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6EF9D" w14:textId="77777777" w:rsidR="001A155C" w:rsidRPr="00B203FD" w:rsidRDefault="001A155C" w:rsidP="001A155C">
      <w:pPr>
        <w:widowControl w:val="0"/>
        <w:overflowPunct/>
        <w:autoSpaceDE/>
        <w:autoSpaceDN/>
        <w:adjustRightInd/>
        <w:ind w:right="113"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  <w:r w:rsidRPr="00B203FD">
        <w:rPr>
          <w:rFonts w:ascii="Times New Roman" w:hAnsi="Times New Roman" w:cs="Times New Roman"/>
          <w:sz w:val="24"/>
          <w:szCs w:val="24"/>
        </w:rPr>
        <w:t xml:space="preserve">Обоснование начальной (максимальной) цены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B203FD">
        <w:rPr>
          <w:rFonts w:ascii="Times New Roman" w:hAnsi="Times New Roman" w:cs="Times New Roman"/>
          <w:sz w:val="24"/>
          <w:szCs w:val="24"/>
        </w:rPr>
        <w:t xml:space="preserve">, заключаемого с </w:t>
      </w:r>
    </w:p>
    <w:p w14:paraId="0C230905" w14:textId="77777777" w:rsidR="001A155C" w:rsidRPr="00B203FD" w:rsidRDefault="001A155C" w:rsidP="001A155C">
      <w:pPr>
        <w:widowControl w:val="0"/>
        <w:overflowPunct/>
        <w:autoSpaceDE/>
        <w:autoSpaceDN/>
        <w:adjustRightInd/>
        <w:ind w:right="113"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  <w:r w:rsidRPr="00B203FD">
        <w:rPr>
          <w:rFonts w:ascii="Times New Roman" w:hAnsi="Times New Roman" w:cs="Times New Roman"/>
          <w:sz w:val="24"/>
          <w:szCs w:val="24"/>
        </w:rPr>
        <w:t>единственным поставщиком (подрядчиком, исполнителем)</w:t>
      </w:r>
    </w:p>
    <w:p w14:paraId="371DB406" w14:textId="77777777" w:rsidR="00EA2DA2" w:rsidRPr="00B203FD" w:rsidRDefault="00EA2DA2" w:rsidP="001A155C">
      <w:pPr>
        <w:widowControl w:val="0"/>
        <w:overflowPunct/>
        <w:autoSpaceDE/>
        <w:autoSpaceDN/>
        <w:adjustRightInd/>
        <w:ind w:right="113"/>
        <w:textAlignment w:val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82"/>
        <w:tblW w:w="51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851"/>
        <w:gridCol w:w="1809"/>
        <w:gridCol w:w="1906"/>
        <w:gridCol w:w="1815"/>
        <w:gridCol w:w="1238"/>
      </w:tblGrid>
      <w:tr w:rsidR="002B6704" w:rsidRPr="001D21CF" w14:paraId="008E4026" w14:textId="77777777" w:rsidTr="00AB6426">
        <w:trPr>
          <w:trHeight w:val="500"/>
        </w:trPr>
        <w:tc>
          <w:tcPr>
            <w:tcW w:w="1134" w:type="pct"/>
            <w:vAlign w:val="center"/>
          </w:tcPr>
          <w:p w14:paraId="09900E4B" w14:textId="4CF2679A" w:rsidR="002B6704" w:rsidRPr="001D21CF" w:rsidRDefault="00BF0D89" w:rsidP="002B6704">
            <w:pPr>
              <w:widowControl w:val="0"/>
              <w:overflowPunct/>
              <w:autoSpaceDE/>
              <w:autoSpaceDN/>
              <w:adjustRightInd/>
              <w:ind w:right="113" w:firstLine="0"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D89">
              <w:rPr>
                <w:rFonts w:ascii="Times New Roman" w:hAnsi="Times New Roman" w:cs="Times New Roman"/>
                <w:sz w:val="24"/>
                <w:szCs w:val="24"/>
              </w:rPr>
              <w:t>Основные характеристики объекта закупки</w:t>
            </w:r>
          </w:p>
        </w:tc>
        <w:tc>
          <w:tcPr>
            <w:tcW w:w="432" w:type="pct"/>
            <w:vAlign w:val="center"/>
          </w:tcPr>
          <w:p w14:paraId="76810AFD" w14:textId="77777777" w:rsidR="002B6704" w:rsidRPr="001D21CF" w:rsidRDefault="002B6704" w:rsidP="00EA2DA2">
            <w:pPr>
              <w:widowControl w:val="0"/>
              <w:overflowPunct/>
              <w:autoSpaceDE/>
              <w:autoSpaceDN/>
              <w:adjustRightInd/>
              <w:ind w:right="113" w:firstLine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1CF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(шт.)</w:t>
            </w:r>
          </w:p>
        </w:tc>
        <w:tc>
          <w:tcPr>
            <w:tcW w:w="918" w:type="pct"/>
          </w:tcPr>
          <w:p w14:paraId="4F8F9182" w14:textId="082D1857" w:rsidR="002B6704" w:rsidRPr="001D21CF" w:rsidRDefault="002B6704" w:rsidP="002B6704">
            <w:pPr>
              <w:widowControl w:val="0"/>
              <w:overflowPunct/>
              <w:autoSpaceDE/>
              <w:autoSpaceDN/>
              <w:adjustRightInd/>
              <w:ind w:right="113" w:firstLine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</w:t>
            </w:r>
            <w:r w:rsidRPr="001D21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21CF">
              <w:rPr>
                <w:rFonts w:ascii="Times New Roman" w:hAnsi="Times New Roman" w:cs="Times New Roman"/>
                <w:sz w:val="24"/>
                <w:szCs w:val="24"/>
              </w:rPr>
              <w:t xml:space="preserve">1 (цена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16C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21CF">
              <w:rPr>
                <w:rFonts w:ascii="Times New Roman" w:hAnsi="Times New Roman" w:cs="Times New Roman"/>
                <w:sz w:val="24"/>
                <w:szCs w:val="24"/>
              </w:rPr>
              <w:t>в руб.)</w:t>
            </w:r>
          </w:p>
        </w:tc>
        <w:tc>
          <w:tcPr>
            <w:tcW w:w="967" w:type="pct"/>
          </w:tcPr>
          <w:p w14:paraId="51CDFCF8" w14:textId="14A1FD32" w:rsidR="002B6704" w:rsidRPr="001D21CF" w:rsidRDefault="002B6704" w:rsidP="002B6704">
            <w:pPr>
              <w:widowControl w:val="0"/>
              <w:overflowPunct/>
              <w:autoSpaceDE/>
              <w:autoSpaceDN/>
              <w:adjustRightInd/>
              <w:ind w:right="113" w:firstLine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</w:t>
            </w:r>
            <w:r w:rsidRPr="001D21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1D21C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E16C0" w:rsidRPr="008E16C0">
              <w:rPr>
                <w:rFonts w:ascii="Times New Roman" w:hAnsi="Times New Roman" w:cs="Times New Roman"/>
                <w:sz w:val="24"/>
                <w:szCs w:val="24"/>
              </w:rPr>
              <w:t>цена 1шт в руб.)</w:t>
            </w:r>
          </w:p>
        </w:tc>
        <w:tc>
          <w:tcPr>
            <w:tcW w:w="921" w:type="pct"/>
          </w:tcPr>
          <w:p w14:paraId="666EA0A4" w14:textId="0D387655" w:rsidR="002B6704" w:rsidRPr="001D21CF" w:rsidRDefault="002B6704" w:rsidP="002B6704">
            <w:pPr>
              <w:widowControl w:val="0"/>
              <w:overflowPunct/>
              <w:autoSpaceDE/>
              <w:autoSpaceDN/>
              <w:adjustRightInd/>
              <w:ind w:right="113" w:firstLine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</w:t>
            </w:r>
            <w:r w:rsidRPr="001D21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1D2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16C0" w:rsidRPr="008E16C0">
              <w:rPr>
                <w:rFonts w:ascii="Times New Roman" w:hAnsi="Times New Roman" w:cs="Times New Roman"/>
                <w:sz w:val="24"/>
                <w:szCs w:val="24"/>
              </w:rPr>
              <w:t>(цена 1шт в руб.)</w:t>
            </w:r>
          </w:p>
        </w:tc>
        <w:tc>
          <w:tcPr>
            <w:tcW w:w="628" w:type="pct"/>
            <w:vAlign w:val="center"/>
          </w:tcPr>
          <w:p w14:paraId="3D1598A8" w14:textId="77777777" w:rsidR="002B6704" w:rsidRPr="001D21CF" w:rsidRDefault="002B6704" w:rsidP="002B6704">
            <w:pPr>
              <w:widowControl w:val="0"/>
              <w:overflowPunct/>
              <w:autoSpaceDE/>
              <w:autoSpaceDN/>
              <w:adjustRightInd/>
              <w:ind w:right="113" w:firstLine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1CF">
              <w:rPr>
                <w:rFonts w:ascii="Times New Roman" w:hAnsi="Times New Roman" w:cs="Times New Roman"/>
                <w:sz w:val="24"/>
                <w:szCs w:val="24"/>
              </w:rPr>
              <w:t>НЦМК (цена в руб.)</w:t>
            </w:r>
          </w:p>
        </w:tc>
      </w:tr>
      <w:tr w:rsidR="009E5A90" w:rsidRPr="000E4310" w14:paraId="46DDE4DE" w14:textId="77777777" w:rsidTr="00B0488A">
        <w:trPr>
          <w:trHeight w:val="500"/>
        </w:trPr>
        <w:tc>
          <w:tcPr>
            <w:tcW w:w="1134" w:type="pct"/>
            <w:shd w:val="clear" w:color="auto" w:fill="auto"/>
          </w:tcPr>
          <w:p w14:paraId="6C3FA07C" w14:textId="7B802893" w:rsidR="009E5A90" w:rsidRPr="009E5A90" w:rsidRDefault="000447A3" w:rsidP="009E5A90">
            <w:pPr>
              <w:widowControl w:val="0"/>
              <w:overflowPunct/>
              <w:autoSpaceDE/>
              <w:autoSpaceDN/>
              <w:adjustRightInd/>
              <w:ind w:right="113" w:firstLine="0"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 «</w:t>
            </w:r>
            <w:r w:rsidR="004E212D">
              <w:rPr>
                <w:rFonts w:ascii="Times New Roman" w:hAnsi="Times New Roman" w:cs="Times New Roman"/>
                <w:sz w:val="24"/>
                <w:szCs w:val="24"/>
              </w:rPr>
              <w:t>Карта Оренбургской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2" w:type="pct"/>
            <w:vAlign w:val="center"/>
          </w:tcPr>
          <w:p w14:paraId="5FFC951B" w14:textId="5F60773F" w:rsidR="009E5A90" w:rsidRPr="000E4310" w:rsidRDefault="009E5A90" w:rsidP="009E5A90">
            <w:pPr>
              <w:widowControl w:val="0"/>
              <w:overflowPunct/>
              <w:autoSpaceDE/>
              <w:autoSpaceDN/>
              <w:adjustRightInd/>
              <w:ind w:right="113" w:firstLine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8" w:type="pct"/>
            <w:vAlign w:val="center"/>
          </w:tcPr>
          <w:p w14:paraId="77F10CF0" w14:textId="697B5B73" w:rsidR="009E5A90" w:rsidRPr="000E4310" w:rsidRDefault="004E212D" w:rsidP="009E5A90">
            <w:pPr>
              <w:widowControl w:val="0"/>
              <w:overflowPunct/>
              <w:autoSpaceDE/>
              <w:autoSpaceDN/>
              <w:adjustRightInd/>
              <w:ind w:right="113" w:firstLine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10650,00</w:t>
            </w:r>
          </w:p>
        </w:tc>
        <w:tc>
          <w:tcPr>
            <w:tcW w:w="967" w:type="pct"/>
            <w:vAlign w:val="center"/>
          </w:tcPr>
          <w:p w14:paraId="758A551C" w14:textId="41E27DD8" w:rsidR="009E5A90" w:rsidRPr="000E4310" w:rsidRDefault="004E212D" w:rsidP="009E5A90">
            <w:pPr>
              <w:widowControl w:val="0"/>
              <w:overflowPunct/>
              <w:autoSpaceDE/>
              <w:autoSpaceDN/>
              <w:adjustRightInd/>
              <w:ind w:right="113" w:firstLine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8700</w:t>
            </w:r>
            <w:r w:rsidR="009E5A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154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pct"/>
            <w:vAlign w:val="center"/>
          </w:tcPr>
          <w:p w14:paraId="56F0122D" w14:textId="4C73667F" w:rsidR="009E5A90" w:rsidRPr="000E4310" w:rsidRDefault="004E212D" w:rsidP="009E5A90">
            <w:pPr>
              <w:widowControl w:val="0"/>
              <w:overflowPunct/>
              <w:autoSpaceDE/>
              <w:autoSpaceDN/>
              <w:adjustRightInd/>
              <w:ind w:right="113" w:firstLine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1480</w:t>
            </w:r>
            <w:r w:rsidR="009E5A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628" w:type="pct"/>
            <w:vAlign w:val="center"/>
          </w:tcPr>
          <w:p w14:paraId="52F61DB1" w14:textId="4C68ABD6" w:rsidR="009E5A90" w:rsidRPr="000E4310" w:rsidRDefault="004E212D" w:rsidP="009E5A90">
            <w:pPr>
              <w:widowControl w:val="0"/>
              <w:overflowPunct/>
              <w:autoSpaceDE/>
              <w:autoSpaceDN/>
              <w:adjustRightInd/>
              <w:ind w:right="113" w:firstLine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11383</w:t>
            </w:r>
            <w:r w:rsidR="009E5A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273A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EA2DA2" w:rsidRPr="000E4310" w14:paraId="1710C84F" w14:textId="77777777" w:rsidTr="00AB6426">
        <w:trPr>
          <w:trHeight w:val="500"/>
        </w:trPr>
        <w:tc>
          <w:tcPr>
            <w:tcW w:w="1134" w:type="pct"/>
            <w:vAlign w:val="center"/>
          </w:tcPr>
          <w:p w14:paraId="3B05E2D7" w14:textId="57CD2F30" w:rsidR="00EA2DA2" w:rsidRPr="000E4310" w:rsidRDefault="00886D2F" w:rsidP="00D756BD">
            <w:pPr>
              <w:widowControl w:val="0"/>
              <w:overflowPunct/>
              <w:autoSpaceDE/>
              <w:autoSpaceDN/>
              <w:adjustRightInd/>
              <w:ind w:right="113" w:firstLine="0"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310">
              <w:rPr>
                <w:rFonts w:ascii="Times New Roman" w:hAnsi="Times New Roman" w:cs="Times New Roman"/>
                <w:sz w:val="24"/>
                <w:szCs w:val="24"/>
              </w:rPr>
              <w:t>Используемый метод определения НМЦК с обоснованием - метод сопоставимых рыночных цен</w:t>
            </w:r>
          </w:p>
        </w:tc>
        <w:tc>
          <w:tcPr>
            <w:tcW w:w="432" w:type="pct"/>
            <w:vAlign w:val="center"/>
          </w:tcPr>
          <w:p w14:paraId="6BDC17C9" w14:textId="77777777" w:rsidR="00EA2DA2" w:rsidRPr="000E4310" w:rsidRDefault="00EA2DA2" w:rsidP="00EA2DA2">
            <w:pPr>
              <w:widowControl w:val="0"/>
              <w:overflowPunct/>
              <w:autoSpaceDE/>
              <w:autoSpaceDN/>
              <w:adjustRightInd/>
              <w:ind w:right="113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pct"/>
            <w:vAlign w:val="center"/>
          </w:tcPr>
          <w:p w14:paraId="7589775F" w14:textId="145F615D" w:rsidR="00EA2DA2" w:rsidRPr="000E4310" w:rsidRDefault="00EA2DA2" w:rsidP="00D11EDF">
            <w:pPr>
              <w:widowControl w:val="0"/>
              <w:overflowPunct/>
              <w:autoSpaceDE/>
              <w:autoSpaceDN/>
              <w:adjustRightInd/>
              <w:ind w:firstLine="0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310">
              <w:rPr>
                <w:rFonts w:ascii="Times New Roman" w:hAnsi="Times New Roman" w:cs="Times New Roman"/>
                <w:sz w:val="24"/>
                <w:szCs w:val="24"/>
              </w:rPr>
              <w:t>Коммерческое предложение</w:t>
            </w:r>
          </w:p>
        </w:tc>
        <w:tc>
          <w:tcPr>
            <w:tcW w:w="967" w:type="pct"/>
            <w:vAlign w:val="center"/>
          </w:tcPr>
          <w:p w14:paraId="35B5735F" w14:textId="4C03BD1B" w:rsidR="00EA2DA2" w:rsidRPr="000E4310" w:rsidRDefault="00EA2DA2" w:rsidP="00EA2DA2">
            <w:pPr>
              <w:widowControl w:val="0"/>
              <w:overflowPunct/>
              <w:autoSpaceDE/>
              <w:autoSpaceDN/>
              <w:adjustRightInd/>
              <w:ind w:right="113" w:firstLine="0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310">
              <w:rPr>
                <w:rFonts w:ascii="Times New Roman" w:hAnsi="Times New Roman" w:cs="Times New Roman"/>
                <w:sz w:val="24"/>
                <w:szCs w:val="24"/>
              </w:rPr>
              <w:t>Коммерческое предложение</w:t>
            </w:r>
          </w:p>
        </w:tc>
        <w:tc>
          <w:tcPr>
            <w:tcW w:w="921" w:type="pct"/>
            <w:vAlign w:val="center"/>
          </w:tcPr>
          <w:p w14:paraId="0D17C0BB" w14:textId="6A34A024" w:rsidR="00EA2DA2" w:rsidRPr="000E4310" w:rsidRDefault="00EA2DA2" w:rsidP="00D11EDF">
            <w:pPr>
              <w:widowControl w:val="0"/>
              <w:overflowPunct/>
              <w:autoSpaceDE/>
              <w:autoSpaceDN/>
              <w:adjustRightInd/>
              <w:ind w:right="36" w:firstLine="0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310">
              <w:rPr>
                <w:rFonts w:ascii="Times New Roman" w:hAnsi="Times New Roman" w:cs="Times New Roman"/>
                <w:sz w:val="24"/>
                <w:szCs w:val="24"/>
              </w:rPr>
              <w:t>Коммерческое предложение</w:t>
            </w:r>
          </w:p>
        </w:tc>
        <w:tc>
          <w:tcPr>
            <w:tcW w:w="628" w:type="pct"/>
          </w:tcPr>
          <w:p w14:paraId="634988C5" w14:textId="77777777" w:rsidR="00EA2DA2" w:rsidRPr="000E4310" w:rsidRDefault="00EA2DA2" w:rsidP="00EA2DA2">
            <w:pPr>
              <w:widowControl w:val="0"/>
              <w:overflowPunct/>
              <w:autoSpaceDE/>
              <w:autoSpaceDN/>
              <w:adjustRightInd/>
              <w:ind w:right="113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E130E6" w14:textId="77777777" w:rsidR="001A155C" w:rsidRPr="000E4310" w:rsidRDefault="001A155C" w:rsidP="001A155C">
      <w:pPr>
        <w:widowControl w:val="0"/>
        <w:overflowPunct/>
        <w:autoSpaceDE/>
        <w:autoSpaceDN/>
        <w:adjustRightInd/>
        <w:ind w:right="113"/>
        <w:textAlignment w:val="auto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103"/>
      </w:tblGrid>
      <w:tr w:rsidR="001A155C" w:rsidRPr="001D21CF" w14:paraId="53369362" w14:textId="77777777" w:rsidTr="00AB6426">
        <w:tc>
          <w:tcPr>
            <w:tcW w:w="4820" w:type="dxa"/>
          </w:tcPr>
          <w:p w14:paraId="4E167D0E" w14:textId="77777777" w:rsidR="001A155C" w:rsidRPr="001D21CF" w:rsidRDefault="001A155C" w:rsidP="00D56319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1CF">
              <w:rPr>
                <w:rFonts w:ascii="Times New Roman" w:hAnsi="Times New Roman" w:cs="Times New Roman"/>
                <w:sz w:val="24"/>
                <w:szCs w:val="24"/>
              </w:rPr>
              <w:t>Используемый метод определения НМКЦ с обоснованием</w:t>
            </w:r>
          </w:p>
        </w:tc>
        <w:tc>
          <w:tcPr>
            <w:tcW w:w="5103" w:type="dxa"/>
          </w:tcPr>
          <w:p w14:paraId="4FC85375" w14:textId="77777777" w:rsidR="001A155C" w:rsidRPr="001D21CF" w:rsidRDefault="001A155C" w:rsidP="00D56319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1CF">
              <w:rPr>
                <w:rFonts w:ascii="Times New Roman" w:hAnsi="Times New Roman" w:cs="Times New Roman"/>
                <w:sz w:val="24"/>
                <w:szCs w:val="24"/>
              </w:rPr>
              <w:t>Метод сопоставимых рыночных цен</w:t>
            </w:r>
          </w:p>
        </w:tc>
      </w:tr>
      <w:tr w:rsidR="001A155C" w:rsidRPr="00B203FD" w14:paraId="79532AD3" w14:textId="77777777" w:rsidTr="00AB6426">
        <w:tc>
          <w:tcPr>
            <w:tcW w:w="4820" w:type="dxa"/>
          </w:tcPr>
          <w:p w14:paraId="6FC0F54F" w14:textId="77777777" w:rsidR="001A155C" w:rsidRPr="001D21CF" w:rsidRDefault="001A155C" w:rsidP="00D56319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1CF">
              <w:rPr>
                <w:rFonts w:ascii="Times New Roman" w:hAnsi="Times New Roman" w:cs="Times New Roman"/>
                <w:sz w:val="24"/>
                <w:szCs w:val="24"/>
              </w:rPr>
              <w:t>Расчёт НМЦК</w:t>
            </w:r>
          </w:p>
        </w:tc>
        <w:tc>
          <w:tcPr>
            <w:tcW w:w="5103" w:type="dxa"/>
          </w:tcPr>
          <w:p w14:paraId="588FC851" w14:textId="1655FC2B" w:rsidR="001A155C" w:rsidRPr="001D21CF" w:rsidRDefault="00F84AD2" w:rsidP="00D56319">
            <w:pPr>
              <w:widowControl w:val="0"/>
              <w:overflowPunct/>
              <w:autoSpaceDE/>
              <w:autoSpaceDN/>
              <w:adjustRightInd/>
              <w:ind w:right="113" w:firstLine="33"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AD2">
              <w:rPr>
                <w:rFonts w:ascii="Times New Roman" w:hAnsi="Times New Roman" w:cs="Times New Roman"/>
                <w:sz w:val="24"/>
                <w:szCs w:val="24"/>
              </w:rPr>
              <w:t xml:space="preserve">Средняя цена на закупку </w:t>
            </w:r>
            <w:r w:rsidR="009971C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971CF" w:rsidRPr="009971CF">
              <w:rPr>
                <w:rFonts w:ascii="Times New Roman" w:hAnsi="Times New Roman" w:cs="Times New Roman"/>
                <w:sz w:val="24"/>
                <w:szCs w:val="24"/>
              </w:rPr>
              <w:t>нформационн</w:t>
            </w:r>
            <w:r w:rsidR="009971CF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9971CF" w:rsidRPr="009971CF">
              <w:rPr>
                <w:rFonts w:ascii="Times New Roman" w:hAnsi="Times New Roman" w:cs="Times New Roman"/>
                <w:sz w:val="24"/>
                <w:szCs w:val="24"/>
              </w:rPr>
              <w:t xml:space="preserve"> стенд</w:t>
            </w:r>
            <w:r w:rsidR="009971C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971CF" w:rsidRPr="009971CF">
              <w:rPr>
                <w:rFonts w:ascii="Times New Roman" w:hAnsi="Times New Roman" w:cs="Times New Roman"/>
                <w:sz w:val="24"/>
                <w:szCs w:val="24"/>
              </w:rPr>
              <w:t xml:space="preserve"> «Карта Оренбургской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 </w:t>
            </w:r>
            <w:r w:rsidR="001A155C" w:rsidRPr="001D21CF">
              <w:rPr>
                <w:rFonts w:ascii="Times New Roman" w:hAnsi="Times New Roman" w:cs="Times New Roman"/>
                <w:sz w:val="24"/>
                <w:szCs w:val="24"/>
              </w:rPr>
              <w:t>= (</w:t>
            </w:r>
            <w:r w:rsidR="004E212D">
              <w:rPr>
                <w:rFonts w:ascii="Times New Roman" w:hAnsi="Times New Roman" w:cs="Times New Roman"/>
                <w:sz w:val="24"/>
                <w:szCs w:val="24"/>
              </w:rPr>
              <w:t>10650</w:t>
            </w:r>
            <w:r w:rsidR="001A155C" w:rsidRPr="001D21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600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D5D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A155C" w:rsidRPr="001D21CF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="004E21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273AE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  <w:r w:rsidR="001A155C" w:rsidRPr="001D21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A49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57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A155C" w:rsidRPr="001D21CF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="004E21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73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E212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 w:rsidR="001A155C" w:rsidRPr="001D21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D4F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977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A155C" w:rsidRPr="001D21CF">
              <w:rPr>
                <w:rFonts w:ascii="Times New Roman" w:hAnsi="Times New Roman" w:cs="Times New Roman"/>
                <w:sz w:val="24"/>
                <w:szCs w:val="24"/>
              </w:rPr>
              <w:t xml:space="preserve">)/3 = </w:t>
            </w:r>
            <w:r w:rsidR="004E212D">
              <w:rPr>
                <w:rFonts w:ascii="Times New Roman" w:hAnsi="Times New Roman" w:cs="Times New Roman"/>
                <w:sz w:val="24"/>
                <w:szCs w:val="24"/>
              </w:rPr>
              <w:t>11383</w:t>
            </w:r>
            <w:r w:rsidR="009977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E212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1A155C" w:rsidRPr="001D21CF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14:paraId="105072DC" w14:textId="7BB7CDCB" w:rsidR="001A155C" w:rsidRPr="00B203FD" w:rsidRDefault="00F84AD2" w:rsidP="00964F9D">
            <w:pPr>
              <w:widowControl w:val="0"/>
              <w:overflowPunct/>
              <w:autoSpaceDE/>
              <w:autoSpaceDN/>
              <w:adjustRightInd/>
              <w:ind w:right="113" w:firstLine="33"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AD2">
              <w:rPr>
                <w:rFonts w:ascii="Times New Roman" w:hAnsi="Times New Roman" w:cs="Times New Roman"/>
                <w:sz w:val="24"/>
                <w:szCs w:val="24"/>
              </w:rPr>
              <w:t xml:space="preserve">НМЦК на </w:t>
            </w:r>
            <w:r w:rsidR="004E212D">
              <w:rPr>
                <w:rFonts w:ascii="Times New Roman" w:hAnsi="Times New Roman" w:cs="Times New Roman"/>
                <w:sz w:val="24"/>
                <w:szCs w:val="24"/>
              </w:rPr>
              <w:t>изготовление карт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Pr="00F84AD2">
              <w:rPr>
                <w:rFonts w:ascii="Times New Roman" w:hAnsi="Times New Roman" w:cs="Times New Roman"/>
                <w:sz w:val="24"/>
                <w:szCs w:val="24"/>
              </w:rPr>
              <w:t xml:space="preserve">принята по наименьшей цене коммерческого предложения в сумме: </w:t>
            </w:r>
            <w:r w:rsidR="004E212D">
              <w:rPr>
                <w:rFonts w:ascii="Times New Roman" w:hAnsi="Times New Roman" w:cs="Times New Roman"/>
                <w:sz w:val="24"/>
                <w:szCs w:val="24"/>
              </w:rPr>
              <w:t>8700</w:t>
            </w:r>
            <w:r w:rsidRPr="00F84AD2">
              <w:rPr>
                <w:rFonts w:ascii="Times New Roman" w:hAnsi="Times New Roman" w:cs="Times New Roman"/>
                <w:sz w:val="24"/>
                <w:szCs w:val="24"/>
              </w:rPr>
              <w:t>,00 руб.</w:t>
            </w:r>
          </w:p>
        </w:tc>
      </w:tr>
    </w:tbl>
    <w:p w14:paraId="069ED6BE" w14:textId="77777777" w:rsidR="00AB6426" w:rsidRDefault="00AB6426" w:rsidP="00951C20">
      <w:pPr>
        <w:ind w:hanging="142"/>
        <w:rPr>
          <w:rFonts w:ascii="Times New Roman" w:hAnsi="Times New Roman" w:cs="Times New Roman"/>
          <w:sz w:val="24"/>
          <w:szCs w:val="24"/>
        </w:rPr>
      </w:pPr>
    </w:p>
    <w:p w14:paraId="16A0F4B1" w14:textId="77777777" w:rsidR="00951C20" w:rsidRPr="00951C20" w:rsidRDefault="00951C20" w:rsidP="00951C20">
      <w:pPr>
        <w:ind w:hanging="142"/>
        <w:rPr>
          <w:rFonts w:ascii="Times New Roman" w:hAnsi="Times New Roman" w:cs="Times New Roman"/>
          <w:sz w:val="24"/>
          <w:szCs w:val="24"/>
        </w:rPr>
      </w:pPr>
      <w:r w:rsidRPr="00951C20">
        <w:rPr>
          <w:rFonts w:ascii="Times New Roman" w:hAnsi="Times New Roman" w:cs="Times New Roman"/>
          <w:sz w:val="24"/>
          <w:szCs w:val="24"/>
        </w:rPr>
        <w:t xml:space="preserve">Расчёт </w:t>
      </w:r>
      <w:r>
        <w:rPr>
          <w:rFonts w:ascii="Times New Roman" w:hAnsi="Times New Roman" w:cs="Times New Roman"/>
          <w:sz w:val="24"/>
          <w:szCs w:val="24"/>
        </w:rPr>
        <w:t>НМЦК произвёл старший специалист 1 разряда Зеленин И.В.</w:t>
      </w:r>
    </w:p>
    <w:sectPr w:rsidR="00951C20" w:rsidRPr="00951C20" w:rsidSect="00D756BD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155C"/>
    <w:rsid w:val="000447A3"/>
    <w:rsid w:val="0006725D"/>
    <w:rsid w:val="00087B6C"/>
    <w:rsid w:val="000A4C6B"/>
    <w:rsid w:val="000B36C9"/>
    <w:rsid w:val="000E4310"/>
    <w:rsid w:val="000E467F"/>
    <w:rsid w:val="00172E27"/>
    <w:rsid w:val="001A155C"/>
    <w:rsid w:val="001F575A"/>
    <w:rsid w:val="002273AE"/>
    <w:rsid w:val="002A497C"/>
    <w:rsid w:val="002B6704"/>
    <w:rsid w:val="002C54D4"/>
    <w:rsid w:val="002F1E46"/>
    <w:rsid w:val="00352759"/>
    <w:rsid w:val="00364BAF"/>
    <w:rsid w:val="00366267"/>
    <w:rsid w:val="003A4149"/>
    <w:rsid w:val="003C7C15"/>
    <w:rsid w:val="00426E4B"/>
    <w:rsid w:val="00491219"/>
    <w:rsid w:val="004C2142"/>
    <w:rsid w:val="004E212D"/>
    <w:rsid w:val="00515F3E"/>
    <w:rsid w:val="005600EB"/>
    <w:rsid w:val="0066155B"/>
    <w:rsid w:val="006E30F7"/>
    <w:rsid w:val="00734B75"/>
    <w:rsid w:val="0075557B"/>
    <w:rsid w:val="00761B52"/>
    <w:rsid w:val="007725A9"/>
    <w:rsid w:val="007C1917"/>
    <w:rsid w:val="00836B03"/>
    <w:rsid w:val="00886D2F"/>
    <w:rsid w:val="008A22D2"/>
    <w:rsid w:val="008C3A9E"/>
    <w:rsid w:val="008E16C0"/>
    <w:rsid w:val="008E5701"/>
    <w:rsid w:val="009011DE"/>
    <w:rsid w:val="00951C20"/>
    <w:rsid w:val="00964F9D"/>
    <w:rsid w:val="00980C37"/>
    <w:rsid w:val="009971CF"/>
    <w:rsid w:val="009977F3"/>
    <w:rsid w:val="009B1D29"/>
    <w:rsid w:val="009E1207"/>
    <w:rsid w:val="009E5A90"/>
    <w:rsid w:val="009F1996"/>
    <w:rsid w:val="009F7C63"/>
    <w:rsid w:val="00AB6426"/>
    <w:rsid w:val="00AE075A"/>
    <w:rsid w:val="00AE3A8E"/>
    <w:rsid w:val="00AF25EF"/>
    <w:rsid w:val="00BD5D6F"/>
    <w:rsid w:val="00BD7510"/>
    <w:rsid w:val="00BF0D89"/>
    <w:rsid w:val="00C5340F"/>
    <w:rsid w:val="00C93DA2"/>
    <w:rsid w:val="00D11EDF"/>
    <w:rsid w:val="00D15424"/>
    <w:rsid w:val="00D279CC"/>
    <w:rsid w:val="00D756BD"/>
    <w:rsid w:val="00D9676E"/>
    <w:rsid w:val="00DE1F96"/>
    <w:rsid w:val="00DE39CD"/>
    <w:rsid w:val="00E86A14"/>
    <w:rsid w:val="00EA2DA2"/>
    <w:rsid w:val="00EC1140"/>
    <w:rsid w:val="00ED4FE2"/>
    <w:rsid w:val="00F228BD"/>
    <w:rsid w:val="00F55F7E"/>
    <w:rsid w:val="00F733B9"/>
    <w:rsid w:val="00F83315"/>
    <w:rsid w:val="00F84AD2"/>
    <w:rsid w:val="00F84DDE"/>
    <w:rsid w:val="00FB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56C80"/>
  <w15:docId w15:val="{43A1B935-6E6A-4E51-B7B2-97E921F0C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55C"/>
    <w:pPr>
      <w:overflowPunct w:val="0"/>
      <w:autoSpaceDE w:val="0"/>
      <w:autoSpaceDN w:val="0"/>
      <w:adjustRightInd w:val="0"/>
      <w:spacing w:after="0" w:line="240" w:lineRule="auto"/>
      <w:ind w:left="0" w:firstLine="709"/>
      <w:jc w:val="both"/>
      <w:textAlignment w:val="baseline"/>
    </w:pPr>
    <w:rPr>
      <w:rFonts w:ascii="Courier New" w:eastAsia="Times New Roman" w:hAnsi="Courier New" w:cs="Courier New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077DE6-E662-418C-9712-237DD9630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1053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Zelenin</dc:creator>
  <cp:keywords/>
  <dc:description/>
  <cp:lastModifiedBy>Зеленин Игорь Владимирович</cp:lastModifiedBy>
  <cp:revision>42</cp:revision>
  <cp:lastPrinted>2025-09-12T04:56:00Z</cp:lastPrinted>
  <dcterms:created xsi:type="dcterms:W3CDTF">2025-07-04T05:16:00Z</dcterms:created>
  <dcterms:modified xsi:type="dcterms:W3CDTF">2026-06-03T12:59:00Z</dcterms:modified>
</cp:coreProperties>
</file>