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AFD35" w14:textId="77777777" w:rsidR="0014323E" w:rsidRDefault="0014323E"/>
    <w:p w14:paraId="6A066E3A" w14:textId="77777777" w:rsidR="0014323E" w:rsidRPr="00BC111C" w:rsidRDefault="0014323E" w:rsidP="0014323E">
      <w:pPr>
        <w:jc w:val="right"/>
        <w:rPr>
          <w:sz w:val="16"/>
          <w:szCs w:val="16"/>
        </w:rPr>
      </w:pPr>
      <w:r w:rsidRPr="00BC111C">
        <w:rPr>
          <w:sz w:val="16"/>
          <w:szCs w:val="16"/>
        </w:rPr>
        <w:t xml:space="preserve">Приложение № 4.1 к Положению о порядке взаимодействия структурных подразделений </w:t>
      </w:r>
    </w:p>
    <w:p w14:paraId="13BF961E" w14:textId="77777777" w:rsidR="0014323E" w:rsidRPr="00BC111C" w:rsidRDefault="0014323E" w:rsidP="0014323E">
      <w:pPr>
        <w:pStyle w:val="a5"/>
        <w:jc w:val="right"/>
        <w:rPr>
          <w:rFonts w:ascii="Times New Roman" w:hAnsi="Times New Roman"/>
          <w:b/>
          <w:sz w:val="16"/>
          <w:szCs w:val="16"/>
        </w:rPr>
      </w:pPr>
      <w:r w:rsidRPr="00BC111C">
        <w:rPr>
          <w:rFonts w:ascii="Times New Roman" w:hAnsi="Times New Roman"/>
          <w:sz w:val="16"/>
          <w:szCs w:val="16"/>
        </w:rPr>
        <w:t>при осуществлении закупок для нужд ФГБНУ НИИР им. В.А. Насоновой</w:t>
      </w:r>
    </w:p>
    <w:p w14:paraId="37EEB7B8" w14:textId="77777777" w:rsidR="0014323E" w:rsidRPr="00BC111C" w:rsidRDefault="0014323E" w:rsidP="0014323E">
      <w:pPr>
        <w:pStyle w:val="a5"/>
        <w:rPr>
          <w:rFonts w:ascii="Times New Roman" w:hAnsi="Times New Roman"/>
          <w:b/>
          <w:sz w:val="20"/>
          <w:szCs w:val="20"/>
        </w:rPr>
      </w:pPr>
    </w:p>
    <w:p w14:paraId="5C0AD7DF" w14:textId="7BF9C5EC" w:rsidR="0014323E" w:rsidRPr="00BC111C" w:rsidRDefault="0014323E" w:rsidP="0014323E">
      <w:pPr>
        <w:jc w:val="center"/>
        <w:rPr>
          <w:sz w:val="24"/>
          <w:szCs w:val="24"/>
        </w:rPr>
      </w:pPr>
      <w:r w:rsidRPr="00BC111C">
        <w:rPr>
          <w:sz w:val="24"/>
          <w:szCs w:val="24"/>
          <w:lang w:val="en-US"/>
        </w:rPr>
        <w:t>II</w:t>
      </w:r>
      <w:r w:rsidRPr="00BC111C">
        <w:rPr>
          <w:sz w:val="24"/>
          <w:szCs w:val="24"/>
        </w:rPr>
        <w:t>. Техническое задание (описание объекта закупки)</w:t>
      </w:r>
      <w:r w:rsidR="00B32594">
        <w:rPr>
          <w:sz w:val="24"/>
          <w:szCs w:val="24"/>
        </w:rPr>
        <w:t xml:space="preserve"> </w:t>
      </w:r>
      <w:r w:rsidR="006E4481" w:rsidRPr="006E4481">
        <w:rPr>
          <w:sz w:val="24"/>
          <w:szCs w:val="24"/>
        </w:rPr>
        <w:t>Кулер для воды</w:t>
      </w:r>
      <w:r w:rsidR="006E4481">
        <w:rPr>
          <w:sz w:val="24"/>
          <w:szCs w:val="24"/>
        </w:rPr>
        <w:t xml:space="preserve"> (</w:t>
      </w:r>
      <w:r w:rsidR="006E4481" w:rsidRPr="00293795">
        <w:rPr>
          <w:sz w:val="24"/>
          <w:szCs w:val="24"/>
        </w:rPr>
        <w:t>ОКПД2</w:t>
      </w:r>
      <w:r w:rsidR="00293795" w:rsidRPr="00293795">
        <w:rPr>
          <w:rFonts w:ascii="Arial" w:hAnsi="Arial" w:cs="Arial"/>
          <w:color w:val="1A1A1A"/>
          <w:sz w:val="18"/>
          <w:szCs w:val="18"/>
        </w:rPr>
        <w:t xml:space="preserve"> </w:t>
      </w:r>
      <w:r w:rsidR="006E4481" w:rsidRPr="00293795">
        <w:rPr>
          <w:sz w:val="24"/>
          <w:szCs w:val="24"/>
        </w:rPr>
        <w:t>27.51</w:t>
      </w:r>
      <w:r w:rsidR="006E4481" w:rsidRPr="006E4481">
        <w:rPr>
          <w:sz w:val="24"/>
          <w:szCs w:val="24"/>
        </w:rPr>
        <w:t>.24.190</w:t>
      </w:r>
      <w:r w:rsidR="006E4481">
        <w:rPr>
          <w:sz w:val="24"/>
          <w:szCs w:val="24"/>
        </w:rPr>
        <w:t>)</w:t>
      </w:r>
    </w:p>
    <w:p w14:paraId="27087189" w14:textId="77777777" w:rsidR="0014323E" w:rsidRPr="00BC111C" w:rsidRDefault="0014323E" w:rsidP="0014323E">
      <w:pPr>
        <w:pStyle w:val="a5"/>
        <w:rPr>
          <w:rFonts w:ascii="Times New Roman" w:hAnsi="Times New Roman"/>
          <w:b/>
          <w:sz w:val="20"/>
          <w:szCs w:val="20"/>
        </w:rPr>
      </w:pPr>
    </w:p>
    <w:tbl>
      <w:tblPr>
        <w:tblW w:w="1431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843"/>
        <w:gridCol w:w="9781"/>
        <w:gridCol w:w="851"/>
        <w:gridCol w:w="992"/>
      </w:tblGrid>
      <w:tr w:rsidR="00AF38E9" w:rsidRPr="004F47AB" w14:paraId="399CD4D0" w14:textId="77777777" w:rsidTr="00AF38E9">
        <w:trPr>
          <w:trHeight w:val="805"/>
        </w:trPr>
        <w:tc>
          <w:tcPr>
            <w:tcW w:w="851" w:type="dxa"/>
            <w:vAlign w:val="center"/>
          </w:tcPr>
          <w:p w14:paraId="09F8615A" w14:textId="77777777" w:rsidR="00AF38E9" w:rsidRPr="004F47AB" w:rsidRDefault="00AF38E9" w:rsidP="00EC3C15">
            <w:pPr>
              <w:jc w:val="center"/>
            </w:pPr>
            <w:r w:rsidRPr="004F47AB">
              <w:t>№ п/п</w:t>
            </w:r>
          </w:p>
        </w:tc>
        <w:tc>
          <w:tcPr>
            <w:tcW w:w="1843" w:type="dxa"/>
            <w:vAlign w:val="center"/>
          </w:tcPr>
          <w:p w14:paraId="18BB5F3D" w14:textId="77777777" w:rsidR="00AF38E9" w:rsidRPr="004F47AB" w:rsidRDefault="00AF38E9" w:rsidP="00EC3C15">
            <w:pPr>
              <w:jc w:val="center"/>
            </w:pPr>
            <w:r w:rsidRPr="004F47AB">
              <w:t>Наименование товара</w:t>
            </w:r>
          </w:p>
        </w:tc>
        <w:tc>
          <w:tcPr>
            <w:tcW w:w="9781" w:type="dxa"/>
            <w:vAlign w:val="center"/>
          </w:tcPr>
          <w:p w14:paraId="69758ADE" w14:textId="77777777" w:rsidR="00AF38E9" w:rsidRPr="004F47AB" w:rsidRDefault="00AF38E9" w:rsidP="00EC3C15">
            <w:pPr>
              <w:ind w:left="-58" w:right="-108"/>
              <w:jc w:val="center"/>
            </w:pPr>
            <w:r w:rsidRPr="004F47AB">
              <w:t>Технические характеристики</w:t>
            </w:r>
          </w:p>
          <w:p w14:paraId="67415AB5" w14:textId="3E97C08F" w:rsidR="00AF38E9" w:rsidRPr="004F47AB" w:rsidRDefault="00AF38E9" w:rsidP="00EC3C15">
            <w:pPr>
              <w:ind w:left="-58" w:right="-108"/>
              <w:jc w:val="center"/>
            </w:pPr>
          </w:p>
        </w:tc>
        <w:tc>
          <w:tcPr>
            <w:tcW w:w="851" w:type="dxa"/>
            <w:vAlign w:val="center"/>
          </w:tcPr>
          <w:p w14:paraId="5141D0C2" w14:textId="0DDC9807" w:rsidR="00AF38E9" w:rsidRPr="004F47AB" w:rsidRDefault="00AF38E9" w:rsidP="00EC3C15">
            <w:pPr>
              <w:ind w:left="-113" w:right="-115"/>
              <w:jc w:val="center"/>
            </w:pPr>
            <w:r w:rsidRPr="004F47AB">
              <w:t>Ед. изм.</w:t>
            </w:r>
          </w:p>
        </w:tc>
        <w:tc>
          <w:tcPr>
            <w:tcW w:w="992" w:type="dxa"/>
            <w:vAlign w:val="center"/>
          </w:tcPr>
          <w:p w14:paraId="64F277BE" w14:textId="77777777" w:rsidR="00AF38E9" w:rsidRPr="004F47AB" w:rsidRDefault="00AF38E9" w:rsidP="00EC3C15">
            <w:pPr>
              <w:ind w:left="-113" w:right="-115"/>
              <w:jc w:val="center"/>
            </w:pPr>
            <w:r w:rsidRPr="004F47AB">
              <w:t>Кол-во</w:t>
            </w:r>
          </w:p>
        </w:tc>
      </w:tr>
      <w:tr w:rsidR="00AF38E9" w:rsidRPr="004F47AB" w14:paraId="03821DB5" w14:textId="77777777" w:rsidTr="00AF38E9">
        <w:trPr>
          <w:trHeight w:val="123"/>
        </w:trPr>
        <w:tc>
          <w:tcPr>
            <w:tcW w:w="851" w:type="dxa"/>
          </w:tcPr>
          <w:p w14:paraId="509D1251" w14:textId="77777777" w:rsidR="00AF38E9" w:rsidRPr="004F47AB" w:rsidRDefault="00AF38E9" w:rsidP="0014323E">
            <w:pPr>
              <w:numPr>
                <w:ilvl w:val="0"/>
                <w:numId w:val="1"/>
              </w:numPr>
              <w:tabs>
                <w:tab w:val="clear" w:pos="786"/>
              </w:tabs>
              <w:spacing w:after="160" w:line="259" w:lineRule="auto"/>
              <w:ind w:left="354" w:hanging="284"/>
            </w:pPr>
          </w:p>
        </w:tc>
        <w:tc>
          <w:tcPr>
            <w:tcW w:w="1843" w:type="dxa"/>
          </w:tcPr>
          <w:p w14:paraId="34D496B3" w14:textId="69CBB3E8" w:rsidR="00AF38E9" w:rsidRPr="004F47AB" w:rsidRDefault="00983807" w:rsidP="00983807">
            <w:r w:rsidRPr="00983807">
              <w:t xml:space="preserve">Кулер для воды </w:t>
            </w:r>
          </w:p>
        </w:tc>
        <w:tc>
          <w:tcPr>
            <w:tcW w:w="9781" w:type="dxa"/>
          </w:tcPr>
          <w:p w14:paraId="745F6F8D" w14:textId="2BDF0870" w:rsidR="00983807" w:rsidRPr="00983807" w:rsidRDefault="00AF38E9" w:rsidP="00983807">
            <w:r w:rsidRPr="005141DF">
              <w:t>Тип установки: напольный. Цвет корпуса: черный</w:t>
            </w:r>
            <w:r>
              <w:t xml:space="preserve"> </w:t>
            </w:r>
            <w:r w:rsidRPr="005141DF">
              <w:t xml:space="preserve">металлической вставкой. </w:t>
            </w:r>
            <w:r>
              <w:t xml:space="preserve">Цвет декора/отделки: серебро. Мощность нагрева: 500 Вт. Мощность охлаждения: 65 Вт. Скорость нагрева: 5 л/ч. </w:t>
            </w:r>
            <w:r w:rsidRPr="005141DF">
              <w:t>Тип нагревательного</w:t>
            </w:r>
            <w:r>
              <w:t xml:space="preserve"> </w:t>
            </w:r>
            <w:r w:rsidRPr="005141DF">
              <w:t>элемента:</w:t>
            </w:r>
            <w:r>
              <w:t xml:space="preserve"> </w:t>
            </w:r>
            <w:r w:rsidRPr="005141DF">
              <w:t>внутренний,</w:t>
            </w:r>
            <w:r>
              <w:t xml:space="preserve"> </w:t>
            </w:r>
            <w:r w:rsidRPr="005141DF">
              <w:t>спиральный</w:t>
            </w:r>
            <w:r>
              <w:t>. Бак нагрева: 1,1 л. Температура нагрева: ≥90°С. Скорость охлаждения: 1 л/ч. Температура охлаждения: ≤15°С. Тип охлаждения: электронный. Бак охлаждения: 0,8 л. Загрузка бутыли: снизу. Тип кранов: клавиши (</w:t>
            </w:r>
            <w:r w:rsidRPr="005141DF">
              <w:t>горячая/прохладная/холодная</w:t>
            </w:r>
            <w:r>
              <w:t>). Защита клавиши горячей воды: да. Подсветка: Нет. Газирование воды: Нет. Шкафчик: Нет. Холодильник: Нет. Индикатор окончания воды в бутыли: Да.</w:t>
            </w:r>
            <w:r w:rsidR="00983807">
              <w:t xml:space="preserve"> Модель: </w:t>
            </w:r>
            <w:r w:rsidR="00983807" w:rsidRPr="00983807">
              <w:t xml:space="preserve">AEL-811a </w:t>
            </w:r>
            <w:proofErr w:type="spellStart"/>
            <w:r w:rsidR="00983807" w:rsidRPr="00983807">
              <w:t>black</w:t>
            </w:r>
            <w:proofErr w:type="spellEnd"/>
          </w:p>
          <w:p w14:paraId="589E28E8" w14:textId="0C476AD6" w:rsidR="00AF38E9" w:rsidRDefault="00AF38E9" w:rsidP="005141DF"/>
          <w:p w14:paraId="5AA632BC" w14:textId="3B865D88" w:rsidR="00AF38E9" w:rsidRPr="004F47AB" w:rsidRDefault="00AF38E9" w:rsidP="005141DF">
            <w:pPr>
              <w:rPr>
                <w:highlight w:val="yellow"/>
              </w:rPr>
            </w:pPr>
            <w:r>
              <w:rPr>
                <w:noProof/>
                <w:highlight w:val="yellow"/>
              </w:rPr>
              <w:drawing>
                <wp:inline distT="0" distB="0" distL="0" distR="0" wp14:anchorId="23C6857B" wp14:editId="2D96AEA7">
                  <wp:extent cx="1203203" cy="1047750"/>
                  <wp:effectExtent l="0" t="0" r="0" b="0"/>
                  <wp:docPr id="156593693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643" cy="1055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14:paraId="34F52ABE" w14:textId="22D78862" w:rsidR="00AF38E9" w:rsidRPr="004F47AB" w:rsidRDefault="00AF38E9" w:rsidP="0014323E">
            <w:pPr>
              <w:jc w:val="center"/>
            </w:pPr>
            <w:r w:rsidRPr="004F47AB">
              <w:t>Штука</w:t>
            </w:r>
          </w:p>
        </w:tc>
        <w:tc>
          <w:tcPr>
            <w:tcW w:w="992" w:type="dxa"/>
          </w:tcPr>
          <w:p w14:paraId="3C7589B3" w14:textId="409DE44D" w:rsidR="00AF38E9" w:rsidRPr="004F47AB" w:rsidRDefault="00AF38E9" w:rsidP="0014323E">
            <w:pPr>
              <w:jc w:val="center"/>
            </w:pPr>
            <w:r>
              <w:t>1</w:t>
            </w:r>
          </w:p>
        </w:tc>
      </w:tr>
    </w:tbl>
    <w:p w14:paraId="31BA6825" w14:textId="77777777" w:rsidR="0014323E" w:rsidRPr="00BC111C" w:rsidRDefault="0014323E" w:rsidP="0014323E">
      <w:pPr>
        <w:pStyle w:val="a5"/>
        <w:rPr>
          <w:rFonts w:ascii="Times New Roman" w:hAnsi="Times New Roman"/>
          <w:b/>
          <w:sz w:val="20"/>
          <w:szCs w:val="20"/>
        </w:rPr>
      </w:pPr>
    </w:p>
    <w:tbl>
      <w:tblPr>
        <w:tblW w:w="1474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4"/>
        <w:gridCol w:w="11039"/>
      </w:tblGrid>
      <w:tr w:rsidR="0014323E" w:rsidRPr="00BC111C" w14:paraId="7F5B1B9C" w14:textId="77777777" w:rsidTr="00297530">
        <w:trPr>
          <w:trHeight w:val="220"/>
        </w:trPr>
        <w:tc>
          <w:tcPr>
            <w:tcW w:w="14743" w:type="dxa"/>
            <w:gridSpan w:val="2"/>
          </w:tcPr>
          <w:p w14:paraId="3BE5F0FE" w14:textId="77777777" w:rsidR="0014323E" w:rsidRPr="00BC111C" w:rsidRDefault="0014323E" w:rsidP="00EC3C15">
            <w:pPr>
              <w:jc w:val="center"/>
              <w:rPr>
                <w:sz w:val="18"/>
                <w:szCs w:val="18"/>
              </w:rPr>
            </w:pPr>
            <w:r w:rsidRPr="00BC111C">
              <w:rPr>
                <w:sz w:val="18"/>
                <w:szCs w:val="18"/>
              </w:rPr>
              <w:t>Требования к поставке:</w:t>
            </w:r>
          </w:p>
        </w:tc>
      </w:tr>
      <w:tr w:rsidR="0014323E" w:rsidRPr="00BC111C" w14:paraId="233E69F7" w14:textId="77777777" w:rsidTr="00297530">
        <w:trPr>
          <w:trHeight w:val="421"/>
        </w:trPr>
        <w:tc>
          <w:tcPr>
            <w:tcW w:w="3704" w:type="dxa"/>
          </w:tcPr>
          <w:p w14:paraId="653F199E" w14:textId="77777777" w:rsidR="0014323E" w:rsidRPr="004F47AB" w:rsidRDefault="0014323E" w:rsidP="00EC3C15">
            <w:pPr>
              <w:rPr>
                <w:sz w:val="22"/>
                <w:szCs w:val="22"/>
              </w:rPr>
            </w:pPr>
            <w:r w:rsidRPr="004F47AB">
              <w:rPr>
                <w:sz w:val="22"/>
                <w:szCs w:val="22"/>
              </w:rPr>
              <w:t>Документ, подтверждающий качество и безопасность товара</w:t>
            </w:r>
          </w:p>
        </w:tc>
        <w:tc>
          <w:tcPr>
            <w:tcW w:w="11039" w:type="dxa"/>
          </w:tcPr>
          <w:p w14:paraId="40C6BC9B" w14:textId="2C277081" w:rsidR="0014323E" w:rsidRPr="004F47AB" w:rsidRDefault="001A360C" w:rsidP="00307424">
            <w:pPr>
              <w:rPr>
                <w:sz w:val="22"/>
                <w:szCs w:val="22"/>
              </w:rPr>
            </w:pPr>
            <w:r w:rsidRPr="004F47AB">
              <w:rPr>
                <w:sz w:val="22"/>
                <w:szCs w:val="22"/>
              </w:rPr>
              <w:t>Деклараци</w:t>
            </w:r>
            <w:r w:rsidR="00307424" w:rsidRPr="004F47AB">
              <w:rPr>
                <w:sz w:val="22"/>
                <w:szCs w:val="22"/>
              </w:rPr>
              <w:t>я</w:t>
            </w:r>
            <w:r w:rsidR="004F47AB">
              <w:rPr>
                <w:sz w:val="22"/>
                <w:szCs w:val="22"/>
              </w:rPr>
              <w:t xml:space="preserve">/Сертификат </w:t>
            </w:r>
            <w:r w:rsidRPr="004F47AB">
              <w:rPr>
                <w:sz w:val="22"/>
                <w:szCs w:val="22"/>
              </w:rPr>
              <w:t>соответстви</w:t>
            </w:r>
            <w:r w:rsidR="004F47AB">
              <w:rPr>
                <w:sz w:val="22"/>
                <w:szCs w:val="22"/>
              </w:rPr>
              <w:t>я</w:t>
            </w:r>
            <w:r w:rsidR="00C632D8" w:rsidRPr="004F47AB">
              <w:rPr>
                <w:sz w:val="22"/>
                <w:szCs w:val="22"/>
              </w:rPr>
              <w:t>.</w:t>
            </w:r>
          </w:p>
        </w:tc>
      </w:tr>
      <w:tr w:rsidR="0014323E" w:rsidRPr="00BC111C" w14:paraId="0AFE4D23" w14:textId="77777777" w:rsidTr="00297530">
        <w:trPr>
          <w:trHeight w:val="421"/>
        </w:trPr>
        <w:tc>
          <w:tcPr>
            <w:tcW w:w="3704" w:type="dxa"/>
          </w:tcPr>
          <w:p w14:paraId="772C4862" w14:textId="4E4A87B9" w:rsidR="0014323E" w:rsidRPr="004F47AB" w:rsidRDefault="0014323E" w:rsidP="00307424">
            <w:pPr>
              <w:spacing w:line="240" w:lineRule="atLeast"/>
              <w:rPr>
                <w:sz w:val="22"/>
                <w:szCs w:val="22"/>
              </w:rPr>
            </w:pPr>
            <w:r w:rsidRPr="004F47AB">
              <w:rPr>
                <w:sz w:val="22"/>
                <w:szCs w:val="22"/>
                <w:shd w:val="clear" w:color="auto" w:fill="FFFFFF"/>
              </w:rPr>
              <w:t xml:space="preserve">Отгрузка </w:t>
            </w:r>
            <w:proofErr w:type="gramStart"/>
            <w:r w:rsidRPr="004F47AB">
              <w:rPr>
                <w:sz w:val="22"/>
                <w:szCs w:val="22"/>
                <w:shd w:val="clear" w:color="auto" w:fill="FFFFFF"/>
              </w:rPr>
              <w:t xml:space="preserve">Товара </w:t>
            </w:r>
            <w:r w:rsidR="00307424" w:rsidRPr="004F47AB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4F47AB">
              <w:rPr>
                <w:sz w:val="22"/>
                <w:szCs w:val="22"/>
                <w:shd w:val="clear" w:color="auto" w:fill="FFFFFF"/>
              </w:rPr>
              <w:t>(</w:t>
            </w:r>
            <w:proofErr w:type="gramEnd"/>
            <w:r w:rsidRPr="004F47AB">
              <w:rPr>
                <w:sz w:val="22"/>
                <w:szCs w:val="22"/>
                <w:shd w:val="clear" w:color="auto" w:fill="FFFFFF"/>
              </w:rPr>
              <w:t>место поставки)</w:t>
            </w:r>
          </w:p>
        </w:tc>
        <w:tc>
          <w:tcPr>
            <w:tcW w:w="11039" w:type="dxa"/>
          </w:tcPr>
          <w:p w14:paraId="78E1D6E7" w14:textId="6CA9A723" w:rsidR="0014323E" w:rsidRPr="004F47AB" w:rsidRDefault="00297530" w:rsidP="00EC3C15">
            <w:pPr>
              <w:spacing w:line="240" w:lineRule="atLeast"/>
              <w:rPr>
                <w:sz w:val="22"/>
                <w:szCs w:val="22"/>
              </w:rPr>
            </w:pPr>
            <w:r w:rsidRPr="004F47AB">
              <w:rPr>
                <w:sz w:val="22"/>
                <w:szCs w:val="22"/>
              </w:rPr>
              <w:t>г. Москва, Каширское шоссе, д. 34А</w:t>
            </w:r>
          </w:p>
        </w:tc>
      </w:tr>
      <w:tr w:rsidR="0014323E" w:rsidRPr="00BC111C" w14:paraId="0152018C" w14:textId="77777777" w:rsidTr="00307424">
        <w:trPr>
          <w:trHeight w:val="337"/>
        </w:trPr>
        <w:tc>
          <w:tcPr>
            <w:tcW w:w="3704" w:type="dxa"/>
          </w:tcPr>
          <w:p w14:paraId="58E1FCDF" w14:textId="77777777" w:rsidR="0014323E" w:rsidRPr="004F47AB" w:rsidRDefault="0014323E" w:rsidP="00EC3C15">
            <w:pPr>
              <w:spacing w:line="240" w:lineRule="atLeast"/>
              <w:rPr>
                <w:sz w:val="22"/>
                <w:szCs w:val="22"/>
              </w:rPr>
            </w:pPr>
            <w:r w:rsidRPr="004F47AB">
              <w:rPr>
                <w:sz w:val="22"/>
                <w:szCs w:val="22"/>
                <w:shd w:val="clear" w:color="auto" w:fill="FFFFFF"/>
              </w:rPr>
              <w:t>Срок поставки</w:t>
            </w:r>
          </w:p>
        </w:tc>
        <w:tc>
          <w:tcPr>
            <w:tcW w:w="11039" w:type="dxa"/>
          </w:tcPr>
          <w:p w14:paraId="70AEE9F3" w14:textId="2ABD0938" w:rsidR="0014323E" w:rsidRPr="004F47AB" w:rsidRDefault="001A360C" w:rsidP="00307424">
            <w:pPr>
              <w:rPr>
                <w:sz w:val="22"/>
                <w:szCs w:val="22"/>
              </w:rPr>
            </w:pPr>
            <w:r w:rsidRPr="004F47AB">
              <w:rPr>
                <w:sz w:val="22"/>
                <w:szCs w:val="22"/>
              </w:rPr>
              <w:t>В течение</w:t>
            </w:r>
            <w:r w:rsidR="00297530" w:rsidRPr="004F47AB">
              <w:rPr>
                <w:sz w:val="22"/>
                <w:szCs w:val="22"/>
              </w:rPr>
              <w:t xml:space="preserve"> 1</w:t>
            </w:r>
            <w:r w:rsidR="00223B08">
              <w:rPr>
                <w:sz w:val="22"/>
                <w:szCs w:val="22"/>
              </w:rPr>
              <w:t>0</w:t>
            </w:r>
            <w:r w:rsidR="00307424" w:rsidRPr="004F47AB">
              <w:rPr>
                <w:sz w:val="22"/>
                <w:szCs w:val="22"/>
              </w:rPr>
              <w:t xml:space="preserve"> </w:t>
            </w:r>
            <w:r w:rsidR="00297530" w:rsidRPr="004F47AB">
              <w:rPr>
                <w:sz w:val="22"/>
                <w:szCs w:val="22"/>
              </w:rPr>
              <w:t xml:space="preserve">рабочих дней </w:t>
            </w:r>
            <w:r w:rsidR="00C632D8" w:rsidRPr="004F47AB">
              <w:rPr>
                <w:sz w:val="22"/>
                <w:szCs w:val="22"/>
              </w:rPr>
              <w:t>после</w:t>
            </w:r>
            <w:r w:rsidR="00297530" w:rsidRPr="004F47AB">
              <w:rPr>
                <w:sz w:val="22"/>
                <w:szCs w:val="22"/>
              </w:rPr>
              <w:t xml:space="preserve"> подписания договора.</w:t>
            </w:r>
          </w:p>
        </w:tc>
      </w:tr>
      <w:tr w:rsidR="0014323E" w:rsidRPr="00BC111C" w14:paraId="0814D0A5" w14:textId="77777777" w:rsidTr="00307424">
        <w:trPr>
          <w:trHeight w:val="414"/>
        </w:trPr>
        <w:tc>
          <w:tcPr>
            <w:tcW w:w="3704" w:type="dxa"/>
          </w:tcPr>
          <w:p w14:paraId="42120B7C" w14:textId="3D1A9AE2" w:rsidR="0014323E" w:rsidRPr="004F47AB" w:rsidRDefault="0014323E" w:rsidP="00EC3C15">
            <w:pPr>
              <w:spacing w:line="240" w:lineRule="atLeast"/>
              <w:rPr>
                <w:sz w:val="22"/>
                <w:szCs w:val="22"/>
                <w:shd w:val="clear" w:color="auto" w:fill="FFFFFF"/>
              </w:rPr>
            </w:pPr>
            <w:r w:rsidRPr="004F47AB">
              <w:rPr>
                <w:rFonts w:eastAsia="Calibri"/>
                <w:sz w:val="22"/>
                <w:szCs w:val="22"/>
                <w:lang w:eastAsia="en-US"/>
              </w:rPr>
              <w:t xml:space="preserve">Гарантийный срок </w:t>
            </w:r>
            <w:r w:rsidR="001A360C" w:rsidRPr="004F47AB"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039" w:type="dxa"/>
          </w:tcPr>
          <w:p w14:paraId="494F73A8" w14:textId="13AD97F8" w:rsidR="0014323E" w:rsidRPr="004F47AB" w:rsidRDefault="00223B08" w:rsidP="00EC3C15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297530" w:rsidRPr="004F47AB">
              <w:rPr>
                <w:sz w:val="22"/>
                <w:szCs w:val="22"/>
              </w:rPr>
              <w:t xml:space="preserve"> месяц</w:t>
            </w:r>
            <w:r>
              <w:rPr>
                <w:sz w:val="22"/>
                <w:szCs w:val="22"/>
              </w:rPr>
              <w:t>а</w:t>
            </w:r>
          </w:p>
        </w:tc>
      </w:tr>
      <w:tr w:rsidR="0014323E" w:rsidRPr="00BC111C" w14:paraId="5C401075" w14:textId="77777777" w:rsidTr="00297530">
        <w:trPr>
          <w:trHeight w:val="557"/>
        </w:trPr>
        <w:tc>
          <w:tcPr>
            <w:tcW w:w="3704" w:type="dxa"/>
          </w:tcPr>
          <w:p w14:paraId="219510E7" w14:textId="5659BA89" w:rsidR="0014323E" w:rsidRPr="004F47AB" w:rsidRDefault="0014323E" w:rsidP="00EC3C15">
            <w:pPr>
              <w:spacing w:line="240" w:lineRule="atLeast"/>
              <w:rPr>
                <w:sz w:val="22"/>
                <w:szCs w:val="22"/>
                <w:shd w:val="clear" w:color="auto" w:fill="FFFFFF"/>
              </w:rPr>
            </w:pPr>
            <w:r w:rsidRPr="004F47AB">
              <w:rPr>
                <w:sz w:val="22"/>
                <w:szCs w:val="22"/>
                <w:shd w:val="clear" w:color="auto" w:fill="FFFFFF"/>
              </w:rPr>
              <w:t>Специальные условия, обусловленные спецификой товара</w:t>
            </w:r>
          </w:p>
        </w:tc>
        <w:tc>
          <w:tcPr>
            <w:tcW w:w="11039" w:type="dxa"/>
          </w:tcPr>
          <w:p w14:paraId="6EB621EA" w14:textId="01F97831" w:rsidR="0014323E" w:rsidRPr="004F47AB" w:rsidRDefault="00297530" w:rsidP="00AF38E9">
            <w:pPr>
              <w:rPr>
                <w:i/>
                <w:sz w:val="22"/>
                <w:szCs w:val="22"/>
              </w:rPr>
            </w:pPr>
            <w:r w:rsidRPr="004F47AB">
              <w:rPr>
                <w:sz w:val="22"/>
                <w:szCs w:val="22"/>
              </w:rPr>
              <w:t>В цену товара включаются: доставка, работы по выгрузке</w:t>
            </w:r>
            <w:r w:rsidR="00223B08">
              <w:rPr>
                <w:sz w:val="22"/>
                <w:szCs w:val="22"/>
              </w:rPr>
              <w:t xml:space="preserve"> на склад заказчика</w:t>
            </w:r>
            <w:r w:rsidR="00307424" w:rsidRPr="004F47AB">
              <w:rPr>
                <w:sz w:val="22"/>
                <w:szCs w:val="22"/>
              </w:rPr>
              <w:t>.</w:t>
            </w:r>
          </w:p>
        </w:tc>
      </w:tr>
    </w:tbl>
    <w:p w14:paraId="20C43B7D" w14:textId="77777777" w:rsidR="0014323E" w:rsidRPr="00BC111C" w:rsidRDefault="0014323E" w:rsidP="0014323E"/>
    <w:sectPr w:rsidR="0014323E" w:rsidRPr="00BC111C" w:rsidSect="00297530">
      <w:pgSz w:w="16838" w:h="11906" w:orient="landscape"/>
      <w:pgMar w:top="709" w:right="709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A6B2B"/>
    <w:multiLevelType w:val="multilevel"/>
    <w:tmpl w:val="473E8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B138C8"/>
    <w:multiLevelType w:val="hybridMultilevel"/>
    <w:tmpl w:val="051C5C4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765479">
    <w:abstractNumId w:val="1"/>
  </w:num>
  <w:num w:numId="2" w16cid:durableId="1139687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2D4"/>
    <w:rsid w:val="0014323E"/>
    <w:rsid w:val="00163D2E"/>
    <w:rsid w:val="001A360C"/>
    <w:rsid w:val="001A4E09"/>
    <w:rsid w:val="001F39CE"/>
    <w:rsid w:val="00223B08"/>
    <w:rsid w:val="002252F5"/>
    <w:rsid w:val="00293795"/>
    <w:rsid w:val="00297530"/>
    <w:rsid w:val="00307424"/>
    <w:rsid w:val="003126C0"/>
    <w:rsid w:val="00325DF1"/>
    <w:rsid w:val="003D4A48"/>
    <w:rsid w:val="00436050"/>
    <w:rsid w:val="004449C5"/>
    <w:rsid w:val="0045158A"/>
    <w:rsid w:val="00462615"/>
    <w:rsid w:val="004F47AB"/>
    <w:rsid w:val="005141DF"/>
    <w:rsid w:val="005225CF"/>
    <w:rsid w:val="005864E2"/>
    <w:rsid w:val="006E4481"/>
    <w:rsid w:val="006F0E4A"/>
    <w:rsid w:val="006F71DD"/>
    <w:rsid w:val="007106EC"/>
    <w:rsid w:val="008214F4"/>
    <w:rsid w:val="0082756F"/>
    <w:rsid w:val="00890DA3"/>
    <w:rsid w:val="00892AD3"/>
    <w:rsid w:val="008D07F2"/>
    <w:rsid w:val="008E07E8"/>
    <w:rsid w:val="008E48C3"/>
    <w:rsid w:val="00942DCD"/>
    <w:rsid w:val="00947D97"/>
    <w:rsid w:val="00983807"/>
    <w:rsid w:val="00A05F92"/>
    <w:rsid w:val="00A367DB"/>
    <w:rsid w:val="00A53E20"/>
    <w:rsid w:val="00AE4187"/>
    <w:rsid w:val="00AF38E9"/>
    <w:rsid w:val="00B32594"/>
    <w:rsid w:val="00B478A4"/>
    <w:rsid w:val="00C4099F"/>
    <w:rsid w:val="00C632D8"/>
    <w:rsid w:val="00CF0D0A"/>
    <w:rsid w:val="00D43093"/>
    <w:rsid w:val="00D46DD8"/>
    <w:rsid w:val="00E212D4"/>
    <w:rsid w:val="00E83922"/>
    <w:rsid w:val="00EC1AE0"/>
    <w:rsid w:val="00F6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2A258"/>
  <w15:chartTrackingRefBased/>
  <w15:docId w15:val="{1DEA2210-F35A-4164-84B8-71A77289D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2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838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E212D4"/>
    <w:rPr>
      <w:color w:val="0000FF"/>
      <w:u w:val="single"/>
    </w:rPr>
  </w:style>
  <w:style w:type="paragraph" w:customStyle="1" w:styleId="ConsPlusTitle">
    <w:name w:val="ConsPlusTitle"/>
    <w:rsid w:val="00E212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5">
    <w:name w:val="No Spacing"/>
    <w:uiPriority w:val="1"/>
    <w:qFormat/>
    <w:rsid w:val="00E212D4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Unresolved Mention"/>
    <w:basedOn w:val="a0"/>
    <w:uiPriority w:val="99"/>
    <w:semiHidden/>
    <w:unhideWhenUsed/>
    <w:rsid w:val="00325DF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8380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0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QWERTYX</dc:creator>
  <cp:keywords/>
  <dc:description/>
  <cp:lastModifiedBy>Егорова Екатерина Анатольевна</cp:lastModifiedBy>
  <cp:revision>2</cp:revision>
  <cp:lastPrinted>2026-06-17T05:53:00Z</cp:lastPrinted>
  <dcterms:created xsi:type="dcterms:W3CDTF">2026-06-17T13:10:00Z</dcterms:created>
  <dcterms:modified xsi:type="dcterms:W3CDTF">2026-06-17T13:10:00Z</dcterms:modified>
</cp:coreProperties>
</file>