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B7" w:rsidRPr="00A062B7" w:rsidRDefault="00A062B7" w:rsidP="00A062B7">
      <w:pPr>
        <w:pStyle w:val="a6"/>
        <w:ind w:firstLine="567"/>
        <w:jc w:val="right"/>
        <w:rPr>
          <w:rFonts w:ascii="Times New Roman" w:hAnsi="Times New Roman" w:cs="Times New Roman"/>
          <w:sz w:val="24"/>
          <w:szCs w:val="24"/>
        </w:rPr>
      </w:pPr>
      <w:bookmarkStart w:id="0" w:name="P34"/>
      <w:bookmarkEnd w:id="0"/>
      <w:r w:rsidRPr="00A062B7">
        <w:rPr>
          <w:rFonts w:ascii="Times New Roman" w:hAnsi="Times New Roman" w:cs="Times New Roman"/>
          <w:sz w:val="24"/>
          <w:szCs w:val="24"/>
        </w:rPr>
        <w:t xml:space="preserve">ПРОЕКТ </w:t>
      </w:r>
    </w:p>
    <w:p w:rsidR="00A062B7" w:rsidRPr="00A062B7" w:rsidRDefault="00BF3FA6" w:rsidP="00A062B7">
      <w:pPr>
        <w:pStyle w:val="a6"/>
        <w:ind w:firstLine="426"/>
        <w:jc w:val="center"/>
        <w:rPr>
          <w:rFonts w:ascii="Times New Roman" w:hAnsi="Times New Roman" w:cs="Times New Roman"/>
          <w:b/>
          <w:sz w:val="24"/>
          <w:szCs w:val="24"/>
        </w:rPr>
      </w:pPr>
      <w:r>
        <w:rPr>
          <w:rFonts w:ascii="Times New Roman" w:hAnsi="Times New Roman" w:cs="Times New Roman"/>
          <w:b/>
          <w:sz w:val="24"/>
          <w:szCs w:val="24"/>
        </w:rPr>
        <w:t>ГОСУДАРСТВЕННЫЙ КОНТРАКТ №</w:t>
      </w:r>
      <w:r w:rsidR="00A062B7" w:rsidRPr="00A062B7">
        <w:rPr>
          <w:rFonts w:ascii="Times New Roman" w:hAnsi="Times New Roman" w:cs="Times New Roman"/>
          <w:b/>
          <w:sz w:val="24"/>
          <w:szCs w:val="24"/>
        </w:rPr>
        <w:t xml:space="preserve"> _________</w:t>
      </w:r>
    </w:p>
    <w:p w:rsidR="00CE72FA" w:rsidRPr="00CE72FA" w:rsidRDefault="00043488" w:rsidP="00CE72FA">
      <w:pPr>
        <w:spacing w:after="0" w:line="240" w:lineRule="auto"/>
        <w:jc w:val="center"/>
        <w:rPr>
          <w:rFonts w:ascii="Times New Roman" w:hAnsi="Times New Roman"/>
          <w:sz w:val="24"/>
          <w:szCs w:val="24"/>
        </w:rPr>
      </w:pPr>
      <w:r>
        <w:rPr>
          <w:rFonts w:ascii="Times New Roman" w:hAnsi="Times New Roman"/>
          <w:sz w:val="24"/>
          <w:szCs w:val="24"/>
        </w:rPr>
        <w:t xml:space="preserve">на поставку </w:t>
      </w:r>
      <w:r w:rsidR="00D2358F" w:rsidRPr="00D2358F">
        <w:rPr>
          <w:rFonts w:ascii="Times New Roman" w:hAnsi="Times New Roman"/>
          <w:sz w:val="24"/>
          <w:szCs w:val="24"/>
        </w:rPr>
        <w:t>двигателя внутреннего сгорания УМЗ 421640 (VIN Х8929856GG0CT6074</w:t>
      </w:r>
      <w:proofErr w:type="gramStart"/>
      <w:r w:rsidR="00D2358F" w:rsidRPr="00D2358F">
        <w:rPr>
          <w:rFonts w:ascii="Times New Roman" w:hAnsi="Times New Roman"/>
          <w:sz w:val="24"/>
          <w:szCs w:val="24"/>
        </w:rPr>
        <w:t xml:space="preserve">) </w:t>
      </w:r>
      <w:r w:rsidR="00805F4A">
        <w:rPr>
          <w:rFonts w:ascii="Times New Roman" w:hAnsi="Times New Roman"/>
          <w:sz w:val="24"/>
          <w:szCs w:val="24"/>
        </w:rPr>
        <w:t xml:space="preserve"> для</w:t>
      </w:r>
      <w:proofErr w:type="gramEnd"/>
      <w:r w:rsidR="00805F4A">
        <w:rPr>
          <w:rFonts w:ascii="Times New Roman" w:hAnsi="Times New Roman"/>
          <w:sz w:val="24"/>
          <w:szCs w:val="24"/>
        </w:rPr>
        <w:t xml:space="preserve"> транспортного средства</w:t>
      </w:r>
      <w:r w:rsidR="00D2358F">
        <w:rPr>
          <w:rFonts w:ascii="Times New Roman" w:hAnsi="Times New Roman"/>
          <w:sz w:val="24"/>
          <w:szCs w:val="24"/>
        </w:rPr>
        <w:t xml:space="preserve"> Г</w:t>
      </w:r>
      <w:r w:rsidR="002E3977" w:rsidRPr="002E3977">
        <w:rPr>
          <w:rFonts w:ascii="Times New Roman" w:hAnsi="Times New Roman"/>
          <w:sz w:val="24"/>
          <w:szCs w:val="24"/>
        </w:rPr>
        <w:t>АЗ-</w:t>
      </w:r>
      <w:r w:rsidR="00D2358F">
        <w:rPr>
          <w:rFonts w:ascii="Times New Roman" w:hAnsi="Times New Roman"/>
          <w:sz w:val="24"/>
          <w:szCs w:val="24"/>
        </w:rPr>
        <w:t>2705</w:t>
      </w:r>
      <w:r w:rsidR="002E3977" w:rsidRPr="002E3977">
        <w:rPr>
          <w:rFonts w:ascii="Times New Roman" w:hAnsi="Times New Roman"/>
          <w:sz w:val="24"/>
          <w:szCs w:val="24"/>
        </w:rPr>
        <w:t xml:space="preserve"> </w:t>
      </w:r>
      <w:r w:rsidR="00CE72FA" w:rsidRPr="00CE72FA">
        <w:rPr>
          <w:rFonts w:ascii="Times New Roman" w:hAnsi="Times New Roman"/>
          <w:sz w:val="24"/>
          <w:szCs w:val="24"/>
        </w:rPr>
        <w:t>для нужд Главного управления МЧС России по Пермскому краю</w:t>
      </w:r>
    </w:p>
    <w:p w:rsidR="00A062B7" w:rsidRPr="00A062B7" w:rsidRDefault="00A062B7" w:rsidP="00A062B7">
      <w:pPr>
        <w:pStyle w:val="a6"/>
        <w:ind w:firstLine="426"/>
        <w:jc w:val="center"/>
        <w:rPr>
          <w:rFonts w:ascii="Times New Roman" w:hAnsi="Times New Roman" w:cs="Times New Roman"/>
          <w:sz w:val="24"/>
          <w:szCs w:val="24"/>
        </w:rPr>
      </w:pPr>
      <w:r w:rsidRPr="00A062B7">
        <w:rPr>
          <w:rFonts w:ascii="Times New Roman" w:hAnsi="Times New Roman" w:cs="Times New Roman"/>
          <w:sz w:val="24"/>
          <w:szCs w:val="24"/>
        </w:rPr>
        <w:t xml:space="preserve">Идентификационный код закупки: </w:t>
      </w:r>
      <w:r w:rsidR="000020EF" w:rsidRPr="000020EF">
        <w:rPr>
          <w:rFonts w:ascii="Times New Roman" w:hAnsi="Times New Roman" w:cs="Times New Roman"/>
          <w:sz w:val="24"/>
          <w:szCs w:val="24"/>
        </w:rPr>
        <w:t>261590229344259020100100390000000000</w:t>
      </w:r>
      <w:bookmarkStart w:id="1" w:name="_GoBack"/>
      <w:bookmarkEnd w:id="1"/>
    </w:p>
    <w:p w:rsidR="00A062B7" w:rsidRDefault="00A062B7" w:rsidP="00A062B7">
      <w:pPr>
        <w:pStyle w:val="a6"/>
        <w:rPr>
          <w:rFonts w:ascii="Times New Roman" w:hAnsi="Times New Roman" w:cs="Times New Roman"/>
          <w:b/>
          <w:sz w:val="24"/>
          <w:szCs w:val="24"/>
        </w:rPr>
      </w:pPr>
    </w:p>
    <w:p w:rsidR="00A062B7" w:rsidRPr="00A062B7" w:rsidRDefault="00A062B7" w:rsidP="00A062B7">
      <w:pPr>
        <w:pStyle w:val="a6"/>
        <w:rPr>
          <w:rFonts w:ascii="Times New Roman" w:hAnsi="Times New Roman" w:cs="Times New Roman"/>
          <w:sz w:val="24"/>
          <w:szCs w:val="24"/>
        </w:rPr>
      </w:pPr>
      <w:r w:rsidRPr="00A062B7">
        <w:rPr>
          <w:rFonts w:ascii="Times New Roman" w:hAnsi="Times New Roman" w:cs="Times New Roman"/>
          <w:sz w:val="24"/>
          <w:szCs w:val="24"/>
        </w:rPr>
        <w:t>г. Пермь</w:t>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r>
      <w:r w:rsidRPr="00A062B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B08A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062B7">
        <w:rPr>
          <w:rFonts w:ascii="Times New Roman" w:hAnsi="Times New Roman" w:cs="Times New Roman"/>
          <w:sz w:val="24"/>
          <w:szCs w:val="24"/>
        </w:rPr>
        <w:t>«</w:t>
      </w:r>
      <w:proofErr w:type="gramEnd"/>
      <w:r w:rsidRPr="00A062B7">
        <w:rPr>
          <w:rFonts w:ascii="Times New Roman" w:hAnsi="Times New Roman" w:cs="Times New Roman"/>
          <w:sz w:val="24"/>
          <w:szCs w:val="24"/>
        </w:rPr>
        <w:t>____»__________202</w:t>
      </w:r>
      <w:r w:rsidR="00E6300D">
        <w:rPr>
          <w:rFonts w:ascii="Times New Roman" w:hAnsi="Times New Roman" w:cs="Times New Roman"/>
          <w:sz w:val="24"/>
          <w:szCs w:val="24"/>
        </w:rPr>
        <w:t>6</w:t>
      </w:r>
      <w:r w:rsidRPr="00A062B7">
        <w:rPr>
          <w:rFonts w:ascii="Times New Roman" w:hAnsi="Times New Roman" w:cs="Times New Roman"/>
          <w:sz w:val="24"/>
          <w:szCs w:val="24"/>
        </w:rPr>
        <w:t xml:space="preserve"> г.</w:t>
      </w:r>
      <w:r>
        <w:rPr>
          <w:rFonts w:ascii="Times New Roman" w:hAnsi="Times New Roman" w:cs="Times New Roman"/>
          <w:sz w:val="24"/>
          <w:szCs w:val="24"/>
        </w:rPr>
        <w:t xml:space="preserve">          </w:t>
      </w:r>
    </w:p>
    <w:p w:rsidR="00A062B7" w:rsidRPr="00A062B7" w:rsidRDefault="00A062B7" w:rsidP="00A062B7">
      <w:pPr>
        <w:pStyle w:val="a6"/>
        <w:ind w:firstLine="567"/>
        <w:jc w:val="both"/>
        <w:rPr>
          <w:rFonts w:ascii="Times New Roman" w:hAnsi="Times New Roman" w:cs="Times New Roman"/>
          <w:b/>
          <w:sz w:val="24"/>
          <w:szCs w:val="24"/>
        </w:rPr>
      </w:pPr>
    </w:p>
    <w:p w:rsidR="00B06154" w:rsidRPr="00805F4A" w:rsidRDefault="00A062B7" w:rsidP="00805F4A">
      <w:pPr>
        <w:pStyle w:val="a6"/>
        <w:ind w:firstLine="567"/>
        <w:jc w:val="both"/>
        <w:rPr>
          <w:rFonts w:ascii="Times New Roman" w:hAnsi="Times New Roman"/>
          <w:sz w:val="24"/>
          <w:szCs w:val="24"/>
        </w:rPr>
      </w:pPr>
      <w:r w:rsidRPr="00A062B7">
        <w:rPr>
          <w:rFonts w:ascii="Times New Roman" w:hAnsi="Times New Roman" w:cs="Times New Roman"/>
          <w:b/>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 </w:t>
      </w:r>
      <w:r w:rsidRPr="00A062B7">
        <w:rPr>
          <w:rFonts w:ascii="Times New Roman" w:hAnsi="Times New Roman" w:cs="Times New Roman"/>
          <w:sz w:val="24"/>
          <w:szCs w:val="24"/>
        </w:rPr>
        <w:t>именуемое в дальнейшем</w:t>
      </w:r>
      <w:r w:rsidRPr="00A062B7">
        <w:rPr>
          <w:rFonts w:ascii="Times New Roman" w:hAnsi="Times New Roman" w:cs="Times New Roman"/>
          <w:b/>
          <w:sz w:val="24"/>
          <w:szCs w:val="24"/>
        </w:rPr>
        <w:t xml:space="preserve"> «Государственный заказчик», в лице  ______________________________, </w:t>
      </w:r>
      <w:r w:rsidRPr="00A062B7">
        <w:rPr>
          <w:rFonts w:ascii="Times New Roman" w:hAnsi="Times New Roman" w:cs="Times New Roman"/>
          <w:sz w:val="24"/>
          <w:szCs w:val="24"/>
        </w:rPr>
        <w:t>действующего на основании _____________, с одной стороны, и ____________________________________________, именуем__ в дальнейшем «Поставщик», в лице _________________________________, действующего на основании _____________, с другой стороны, совместно именуемые «Стороны», руководствуясь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на поставку</w:t>
      </w:r>
      <w:r w:rsidR="00805F4A" w:rsidRPr="00805F4A">
        <w:rPr>
          <w:rFonts w:ascii="Times New Roman" w:hAnsi="Times New Roman"/>
          <w:sz w:val="24"/>
          <w:szCs w:val="24"/>
        </w:rPr>
        <w:t xml:space="preserve"> </w:t>
      </w:r>
      <w:r w:rsidR="00D2358F" w:rsidRPr="00D2358F">
        <w:rPr>
          <w:rFonts w:ascii="Times New Roman" w:hAnsi="Times New Roman"/>
          <w:sz w:val="24"/>
          <w:szCs w:val="24"/>
        </w:rPr>
        <w:t xml:space="preserve">двигателя внутреннего сгорания УМЗ 421640 (VIN Х8929856GG0CT6074) </w:t>
      </w:r>
      <w:r w:rsidR="00D2358F">
        <w:rPr>
          <w:rFonts w:ascii="Times New Roman" w:hAnsi="Times New Roman"/>
          <w:sz w:val="24"/>
          <w:szCs w:val="24"/>
        </w:rPr>
        <w:t xml:space="preserve"> для транспортного средства Г</w:t>
      </w:r>
      <w:r w:rsidR="00D2358F" w:rsidRPr="002E3977">
        <w:rPr>
          <w:rFonts w:ascii="Times New Roman" w:hAnsi="Times New Roman"/>
          <w:sz w:val="24"/>
          <w:szCs w:val="24"/>
        </w:rPr>
        <w:t>АЗ-</w:t>
      </w:r>
      <w:r w:rsidR="00D2358F">
        <w:rPr>
          <w:rFonts w:ascii="Times New Roman" w:hAnsi="Times New Roman"/>
          <w:sz w:val="24"/>
          <w:szCs w:val="24"/>
        </w:rPr>
        <w:t>2705</w:t>
      </w:r>
      <w:r w:rsidR="002E3977" w:rsidRPr="002E3977">
        <w:rPr>
          <w:rFonts w:ascii="Times New Roman" w:hAnsi="Times New Roman"/>
          <w:sz w:val="24"/>
          <w:szCs w:val="24"/>
        </w:rPr>
        <w:t xml:space="preserve"> </w:t>
      </w:r>
      <w:r w:rsidRPr="00A062B7">
        <w:rPr>
          <w:rFonts w:ascii="Times New Roman" w:hAnsi="Times New Roman" w:cs="Times New Roman"/>
          <w:sz w:val="24"/>
          <w:szCs w:val="24"/>
        </w:rPr>
        <w:t>для нужд Главного управления МЧС России по Пермскому краю  (далее по тексту – Контракт) о нижеследующем:</w:t>
      </w:r>
    </w:p>
    <w:p w:rsidR="00A062B7" w:rsidRPr="00A062B7" w:rsidRDefault="00A062B7" w:rsidP="00A062B7">
      <w:pPr>
        <w:pStyle w:val="a6"/>
        <w:ind w:firstLine="567"/>
        <w:jc w:val="both"/>
        <w:rPr>
          <w:rFonts w:ascii="Times New Roman" w:hAnsi="Times New Roman" w:cs="Times New Roman"/>
          <w:sz w:val="24"/>
          <w:szCs w:val="24"/>
        </w:rPr>
      </w:pPr>
    </w:p>
    <w:p w:rsidR="005C54C8" w:rsidRPr="00A062B7" w:rsidRDefault="005C54C8" w:rsidP="004E1C5E">
      <w:pPr>
        <w:pStyle w:val="a6"/>
        <w:numPr>
          <w:ilvl w:val="0"/>
          <w:numId w:val="4"/>
        </w:numPr>
        <w:jc w:val="center"/>
        <w:rPr>
          <w:rFonts w:ascii="Times New Roman" w:hAnsi="Times New Roman" w:cs="Times New Roman"/>
          <w:b/>
          <w:sz w:val="24"/>
          <w:szCs w:val="24"/>
        </w:rPr>
      </w:pPr>
      <w:r w:rsidRPr="00A062B7">
        <w:rPr>
          <w:rFonts w:ascii="Times New Roman" w:hAnsi="Times New Roman" w:cs="Times New Roman"/>
          <w:b/>
          <w:sz w:val="24"/>
          <w:szCs w:val="24"/>
        </w:rPr>
        <w:t>П</w:t>
      </w:r>
      <w:r w:rsidR="00A062B7" w:rsidRPr="00A062B7">
        <w:rPr>
          <w:rFonts w:ascii="Times New Roman" w:hAnsi="Times New Roman" w:cs="Times New Roman"/>
          <w:b/>
          <w:sz w:val="24"/>
          <w:szCs w:val="24"/>
        </w:rPr>
        <w:t>РЕДМЕТ</w:t>
      </w:r>
      <w:r w:rsidRPr="00A062B7">
        <w:rPr>
          <w:rFonts w:ascii="Times New Roman" w:hAnsi="Times New Roman" w:cs="Times New Roman"/>
          <w:b/>
          <w:sz w:val="24"/>
          <w:szCs w:val="24"/>
        </w:rPr>
        <w:t xml:space="preserve"> К</w:t>
      </w:r>
      <w:r w:rsidR="00A062B7" w:rsidRPr="00A062B7">
        <w:rPr>
          <w:rFonts w:ascii="Times New Roman" w:hAnsi="Times New Roman" w:cs="Times New Roman"/>
          <w:b/>
          <w:sz w:val="24"/>
          <w:szCs w:val="24"/>
        </w:rPr>
        <w:t>ОНТРАКТА</w:t>
      </w:r>
    </w:p>
    <w:p w:rsidR="00A062B7" w:rsidRPr="00A062B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 xml:space="preserve">1.1. Поставщик обязуется в порядке и сроки, предусмотренные Контрактом, осуществить </w:t>
      </w:r>
      <w:r w:rsidR="00913B46">
        <w:rPr>
          <w:rFonts w:ascii="Times New Roman" w:hAnsi="Times New Roman"/>
          <w:sz w:val="24"/>
          <w:szCs w:val="24"/>
        </w:rPr>
        <w:t xml:space="preserve">поставку </w:t>
      </w:r>
      <w:r w:rsidR="00D2358F" w:rsidRPr="00D2358F">
        <w:rPr>
          <w:rFonts w:ascii="Times New Roman" w:hAnsi="Times New Roman"/>
          <w:sz w:val="24"/>
          <w:szCs w:val="24"/>
        </w:rPr>
        <w:t>двигателя внутреннего сгорания УМЗ 421640 (VIN Х8929856GG0CT6074</w:t>
      </w:r>
      <w:proofErr w:type="gramStart"/>
      <w:r w:rsidR="00D2358F" w:rsidRPr="00D2358F">
        <w:rPr>
          <w:rFonts w:ascii="Times New Roman" w:hAnsi="Times New Roman"/>
          <w:sz w:val="24"/>
          <w:szCs w:val="24"/>
        </w:rPr>
        <w:t xml:space="preserve">) </w:t>
      </w:r>
      <w:r w:rsidR="00D2358F">
        <w:rPr>
          <w:rFonts w:ascii="Times New Roman" w:hAnsi="Times New Roman"/>
          <w:sz w:val="24"/>
          <w:szCs w:val="24"/>
        </w:rPr>
        <w:t xml:space="preserve"> для</w:t>
      </w:r>
      <w:proofErr w:type="gramEnd"/>
      <w:r w:rsidR="00D2358F">
        <w:rPr>
          <w:rFonts w:ascii="Times New Roman" w:hAnsi="Times New Roman"/>
          <w:sz w:val="24"/>
          <w:szCs w:val="24"/>
        </w:rPr>
        <w:t xml:space="preserve"> транспортного средства Г</w:t>
      </w:r>
      <w:r w:rsidR="00D2358F" w:rsidRPr="002E3977">
        <w:rPr>
          <w:rFonts w:ascii="Times New Roman" w:hAnsi="Times New Roman"/>
          <w:sz w:val="24"/>
          <w:szCs w:val="24"/>
        </w:rPr>
        <w:t>АЗ-</w:t>
      </w:r>
      <w:r w:rsidR="00D2358F">
        <w:rPr>
          <w:rFonts w:ascii="Times New Roman" w:hAnsi="Times New Roman"/>
          <w:sz w:val="24"/>
          <w:szCs w:val="24"/>
        </w:rPr>
        <w:t>2705</w:t>
      </w:r>
      <w:r w:rsidR="002E3977" w:rsidRPr="002E3977">
        <w:rPr>
          <w:rFonts w:ascii="Times New Roman" w:hAnsi="Times New Roman"/>
          <w:sz w:val="24"/>
          <w:szCs w:val="24"/>
        </w:rPr>
        <w:t xml:space="preserve"> </w:t>
      </w:r>
      <w:r w:rsidRPr="00A062B7">
        <w:rPr>
          <w:rFonts w:ascii="Times New Roman" w:hAnsi="Times New Roman" w:cs="Times New Roman"/>
          <w:sz w:val="24"/>
          <w:szCs w:val="24"/>
        </w:rPr>
        <w:t>(далее – Товар) в соответствии со спецификацией (приложение к настоящему Контракту), а Государственный заказчик обязуется в порядке и сроки, предусмотренные Контрактом, принять и оплатить поставленный Товар.</w:t>
      </w:r>
    </w:p>
    <w:p w:rsidR="008F57E7" w:rsidRDefault="00A062B7" w:rsidP="00A062B7">
      <w:pPr>
        <w:pStyle w:val="a6"/>
        <w:ind w:firstLine="709"/>
        <w:jc w:val="both"/>
        <w:rPr>
          <w:rFonts w:ascii="Times New Roman" w:hAnsi="Times New Roman" w:cs="Times New Roman"/>
          <w:sz w:val="24"/>
          <w:szCs w:val="24"/>
        </w:rPr>
      </w:pPr>
      <w:r w:rsidRPr="00A062B7">
        <w:rPr>
          <w:rFonts w:ascii="Times New Roman" w:hAnsi="Times New Roman" w:cs="Times New Roman"/>
          <w:sz w:val="24"/>
          <w:szCs w:val="24"/>
        </w:rPr>
        <w:t>1.2. Номенклатура Товара, его количество и иные характеристики определяются спецификацией (приложение к настоящему Контракту)</w:t>
      </w:r>
      <w:r w:rsidR="00236727">
        <w:rPr>
          <w:rFonts w:ascii="Times New Roman" w:hAnsi="Times New Roman" w:cs="Times New Roman"/>
          <w:sz w:val="24"/>
          <w:szCs w:val="24"/>
        </w:rPr>
        <w:t>.</w:t>
      </w:r>
    </w:p>
    <w:p w:rsidR="00A062B7" w:rsidRPr="009136D9" w:rsidRDefault="00A062B7" w:rsidP="00A062B7">
      <w:pPr>
        <w:pStyle w:val="a6"/>
        <w:ind w:firstLine="567"/>
        <w:jc w:val="both"/>
        <w:rPr>
          <w:rFonts w:ascii="Times New Roman" w:hAnsi="Times New Roman" w:cs="Times New Roman"/>
          <w:sz w:val="24"/>
          <w:szCs w:val="24"/>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2. ПРАВА И ОБЯЗАННОСТИ СТОРОН</w:t>
      </w:r>
    </w:p>
    <w:p w:rsidR="00A062B7" w:rsidRPr="00A062B7" w:rsidRDefault="00A062B7" w:rsidP="00A062B7">
      <w:pPr>
        <w:tabs>
          <w:tab w:val="left" w:pos="6735"/>
        </w:tabs>
        <w:suppressAutoHyphens/>
        <w:spacing w:after="0" w:line="240" w:lineRule="auto"/>
        <w:ind w:firstLine="709"/>
        <w:jc w:val="both"/>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 xml:space="preserve">2.1. Поставщик обязан: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2.1.1. поставить Товар в порядке, количестве, в срок и на условиях, предусмотренных Контрактом, спецификацией;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 w:name="Par1499"/>
      <w:bookmarkEnd w:id="2"/>
      <w:r w:rsidRPr="00A062B7">
        <w:rPr>
          <w:rFonts w:ascii="Times New Roman" w:eastAsia="Arial" w:hAnsi="Times New Roman" w:cs="Times New Roman"/>
          <w:kern w:val="1"/>
          <w:sz w:val="24"/>
          <w:szCs w:val="24"/>
          <w:lang w:eastAsia="ar-SA"/>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2.1.3. обеспечить за свой счет устранение выявленных недостатков (дефектов) Товара или осуществить его соответствующую замену в порядке и в срок, установленные Государственным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 w:name="Par1502"/>
      <w:bookmarkStart w:id="4" w:name="Par1504"/>
      <w:bookmarkStart w:id="5" w:name="Par1505"/>
      <w:bookmarkEnd w:id="3"/>
      <w:bookmarkEnd w:id="4"/>
      <w:bookmarkEnd w:id="5"/>
      <w:r w:rsidRPr="00A062B7">
        <w:rPr>
          <w:rFonts w:ascii="Times New Roman" w:eastAsia="Arial" w:hAnsi="Times New Roman" w:cs="Times New Roman"/>
          <w:kern w:val="1"/>
          <w:sz w:val="24"/>
          <w:szCs w:val="24"/>
          <w:lang w:eastAsia="ar-SA"/>
        </w:rPr>
        <w:t>2.1.4.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2.1.5. предоставлять акт сверки взаимных расчетов в течение 5 (пяти) рабочих дней с момента требования Государственного заказчика (при изменении условий Контракта, при исполнении Контракта и пр.).</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6" w:name="Par1507"/>
      <w:bookmarkStart w:id="7" w:name="Par1508"/>
      <w:bookmarkStart w:id="8" w:name="Par1511"/>
      <w:bookmarkStart w:id="9" w:name="Par1512"/>
      <w:bookmarkStart w:id="10" w:name="Par1515"/>
      <w:bookmarkEnd w:id="6"/>
      <w:bookmarkEnd w:id="7"/>
      <w:bookmarkEnd w:id="8"/>
      <w:bookmarkEnd w:id="9"/>
      <w:bookmarkEnd w:id="10"/>
      <w:r w:rsidRPr="00A062B7">
        <w:rPr>
          <w:rFonts w:ascii="Times New Roman" w:eastAsia="Arial" w:hAnsi="Times New Roman" w:cs="Times New Roman"/>
          <w:b/>
          <w:kern w:val="1"/>
          <w:sz w:val="24"/>
          <w:szCs w:val="24"/>
          <w:lang w:eastAsia="ar-SA"/>
        </w:rPr>
        <w:lastRenderedPageBreak/>
        <w:t>2.2. Поставщик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2.2.1. требовать от Государственного заказчика произвести приемку Товара в порядке и в сроки, предусмотренные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1" w:name="Par1518"/>
      <w:bookmarkEnd w:id="11"/>
      <w:r w:rsidRPr="00A062B7">
        <w:rPr>
          <w:rFonts w:ascii="Times New Roman" w:eastAsia="Arial" w:hAnsi="Times New Roman" w:cs="Times New Roman"/>
          <w:kern w:val="1"/>
          <w:sz w:val="24"/>
          <w:szCs w:val="24"/>
          <w:lang w:eastAsia="ar-SA"/>
        </w:rPr>
        <w:t xml:space="preserve">2.2.2.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2" w:name="Par1519"/>
      <w:bookmarkEnd w:id="12"/>
      <w:r w:rsidRPr="00A062B7">
        <w:rPr>
          <w:rFonts w:ascii="Times New Roman" w:eastAsia="Arial" w:hAnsi="Times New Roman" w:cs="Times New Roman"/>
          <w:kern w:val="1"/>
          <w:sz w:val="24"/>
          <w:szCs w:val="24"/>
          <w:lang w:eastAsia="ar-SA"/>
        </w:rPr>
        <w:t xml:space="preserve">2.2.3.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2.2.4. требовать уплаты неустоек (штрафов, пеней) в соответствии с разделом 6 Контракта;</w:t>
      </w:r>
    </w:p>
    <w:p w:rsidR="007124AC" w:rsidRPr="007124AC" w:rsidRDefault="00A062B7" w:rsidP="00A062B7">
      <w:pPr>
        <w:widowControl w:val="0"/>
        <w:suppressAutoHyphens/>
        <w:autoSpaceDE w:val="0"/>
        <w:spacing w:after="0" w:line="240" w:lineRule="auto"/>
        <w:ind w:firstLine="709"/>
        <w:jc w:val="both"/>
        <w:rPr>
          <w:rFonts w:ascii="Times New Roman" w:eastAsia="Times New Roman" w:hAnsi="Times New Roman" w:cs="Times New Roman"/>
          <w:sz w:val="24"/>
          <w:szCs w:val="24"/>
        </w:rPr>
      </w:pPr>
      <w:r w:rsidRPr="007124AC">
        <w:rPr>
          <w:rFonts w:ascii="Times New Roman" w:eastAsia="Arial" w:hAnsi="Times New Roman" w:cs="Times New Roman"/>
          <w:kern w:val="1"/>
          <w:sz w:val="24"/>
          <w:szCs w:val="24"/>
          <w:lang w:eastAsia="ar-SA"/>
        </w:rPr>
        <w:t xml:space="preserve">2.2.5.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bookmarkStart w:id="13" w:name="Par1521"/>
      <w:bookmarkEnd w:id="13"/>
      <w:r w:rsidR="007124AC" w:rsidRPr="007124AC">
        <w:rPr>
          <w:rFonts w:ascii="Times New Roman" w:hAnsi="Times New Roman" w:cs="Times New Roman"/>
          <w:sz w:val="24"/>
          <w:szCs w:val="24"/>
        </w:rPr>
        <w:t>(за исключением случаев, предусмотренных подпунктом «в» пункта 1, подпунктом «б» пункта 2, подпунктом «в» пункта 3</w:t>
      </w:r>
      <w:r w:rsidR="007124AC">
        <w:rPr>
          <w:rFonts w:ascii="Times New Roman" w:hAnsi="Times New Roman" w:cs="Times New Roman"/>
          <w:sz w:val="24"/>
          <w:szCs w:val="24"/>
        </w:rPr>
        <w:t xml:space="preserve"> части 4 статьи 14</w:t>
      </w:r>
      <w:r w:rsidR="007124AC" w:rsidRPr="007124AC">
        <w:rPr>
          <w:rFonts w:ascii="Times New Roman" w:hAnsi="Times New Roman" w:cs="Times New Roman"/>
          <w:sz w:val="24"/>
          <w:szCs w:val="24"/>
        </w:rPr>
        <w:t xml:space="preserve"> Федерального закона от 05.04.2013</w:t>
      </w:r>
      <w:r w:rsidR="001076BF">
        <w:rPr>
          <w:rFonts w:ascii="Times New Roman" w:hAnsi="Times New Roman" w:cs="Times New Roman"/>
          <w:sz w:val="24"/>
          <w:szCs w:val="24"/>
        </w:rPr>
        <w:t xml:space="preserve"> </w:t>
      </w:r>
      <w:r w:rsidR="007124AC">
        <w:rPr>
          <w:rFonts w:ascii="Times New Roman" w:hAnsi="Times New Roman" w:cs="Times New Roman"/>
          <w:sz w:val="24"/>
          <w:szCs w:val="24"/>
        </w:rPr>
        <w:t>№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2.3. Государственный заказчик обязуется: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 xml:space="preserve">2.3.2. </w:t>
      </w:r>
      <w:r w:rsidRPr="00A062B7">
        <w:rPr>
          <w:rFonts w:ascii="Times New Roman" w:eastAsia="Times New Roman" w:hAnsi="Times New Roman" w:cs="Times New Roman"/>
          <w:color w:val="000000"/>
          <w:sz w:val="24"/>
          <w:szCs w:val="24"/>
          <w:lang w:eastAsia="ar-SA"/>
        </w:rPr>
        <w:t>при обнаружении в ходе поставки Товара отступлений от условий Контракта немедленно заявить об этом Поставщику в письменной форме, назначив срок их устранения;</w:t>
      </w:r>
      <w:bookmarkStart w:id="14" w:name="Par1525"/>
      <w:bookmarkEnd w:id="14"/>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5" w:name="Par1526"/>
      <w:bookmarkEnd w:id="15"/>
      <w:r w:rsidRPr="00A062B7">
        <w:rPr>
          <w:rFonts w:ascii="Times New Roman" w:eastAsia="Arial" w:hAnsi="Times New Roman" w:cs="Times New Roman"/>
          <w:kern w:val="1"/>
          <w:sz w:val="24"/>
          <w:szCs w:val="24"/>
          <w:lang w:eastAsia="ar-SA"/>
        </w:rPr>
        <w:t>2.3.3. требовать уплаты неустоек (штрафов, пеней) в соответствии с разделом 6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2.3.4. провести экспертизу поставленного Товара для проверки его соответствия условиям Контракта в соответствии с Федеральным </w:t>
      </w:r>
      <w:hyperlink r:id="rId8" w:history="1">
        <w:r w:rsidRPr="00A062B7">
          <w:rPr>
            <w:rFonts w:ascii="Times New Roman" w:eastAsia="Arial" w:hAnsi="Times New Roman" w:cs="Times New Roman"/>
            <w:kern w:val="1"/>
            <w:sz w:val="24"/>
            <w:szCs w:val="24"/>
            <w:lang w:eastAsia="ar-SA"/>
          </w:rPr>
          <w:t>законом</w:t>
        </w:r>
      </w:hyperlink>
      <w:r w:rsidRPr="00A062B7">
        <w:rPr>
          <w:rFonts w:ascii="Times New Roman" w:eastAsia="Arial" w:hAnsi="Times New Roman" w:cs="Times New Roman"/>
          <w:kern w:val="1"/>
          <w:sz w:val="24"/>
          <w:szCs w:val="24"/>
          <w:lang w:eastAsia="ar-SA"/>
        </w:rPr>
        <w:t xml:space="preserve"> 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b/>
          <w:kern w:val="1"/>
          <w:sz w:val="24"/>
          <w:szCs w:val="24"/>
          <w:lang w:eastAsia="ar-SA"/>
        </w:rPr>
      </w:pPr>
      <w:bookmarkStart w:id="16" w:name="Par1529"/>
      <w:bookmarkEnd w:id="16"/>
      <w:r w:rsidRPr="00A062B7">
        <w:rPr>
          <w:rFonts w:ascii="Times New Roman" w:eastAsia="Arial" w:hAnsi="Times New Roman" w:cs="Times New Roman"/>
          <w:b/>
          <w:kern w:val="1"/>
          <w:sz w:val="24"/>
          <w:szCs w:val="24"/>
          <w:lang w:eastAsia="ar-SA"/>
        </w:rPr>
        <w:t>2.4. Государственный заказчик вправе: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2.4.1. требовать от Поставщика надлежащего исполнения обязательств по Контракту;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2.4.2. т</w:t>
      </w:r>
      <w:r w:rsidRPr="00A062B7">
        <w:rPr>
          <w:rFonts w:ascii="Times New Roman" w:eastAsia="Arial" w:hAnsi="Times New Roman" w:cs="Times New Roman"/>
          <w:color w:val="000000"/>
          <w:kern w:val="1"/>
          <w:sz w:val="24"/>
          <w:szCs w:val="24"/>
          <w:lang w:eastAsia="ar-SA"/>
        </w:rPr>
        <w:t>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2.4.3. требовать от Поставщика своевременного устранения недостатков, выявленных как в ходе приемки, так и в течение гарантийного срока;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2.4.4. проверять ход и качество выполнения Поставщиком условий Контракта без вмешательства в оперативно-хозяйственную деятельность Поставщика;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7" w:name="Par1534"/>
      <w:bookmarkEnd w:id="17"/>
      <w:r w:rsidRPr="00A062B7">
        <w:rPr>
          <w:rFonts w:ascii="Times New Roman" w:eastAsia="Arial" w:hAnsi="Times New Roman" w:cs="Times New Roman"/>
          <w:kern w:val="1"/>
          <w:sz w:val="24"/>
          <w:szCs w:val="24"/>
          <w:lang w:eastAsia="ar-SA"/>
        </w:rPr>
        <w:t>2.4.5. отказаться от приемки и оплаты Товара, не соответствующего условиям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8" w:name="Par1536"/>
      <w:bookmarkEnd w:id="18"/>
      <w:r w:rsidRPr="00A062B7">
        <w:rPr>
          <w:rFonts w:ascii="Times New Roman" w:eastAsia="Arial" w:hAnsi="Times New Roman" w:cs="Times New Roman"/>
          <w:kern w:val="1"/>
          <w:sz w:val="24"/>
          <w:szCs w:val="24"/>
          <w:lang w:eastAsia="ar-SA"/>
        </w:rPr>
        <w:t xml:space="preserve">2.4.6. принять решение об одностороннем отказе от исполнения Контракта в соответствии с гражданским законодательством;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19" w:name="Par1537"/>
      <w:bookmarkEnd w:id="19"/>
      <w:r w:rsidRPr="00A062B7">
        <w:rPr>
          <w:rFonts w:ascii="Times New Roman" w:eastAsia="Arial" w:hAnsi="Times New Roman" w:cs="Times New Roman"/>
          <w:kern w:val="1"/>
          <w:sz w:val="24"/>
          <w:szCs w:val="24"/>
          <w:lang w:eastAsia="ar-SA"/>
        </w:rPr>
        <w:t xml:space="preserve">2.4.7.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062B7" w:rsidRPr="00A062B7" w:rsidRDefault="00A062B7" w:rsidP="00A062B7">
      <w:pPr>
        <w:widowControl w:val="0"/>
        <w:suppressAutoHyphens/>
        <w:autoSpaceDE w:val="0"/>
        <w:spacing w:after="0" w:line="240" w:lineRule="auto"/>
        <w:rPr>
          <w:rFonts w:ascii="Times New Roman" w:eastAsia="Arial"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3. ЦЕНА КОНТРАКТА И ПОРЯДОК РАСЧЁТОВ</w:t>
      </w:r>
    </w:p>
    <w:p w:rsidR="00A062B7" w:rsidRPr="00A062B7" w:rsidRDefault="00A062B7" w:rsidP="00A062B7">
      <w:pPr>
        <w:suppressAutoHyphens/>
        <w:spacing w:after="0" w:line="240" w:lineRule="auto"/>
        <w:ind w:firstLine="567"/>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3.1. </w:t>
      </w:r>
      <w:proofErr w:type="gramStart"/>
      <w:r w:rsidRPr="00A062B7">
        <w:rPr>
          <w:rFonts w:ascii="Times New Roman" w:eastAsia="Times New Roman" w:hAnsi="Times New Roman" w:cs="Times New Roman"/>
          <w:sz w:val="24"/>
          <w:szCs w:val="24"/>
          <w:lang w:eastAsia="ar-SA"/>
        </w:rPr>
        <w:t>Цена  Контракта</w:t>
      </w:r>
      <w:proofErr w:type="gramEnd"/>
      <w:r w:rsidRPr="00A062B7">
        <w:rPr>
          <w:rFonts w:ascii="Times New Roman" w:eastAsia="Times New Roman" w:hAnsi="Times New Roman" w:cs="Times New Roman"/>
          <w:sz w:val="24"/>
          <w:szCs w:val="24"/>
          <w:lang w:eastAsia="ar-SA"/>
        </w:rPr>
        <w:t xml:space="preserve"> составляет  ___________________________________  (_____)  рублей </w:t>
      </w:r>
    </w:p>
    <w:p w:rsidR="00A062B7" w:rsidRPr="00A062B7" w:rsidRDefault="00A062B7" w:rsidP="00A062B7">
      <w:pPr>
        <w:suppressAutoHyphens/>
        <w:spacing w:after="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 копеек,  в  том  числе  НДС  _____ (_____) рублей _____ копеек</w:t>
      </w:r>
      <w:r w:rsidRPr="00A062B7">
        <w:rPr>
          <w:rFonts w:ascii="Times New Roman" w:eastAsia="Times New Roman" w:hAnsi="Times New Roman" w:cs="Times New Roman"/>
          <w:sz w:val="24"/>
          <w:szCs w:val="24"/>
          <w:vertAlign w:val="superscript"/>
          <w:lang w:eastAsia="ar-SA"/>
        </w:rPr>
        <w:footnoteReference w:id="1"/>
      </w:r>
      <w:r w:rsidRPr="00A062B7">
        <w:rPr>
          <w:rFonts w:ascii="Times New Roman" w:eastAsia="Times New Roman" w:hAnsi="Times New Roman" w:cs="Times New Roman"/>
          <w:sz w:val="24"/>
          <w:szCs w:val="24"/>
          <w:lang w:eastAsia="ar-SA"/>
        </w:rPr>
        <w:t xml:space="preserve"> (НДС не облагается)</w:t>
      </w:r>
      <w:r w:rsidRPr="00A062B7">
        <w:rPr>
          <w:rFonts w:ascii="Times New Roman" w:eastAsia="Times New Roman" w:hAnsi="Times New Roman" w:cs="Times New Roman"/>
          <w:sz w:val="24"/>
          <w:szCs w:val="24"/>
          <w:vertAlign w:val="superscript"/>
          <w:lang w:eastAsia="ar-SA"/>
        </w:rPr>
        <w:footnoteReference w:id="2"/>
      </w:r>
      <w:r w:rsidRPr="00A062B7">
        <w:rPr>
          <w:rFonts w:ascii="Times New Roman" w:eastAsia="Times New Roman" w:hAnsi="Times New Roman" w:cs="Times New Roman"/>
          <w:sz w:val="24"/>
          <w:szCs w:val="24"/>
          <w:lang w:eastAsia="ar-SA"/>
        </w:rPr>
        <w:t xml:space="preserve">. </w:t>
      </w:r>
    </w:p>
    <w:p w:rsidR="0068104A" w:rsidRDefault="00A062B7" w:rsidP="00946FE0">
      <w:pPr>
        <w:widowControl w:val="0"/>
        <w:suppressAutoHyphens/>
        <w:autoSpaceDE w:val="0"/>
        <w:spacing w:after="0" w:line="240" w:lineRule="auto"/>
        <w:ind w:firstLine="709"/>
        <w:jc w:val="both"/>
        <w:rPr>
          <w:rFonts w:ascii="Times New Roman" w:eastAsia="Arial" w:hAnsi="Times New Roman" w:cs="Times New Roman"/>
          <w:kern w:val="1"/>
          <w:sz w:val="24"/>
          <w:szCs w:val="24"/>
          <w:highlight w:val="yellow"/>
          <w:lang w:eastAsia="ar-SA"/>
        </w:rPr>
      </w:pPr>
      <w:r w:rsidRPr="00A062B7">
        <w:rPr>
          <w:rFonts w:ascii="Times New Roman" w:eastAsia="Arial" w:hAnsi="Times New Roman" w:cs="Times New Roman"/>
          <w:kern w:val="1"/>
          <w:sz w:val="24"/>
          <w:szCs w:val="24"/>
          <w:lang w:eastAsia="ar-SA"/>
        </w:rPr>
        <w:t xml:space="preserve">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Pr="00A062B7">
        <w:rPr>
          <w:rFonts w:ascii="Times New Roman" w:eastAsia="Arial" w:hAnsi="Times New Roman" w:cs="Times New Roman"/>
          <w:kern w:val="1"/>
          <w:sz w:val="24"/>
          <w:szCs w:val="24"/>
          <w:lang w:eastAsia="ar-SA"/>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946FE0">
        <w:rPr>
          <w:rFonts w:ascii="Times New Roman" w:eastAsia="Arial" w:hAnsi="Times New Roman" w:cs="Times New Roman"/>
          <w:kern w:val="1"/>
          <w:sz w:val="24"/>
          <w:szCs w:val="24"/>
          <w:lang w:eastAsia="ar-SA"/>
        </w:rPr>
        <w:t xml:space="preserve"> </w:t>
      </w:r>
    </w:p>
    <w:p w:rsidR="00A062B7" w:rsidRPr="00A062B7" w:rsidRDefault="00A062B7" w:rsidP="001E4804">
      <w:pPr>
        <w:widowControl w:val="0"/>
        <w:suppressAutoHyphens/>
        <w:autoSpaceDE w:val="0"/>
        <w:spacing w:after="0" w:line="240" w:lineRule="auto"/>
        <w:jc w:val="both"/>
        <w:rPr>
          <w:rFonts w:ascii="Times New Roman" w:eastAsia="Arial" w:hAnsi="Times New Roman" w:cs="Times New Roman"/>
          <w:kern w:val="1"/>
          <w:sz w:val="24"/>
          <w:szCs w:val="24"/>
          <w:lang w:eastAsia="ar-SA"/>
        </w:rPr>
      </w:pPr>
      <w:r w:rsidRPr="00BB3246">
        <w:rPr>
          <w:rFonts w:ascii="Times New Roman" w:eastAsia="Arial" w:hAnsi="Times New Roman" w:cs="Times New Roman"/>
          <w:kern w:val="1"/>
          <w:sz w:val="24"/>
          <w:szCs w:val="24"/>
          <w:lang w:eastAsia="ar-SA"/>
        </w:rPr>
        <w:t>Гос</w:t>
      </w:r>
      <w:r w:rsidRPr="00A062B7">
        <w:rPr>
          <w:rFonts w:ascii="Times New Roman" w:eastAsia="Arial" w:hAnsi="Times New Roman" w:cs="Times New Roman"/>
          <w:kern w:val="1"/>
          <w:sz w:val="24"/>
          <w:szCs w:val="24"/>
          <w:lang w:eastAsia="ar-SA"/>
        </w:rPr>
        <w:t>ударственным заказчиком.</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0" w:name="Par1458"/>
      <w:bookmarkEnd w:id="20"/>
      <w:r w:rsidRPr="00A062B7">
        <w:rPr>
          <w:rFonts w:ascii="Times New Roman" w:eastAsia="Arial" w:hAnsi="Times New Roman" w:cs="Times New Roman"/>
          <w:kern w:val="1"/>
          <w:sz w:val="24"/>
          <w:szCs w:val="24"/>
          <w:lang w:eastAsia="ar-SA"/>
        </w:rPr>
        <w:t xml:space="preserve">3.3. Цена Контракта включает в себя: стоимость Товара,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1" w:name="Par1459"/>
      <w:bookmarkEnd w:id="21"/>
      <w:r w:rsidRPr="00A062B7">
        <w:rPr>
          <w:rFonts w:ascii="Times New Roman" w:eastAsia="Arial" w:hAnsi="Times New Roman" w:cs="Times New Roman"/>
          <w:kern w:val="1"/>
          <w:sz w:val="24"/>
          <w:szCs w:val="24"/>
          <w:lang w:eastAsia="ar-SA"/>
        </w:rPr>
        <w:t xml:space="preserve">3.4.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shd w:val="clear" w:color="auto" w:fill="FFFFFF"/>
          <w:lang w:eastAsia="ar-SA"/>
        </w:rPr>
      </w:pPr>
      <w:r w:rsidRPr="00A062B7">
        <w:rPr>
          <w:rFonts w:ascii="Times New Roman" w:eastAsia="Times New Roman" w:hAnsi="Times New Roman" w:cs="Times New Roman"/>
          <w:sz w:val="24"/>
          <w:szCs w:val="24"/>
          <w:shd w:val="clear" w:color="auto" w:fill="FFFFFF"/>
          <w:lang w:eastAsia="ar-SA"/>
        </w:rPr>
        <w:t xml:space="preserve">При заключении и исполнении </w:t>
      </w:r>
      <w:r>
        <w:rPr>
          <w:rFonts w:ascii="Times New Roman" w:eastAsia="Times New Roman" w:hAnsi="Times New Roman" w:cs="Times New Roman"/>
          <w:sz w:val="24"/>
          <w:szCs w:val="24"/>
          <w:shd w:val="clear" w:color="auto" w:fill="FFFFFF"/>
          <w:lang w:eastAsia="ar-SA"/>
        </w:rPr>
        <w:t>К</w:t>
      </w:r>
      <w:r w:rsidRPr="00A062B7">
        <w:rPr>
          <w:rFonts w:ascii="Times New Roman" w:eastAsia="Times New Roman" w:hAnsi="Times New Roman" w:cs="Times New Roman"/>
          <w:sz w:val="24"/>
          <w:szCs w:val="24"/>
          <w:shd w:val="clear" w:color="auto" w:fill="FFFFFF"/>
          <w:lang w:eastAsia="ar-SA"/>
        </w:rPr>
        <w:t xml:space="preserve">онтракта изменение его условий не допускается, за исключением случаев, предусмотренных статьей 34 и </w:t>
      </w:r>
      <w:hyperlink r:id="rId9" w:anchor="dst101309" w:history="1">
        <w:r w:rsidRPr="00A062B7">
          <w:rPr>
            <w:rFonts w:ascii="Times New Roman" w:eastAsia="Times New Roman" w:hAnsi="Times New Roman" w:cs="Times New Roman"/>
            <w:sz w:val="24"/>
            <w:szCs w:val="24"/>
            <w:shd w:val="clear" w:color="auto" w:fill="FFFFFF"/>
            <w:lang w:eastAsia="ar-SA"/>
          </w:rPr>
          <w:t>статьей 95</w:t>
        </w:r>
      </w:hyperlink>
      <w:r w:rsidRPr="00A062B7">
        <w:rPr>
          <w:rFonts w:ascii="Times New Roman" w:eastAsia="Times New Roman" w:hAnsi="Times New Roman" w:cs="Times New Roman"/>
          <w:sz w:val="24"/>
          <w:szCs w:val="24"/>
          <w:shd w:val="clear" w:color="auto" w:fill="FFFFFF"/>
          <w:lang w:eastAsia="ar-SA"/>
        </w:rPr>
        <w:t xml:space="preserve"> Федерального закона </w:t>
      </w:r>
      <w:r w:rsidRPr="00A062B7">
        <w:rPr>
          <w:rFonts w:ascii="Times New Roman" w:eastAsia="Times New Roman" w:hAnsi="Times New Roman" w:cs="Times New Roman"/>
          <w:sz w:val="24"/>
          <w:szCs w:val="24"/>
          <w:lang w:eastAsia="ar-SA"/>
        </w:rPr>
        <w:t>от 05.04.2013 № 44-ФЗ.</w:t>
      </w:r>
    </w:p>
    <w:p w:rsidR="00A062B7" w:rsidRPr="00046E73" w:rsidRDefault="00A062B7" w:rsidP="00364E43">
      <w:pPr>
        <w:spacing w:after="0" w:line="240" w:lineRule="auto"/>
        <w:ind w:firstLine="709"/>
        <w:jc w:val="both"/>
        <w:rPr>
          <w:rFonts w:ascii="Times New Roman" w:eastAsia="Times New Roman" w:hAnsi="Times New Roman" w:cs="Times New Roman"/>
          <w:color w:val="000000"/>
          <w:sz w:val="20"/>
          <w:szCs w:val="20"/>
          <w:lang w:eastAsia="ru-RU"/>
        </w:rPr>
      </w:pPr>
      <w:r w:rsidRPr="00A062B7">
        <w:rPr>
          <w:rFonts w:ascii="Times New Roman" w:eastAsia="Times New Roman" w:hAnsi="Times New Roman" w:cs="Times New Roman"/>
          <w:sz w:val="24"/>
          <w:szCs w:val="24"/>
          <w:lang w:eastAsia="ar-SA"/>
        </w:rPr>
        <w:t>3.5. Источник финансирования Контракта – федеральный бюджет</w:t>
      </w:r>
      <w:r w:rsidR="00055536">
        <w:rPr>
          <w:rFonts w:ascii="Times New Roman" w:eastAsia="Times New Roman" w:hAnsi="Times New Roman" w:cs="Times New Roman"/>
          <w:sz w:val="24"/>
          <w:szCs w:val="24"/>
          <w:lang w:eastAsia="ar-SA"/>
        </w:rPr>
        <w:t xml:space="preserve"> на 202</w:t>
      </w:r>
      <w:r w:rsidR="00E6300D">
        <w:rPr>
          <w:rFonts w:ascii="Times New Roman" w:eastAsia="Times New Roman" w:hAnsi="Times New Roman" w:cs="Times New Roman"/>
          <w:sz w:val="24"/>
          <w:szCs w:val="24"/>
          <w:lang w:eastAsia="ar-SA"/>
        </w:rPr>
        <w:t>6</w:t>
      </w:r>
      <w:r w:rsidR="00055536">
        <w:rPr>
          <w:rFonts w:ascii="Times New Roman" w:eastAsia="Times New Roman" w:hAnsi="Times New Roman" w:cs="Times New Roman"/>
          <w:sz w:val="24"/>
          <w:szCs w:val="24"/>
          <w:lang w:eastAsia="ar-SA"/>
        </w:rPr>
        <w:t xml:space="preserve"> год</w:t>
      </w:r>
      <w:r w:rsidR="00364E43">
        <w:rPr>
          <w:rFonts w:ascii="Times New Roman" w:eastAsia="Times New Roman" w:hAnsi="Times New Roman" w:cs="Times New Roman"/>
          <w:sz w:val="24"/>
          <w:szCs w:val="24"/>
          <w:lang w:eastAsia="ar-SA"/>
        </w:rPr>
        <w:t xml:space="preserve"> (код бюджетной </w:t>
      </w:r>
      <w:r w:rsidR="00364E43" w:rsidRPr="00364E43">
        <w:rPr>
          <w:rFonts w:ascii="Times New Roman" w:eastAsia="Times New Roman" w:hAnsi="Times New Roman" w:cs="Times New Roman"/>
          <w:sz w:val="24"/>
          <w:szCs w:val="24"/>
          <w:lang w:eastAsia="ar-SA"/>
        </w:rPr>
        <w:t>классификации</w:t>
      </w:r>
      <w:r w:rsidR="00673CEC" w:rsidRPr="00364E43">
        <w:rPr>
          <w:rFonts w:ascii="Times New Roman" w:eastAsia="Times New Roman" w:hAnsi="Times New Roman" w:cs="Times New Roman"/>
          <w:color w:val="000000" w:themeColor="text1"/>
          <w:sz w:val="24"/>
          <w:szCs w:val="24"/>
          <w:lang w:eastAsia="ar-SA"/>
        </w:rPr>
        <w:t xml:space="preserve"> </w:t>
      </w:r>
      <w:r w:rsidR="00BB3246" w:rsidRPr="00BB3246">
        <w:rPr>
          <w:rFonts w:ascii="Times New Roman" w:eastAsia="Times New Roman" w:hAnsi="Times New Roman" w:cs="Times New Roman"/>
          <w:bCs/>
          <w:color w:val="000000" w:themeColor="text1"/>
          <w:sz w:val="24"/>
          <w:szCs w:val="24"/>
          <w:lang w:eastAsia="ru-RU"/>
        </w:rPr>
        <w:t>177 0310-10401-90049-244</w:t>
      </w:r>
      <w:r w:rsidR="00364E43" w:rsidRPr="00364E43">
        <w:rPr>
          <w:rFonts w:ascii="Times New Roman" w:eastAsia="Times New Roman" w:hAnsi="Times New Roman" w:cs="Times New Roman"/>
          <w:color w:val="000000" w:themeColor="text1"/>
          <w:sz w:val="24"/>
          <w:szCs w:val="24"/>
          <w:lang w:eastAsia="ru-RU"/>
        </w:rPr>
        <w:t>)</w:t>
      </w:r>
      <w:r w:rsidR="00046E73" w:rsidRPr="00364E43">
        <w:rPr>
          <w:rFonts w:ascii="Times New Roman" w:eastAsia="Times New Roman" w:hAnsi="Times New Roman" w:cs="Times New Roman"/>
          <w:color w:val="000000" w:themeColor="text1"/>
          <w:sz w:val="20"/>
          <w:szCs w:val="20"/>
          <w:lang w:eastAsia="ru-RU"/>
        </w:rPr>
        <w:t>.</w:t>
      </w:r>
      <w:r w:rsidR="00046E73" w:rsidRPr="00046E73">
        <w:rPr>
          <w:rFonts w:ascii="Times New Roman" w:eastAsia="Times New Roman" w:hAnsi="Times New Roman" w:cs="Times New Roman"/>
          <w:color w:val="000000" w:themeColor="text1"/>
          <w:sz w:val="20"/>
          <w:szCs w:val="20"/>
          <w:lang w:eastAsia="ru-RU"/>
        </w:rPr>
        <w:t xml:space="preserve"> </w:t>
      </w:r>
      <w:r w:rsidRPr="00A062B7">
        <w:rPr>
          <w:rFonts w:ascii="Times New Roman" w:eastAsia="Times New Roman" w:hAnsi="Times New Roman" w:cs="Times New Roman"/>
          <w:color w:val="000000"/>
          <w:sz w:val="24"/>
          <w:szCs w:val="24"/>
          <w:lang w:eastAsia="ar-SA"/>
        </w:rPr>
        <w:t>Расчет осуществляется в рублях Российской Федерации. Форма оплаты - безналичный расчет. Авансовый платеж по контракту не предусмотрен.</w:t>
      </w:r>
    </w:p>
    <w:p w:rsidR="00A062B7" w:rsidRPr="00A062B7" w:rsidRDefault="00A062B7" w:rsidP="00364E43">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color w:val="000000"/>
          <w:kern w:val="1"/>
          <w:sz w:val="24"/>
          <w:szCs w:val="24"/>
          <w:lang w:eastAsia="ar-SA"/>
        </w:rPr>
        <w:t xml:space="preserve">3.6. </w:t>
      </w:r>
      <w:r w:rsidRPr="00A062B7">
        <w:rPr>
          <w:rFonts w:ascii="Times New Roman" w:eastAsia="Arial" w:hAnsi="Times New Roman" w:cs="Times New Roman"/>
          <w:kern w:val="1"/>
          <w:sz w:val="24"/>
          <w:szCs w:val="24"/>
          <w:lang w:eastAsia="ar-SA"/>
        </w:rPr>
        <w:t>Расчеты между Государственным заказчиком и Поставщиком производятся в срок не позднее 10 (десяти) рабочих дней с даты подписания Государственным заказчиком документа о приемке Товара (товарной накладной или универсального передаточного документа) на основании счета, счета-фактуры (если Поставщик является плательщиком НДС).</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2" w:name="Par1475"/>
      <w:bookmarkEnd w:id="22"/>
      <w:r w:rsidRPr="00A062B7">
        <w:rPr>
          <w:rFonts w:ascii="Times New Roman" w:eastAsia="Arial" w:hAnsi="Times New Roman" w:cs="Times New Roman"/>
          <w:kern w:val="1"/>
          <w:sz w:val="24"/>
          <w:szCs w:val="24"/>
          <w:lang w:eastAsia="ar-SA"/>
        </w:rPr>
        <w:t xml:space="preserve">3.7. Оплата по Контракту осуществляется по безналичному расчету платежными поручениями в пределах лимитов бюджетных обязательств, доведенных до Государственного заказчика,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 </w:t>
      </w:r>
    </w:p>
    <w:p w:rsidR="00A062B7" w:rsidRDefault="00A062B7" w:rsidP="00195C2F">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3.8.  Государственный заказчик считается исполнившим свое обязательство по оплате Товара со дня списания денежных средств со счета Государственного заказчика в пользу Поставщика.</w:t>
      </w:r>
    </w:p>
    <w:p w:rsidR="00195C2F" w:rsidRPr="002C5918" w:rsidRDefault="00195C2F" w:rsidP="00195C2F">
      <w:pPr>
        <w:pStyle w:val="a9"/>
        <w:spacing w:before="0" w:beforeAutospacing="0" w:after="0" w:afterAutospacing="0"/>
        <w:ind w:firstLine="709"/>
        <w:jc w:val="both"/>
      </w:pPr>
      <w:r>
        <w:t>3.</w:t>
      </w:r>
      <w:r w:rsidRPr="002C5918">
        <w:t xml:space="preserve">9. В случае, если расчеты по Контракту не завершены в год его заключения по причине просрочки </w:t>
      </w:r>
      <w:r>
        <w:t>исполнения обязательств</w:t>
      </w:r>
      <w:r w:rsidRPr="002C5918">
        <w:t xml:space="preserve"> </w:t>
      </w:r>
      <w:r>
        <w:t>Поставщиком</w:t>
      </w:r>
      <w:r w:rsidRPr="002C5918">
        <w:t xml:space="preserve"> и лимиты бюджетных обязательств, выделенные Государственному заказчику на 202</w:t>
      </w:r>
      <w:r w:rsidR="00E6300D">
        <w:t>6</w:t>
      </w:r>
      <w:r w:rsidRPr="002C5918">
        <w:t xml:space="preserve"> год на расчеты по настоящему Контракту, возвращены в федеральный бюджет по истечении финансового года, оплата по Конт</w:t>
      </w:r>
      <w:r>
        <w:t>ракту осуществляется в течение 10</w:t>
      </w:r>
      <w:r w:rsidRPr="002C5918">
        <w:t xml:space="preserve"> (</w:t>
      </w:r>
      <w:r>
        <w:t>десяти</w:t>
      </w:r>
      <w:r w:rsidRPr="002C5918">
        <w:t xml:space="preserve">) рабочих дней со дня восстановления лимитов бюджетных обязательств и поступления их на счет Государственного заказчика. Государственный заказчик не возмещает </w:t>
      </w:r>
      <w:r>
        <w:t>Поставщику</w:t>
      </w:r>
      <w:r w:rsidRPr="002C5918">
        <w:t xml:space="preserve"> убытки, а также не выплачивает неустойку (штраф, пени), проценты за пользование денежными средствами, связанные с несвоевременной оплатой </w:t>
      </w:r>
      <w:r>
        <w:t>поставленного Товара</w:t>
      </w:r>
      <w:r w:rsidRPr="002C5918">
        <w:t>, вызванной этими обстоятельствами.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p>
    <w:p w:rsidR="00A062B7" w:rsidRPr="00A062B7" w:rsidRDefault="00A062B7" w:rsidP="00A062B7">
      <w:pPr>
        <w:suppressAutoHyphens/>
        <w:spacing w:after="0" w:line="240" w:lineRule="auto"/>
        <w:ind w:firstLine="709"/>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4. ПОРЯДОК, СРОКИ И УСЛОВИЯ ПОСТАВКИ ТОВАРА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4.1. Поставщик производит поставку Товара</w:t>
      </w:r>
      <w:r w:rsidRPr="00A062B7">
        <w:rPr>
          <w:rFonts w:ascii="Times New Roman" w:eastAsia="Times New Roman" w:hAnsi="Times New Roman" w:cs="Times New Roman"/>
          <w:sz w:val="24"/>
          <w:szCs w:val="24"/>
          <w:lang w:eastAsia="ar-SA"/>
        </w:rPr>
        <w:t xml:space="preserve"> в течение </w:t>
      </w:r>
      <w:r w:rsidR="00DC222C">
        <w:rPr>
          <w:rFonts w:ascii="Times New Roman" w:eastAsia="Times New Roman" w:hAnsi="Times New Roman" w:cs="Times New Roman"/>
          <w:sz w:val="24"/>
          <w:szCs w:val="24"/>
          <w:lang w:eastAsia="ar-SA"/>
        </w:rPr>
        <w:t>1</w:t>
      </w:r>
      <w:r w:rsidR="001076BF">
        <w:rPr>
          <w:rFonts w:ascii="Times New Roman" w:eastAsia="Times New Roman" w:hAnsi="Times New Roman" w:cs="Times New Roman"/>
          <w:sz w:val="24"/>
          <w:szCs w:val="24"/>
          <w:lang w:eastAsia="ar-SA"/>
        </w:rPr>
        <w:t>4</w:t>
      </w:r>
      <w:r w:rsidRPr="00A062B7">
        <w:rPr>
          <w:rFonts w:ascii="Times New Roman" w:eastAsia="Times New Roman" w:hAnsi="Times New Roman" w:cs="Times New Roman"/>
          <w:sz w:val="24"/>
          <w:szCs w:val="24"/>
          <w:lang w:eastAsia="ar-SA"/>
        </w:rPr>
        <w:t xml:space="preserve"> (</w:t>
      </w:r>
      <w:r w:rsidR="001076BF">
        <w:rPr>
          <w:rFonts w:ascii="Times New Roman" w:eastAsia="Times New Roman" w:hAnsi="Times New Roman" w:cs="Times New Roman"/>
          <w:sz w:val="24"/>
          <w:szCs w:val="24"/>
          <w:lang w:eastAsia="ar-SA"/>
        </w:rPr>
        <w:t>четырнадцати</w:t>
      </w:r>
      <w:r w:rsidRPr="00A062B7">
        <w:rPr>
          <w:rFonts w:ascii="Times New Roman" w:eastAsia="Times New Roman" w:hAnsi="Times New Roman" w:cs="Times New Roman"/>
          <w:sz w:val="24"/>
          <w:szCs w:val="24"/>
          <w:lang w:eastAsia="ar-SA"/>
        </w:rPr>
        <w:t xml:space="preserve">) </w:t>
      </w:r>
      <w:r w:rsidR="00195C2F">
        <w:rPr>
          <w:rFonts w:ascii="Times New Roman" w:eastAsia="Times New Roman" w:hAnsi="Times New Roman" w:cs="Times New Roman"/>
          <w:sz w:val="24"/>
          <w:szCs w:val="24"/>
          <w:lang w:eastAsia="ar-SA"/>
        </w:rPr>
        <w:t>календарных</w:t>
      </w:r>
      <w:r w:rsidRPr="00A062B7">
        <w:rPr>
          <w:rFonts w:ascii="Times New Roman" w:eastAsia="Times New Roman" w:hAnsi="Times New Roman" w:cs="Times New Roman"/>
          <w:sz w:val="24"/>
          <w:szCs w:val="24"/>
          <w:lang w:eastAsia="ar-SA"/>
        </w:rPr>
        <w:t xml:space="preserve"> дней с момента заключения Контракта. </w:t>
      </w:r>
    </w:p>
    <w:p w:rsidR="00077DE3" w:rsidRPr="00077DE3" w:rsidRDefault="00A062B7" w:rsidP="00A062B7">
      <w:pPr>
        <w:suppressAutoHyphens/>
        <w:spacing w:after="0" w:line="240" w:lineRule="auto"/>
        <w:ind w:firstLine="709"/>
        <w:jc w:val="both"/>
        <w:rPr>
          <w:rFonts w:ascii="Times New Roman" w:hAnsi="Times New Roman"/>
          <w:sz w:val="24"/>
          <w:szCs w:val="24"/>
        </w:rPr>
      </w:pPr>
      <w:r w:rsidRPr="00077DE3">
        <w:rPr>
          <w:rFonts w:ascii="Times New Roman" w:eastAsia="Times New Roman" w:hAnsi="Times New Roman" w:cs="Times New Roman"/>
          <w:color w:val="000000"/>
          <w:sz w:val="24"/>
          <w:szCs w:val="24"/>
          <w:lang w:eastAsia="ar-SA"/>
        </w:rPr>
        <w:t xml:space="preserve">4.2. Место поставки: </w:t>
      </w:r>
      <w:r w:rsidR="00077DE3" w:rsidRPr="00077DE3">
        <w:rPr>
          <w:rFonts w:ascii="Times New Roman" w:hAnsi="Times New Roman"/>
          <w:sz w:val="24"/>
          <w:szCs w:val="24"/>
        </w:rPr>
        <w:t xml:space="preserve">Пермский край, г. </w:t>
      </w:r>
      <w:r w:rsidR="00D2358F">
        <w:rPr>
          <w:rFonts w:ascii="Times New Roman" w:hAnsi="Times New Roman"/>
          <w:sz w:val="24"/>
          <w:szCs w:val="24"/>
        </w:rPr>
        <w:t>Кудымкар</w:t>
      </w:r>
      <w:r w:rsidR="00077DE3" w:rsidRPr="00077DE3">
        <w:rPr>
          <w:rFonts w:ascii="Times New Roman" w:hAnsi="Times New Roman"/>
          <w:sz w:val="24"/>
          <w:szCs w:val="24"/>
        </w:rPr>
        <w:t xml:space="preserve">, ул. </w:t>
      </w:r>
      <w:r w:rsidR="00D2358F">
        <w:rPr>
          <w:rFonts w:ascii="Times New Roman" w:hAnsi="Times New Roman"/>
          <w:sz w:val="24"/>
          <w:szCs w:val="24"/>
        </w:rPr>
        <w:t>Строителей, 18</w:t>
      </w:r>
      <w:r w:rsidR="00077DE3" w:rsidRPr="00077DE3">
        <w:rPr>
          <w:rFonts w:ascii="Times New Roman" w:hAnsi="Times New Roman"/>
          <w:sz w:val="24"/>
          <w:szCs w:val="24"/>
        </w:rPr>
        <w:t>.</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sz w:val="24"/>
          <w:szCs w:val="24"/>
          <w:lang w:eastAsia="ar-SA"/>
        </w:rPr>
        <w:t xml:space="preserve">4.3. Поставка товара (включая доставку, разгрузку, подъем на этаж) осуществляется силами и средствами Поставщика (в том числе необходимым количеством грузчиков для погрузки и разгрузки) до помещения (кабинета (кабинетов)), указанного представителем Государственного заказчика, с обеспечением сохранности Товара при транспортировке и </w:t>
      </w:r>
      <w:r w:rsidRPr="00A062B7">
        <w:rPr>
          <w:rFonts w:ascii="Times New Roman" w:eastAsia="Times New Roman" w:hAnsi="Times New Roman" w:cs="Times New Roman"/>
          <w:sz w:val="24"/>
          <w:szCs w:val="24"/>
          <w:lang w:eastAsia="ar-SA"/>
        </w:rPr>
        <w:lastRenderedPageBreak/>
        <w:t>хранении. При сдаче товара Государственному заказчику обязательно присут</w:t>
      </w:r>
      <w:r w:rsidRPr="00BB3246">
        <w:rPr>
          <w:rFonts w:ascii="Times New Roman" w:eastAsia="Times New Roman" w:hAnsi="Times New Roman" w:cs="Times New Roman"/>
          <w:sz w:val="24"/>
          <w:szCs w:val="24"/>
          <w:lang w:eastAsia="ar-SA"/>
        </w:rPr>
        <w:t>ствие</w:t>
      </w:r>
      <w:r w:rsidRPr="00A062B7">
        <w:rPr>
          <w:rFonts w:ascii="Times New Roman" w:eastAsia="Times New Roman" w:hAnsi="Times New Roman" w:cs="Times New Roman"/>
          <w:sz w:val="24"/>
          <w:szCs w:val="24"/>
          <w:lang w:eastAsia="ar-SA"/>
        </w:rPr>
        <w:t xml:space="preserve"> представителя Поставщика.</w:t>
      </w:r>
      <w:r w:rsidRPr="00A062B7">
        <w:rPr>
          <w:rFonts w:ascii="Times New Roman" w:eastAsia="Times New Roman" w:hAnsi="Times New Roman" w:cs="Times New Roman"/>
          <w:color w:val="000000"/>
          <w:sz w:val="24"/>
          <w:szCs w:val="24"/>
          <w:lang w:eastAsia="ar-SA"/>
        </w:rPr>
        <w:t xml:space="preserve"> Поставщик несет риск случайного повреждения или уничтожения Товара до момента приемки их Государственным заказчиком по месту поставки.</w:t>
      </w:r>
    </w:p>
    <w:p w:rsidR="00A062B7" w:rsidRPr="00A062B7" w:rsidRDefault="00A062B7" w:rsidP="00A062B7">
      <w:pPr>
        <w:spacing w:after="0" w:line="240" w:lineRule="auto"/>
        <w:ind w:firstLine="709"/>
        <w:jc w:val="both"/>
        <w:rPr>
          <w:rFonts w:ascii="Times New Roman" w:eastAsia="Times New Roman" w:hAnsi="Times New Roman" w:cs="Times New Roman"/>
          <w:color w:val="000000"/>
          <w:sz w:val="24"/>
          <w:szCs w:val="24"/>
        </w:rPr>
      </w:pPr>
      <w:r w:rsidRPr="00A062B7">
        <w:rPr>
          <w:rFonts w:ascii="Times New Roman" w:eastAsia="Times New Roman" w:hAnsi="Times New Roman" w:cs="Times New Roman"/>
          <w:color w:val="000000"/>
          <w:sz w:val="24"/>
          <w:szCs w:val="24"/>
        </w:rPr>
        <w:t>В момент поставки Т</w:t>
      </w:r>
      <w:r w:rsidRPr="00A062B7">
        <w:rPr>
          <w:rFonts w:ascii="Times New Roman" w:eastAsia="Arial Unicode MS" w:hAnsi="Times New Roman" w:cs="Times New Roman"/>
          <w:color w:val="000000"/>
          <w:sz w:val="24"/>
          <w:szCs w:val="24"/>
          <w:u w:color="000000"/>
        </w:rPr>
        <w:t>овара</w:t>
      </w:r>
      <w:r w:rsidRPr="00A062B7">
        <w:rPr>
          <w:rFonts w:ascii="Times New Roman" w:eastAsia="Times New Roman" w:hAnsi="Times New Roman" w:cs="Times New Roman"/>
          <w:color w:val="000000"/>
          <w:sz w:val="24"/>
          <w:szCs w:val="24"/>
        </w:rPr>
        <w:t xml:space="preserve"> представителями Государственного заказчика и Поставщика производятся визуальный осмотр доставленного Товара на соответствие Товара требованиям настоящего Контракта.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Для проведения проверки количества и качества Товар должен быть предоставлен освобожденным от любой транспортной упаковки, кроме предусмотренной изготовителем Товара. Товар принимается при наличии комплекта отчетных документов, предусмотренных настоящим Контрактом.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4.4. Поставка Товара Государственному заказчику осуществляется в рабочие дни (с учетом режима доступа на объект Государственного заказчика (в рабочие дни по местному времени: понедельник-четверг с 9.00 ч. до 13.00 ч. и с 14.00 ч. до 17.00 ч.; пятница с 9.00 ч. до 16.00 ч.; суббота, воскресенье - выходной). Поставщик </w:t>
      </w:r>
      <w:r w:rsidRPr="00A062B7">
        <w:rPr>
          <w:rFonts w:ascii="Times New Roman" w:eastAsia="Times New Roman" w:hAnsi="Times New Roman" w:cs="Times New Roman"/>
          <w:sz w:val="24"/>
          <w:szCs w:val="24"/>
          <w:lang w:eastAsia="ar-SA"/>
        </w:rPr>
        <w:t xml:space="preserve">обязан согласовать с Государственным заказчиком точное время и дату поставки товара </w:t>
      </w:r>
      <w:r w:rsidRPr="00A062B7">
        <w:rPr>
          <w:rFonts w:ascii="Times New Roman" w:eastAsia="Times New Roman" w:hAnsi="Times New Roman" w:cs="Times New Roman"/>
          <w:color w:val="000000"/>
          <w:sz w:val="24"/>
          <w:szCs w:val="24"/>
          <w:lang w:eastAsia="ar-SA"/>
        </w:rPr>
        <w:t>не позднее чем за 1 (один) рабочий день до даты поставки Товара</w:t>
      </w:r>
      <w:r w:rsidRPr="00A062B7">
        <w:rPr>
          <w:rFonts w:ascii="Times New Roman" w:eastAsia="Times New Roman" w:hAnsi="Times New Roman" w:cs="Times New Roman"/>
          <w:sz w:val="24"/>
          <w:szCs w:val="24"/>
          <w:lang w:eastAsia="ar-SA"/>
        </w:rPr>
        <w:t xml:space="preserve"> с учетом режима работы </w:t>
      </w:r>
      <w:r w:rsidRPr="00A062B7">
        <w:rPr>
          <w:rFonts w:ascii="Times New Roman" w:eastAsia="Times New Roman" w:hAnsi="Times New Roman" w:cs="Times New Roman"/>
          <w:color w:val="000000"/>
          <w:sz w:val="24"/>
          <w:szCs w:val="24"/>
          <w:lang w:eastAsia="ar-SA"/>
        </w:rPr>
        <w:t>Государственного з</w:t>
      </w:r>
      <w:r w:rsidRPr="00A062B7">
        <w:rPr>
          <w:rFonts w:ascii="Times New Roman" w:eastAsia="Times New Roman" w:hAnsi="Times New Roman" w:cs="Times New Roman"/>
          <w:sz w:val="24"/>
          <w:szCs w:val="24"/>
          <w:lang w:eastAsia="ar-SA"/>
        </w:rPr>
        <w:t>аказчика.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4.5. Поставщик несет риск случайного повреждения или уничтожения Товара до момента его приемки Государственным заказчиком.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4.6. </w:t>
      </w:r>
      <w:r w:rsidRPr="00A062B7">
        <w:rPr>
          <w:rFonts w:ascii="Times New Roman" w:eastAsia="Times New Roman" w:hAnsi="Times New Roman" w:cs="Times New Roman"/>
          <w:sz w:val="24"/>
          <w:szCs w:val="24"/>
          <w:lang w:eastAsia="ar-SA"/>
        </w:rPr>
        <w:t>Право собственности на Товар переходит к Государственному заказчику с момента приемки Товара.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4.7. </w:t>
      </w:r>
      <w:r w:rsidRPr="00A062B7">
        <w:rPr>
          <w:rFonts w:ascii="Times New Roman" w:eastAsia="Times New Roman" w:hAnsi="Times New Roman" w:cs="Times New Roman"/>
          <w:sz w:val="24"/>
          <w:szCs w:val="24"/>
          <w:lang w:eastAsia="ar-SA"/>
        </w:rPr>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A062B7" w:rsidRPr="00A062B7" w:rsidRDefault="00A062B7" w:rsidP="00A062B7">
      <w:pPr>
        <w:suppressAutoHyphens/>
        <w:spacing w:after="0" w:line="240" w:lineRule="auto"/>
        <w:ind w:firstLine="708"/>
        <w:jc w:val="both"/>
        <w:rPr>
          <w:rFonts w:ascii="Times New Roman" w:eastAsia="Calibri"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4.8. </w:t>
      </w:r>
      <w:r w:rsidRPr="00A062B7">
        <w:rPr>
          <w:rFonts w:ascii="Times New Roman" w:eastAsia="Times New Roman" w:hAnsi="Times New Roman" w:cs="Times New Roman"/>
          <w:color w:val="000000"/>
          <w:sz w:val="24"/>
          <w:szCs w:val="24"/>
          <w:lang w:eastAsia="ar-SA"/>
        </w:rPr>
        <w:t xml:space="preserve">При передаче Товара Государственному заказчику Поставщик представляет документы, подтверждающие качество Товара, предусмотренные пунктом 7.1 настоящего Контракта, а также </w:t>
      </w:r>
      <w:r w:rsidRPr="00A062B7">
        <w:rPr>
          <w:rFonts w:ascii="Times New Roman" w:eastAsia="Calibri" w:hAnsi="Times New Roman" w:cs="Times New Roman"/>
          <w:sz w:val="24"/>
          <w:szCs w:val="24"/>
          <w:lang w:eastAsia="ar-SA"/>
        </w:rPr>
        <w:t>техническую и (или) эксплуатационную документацию производителя (изготовителя) Товара.</w:t>
      </w:r>
    </w:p>
    <w:p w:rsidR="00657D3C" w:rsidRPr="0026616B" w:rsidRDefault="00657D3C" w:rsidP="0026616B">
      <w:pPr>
        <w:pStyle w:val="af6"/>
        <w:ind w:firstLine="709"/>
        <w:jc w:val="both"/>
        <w:rPr>
          <w:rFonts w:ascii="Times New Roman" w:hAnsi="Times New Roman" w:cs="Times New Roman"/>
          <w:sz w:val="24"/>
          <w:szCs w:val="24"/>
        </w:rPr>
      </w:pPr>
      <w:r w:rsidRPr="0026616B">
        <w:rPr>
          <w:rFonts w:ascii="Times New Roman" w:eastAsia="Calibri" w:hAnsi="Times New Roman" w:cs="Times New Roman"/>
          <w:sz w:val="24"/>
          <w:szCs w:val="24"/>
          <w:lang w:eastAsia="ar-SA"/>
        </w:rPr>
        <w:t xml:space="preserve">4.9.  </w:t>
      </w:r>
      <w:r w:rsidRPr="0026616B">
        <w:rPr>
          <w:rFonts w:ascii="Times New Roman" w:eastAsia="Calibri" w:hAnsi="Times New Roman" w:cs="Times New Roman"/>
          <w:color w:val="000000" w:themeColor="text1"/>
          <w:sz w:val="24"/>
          <w:szCs w:val="24"/>
          <w:lang w:eastAsia="ar-SA"/>
        </w:rPr>
        <w:t xml:space="preserve">Ответственным за исполнение Контракта со стороны Государственного заказчика, в том числе за приемку поставленного Товара, включающую экспертизу поставленного Товара, является </w:t>
      </w:r>
      <w:r w:rsidR="00DD3D11">
        <w:rPr>
          <w:rFonts w:ascii="Times New Roman" w:eastAsia="Calibri" w:hAnsi="Times New Roman" w:cs="Times New Roman"/>
          <w:color w:val="000000" w:themeColor="text1"/>
          <w:sz w:val="24"/>
          <w:szCs w:val="24"/>
          <w:lang w:eastAsia="ar-SA"/>
        </w:rPr>
        <w:t>начальник 14 пожарно-спасательного отряда федеральной противопожарной службы Государственной противопожарной службы</w:t>
      </w:r>
      <w:r w:rsidR="0026616B">
        <w:rPr>
          <w:rFonts w:ascii="Times New Roman" w:hAnsi="Times New Roman" w:cs="Times New Roman"/>
          <w:sz w:val="24"/>
          <w:szCs w:val="24"/>
        </w:rPr>
        <w:t xml:space="preserve"> </w:t>
      </w:r>
      <w:r w:rsidRPr="0026616B">
        <w:rPr>
          <w:rFonts w:ascii="Times New Roman" w:hAnsi="Times New Roman"/>
          <w:bCs/>
          <w:color w:val="000000" w:themeColor="text1"/>
          <w:sz w:val="24"/>
          <w:szCs w:val="24"/>
        </w:rPr>
        <w:t>Главного управления МЧС России по Пермскому краю</w:t>
      </w:r>
      <w:r w:rsidR="00E8392F" w:rsidRPr="0026616B">
        <w:rPr>
          <w:rFonts w:ascii="Times New Roman" w:hAnsi="Times New Roman"/>
          <w:bCs/>
          <w:color w:val="000000" w:themeColor="text1"/>
          <w:sz w:val="24"/>
          <w:szCs w:val="24"/>
        </w:rPr>
        <w:t xml:space="preserve"> </w:t>
      </w:r>
      <w:r w:rsidR="00DD3D11">
        <w:rPr>
          <w:rFonts w:ascii="Times New Roman" w:hAnsi="Times New Roman"/>
          <w:bCs/>
          <w:color w:val="000000" w:themeColor="text1"/>
          <w:sz w:val="24"/>
          <w:szCs w:val="24"/>
        </w:rPr>
        <w:t>Меметов Рустам Саитович</w:t>
      </w:r>
      <w:r w:rsidR="0026616B">
        <w:rPr>
          <w:rFonts w:ascii="Times New Roman" w:hAnsi="Times New Roman"/>
          <w:bCs/>
          <w:color w:val="000000" w:themeColor="text1"/>
          <w:sz w:val="24"/>
          <w:szCs w:val="24"/>
        </w:rPr>
        <w:t xml:space="preserve"> </w:t>
      </w:r>
      <w:r w:rsidR="00E8392F" w:rsidRPr="0026616B">
        <w:rPr>
          <w:rFonts w:ascii="Times New Roman" w:hAnsi="Times New Roman"/>
          <w:bCs/>
          <w:color w:val="000000" w:themeColor="text1"/>
          <w:sz w:val="24"/>
          <w:szCs w:val="24"/>
        </w:rPr>
        <w:t>(далее – Ответственное лицо)</w:t>
      </w:r>
      <w:r w:rsidRPr="0026616B">
        <w:rPr>
          <w:rFonts w:ascii="Times New Roman" w:hAnsi="Times New Roman"/>
          <w:bCs/>
          <w:color w:val="000000" w:themeColor="text1"/>
          <w:sz w:val="24"/>
          <w:szCs w:val="24"/>
        </w:rPr>
        <w:t>.</w:t>
      </w:r>
    </w:p>
    <w:p w:rsidR="00A062B7" w:rsidRPr="00077DE3" w:rsidRDefault="00A062B7" w:rsidP="00077DE3">
      <w:pPr>
        <w:suppressAutoHyphens/>
        <w:spacing w:after="0" w:line="240" w:lineRule="auto"/>
        <w:ind w:firstLine="567"/>
        <w:jc w:val="both"/>
        <w:rPr>
          <w:rFonts w:ascii="Times New Roman" w:eastAsia="Times New Roman" w:hAnsi="Times New Roman" w:cs="Times New Roman"/>
          <w:sz w:val="24"/>
          <w:szCs w:val="24"/>
          <w:lang w:eastAsia="ar-SA"/>
        </w:rPr>
      </w:pPr>
    </w:p>
    <w:p w:rsidR="00A062B7" w:rsidRPr="00A062B7" w:rsidRDefault="00A062B7" w:rsidP="00A062B7">
      <w:pPr>
        <w:widowControl w:val="0"/>
        <w:suppressAutoHyphens/>
        <w:autoSpaceDE w:val="0"/>
        <w:spacing w:after="0" w:line="240" w:lineRule="auto"/>
        <w:ind w:firstLine="567"/>
        <w:jc w:val="center"/>
        <w:rPr>
          <w:rFonts w:ascii="Times New Roman" w:eastAsia="Arial" w:hAnsi="Times New Roman" w:cs="Times New Roman"/>
          <w:b/>
          <w:sz w:val="24"/>
          <w:szCs w:val="24"/>
          <w:lang w:eastAsia="ar-SA"/>
        </w:rPr>
      </w:pPr>
      <w:r w:rsidRPr="00A062B7">
        <w:rPr>
          <w:rFonts w:ascii="Times New Roman" w:eastAsia="Arial" w:hAnsi="Times New Roman" w:cs="Times New Roman"/>
          <w:b/>
          <w:sz w:val="24"/>
          <w:szCs w:val="24"/>
          <w:lang w:eastAsia="ar-SA"/>
        </w:rPr>
        <w:t>5. ПОРЯДОК ПРИЕМКИ ТОВАРА</w:t>
      </w:r>
    </w:p>
    <w:p w:rsidR="00A062B7" w:rsidRPr="00A062B7" w:rsidRDefault="00A062B7" w:rsidP="00A062B7">
      <w:pPr>
        <w:widowControl w:val="0"/>
        <w:suppressAutoHyphens/>
        <w:spacing w:after="0" w:line="240" w:lineRule="auto"/>
        <w:ind w:firstLine="709"/>
        <w:jc w:val="both"/>
        <w:rPr>
          <w:rFonts w:ascii="Times New Roman" w:eastAsia="Times New Roman" w:hAnsi="Times New Roman" w:cs="Times New Roman"/>
          <w:sz w:val="24"/>
          <w:szCs w:val="24"/>
          <w:lang w:eastAsia="ar-SA"/>
        </w:rPr>
      </w:pPr>
      <w:bookmarkStart w:id="23" w:name="Par1482"/>
      <w:bookmarkStart w:id="24" w:name="Par1485"/>
      <w:bookmarkEnd w:id="23"/>
      <w:bookmarkEnd w:id="24"/>
      <w:r w:rsidRPr="00A062B7">
        <w:rPr>
          <w:rFonts w:ascii="Times New Roman" w:eastAsia="Times New Roman" w:hAnsi="Times New Roman" w:cs="Times New Roman"/>
          <w:sz w:val="24"/>
          <w:szCs w:val="24"/>
          <w:lang w:eastAsia="ar-SA"/>
        </w:rPr>
        <w:t xml:space="preserve">5.1.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поставить Товар, предусмотренный контрактом, при этом Государственный заказчик обязан обеспечить приемку поставленного Товара в соответствии с Федеральным законом от 5 апреля 2013 г. № 44-ФЗ. </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5.2. Для проверки поставленного Поставщиком Товара, в части его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w:t>
      </w:r>
      <w:r w:rsidR="00426B99">
        <w:rPr>
          <w:rFonts w:ascii="Times New Roman" w:eastAsia="Times New Roman" w:hAnsi="Times New Roman" w:cs="Times New Roman"/>
          <w:sz w:val="24"/>
          <w:szCs w:val="24"/>
          <w:lang w:eastAsia="ar-SA"/>
        </w:rPr>
        <w:t xml:space="preserve">      </w:t>
      </w:r>
      <w:r w:rsidRPr="00A062B7">
        <w:rPr>
          <w:rFonts w:ascii="Times New Roman" w:eastAsia="Times New Roman" w:hAnsi="Times New Roman" w:cs="Times New Roman"/>
          <w:sz w:val="24"/>
          <w:szCs w:val="24"/>
          <w:lang w:eastAsia="ar-SA"/>
        </w:rPr>
        <w:t>№ 44-ФЗ.</w:t>
      </w:r>
    </w:p>
    <w:p w:rsidR="00C96911" w:rsidRPr="00A92C78" w:rsidRDefault="00C96911" w:rsidP="00C96911">
      <w:pPr>
        <w:spacing w:after="0" w:line="240" w:lineRule="auto"/>
        <w:ind w:firstLine="708"/>
        <w:jc w:val="both"/>
        <w:rPr>
          <w:rFonts w:ascii="Times New Roman" w:hAnsi="Times New Roman" w:cs="Times New Roman"/>
          <w:sz w:val="24"/>
          <w:szCs w:val="24"/>
        </w:rPr>
      </w:pPr>
      <w:r w:rsidRPr="00A92C78">
        <w:rPr>
          <w:rFonts w:ascii="Times New Roman" w:eastAsia="Calibri" w:hAnsi="Times New Roman" w:cs="Times New Roman"/>
          <w:sz w:val="24"/>
          <w:szCs w:val="24"/>
        </w:rPr>
        <w:t xml:space="preserve">5.3. </w:t>
      </w:r>
      <w:r w:rsidRPr="00A92C78">
        <w:rPr>
          <w:rFonts w:ascii="Times New Roman" w:hAnsi="Times New Roman" w:cs="Times New Roman"/>
          <w:sz w:val="24"/>
          <w:szCs w:val="24"/>
        </w:rPr>
        <w:t xml:space="preserve">Приемка Товара в соответствии с Контрактом осуществляется Государственным заказчиком в течение 5 (пяти) рабочих дней со дня передачи Товара, а также отчетных и финансовых документов, которые </w:t>
      </w:r>
      <w:r>
        <w:rPr>
          <w:rFonts w:ascii="Times New Roman" w:hAnsi="Times New Roman" w:cs="Times New Roman"/>
          <w:sz w:val="24"/>
          <w:szCs w:val="24"/>
        </w:rPr>
        <w:t xml:space="preserve">по результатам приемки Товара </w:t>
      </w:r>
      <w:r w:rsidRPr="00A92C78">
        <w:rPr>
          <w:rFonts w:ascii="Times New Roman" w:hAnsi="Times New Roman" w:cs="Times New Roman"/>
          <w:sz w:val="24"/>
          <w:szCs w:val="24"/>
        </w:rPr>
        <w:t xml:space="preserve">подписываются Государственным заказчиком, либо Поставщику направляется в письменной форме мотивированный отказ от подписания документа о приемке. В случае привлечения </w:t>
      </w:r>
      <w:r w:rsidRPr="00A92C78">
        <w:rPr>
          <w:rFonts w:ascii="Times New Roman" w:hAnsi="Times New Roman" w:cs="Times New Roman"/>
          <w:sz w:val="24"/>
          <w:szCs w:val="24"/>
        </w:rPr>
        <w:lastRenderedPageBreak/>
        <w:t>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96911" w:rsidRPr="00A92C78"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В случае отказа Государственного заказчика от принятия Товара в связи с необходимостью устранения недостатков (дефектов) Поставщик обязуется безвозмездно и в срок, установленный Государственным заказчиком, устранить указанные недостатки (дефекты).</w:t>
      </w:r>
    </w:p>
    <w:p w:rsidR="00C96911" w:rsidRDefault="00C96911" w:rsidP="00C9691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92C78">
        <w:rPr>
          <w:rFonts w:ascii="Times New Roman" w:eastAsia="Calibri" w:hAnsi="Times New Roman" w:cs="Times New Roman"/>
          <w:color w:val="000000"/>
          <w:sz w:val="24"/>
          <w:szCs w:val="24"/>
        </w:rPr>
        <w:t xml:space="preserve">В случае получения от Государственного заказчика запроса о предоставлении разъяснений в отношении Товара, Поставщик обязан в течение 5 (пяти) рабочих дней предоставить Государственному заказчику запрашиваемые разъяснения, при этом до получения разъяснений от Поставщика приемка Товара приостанавливается. </w:t>
      </w:r>
    </w:p>
    <w:p w:rsidR="00C96911" w:rsidRPr="0006010B" w:rsidRDefault="00C96911" w:rsidP="00C96911">
      <w:pPr>
        <w:spacing w:after="0" w:line="240" w:lineRule="auto"/>
        <w:ind w:firstLine="709"/>
        <w:jc w:val="both"/>
        <w:rPr>
          <w:rFonts w:ascii="Times New Roman" w:hAnsi="Times New Roman" w:cs="Times New Roman"/>
          <w:sz w:val="24"/>
          <w:szCs w:val="24"/>
        </w:rPr>
      </w:pPr>
      <w:r w:rsidRPr="0006010B">
        <w:rPr>
          <w:rFonts w:ascii="Times New Roman" w:eastAsia="Calibri" w:hAnsi="Times New Roman" w:cs="Times New Roman"/>
          <w:color w:val="000000"/>
          <w:sz w:val="24"/>
          <w:szCs w:val="24"/>
        </w:rPr>
        <w:t>5.4. Приемка Товара и оформление ее результатов осуществляется О</w:t>
      </w:r>
      <w:r w:rsidRPr="0006010B">
        <w:rPr>
          <w:rFonts w:ascii="Times New Roman" w:eastAsia="Calibri" w:hAnsi="Times New Roman" w:cs="Times New Roman"/>
          <w:color w:val="000000"/>
          <w:sz w:val="24"/>
          <w:szCs w:val="24"/>
          <w:lang w:eastAsia="ar-SA"/>
        </w:rPr>
        <w:t>тветственным лицом.</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Calibri" w:hAnsi="Times New Roman" w:cs="Times New Roman"/>
          <w:color w:val="000000"/>
          <w:sz w:val="24"/>
          <w:szCs w:val="24"/>
          <w:lang w:eastAsia="ar-SA"/>
        </w:rPr>
        <w:t xml:space="preserve">Ответственное лицо </w:t>
      </w:r>
      <w:r w:rsidRPr="0006010B">
        <w:rPr>
          <w:rFonts w:ascii="Times New Roman" w:hAnsi="Times New Roman" w:cs="Times New Roman"/>
          <w:sz w:val="24"/>
          <w:szCs w:val="24"/>
        </w:rPr>
        <w:t>в течение 5 (пяти) рабочих дней со дня передачи Товара</w:t>
      </w:r>
      <w:r w:rsidRPr="0006010B">
        <w:t xml:space="preserve"> </w:t>
      </w:r>
      <w:r w:rsidRPr="0006010B">
        <w:rPr>
          <w:rFonts w:ascii="Times New Roman" w:eastAsia="Calibri" w:hAnsi="Times New Roman" w:cs="Times New Roman"/>
          <w:color w:val="000000"/>
          <w:sz w:val="24"/>
          <w:szCs w:val="24"/>
          <w:lang w:eastAsia="ar-SA"/>
        </w:rPr>
        <w:t>оформляет р</w:t>
      </w:r>
      <w:r w:rsidRPr="0006010B">
        <w:rPr>
          <w:rFonts w:ascii="Times New Roman" w:eastAsia="Calibri" w:hAnsi="Times New Roman" w:cs="Times New Roman"/>
          <w:color w:val="000000"/>
          <w:sz w:val="24"/>
          <w:szCs w:val="24"/>
        </w:rPr>
        <w:t xml:space="preserve">езультаты приемки Товара Актом приемки по </w:t>
      </w:r>
      <w:r w:rsidRPr="0006010B">
        <w:rPr>
          <w:rFonts w:ascii="Times New Roman" w:eastAsia="Arial" w:hAnsi="Times New Roman" w:cs="Times New Roman"/>
          <w:sz w:val="24"/>
          <w:szCs w:val="24"/>
          <w:lang w:eastAsia="ar-SA"/>
        </w:rPr>
        <w:t xml:space="preserve">форме, утвержденной приказом </w:t>
      </w:r>
      <w:r w:rsidRPr="0006010B">
        <w:rPr>
          <w:rFonts w:ascii="Times New Roman" w:hAnsi="Times New Roman" w:cs="Times New Roman"/>
          <w:sz w:val="24"/>
          <w:szCs w:val="24"/>
        </w:rPr>
        <w:t>Минфина России от 15.04.2021 № 61н</w:t>
      </w:r>
      <w:r w:rsidRPr="0006010B">
        <w:rPr>
          <w:rFonts w:ascii="Times New Roman" w:eastAsia="Arial" w:hAnsi="Times New Roman" w:cs="Times New Roman"/>
          <w:sz w:val="24"/>
          <w:szCs w:val="24"/>
          <w:lang w:eastAsia="ar-SA"/>
        </w:rPr>
        <w:t xml:space="preserve"> (код формы по ОКУД 0510452) (далее – Акт приемки (ф. 0510452)).</w:t>
      </w:r>
    </w:p>
    <w:p w:rsidR="00C96911" w:rsidRPr="0006010B" w:rsidRDefault="00C96911" w:rsidP="00C96911">
      <w:pPr>
        <w:spacing w:after="0" w:line="240" w:lineRule="auto"/>
        <w:ind w:firstLine="709"/>
        <w:jc w:val="both"/>
        <w:rPr>
          <w:rFonts w:ascii="Times New Roman" w:eastAsia="Arial" w:hAnsi="Times New Roman" w:cs="Times New Roman"/>
          <w:sz w:val="24"/>
          <w:szCs w:val="24"/>
          <w:lang w:eastAsia="ar-SA"/>
        </w:rPr>
      </w:pPr>
      <w:r w:rsidRPr="0006010B">
        <w:rPr>
          <w:rFonts w:ascii="Times New Roman" w:eastAsia="Arial" w:hAnsi="Times New Roman" w:cs="Times New Roman"/>
          <w:sz w:val="24"/>
          <w:szCs w:val="24"/>
          <w:lang w:eastAsia="ar-SA"/>
        </w:rPr>
        <w:t xml:space="preserve">Государственный заказчик подписывает </w:t>
      </w:r>
      <w:r w:rsidRPr="0006010B">
        <w:rPr>
          <w:rFonts w:ascii="Times New Roman" w:eastAsia="Arial" w:hAnsi="Times New Roman" w:cs="Times New Roman"/>
          <w:kern w:val="1"/>
          <w:sz w:val="24"/>
          <w:szCs w:val="24"/>
          <w:lang w:eastAsia="ar-SA"/>
        </w:rPr>
        <w:t>документ о приемке Товара (товарную накладную или универсальный передаточный документ)</w:t>
      </w:r>
      <w:r w:rsidRPr="0006010B">
        <w:rPr>
          <w:rFonts w:ascii="Times New Roman" w:eastAsia="Arial" w:hAnsi="Times New Roman" w:cs="Times New Roman"/>
          <w:sz w:val="24"/>
          <w:szCs w:val="24"/>
          <w:lang w:eastAsia="ar-SA"/>
        </w:rPr>
        <w:t xml:space="preserve"> </w:t>
      </w:r>
      <w:r w:rsidR="00211AFA">
        <w:rPr>
          <w:rFonts w:ascii="Times New Roman" w:eastAsia="Arial" w:hAnsi="Times New Roman" w:cs="Times New Roman"/>
          <w:sz w:val="24"/>
          <w:szCs w:val="24"/>
          <w:lang w:eastAsia="ar-SA"/>
        </w:rPr>
        <w:t>в день оформления Акта приемки</w:t>
      </w:r>
      <w:r w:rsidRPr="0006010B">
        <w:rPr>
          <w:rFonts w:ascii="Times New Roman" w:eastAsia="Arial" w:hAnsi="Times New Roman" w:cs="Times New Roman"/>
          <w:sz w:val="24"/>
          <w:szCs w:val="24"/>
          <w:lang w:eastAsia="ar-SA"/>
        </w:rPr>
        <w:t xml:space="preserve"> </w:t>
      </w:r>
      <w:r w:rsidR="0057702F">
        <w:rPr>
          <w:rFonts w:ascii="Times New Roman" w:eastAsia="Arial" w:hAnsi="Times New Roman" w:cs="Times New Roman"/>
          <w:sz w:val="24"/>
          <w:szCs w:val="24"/>
          <w:lang w:eastAsia="ar-SA"/>
        </w:rPr>
        <w:t xml:space="preserve">       </w:t>
      </w:r>
      <w:proofErr w:type="gramStart"/>
      <w:r w:rsidR="0057702F">
        <w:rPr>
          <w:rFonts w:ascii="Times New Roman" w:eastAsia="Arial" w:hAnsi="Times New Roman" w:cs="Times New Roman"/>
          <w:sz w:val="24"/>
          <w:szCs w:val="24"/>
          <w:lang w:eastAsia="ar-SA"/>
        </w:rPr>
        <w:t xml:space="preserve">   </w:t>
      </w:r>
      <w:r w:rsidRPr="0006010B">
        <w:rPr>
          <w:rFonts w:ascii="Times New Roman" w:eastAsia="Arial" w:hAnsi="Times New Roman" w:cs="Times New Roman"/>
          <w:sz w:val="24"/>
          <w:szCs w:val="24"/>
          <w:lang w:eastAsia="ar-SA"/>
        </w:rPr>
        <w:t>(</w:t>
      </w:r>
      <w:proofErr w:type="gramEnd"/>
      <w:r w:rsidRPr="0006010B">
        <w:rPr>
          <w:rFonts w:ascii="Times New Roman" w:eastAsia="Arial" w:hAnsi="Times New Roman" w:cs="Times New Roman"/>
          <w:sz w:val="24"/>
          <w:szCs w:val="24"/>
          <w:lang w:eastAsia="ar-SA"/>
        </w:rPr>
        <w:t>ф. 0510452).</w:t>
      </w:r>
    </w:p>
    <w:p w:rsidR="00C96911" w:rsidRPr="0006010B" w:rsidRDefault="00C96911" w:rsidP="00C96911">
      <w:pPr>
        <w:pStyle w:val="a9"/>
        <w:spacing w:before="0" w:beforeAutospacing="0" w:after="0" w:afterAutospacing="0" w:line="258" w:lineRule="atLeast"/>
        <w:ind w:firstLine="709"/>
        <w:jc w:val="both"/>
      </w:pPr>
      <w:r w:rsidRPr="0006010B">
        <w:t>При отсутствии претензий и расхождений по результатам приемки, Ответственное лицо в течение 2 (двух) рабочих дней со дня окончания приемки Товара в целях уведомления о результатах приемки направляет на электронный адрес Поставщика, указанный в настоящем Контракте, скан-копию Акта приемки (ф. 0510452), оформленного на бумажном носителе.</w:t>
      </w:r>
    </w:p>
    <w:p w:rsidR="00C96911" w:rsidRPr="007B3BAE" w:rsidRDefault="00C96911" w:rsidP="00C96911">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06010B">
        <w:rPr>
          <w:rFonts w:ascii="Times New Roman" w:hAnsi="Times New Roman" w:cs="Times New Roman"/>
          <w:sz w:val="24"/>
          <w:szCs w:val="24"/>
        </w:rPr>
        <w:t xml:space="preserve">В случае качественных или количественных расхождений, выявленных Ответственным лицом при приемке Товара, </w:t>
      </w:r>
      <w:r w:rsidRPr="0006010B">
        <w:rPr>
          <w:rFonts w:ascii="Times New Roman" w:eastAsia="Times New Roman" w:hAnsi="Times New Roman" w:cs="Times New Roman"/>
          <w:sz w:val="24"/>
          <w:szCs w:val="24"/>
          <w:lang w:eastAsia="ar-SA"/>
        </w:rPr>
        <w:t xml:space="preserve">Государственный заказчик в срок, установленный в </w:t>
      </w:r>
      <w:hyperlink w:anchor="P1489" w:history="1">
        <w:r w:rsidRPr="0006010B">
          <w:rPr>
            <w:rFonts w:ascii="Times New Roman" w:eastAsia="Times New Roman" w:hAnsi="Times New Roman" w:cs="Times New Roman"/>
            <w:sz w:val="24"/>
            <w:szCs w:val="24"/>
            <w:lang w:eastAsia="ar-SA"/>
          </w:rPr>
          <w:t xml:space="preserve">пункте </w:t>
        </w:r>
      </w:hyperlink>
      <w:r w:rsidRPr="0006010B">
        <w:rPr>
          <w:rFonts w:ascii="Times New Roman" w:eastAsia="Times New Roman" w:hAnsi="Times New Roman" w:cs="Times New Roman"/>
          <w:sz w:val="24"/>
          <w:szCs w:val="24"/>
          <w:lang w:eastAsia="ar-SA"/>
        </w:rPr>
        <w:t>5.3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062B7" w:rsidRPr="00A062B7" w:rsidRDefault="00A062B7" w:rsidP="00A062B7">
      <w:pPr>
        <w:suppressAutoHyphens/>
        <w:spacing w:after="0" w:line="240" w:lineRule="auto"/>
        <w:ind w:firstLine="709"/>
        <w:jc w:val="both"/>
        <w:rPr>
          <w:rFonts w:ascii="Times New Roman" w:eastAsia="Calibri" w:hAnsi="Times New Roman" w:cs="Times New Roman"/>
          <w:sz w:val="24"/>
          <w:szCs w:val="24"/>
        </w:rPr>
      </w:pPr>
      <w:bookmarkStart w:id="25" w:name="P1489"/>
      <w:bookmarkEnd w:id="25"/>
      <w:r w:rsidRPr="00A062B7">
        <w:rPr>
          <w:rFonts w:ascii="Times New Roman" w:eastAsia="Calibri" w:hAnsi="Times New Roman" w:cs="Times New Roman"/>
          <w:sz w:val="24"/>
          <w:szCs w:val="24"/>
        </w:rPr>
        <w:t>5.5.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5.6. Государственный заказчик вправе не отказывать в приемке поставле</w:t>
      </w:r>
      <w:r w:rsidR="0057702F">
        <w:rPr>
          <w:rFonts w:ascii="Times New Roman" w:eastAsia="Times New Roman" w:hAnsi="Times New Roman" w:cs="Times New Roman"/>
          <w:sz w:val="24"/>
          <w:szCs w:val="24"/>
          <w:lang w:eastAsia="ar-SA"/>
        </w:rPr>
        <w:t>нного Товара, предусмотренного К</w:t>
      </w:r>
      <w:r w:rsidRPr="00A062B7">
        <w:rPr>
          <w:rFonts w:ascii="Times New Roman" w:eastAsia="Times New Roman" w:hAnsi="Times New Roman" w:cs="Times New Roman"/>
          <w:sz w:val="24"/>
          <w:szCs w:val="24"/>
          <w:lang w:eastAsia="ar-SA"/>
        </w:rPr>
        <w:t>онтрактом, в случае выявления несоответствия этих результатов условиям контракта, если выявленное несоответствие не препятствует приемке Товара и устранено Поставщиком.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5.7. Товар, не соответствующий спецификации (приложение к Контракту), считается не поставленным.</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5.8. При поставке Товара Поставщик представляет следующую документацию:</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 xml:space="preserve">а) документы, подтверждающие качество Товара, предусмотренные пунктом 7.1 настоящего контракта, а также </w:t>
      </w:r>
      <w:r w:rsidRPr="00A062B7">
        <w:rPr>
          <w:rFonts w:ascii="Times New Roman" w:eastAsia="Calibri" w:hAnsi="Times New Roman" w:cs="Times New Roman"/>
          <w:sz w:val="24"/>
          <w:szCs w:val="24"/>
          <w:lang w:eastAsia="ar-SA"/>
        </w:rPr>
        <w:t>техническую и (или) эксплуатационную документацию производителя (изготовителя) Товара</w:t>
      </w:r>
      <w:r w:rsidRPr="00A062B7">
        <w:rPr>
          <w:rFonts w:ascii="Times New Roman" w:eastAsia="Times New Roman" w:hAnsi="Times New Roman" w:cs="Times New Roman"/>
          <w:color w:val="000000"/>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б) товарная накладная, оформленная в установленном порядке или универсальный передаточный документ (один экземпляр - для Государственного заказчика и один экземпляр - для Поставщика);</w:t>
      </w:r>
    </w:p>
    <w:p w:rsidR="00A062B7" w:rsidRDefault="00A062B7" w:rsidP="00A062B7">
      <w:pPr>
        <w:widowControl w:val="0"/>
        <w:suppressAutoHyphens/>
        <w:autoSpaceDE w:val="0"/>
        <w:spacing w:after="0" w:line="240" w:lineRule="auto"/>
        <w:ind w:firstLine="709"/>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в) счет-фактура (за исключением лиц, применяющих специальные налоговые режимы и не являющиеся плательщиками НДС – в указанном случае предоставляется счет) (один экземпляр для Государственного заказчика и один экземпляр для Поставщика) или универсальный передаточный документ.</w:t>
      </w:r>
    </w:p>
    <w:p w:rsidR="00C71151" w:rsidRDefault="00C71151" w:rsidP="00A062B7">
      <w:pPr>
        <w:suppressAutoHyphens/>
        <w:spacing w:after="0" w:line="240" w:lineRule="auto"/>
        <w:jc w:val="center"/>
        <w:rPr>
          <w:rFonts w:ascii="Times New Roman" w:eastAsia="Times New Roman" w:hAnsi="Times New Roman" w:cs="Times New Roman"/>
          <w:b/>
          <w:color w:val="000000"/>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6. ОТВЕТСТВЕННОСТЬ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6" w:name="Par968"/>
      <w:bookmarkEnd w:id="26"/>
      <w:r w:rsidRPr="00A062B7">
        <w:rPr>
          <w:rFonts w:ascii="Times New Roman" w:eastAsia="Arial" w:hAnsi="Times New Roman" w:cs="Times New Roman"/>
          <w:kern w:val="1"/>
          <w:sz w:val="24"/>
          <w:szCs w:val="24"/>
          <w:lang w:eastAsia="ar-SA"/>
        </w:rPr>
        <w:t>6.3. В случае просрочки исполнения Поставщиком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Государственному заказчику штраф. Размер штрафа определяется в соответствии с </w:t>
      </w:r>
      <w:hyperlink r:id="rId10" w:history="1">
        <w:r w:rsidRPr="00A062B7">
          <w:rPr>
            <w:rFonts w:ascii="Times New Roman" w:eastAsia="Times New Roman" w:hAnsi="Times New Roman" w:cs="Times New Roman"/>
            <w:sz w:val="24"/>
            <w:szCs w:val="24"/>
            <w:lang w:eastAsia="ar-SA"/>
          </w:rPr>
          <w:t>Правилами</w:t>
        </w:r>
      </w:hyperlink>
      <w:r w:rsidRPr="00A062B7">
        <w:rPr>
          <w:rFonts w:ascii="Times New Roman" w:eastAsia="Times New Roman" w:hAnsi="Times New Roman" w:cs="Times New Roman"/>
          <w:sz w:val="24"/>
          <w:szCs w:val="24"/>
          <w:lang w:eastAsia="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 и составляет 10 (десять) процентов цены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7" w:name="Par970"/>
      <w:bookmarkEnd w:id="27"/>
      <w:r w:rsidRPr="00A062B7">
        <w:rPr>
          <w:rFonts w:ascii="Times New Roman" w:eastAsia="Arial" w:hAnsi="Times New Roman" w:cs="Times New Roman"/>
          <w:kern w:val="1"/>
          <w:sz w:val="24"/>
          <w:szCs w:val="24"/>
          <w:lang w:eastAsia="ar-SA"/>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11"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28" w:name="Par971"/>
      <w:bookmarkStart w:id="29" w:name="Par972"/>
      <w:bookmarkEnd w:id="28"/>
      <w:bookmarkEnd w:id="29"/>
      <w:r w:rsidRPr="00A062B7">
        <w:rPr>
          <w:rFonts w:ascii="Times New Roman" w:eastAsia="Arial" w:hAnsi="Times New Roman" w:cs="Times New Roman"/>
          <w:kern w:val="1"/>
          <w:sz w:val="24"/>
          <w:szCs w:val="24"/>
          <w:lang w:eastAsia="ar-SA"/>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A062B7">
          <w:rPr>
            <w:rFonts w:ascii="Times New Roman" w:eastAsia="Arial" w:hAnsi="Times New Roman" w:cs="Times New Roman"/>
            <w:kern w:val="1"/>
            <w:sz w:val="24"/>
            <w:szCs w:val="24"/>
            <w:lang w:eastAsia="ar-SA"/>
          </w:rPr>
          <w:t>Правилами</w:t>
        </w:r>
      </w:hyperlink>
      <w:r w:rsidRPr="00A062B7">
        <w:rPr>
          <w:rFonts w:ascii="Times New Roman" w:eastAsia="Arial" w:hAnsi="Times New Roman" w:cs="Times New Roman"/>
          <w:kern w:val="1"/>
          <w:sz w:val="24"/>
          <w:szCs w:val="24"/>
          <w:lang w:eastAsia="ar-SA"/>
        </w:rPr>
        <w:t xml:space="preserve"> определения размера штрафа и составляет 1000 (одна тысяча) рублей.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bookmarkStart w:id="30" w:name="Par975"/>
      <w:bookmarkEnd w:id="30"/>
      <w:r w:rsidRPr="00A062B7">
        <w:rPr>
          <w:rFonts w:ascii="Times New Roman" w:eastAsia="Arial" w:hAnsi="Times New Roman" w:cs="Times New Roman"/>
          <w:kern w:val="1"/>
          <w:sz w:val="24"/>
          <w:szCs w:val="24"/>
          <w:lang w:eastAsia="ar-SA"/>
        </w:rPr>
        <w:t>6.8. Применение неустойки (штрафа, пени) не освобождает Стороны от исполнения обязательств по Контракту.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062B7" w:rsidRPr="00A062B7" w:rsidRDefault="00A062B7" w:rsidP="00A062B7">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6.11.</w:t>
      </w:r>
      <w:r w:rsidRPr="00A062B7">
        <w:rPr>
          <w:rFonts w:ascii="Times New Roman" w:eastAsia="Times New Roman" w:hAnsi="Times New Roman" w:cs="Times New Roman"/>
          <w:color w:val="FF0000"/>
          <w:sz w:val="24"/>
          <w:szCs w:val="24"/>
          <w:lang w:eastAsia="ar-SA"/>
        </w:rPr>
        <w:t xml:space="preserve"> </w:t>
      </w:r>
      <w:r w:rsidRPr="00A062B7">
        <w:rPr>
          <w:rFonts w:ascii="Times New Roman" w:eastAsia="Times New Roman" w:hAnsi="Times New Roman" w:cs="Times New Roman"/>
          <w:sz w:val="24"/>
          <w:szCs w:val="24"/>
          <w:lang w:eastAsia="ar-SA"/>
        </w:rPr>
        <w:t>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могут быть удержаны Государственным заказчиком из суммы, подлежащей оплате Поставщику.</w:t>
      </w:r>
    </w:p>
    <w:p w:rsidR="00A062B7" w:rsidRDefault="00A062B7"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5678" w:rsidRPr="003E5335" w:rsidRDefault="00485678" w:rsidP="00485678">
      <w:pPr>
        <w:pStyle w:val="a6"/>
        <w:tabs>
          <w:tab w:val="left" w:pos="993"/>
        </w:tabs>
        <w:ind w:firstLine="709"/>
        <w:jc w:val="both"/>
        <w:rPr>
          <w:rFonts w:ascii="Times New Roman" w:hAnsi="Times New Roman"/>
          <w:sz w:val="24"/>
          <w:szCs w:val="24"/>
        </w:rPr>
      </w:pPr>
      <w:r w:rsidRPr="003E5335">
        <w:rPr>
          <w:rFonts w:ascii="Times New Roman" w:hAnsi="Times New Roman"/>
          <w:sz w:val="24"/>
          <w:szCs w:val="24"/>
        </w:rPr>
        <w:t>6.1</w:t>
      </w:r>
      <w:r>
        <w:rPr>
          <w:rFonts w:ascii="Times New Roman" w:hAnsi="Times New Roman"/>
          <w:sz w:val="24"/>
          <w:szCs w:val="24"/>
        </w:rPr>
        <w:t>3</w:t>
      </w:r>
      <w:r w:rsidRPr="003E5335">
        <w:rPr>
          <w:rFonts w:ascii="Times New Roman" w:hAnsi="Times New Roman"/>
          <w:sz w:val="24"/>
          <w:szCs w:val="24"/>
        </w:rPr>
        <w:t xml:space="preserve">. </w:t>
      </w:r>
      <w:r w:rsidRPr="003E5335">
        <w:rPr>
          <w:rFonts w:ascii="Times New Roman" w:hAnsi="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olor w:val="000000"/>
          <w:sz w:val="24"/>
          <w:szCs w:val="24"/>
          <w:lang w:eastAsia="ru-RU"/>
        </w:rPr>
        <w:t>бязательства, предусмотренного К</w:t>
      </w:r>
      <w:r w:rsidRPr="003E5335">
        <w:rPr>
          <w:rFonts w:ascii="Times New Roman" w:hAnsi="Times New Roman"/>
          <w:color w:val="000000"/>
          <w:sz w:val="24"/>
          <w:szCs w:val="24"/>
          <w:lang w:eastAsia="ru-RU"/>
        </w:rPr>
        <w:t>онтрактом, произошло вследствие непреод</w:t>
      </w:r>
      <w:r>
        <w:rPr>
          <w:rFonts w:ascii="Times New Roman" w:hAnsi="Times New Roman"/>
          <w:color w:val="000000"/>
          <w:sz w:val="24"/>
          <w:szCs w:val="24"/>
          <w:lang w:eastAsia="ru-RU"/>
        </w:rPr>
        <w:t>олимой силы или по вине другой С</w:t>
      </w:r>
      <w:r w:rsidRPr="003E5335">
        <w:rPr>
          <w:rFonts w:ascii="Times New Roman" w:hAnsi="Times New Roman"/>
          <w:color w:val="000000"/>
          <w:sz w:val="24"/>
          <w:szCs w:val="24"/>
          <w:lang w:eastAsia="ru-RU"/>
        </w:rPr>
        <w:t>тороны.</w:t>
      </w:r>
    </w:p>
    <w:p w:rsidR="00485678" w:rsidRPr="00A062B7" w:rsidRDefault="00485678" w:rsidP="00A062B7">
      <w:pPr>
        <w:tabs>
          <w:tab w:val="left" w:pos="993"/>
        </w:tabs>
        <w:suppressAutoHyphens/>
        <w:spacing w:after="0" w:line="240" w:lineRule="auto"/>
        <w:ind w:firstLine="709"/>
        <w:jc w:val="both"/>
        <w:rPr>
          <w:rFonts w:ascii="Times New Roman" w:eastAsia="Calibri" w:hAnsi="Times New Roman" w:cs="Times New Roman"/>
          <w:sz w:val="24"/>
          <w:szCs w:val="24"/>
          <w:lang w:eastAsia="ar-SA"/>
        </w:rPr>
      </w:pPr>
    </w:p>
    <w:p w:rsidR="00A062B7" w:rsidRPr="00A062B7" w:rsidRDefault="00A062B7" w:rsidP="00A062B7">
      <w:pPr>
        <w:tabs>
          <w:tab w:val="left" w:pos="5954"/>
        </w:tabs>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7. КАЧЕСТВО ТОВАРА. ГАРАНТИЙНЫЙ СРОК</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sz w:val="24"/>
          <w:szCs w:val="24"/>
          <w:lang w:eastAsia="ar-SA"/>
        </w:rPr>
        <w:t xml:space="preserve">7.1. </w:t>
      </w:r>
      <w:r w:rsidRPr="00A062B7">
        <w:rPr>
          <w:rFonts w:ascii="Times New Roman" w:eastAsia="Times New Roman" w:hAnsi="Times New Roman" w:cs="Times New Roman"/>
          <w:sz w:val="24"/>
          <w:szCs w:val="24"/>
          <w:lang w:eastAsia="ar-SA"/>
        </w:rPr>
        <w:t>Поставщик гарантирует Государственному заказчику соответствие качества поставляемого им Товара стандартам и требованиям, предъявляемым к Товару такого рода. Поставщик подтверждает качество Товара сертификатом соответствия (в случае, если Товар подлежит обязательной сертификации) или декларацией о соответствии</w:t>
      </w:r>
      <w:r w:rsidRPr="00A062B7">
        <w:rPr>
          <w:rFonts w:ascii="Times New Roman" w:eastAsia="Times New Roman" w:hAnsi="Times New Roman" w:cs="Times New Roman"/>
          <w:sz w:val="24"/>
          <w:szCs w:val="24"/>
          <w:lang w:eastAsia="ru-RU"/>
        </w:rPr>
        <w:t>, или иными документами, подтверждающими соответствие Товара обязательным требованиям по качеству и безопасности, предусмотренными законодательством Российской Федерации.</w:t>
      </w:r>
    </w:p>
    <w:p w:rsidR="00A062B7" w:rsidRPr="00A062B7" w:rsidRDefault="00A062B7" w:rsidP="00A062B7">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062B7">
        <w:rPr>
          <w:rFonts w:ascii="Times New Roman" w:eastAsia="Times New Roman" w:hAnsi="Times New Roman" w:cs="Times New Roman"/>
          <w:color w:val="000000"/>
          <w:sz w:val="24"/>
          <w:szCs w:val="24"/>
          <w:lang w:eastAsia="ar-SA"/>
        </w:rPr>
        <w:t>7.2. Упаковка и маркировка Товара должна соответствовать установленным стандартам и гарантировать при должном обращении с Товаром его сохранность при его транспортировке.</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7.3. Товар должен быть новым, ранее не бывшим в употреблении, без повреждений, у которого не были восстановлены потребительские свойства.</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E12F83">
        <w:rPr>
          <w:rFonts w:ascii="Times New Roman" w:eastAsia="Times New Roman" w:hAnsi="Times New Roman" w:cs="Times New Roman"/>
          <w:color w:val="000000"/>
          <w:sz w:val="24"/>
          <w:szCs w:val="24"/>
          <w:lang w:eastAsia="ar-SA"/>
        </w:rPr>
        <w:t xml:space="preserve">7.4. </w:t>
      </w:r>
      <w:r w:rsidRPr="00E12F83">
        <w:rPr>
          <w:rFonts w:ascii="Times New Roman" w:eastAsia="Times New Roman" w:hAnsi="Times New Roman" w:cs="Times New Roman"/>
          <w:sz w:val="24"/>
          <w:szCs w:val="24"/>
          <w:lang w:eastAsia="ar-SA"/>
        </w:rPr>
        <w:t xml:space="preserve">Гарантийный срок на поставляемый Товар составляет </w:t>
      </w:r>
      <w:r w:rsidR="00673CEC" w:rsidRPr="00E12F83">
        <w:rPr>
          <w:rFonts w:ascii="Times New Roman" w:eastAsia="Times New Roman" w:hAnsi="Times New Roman" w:cs="Times New Roman"/>
          <w:sz w:val="24"/>
          <w:szCs w:val="24"/>
          <w:lang w:eastAsia="ar-SA"/>
        </w:rPr>
        <w:t xml:space="preserve">не менее </w:t>
      </w:r>
      <w:r w:rsidR="00E12F83" w:rsidRPr="00E12F83">
        <w:rPr>
          <w:rFonts w:ascii="Times New Roman" w:eastAsia="Times New Roman" w:hAnsi="Times New Roman" w:cs="Times New Roman"/>
          <w:sz w:val="24"/>
          <w:szCs w:val="24"/>
          <w:lang w:eastAsia="ar-SA"/>
        </w:rPr>
        <w:t>12</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двенадцати</w:t>
      </w:r>
      <w:r w:rsidRPr="00E12F83">
        <w:rPr>
          <w:rFonts w:ascii="Times New Roman" w:eastAsia="Times New Roman" w:hAnsi="Times New Roman" w:cs="Times New Roman"/>
          <w:sz w:val="24"/>
          <w:szCs w:val="24"/>
          <w:lang w:eastAsia="ar-SA"/>
        </w:rPr>
        <w:t xml:space="preserve">) </w:t>
      </w:r>
      <w:r w:rsidR="00E12F83" w:rsidRPr="00E12F83">
        <w:rPr>
          <w:rFonts w:ascii="Times New Roman" w:eastAsia="Times New Roman" w:hAnsi="Times New Roman" w:cs="Times New Roman"/>
          <w:sz w:val="24"/>
          <w:szCs w:val="24"/>
          <w:lang w:eastAsia="ar-SA"/>
        </w:rPr>
        <w:t>месяцев</w:t>
      </w:r>
      <w:r w:rsidRPr="00E12F83">
        <w:rPr>
          <w:rFonts w:ascii="Times New Roman" w:eastAsia="Times New Roman" w:hAnsi="Times New Roman" w:cs="Times New Roman"/>
          <w:sz w:val="24"/>
          <w:szCs w:val="24"/>
          <w:lang w:eastAsia="ar-SA"/>
        </w:rPr>
        <w:t xml:space="preserve"> с даты подписания документа о приемке Товара Государственным заказчиком. Замена</w:t>
      </w:r>
      <w:r w:rsidRPr="00FB1041">
        <w:rPr>
          <w:rFonts w:ascii="Times New Roman" w:eastAsia="Times New Roman" w:hAnsi="Times New Roman" w:cs="Times New Roman"/>
          <w:sz w:val="24"/>
          <w:szCs w:val="24"/>
          <w:lang w:eastAsia="ar-SA"/>
        </w:rPr>
        <w:t xml:space="preserve"> некачественного Товара либо устранение недостатков (дефектов) Товара в течение гарантийного срока осуществляется Поставщиком безвозмездно и своими силами (в том числе доставка, погрузка, разгрузка и пр.).</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color w:val="000000"/>
          <w:kern w:val="1"/>
          <w:sz w:val="24"/>
          <w:szCs w:val="24"/>
          <w:lang w:eastAsia="ar-SA"/>
        </w:rPr>
        <w:t xml:space="preserve">7.5. </w:t>
      </w:r>
      <w:r w:rsidRPr="00A062B7">
        <w:rPr>
          <w:rFonts w:ascii="Times New Roman" w:eastAsia="Times New Roman" w:hAnsi="Times New Roman" w:cs="Times New Roman"/>
          <w:sz w:val="24"/>
          <w:szCs w:val="24"/>
          <w:lang w:eastAsia="ar-SA"/>
        </w:rPr>
        <w:t xml:space="preserve">При выявлении в течение гарантийного срока недостатков (дефектов) поставленного Товара, Поставщик обязан в срок, установленный Государственным заказчиком в соответствующем требовании Государственного заказчика, либо устранить дефекты (недостатки) своими силами и средствами, </w:t>
      </w:r>
      <w:r w:rsidRPr="00A062B7">
        <w:rPr>
          <w:rFonts w:ascii="Times New Roman" w:eastAsia="Times New Roman" w:hAnsi="Times New Roman" w:cs="Times New Roman"/>
          <w:kern w:val="1"/>
          <w:sz w:val="24"/>
          <w:szCs w:val="24"/>
          <w:lang w:eastAsia="ar-SA"/>
        </w:rPr>
        <w:t>либо заменить некачественный Товар на Товар надлежащего качества в случае невозможности устранить обнаруженный дефект (недостаток)</w:t>
      </w:r>
      <w:r w:rsidRPr="00A062B7">
        <w:rPr>
          <w:rFonts w:ascii="Times New Roman" w:eastAsia="Times New Roman" w:hAnsi="Times New Roman" w:cs="Times New Roman"/>
          <w:sz w:val="24"/>
          <w:szCs w:val="24"/>
          <w:lang w:eastAsia="ar-SA"/>
        </w:rPr>
        <w:t>.</w:t>
      </w:r>
      <w:r w:rsidRPr="00A062B7">
        <w:rPr>
          <w:rFonts w:ascii="Times New Roman" w:eastAsia="Times New Roman" w:hAnsi="Times New Roman" w:cs="Times New Roman"/>
          <w:color w:val="000000"/>
          <w:sz w:val="24"/>
          <w:szCs w:val="24"/>
          <w:lang w:eastAsia="ar-SA"/>
        </w:rPr>
        <w:t xml:space="preserve"> </w:t>
      </w:r>
      <w:r w:rsidRPr="00A062B7">
        <w:rPr>
          <w:rFonts w:ascii="Times New Roman" w:eastAsia="Times New Roman" w:hAnsi="Times New Roman" w:cs="Times New Roman"/>
          <w:sz w:val="24"/>
          <w:szCs w:val="24"/>
          <w:lang w:eastAsia="ar-SA"/>
        </w:rPr>
        <w:t>Гарантийный срок соответственно продлевается на период устранения недостатков/дефектов.</w:t>
      </w:r>
    </w:p>
    <w:p w:rsidR="00A062B7" w:rsidRPr="00A062B7" w:rsidRDefault="00A062B7" w:rsidP="00A062B7">
      <w:pPr>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shd w:val="clear" w:color="auto" w:fill="FFFFFF"/>
          <w:lang w:eastAsia="ar-SA"/>
        </w:rPr>
        <w:t>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 который исчисляется с момента передачи Товара Государственному заказчику.</w:t>
      </w:r>
    </w:p>
    <w:p w:rsidR="00A062B7" w:rsidRPr="00A062B7" w:rsidRDefault="00A062B7" w:rsidP="00A062B7">
      <w:pPr>
        <w:widowControl w:val="0"/>
        <w:suppressAutoHyphens/>
        <w:spacing w:after="0" w:line="240" w:lineRule="auto"/>
        <w:ind w:firstLine="709"/>
        <w:jc w:val="both"/>
        <w:rPr>
          <w:rFonts w:ascii="Times New Roman" w:eastAsia="Arial" w:hAnsi="Times New Roman" w:cs="Times New Roman"/>
          <w:color w:val="000000"/>
          <w:kern w:val="1"/>
          <w:sz w:val="24"/>
          <w:szCs w:val="24"/>
          <w:lang w:eastAsia="ar-SA"/>
        </w:rPr>
      </w:pPr>
      <w:r w:rsidRPr="00A062B7">
        <w:rPr>
          <w:rFonts w:ascii="Times New Roman" w:eastAsia="Arial" w:hAnsi="Times New Roman" w:cs="Times New Roman"/>
          <w:color w:val="000000"/>
          <w:kern w:val="1"/>
          <w:sz w:val="24"/>
          <w:szCs w:val="24"/>
          <w:lang w:eastAsia="ar-SA"/>
        </w:rPr>
        <w:t xml:space="preserve">7.6. После получения от Государственного заказчика соответствующего </w:t>
      </w:r>
      <w:r w:rsidR="00CE72FA" w:rsidRPr="00A062B7">
        <w:rPr>
          <w:rFonts w:ascii="Times New Roman" w:eastAsia="Arial" w:hAnsi="Times New Roman" w:cs="Times New Roman"/>
          <w:color w:val="000000"/>
          <w:kern w:val="1"/>
          <w:sz w:val="24"/>
          <w:szCs w:val="24"/>
          <w:lang w:eastAsia="ar-SA"/>
        </w:rPr>
        <w:t>требования Поставщик</w:t>
      </w:r>
      <w:r w:rsidRPr="00A062B7">
        <w:rPr>
          <w:rFonts w:ascii="Times New Roman" w:eastAsia="Arial" w:hAnsi="Times New Roman" w:cs="Times New Roman"/>
          <w:color w:val="000000"/>
          <w:kern w:val="1"/>
          <w:sz w:val="24"/>
          <w:szCs w:val="24"/>
          <w:lang w:eastAsia="ar-SA"/>
        </w:rPr>
        <w:t xml:space="preserve"> обязан незамедлительно известить Государственного заказчика о сроках устранения выявленных недостатков (дефектов) Товара.</w:t>
      </w:r>
    </w:p>
    <w:p w:rsidR="00A062B7" w:rsidRPr="00A062B7" w:rsidRDefault="00A062B7" w:rsidP="00A062B7">
      <w:pPr>
        <w:widowControl w:val="0"/>
        <w:suppressAutoHyphens/>
        <w:spacing w:after="0" w:line="240" w:lineRule="auto"/>
        <w:ind w:firstLine="567"/>
        <w:jc w:val="both"/>
        <w:rPr>
          <w:rFonts w:ascii="Times New Roman" w:eastAsia="Arial" w:hAnsi="Times New Roman" w:cs="Times New Roman"/>
          <w:color w:val="000000"/>
          <w:kern w:val="1"/>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8. СРОК ДЕЙСТВИЯ КОНТРАКТА,</w:t>
      </w:r>
    </w:p>
    <w:p w:rsidR="00A062B7" w:rsidRPr="00A062B7" w:rsidRDefault="00A062B7" w:rsidP="00A062B7">
      <w:pPr>
        <w:suppressAutoHyphens/>
        <w:spacing w:after="0" w:line="240" w:lineRule="auto"/>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ПОРЯДОК ИЗМЕНЕНИЯ И РАСТОРЖЕНИЯ КОНТРАКТА</w:t>
      </w:r>
    </w:p>
    <w:p w:rsidR="00A062B7" w:rsidRPr="00A062B7" w:rsidRDefault="00A062B7" w:rsidP="00A062B7">
      <w:pPr>
        <w:tabs>
          <w:tab w:val="left" w:pos="360"/>
        </w:tabs>
        <w:suppressAutoHyphens/>
        <w:spacing w:after="0" w:line="240" w:lineRule="auto"/>
        <w:ind w:firstLine="709"/>
        <w:jc w:val="both"/>
        <w:rPr>
          <w:rFonts w:ascii="Times New Roman" w:eastAsia="Times New Roman" w:hAnsi="Times New Roman" w:cs="Times New Roman"/>
          <w:bCs/>
          <w:color w:val="000000"/>
          <w:sz w:val="24"/>
          <w:szCs w:val="24"/>
          <w:shd w:val="clear" w:color="auto" w:fill="FFFFFF"/>
          <w:lang w:eastAsia="ar-SA"/>
        </w:rPr>
      </w:pPr>
      <w:r w:rsidRPr="00A062B7">
        <w:rPr>
          <w:rFonts w:ascii="Times New Roman" w:eastAsia="Times New Roman" w:hAnsi="Times New Roman" w:cs="Times New Roman"/>
          <w:bCs/>
          <w:sz w:val="24"/>
          <w:szCs w:val="24"/>
          <w:lang w:eastAsia="ar-SA"/>
        </w:rPr>
        <w:t>8.1. Контракт вступает в силу со дня его подписания Сторонам</w:t>
      </w:r>
      <w:r w:rsidR="00913B46">
        <w:rPr>
          <w:rFonts w:ascii="Times New Roman" w:eastAsia="Times New Roman" w:hAnsi="Times New Roman" w:cs="Times New Roman"/>
          <w:bCs/>
          <w:sz w:val="24"/>
          <w:szCs w:val="24"/>
          <w:lang w:eastAsia="ar-SA"/>
        </w:rPr>
        <w:t xml:space="preserve">и и действует до </w:t>
      </w:r>
      <w:r w:rsidR="00092211">
        <w:rPr>
          <w:rFonts w:ascii="Times New Roman" w:eastAsia="Times New Roman" w:hAnsi="Times New Roman" w:cs="Times New Roman"/>
          <w:bCs/>
          <w:sz w:val="24"/>
          <w:szCs w:val="24"/>
          <w:lang w:eastAsia="ar-SA"/>
        </w:rPr>
        <w:t>30</w:t>
      </w:r>
      <w:r w:rsidR="00673CEC">
        <w:rPr>
          <w:rFonts w:ascii="Times New Roman" w:eastAsia="Times New Roman" w:hAnsi="Times New Roman" w:cs="Times New Roman"/>
          <w:bCs/>
          <w:sz w:val="24"/>
          <w:szCs w:val="24"/>
          <w:lang w:eastAsia="ar-SA"/>
        </w:rPr>
        <w:t xml:space="preserve"> </w:t>
      </w:r>
      <w:r w:rsidR="00913B46">
        <w:rPr>
          <w:rFonts w:ascii="Times New Roman" w:eastAsia="Times New Roman" w:hAnsi="Times New Roman" w:cs="Times New Roman"/>
          <w:bCs/>
          <w:sz w:val="24"/>
          <w:szCs w:val="24"/>
          <w:lang w:eastAsia="ar-SA"/>
        </w:rPr>
        <w:t>ноября</w:t>
      </w:r>
      <w:r w:rsidR="00673CEC">
        <w:rPr>
          <w:rFonts w:ascii="Times New Roman" w:eastAsia="Times New Roman" w:hAnsi="Times New Roman" w:cs="Times New Roman"/>
          <w:bCs/>
          <w:sz w:val="24"/>
          <w:szCs w:val="24"/>
          <w:lang w:eastAsia="ar-SA"/>
        </w:rPr>
        <w:t xml:space="preserve"> 202</w:t>
      </w:r>
      <w:r w:rsidR="00F570C2">
        <w:rPr>
          <w:rFonts w:ascii="Times New Roman" w:eastAsia="Times New Roman" w:hAnsi="Times New Roman" w:cs="Times New Roman"/>
          <w:bCs/>
          <w:sz w:val="24"/>
          <w:szCs w:val="24"/>
          <w:lang w:eastAsia="ar-SA"/>
        </w:rPr>
        <w:t>6</w:t>
      </w:r>
      <w:r w:rsidRPr="00A062B7">
        <w:rPr>
          <w:rFonts w:ascii="Times New Roman" w:eastAsia="Times New Roman" w:hAnsi="Times New Roman" w:cs="Times New Roman"/>
          <w:bCs/>
          <w:sz w:val="24"/>
          <w:szCs w:val="24"/>
          <w:lang w:eastAsia="ar-SA"/>
        </w:rPr>
        <w:t xml:space="preserve"> года. </w:t>
      </w:r>
      <w:r w:rsidRPr="00A062B7">
        <w:rPr>
          <w:rFonts w:ascii="Times New Roman" w:eastAsia="Times New Roman" w:hAnsi="Times New Roman" w:cs="Times New Roman"/>
          <w:bCs/>
          <w:color w:val="000000"/>
          <w:sz w:val="24"/>
          <w:szCs w:val="24"/>
          <w:shd w:val="clear" w:color="auto" w:fill="FFFFFF"/>
          <w:lang w:eastAsia="ar-SA"/>
        </w:rPr>
        <w:t>Окончание срока действия Контракта не влечет прекращения неисполненных обязательств Сторон по Контракту, в том числе в гарантийный период.</w:t>
      </w:r>
    </w:p>
    <w:p w:rsidR="00A062B7" w:rsidRPr="00A062B7" w:rsidRDefault="00A062B7" w:rsidP="00A062B7">
      <w:pPr>
        <w:keepNext/>
        <w:shd w:val="clear" w:color="auto" w:fill="FFFFFF"/>
        <w:suppressAutoHyphens/>
        <w:spacing w:after="0" w:line="240" w:lineRule="auto"/>
        <w:ind w:firstLine="709"/>
        <w:jc w:val="both"/>
        <w:outlineLvl w:val="3"/>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8.2.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действующим законодательством.</w:t>
      </w:r>
    </w:p>
    <w:p w:rsidR="00A062B7" w:rsidRPr="00A062B7" w:rsidRDefault="00A062B7" w:rsidP="00A062B7">
      <w:pPr>
        <w:suppressAutoHyphens/>
        <w:autoSpaceDE w:val="0"/>
        <w:spacing w:after="0" w:line="240" w:lineRule="auto"/>
        <w:ind w:firstLine="709"/>
        <w:jc w:val="both"/>
        <w:rPr>
          <w:rFonts w:ascii="Times New Roman" w:eastAsia="Times New Roman" w:hAnsi="Times New Roman" w:cs="Times New Roman"/>
          <w:color w:val="000000"/>
          <w:sz w:val="24"/>
          <w:szCs w:val="24"/>
          <w:shd w:val="clear" w:color="auto" w:fill="FFFFFF"/>
          <w:lang w:eastAsia="ar-SA"/>
        </w:rPr>
      </w:pPr>
      <w:r w:rsidRPr="00A062B7">
        <w:rPr>
          <w:rFonts w:ascii="Times New Roman" w:eastAsia="Times New Roman" w:hAnsi="Times New Roman" w:cs="Times New Roman"/>
          <w:sz w:val="24"/>
          <w:szCs w:val="24"/>
          <w:lang w:eastAsia="ar-SA"/>
        </w:rPr>
        <w:t xml:space="preserve">8.3. </w:t>
      </w:r>
      <w:r w:rsidRPr="00A062B7">
        <w:rPr>
          <w:rFonts w:ascii="Times New Roman" w:eastAsia="Times New Roman" w:hAnsi="Times New Roman" w:cs="Times New Roman"/>
          <w:color w:val="000000"/>
          <w:sz w:val="24"/>
          <w:szCs w:val="24"/>
          <w:shd w:val="clear" w:color="auto" w:fill="FFFFFF"/>
          <w:lang w:eastAsia="ar-SA"/>
        </w:rPr>
        <w:t>При заключении и исполнении Контракта изменение его существенных условий не допускается, за исключением случаев, предусмотренных статьями 34 и 95 Федерального закона от 05.04.2013 № 44-ФЗ. </w:t>
      </w:r>
    </w:p>
    <w:p w:rsidR="007C1664" w:rsidRPr="007C1664" w:rsidRDefault="00A062B7" w:rsidP="00A062B7">
      <w:pPr>
        <w:widowControl w:val="0"/>
        <w:suppressAutoHyphens/>
        <w:autoSpaceDE w:val="0"/>
        <w:spacing w:after="0" w:line="240" w:lineRule="auto"/>
        <w:ind w:firstLine="709"/>
        <w:jc w:val="both"/>
        <w:rPr>
          <w:rFonts w:ascii="Times New Roman" w:hAnsi="Times New Roman" w:cs="Times New Roman"/>
          <w:color w:val="252525"/>
          <w:sz w:val="24"/>
          <w:szCs w:val="24"/>
          <w:shd w:val="clear" w:color="auto" w:fill="FFFFFF"/>
        </w:rPr>
      </w:pPr>
      <w:r w:rsidRPr="007C1664">
        <w:rPr>
          <w:rFonts w:ascii="Times New Roman" w:eastAsia="Arial" w:hAnsi="Times New Roman" w:cs="Times New Roman"/>
          <w:kern w:val="1"/>
          <w:sz w:val="24"/>
          <w:szCs w:val="24"/>
          <w:lang w:eastAsia="ar-SA"/>
        </w:rPr>
        <w:t>8.4.</w:t>
      </w:r>
      <w:r w:rsidR="007C1664">
        <w:rPr>
          <w:rFonts w:ascii="Times New Roman" w:eastAsia="Arial" w:hAnsi="Times New Roman" w:cs="Times New Roman"/>
          <w:kern w:val="1"/>
          <w:sz w:val="24"/>
          <w:szCs w:val="24"/>
          <w:lang w:eastAsia="ar-SA"/>
        </w:rPr>
        <w:t xml:space="preserve"> </w:t>
      </w:r>
      <w:r w:rsidR="007C1664" w:rsidRPr="007C1664">
        <w:rPr>
          <w:rFonts w:ascii="Times New Roman" w:hAnsi="Times New Roman" w:cs="Times New Roman"/>
          <w:color w:val="252525"/>
          <w:sz w:val="24"/>
          <w:szCs w:val="24"/>
          <w:shd w:val="clear" w:color="auto" w:fill="FFFFFF"/>
        </w:rPr>
        <w:t>Стороны вправе принять решение об одностороннем отказе от исполнения Контракта в соответствии с положениями частей 8 - 11, 13 - 19, 21 - 23 статьи 95 Федеральног</w:t>
      </w:r>
      <w:r w:rsidR="007C1664">
        <w:rPr>
          <w:rFonts w:ascii="Times New Roman" w:hAnsi="Times New Roman" w:cs="Times New Roman"/>
          <w:color w:val="252525"/>
          <w:sz w:val="24"/>
          <w:szCs w:val="24"/>
          <w:shd w:val="clear" w:color="auto" w:fill="FFFFFF"/>
        </w:rPr>
        <w:t>о закона от 05.04.2013 № 44-ФЗ.</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8.5.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8.6.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настоящего Контракта, послужившие основанием для одностороннего отказа Государственного заказчика от исполнения Контракта. </w:t>
      </w:r>
    </w:p>
    <w:p w:rsidR="00A062B7" w:rsidRPr="00A062B7" w:rsidRDefault="00A062B7" w:rsidP="00A062B7">
      <w:pPr>
        <w:suppressAutoHyphens/>
        <w:spacing w:after="0" w:line="240" w:lineRule="auto"/>
        <w:jc w:val="both"/>
        <w:rPr>
          <w:rFonts w:ascii="Times New Roman" w:eastAsia="Times New Roman" w:hAnsi="Times New Roman" w:cs="Times New Roman"/>
          <w:color w:val="000000"/>
          <w:sz w:val="24"/>
          <w:szCs w:val="24"/>
          <w:lang w:eastAsia="ar-SA"/>
        </w:rPr>
      </w:pPr>
    </w:p>
    <w:p w:rsidR="00A062B7" w:rsidRPr="00A062B7" w:rsidRDefault="00A062B7" w:rsidP="00A062B7">
      <w:pPr>
        <w:suppressAutoHyphens/>
        <w:spacing w:after="0" w:line="240" w:lineRule="auto"/>
        <w:ind w:firstLine="142"/>
        <w:jc w:val="center"/>
        <w:rPr>
          <w:rFonts w:ascii="Times New Roman" w:eastAsia="Times New Roman" w:hAnsi="Times New Roman" w:cs="Times New Roman"/>
          <w:b/>
          <w:color w:val="000000"/>
          <w:sz w:val="24"/>
          <w:szCs w:val="24"/>
          <w:lang w:eastAsia="ar-SA"/>
        </w:rPr>
      </w:pPr>
      <w:r w:rsidRPr="00A062B7">
        <w:rPr>
          <w:rFonts w:ascii="Times New Roman" w:eastAsia="Times New Roman" w:hAnsi="Times New Roman" w:cs="Times New Roman"/>
          <w:b/>
          <w:color w:val="000000"/>
          <w:sz w:val="24"/>
          <w:szCs w:val="24"/>
          <w:lang w:eastAsia="ar-SA"/>
        </w:rPr>
        <w:t>9. ОБСТОЯТЕЛЬСТВА НЕПРЕОДОЛИМОЙ СИЛЫ (ФОРС-МАЖОР)</w:t>
      </w:r>
    </w:p>
    <w:p w:rsidR="00A062B7" w:rsidRPr="00A062B7" w:rsidRDefault="00A062B7" w:rsidP="00A062B7">
      <w:pPr>
        <w:suppressAutoHyphens/>
        <w:spacing w:after="0" w:line="240" w:lineRule="auto"/>
        <w:ind w:firstLine="708"/>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Поставщика, отсутствие у Поставщика необходимых денежных средств.</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A062B7" w:rsidRPr="00A062B7" w:rsidRDefault="00A062B7" w:rsidP="00A062B7">
      <w:pPr>
        <w:widowControl w:val="0"/>
        <w:suppressAutoHyphens/>
        <w:autoSpaceDE w:val="0"/>
        <w:spacing w:after="0" w:line="240" w:lineRule="auto"/>
        <w:ind w:firstLine="708"/>
        <w:jc w:val="both"/>
        <w:rPr>
          <w:rFonts w:ascii="Times New Roman" w:eastAsia="Arial" w:hAnsi="Times New Roman" w:cs="Times New Roman"/>
          <w:sz w:val="24"/>
          <w:szCs w:val="24"/>
          <w:lang w:eastAsia="ar-SA"/>
        </w:rPr>
      </w:pPr>
      <w:r w:rsidRPr="00A062B7">
        <w:rPr>
          <w:rFonts w:ascii="Times New Roman" w:eastAsia="Arial" w:hAnsi="Times New Roman" w:cs="Times New Roman"/>
          <w:sz w:val="24"/>
          <w:szCs w:val="24"/>
          <w:lang w:eastAsia="ar-SA"/>
        </w:rPr>
        <w:t>9.3.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p>
    <w:p w:rsidR="00A062B7" w:rsidRPr="00A062B7" w:rsidRDefault="00A062B7" w:rsidP="00A062B7">
      <w:pPr>
        <w:suppressAutoHyphens/>
        <w:spacing w:after="0" w:line="240" w:lineRule="auto"/>
        <w:jc w:val="center"/>
        <w:rPr>
          <w:rFonts w:ascii="Times New Roman" w:eastAsia="Times New Roman" w:hAnsi="Times New Roman" w:cs="Times New Roman"/>
          <w:b/>
          <w:bCs/>
          <w:caps/>
          <w:sz w:val="24"/>
          <w:szCs w:val="24"/>
          <w:lang w:eastAsia="ar-SA"/>
        </w:rPr>
      </w:pPr>
      <w:r w:rsidRPr="00A062B7">
        <w:rPr>
          <w:rFonts w:ascii="Times New Roman" w:eastAsia="Times New Roman" w:hAnsi="Times New Roman" w:cs="Times New Roman"/>
          <w:b/>
          <w:bCs/>
          <w:caps/>
          <w:sz w:val="24"/>
          <w:szCs w:val="24"/>
          <w:lang w:eastAsia="ar-SA"/>
        </w:rPr>
        <w:t>10. Антикоррупционная оговорка</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 xml:space="preserve">10.1.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r w:rsidR="00CE72FA" w:rsidRPr="00A062B7">
        <w:rPr>
          <w:rFonts w:ascii="Times New Roman" w:eastAsia="Calibri" w:hAnsi="Times New Roman" w:cs="Times New Roman"/>
          <w:sz w:val="24"/>
          <w:szCs w:val="24"/>
          <w:lang w:eastAsia="ar-SA"/>
        </w:rPr>
        <w:t>прямо,</w:t>
      </w:r>
      <w:r w:rsidRPr="00A062B7">
        <w:rPr>
          <w:rFonts w:ascii="Times New Roman" w:eastAsia="Calibri" w:hAnsi="Times New Roman" w:cs="Times New Roman"/>
          <w:sz w:val="24"/>
          <w:szCs w:val="24"/>
          <w:lang w:eastAsia="ar-SA"/>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10.3. В случае возникновения у Стороны обоснованных подозрений, что произошло или может произойти нарушение каких-либо положений, указанных в п. 10.1, 10.2 настоящего Контракта,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В письменном уведомлении об отсутствии нарушений или возможности их возникновения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A062B7" w:rsidRPr="00A062B7" w:rsidRDefault="00A062B7" w:rsidP="00A062B7">
      <w:pPr>
        <w:tabs>
          <w:tab w:val="left" w:pos="426"/>
        </w:tabs>
        <w:suppressAutoHyphens/>
        <w:spacing w:after="0" w:line="240" w:lineRule="auto"/>
        <w:ind w:firstLine="709"/>
        <w:jc w:val="both"/>
        <w:rPr>
          <w:rFonts w:ascii="Times New Roman" w:eastAsia="Calibri" w:hAnsi="Times New Roman" w:cs="Times New Roman"/>
          <w:sz w:val="24"/>
          <w:szCs w:val="24"/>
          <w:lang w:eastAsia="ar-SA"/>
        </w:rPr>
      </w:pPr>
      <w:r w:rsidRPr="00A062B7">
        <w:rPr>
          <w:rFonts w:ascii="Times New Roman" w:eastAsia="Calibri" w:hAnsi="Times New Roman" w:cs="Times New Roman"/>
          <w:sz w:val="24"/>
          <w:szCs w:val="24"/>
          <w:lang w:eastAsia="ar-SA"/>
        </w:rPr>
        <w:t>10.4. В случае нарушения одной Стороной обязательств воздерживаться от запрещенных в п. 10.2 настоящего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062B7" w:rsidRPr="00A062B7" w:rsidRDefault="00A062B7" w:rsidP="00A062B7">
      <w:pPr>
        <w:tabs>
          <w:tab w:val="left" w:pos="5954"/>
        </w:tabs>
        <w:suppressAutoHyphens/>
        <w:spacing w:after="0" w:line="240" w:lineRule="auto"/>
        <w:jc w:val="both"/>
        <w:rPr>
          <w:rFonts w:ascii="Times New Roman" w:eastAsia="Times New Roman" w:hAnsi="Times New Roman" w:cs="Times New Roman"/>
          <w:b/>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11. РАССМОТРЕНИЕ И РАЗРЕШЕНИЕ СПОРОВ</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w:t>
      </w:r>
      <w:r w:rsidR="0050541F">
        <w:rPr>
          <w:rFonts w:ascii="Times New Roman" w:eastAsia="Arial" w:hAnsi="Times New Roman" w:cs="Times New Roman"/>
          <w:kern w:val="1"/>
          <w:sz w:val="24"/>
          <w:szCs w:val="24"/>
          <w:lang w:eastAsia="ar-SA"/>
        </w:rPr>
        <w:t xml:space="preserve"> по номерам (адресам), указанным в Контракте</w:t>
      </w:r>
      <w:r w:rsidRPr="00A062B7">
        <w:rPr>
          <w:rFonts w:ascii="Times New Roman" w:eastAsia="Arial" w:hAnsi="Times New Roman" w:cs="Times New Roman"/>
          <w:kern w:val="1"/>
          <w:sz w:val="24"/>
          <w:szCs w:val="24"/>
          <w:lang w:eastAsia="ar-SA"/>
        </w:rPr>
        <w:t>.</w:t>
      </w:r>
    </w:p>
    <w:p w:rsidR="00A062B7" w:rsidRPr="00A062B7" w:rsidRDefault="00A062B7" w:rsidP="00A062B7">
      <w:pPr>
        <w:widowControl w:val="0"/>
        <w:suppressAutoHyphens/>
        <w:autoSpaceDE w:val="0"/>
        <w:spacing w:after="0" w:line="240" w:lineRule="auto"/>
        <w:ind w:firstLine="709"/>
        <w:jc w:val="both"/>
        <w:rPr>
          <w:rFonts w:ascii="Times New Roman" w:eastAsia="Times New Roman"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11.3. </w:t>
      </w:r>
      <w:r w:rsidRPr="00A062B7">
        <w:rPr>
          <w:rFonts w:ascii="Times New Roman" w:eastAsia="Times New Roman" w:hAnsi="Times New Roman" w:cs="Times New Roman"/>
          <w:kern w:val="1"/>
          <w:sz w:val="24"/>
          <w:szCs w:val="24"/>
          <w:lang w:eastAsia="ar-SA"/>
        </w:rPr>
        <w:t>В случае не достижения взаимного согласия, споры по настоящему Контракту разрешаются в Арбитражном суде Пермского края.</w:t>
      </w: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p>
    <w:p w:rsidR="00A062B7" w:rsidRPr="00A062B7" w:rsidRDefault="00A062B7" w:rsidP="00A062B7">
      <w:pPr>
        <w:widowControl w:val="0"/>
        <w:suppressAutoHyphens/>
        <w:autoSpaceDE w:val="0"/>
        <w:spacing w:after="0" w:line="240" w:lineRule="auto"/>
        <w:ind w:firstLine="720"/>
        <w:jc w:val="center"/>
        <w:outlineLvl w:val="1"/>
        <w:rPr>
          <w:rFonts w:ascii="Times New Roman" w:eastAsia="Arial" w:hAnsi="Times New Roman" w:cs="Times New Roman"/>
          <w:b/>
          <w:kern w:val="1"/>
          <w:sz w:val="24"/>
          <w:szCs w:val="24"/>
          <w:lang w:eastAsia="ar-SA"/>
        </w:rPr>
      </w:pPr>
      <w:r w:rsidRPr="00A062B7">
        <w:rPr>
          <w:rFonts w:ascii="Times New Roman" w:eastAsia="Arial" w:hAnsi="Times New Roman" w:cs="Times New Roman"/>
          <w:b/>
          <w:kern w:val="1"/>
          <w:sz w:val="24"/>
          <w:szCs w:val="24"/>
          <w:lang w:eastAsia="ar-SA"/>
        </w:rPr>
        <w:t xml:space="preserve">12. ПРОЧИЕ ПОЛОЖЕНИЯ </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 xml:space="preserve">12.1. Контракт составлен и подписан в электронной форме в Едином </w:t>
      </w:r>
      <w:proofErr w:type="spellStart"/>
      <w:r w:rsidRPr="00A062B7">
        <w:rPr>
          <w:rFonts w:ascii="Times New Roman" w:eastAsia="Arial" w:hAnsi="Times New Roman" w:cs="Times New Roman"/>
          <w:kern w:val="1"/>
          <w:sz w:val="24"/>
          <w:szCs w:val="24"/>
          <w:lang w:eastAsia="ar-SA"/>
        </w:rPr>
        <w:t>агрегаторе</w:t>
      </w:r>
      <w:proofErr w:type="spellEnd"/>
      <w:r w:rsidRPr="00A062B7">
        <w:rPr>
          <w:rFonts w:ascii="Times New Roman" w:eastAsia="Arial" w:hAnsi="Times New Roman" w:cs="Times New Roman"/>
          <w:kern w:val="1"/>
          <w:sz w:val="24"/>
          <w:szCs w:val="24"/>
          <w:lang w:eastAsia="ar-SA"/>
        </w:rPr>
        <w:t xml:space="preserve"> торговли (далее – ЕАТ) электронными подписями обеих Сторон, либо в случае, если закупка на ЕАТ не состоится - в 2-х экземплярах, идентичных по содержанию и имеющих равную юридическую силу, по одному - для каждой из Сторон.</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12.4.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07053" w:rsidRDefault="00A062B7" w:rsidP="00211AFA">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9A094F" w:rsidRDefault="009A094F"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p>
    <w:p w:rsidR="009A094F" w:rsidRDefault="009A094F"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p>
    <w:p w:rsidR="009A094F" w:rsidRDefault="009A094F"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p>
    <w:p w:rsidR="00A062B7" w:rsidRPr="00A062B7" w:rsidRDefault="00A062B7" w:rsidP="00A062B7">
      <w:pPr>
        <w:widowControl w:val="0"/>
        <w:suppressAutoHyphens/>
        <w:autoSpaceDE w:val="0"/>
        <w:spacing w:after="0" w:line="240" w:lineRule="auto"/>
        <w:ind w:firstLine="709"/>
        <w:jc w:val="both"/>
        <w:rPr>
          <w:rFonts w:ascii="Times New Roman" w:eastAsia="Arial" w:hAnsi="Times New Roman" w:cs="Times New Roman"/>
          <w:kern w:val="1"/>
          <w:sz w:val="24"/>
          <w:szCs w:val="24"/>
          <w:lang w:eastAsia="ar-SA"/>
        </w:rPr>
      </w:pPr>
      <w:r w:rsidRPr="00A062B7">
        <w:rPr>
          <w:rFonts w:ascii="Times New Roman" w:eastAsia="Arial" w:hAnsi="Times New Roman" w:cs="Times New Roman"/>
          <w:kern w:val="1"/>
          <w:sz w:val="24"/>
          <w:szCs w:val="24"/>
          <w:lang w:eastAsia="ar-SA"/>
        </w:rPr>
        <w:t>12.6. Во всем, что не оговорено в Контракте, Стороны руководствуются действующим законодательством Российской Федерации.</w:t>
      </w:r>
    </w:p>
    <w:p w:rsidR="00A062B7" w:rsidRPr="00A062B7" w:rsidRDefault="00A062B7" w:rsidP="00A062B7">
      <w:pPr>
        <w:suppressAutoHyphens/>
        <w:spacing w:after="0" w:line="240" w:lineRule="auto"/>
        <w:ind w:firstLine="709"/>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12.7. Неотъемлем</w:t>
      </w:r>
      <w:r w:rsidR="0050541F">
        <w:rPr>
          <w:rFonts w:ascii="Times New Roman" w:eastAsia="Times New Roman" w:hAnsi="Times New Roman" w:cs="Times New Roman"/>
          <w:sz w:val="24"/>
          <w:szCs w:val="24"/>
          <w:lang w:eastAsia="ar-SA"/>
        </w:rPr>
        <w:t>ой</w:t>
      </w:r>
      <w:r w:rsidRPr="00A062B7">
        <w:rPr>
          <w:rFonts w:ascii="Times New Roman" w:eastAsia="Times New Roman" w:hAnsi="Times New Roman" w:cs="Times New Roman"/>
          <w:sz w:val="24"/>
          <w:szCs w:val="24"/>
          <w:lang w:eastAsia="ar-SA"/>
        </w:rPr>
        <w:t xml:space="preserve"> част</w:t>
      </w:r>
      <w:r w:rsidR="0050541F">
        <w:rPr>
          <w:rFonts w:ascii="Times New Roman" w:eastAsia="Times New Roman" w:hAnsi="Times New Roman" w:cs="Times New Roman"/>
          <w:sz w:val="24"/>
          <w:szCs w:val="24"/>
          <w:lang w:eastAsia="ar-SA"/>
        </w:rPr>
        <w:t>ью Контракта являе</w:t>
      </w:r>
      <w:r w:rsidRPr="00A062B7">
        <w:rPr>
          <w:rFonts w:ascii="Times New Roman" w:eastAsia="Times New Roman" w:hAnsi="Times New Roman" w:cs="Times New Roman"/>
          <w:sz w:val="24"/>
          <w:szCs w:val="24"/>
          <w:lang w:eastAsia="ar-SA"/>
        </w:rPr>
        <w:t>тся</w:t>
      </w:r>
      <w:r w:rsidR="0050541F">
        <w:rPr>
          <w:rFonts w:ascii="Times New Roman" w:eastAsia="Times New Roman" w:hAnsi="Times New Roman" w:cs="Times New Roman"/>
          <w:sz w:val="24"/>
          <w:szCs w:val="24"/>
          <w:lang w:eastAsia="ar-SA"/>
        </w:rPr>
        <w:t xml:space="preserve"> спецификация (приложение).</w:t>
      </w:r>
    </w:p>
    <w:p w:rsidR="00211AFA" w:rsidRDefault="00211AFA" w:rsidP="00A062B7">
      <w:pPr>
        <w:suppressAutoHyphens/>
        <w:spacing w:after="60" w:line="240" w:lineRule="auto"/>
        <w:jc w:val="center"/>
        <w:rPr>
          <w:rFonts w:ascii="Times New Roman" w:eastAsia="Times New Roman" w:hAnsi="Times New Roman" w:cs="Times New Roman"/>
          <w:b/>
          <w:sz w:val="24"/>
          <w:szCs w:val="24"/>
          <w:lang w:eastAsia="ar-SA"/>
        </w:rPr>
      </w:pPr>
    </w:p>
    <w:p w:rsidR="00A062B7" w:rsidRPr="00A062B7" w:rsidRDefault="00A062B7" w:rsidP="00A062B7">
      <w:pPr>
        <w:suppressAutoHyphens/>
        <w:spacing w:after="60" w:line="240" w:lineRule="auto"/>
        <w:jc w:val="center"/>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13. АДРЕСА И ПЛАТЕЖНЫЕ РЕКВИЗИТЫ СТОРОН</w:t>
      </w:r>
    </w:p>
    <w:tbl>
      <w:tblPr>
        <w:tblW w:w="0" w:type="auto"/>
        <w:tblInd w:w="108" w:type="dxa"/>
        <w:tblLook w:val="01E0" w:firstRow="1" w:lastRow="1" w:firstColumn="1" w:lastColumn="1" w:noHBand="0" w:noVBand="0"/>
      </w:tblPr>
      <w:tblGrid>
        <w:gridCol w:w="5580"/>
        <w:gridCol w:w="4423"/>
      </w:tblGrid>
      <w:tr w:rsidR="00A062B7" w:rsidRPr="00A062B7" w:rsidTr="008D4B73">
        <w:trPr>
          <w:trHeight w:val="3555"/>
        </w:trPr>
        <w:tc>
          <w:tcPr>
            <w:tcW w:w="5580" w:type="dxa"/>
          </w:tcPr>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b/>
                <w:sz w:val="24"/>
                <w:szCs w:val="24"/>
                <w:lang w:eastAsia="ar-SA"/>
              </w:rPr>
              <w:t>Поставщик</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Адрес места нахождения: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Почтовый </w:t>
            </w:r>
            <w:proofErr w:type="gramStart"/>
            <w:r w:rsidRPr="00A062B7">
              <w:rPr>
                <w:rFonts w:ascii="Times New Roman" w:eastAsia="Times New Roman" w:hAnsi="Times New Roman" w:cs="Times New Roman"/>
                <w:bCs/>
                <w:color w:val="000000"/>
                <w:sz w:val="24"/>
                <w:szCs w:val="24"/>
                <w:lang w:eastAsia="ar-SA"/>
              </w:rPr>
              <w:t>адрес:_</w:t>
            </w:r>
            <w:proofErr w:type="gramEnd"/>
            <w:r w:rsidRPr="00A062B7">
              <w:rPr>
                <w:rFonts w:ascii="Times New Roman" w:eastAsia="Times New Roman" w:hAnsi="Times New Roman" w:cs="Times New Roman"/>
                <w:bCs/>
                <w:color w:val="000000"/>
                <w:sz w:val="24"/>
                <w:szCs w:val="24"/>
                <w:lang w:eastAsia="ar-SA"/>
              </w:rPr>
              <w:t xml:space="preserve">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ИНН/КПП_________________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дата постановки на учет: 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ОГРН: _________________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ОКПО: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ОКТМО:_</w:t>
            </w:r>
            <w:proofErr w:type="gramEnd"/>
            <w:r w:rsidRPr="00A062B7">
              <w:rPr>
                <w:rFonts w:ascii="Times New Roman" w:eastAsia="Times New Roman" w:hAnsi="Times New Roman" w:cs="Times New Roman"/>
                <w:bCs/>
                <w:color w:val="000000"/>
                <w:sz w:val="24"/>
                <w:szCs w:val="24"/>
                <w:lang w:eastAsia="ar-SA"/>
              </w:rPr>
              <w:t>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gramStart"/>
            <w:r w:rsidRPr="00A062B7">
              <w:rPr>
                <w:rFonts w:ascii="Times New Roman" w:eastAsia="Times New Roman" w:hAnsi="Times New Roman" w:cs="Times New Roman"/>
                <w:bCs/>
                <w:color w:val="000000"/>
                <w:sz w:val="24"/>
                <w:szCs w:val="24"/>
                <w:lang w:eastAsia="ar-SA"/>
              </w:rPr>
              <w:t>ОКАТО:_</w:t>
            </w:r>
            <w:proofErr w:type="gramEnd"/>
            <w:r w:rsidRPr="00A062B7">
              <w:rPr>
                <w:rFonts w:ascii="Times New Roman" w:eastAsia="Times New Roman" w:hAnsi="Times New Roman" w:cs="Times New Roman"/>
                <w:bCs/>
                <w:color w:val="000000"/>
                <w:sz w:val="24"/>
                <w:szCs w:val="24"/>
                <w:lang w:eastAsia="ar-SA"/>
              </w:rPr>
              <w:t>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 xml:space="preserve">Банковские реквизиты: </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Наименование банка 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proofErr w:type="spellStart"/>
            <w:r w:rsidRPr="00A062B7">
              <w:rPr>
                <w:rFonts w:ascii="Times New Roman" w:eastAsia="Times New Roman" w:hAnsi="Times New Roman" w:cs="Times New Roman"/>
                <w:bCs/>
                <w:color w:val="000000"/>
                <w:sz w:val="24"/>
                <w:szCs w:val="24"/>
                <w:lang w:eastAsia="ar-SA"/>
              </w:rPr>
              <w:t>Расч.счет</w:t>
            </w:r>
            <w:proofErr w:type="spellEnd"/>
            <w:r w:rsidRPr="00A062B7">
              <w:rPr>
                <w:rFonts w:ascii="Times New Roman" w:eastAsia="Times New Roman" w:hAnsi="Times New Roman" w:cs="Times New Roman"/>
                <w:bCs/>
                <w:color w:val="000000"/>
                <w:sz w:val="24"/>
                <w:szCs w:val="24"/>
                <w:lang w:eastAsia="ar-SA"/>
              </w:rPr>
              <w:t>: ______________________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Корр./</w:t>
            </w:r>
            <w:proofErr w:type="spellStart"/>
            <w:r w:rsidRPr="00A062B7">
              <w:rPr>
                <w:rFonts w:ascii="Times New Roman" w:eastAsia="Times New Roman" w:hAnsi="Times New Roman" w:cs="Times New Roman"/>
                <w:bCs/>
                <w:color w:val="000000"/>
                <w:sz w:val="24"/>
                <w:szCs w:val="24"/>
                <w:lang w:eastAsia="ar-SA"/>
              </w:rPr>
              <w:t>сч</w:t>
            </w:r>
            <w:proofErr w:type="spellEnd"/>
            <w:r w:rsidRPr="00A062B7">
              <w:rPr>
                <w:rFonts w:ascii="Times New Roman" w:eastAsia="Times New Roman" w:hAnsi="Times New Roman" w:cs="Times New Roman"/>
                <w:bCs/>
                <w:color w:val="000000"/>
                <w:sz w:val="24"/>
                <w:szCs w:val="24"/>
                <w:lang w:eastAsia="ar-SA"/>
              </w:rPr>
              <w:t>: 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БИК: 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sz w:val="24"/>
                <w:szCs w:val="24"/>
                <w:lang w:eastAsia="ar-SA"/>
              </w:rPr>
              <w:t>е-</w:t>
            </w:r>
            <w:proofErr w:type="gramStart"/>
            <w:r w:rsidRPr="00A062B7">
              <w:rPr>
                <w:rFonts w:ascii="Times New Roman" w:eastAsia="Times New Roman" w:hAnsi="Times New Roman" w:cs="Times New Roman"/>
                <w:sz w:val="24"/>
                <w:szCs w:val="24"/>
                <w:lang w:val="en-US" w:eastAsia="ar-SA"/>
              </w:rPr>
              <w:t>mail</w:t>
            </w:r>
            <w:r w:rsidRPr="00A062B7">
              <w:rPr>
                <w:rFonts w:ascii="Times New Roman" w:eastAsia="Times New Roman" w:hAnsi="Times New Roman" w:cs="Times New Roman"/>
                <w:sz w:val="24"/>
                <w:szCs w:val="24"/>
                <w:lang w:eastAsia="ar-SA"/>
              </w:rPr>
              <w:t>:_</w:t>
            </w:r>
            <w:proofErr w:type="gramEnd"/>
            <w:r w:rsidRPr="00A062B7">
              <w:rPr>
                <w:rFonts w:ascii="Times New Roman" w:eastAsia="Times New Roman" w:hAnsi="Times New Roman" w:cs="Times New Roman"/>
                <w:sz w:val="24"/>
                <w:szCs w:val="24"/>
                <w:lang w:eastAsia="ar-SA"/>
              </w:rPr>
              <w:t>_____________________</w:t>
            </w:r>
          </w:p>
          <w:p w:rsidR="00A062B7" w:rsidRPr="00A062B7" w:rsidRDefault="00A062B7" w:rsidP="00A062B7">
            <w:pPr>
              <w:suppressAutoHyphens/>
              <w:snapToGrid w:val="0"/>
              <w:spacing w:after="0" w:line="240" w:lineRule="auto"/>
              <w:jc w:val="both"/>
              <w:rPr>
                <w:rFonts w:ascii="Times New Roman" w:eastAsia="Times New Roman" w:hAnsi="Times New Roman" w:cs="Times New Roman"/>
                <w:bCs/>
                <w:color w:val="000000"/>
                <w:sz w:val="24"/>
                <w:szCs w:val="24"/>
                <w:lang w:eastAsia="ar-SA"/>
              </w:rPr>
            </w:pPr>
            <w:r w:rsidRPr="00A062B7">
              <w:rPr>
                <w:rFonts w:ascii="Times New Roman" w:eastAsia="Times New Roman" w:hAnsi="Times New Roman" w:cs="Times New Roman"/>
                <w:bCs/>
                <w:color w:val="000000"/>
                <w:sz w:val="24"/>
                <w:szCs w:val="24"/>
                <w:lang w:eastAsia="ar-SA"/>
              </w:rPr>
              <w:t>тел. ___________________________</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p>
        </w:tc>
        <w:tc>
          <w:tcPr>
            <w:tcW w:w="4423" w:type="dxa"/>
          </w:tcPr>
          <w:p w:rsidR="00A062B7" w:rsidRPr="00A062B7" w:rsidRDefault="00A062B7" w:rsidP="00A062B7">
            <w:pPr>
              <w:tabs>
                <w:tab w:val="left" w:pos="-159"/>
                <w:tab w:val="left" w:pos="0"/>
                <w:tab w:val="center" w:pos="2094"/>
              </w:tabs>
              <w:suppressAutoHyphens/>
              <w:spacing w:after="60" w:line="240" w:lineRule="auto"/>
              <w:ind w:left="-18"/>
              <w:jc w:val="both"/>
              <w:rPr>
                <w:rFonts w:ascii="Times New Roman" w:eastAsia="Times New Roman" w:hAnsi="Times New Roman" w:cs="Times New Roman"/>
                <w:b/>
                <w:sz w:val="24"/>
                <w:szCs w:val="24"/>
                <w:lang w:eastAsia="ar-SA"/>
              </w:rPr>
            </w:pPr>
            <w:r w:rsidRPr="00A062B7">
              <w:rPr>
                <w:rFonts w:ascii="Times New Roman" w:eastAsia="Times New Roman" w:hAnsi="Times New Roman" w:cs="Times New Roman"/>
                <w:b/>
                <w:sz w:val="24"/>
                <w:szCs w:val="24"/>
                <w:lang w:eastAsia="ar-SA"/>
              </w:rPr>
              <w:tab/>
              <w:t>Государственный заказчик</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Главное управление МЧС России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по Пермскому краю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ИНН/КПП 5902293442/590201001</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Адрес: 614000, Пермский край, г. Пермь,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ул. Екатерининская, дом № 53А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Получатель: УФК по Новосибирской области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(Главное управление МЧС России по Пермскому краю, л/с 03561783360)</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Номер счета УФК по Новосибирской области 03211643000000015111</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Корреспондентский счет (Единый казначейский счет) 40102810445370000043</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БИК 015004950</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ОКЦ № 1 </w:t>
            </w:r>
            <w:proofErr w:type="spellStart"/>
            <w:r w:rsidRPr="00977E06">
              <w:rPr>
                <w:rFonts w:ascii="Times New Roman" w:hAnsi="Times New Roman"/>
                <w:lang w:eastAsia="ar-SA"/>
              </w:rPr>
              <w:t>СибГУ</w:t>
            </w:r>
            <w:proofErr w:type="spellEnd"/>
            <w:r w:rsidRPr="00977E06">
              <w:rPr>
                <w:rFonts w:ascii="Times New Roman" w:hAnsi="Times New Roman"/>
                <w:lang w:eastAsia="ar-SA"/>
              </w:rPr>
              <w:t xml:space="preserve"> БАНКА РОССИИ//УФК по Новосибирской области, г. Новосибирск</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ОГРН 1065902059123 ОКПО 08928724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 xml:space="preserve">ОКТМО 57 701 000 ОКОГУ 1311500   </w:t>
            </w:r>
          </w:p>
          <w:p w:rsidR="00BD654D" w:rsidRPr="00977E06" w:rsidRDefault="00BD654D" w:rsidP="00BD654D">
            <w:pPr>
              <w:suppressAutoHyphens/>
              <w:spacing w:after="0" w:line="240" w:lineRule="auto"/>
              <w:jc w:val="both"/>
              <w:rPr>
                <w:rFonts w:ascii="Times New Roman" w:hAnsi="Times New Roman"/>
                <w:lang w:eastAsia="ar-SA"/>
              </w:rPr>
            </w:pPr>
            <w:r w:rsidRPr="00977E06">
              <w:rPr>
                <w:rFonts w:ascii="Times New Roman" w:hAnsi="Times New Roman"/>
                <w:lang w:eastAsia="ar-SA"/>
              </w:rPr>
              <w:t>е-</w:t>
            </w:r>
            <w:proofErr w:type="spellStart"/>
            <w:r w:rsidRPr="00977E06">
              <w:rPr>
                <w:rFonts w:ascii="Times New Roman" w:hAnsi="Times New Roman"/>
                <w:lang w:eastAsia="ar-SA"/>
              </w:rPr>
              <w:t>mail</w:t>
            </w:r>
            <w:proofErr w:type="spellEnd"/>
            <w:r w:rsidRPr="00977E06">
              <w:rPr>
                <w:rFonts w:ascii="Times New Roman" w:hAnsi="Times New Roman"/>
                <w:lang w:eastAsia="ar-SA"/>
              </w:rPr>
              <w:t xml:space="preserve">: </w:t>
            </w:r>
            <w:hyperlink r:id="rId13" w:history="1">
              <w:r w:rsidRPr="00977E06">
                <w:rPr>
                  <w:rFonts w:ascii="Times New Roman" w:hAnsi="Times New Roman"/>
                  <w:sz w:val="24"/>
                  <w:szCs w:val="24"/>
                  <w:lang w:eastAsia="ar-SA"/>
                </w:rPr>
                <w:t>zakupki.umto@59.mchs.gov.ru</w:t>
              </w:r>
            </w:hyperlink>
          </w:p>
          <w:p w:rsidR="00BD654D" w:rsidRPr="00977E06" w:rsidRDefault="00BD654D" w:rsidP="00BD654D">
            <w:pPr>
              <w:suppressAutoHyphens/>
              <w:spacing w:after="0" w:line="240" w:lineRule="auto"/>
              <w:jc w:val="both"/>
              <w:rPr>
                <w:rFonts w:ascii="Times New Roman" w:hAnsi="Times New Roman"/>
                <w:color w:val="000000"/>
                <w:u w:val="single"/>
                <w:shd w:val="clear" w:color="auto" w:fill="FFFFFF"/>
                <w:lang w:eastAsia="ar-SA"/>
              </w:rPr>
            </w:pPr>
            <w:r w:rsidRPr="00977E06">
              <w:rPr>
                <w:rFonts w:ascii="Times New Roman" w:hAnsi="Times New Roman"/>
                <w:color w:val="000000"/>
                <w:u w:val="single"/>
                <w:shd w:val="clear" w:color="auto" w:fill="FFFFFF"/>
                <w:lang w:eastAsia="ar-SA"/>
              </w:rPr>
              <w:t>Тел. (342) 258-40-01 (доб. 580) (по заключению контракта)</w:t>
            </w:r>
          </w:p>
          <w:p w:rsidR="00BD654D" w:rsidRPr="00977E06" w:rsidRDefault="00BD654D" w:rsidP="00BD654D">
            <w:pPr>
              <w:suppressAutoHyphens/>
              <w:spacing w:after="0" w:line="240" w:lineRule="auto"/>
              <w:jc w:val="both"/>
              <w:rPr>
                <w:rFonts w:ascii="Times New Roman" w:hAnsi="Times New Roman"/>
                <w:color w:val="000000"/>
                <w:lang w:eastAsia="ar-SA"/>
              </w:rPr>
            </w:pPr>
            <w:r w:rsidRPr="00977E06">
              <w:rPr>
                <w:rFonts w:ascii="Times New Roman" w:hAnsi="Times New Roman"/>
                <w:color w:val="000000"/>
                <w:u w:val="single"/>
                <w:shd w:val="clear" w:color="auto" w:fill="FFFFFF"/>
                <w:lang w:eastAsia="ar-SA"/>
              </w:rPr>
              <w:t>Тел. (342) 258-40-01 (доб. 566, 567) (по исполнению контракта)</w:t>
            </w:r>
          </w:p>
          <w:p w:rsidR="00211AFA" w:rsidRPr="00211AFA" w:rsidRDefault="00211AFA" w:rsidP="00211AFA">
            <w:pPr>
              <w:pStyle w:val="ConsPlusNormal"/>
              <w:spacing w:line="240" w:lineRule="atLeast"/>
              <w:rPr>
                <w:rFonts w:ascii="Times New Roman" w:eastAsiaTheme="minorHAnsi" w:hAnsi="Times New Roman" w:cstheme="minorBidi"/>
                <w:sz w:val="24"/>
                <w:szCs w:val="24"/>
                <w:lang w:eastAsia="en-US"/>
              </w:rPr>
            </w:pPr>
          </w:p>
          <w:p w:rsidR="00A062B7" w:rsidRPr="00A062B7" w:rsidRDefault="00A062B7" w:rsidP="0050541F">
            <w:pPr>
              <w:suppressAutoHyphens/>
              <w:spacing w:after="0" w:line="240" w:lineRule="auto"/>
              <w:ind w:right="-170"/>
              <w:jc w:val="both"/>
              <w:rPr>
                <w:rFonts w:ascii="Times New Roman" w:eastAsia="Times New Roman" w:hAnsi="Times New Roman" w:cs="Times New Roman"/>
                <w:b/>
                <w:sz w:val="24"/>
                <w:szCs w:val="24"/>
                <w:lang w:eastAsia="ar-SA"/>
              </w:rPr>
            </w:pPr>
          </w:p>
        </w:tc>
      </w:tr>
    </w:tbl>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                 </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__________________ /_____________</w:t>
      </w:r>
      <w:r w:rsidR="000E7F7A">
        <w:rPr>
          <w:rFonts w:ascii="Times New Roman" w:eastAsia="Times New Roman" w:hAnsi="Times New Roman" w:cs="Times New Roman"/>
          <w:sz w:val="24"/>
          <w:szCs w:val="24"/>
          <w:lang w:eastAsia="ar-SA"/>
        </w:rPr>
        <w:t xml:space="preserve">/                 </w:t>
      </w:r>
      <w:r w:rsidR="00F33E3B">
        <w:rPr>
          <w:rFonts w:ascii="Times New Roman" w:eastAsia="Times New Roman" w:hAnsi="Times New Roman" w:cs="Times New Roman"/>
          <w:sz w:val="24"/>
          <w:szCs w:val="24"/>
          <w:lang w:eastAsia="ar-SA"/>
        </w:rPr>
        <w:t xml:space="preserve">            _</w:t>
      </w:r>
      <w:r w:rsidRPr="00A062B7">
        <w:rPr>
          <w:rFonts w:ascii="Times New Roman" w:eastAsia="Times New Roman" w:hAnsi="Times New Roman" w:cs="Times New Roman"/>
          <w:sz w:val="24"/>
          <w:szCs w:val="24"/>
          <w:lang w:eastAsia="ar-SA"/>
        </w:rPr>
        <w:t>________________   /_______________/</w:t>
      </w:r>
    </w:p>
    <w:p w:rsidR="00A062B7" w:rsidRPr="00A062B7" w:rsidRDefault="00A062B7" w:rsidP="00A062B7">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М.П.                                                                                        М.П.</w:t>
      </w:r>
    </w:p>
    <w:p w:rsidR="00A062B7" w:rsidRPr="00A062B7" w:rsidRDefault="00A062B7" w:rsidP="00A062B7">
      <w:pPr>
        <w:suppressAutoHyphens/>
        <w:autoSpaceDE w:val="0"/>
        <w:spacing w:after="0" w:line="240" w:lineRule="auto"/>
        <w:rPr>
          <w:rFonts w:ascii="Arial" w:eastAsia="Times New Roman" w:hAnsi="Arial" w:cs="Arial"/>
          <w:sz w:val="28"/>
          <w:szCs w:val="28"/>
          <w:lang w:eastAsia="ar-SA"/>
        </w:rPr>
      </w:pPr>
    </w:p>
    <w:p w:rsidR="00A062B7" w:rsidRDefault="00A062B7" w:rsidP="00A062B7">
      <w:pPr>
        <w:suppressAutoHyphens/>
        <w:autoSpaceDE w:val="0"/>
        <w:spacing w:after="0" w:line="240" w:lineRule="auto"/>
        <w:rPr>
          <w:rFonts w:ascii="Arial" w:eastAsia="Times New Roman" w:hAnsi="Arial" w:cs="Arial"/>
          <w:sz w:val="28"/>
          <w:szCs w:val="28"/>
          <w:lang w:eastAsia="ar-SA"/>
        </w:rPr>
      </w:pPr>
    </w:p>
    <w:p w:rsidR="00B76DC5" w:rsidRDefault="00B76DC5" w:rsidP="00A062B7">
      <w:pPr>
        <w:suppressAutoHyphens/>
        <w:autoSpaceDE w:val="0"/>
        <w:spacing w:after="0" w:line="240" w:lineRule="auto"/>
        <w:rPr>
          <w:rFonts w:ascii="Arial" w:eastAsia="Times New Roman" w:hAnsi="Arial" w:cs="Arial"/>
          <w:sz w:val="28"/>
          <w:szCs w:val="28"/>
          <w:lang w:eastAsia="ar-SA"/>
        </w:rPr>
      </w:pPr>
    </w:p>
    <w:p w:rsidR="00B76DC5" w:rsidRPr="00A062B7" w:rsidRDefault="00B76DC5" w:rsidP="00A062B7">
      <w:pPr>
        <w:suppressAutoHyphens/>
        <w:autoSpaceDE w:val="0"/>
        <w:spacing w:after="0" w:line="240" w:lineRule="auto"/>
        <w:rPr>
          <w:rFonts w:ascii="Arial" w:eastAsia="Times New Roman" w:hAnsi="Arial" w:cs="Arial"/>
          <w:sz w:val="28"/>
          <w:szCs w:val="28"/>
          <w:lang w:eastAsia="ar-SA"/>
        </w:rPr>
      </w:pPr>
    </w:p>
    <w:p w:rsidR="00A062B7" w:rsidRDefault="00A062B7" w:rsidP="00A062B7">
      <w:pPr>
        <w:suppressAutoHyphens/>
        <w:spacing w:after="60" w:line="240" w:lineRule="auto"/>
        <w:jc w:val="center"/>
        <w:rPr>
          <w:rFonts w:ascii="Times New Roman" w:eastAsia="Times New Roman" w:hAnsi="Times New Roman" w:cs="Times New Roman"/>
          <w:b/>
          <w:sz w:val="24"/>
          <w:szCs w:val="24"/>
          <w:lang w:eastAsia="ar-SA"/>
        </w:rPr>
      </w:pPr>
    </w:p>
    <w:p w:rsidR="00045E95" w:rsidRDefault="00045E95" w:rsidP="00A062B7">
      <w:pPr>
        <w:suppressAutoHyphens/>
        <w:spacing w:after="60" w:line="240" w:lineRule="auto"/>
        <w:jc w:val="center"/>
        <w:rPr>
          <w:rFonts w:ascii="Times New Roman" w:eastAsia="Times New Roman" w:hAnsi="Times New Roman" w:cs="Times New Roman"/>
          <w:b/>
          <w:sz w:val="24"/>
          <w:szCs w:val="24"/>
          <w:lang w:eastAsia="ar-SA"/>
        </w:rPr>
      </w:pPr>
    </w:p>
    <w:p w:rsidR="00045E95" w:rsidRDefault="00045E95" w:rsidP="00A062B7">
      <w:pPr>
        <w:suppressAutoHyphens/>
        <w:spacing w:after="60" w:line="240" w:lineRule="auto"/>
        <w:jc w:val="center"/>
        <w:rPr>
          <w:rFonts w:ascii="Times New Roman" w:eastAsia="Times New Roman" w:hAnsi="Times New Roman" w:cs="Times New Roman"/>
          <w:b/>
          <w:sz w:val="24"/>
          <w:szCs w:val="24"/>
          <w:lang w:eastAsia="ar-SA"/>
        </w:rPr>
      </w:pPr>
    </w:p>
    <w:p w:rsidR="00202FA8" w:rsidRDefault="00202FA8">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Приложение </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iCs/>
          <w:kern w:val="1"/>
          <w:sz w:val="24"/>
          <w:szCs w:val="24"/>
          <w:lang w:eastAsia="ar-SA"/>
        </w:rPr>
      </w:pPr>
      <w:r w:rsidRPr="00A062B7">
        <w:rPr>
          <w:rFonts w:ascii="Times New Roman" w:eastAsia="Times New Roman" w:hAnsi="Times New Roman" w:cs="Times New Roman"/>
          <w:iCs/>
          <w:sz w:val="24"/>
          <w:szCs w:val="24"/>
          <w:lang w:eastAsia="ar-SA"/>
        </w:rPr>
        <w:t xml:space="preserve">к Контракту </w:t>
      </w:r>
      <w:r w:rsidRPr="00A062B7">
        <w:rPr>
          <w:rFonts w:ascii="Times New Roman" w:eastAsia="Times New Roman" w:hAnsi="Times New Roman" w:cs="Times New Roman"/>
          <w:iCs/>
          <w:kern w:val="1"/>
          <w:sz w:val="24"/>
          <w:szCs w:val="24"/>
          <w:lang w:eastAsia="ar-SA"/>
        </w:rPr>
        <w:t>№_________________________</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от «__</w:t>
      </w:r>
      <w:proofErr w:type="gramStart"/>
      <w:r w:rsidRPr="00A062B7">
        <w:rPr>
          <w:rFonts w:ascii="Times New Roman" w:eastAsia="Times New Roman" w:hAnsi="Times New Roman" w:cs="Times New Roman"/>
          <w:sz w:val="24"/>
          <w:szCs w:val="24"/>
          <w:lang w:eastAsia="ar-SA"/>
        </w:rPr>
        <w:t>_»_</w:t>
      </w:r>
      <w:proofErr w:type="gramEnd"/>
      <w:r w:rsidRPr="00A062B7">
        <w:rPr>
          <w:rFonts w:ascii="Times New Roman" w:eastAsia="Times New Roman" w:hAnsi="Times New Roman" w:cs="Times New Roman"/>
          <w:sz w:val="24"/>
          <w:szCs w:val="24"/>
          <w:lang w:eastAsia="ar-SA"/>
        </w:rPr>
        <w:t>_____________202</w:t>
      </w:r>
      <w:r w:rsidR="00E6300D">
        <w:rPr>
          <w:rFonts w:ascii="Times New Roman" w:eastAsia="Times New Roman" w:hAnsi="Times New Roman" w:cs="Times New Roman"/>
          <w:sz w:val="24"/>
          <w:szCs w:val="24"/>
          <w:lang w:eastAsia="ar-SA"/>
        </w:rPr>
        <w:t>6</w:t>
      </w:r>
      <w:r w:rsidR="00F0285C">
        <w:rPr>
          <w:rFonts w:ascii="Times New Roman" w:eastAsia="Times New Roman" w:hAnsi="Times New Roman" w:cs="Times New Roman"/>
          <w:sz w:val="24"/>
          <w:szCs w:val="24"/>
          <w:lang w:eastAsia="ar-SA"/>
        </w:rPr>
        <w:t xml:space="preserve"> </w:t>
      </w:r>
      <w:r w:rsidRPr="00A062B7">
        <w:rPr>
          <w:rFonts w:ascii="Times New Roman" w:eastAsia="Times New Roman" w:hAnsi="Times New Roman" w:cs="Times New Roman"/>
          <w:sz w:val="24"/>
          <w:szCs w:val="24"/>
          <w:lang w:eastAsia="ar-SA"/>
        </w:rPr>
        <w:t>г.</w:t>
      </w:r>
    </w:p>
    <w:p w:rsidR="00A062B7" w:rsidRPr="00A062B7" w:rsidRDefault="00A062B7" w:rsidP="00A062B7">
      <w:pPr>
        <w:suppressAutoHyphens/>
        <w:spacing w:after="0" w:line="240" w:lineRule="auto"/>
        <w:ind w:firstLine="720"/>
        <w:jc w:val="right"/>
        <w:rPr>
          <w:rFonts w:ascii="Times New Roman" w:eastAsia="Times New Roman" w:hAnsi="Times New Roman" w:cs="Times New Roman"/>
          <w:sz w:val="24"/>
          <w:szCs w:val="24"/>
          <w:lang w:eastAsia="ar-SA"/>
        </w:rPr>
      </w:pPr>
    </w:p>
    <w:p w:rsidR="00BD654D" w:rsidRPr="005F6BB9" w:rsidRDefault="00BD654D" w:rsidP="00BD654D">
      <w:pPr>
        <w:spacing w:after="0" w:line="240" w:lineRule="auto"/>
        <w:jc w:val="center"/>
        <w:rPr>
          <w:rFonts w:ascii="Times New Roman" w:hAnsi="Times New Roman"/>
          <w:b/>
          <w:color w:val="000000"/>
          <w:sz w:val="24"/>
          <w:szCs w:val="24"/>
        </w:rPr>
      </w:pPr>
      <w:r w:rsidRPr="005F6BB9">
        <w:rPr>
          <w:rFonts w:ascii="Times New Roman" w:hAnsi="Times New Roman"/>
          <w:b/>
          <w:color w:val="000000"/>
          <w:sz w:val="24"/>
          <w:szCs w:val="24"/>
        </w:rPr>
        <w:t>Спецификация</w:t>
      </w:r>
    </w:p>
    <w:p w:rsidR="00BD654D" w:rsidRPr="005F6BB9" w:rsidRDefault="00BD654D" w:rsidP="00BD654D">
      <w:pPr>
        <w:spacing w:after="0" w:line="240" w:lineRule="auto"/>
        <w:jc w:val="center"/>
        <w:rPr>
          <w:rFonts w:ascii="Times New Roman" w:hAnsi="Times New Roman"/>
          <w:b/>
          <w:sz w:val="24"/>
          <w:szCs w:val="24"/>
        </w:rPr>
      </w:pPr>
      <w:r w:rsidRPr="005F6BB9">
        <w:rPr>
          <w:rFonts w:ascii="Times New Roman" w:hAnsi="Times New Roman"/>
          <w:b/>
          <w:color w:val="000000"/>
          <w:sz w:val="24"/>
          <w:szCs w:val="24"/>
        </w:rPr>
        <w:t>на поставку</w:t>
      </w:r>
      <w:r w:rsidRPr="005F6BB9">
        <w:rPr>
          <w:rFonts w:ascii="Times New Roman" w:hAnsi="Times New Roman"/>
          <w:b/>
          <w:sz w:val="24"/>
          <w:szCs w:val="24"/>
        </w:rPr>
        <w:t xml:space="preserve"> двигател</w:t>
      </w:r>
      <w:r>
        <w:rPr>
          <w:rFonts w:ascii="Times New Roman" w:hAnsi="Times New Roman"/>
          <w:b/>
          <w:sz w:val="24"/>
          <w:szCs w:val="24"/>
        </w:rPr>
        <w:t>я</w:t>
      </w:r>
      <w:r w:rsidRPr="005F6BB9">
        <w:rPr>
          <w:rFonts w:ascii="Times New Roman" w:hAnsi="Times New Roman"/>
          <w:b/>
          <w:sz w:val="24"/>
          <w:szCs w:val="24"/>
        </w:rPr>
        <w:t xml:space="preserve"> внутреннего сгорания для автомобиля </w:t>
      </w:r>
    </w:p>
    <w:p w:rsidR="00BD654D" w:rsidRPr="004635FB" w:rsidRDefault="00BD654D" w:rsidP="00BD654D">
      <w:pPr>
        <w:spacing w:after="0" w:line="240" w:lineRule="auto"/>
        <w:jc w:val="center"/>
        <w:rPr>
          <w:rFonts w:ascii="Times New Roman" w:hAnsi="Times New Roman"/>
          <w:b/>
          <w:sz w:val="24"/>
          <w:szCs w:val="24"/>
        </w:rPr>
      </w:pPr>
      <w:r>
        <w:rPr>
          <w:rFonts w:ascii="Times New Roman" w:hAnsi="Times New Roman"/>
          <w:b/>
          <w:sz w:val="24"/>
          <w:szCs w:val="24"/>
        </w:rPr>
        <w:t>ГАЗ-2705</w:t>
      </w:r>
      <w:r w:rsidRPr="004635FB">
        <w:rPr>
          <w:rFonts w:ascii="Times New Roman" w:hAnsi="Times New Roman"/>
          <w:b/>
          <w:sz w:val="24"/>
          <w:szCs w:val="24"/>
        </w:rPr>
        <w:t xml:space="preserve"> </w:t>
      </w:r>
      <w:r>
        <w:rPr>
          <w:rFonts w:ascii="Times New Roman" w:hAnsi="Times New Roman"/>
          <w:b/>
          <w:sz w:val="24"/>
          <w:szCs w:val="24"/>
          <w:lang w:val="en-US"/>
        </w:rPr>
        <w:t>V</w:t>
      </w:r>
      <w:r w:rsidRPr="005F6BB9">
        <w:rPr>
          <w:rFonts w:ascii="Times New Roman" w:hAnsi="Times New Roman"/>
          <w:b/>
          <w:sz w:val="24"/>
          <w:szCs w:val="24"/>
          <w:lang w:val="en-US"/>
        </w:rPr>
        <w:t>IN</w:t>
      </w:r>
      <w:r w:rsidRPr="004635FB">
        <w:rPr>
          <w:rFonts w:ascii="Times New Roman" w:hAnsi="Times New Roman"/>
          <w:b/>
          <w:sz w:val="24"/>
          <w:szCs w:val="24"/>
        </w:rPr>
        <w:t xml:space="preserve">: </w:t>
      </w:r>
      <w:r w:rsidRPr="001739B8">
        <w:rPr>
          <w:rFonts w:ascii="Times New Roman" w:hAnsi="Times New Roman"/>
          <w:b/>
          <w:sz w:val="24"/>
          <w:szCs w:val="24"/>
        </w:rPr>
        <w:t>Х8929856</w:t>
      </w:r>
      <w:r w:rsidRPr="004635FB">
        <w:rPr>
          <w:rFonts w:ascii="Times New Roman" w:hAnsi="Times New Roman"/>
          <w:b/>
          <w:sz w:val="24"/>
          <w:szCs w:val="24"/>
          <w:lang w:val="en-US"/>
        </w:rPr>
        <w:t>GG</w:t>
      </w:r>
      <w:r w:rsidRPr="001739B8">
        <w:rPr>
          <w:rFonts w:ascii="Times New Roman" w:hAnsi="Times New Roman"/>
          <w:b/>
          <w:sz w:val="24"/>
          <w:szCs w:val="24"/>
        </w:rPr>
        <w:t>0</w:t>
      </w:r>
      <w:r w:rsidRPr="004635FB">
        <w:rPr>
          <w:rFonts w:ascii="Times New Roman" w:hAnsi="Times New Roman"/>
          <w:b/>
          <w:sz w:val="24"/>
          <w:szCs w:val="24"/>
          <w:lang w:val="en-US"/>
        </w:rPr>
        <w:t>CT</w:t>
      </w:r>
      <w:r w:rsidRPr="001739B8">
        <w:rPr>
          <w:rFonts w:ascii="Times New Roman" w:hAnsi="Times New Roman"/>
          <w:b/>
          <w:sz w:val="24"/>
          <w:szCs w:val="24"/>
        </w:rPr>
        <w:t>6074</w:t>
      </w:r>
      <w:r>
        <w:rPr>
          <w:rFonts w:ascii="Times New Roman" w:hAnsi="Times New Roman"/>
          <w:b/>
          <w:sz w:val="24"/>
          <w:szCs w:val="24"/>
        </w:rPr>
        <w:t>, 201</w:t>
      </w:r>
      <w:r w:rsidRPr="001739B8">
        <w:rPr>
          <w:rFonts w:ascii="Times New Roman" w:hAnsi="Times New Roman"/>
          <w:b/>
          <w:sz w:val="24"/>
          <w:szCs w:val="24"/>
        </w:rPr>
        <w:t>6</w:t>
      </w:r>
      <w:r w:rsidRPr="004635FB">
        <w:rPr>
          <w:rFonts w:ascii="Times New Roman" w:hAnsi="Times New Roman"/>
          <w:b/>
          <w:sz w:val="24"/>
          <w:szCs w:val="24"/>
        </w:rPr>
        <w:t xml:space="preserve"> </w:t>
      </w:r>
      <w:r>
        <w:rPr>
          <w:rFonts w:ascii="Times New Roman" w:hAnsi="Times New Roman"/>
          <w:b/>
          <w:sz w:val="24"/>
          <w:szCs w:val="24"/>
        </w:rPr>
        <w:t>года</w:t>
      </w:r>
      <w:r w:rsidRPr="004635FB">
        <w:rPr>
          <w:rFonts w:ascii="Times New Roman" w:hAnsi="Times New Roman"/>
          <w:b/>
          <w:sz w:val="24"/>
          <w:szCs w:val="24"/>
        </w:rPr>
        <w:t xml:space="preserve"> </w:t>
      </w:r>
      <w:r>
        <w:rPr>
          <w:rFonts w:ascii="Times New Roman" w:hAnsi="Times New Roman"/>
          <w:b/>
          <w:sz w:val="24"/>
          <w:szCs w:val="24"/>
        </w:rPr>
        <w:t>выпуска</w:t>
      </w:r>
    </w:p>
    <w:p w:rsidR="00BD654D" w:rsidRDefault="00BD654D" w:rsidP="00BD654D">
      <w:pPr>
        <w:widowControl w:val="0"/>
        <w:suppressAutoHyphens/>
        <w:autoSpaceDE w:val="0"/>
        <w:spacing w:after="60" w:line="240" w:lineRule="auto"/>
        <w:jc w:val="center"/>
        <w:rPr>
          <w:rFonts w:ascii="Times New Roman" w:hAnsi="Times New Roman"/>
          <w:b/>
          <w:sz w:val="24"/>
          <w:szCs w:val="24"/>
        </w:rPr>
      </w:pPr>
      <w:r w:rsidRPr="005F6BB9">
        <w:rPr>
          <w:rFonts w:ascii="Times New Roman" w:hAnsi="Times New Roman"/>
          <w:b/>
          <w:sz w:val="24"/>
          <w:szCs w:val="24"/>
        </w:rPr>
        <w:t>для нужд Главного управления МЧС России по Пермскому краю</w:t>
      </w:r>
    </w:p>
    <w:p w:rsidR="00BD654D" w:rsidRDefault="00BD654D" w:rsidP="00BD654D">
      <w:pPr>
        <w:widowControl w:val="0"/>
        <w:suppressAutoHyphens/>
        <w:autoSpaceDE w:val="0"/>
        <w:spacing w:after="60" w:line="240" w:lineRule="auto"/>
        <w:jc w:val="center"/>
        <w:rPr>
          <w:rFonts w:ascii="Times New Roman" w:hAnsi="Times New Roman"/>
          <w:b/>
          <w:sz w:val="24"/>
          <w:szCs w:val="24"/>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1701"/>
        <w:gridCol w:w="1701"/>
        <w:gridCol w:w="1701"/>
        <w:gridCol w:w="567"/>
        <w:gridCol w:w="567"/>
        <w:gridCol w:w="933"/>
        <w:gridCol w:w="709"/>
      </w:tblGrid>
      <w:tr w:rsidR="00BD654D" w:rsidRPr="00612A4F" w:rsidTr="00DD3D11">
        <w:trPr>
          <w:jc w:val="center"/>
        </w:trPr>
        <w:tc>
          <w:tcPr>
            <w:tcW w:w="1786" w:type="dxa"/>
            <w:vMerge w:val="restart"/>
            <w:vAlign w:val="center"/>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 xml:space="preserve">Наименование </w:t>
            </w:r>
            <w:r>
              <w:rPr>
                <w:rFonts w:ascii="Times New Roman" w:hAnsi="Times New Roman"/>
                <w:b/>
                <w:bCs/>
                <w:color w:val="000000"/>
                <w:sz w:val="20"/>
                <w:szCs w:val="20"/>
              </w:rPr>
              <w:t>Т</w:t>
            </w:r>
            <w:r w:rsidRPr="00246AE4">
              <w:rPr>
                <w:rFonts w:ascii="Times New Roman" w:hAnsi="Times New Roman"/>
                <w:b/>
                <w:bCs/>
                <w:color w:val="000000"/>
                <w:sz w:val="20"/>
                <w:szCs w:val="20"/>
              </w:rPr>
              <w:t xml:space="preserve">овара, </w:t>
            </w:r>
            <w:r>
              <w:rPr>
                <w:rFonts w:ascii="Times New Roman" w:hAnsi="Times New Roman"/>
                <w:b/>
                <w:bCs/>
                <w:color w:val="000000"/>
                <w:sz w:val="20"/>
                <w:szCs w:val="20"/>
              </w:rPr>
              <w:t>код позиции по КТРУ, страна происхождения</w:t>
            </w:r>
          </w:p>
        </w:tc>
        <w:tc>
          <w:tcPr>
            <w:tcW w:w="5103" w:type="dxa"/>
            <w:gridSpan w:val="3"/>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 xml:space="preserve">Характеристики </w:t>
            </w:r>
            <w:r w:rsidR="00B5783E">
              <w:rPr>
                <w:rFonts w:ascii="Times New Roman" w:hAnsi="Times New Roman"/>
                <w:b/>
                <w:bCs/>
                <w:color w:val="000000"/>
                <w:sz w:val="20"/>
                <w:szCs w:val="20"/>
              </w:rPr>
              <w:t>т</w:t>
            </w:r>
            <w:r w:rsidRPr="00246AE4">
              <w:rPr>
                <w:rFonts w:ascii="Times New Roman" w:hAnsi="Times New Roman"/>
                <w:b/>
                <w:bCs/>
                <w:color w:val="000000"/>
                <w:sz w:val="20"/>
                <w:szCs w:val="20"/>
              </w:rPr>
              <w:t>овара</w:t>
            </w:r>
          </w:p>
        </w:tc>
        <w:tc>
          <w:tcPr>
            <w:tcW w:w="567" w:type="dxa"/>
            <w:vMerge w:val="restart"/>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Ед. изм</w:t>
            </w:r>
            <w:r>
              <w:rPr>
                <w:rFonts w:ascii="Times New Roman" w:hAnsi="Times New Roman"/>
                <w:b/>
                <w:bCs/>
                <w:color w:val="000000"/>
                <w:sz w:val="20"/>
                <w:szCs w:val="20"/>
              </w:rPr>
              <w:t>.</w:t>
            </w:r>
          </w:p>
        </w:tc>
        <w:tc>
          <w:tcPr>
            <w:tcW w:w="567" w:type="dxa"/>
            <w:vMerge w:val="restart"/>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Кол-во</w:t>
            </w:r>
          </w:p>
        </w:tc>
        <w:tc>
          <w:tcPr>
            <w:tcW w:w="933" w:type="dxa"/>
            <w:vMerge w:val="restart"/>
            <w:vAlign w:val="center"/>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Цена за ед. изм., руб.</w:t>
            </w:r>
          </w:p>
        </w:tc>
        <w:tc>
          <w:tcPr>
            <w:tcW w:w="709" w:type="dxa"/>
            <w:vMerge w:val="restart"/>
            <w:vAlign w:val="center"/>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Сумма, руб.</w:t>
            </w:r>
          </w:p>
        </w:tc>
      </w:tr>
      <w:tr w:rsidR="00BD654D" w:rsidRPr="00612A4F" w:rsidTr="00DD3D11">
        <w:trPr>
          <w:jc w:val="center"/>
        </w:trPr>
        <w:tc>
          <w:tcPr>
            <w:tcW w:w="1786" w:type="dxa"/>
            <w:vMerge/>
          </w:tcPr>
          <w:p w:rsidR="00BD654D" w:rsidRPr="00612A4F" w:rsidRDefault="00BD654D" w:rsidP="00DD3D11">
            <w:pPr>
              <w:spacing w:after="0"/>
              <w:rPr>
                <w:rFonts w:ascii="Times New Roman" w:hAnsi="Times New Roman"/>
                <w:b/>
                <w:bCs/>
                <w:color w:val="FF0000"/>
                <w:sz w:val="20"/>
                <w:szCs w:val="20"/>
              </w:rPr>
            </w:pPr>
          </w:p>
        </w:tc>
        <w:tc>
          <w:tcPr>
            <w:tcW w:w="1701" w:type="dxa"/>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Наименование характеристики</w:t>
            </w:r>
          </w:p>
        </w:tc>
        <w:tc>
          <w:tcPr>
            <w:tcW w:w="1701" w:type="dxa"/>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Значение характеристики</w:t>
            </w:r>
          </w:p>
        </w:tc>
        <w:tc>
          <w:tcPr>
            <w:tcW w:w="1701" w:type="dxa"/>
            <w:tcMar>
              <w:top w:w="75" w:type="dxa"/>
              <w:left w:w="75" w:type="dxa"/>
              <w:bottom w:w="75" w:type="dxa"/>
              <w:right w:w="75" w:type="dxa"/>
            </w:tcMar>
            <w:vAlign w:val="center"/>
            <w:hideMark/>
          </w:tcPr>
          <w:p w:rsidR="00BD654D" w:rsidRPr="00246AE4" w:rsidRDefault="00BD654D" w:rsidP="00DD3D11">
            <w:pPr>
              <w:spacing w:after="0"/>
              <w:jc w:val="center"/>
              <w:rPr>
                <w:rFonts w:ascii="Times New Roman" w:hAnsi="Times New Roman"/>
                <w:b/>
                <w:bCs/>
                <w:color w:val="000000"/>
                <w:sz w:val="20"/>
                <w:szCs w:val="20"/>
              </w:rPr>
            </w:pPr>
            <w:r w:rsidRPr="00246AE4">
              <w:rPr>
                <w:rFonts w:ascii="Times New Roman" w:hAnsi="Times New Roman"/>
                <w:b/>
                <w:bCs/>
                <w:color w:val="000000"/>
                <w:sz w:val="20"/>
                <w:szCs w:val="20"/>
              </w:rPr>
              <w:t>Единица измерения характеристики</w:t>
            </w:r>
          </w:p>
        </w:tc>
        <w:tc>
          <w:tcPr>
            <w:tcW w:w="567" w:type="dxa"/>
            <w:vMerge/>
            <w:vAlign w:val="center"/>
            <w:hideMark/>
          </w:tcPr>
          <w:p w:rsidR="00BD654D" w:rsidRPr="00612A4F" w:rsidRDefault="00BD654D" w:rsidP="00DD3D11">
            <w:pPr>
              <w:spacing w:after="0"/>
              <w:jc w:val="center"/>
              <w:rPr>
                <w:rFonts w:ascii="Times New Roman" w:hAnsi="Times New Roman"/>
                <w:b/>
                <w:bCs/>
                <w:color w:val="FF0000"/>
                <w:sz w:val="20"/>
                <w:szCs w:val="20"/>
              </w:rPr>
            </w:pPr>
          </w:p>
        </w:tc>
        <w:tc>
          <w:tcPr>
            <w:tcW w:w="567" w:type="dxa"/>
            <w:vMerge/>
            <w:vAlign w:val="center"/>
            <w:hideMark/>
          </w:tcPr>
          <w:p w:rsidR="00BD654D" w:rsidRPr="00612A4F" w:rsidRDefault="00BD654D" w:rsidP="00DD3D11">
            <w:pPr>
              <w:spacing w:after="0"/>
              <w:jc w:val="center"/>
              <w:rPr>
                <w:rFonts w:ascii="Times New Roman" w:hAnsi="Times New Roman"/>
                <w:b/>
                <w:bCs/>
                <w:color w:val="FF0000"/>
                <w:sz w:val="20"/>
                <w:szCs w:val="20"/>
              </w:rPr>
            </w:pPr>
          </w:p>
        </w:tc>
        <w:tc>
          <w:tcPr>
            <w:tcW w:w="933" w:type="dxa"/>
            <w:vMerge/>
          </w:tcPr>
          <w:p w:rsidR="00BD654D" w:rsidRPr="00612A4F" w:rsidRDefault="00BD654D" w:rsidP="00DD3D11">
            <w:pPr>
              <w:spacing w:after="0"/>
              <w:jc w:val="center"/>
              <w:rPr>
                <w:rFonts w:ascii="Times New Roman" w:hAnsi="Times New Roman"/>
                <w:b/>
                <w:bCs/>
                <w:color w:val="FF0000"/>
                <w:sz w:val="20"/>
                <w:szCs w:val="20"/>
              </w:rPr>
            </w:pPr>
          </w:p>
        </w:tc>
        <w:tc>
          <w:tcPr>
            <w:tcW w:w="709" w:type="dxa"/>
            <w:vMerge/>
          </w:tcPr>
          <w:p w:rsidR="00BD654D" w:rsidRPr="00612A4F" w:rsidRDefault="00BD654D" w:rsidP="00DD3D11">
            <w:pPr>
              <w:spacing w:after="0"/>
              <w:jc w:val="center"/>
              <w:rPr>
                <w:rFonts w:ascii="Times New Roman" w:hAnsi="Times New Roman"/>
                <w:b/>
                <w:bCs/>
                <w:color w:val="FF0000"/>
                <w:sz w:val="20"/>
                <w:szCs w:val="20"/>
              </w:rPr>
            </w:pPr>
          </w:p>
        </w:tc>
      </w:tr>
      <w:tr w:rsidR="00BD654D" w:rsidRPr="00612A4F" w:rsidTr="00DD3D11">
        <w:trPr>
          <w:trHeight w:val="20"/>
          <w:jc w:val="center"/>
        </w:trPr>
        <w:tc>
          <w:tcPr>
            <w:tcW w:w="1786" w:type="dxa"/>
            <w:vMerge w:val="restart"/>
            <w:vAlign w:val="center"/>
          </w:tcPr>
          <w:p w:rsidR="00BD654D"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Двигатель внутреннего сгорания для автотранспортных средств</w:t>
            </w:r>
          </w:p>
          <w:p w:rsidR="00BD654D" w:rsidRDefault="00BD654D" w:rsidP="00DD3D11">
            <w:pPr>
              <w:spacing w:after="0"/>
              <w:jc w:val="center"/>
              <w:rPr>
                <w:rFonts w:ascii="Times New Roman" w:hAnsi="Times New Roman"/>
                <w:color w:val="000000"/>
                <w:sz w:val="20"/>
                <w:szCs w:val="20"/>
              </w:rPr>
            </w:pPr>
          </w:p>
          <w:p w:rsidR="00BD654D" w:rsidRPr="00246AE4" w:rsidRDefault="00BD654D" w:rsidP="00DD3D11">
            <w:pPr>
              <w:spacing w:after="0"/>
              <w:jc w:val="center"/>
              <w:rPr>
                <w:rFonts w:ascii="Times New Roman" w:hAnsi="Times New Roman"/>
                <w:bCs/>
                <w:color w:val="000000"/>
                <w:sz w:val="20"/>
                <w:szCs w:val="20"/>
              </w:rPr>
            </w:pPr>
            <w:r>
              <w:rPr>
                <w:rFonts w:ascii="Times New Roman" w:hAnsi="Times New Roman"/>
                <w:color w:val="000000"/>
                <w:sz w:val="20"/>
                <w:szCs w:val="20"/>
              </w:rPr>
              <w:t xml:space="preserve">Код позиции по КТРУ </w:t>
            </w:r>
            <w:r w:rsidR="009372A6">
              <w:rPr>
                <w:rFonts w:ascii="Times New Roman" w:hAnsi="Times New Roman"/>
                <w:bCs/>
                <w:color w:val="000000"/>
                <w:sz w:val="20"/>
                <w:szCs w:val="20"/>
              </w:rPr>
              <w:t>29.10.10.000-00000002</w:t>
            </w:r>
          </w:p>
        </w:tc>
        <w:tc>
          <w:tcPr>
            <w:tcW w:w="5103" w:type="dxa"/>
            <w:gridSpan w:val="3"/>
            <w:tcMar>
              <w:top w:w="75" w:type="dxa"/>
              <w:left w:w="75" w:type="dxa"/>
              <w:bottom w:w="75" w:type="dxa"/>
              <w:right w:w="75" w:type="dxa"/>
            </w:tcMar>
            <w:vAlign w:val="center"/>
          </w:tcPr>
          <w:p w:rsidR="00BD654D" w:rsidRPr="00246AE4" w:rsidRDefault="00BD654D" w:rsidP="00DD3D11">
            <w:pPr>
              <w:spacing w:after="0"/>
              <w:rPr>
                <w:rFonts w:ascii="Times New Roman" w:hAnsi="Times New Roman"/>
                <w:color w:val="000000"/>
                <w:sz w:val="20"/>
                <w:szCs w:val="20"/>
              </w:rPr>
            </w:pPr>
          </w:p>
        </w:tc>
        <w:tc>
          <w:tcPr>
            <w:tcW w:w="567" w:type="dxa"/>
            <w:vMerge w:val="restart"/>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Шт.</w:t>
            </w:r>
          </w:p>
        </w:tc>
        <w:tc>
          <w:tcPr>
            <w:tcW w:w="567" w:type="dxa"/>
            <w:vMerge w:val="restart"/>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933" w:type="dxa"/>
            <w:vMerge w:val="restart"/>
          </w:tcPr>
          <w:p w:rsidR="00BD654D" w:rsidRPr="00246AE4" w:rsidRDefault="00BD654D" w:rsidP="00DD3D11">
            <w:pPr>
              <w:spacing w:after="0"/>
              <w:jc w:val="center"/>
              <w:rPr>
                <w:rFonts w:ascii="Times New Roman" w:hAnsi="Times New Roman"/>
                <w:color w:val="000000"/>
                <w:sz w:val="20"/>
                <w:szCs w:val="20"/>
              </w:rPr>
            </w:pPr>
          </w:p>
        </w:tc>
        <w:tc>
          <w:tcPr>
            <w:tcW w:w="709" w:type="dxa"/>
            <w:vMerge w:val="restart"/>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Вид топлива</w:t>
            </w:r>
          </w:p>
        </w:tc>
        <w:tc>
          <w:tcPr>
            <w:tcW w:w="1701" w:type="dxa"/>
            <w:tcMar>
              <w:top w:w="75" w:type="dxa"/>
              <w:left w:w="75" w:type="dxa"/>
              <w:bottom w:w="75" w:type="dxa"/>
              <w:right w:w="75" w:type="dxa"/>
            </w:tcMar>
            <w:vAlign w:val="center"/>
          </w:tcPr>
          <w:p w:rsidR="00BD654D" w:rsidRPr="004635FB" w:rsidRDefault="00BD654D" w:rsidP="00DD3D11">
            <w:pPr>
              <w:spacing w:after="0"/>
              <w:jc w:val="center"/>
              <w:rPr>
                <w:rFonts w:ascii="Times New Roman" w:hAnsi="Times New Roman"/>
                <w:color w:val="000000"/>
                <w:sz w:val="20"/>
                <w:szCs w:val="20"/>
              </w:rPr>
            </w:pPr>
            <w:r>
              <w:rPr>
                <w:rFonts w:ascii="Times New Roman" w:hAnsi="Times New Roman"/>
                <w:color w:val="000000"/>
                <w:sz w:val="20"/>
                <w:szCs w:val="20"/>
              </w:rPr>
              <w:t>Бензин</w:t>
            </w:r>
          </w:p>
        </w:tc>
        <w:tc>
          <w:tcPr>
            <w:tcW w:w="1701" w:type="dxa"/>
            <w:tcMar>
              <w:top w:w="75" w:type="dxa"/>
              <w:left w:w="75" w:type="dxa"/>
              <w:bottom w:w="75" w:type="dxa"/>
              <w:right w:w="75" w:type="dxa"/>
            </w:tcMar>
            <w:vAlign w:val="center"/>
          </w:tcPr>
          <w:p w:rsidR="00BD654D" w:rsidRPr="00246AE4" w:rsidRDefault="00BD654D" w:rsidP="00DD3D11">
            <w:pPr>
              <w:spacing w:after="0"/>
              <w:rPr>
                <w:rFonts w:ascii="Times New Roman" w:hAnsi="Times New Roman"/>
                <w:color w:val="00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Мощность</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w:t>
            </w:r>
            <w:r>
              <w:rPr>
                <w:rFonts w:ascii="Times New Roman" w:hAnsi="Times New Roman"/>
                <w:color w:val="000000"/>
                <w:sz w:val="20"/>
                <w:szCs w:val="20"/>
              </w:rPr>
              <w:t xml:space="preserve"> 100.0 и &lt; 12</w:t>
            </w:r>
            <w:r w:rsidRPr="00246AE4">
              <w:rPr>
                <w:rFonts w:ascii="Times New Roman" w:hAnsi="Times New Roman"/>
                <w:color w:val="000000"/>
                <w:sz w:val="20"/>
                <w:szCs w:val="20"/>
              </w:rPr>
              <w:t>0.0</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Лошадиная сила</w:t>
            </w: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Рабочий объем</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C96C39">
              <w:rPr>
                <w:rFonts w:ascii="Times New Roman" w:hAnsi="Times New Roman"/>
                <w:color w:val="000000"/>
                <w:sz w:val="20"/>
                <w:szCs w:val="20"/>
              </w:rPr>
              <w:t>&gt;</w:t>
            </w:r>
            <w:r w:rsidRPr="00246AE4">
              <w:rPr>
                <w:rFonts w:ascii="Times New Roman" w:hAnsi="Times New Roman"/>
                <w:color w:val="000000"/>
                <w:sz w:val="20"/>
                <w:szCs w:val="20"/>
              </w:rPr>
              <w:t>1000,0</w:t>
            </w:r>
          </w:p>
        </w:tc>
        <w:tc>
          <w:tcPr>
            <w:tcW w:w="1701" w:type="dxa"/>
            <w:tcMar>
              <w:top w:w="75" w:type="dxa"/>
              <w:left w:w="75" w:type="dxa"/>
              <w:bottom w:w="75" w:type="dxa"/>
              <w:right w:w="75" w:type="dxa"/>
            </w:tcMar>
            <w:vAlign w:val="center"/>
          </w:tcPr>
          <w:p w:rsidR="00BD654D" w:rsidRPr="00246AE4" w:rsidRDefault="00BD654D" w:rsidP="00DD3D11">
            <w:pPr>
              <w:spacing w:after="0"/>
              <w:ind w:left="3" w:hanging="3"/>
              <w:jc w:val="center"/>
              <w:rPr>
                <w:rFonts w:ascii="Times New Roman" w:hAnsi="Times New Roman"/>
                <w:color w:val="000000"/>
                <w:sz w:val="20"/>
                <w:szCs w:val="20"/>
              </w:rPr>
            </w:pPr>
            <w:r w:rsidRPr="00246AE4">
              <w:rPr>
                <w:rFonts w:ascii="Times New Roman" w:hAnsi="Times New Roman"/>
                <w:color w:val="000000"/>
                <w:sz w:val="20"/>
                <w:szCs w:val="20"/>
              </w:rPr>
              <w:t>Кубический сантиметр</w:t>
            </w: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Тип зажигания</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Pr>
                <w:rFonts w:ascii="Times New Roman" w:hAnsi="Times New Roman"/>
                <w:color w:val="000000"/>
                <w:sz w:val="20"/>
                <w:szCs w:val="20"/>
              </w:rPr>
              <w:t>С воспламенением от искры</w:t>
            </w:r>
          </w:p>
        </w:tc>
        <w:tc>
          <w:tcPr>
            <w:tcW w:w="1701" w:type="dxa"/>
            <w:tcMar>
              <w:top w:w="75" w:type="dxa"/>
              <w:left w:w="75" w:type="dxa"/>
              <w:bottom w:w="75" w:type="dxa"/>
              <w:right w:w="75" w:type="dxa"/>
            </w:tcMar>
            <w:vAlign w:val="center"/>
          </w:tcPr>
          <w:p w:rsidR="00BD654D" w:rsidRPr="00246AE4" w:rsidRDefault="00BD654D" w:rsidP="00DD3D11">
            <w:pPr>
              <w:spacing w:after="0"/>
              <w:rPr>
                <w:rFonts w:ascii="Times New Roman" w:hAnsi="Times New Roman"/>
                <w:color w:val="00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Количество цилиндров</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w:t>
            </w:r>
            <w:r>
              <w:rPr>
                <w:rFonts w:ascii="Times New Roman" w:hAnsi="Times New Roman"/>
                <w:color w:val="000000"/>
                <w:sz w:val="20"/>
                <w:szCs w:val="20"/>
              </w:rPr>
              <w:t xml:space="preserve"> 4</w:t>
            </w:r>
            <w:r w:rsidRPr="00246AE4">
              <w:rPr>
                <w:rFonts w:ascii="Times New Roman" w:hAnsi="Times New Roman"/>
                <w:color w:val="000000"/>
                <w:sz w:val="20"/>
                <w:szCs w:val="20"/>
              </w:rPr>
              <w:t>.0</w:t>
            </w: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Шт.</w:t>
            </w: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r w:rsidR="00BD654D" w:rsidRPr="00612A4F" w:rsidTr="00DD3D11">
        <w:trPr>
          <w:jc w:val="center"/>
        </w:trPr>
        <w:tc>
          <w:tcPr>
            <w:tcW w:w="1786" w:type="dxa"/>
            <w:vMerge/>
            <w:vAlign w:val="center"/>
          </w:tcPr>
          <w:p w:rsidR="00BD654D" w:rsidRPr="00246AE4" w:rsidRDefault="00BD654D" w:rsidP="00DD3D11">
            <w:pPr>
              <w:spacing w:after="0"/>
              <w:jc w:val="center"/>
              <w:rPr>
                <w:rFonts w:ascii="Times New Roman" w:hAnsi="Times New Roman"/>
                <w:bCs/>
                <w:color w:val="000000"/>
                <w:sz w:val="20"/>
                <w:szCs w:val="20"/>
              </w:rPr>
            </w:pPr>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sidRPr="00246AE4">
              <w:rPr>
                <w:rFonts w:ascii="Times New Roman" w:hAnsi="Times New Roman"/>
                <w:color w:val="000000"/>
                <w:sz w:val="20"/>
                <w:szCs w:val="20"/>
              </w:rPr>
              <w:t xml:space="preserve">Наличие </w:t>
            </w:r>
            <w:proofErr w:type="spellStart"/>
            <w:r w:rsidRPr="00246AE4">
              <w:rPr>
                <w:rFonts w:ascii="Times New Roman" w:hAnsi="Times New Roman"/>
                <w:color w:val="000000"/>
                <w:sz w:val="20"/>
                <w:szCs w:val="20"/>
              </w:rPr>
              <w:t>турбонадува</w:t>
            </w:r>
            <w:proofErr w:type="spellEnd"/>
          </w:p>
        </w:tc>
        <w:tc>
          <w:tcPr>
            <w:tcW w:w="1701" w:type="dxa"/>
            <w:tcMar>
              <w:top w:w="75" w:type="dxa"/>
              <w:left w:w="75" w:type="dxa"/>
              <w:bottom w:w="75" w:type="dxa"/>
              <w:right w:w="75" w:type="dxa"/>
            </w:tcMar>
            <w:vAlign w:val="center"/>
          </w:tcPr>
          <w:p w:rsidR="00BD654D" w:rsidRPr="00246AE4" w:rsidRDefault="00BD654D" w:rsidP="00DD3D11">
            <w:pPr>
              <w:spacing w:after="0"/>
              <w:jc w:val="center"/>
              <w:rPr>
                <w:rFonts w:ascii="Times New Roman" w:hAnsi="Times New Roman"/>
                <w:color w:val="000000"/>
                <w:sz w:val="20"/>
                <w:szCs w:val="20"/>
              </w:rPr>
            </w:pPr>
            <w:r>
              <w:rPr>
                <w:rFonts w:ascii="Times New Roman" w:hAnsi="Times New Roman"/>
                <w:color w:val="000000"/>
                <w:sz w:val="20"/>
                <w:szCs w:val="20"/>
              </w:rPr>
              <w:t>Нет</w:t>
            </w:r>
          </w:p>
        </w:tc>
        <w:tc>
          <w:tcPr>
            <w:tcW w:w="1701" w:type="dxa"/>
            <w:tcMar>
              <w:top w:w="75" w:type="dxa"/>
              <w:left w:w="75" w:type="dxa"/>
              <w:bottom w:w="75" w:type="dxa"/>
              <w:right w:w="75" w:type="dxa"/>
            </w:tcMar>
            <w:vAlign w:val="center"/>
          </w:tcPr>
          <w:p w:rsidR="00BD654D" w:rsidRPr="00246AE4" w:rsidRDefault="00BD654D" w:rsidP="00DD3D11">
            <w:pPr>
              <w:spacing w:after="0"/>
              <w:rPr>
                <w:rFonts w:ascii="Times New Roman" w:hAnsi="Times New Roman"/>
                <w:color w:val="00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567" w:type="dxa"/>
            <w:vMerge/>
            <w:tcMar>
              <w:top w:w="75" w:type="dxa"/>
              <w:left w:w="75" w:type="dxa"/>
              <w:bottom w:w="75" w:type="dxa"/>
              <w:right w:w="75" w:type="dxa"/>
            </w:tcMar>
            <w:vAlign w:val="center"/>
          </w:tcPr>
          <w:p w:rsidR="00BD654D" w:rsidRPr="00612A4F" w:rsidRDefault="00BD654D" w:rsidP="00DD3D11">
            <w:pPr>
              <w:spacing w:after="0"/>
              <w:jc w:val="center"/>
              <w:rPr>
                <w:rFonts w:ascii="Times New Roman" w:hAnsi="Times New Roman"/>
                <w:color w:val="FF0000"/>
                <w:sz w:val="20"/>
                <w:szCs w:val="20"/>
              </w:rPr>
            </w:pPr>
          </w:p>
        </w:tc>
        <w:tc>
          <w:tcPr>
            <w:tcW w:w="933" w:type="dxa"/>
            <w:vMerge/>
          </w:tcPr>
          <w:p w:rsidR="00BD654D" w:rsidRPr="00612A4F" w:rsidRDefault="00BD654D" w:rsidP="00DD3D11">
            <w:pPr>
              <w:spacing w:after="0"/>
              <w:jc w:val="center"/>
              <w:rPr>
                <w:rFonts w:ascii="Times New Roman" w:hAnsi="Times New Roman"/>
                <w:color w:val="FF0000"/>
                <w:sz w:val="20"/>
                <w:szCs w:val="20"/>
              </w:rPr>
            </w:pPr>
          </w:p>
        </w:tc>
        <w:tc>
          <w:tcPr>
            <w:tcW w:w="709" w:type="dxa"/>
            <w:vMerge/>
          </w:tcPr>
          <w:p w:rsidR="00BD654D" w:rsidRPr="00612A4F" w:rsidRDefault="00BD654D" w:rsidP="00DD3D11">
            <w:pPr>
              <w:spacing w:after="0"/>
              <w:jc w:val="center"/>
              <w:rPr>
                <w:rFonts w:ascii="Times New Roman" w:hAnsi="Times New Roman"/>
                <w:color w:val="FF0000"/>
                <w:sz w:val="20"/>
                <w:szCs w:val="20"/>
              </w:rPr>
            </w:pPr>
          </w:p>
        </w:tc>
      </w:tr>
    </w:tbl>
    <w:p w:rsidR="00BD654D" w:rsidRDefault="00BD654D" w:rsidP="00BD654D">
      <w:pPr>
        <w:widowControl w:val="0"/>
        <w:suppressAutoHyphens/>
        <w:autoSpaceDE w:val="0"/>
        <w:spacing w:after="60" w:line="240" w:lineRule="auto"/>
        <w:jc w:val="center"/>
        <w:rPr>
          <w:rFonts w:ascii="Times New Roman" w:eastAsia="Times New Roman" w:hAnsi="Times New Roman" w:cs="Times New Roman"/>
          <w:b/>
          <w:sz w:val="24"/>
          <w:szCs w:val="24"/>
          <w:lang w:eastAsia="ar-SA"/>
        </w:rPr>
      </w:pPr>
    </w:p>
    <w:p w:rsidR="00BD654D" w:rsidRDefault="00BD654D" w:rsidP="00BD654D">
      <w:pPr>
        <w:widowControl w:val="0"/>
        <w:suppressAutoHyphens/>
        <w:autoSpaceDE w:val="0"/>
        <w:spacing w:after="60" w:line="240" w:lineRule="auto"/>
        <w:jc w:val="center"/>
        <w:rPr>
          <w:rFonts w:ascii="Times New Roman" w:eastAsia="Times New Roman" w:hAnsi="Times New Roman" w:cs="Times New Roman"/>
          <w:b/>
          <w:sz w:val="24"/>
          <w:szCs w:val="24"/>
          <w:lang w:eastAsia="ar-SA"/>
        </w:rPr>
      </w:pPr>
    </w:p>
    <w:p w:rsidR="00BD654D" w:rsidRDefault="00BD654D" w:rsidP="00BD654D">
      <w:pPr>
        <w:tabs>
          <w:tab w:val="left" w:pos="1224"/>
          <w:tab w:val="left" w:pos="46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В связи с тем, что </w:t>
      </w:r>
      <w:proofErr w:type="gramStart"/>
      <w:r>
        <w:rPr>
          <w:rFonts w:ascii="Times New Roman" w:eastAsia="Times New Roman" w:hAnsi="Times New Roman" w:cs="Times New Roman"/>
          <w:sz w:val="24"/>
          <w:szCs w:val="24"/>
          <w:lang w:eastAsia="ar-SA"/>
        </w:rPr>
        <w:t>характеристики</w:t>
      </w:r>
      <w:proofErr w:type="gramEnd"/>
      <w:r>
        <w:rPr>
          <w:rFonts w:ascii="Times New Roman" w:eastAsia="Times New Roman" w:hAnsi="Times New Roman" w:cs="Times New Roman"/>
          <w:sz w:val="24"/>
          <w:szCs w:val="24"/>
          <w:lang w:eastAsia="ar-SA"/>
        </w:rPr>
        <w:t xml:space="preserve">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из характеристик, которым должен отвечать закупаемый товар.</w:t>
      </w:r>
    </w:p>
    <w:p w:rsidR="00BD654D" w:rsidRDefault="00BD654D" w:rsidP="00BD654D">
      <w:pPr>
        <w:tabs>
          <w:tab w:val="left" w:pos="1224"/>
          <w:tab w:val="left" w:pos="46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BD654D" w:rsidRPr="00E637B6" w:rsidRDefault="00BD654D" w:rsidP="00BD654D">
      <w:pPr>
        <w:tabs>
          <w:tab w:val="left" w:pos="1224"/>
          <w:tab w:val="left" w:pos="4618"/>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w:t>
      </w:r>
      <w:r w:rsidRPr="00E637B6">
        <w:rPr>
          <w:rFonts w:ascii="Times New Roman" w:eastAsia="Times New Roman" w:hAnsi="Times New Roman" w:cs="Times New Roman"/>
          <w:b/>
          <w:sz w:val="24"/>
          <w:szCs w:val="24"/>
          <w:lang w:eastAsia="ar-SA"/>
        </w:rPr>
        <w:t>ополнительная информация</w:t>
      </w:r>
    </w:p>
    <w:p w:rsidR="00BD654D" w:rsidRDefault="00BD654D" w:rsidP="00BD65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Двигатель УМЗ 421640 бе</w:t>
      </w:r>
      <w:r w:rsidRPr="00E637B6">
        <w:rPr>
          <w:rFonts w:ascii="Times New Roman" w:eastAsia="Times New Roman" w:hAnsi="Times New Roman" w:cs="Times New Roman"/>
          <w:color w:val="000000"/>
          <w:sz w:val="24"/>
          <w:szCs w:val="24"/>
          <w:lang w:eastAsia="ru-RU"/>
        </w:rPr>
        <w:t>нзиновый четырёхтактный мотор экологического класса Евро</w:t>
      </w:r>
      <w:r w:rsidRPr="00E637B6">
        <w:rPr>
          <w:rFonts w:ascii="Times New Roman" w:eastAsia="Times New Roman" w:hAnsi="Times New Roman" w:cs="Times New Roman"/>
          <w:color w:val="000000"/>
          <w:sz w:val="24"/>
          <w:szCs w:val="24"/>
          <w:lang w:eastAsia="ru-RU"/>
        </w:rPr>
        <w:noBreakHyphen/>
        <w:t>4, предназначенный </w:t>
      </w:r>
    </w:p>
    <w:p w:rsidR="00BD654D" w:rsidRPr="00E637B6" w:rsidRDefault="00BD654D" w:rsidP="00BD654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637B6">
        <w:rPr>
          <w:rFonts w:ascii="Times New Roman" w:eastAsia="Times New Roman" w:hAnsi="Times New Roman" w:cs="Times New Roman"/>
          <w:color w:val="000000"/>
          <w:sz w:val="24"/>
          <w:szCs w:val="24"/>
          <w:lang w:eastAsia="ru-RU"/>
        </w:rPr>
        <w:t>для </w:t>
      </w:r>
      <w:r>
        <w:rPr>
          <w:rFonts w:ascii="Times New Roman" w:eastAsia="Times New Roman" w:hAnsi="Times New Roman" w:cs="Times New Roman"/>
          <w:color w:val="000000"/>
          <w:sz w:val="24"/>
          <w:szCs w:val="24"/>
          <w:lang w:eastAsia="ru-RU"/>
        </w:rPr>
        <w:t xml:space="preserve"> </w:t>
      </w:r>
      <w:r w:rsidRPr="00E637B6">
        <w:rPr>
          <w:rFonts w:ascii="Times New Roman" w:eastAsia="Times New Roman" w:hAnsi="Times New Roman" w:cs="Times New Roman"/>
          <w:color w:val="000000"/>
          <w:sz w:val="24"/>
          <w:szCs w:val="24"/>
          <w:lang w:eastAsia="ru-RU"/>
        </w:rPr>
        <w:t>установки</w:t>
      </w:r>
      <w:proofErr w:type="gramEnd"/>
      <w:r w:rsidRPr="00E637B6">
        <w:rPr>
          <w:rFonts w:ascii="Times New Roman" w:eastAsia="Times New Roman" w:hAnsi="Times New Roman" w:cs="Times New Roman"/>
          <w:color w:val="000000"/>
          <w:sz w:val="24"/>
          <w:szCs w:val="24"/>
          <w:lang w:eastAsia="ru-RU"/>
        </w:rPr>
        <w:t> на автомобили «</w:t>
      </w:r>
      <w:proofErr w:type="spellStart"/>
      <w:r w:rsidRPr="00E637B6">
        <w:rPr>
          <w:rFonts w:ascii="Times New Roman" w:eastAsia="Times New Roman" w:hAnsi="Times New Roman" w:cs="Times New Roman"/>
          <w:color w:val="000000"/>
          <w:sz w:val="24"/>
          <w:szCs w:val="24"/>
          <w:lang w:eastAsia="ru-RU"/>
        </w:rPr>
        <w:t>ГАЗель</w:t>
      </w:r>
      <w:proofErr w:type="spellEnd"/>
      <w:r w:rsidRPr="00E637B6">
        <w:rPr>
          <w:rFonts w:ascii="Times New Roman" w:eastAsia="Times New Roman" w:hAnsi="Times New Roman" w:cs="Times New Roman"/>
          <w:color w:val="000000"/>
          <w:sz w:val="24"/>
          <w:szCs w:val="24"/>
          <w:lang w:eastAsia="ru-RU"/>
        </w:rPr>
        <w:t> Бизнес» и «Соболь Бизнес».</w:t>
      </w:r>
    </w:p>
    <w:p w:rsidR="00BD654D" w:rsidRPr="00E637B6"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E637B6">
        <w:rPr>
          <w:rFonts w:ascii="Times New Roman" w:eastAsia="Times New Roman" w:hAnsi="Times New Roman" w:cs="Times New Roman"/>
          <w:bCs/>
          <w:color w:val="000000"/>
          <w:sz w:val="24"/>
          <w:szCs w:val="24"/>
          <w:lang w:eastAsia="ru-RU"/>
        </w:rPr>
        <w:t>Основные параметры</w:t>
      </w:r>
    </w:p>
    <w:p w:rsidR="00BD654D" w:rsidRPr="00B63B39" w:rsidRDefault="00BD654D" w:rsidP="00B63B39">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Тип двигателя:</w:t>
      </w:r>
      <w:r w:rsidRPr="00E637B6">
        <w:rPr>
          <w:rFonts w:ascii="Times New Roman" w:eastAsia="Times New Roman" w:hAnsi="Times New Roman" w:cs="Times New Roman"/>
          <w:color w:val="000000"/>
          <w:sz w:val="24"/>
          <w:szCs w:val="24"/>
          <w:lang w:eastAsia="ru-RU"/>
        </w:rPr>
        <w:t> бензиновый, с комплексной микропроцессорной системой управления </w:t>
      </w:r>
      <w:r>
        <w:rPr>
          <w:rFonts w:ascii="Times New Roman" w:eastAsia="Times New Roman" w:hAnsi="Times New Roman" w:cs="Times New Roman"/>
          <w:color w:val="000000"/>
          <w:sz w:val="24"/>
          <w:szCs w:val="24"/>
          <w:lang w:eastAsia="ru-RU"/>
        </w:rPr>
        <w:t xml:space="preserve">         </w:t>
      </w:r>
      <w:r w:rsidRPr="00C87CEF">
        <w:rPr>
          <w:rFonts w:ascii="Times New Roman" w:eastAsia="Times New Roman" w:hAnsi="Times New Roman" w:cs="Times New Roman"/>
          <w:color w:val="000000"/>
          <w:sz w:val="24"/>
          <w:szCs w:val="24"/>
          <w:lang w:eastAsia="ru-RU"/>
        </w:rPr>
        <w:t>впрыском топлива и зажиганием.</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Расположение цилиндров:</w:t>
      </w:r>
      <w:r w:rsidRPr="00E637B6">
        <w:rPr>
          <w:rFonts w:ascii="Times New Roman" w:eastAsia="Times New Roman" w:hAnsi="Times New Roman" w:cs="Times New Roman"/>
          <w:color w:val="000000"/>
          <w:sz w:val="24"/>
          <w:szCs w:val="24"/>
          <w:lang w:eastAsia="ru-RU"/>
        </w:rPr>
        <w:t> рядное.</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Клапанный механизм:</w:t>
      </w:r>
      <w:r w:rsidRPr="00E637B6">
        <w:rPr>
          <w:rFonts w:ascii="Times New Roman" w:eastAsia="Times New Roman" w:hAnsi="Times New Roman" w:cs="Times New Roman"/>
          <w:color w:val="000000"/>
          <w:sz w:val="24"/>
          <w:szCs w:val="24"/>
          <w:lang w:eastAsia="ru-RU"/>
        </w:rPr>
        <w:t> 8</w:t>
      </w:r>
      <w:r w:rsidRPr="00E637B6">
        <w:rPr>
          <w:rFonts w:ascii="Times New Roman" w:eastAsia="Times New Roman" w:hAnsi="Times New Roman" w:cs="Times New Roman"/>
          <w:color w:val="000000"/>
          <w:sz w:val="24"/>
          <w:szCs w:val="24"/>
          <w:lang w:eastAsia="ru-RU"/>
        </w:rPr>
        <w:noBreakHyphen/>
        <w:t>клапанный (2 клапана на цилиндр).</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Порядок работы цилиндров:</w:t>
      </w:r>
      <w:r w:rsidRPr="00E637B6">
        <w:rPr>
          <w:rFonts w:ascii="Times New Roman" w:eastAsia="Times New Roman" w:hAnsi="Times New Roman" w:cs="Times New Roman"/>
          <w:color w:val="000000"/>
          <w:sz w:val="24"/>
          <w:szCs w:val="24"/>
          <w:lang w:eastAsia="ru-RU"/>
        </w:rPr>
        <w:t> 1–2–4–3.</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Материал блока цилиндров:</w:t>
      </w:r>
      <w:r w:rsidRPr="00E637B6">
        <w:rPr>
          <w:rFonts w:ascii="Times New Roman" w:eastAsia="Times New Roman" w:hAnsi="Times New Roman" w:cs="Times New Roman"/>
          <w:color w:val="000000"/>
          <w:sz w:val="24"/>
          <w:szCs w:val="24"/>
          <w:lang w:eastAsia="ru-RU"/>
        </w:rPr>
        <w:t> чугун.</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Материал головки блока цилиндров (ГБЦ):</w:t>
      </w:r>
      <w:r w:rsidRPr="00E637B6">
        <w:rPr>
          <w:rFonts w:ascii="Times New Roman" w:eastAsia="Times New Roman" w:hAnsi="Times New Roman" w:cs="Times New Roman"/>
          <w:color w:val="000000"/>
          <w:sz w:val="24"/>
          <w:szCs w:val="24"/>
          <w:lang w:eastAsia="ru-RU"/>
        </w:rPr>
        <w:t> алюминий.</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Система охлаждения:</w:t>
      </w:r>
      <w:r w:rsidRPr="00E637B6">
        <w:rPr>
          <w:rFonts w:ascii="Times New Roman" w:eastAsia="Times New Roman" w:hAnsi="Times New Roman" w:cs="Times New Roman"/>
          <w:color w:val="000000"/>
          <w:sz w:val="24"/>
          <w:szCs w:val="24"/>
          <w:lang w:eastAsia="ru-RU"/>
        </w:rPr>
        <w:t> жидкостная (тосол/антифриз).</w:t>
      </w:r>
    </w:p>
    <w:p w:rsidR="00BD654D" w:rsidRPr="00E637B6" w:rsidRDefault="00BD654D" w:rsidP="00BD654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Экологический класс:</w:t>
      </w:r>
      <w:r w:rsidRPr="00E637B6">
        <w:rPr>
          <w:rFonts w:ascii="Times New Roman" w:eastAsia="Times New Roman" w:hAnsi="Times New Roman" w:cs="Times New Roman"/>
          <w:color w:val="000000"/>
          <w:sz w:val="24"/>
          <w:szCs w:val="24"/>
          <w:lang w:eastAsia="ru-RU"/>
        </w:rPr>
        <w:t> Евро</w:t>
      </w:r>
      <w:r w:rsidRPr="00E637B6">
        <w:rPr>
          <w:rFonts w:ascii="Times New Roman" w:eastAsia="Times New Roman" w:hAnsi="Times New Roman" w:cs="Times New Roman"/>
          <w:color w:val="000000"/>
          <w:sz w:val="24"/>
          <w:szCs w:val="24"/>
          <w:lang w:eastAsia="ru-RU"/>
        </w:rPr>
        <w:noBreakHyphen/>
        <w:t>4.</w:t>
      </w:r>
    </w:p>
    <w:p w:rsidR="00BD654D"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p>
    <w:p w:rsidR="00BD654D"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p>
    <w:p w:rsidR="00BD654D" w:rsidRPr="00E637B6"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E637B6">
        <w:rPr>
          <w:rFonts w:ascii="Times New Roman" w:eastAsia="Times New Roman" w:hAnsi="Times New Roman" w:cs="Times New Roman"/>
          <w:bCs/>
          <w:color w:val="000000"/>
          <w:sz w:val="24"/>
          <w:szCs w:val="24"/>
          <w:lang w:eastAsia="ru-RU"/>
        </w:rPr>
        <w:t>Геометрические и объёмные характеристики</w:t>
      </w:r>
    </w:p>
    <w:p w:rsidR="00BD654D" w:rsidRPr="00E637B6" w:rsidRDefault="00BD654D" w:rsidP="00BD654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Диаметр цилиндра:</w:t>
      </w:r>
      <w:r w:rsidRPr="00E637B6">
        <w:rPr>
          <w:rFonts w:ascii="Times New Roman" w:eastAsia="Times New Roman" w:hAnsi="Times New Roman" w:cs="Times New Roman"/>
          <w:color w:val="000000"/>
          <w:sz w:val="24"/>
          <w:szCs w:val="24"/>
          <w:lang w:eastAsia="ru-RU"/>
        </w:rPr>
        <w:t> 100 мм.</w:t>
      </w:r>
    </w:p>
    <w:p w:rsidR="00BD654D" w:rsidRPr="00E637B6" w:rsidRDefault="00BD654D" w:rsidP="00BD654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Ход поршня:</w:t>
      </w:r>
      <w:r w:rsidRPr="00E637B6">
        <w:rPr>
          <w:rFonts w:ascii="Times New Roman" w:eastAsia="Times New Roman" w:hAnsi="Times New Roman" w:cs="Times New Roman"/>
          <w:color w:val="000000"/>
          <w:sz w:val="24"/>
          <w:szCs w:val="24"/>
          <w:lang w:eastAsia="ru-RU"/>
        </w:rPr>
        <w:t> 92 мм.</w:t>
      </w:r>
    </w:p>
    <w:p w:rsidR="00BD654D" w:rsidRPr="00E637B6" w:rsidRDefault="00BD654D" w:rsidP="00BD654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Рабочий объём:</w:t>
      </w:r>
      <w:r w:rsidRPr="00E637B6">
        <w:rPr>
          <w:rFonts w:ascii="Times New Roman" w:eastAsia="Times New Roman" w:hAnsi="Times New Roman" w:cs="Times New Roman"/>
          <w:color w:val="000000"/>
          <w:sz w:val="24"/>
          <w:szCs w:val="24"/>
          <w:lang w:eastAsia="ru-RU"/>
        </w:rPr>
        <w:t> 2,89 л (2890 см3).</w:t>
      </w:r>
    </w:p>
    <w:p w:rsidR="00BD654D" w:rsidRPr="00E637B6" w:rsidRDefault="00BD654D" w:rsidP="00BD654D">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Степень сжатия:</w:t>
      </w:r>
      <w:r w:rsidRPr="00E637B6">
        <w:rPr>
          <w:rFonts w:ascii="Times New Roman" w:eastAsia="Times New Roman" w:hAnsi="Times New Roman" w:cs="Times New Roman"/>
          <w:color w:val="000000"/>
          <w:sz w:val="24"/>
          <w:szCs w:val="24"/>
          <w:lang w:eastAsia="ru-RU"/>
        </w:rPr>
        <w:t> 9,2.</w:t>
      </w:r>
    </w:p>
    <w:p w:rsidR="00BD654D" w:rsidRPr="00E637B6"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E637B6">
        <w:rPr>
          <w:rFonts w:ascii="Times New Roman" w:eastAsia="Times New Roman" w:hAnsi="Times New Roman" w:cs="Times New Roman"/>
          <w:bCs/>
          <w:color w:val="000000"/>
          <w:sz w:val="24"/>
          <w:szCs w:val="24"/>
          <w:lang w:eastAsia="ru-RU"/>
        </w:rPr>
        <w:t>Мощность и крутящий момент</w:t>
      </w:r>
    </w:p>
    <w:p w:rsidR="00BD654D" w:rsidRPr="00E637B6" w:rsidRDefault="00BD654D" w:rsidP="00BD654D">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Номинальная мощность (нетто по ГОСТ 14846-</w:t>
      </w:r>
      <w:r w:rsidR="00DD3D11">
        <w:rPr>
          <w:rFonts w:ascii="Times New Roman" w:eastAsia="Times New Roman" w:hAnsi="Times New Roman" w:cs="Times New Roman"/>
          <w:bCs/>
          <w:color w:val="000000"/>
          <w:sz w:val="24"/>
          <w:szCs w:val="24"/>
          <w:lang w:eastAsia="ru-RU"/>
        </w:rPr>
        <w:t>2020</w:t>
      </w:r>
      <w:r w:rsidRPr="00E637B6">
        <w:rPr>
          <w:rFonts w:ascii="Times New Roman" w:eastAsia="Times New Roman" w:hAnsi="Times New Roman" w:cs="Times New Roman"/>
          <w:bCs/>
          <w:color w:val="000000"/>
          <w:sz w:val="24"/>
          <w:szCs w:val="24"/>
          <w:lang w:eastAsia="ru-RU"/>
        </w:rPr>
        <w:t>):</w:t>
      </w:r>
      <w:r w:rsidRPr="00E637B6">
        <w:rPr>
          <w:rFonts w:ascii="Times New Roman" w:eastAsia="Times New Roman" w:hAnsi="Times New Roman" w:cs="Times New Roman"/>
          <w:color w:val="000000"/>
          <w:sz w:val="24"/>
          <w:szCs w:val="24"/>
          <w:lang w:eastAsia="ru-RU"/>
        </w:rPr>
        <w:t> 78,5 кВт (106,8 л. с.) при 4000 мин−1.</w:t>
      </w:r>
    </w:p>
    <w:p w:rsidR="00BD654D" w:rsidRPr="00E637B6" w:rsidRDefault="00BD654D" w:rsidP="00BD654D">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Максимальный крутящи</w:t>
      </w:r>
      <w:r w:rsidR="00574BBC">
        <w:rPr>
          <w:rFonts w:ascii="Times New Roman" w:eastAsia="Times New Roman" w:hAnsi="Times New Roman" w:cs="Times New Roman"/>
          <w:bCs/>
          <w:color w:val="000000"/>
          <w:sz w:val="24"/>
          <w:szCs w:val="24"/>
          <w:lang w:eastAsia="ru-RU"/>
        </w:rPr>
        <w:t>й момент (нетто по ГОСТ 14846-2020</w:t>
      </w:r>
      <w:r w:rsidRPr="00E637B6">
        <w:rPr>
          <w:rFonts w:ascii="Times New Roman" w:eastAsia="Times New Roman" w:hAnsi="Times New Roman" w:cs="Times New Roman"/>
          <w:bCs/>
          <w:color w:val="000000"/>
          <w:sz w:val="24"/>
          <w:szCs w:val="24"/>
          <w:lang w:eastAsia="ru-RU"/>
        </w:rPr>
        <w:t>):</w:t>
      </w:r>
      <w:r w:rsidRPr="00E637B6">
        <w:rPr>
          <w:rFonts w:ascii="Times New Roman" w:eastAsia="Times New Roman" w:hAnsi="Times New Roman" w:cs="Times New Roman"/>
          <w:color w:val="000000"/>
          <w:sz w:val="24"/>
          <w:szCs w:val="24"/>
          <w:lang w:eastAsia="ru-RU"/>
        </w:rPr>
        <w:t> 220,5 Н</w:t>
      </w:r>
      <w:r w:rsidRPr="00E637B6">
        <w:rPr>
          <w:rFonts w:ascii="Cambria Math" w:eastAsia="Times New Roman" w:hAnsi="Cambria Math" w:cs="Cambria Math"/>
          <w:color w:val="000000"/>
          <w:sz w:val="24"/>
          <w:szCs w:val="24"/>
          <w:lang w:eastAsia="ru-RU"/>
        </w:rPr>
        <w:t>⋅</w:t>
      </w:r>
      <w:r w:rsidRPr="00E637B6">
        <w:rPr>
          <w:rFonts w:ascii="Times New Roman" w:eastAsia="Times New Roman" w:hAnsi="Times New Roman" w:cs="Times New Roman"/>
          <w:color w:val="000000"/>
          <w:sz w:val="24"/>
          <w:szCs w:val="24"/>
          <w:lang w:eastAsia="ru-RU"/>
        </w:rPr>
        <w:t>м (22,5 кгс</w:t>
      </w:r>
      <w:r w:rsidRPr="00E637B6">
        <w:rPr>
          <w:rFonts w:ascii="Cambria Math" w:eastAsia="Times New Roman" w:hAnsi="Cambria Math" w:cs="Cambria Math"/>
          <w:color w:val="000000"/>
          <w:sz w:val="24"/>
          <w:szCs w:val="24"/>
          <w:lang w:eastAsia="ru-RU"/>
        </w:rPr>
        <w:t>⋅</w:t>
      </w:r>
      <w:r w:rsidRPr="00E637B6">
        <w:rPr>
          <w:rFonts w:ascii="Times New Roman" w:eastAsia="Times New Roman" w:hAnsi="Times New Roman" w:cs="Times New Roman"/>
          <w:color w:val="000000"/>
          <w:sz w:val="24"/>
          <w:szCs w:val="24"/>
          <w:lang w:eastAsia="ru-RU"/>
        </w:rPr>
        <w:t>м) при частоте вращения 2200–2500 мин−1 (указано как 2350±150 мин−1 в отдельных источниках).</w:t>
      </w:r>
    </w:p>
    <w:p w:rsidR="00BD654D" w:rsidRPr="00E637B6"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E637B6">
        <w:rPr>
          <w:rFonts w:ascii="Times New Roman" w:eastAsia="Times New Roman" w:hAnsi="Times New Roman" w:cs="Times New Roman"/>
          <w:bCs/>
          <w:color w:val="000000"/>
          <w:sz w:val="24"/>
          <w:szCs w:val="24"/>
          <w:lang w:eastAsia="ru-RU"/>
        </w:rPr>
        <w:t>Топливная система и требования к топливу</w:t>
      </w:r>
    </w:p>
    <w:p w:rsidR="00BD654D" w:rsidRPr="00E637B6" w:rsidRDefault="00BD654D" w:rsidP="00BD654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Топливо:</w:t>
      </w:r>
      <w:r w:rsidRPr="00E637B6">
        <w:rPr>
          <w:rFonts w:ascii="Times New Roman" w:eastAsia="Times New Roman" w:hAnsi="Times New Roman" w:cs="Times New Roman"/>
          <w:color w:val="000000"/>
          <w:sz w:val="24"/>
          <w:szCs w:val="24"/>
          <w:lang w:eastAsia="ru-RU"/>
        </w:rPr>
        <w:t> неэтилированный бензин марок АИ</w:t>
      </w:r>
      <w:r w:rsidRPr="00E637B6">
        <w:rPr>
          <w:rFonts w:ascii="Times New Roman" w:eastAsia="Times New Roman" w:hAnsi="Times New Roman" w:cs="Times New Roman"/>
          <w:color w:val="000000"/>
          <w:sz w:val="24"/>
          <w:szCs w:val="24"/>
          <w:lang w:eastAsia="ru-RU"/>
        </w:rPr>
        <w:noBreakHyphen/>
        <w:t>92</w:t>
      </w:r>
      <w:r w:rsidRPr="00E637B6">
        <w:rPr>
          <w:rFonts w:ascii="Times New Roman" w:eastAsia="Times New Roman" w:hAnsi="Times New Roman" w:cs="Times New Roman"/>
          <w:color w:val="000000"/>
          <w:sz w:val="24"/>
          <w:szCs w:val="24"/>
          <w:lang w:eastAsia="ru-RU"/>
        </w:rPr>
        <w:noBreakHyphen/>
        <w:t>К5 или АИ</w:t>
      </w:r>
      <w:r w:rsidRPr="00E637B6">
        <w:rPr>
          <w:rFonts w:ascii="Times New Roman" w:eastAsia="Times New Roman" w:hAnsi="Times New Roman" w:cs="Times New Roman"/>
          <w:color w:val="000000"/>
          <w:sz w:val="24"/>
          <w:szCs w:val="24"/>
          <w:lang w:eastAsia="ru-RU"/>
        </w:rPr>
        <w:noBreakHyphen/>
        <w:t>95</w:t>
      </w:r>
      <w:r w:rsidRPr="00E637B6">
        <w:rPr>
          <w:rFonts w:ascii="Times New Roman" w:eastAsia="Times New Roman" w:hAnsi="Times New Roman" w:cs="Times New Roman"/>
          <w:color w:val="000000"/>
          <w:sz w:val="24"/>
          <w:szCs w:val="24"/>
          <w:lang w:eastAsia="ru-RU"/>
        </w:rPr>
        <w:noBreakHyphen/>
        <w:t>К5.</w:t>
      </w:r>
    </w:p>
    <w:p w:rsidR="00BD654D" w:rsidRPr="00E637B6" w:rsidRDefault="00BD654D" w:rsidP="00BD654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Система впрыска:</w:t>
      </w:r>
      <w:r w:rsidRPr="00E637B6">
        <w:rPr>
          <w:rFonts w:ascii="Times New Roman" w:eastAsia="Times New Roman" w:hAnsi="Times New Roman" w:cs="Times New Roman"/>
          <w:color w:val="000000"/>
          <w:sz w:val="24"/>
          <w:szCs w:val="24"/>
          <w:lang w:eastAsia="ru-RU"/>
        </w:rPr>
        <w:t> электронный дроссель.</w:t>
      </w:r>
    </w:p>
    <w:p w:rsidR="00BD654D" w:rsidRPr="00E637B6" w:rsidRDefault="00BD654D" w:rsidP="00BD654D">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Управление:</w:t>
      </w:r>
      <w:r w:rsidRPr="00E637B6">
        <w:rPr>
          <w:rFonts w:ascii="Times New Roman" w:eastAsia="Times New Roman" w:hAnsi="Times New Roman" w:cs="Times New Roman"/>
          <w:color w:val="000000"/>
          <w:sz w:val="24"/>
          <w:szCs w:val="24"/>
          <w:lang w:eastAsia="ru-RU"/>
        </w:rPr>
        <w:t> микропроцессорная система с обратными связями по датчикам кислорода и </w:t>
      </w:r>
      <w:r>
        <w:rPr>
          <w:rFonts w:ascii="Times New Roman" w:eastAsia="Times New Roman" w:hAnsi="Times New Roman" w:cs="Times New Roman"/>
          <w:color w:val="000000"/>
          <w:sz w:val="24"/>
          <w:szCs w:val="24"/>
          <w:lang w:eastAsia="ru-RU"/>
        </w:rPr>
        <w:t xml:space="preserve">   </w:t>
      </w:r>
      <w:r w:rsidRPr="00E637B6">
        <w:rPr>
          <w:rFonts w:ascii="Times New Roman" w:eastAsia="Times New Roman" w:hAnsi="Times New Roman" w:cs="Times New Roman"/>
          <w:color w:val="000000"/>
          <w:sz w:val="24"/>
          <w:szCs w:val="24"/>
          <w:lang w:eastAsia="ru-RU"/>
        </w:rPr>
        <w:t>детонации.</w:t>
      </w:r>
    </w:p>
    <w:p w:rsidR="00BD654D" w:rsidRPr="00E637B6" w:rsidRDefault="00BD654D" w:rsidP="00BD654D">
      <w:pPr>
        <w:shd w:val="clear" w:color="auto" w:fill="FFFFFF"/>
        <w:spacing w:before="100" w:beforeAutospacing="1" w:after="100" w:afterAutospacing="1" w:line="240" w:lineRule="auto"/>
        <w:outlineLvl w:val="3"/>
        <w:rPr>
          <w:rFonts w:ascii="Times New Roman" w:eastAsia="Times New Roman" w:hAnsi="Times New Roman" w:cs="Times New Roman"/>
          <w:bCs/>
          <w:color w:val="000000"/>
          <w:sz w:val="24"/>
          <w:szCs w:val="24"/>
          <w:lang w:eastAsia="ru-RU"/>
        </w:rPr>
      </w:pPr>
      <w:r w:rsidRPr="00E637B6">
        <w:rPr>
          <w:rFonts w:ascii="Times New Roman" w:eastAsia="Times New Roman" w:hAnsi="Times New Roman" w:cs="Times New Roman"/>
          <w:bCs/>
          <w:color w:val="000000"/>
          <w:sz w:val="24"/>
          <w:szCs w:val="24"/>
          <w:lang w:eastAsia="ru-RU"/>
        </w:rPr>
        <w:t>Конструктивные особенности</w:t>
      </w:r>
    </w:p>
    <w:p w:rsidR="00BD654D" w:rsidRPr="00E637B6" w:rsidRDefault="00BD654D" w:rsidP="00BD654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Картер сцепления:</w:t>
      </w:r>
      <w:r w:rsidRPr="00E637B6">
        <w:rPr>
          <w:rFonts w:ascii="Times New Roman" w:eastAsia="Times New Roman" w:hAnsi="Times New Roman" w:cs="Times New Roman"/>
          <w:color w:val="000000"/>
          <w:sz w:val="24"/>
          <w:szCs w:val="24"/>
          <w:lang w:eastAsia="ru-RU"/>
        </w:rPr>
        <w:t> диаметр 116 мм, рассчитан на 5</w:t>
      </w:r>
      <w:r w:rsidRPr="00E637B6">
        <w:rPr>
          <w:rFonts w:ascii="Times New Roman" w:eastAsia="Times New Roman" w:hAnsi="Times New Roman" w:cs="Times New Roman"/>
          <w:color w:val="000000"/>
          <w:sz w:val="24"/>
          <w:szCs w:val="24"/>
          <w:lang w:eastAsia="ru-RU"/>
        </w:rPr>
        <w:noBreakHyphen/>
        <w:t>ступенчатую МКПП с моментом до 250 Н</w:t>
      </w:r>
      <w:r w:rsidRPr="00E637B6">
        <w:rPr>
          <w:rFonts w:ascii="Cambria Math" w:eastAsia="Times New Roman" w:hAnsi="Cambria Math" w:cs="Cambria Math"/>
          <w:color w:val="000000"/>
          <w:sz w:val="24"/>
          <w:szCs w:val="24"/>
          <w:lang w:eastAsia="ru-RU"/>
        </w:rPr>
        <w:t>⋅</w:t>
      </w:r>
      <w:r w:rsidRPr="00E637B6">
        <w:rPr>
          <w:rFonts w:ascii="Times New Roman" w:eastAsia="Times New Roman" w:hAnsi="Times New Roman" w:cs="Times New Roman"/>
          <w:color w:val="000000"/>
          <w:sz w:val="24"/>
          <w:szCs w:val="24"/>
          <w:lang w:eastAsia="ru-RU"/>
        </w:rPr>
        <w:t>м.</w:t>
      </w:r>
    </w:p>
    <w:p w:rsidR="00BD654D" w:rsidRPr="00E637B6" w:rsidRDefault="00BD654D" w:rsidP="00BD654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Привод агрегатов:</w:t>
      </w:r>
      <w:r w:rsidRPr="00E637B6">
        <w:rPr>
          <w:rFonts w:ascii="Times New Roman" w:eastAsia="Times New Roman" w:hAnsi="Times New Roman" w:cs="Times New Roman"/>
          <w:color w:val="000000"/>
          <w:sz w:val="24"/>
          <w:szCs w:val="24"/>
          <w:lang w:eastAsia="ru-RU"/>
        </w:rPr>
        <w:t> </w:t>
      </w:r>
      <w:proofErr w:type="spellStart"/>
      <w:r w:rsidRPr="00E637B6">
        <w:rPr>
          <w:rFonts w:ascii="Times New Roman" w:eastAsia="Times New Roman" w:hAnsi="Times New Roman" w:cs="Times New Roman"/>
          <w:color w:val="000000"/>
          <w:sz w:val="24"/>
          <w:szCs w:val="24"/>
          <w:lang w:eastAsia="ru-RU"/>
        </w:rPr>
        <w:t>поликлиновой</w:t>
      </w:r>
      <w:proofErr w:type="spellEnd"/>
      <w:r w:rsidRPr="00E637B6">
        <w:rPr>
          <w:rFonts w:ascii="Times New Roman" w:eastAsia="Times New Roman" w:hAnsi="Times New Roman" w:cs="Times New Roman"/>
          <w:color w:val="000000"/>
          <w:sz w:val="24"/>
          <w:szCs w:val="24"/>
          <w:lang w:eastAsia="ru-RU"/>
        </w:rPr>
        <w:t>.</w:t>
      </w:r>
    </w:p>
    <w:p w:rsidR="00BD654D" w:rsidRPr="00E637B6" w:rsidRDefault="00BD654D" w:rsidP="00BD654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37B6">
        <w:rPr>
          <w:rFonts w:ascii="Times New Roman" w:eastAsia="Times New Roman" w:hAnsi="Times New Roman" w:cs="Times New Roman"/>
          <w:bCs/>
          <w:color w:val="000000"/>
          <w:sz w:val="24"/>
          <w:szCs w:val="24"/>
          <w:lang w:eastAsia="ru-RU"/>
        </w:rPr>
        <w:t>Вентилятор системы охлаждения:</w:t>
      </w:r>
      <w:r w:rsidRPr="00E637B6">
        <w:rPr>
          <w:rFonts w:ascii="Times New Roman" w:eastAsia="Times New Roman" w:hAnsi="Times New Roman" w:cs="Times New Roman"/>
          <w:color w:val="000000"/>
          <w:sz w:val="24"/>
          <w:szCs w:val="24"/>
          <w:lang w:eastAsia="ru-RU"/>
        </w:rPr>
        <w:t> с электромагнитной муфтой привода.</w:t>
      </w:r>
    </w:p>
    <w:p w:rsidR="00BD654D" w:rsidRPr="00E637B6" w:rsidRDefault="00BD654D" w:rsidP="00BD654D">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637B6">
        <w:rPr>
          <w:rFonts w:ascii="Times New Roman" w:eastAsia="Times New Roman" w:hAnsi="Times New Roman" w:cs="Times New Roman"/>
          <w:bCs/>
          <w:color w:val="000000"/>
          <w:sz w:val="24"/>
          <w:szCs w:val="24"/>
          <w:lang w:eastAsia="ru-RU"/>
        </w:rPr>
        <w:t>Дополнительно:</w:t>
      </w:r>
      <w:r w:rsidRPr="00E637B6">
        <w:rPr>
          <w:rFonts w:ascii="Times New Roman" w:eastAsia="Times New Roman" w:hAnsi="Times New Roman" w:cs="Times New Roman"/>
          <w:color w:val="000000"/>
          <w:sz w:val="24"/>
          <w:szCs w:val="24"/>
          <w:lang w:eastAsia="ru-RU"/>
        </w:rPr>
        <w:t> кронштейн крепления насоса ГУР.</w:t>
      </w:r>
    </w:p>
    <w:p w:rsidR="00BB3246" w:rsidRDefault="00BB3246" w:rsidP="00A062B7">
      <w:pPr>
        <w:widowControl w:val="0"/>
        <w:suppressAutoHyphens/>
        <w:autoSpaceDE w:val="0"/>
        <w:spacing w:after="60" w:line="240" w:lineRule="auto"/>
        <w:jc w:val="center"/>
        <w:rPr>
          <w:rFonts w:ascii="Times New Roman" w:eastAsia="Times New Roman" w:hAnsi="Times New Roman" w:cs="Times New Roman"/>
          <w:b/>
          <w:sz w:val="24"/>
          <w:szCs w:val="24"/>
          <w:lang w:eastAsia="ar-SA"/>
        </w:rPr>
      </w:pPr>
    </w:p>
    <w:p w:rsidR="00BD654D" w:rsidRPr="00A062B7" w:rsidRDefault="00BD654D" w:rsidP="00A062B7">
      <w:pPr>
        <w:widowControl w:val="0"/>
        <w:suppressAutoHyphens/>
        <w:autoSpaceDE w:val="0"/>
        <w:spacing w:after="60" w:line="240" w:lineRule="auto"/>
        <w:jc w:val="center"/>
        <w:rPr>
          <w:rFonts w:ascii="Times New Roman" w:eastAsia="Times New Roman" w:hAnsi="Times New Roman" w:cs="Times New Roman"/>
          <w:b/>
          <w:sz w:val="24"/>
          <w:szCs w:val="24"/>
          <w:lang w:eastAsia="ar-SA"/>
        </w:rPr>
      </w:pPr>
    </w:p>
    <w:tbl>
      <w:tblPr>
        <w:tblW w:w="10521" w:type="dxa"/>
        <w:tblInd w:w="103" w:type="dxa"/>
        <w:tblLayout w:type="fixed"/>
        <w:tblLook w:val="0000" w:firstRow="0" w:lastRow="0" w:firstColumn="0" w:lastColumn="0" w:noHBand="0" w:noVBand="0"/>
      </w:tblPr>
      <w:tblGrid>
        <w:gridCol w:w="4783"/>
        <w:gridCol w:w="1060"/>
        <w:gridCol w:w="4678"/>
      </w:tblGrid>
      <w:tr w:rsidR="00E6300D" w:rsidRPr="00A062B7" w:rsidTr="00BD654D">
        <w:trPr>
          <w:trHeight w:val="2518"/>
        </w:trPr>
        <w:tc>
          <w:tcPr>
            <w:tcW w:w="4783" w:type="dxa"/>
          </w:tcPr>
          <w:p w:rsidR="00E6300D"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tbl>
            <w:tblPr>
              <w:tblW w:w="10031" w:type="dxa"/>
              <w:tblInd w:w="744" w:type="dxa"/>
              <w:tblLayout w:type="fixed"/>
              <w:tblLook w:val="0000" w:firstRow="0" w:lastRow="0" w:firstColumn="0" w:lastColumn="0" w:noHBand="0" w:noVBand="0"/>
            </w:tblPr>
            <w:tblGrid>
              <w:gridCol w:w="4979"/>
              <w:gridCol w:w="5052"/>
            </w:tblGrid>
            <w:tr w:rsidR="00E6300D" w:rsidRPr="00A062B7" w:rsidTr="00DD3D11">
              <w:trPr>
                <w:cantSplit/>
              </w:trPr>
              <w:tc>
                <w:tcPr>
                  <w:tcW w:w="4979" w:type="dxa"/>
                  <w:shd w:val="clear" w:color="auto" w:fill="auto"/>
                </w:tcPr>
                <w:p w:rsidR="00E6300D" w:rsidRPr="00A062B7" w:rsidRDefault="00E6300D" w:rsidP="00DD3D11">
                  <w:pPr>
                    <w:suppressAutoHyphens/>
                    <w:snapToGrid w:val="0"/>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Поставщик:</w:t>
                  </w:r>
                </w:p>
                <w:p w:rsidR="00E6300D" w:rsidRPr="00A062B7" w:rsidRDefault="00E6300D" w:rsidP="00DD3D11">
                  <w:pPr>
                    <w:suppressAutoHyphens/>
                    <w:spacing w:after="60" w:line="240" w:lineRule="auto"/>
                    <w:ind w:firstLine="540"/>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______________________/                                        </w:t>
                  </w: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E6300D">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w:t>
                  </w:r>
                  <w:r>
                    <w:rPr>
                      <w:rFonts w:ascii="Times New Roman" w:eastAsia="Times New Roman" w:hAnsi="Times New Roman" w:cs="Times New Roman"/>
                      <w:sz w:val="24"/>
                      <w:szCs w:val="24"/>
                      <w:lang w:eastAsia="ar-SA"/>
                    </w:rPr>
                    <w:t>6</w:t>
                  </w:r>
                  <w:r w:rsidRPr="00A062B7">
                    <w:rPr>
                      <w:rFonts w:ascii="Times New Roman" w:eastAsia="Times New Roman" w:hAnsi="Times New Roman" w:cs="Times New Roman"/>
                      <w:sz w:val="24"/>
                      <w:szCs w:val="24"/>
                      <w:lang w:eastAsia="ar-SA"/>
                    </w:rPr>
                    <w:t xml:space="preserve"> года</w:t>
                  </w:r>
                </w:p>
              </w:tc>
              <w:tc>
                <w:tcPr>
                  <w:tcW w:w="5052" w:type="dxa"/>
                  <w:shd w:val="clear" w:color="auto" w:fill="auto"/>
                </w:tcPr>
                <w:p w:rsidR="00E6300D" w:rsidRPr="00A062B7" w:rsidRDefault="00E6300D" w:rsidP="00DD3D11">
                  <w:pPr>
                    <w:tabs>
                      <w:tab w:val="left" w:pos="3119"/>
                    </w:tabs>
                    <w:suppressAutoHyphens/>
                    <w:snapToGrid w:val="0"/>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Государственный заказчик:</w:t>
                  </w:r>
                </w:p>
                <w:p w:rsidR="00E6300D" w:rsidRPr="00A062B7" w:rsidRDefault="00E6300D" w:rsidP="00DD3D11">
                  <w:pPr>
                    <w:tabs>
                      <w:tab w:val="left" w:pos="3119"/>
                    </w:tabs>
                    <w:suppressAutoHyphens/>
                    <w:spacing w:after="60" w:line="240" w:lineRule="auto"/>
                    <w:ind w:firstLine="540"/>
                    <w:jc w:val="both"/>
                    <w:rPr>
                      <w:rFonts w:ascii="Times New Roman" w:eastAsia="Times New Roman" w:hAnsi="Times New Roman" w:cs="Times New Roman"/>
                      <w:sz w:val="24"/>
                      <w:szCs w:val="24"/>
                      <w:shd w:val="clear" w:color="auto" w:fill="FFFF00"/>
                      <w:lang w:eastAsia="ar-SA"/>
                    </w:rPr>
                  </w:pPr>
                </w:p>
                <w:p w:rsidR="00E6300D" w:rsidRPr="00A062B7" w:rsidRDefault="00E6300D" w:rsidP="00DD3D11">
                  <w:pPr>
                    <w:tabs>
                      <w:tab w:val="left" w:pos="3119"/>
                    </w:tabs>
                    <w:suppressAutoHyphens/>
                    <w:spacing w:after="60" w:line="240" w:lineRule="auto"/>
                    <w:ind w:firstLine="540"/>
                    <w:jc w:val="both"/>
                    <w:rPr>
                      <w:rFonts w:ascii="Times New Roman" w:eastAsia="Times New Roman" w:hAnsi="Times New Roman" w:cs="Times New Roman"/>
                      <w:sz w:val="24"/>
                      <w:szCs w:val="24"/>
                      <w:shd w:val="clear" w:color="auto" w:fill="FFFF00"/>
                      <w:lang w:eastAsia="ar-SA"/>
                    </w:rPr>
                  </w:pPr>
                </w:p>
                <w:p w:rsidR="00E6300D" w:rsidRPr="00A062B7" w:rsidRDefault="00E6300D" w:rsidP="00DD3D11">
                  <w:pPr>
                    <w:tabs>
                      <w:tab w:val="left" w:pos="3119"/>
                    </w:tabs>
                    <w:suppressAutoHyphens/>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________________/________________/</w:t>
                  </w:r>
                </w:p>
                <w:p w:rsidR="00E6300D" w:rsidRPr="00A062B7" w:rsidRDefault="00E6300D" w:rsidP="00DD3D11">
                  <w:pPr>
                    <w:tabs>
                      <w:tab w:val="center" w:pos="4677"/>
                      <w:tab w:val="right" w:pos="9355"/>
                    </w:tabs>
                    <w:suppressAutoHyphens/>
                    <w:spacing w:after="60" w:line="240" w:lineRule="auto"/>
                    <w:ind w:firstLine="540"/>
                    <w:jc w:val="both"/>
                    <w:rPr>
                      <w:rFonts w:ascii="Times New Roman" w:eastAsia="Times New Roman" w:hAnsi="Times New Roman" w:cs="Times New Roman"/>
                      <w:sz w:val="24"/>
                      <w:szCs w:val="24"/>
                      <w:lang w:eastAsia="ar-SA"/>
                    </w:rPr>
                  </w:pPr>
                </w:p>
                <w:p w:rsidR="00E6300D" w:rsidRPr="00A062B7" w:rsidRDefault="00E6300D" w:rsidP="00DD3D11">
                  <w:pPr>
                    <w:tabs>
                      <w:tab w:val="center" w:pos="4677"/>
                      <w:tab w:val="right" w:pos="9355"/>
                    </w:tabs>
                    <w:suppressAutoHyphens/>
                    <w:spacing w:after="60" w:line="240" w:lineRule="auto"/>
                    <w:ind w:firstLine="540"/>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2021 год</w:t>
                  </w:r>
                </w:p>
              </w:tc>
            </w:tr>
          </w:tbl>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tc>
        <w:tc>
          <w:tcPr>
            <w:tcW w:w="1060" w:type="dxa"/>
          </w:tcPr>
          <w:p w:rsidR="00E6300D"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tc>
        <w:tc>
          <w:tcPr>
            <w:tcW w:w="4678" w:type="dxa"/>
          </w:tcPr>
          <w:p w:rsidR="00E6300D"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Государственный заказчик:</w:t>
            </w: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 xml:space="preserve">______________________/                                        </w:t>
            </w:r>
          </w:p>
          <w:p w:rsidR="00E6300D" w:rsidRPr="00A062B7" w:rsidRDefault="00E6300D" w:rsidP="00DD3D11">
            <w:pPr>
              <w:suppressAutoHyphens/>
              <w:spacing w:after="60" w:line="240" w:lineRule="auto"/>
              <w:jc w:val="both"/>
              <w:rPr>
                <w:rFonts w:ascii="Times New Roman" w:eastAsia="Times New Roman" w:hAnsi="Times New Roman" w:cs="Times New Roman"/>
                <w:sz w:val="24"/>
                <w:szCs w:val="24"/>
                <w:lang w:eastAsia="ar-SA"/>
              </w:rPr>
            </w:pPr>
          </w:p>
          <w:p w:rsidR="00E6300D" w:rsidRPr="00A062B7" w:rsidRDefault="00E6300D" w:rsidP="00E6300D">
            <w:pPr>
              <w:suppressAutoHyphens/>
              <w:spacing w:after="60" w:line="240" w:lineRule="auto"/>
              <w:jc w:val="both"/>
              <w:rPr>
                <w:rFonts w:ascii="Times New Roman" w:eastAsia="Times New Roman" w:hAnsi="Times New Roman" w:cs="Times New Roman"/>
                <w:sz w:val="24"/>
                <w:szCs w:val="24"/>
                <w:lang w:eastAsia="ar-SA"/>
              </w:rPr>
            </w:pPr>
            <w:r w:rsidRPr="00A062B7">
              <w:rPr>
                <w:rFonts w:ascii="Times New Roman" w:eastAsia="Times New Roman" w:hAnsi="Times New Roman" w:cs="Times New Roman"/>
                <w:sz w:val="24"/>
                <w:szCs w:val="24"/>
                <w:lang w:eastAsia="ar-SA"/>
              </w:rPr>
              <w:t>«___» _____________ 202</w:t>
            </w:r>
            <w:r>
              <w:rPr>
                <w:rFonts w:ascii="Times New Roman" w:eastAsia="Times New Roman" w:hAnsi="Times New Roman" w:cs="Times New Roman"/>
                <w:sz w:val="24"/>
                <w:szCs w:val="24"/>
                <w:lang w:eastAsia="ar-SA"/>
              </w:rPr>
              <w:t>6</w:t>
            </w:r>
            <w:r w:rsidRPr="00A062B7">
              <w:rPr>
                <w:rFonts w:ascii="Times New Roman" w:eastAsia="Times New Roman" w:hAnsi="Times New Roman" w:cs="Times New Roman"/>
                <w:sz w:val="24"/>
                <w:szCs w:val="24"/>
                <w:lang w:eastAsia="ar-SA"/>
              </w:rPr>
              <w:t xml:space="preserve"> года</w:t>
            </w:r>
          </w:p>
        </w:tc>
      </w:tr>
    </w:tbl>
    <w:p w:rsidR="000E7F7A" w:rsidRDefault="000E7F7A" w:rsidP="00612A4F">
      <w:pPr>
        <w:tabs>
          <w:tab w:val="left" w:pos="1224"/>
          <w:tab w:val="left" w:pos="46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sectPr w:rsidR="000E7F7A" w:rsidSect="00211AFA">
      <w:pgSz w:w="11905" w:h="16838"/>
      <w:pgMar w:top="1134" w:right="567" w:bottom="156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A6" w:rsidRDefault="009372A6" w:rsidP="00952B95">
      <w:pPr>
        <w:spacing w:after="0" w:line="240" w:lineRule="auto"/>
      </w:pPr>
      <w:r>
        <w:separator/>
      </w:r>
    </w:p>
  </w:endnote>
  <w:endnote w:type="continuationSeparator" w:id="0">
    <w:p w:rsidR="009372A6" w:rsidRDefault="009372A6" w:rsidP="0095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A6" w:rsidRDefault="009372A6" w:rsidP="00952B95">
      <w:pPr>
        <w:spacing w:after="0" w:line="240" w:lineRule="auto"/>
      </w:pPr>
      <w:r>
        <w:separator/>
      </w:r>
    </w:p>
  </w:footnote>
  <w:footnote w:type="continuationSeparator" w:id="0">
    <w:p w:rsidR="009372A6" w:rsidRDefault="009372A6" w:rsidP="00952B95">
      <w:pPr>
        <w:spacing w:after="0" w:line="240" w:lineRule="auto"/>
      </w:pPr>
      <w:r>
        <w:continuationSeparator/>
      </w:r>
    </w:p>
  </w:footnote>
  <w:footnote w:id="1">
    <w:p w:rsidR="009372A6" w:rsidRPr="00156F1B" w:rsidRDefault="009372A6"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являющимися плательщиками НДС в соответствии с Налоговым </w:t>
      </w:r>
      <w:hyperlink r:id="rId1"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w:t>
      </w:r>
    </w:p>
  </w:footnote>
  <w:footnote w:id="2">
    <w:p w:rsidR="009372A6" w:rsidRPr="00156F1B" w:rsidRDefault="009372A6" w:rsidP="00156F1B">
      <w:pPr>
        <w:pStyle w:val="a3"/>
        <w:jc w:val="both"/>
        <w:rPr>
          <w:rFonts w:ascii="Times New Roman" w:hAnsi="Times New Roman" w:cs="Times New Roman"/>
        </w:rPr>
      </w:pPr>
      <w:r w:rsidRPr="00156F1B">
        <w:rPr>
          <w:rStyle w:val="a5"/>
          <w:rFonts w:ascii="Times New Roman" w:hAnsi="Times New Roman" w:cs="Times New Roman"/>
        </w:rPr>
        <w:footnoteRef/>
      </w:r>
      <w:r w:rsidRPr="00156F1B">
        <w:rPr>
          <w:rFonts w:ascii="Times New Roman" w:hAnsi="Times New Roman" w:cs="Times New Roman"/>
        </w:rPr>
        <w:t xml:space="preserve"> Указывается в случае, если Контракт заключается с лицами, не являющимися в соответствии с Налоговым </w:t>
      </w:r>
      <w:hyperlink r:id="rId2" w:history="1">
        <w:r w:rsidRPr="00156F1B">
          <w:rPr>
            <w:rFonts w:ascii="Times New Roman" w:hAnsi="Times New Roman" w:cs="Times New Roman"/>
          </w:rPr>
          <w:t>кодексом</w:t>
        </w:r>
      </w:hyperlink>
      <w:r w:rsidRPr="00156F1B">
        <w:rPr>
          <w:rFonts w:ascii="Times New Roman" w:hAnsi="Times New Roman" w:cs="Times New Roman"/>
        </w:rPr>
        <w:t xml:space="preserve"> Российской Федерации плательщиками НДС.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50C"/>
    <w:multiLevelType w:val="multilevel"/>
    <w:tmpl w:val="AE906296"/>
    <w:lvl w:ilvl="0">
      <w:start w:val="1"/>
      <w:numFmt w:val="decimal"/>
      <w:lvlText w:val="%1."/>
      <w:lvlJc w:val="left"/>
      <w:pPr>
        <w:ind w:left="927"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E4F1D54"/>
    <w:multiLevelType w:val="multilevel"/>
    <w:tmpl w:val="8CF0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339E5"/>
    <w:multiLevelType w:val="hybridMultilevel"/>
    <w:tmpl w:val="924CFF14"/>
    <w:lvl w:ilvl="0" w:tplc="255A73E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4C7A62"/>
    <w:multiLevelType w:val="multilevel"/>
    <w:tmpl w:val="BD5A9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73248"/>
    <w:multiLevelType w:val="multilevel"/>
    <w:tmpl w:val="582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34624"/>
    <w:multiLevelType w:val="hybridMultilevel"/>
    <w:tmpl w:val="A1804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5B3CA5"/>
    <w:multiLevelType w:val="multilevel"/>
    <w:tmpl w:val="A552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A0E46"/>
    <w:multiLevelType w:val="multilevel"/>
    <w:tmpl w:val="85F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D3E2F"/>
    <w:multiLevelType w:val="multilevel"/>
    <w:tmpl w:val="AD1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07962"/>
    <w:multiLevelType w:val="hybridMultilevel"/>
    <w:tmpl w:val="3D7AFD34"/>
    <w:lvl w:ilvl="0" w:tplc="C6A68BAE">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A833DD5"/>
    <w:multiLevelType w:val="multilevel"/>
    <w:tmpl w:val="C38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960ED"/>
    <w:multiLevelType w:val="multilevel"/>
    <w:tmpl w:val="79F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35413"/>
    <w:multiLevelType w:val="multilevel"/>
    <w:tmpl w:val="B20E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C59F9"/>
    <w:multiLevelType w:val="multilevel"/>
    <w:tmpl w:val="DBB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70FAB"/>
    <w:multiLevelType w:val="hybridMultilevel"/>
    <w:tmpl w:val="43440D66"/>
    <w:lvl w:ilvl="0" w:tplc="2FC6455C">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995154A"/>
    <w:multiLevelType w:val="hybridMultilevel"/>
    <w:tmpl w:val="0AE077E4"/>
    <w:lvl w:ilvl="0" w:tplc="29EC97B8">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AFA1459"/>
    <w:multiLevelType w:val="hybridMultilevel"/>
    <w:tmpl w:val="EEA6E09C"/>
    <w:lvl w:ilvl="0" w:tplc="CC544434">
      <w:start w:val="8"/>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12"/>
  </w:num>
  <w:num w:numId="2">
    <w:abstractNumId w:val="3"/>
  </w:num>
  <w:num w:numId="3">
    <w:abstractNumId w:val="5"/>
  </w:num>
  <w:num w:numId="4">
    <w:abstractNumId w:val="0"/>
  </w:num>
  <w:num w:numId="5">
    <w:abstractNumId w:val="16"/>
  </w:num>
  <w:num w:numId="6">
    <w:abstractNumId w:val="9"/>
  </w:num>
  <w:num w:numId="7">
    <w:abstractNumId w:val="2"/>
  </w:num>
  <w:num w:numId="8">
    <w:abstractNumId w:val="15"/>
  </w:num>
  <w:num w:numId="9">
    <w:abstractNumId w:val="14"/>
  </w:num>
  <w:num w:numId="10">
    <w:abstractNumId w:val="7"/>
  </w:num>
  <w:num w:numId="11">
    <w:abstractNumId w:val="13"/>
  </w:num>
  <w:num w:numId="12">
    <w:abstractNumId w:val="11"/>
  </w:num>
  <w:num w:numId="13">
    <w:abstractNumId w:val="4"/>
  </w:num>
  <w:num w:numId="14">
    <w:abstractNumId w:val="10"/>
  </w:num>
  <w:num w:numId="15">
    <w:abstractNumId w:val="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54C8"/>
    <w:rsid w:val="000020EF"/>
    <w:rsid w:val="00004677"/>
    <w:rsid w:val="00013B01"/>
    <w:rsid w:val="00023DE8"/>
    <w:rsid w:val="000334EA"/>
    <w:rsid w:val="00034524"/>
    <w:rsid w:val="00043488"/>
    <w:rsid w:val="00045E95"/>
    <w:rsid w:val="00046E73"/>
    <w:rsid w:val="00053612"/>
    <w:rsid w:val="00055064"/>
    <w:rsid w:val="00055536"/>
    <w:rsid w:val="0007360F"/>
    <w:rsid w:val="00077DE3"/>
    <w:rsid w:val="00092211"/>
    <w:rsid w:val="00095828"/>
    <w:rsid w:val="00095D3C"/>
    <w:rsid w:val="000960EC"/>
    <w:rsid w:val="00096715"/>
    <w:rsid w:val="000A4578"/>
    <w:rsid w:val="000A7F5E"/>
    <w:rsid w:val="000B1927"/>
    <w:rsid w:val="000B206C"/>
    <w:rsid w:val="000B3942"/>
    <w:rsid w:val="000C1362"/>
    <w:rsid w:val="000C1E08"/>
    <w:rsid w:val="000C2E12"/>
    <w:rsid w:val="000C7434"/>
    <w:rsid w:val="000E181B"/>
    <w:rsid w:val="000E6759"/>
    <w:rsid w:val="000E7F7A"/>
    <w:rsid w:val="000F32AD"/>
    <w:rsid w:val="000F372E"/>
    <w:rsid w:val="00103EFB"/>
    <w:rsid w:val="001076BF"/>
    <w:rsid w:val="0013761C"/>
    <w:rsid w:val="00156F1B"/>
    <w:rsid w:val="00162AEF"/>
    <w:rsid w:val="00181521"/>
    <w:rsid w:val="00184AFE"/>
    <w:rsid w:val="00187316"/>
    <w:rsid w:val="00192351"/>
    <w:rsid w:val="00195C2F"/>
    <w:rsid w:val="001E209D"/>
    <w:rsid w:val="001E3AAD"/>
    <w:rsid w:val="001E4804"/>
    <w:rsid w:val="001E4C24"/>
    <w:rsid w:val="001F3204"/>
    <w:rsid w:val="001F5F0C"/>
    <w:rsid w:val="00202FA8"/>
    <w:rsid w:val="00211AFA"/>
    <w:rsid w:val="00214960"/>
    <w:rsid w:val="00222E76"/>
    <w:rsid w:val="00227D46"/>
    <w:rsid w:val="00236727"/>
    <w:rsid w:val="00237EC6"/>
    <w:rsid w:val="002410A1"/>
    <w:rsid w:val="00244433"/>
    <w:rsid w:val="00250359"/>
    <w:rsid w:val="00264952"/>
    <w:rsid w:val="0026616B"/>
    <w:rsid w:val="00275C6F"/>
    <w:rsid w:val="002774B2"/>
    <w:rsid w:val="002A6F43"/>
    <w:rsid w:val="002B0B51"/>
    <w:rsid w:val="002C3B85"/>
    <w:rsid w:val="002E256B"/>
    <w:rsid w:val="002E3977"/>
    <w:rsid w:val="002E6D20"/>
    <w:rsid w:val="00315AB1"/>
    <w:rsid w:val="00322759"/>
    <w:rsid w:val="00324FDD"/>
    <w:rsid w:val="00335335"/>
    <w:rsid w:val="00337A2F"/>
    <w:rsid w:val="00337B06"/>
    <w:rsid w:val="00362B0E"/>
    <w:rsid w:val="00364E43"/>
    <w:rsid w:val="0036785A"/>
    <w:rsid w:val="00372767"/>
    <w:rsid w:val="00383DD6"/>
    <w:rsid w:val="00391834"/>
    <w:rsid w:val="00393FB7"/>
    <w:rsid w:val="003946FB"/>
    <w:rsid w:val="003963D7"/>
    <w:rsid w:val="00397CC2"/>
    <w:rsid w:val="003A0EFF"/>
    <w:rsid w:val="003A48F5"/>
    <w:rsid w:val="003A533F"/>
    <w:rsid w:val="003B4FD3"/>
    <w:rsid w:val="003B7165"/>
    <w:rsid w:val="003C027C"/>
    <w:rsid w:val="003C032A"/>
    <w:rsid w:val="003C22C0"/>
    <w:rsid w:val="003C548B"/>
    <w:rsid w:val="003D046B"/>
    <w:rsid w:val="003D2D32"/>
    <w:rsid w:val="003D49A3"/>
    <w:rsid w:val="003D7D89"/>
    <w:rsid w:val="003E1C8B"/>
    <w:rsid w:val="003E5EDD"/>
    <w:rsid w:val="003E6210"/>
    <w:rsid w:val="003F38AB"/>
    <w:rsid w:val="004056B2"/>
    <w:rsid w:val="00407053"/>
    <w:rsid w:val="00426B99"/>
    <w:rsid w:val="00442610"/>
    <w:rsid w:val="00445587"/>
    <w:rsid w:val="00446DB2"/>
    <w:rsid w:val="0045407F"/>
    <w:rsid w:val="00460647"/>
    <w:rsid w:val="00460B21"/>
    <w:rsid w:val="00485678"/>
    <w:rsid w:val="00486260"/>
    <w:rsid w:val="00492F39"/>
    <w:rsid w:val="004A5781"/>
    <w:rsid w:val="004B08A3"/>
    <w:rsid w:val="004D4E95"/>
    <w:rsid w:val="004E1C5E"/>
    <w:rsid w:val="004F6F55"/>
    <w:rsid w:val="00503E8B"/>
    <w:rsid w:val="0050541F"/>
    <w:rsid w:val="0051279D"/>
    <w:rsid w:val="0051359C"/>
    <w:rsid w:val="00515D65"/>
    <w:rsid w:val="005169FE"/>
    <w:rsid w:val="00517D01"/>
    <w:rsid w:val="005267B9"/>
    <w:rsid w:val="005574CE"/>
    <w:rsid w:val="00557B98"/>
    <w:rsid w:val="00573BE6"/>
    <w:rsid w:val="00574BBC"/>
    <w:rsid w:val="00576EE5"/>
    <w:rsid w:val="0057702F"/>
    <w:rsid w:val="00577947"/>
    <w:rsid w:val="005847F6"/>
    <w:rsid w:val="005A4A3B"/>
    <w:rsid w:val="005A72D2"/>
    <w:rsid w:val="005A7FE6"/>
    <w:rsid w:val="005C03D1"/>
    <w:rsid w:val="005C54C8"/>
    <w:rsid w:val="005E3746"/>
    <w:rsid w:val="005F545A"/>
    <w:rsid w:val="005F588B"/>
    <w:rsid w:val="005F609B"/>
    <w:rsid w:val="00612A4F"/>
    <w:rsid w:val="00616495"/>
    <w:rsid w:val="00617BF3"/>
    <w:rsid w:val="006237EC"/>
    <w:rsid w:val="00627BC5"/>
    <w:rsid w:val="00631BD5"/>
    <w:rsid w:val="006423D0"/>
    <w:rsid w:val="00642780"/>
    <w:rsid w:val="00645665"/>
    <w:rsid w:val="00657D3C"/>
    <w:rsid w:val="006601AE"/>
    <w:rsid w:val="006623FE"/>
    <w:rsid w:val="00662E19"/>
    <w:rsid w:val="006672AC"/>
    <w:rsid w:val="00673CEC"/>
    <w:rsid w:val="0068104A"/>
    <w:rsid w:val="006877D5"/>
    <w:rsid w:val="0069067D"/>
    <w:rsid w:val="006921A0"/>
    <w:rsid w:val="006A1839"/>
    <w:rsid w:val="006A66B3"/>
    <w:rsid w:val="006B0778"/>
    <w:rsid w:val="006B6764"/>
    <w:rsid w:val="006C0DC0"/>
    <w:rsid w:val="006C5B18"/>
    <w:rsid w:val="006C5D56"/>
    <w:rsid w:val="006D1076"/>
    <w:rsid w:val="006F35EF"/>
    <w:rsid w:val="007045EF"/>
    <w:rsid w:val="007049D6"/>
    <w:rsid w:val="00705C26"/>
    <w:rsid w:val="0071221F"/>
    <w:rsid w:val="007124AC"/>
    <w:rsid w:val="007224DA"/>
    <w:rsid w:val="00724445"/>
    <w:rsid w:val="00732EA8"/>
    <w:rsid w:val="00734796"/>
    <w:rsid w:val="00741355"/>
    <w:rsid w:val="00742437"/>
    <w:rsid w:val="0074478B"/>
    <w:rsid w:val="00745AB7"/>
    <w:rsid w:val="007669B7"/>
    <w:rsid w:val="00766CB4"/>
    <w:rsid w:val="007723C1"/>
    <w:rsid w:val="00772444"/>
    <w:rsid w:val="00774394"/>
    <w:rsid w:val="007B216C"/>
    <w:rsid w:val="007B5900"/>
    <w:rsid w:val="007C1664"/>
    <w:rsid w:val="007C2FAB"/>
    <w:rsid w:val="007C481E"/>
    <w:rsid w:val="007D61B9"/>
    <w:rsid w:val="007E4BB9"/>
    <w:rsid w:val="007F1A04"/>
    <w:rsid w:val="00801BA2"/>
    <w:rsid w:val="00805F4A"/>
    <w:rsid w:val="00805FCD"/>
    <w:rsid w:val="00812130"/>
    <w:rsid w:val="00831D32"/>
    <w:rsid w:val="00852EA5"/>
    <w:rsid w:val="008540D1"/>
    <w:rsid w:val="008570AD"/>
    <w:rsid w:val="00857DE1"/>
    <w:rsid w:val="0086093C"/>
    <w:rsid w:val="00862890"/>
    <w:rsid w:val="00872CF3"/>
    <w:rsid w:val="00892B27"/>
    <w:rsid w:val="00897DEC"/>
    <w:rsid w:val="008B2F90"/>
    <w:rsid w:val="008B49B2"/>
    <w:rsid w:val="008C5430"/>
    <w:rsid w:val="008D4B73"/>
    <w:rsid w:val="008D4EE7"/>
    <w:rsid w:val="008D52BF"/>
    <w:rsid w:val="008D5FFF"/>
    <w:rsid w:val="008E7363"/>
    <w:rsid w:val="008F0C16"/>
    <w:rsid w:val="008F3C51"/>
    <w:rsid w:val="008F57E7"/>
    <w:rsid w:val="009033C8"/>
    <w:rsid w:val="00906909"/>
    <w:rsid w:val="009136D9"/>
    <w:rsid w:val="00913B46"/>
    <w:rsid w:val="00916310"/>
    <w:rsid w:val="00920A12"/>
    <w:rsid w:val="00923ADE"/>
    <w:rsid w:val="009351BC"/>
    <w:rsid w:val="00935BE6"/>
    <w:rsid w:val="009372A6"/>
    <w:rsid w:val="00940F3C"/>
    <w:rsid w:val="00942370"/>
    <w:rsid w:val="00946F5B"/>
    <w:rsid w:val="00946FE0"/>
    <w:rsid w:val="00952B95"/>
    <w:rsid w:val="009573D6"/>
    <w:rsid w:val="00957B90"/>
    <w:rsid w:val="00961738"/>
    <w:rsid w:val="00965924"/>
    <w:rsid w:val="00967DC7"/>
    <w:rsid w:val="0097038D"/>
    <w:rsid w:val="009735A4"/>
    <w:rsid w:val="00974D4D"/>
    <w:rsid w:val="00982937"/>
    <w:rsid w:val="00992201"/>
    <w:rsid w:val="00992DB6"/>
    <w:rsid w:val="00995E70"/>
    <w:rsid w:val="009A094F"/>
    <w:rsid w:val="009A348A"/>
    <w:rsid w:val="009A567C"/>
    <w:rsid w:val="009A6EB8"/>
    <w:rsid w:val="009D55B4"/>
    <w:rsid w:val="009E3223"/>
    <w:rsid w:val="009F1E4C"/>
    <w:rsid w:val="00A04900"/>
    <w:rsid w:val="00A04CB4"/>
    <w:rsid w:val="00A062B7"/>
    <w:rsid w:val="00A153CD"/>
    <w:rsid w:val="00A34C14"/>
    <w:rsid w:val="00A4001A"/>
    <w:rsid w:val="00A632AC"/>
    <w:rsid w:val="00A6670A"/>
    <w:rsid w:val="00A667E9"/>
    <w:rsid w:val="00A6729F"/>
    <w:rsid w:val="00A72768"/>
    <w:rsid w:val="00A93C2E"/>
    <w:rsid w:val="00AA2747"/>
    <w:rsid w:val="00AA35CC"/>
    <w:rsid w:val="00AA7F4D"/>
    <w:rsid w:val="00AC5EC4"/>
    <w:rsid w:val="00AD2F17"/>
    <w:rsid w:val="00AD3539"/>
    <w:rsid w:val="00AE0269"/>
    <w:rsid w:val="00AE05F1"/>
    <w:rsid w:val="00AE3FD7"/>
    <w:rsid w:val="00AF04BC"/>
    <w:rsid w:val="00AF2CC4"/>
    <w:rsid w:val="00B06154"/>
    <w:rsid w:val="00B07CF2"/>
    <w:rsid w:val="00B30655"/>
    <w:rsid w:val="00B4781B"/>
    <w:rsid w:val="00B532E8"/>
    <w:rsid w:val="00B5759C"/>
    <w:rsid w:val="00B5783E"/>
    <w:rsid w:val="00B63B39"/>
    <w:rsid w:val="00B679B0"/>
    <w:rsid w:val="00B71CBA"/>
    <w:rsid w:val="00B76DC5"/>
    <w:rsid w:val="00B773CB"/>
    <w:rsid w:val="00B81D14"/>
    <w:rsid w:val="00B82357"/>
    <w:rsid w:val="00B83B97"/>
    <w:rsid w:val="00B90E06"/>
    <w:rsid w:val="00B91D04"/>
    <w:rsid w:val="00B976B6"/>
    <w:rsid w:val="00BB205B"/>
    <w:rsid w:val="00BB3246"/>
    <w:rsid w:val="00BB43B8"/>
    <w:rsid w:val="00BC3FCA"/>
    <w:rsid w:val="00BC44F6"/>
    <w:rsid w:val="00BC45E6"/>
    <w:rsid w:val="00BC7558"/>
    <w:rsid w:val="00BD0753"/>
    <w:rsid w:val="00BD3ED2"/>
    <w:rsid w:val="00BD3F21"/>
    <w:rsid w:val="00BD654D"/>
    <w:rsid w:val="00BE3C7E"/>
    <w:rsid w:val="00BE66E8"/>
    <w:rsid w:val="00BF1A7A"/>
    <w:rsid w:val="00BF3FA6"/>
    <w:rsid w:val="00C16A84"/>
    <w:rsid w:val="00C32867"/>
    <w:rsid w:val="00C35317"/>
    <w:rsid w:val="00C40B54"/>
    <w:rsid w:val="00C42E7F"/>
    <w:rsid w:val="00C45876"/>
    <w:rsid w:val="00C45979"/>
    <w:rsid w:val="00C50937"/>
    <w:rsid w:val="00C53E2D"/>
    <w:rsid w:val="00C5423D"/>
    <w:rsid w:val="00C55DA8"/>
    <w:rsid w:val="00C62BA2"/>
    <w:rsid w:val="00C71151"/>
    <w:rsid w:val="00C92539"/>
    <w:rsid w:val="00C96911"/>
    <w:rsid w:val="00CC69B2"/>
    <w:rsid w:val="00CE72FA"/>
    <w:rsid w:val="00CE7CD1"/>
    <w:rsid w:val="00D00B2E"/>
    <w:rsid w:val="00D00C25"/>
    <w:rsid w:val="00D03A92"/>
    <w:rsid w:val="00D2358F"/>
    <w:rsid w:val="00D44EE1"/>
    <w:rsid w:val="00D53599"/>
    <w:rsid w:val="00D6164C"/>
    <w:rsid w:val="00D62679"/>
    <w:rsid w:val="00D721BB"/>
    <w:rsid w:val="00D73C08"/>
    <w:rsid w:val="00D75CE1"/>
    <w:rsid w:val="00D81AAC"/>
    <w:rsid w:val="00DB076C"/>
    <w:rsid w:val="00DB3664"/>
    <w:rsid w:val="00DC222C"/>
    <w:rsid w:val="00DC3B4D"/>
    <w:rsid w:val="00DC6BF9"/>
    <w:rsid w:val="00DD1452"/>
    <w:rsid w:val="00DD3D11"/>
    <w:rsid w:val="00DD4A8A"/>
    <w:rsid w:val="00DE1E09"/>
    <w:rsid w:val="00DF01F4"/>
    <w:rsid w:val="00E04FA3"/>
    <w:rsid w:val="00E12F83"/>
    <w:rsid w:val="00E54C98"/>
    <w:rsid w:val="00E6300D"/>
    <w:rsid w:val="00E72EF8"/>
    <w:rsid w:val="00E7485C"/>
    <w:rsid w:val="00E748C0"/>
    <w:rsid w:val="00E8392F"/>
    <w:rsid w:val="00E870BB"/>
    <w:rsid w:val="00EA3858"/>
    <w:rsid w:val="00EB0DEA"/>
    <w:rsid w:val="00ED3FF8"/>
    <w:rsid w:val="00EE49E5"/>
    <w:rsid w:val="00EE7B76"/>
    <w:rsid w:val="00EF091E"/>
    <w:rsid w:val="00F0285C"/>
    <w:rsid w:val="00F07F0B"/>
    <w:rsid w:val="00F268FA"/>
    <w:rsid w:val="00F33E3B"/>
    <w:rsid w:val="00F37CCB"/>
    <w:rsid w:val="00F40C84"/>
    <w:rsid w:val="00F570C2"/>
    <w:rsid w:val="00F66C3E"/>
    <w:rsid w:val="00F71D94"/>
    <w:rsid w:val="00F757AF"/>
    <w:rsid w:val="00F811E8"/>
    <w:rsid w:val="00FB1041"/>
    <w:rsid w:val="00FB5D53"/>
    <w:rsid w:val="00FB5FD2"/>
    <w:rsid w:val="00FC7C0E"/>
    <w:rsid w:val="00FD1A12"/>
    <w:rsid w:val="00FD7E04"/>
    <w:rsid w:val="00FE53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A1B2E-4C8E-41C5-8EAE-6A31DB73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952B95"/>
    <w:pPr>
      <w:spacing w:after="0" w:line="240" w:lineRule="auto"/>
    </w:pPr>
    <w:rPr>
      <w:sz w:val="20"/>
      <w:szCs w:val="20"/>
    </w:rPr>
  </w:style>
  <w:style w:type="character" w:customStyle="1" w:styleId="a4">
    <w:name w:val="Текст сноски Знак"/>
    <w:basedOn w:val="a0"/>
    <w:link w:val="a3"/>
    <w:uiPriority w:val="99"/>
    <w:rsid w:val="00952B95"/>
    <w:rPr>
      <w:sz w:val="20"/>
      <w:szCs w:val="20"/>
    </w:rPr>
  </w:style>
  <w:style w:type="character" w:styleId="a5">
    <w:name w:val="footnote reference"/>
    <w:aliases w:val="Ссылка на сноску 45"/>
    <w:basedOn w:val="a0"/>
    <w:uiPriority w:val="99"/>
    <w:unhideWhenUsed/>
    <w:rsid w:val="00952B95"/>
    <w:rPr>
      <w:vertAlign w:val="superscript"/>
    </w:rPr>
  </w:style>
  <w:style w:type="paragraph" w:styleId="a6">
    <w:name w:val="No Spacing"/>
    <w:aliases w:val="для таблиц,Без интервала2,док"/>
    <w:link w:val="a7"/>
    <w:uiPriority w:val="1"/>
    <w:qFormat/>
    <w:rsid w:val="00C42E7F"/>
    <w:pPr>
      <w:spacing w:after="0" w:line="240" w:lineRule="auto"/>
    </w:pPr>
  </w:style>
  <w:style w:type="character" w:styleId="a8">
    <w:name w:val="Hyperlink"/>
    <w:uiPriority w:val="99"/>
    <w:rsid w:val="00B83B97"/>
    <w:rPr>
      <w:color w:val="0000FF"/>
      <w:u w:val="single"/>
    </w:rPr>
  </w:style>
  <w:style w:type="paragraph" w:customStyle="1" w:styleId="WW-">
    <w:name w:val="WW-Абзац списка"/>
    <w:basedOn w:val="a"/>
    <w:uiPriority w:val="99"/>
    <w:rsid w:val="00B83B97"/>
    <w:pPr>
      <w:suppressAutoHyphens/>
      <w:spacing w:after="60" w:line="240" w:lineRule="auto"/>
      <w:ind w:left="708"/>
      <w:jc w:val="both"/>
    </w:pPr>
    <w:rPr>
      <w:rFonts w:ascii="Calibri" w:eastAsia="Times New Roman" w:hAnsi="Calibri" w:cs="Calibri"/>
      <w:sz w:val="24"/>
      <w:szCs w:val="24"/>
      <w:lang w:eastAsia="ar-SA"/>
    </w:rPr>
  </w:style>
  <w:style w:type="paragraph" w:styleId="a9">
    <w:name w:val="Normal (Web)"/>
    <w:aliases w:val="Обычный (веб)1,Обычный (Web)1"/>
    <w:basedOn w:val="a"/>
    <w:uiPriority w:val="99"/>
    <w:unhideWhenUsed/>
    <w:rsid w:val="00B30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rsid w:val="00946F5B"/>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946F5B"/>
    <w:rPr>
      <w:rFonts w:ascii="Times New Roman" w:eastAsia="Times New Roman" w:hAnsi="Times New Roman" w:cs="Times New Roman"/>
      <w:sz w:val="20"/>
      <w:szCs w:val="20"/>
      <w:lang w:eastAsia="ru-RU"/>
    </w:rPr>
  </w:style>
  <w:style w:type="character" w:styleId="ac">
    <w:name w:val="endnote reference"/>
    <w:basedOn w:val="a0"/>
    <w:uiPriority w:val="99"/>
    <w:semiHidden/>
    <w:rsid w:val="00946F5B"/>
    <w:rPr>
      <w:rFonts w:cs="Times New Roman"/>
      <w:vertAlign w:val="superscript"/>
    </w:rPr>
  </w:style>
  <w:style w:type="character" w:customStyle="1" w:styleId="blk">
    <w:name w:val="blk"/>
    <w:basedOn w:val="a0"/>
    <w:uiPriority w:val="99"/>
    <w:rsid w:val="006B6764"/>
  </w:style>
  <w:style w:type="paragraph" w:styleId="ad">
    <w:name w:val="Balloon Text"/>
    <w:basedOn w:val="a"/>
    <w:link w:val="ae"/>
    <w:uiPriority w:val="99"/>
    <w:semiHidden/>
    <w:unhideWhenUsed/>
    <w:rsid w:val="006B077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B0778"/>
    <w:rPr>
      <w:rFonts w:ascii="Tahoma" w:hAnsi="Tahoma" w:cs="Tahoma"/>
      <w:sz w:val="16"/>
      <w:szCs w:val="16"/>
    </w:rPr>
  </w:style>
  <w:style w:type="character" w:customStyle="1" w:styleId="af">
    <w:name w:val="Продолжение ссылки"/>
    <w:uiPriority w:val="99"/>
    <w:rsid w:val="00A6670A"/>
  </w:style>
  <w:style w:type="character" w:customStyle="1" w:styleId="af0">
    <w:name w:val="Символ сноски"/>
    <w:uiPriority w:val="99"/>
    <w:rsid w:val="009136D9"/>
    <w:rPr>
      <w:vertAlign w:val="superscript"/>
    </w:rPr>
  </w:style>
  <w:style w:type="paragraph" w:styleId="af1">
    <w:name w:val="header"/>
    <w:basedOn w:val="a"/>
    <w:link w:val="af2"/>
    <w:uiPriority w:val="99"/>
    <w:unhideWhenUsed/>
    <w:rsid w:val="008F3C5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F3C51"/>
  </w:style>
  <w:style w:type="paragraph" w:styleId="af3">
    <w:name w:val="footer"/>
    <w:basedOn w:val="a"/>
    <w:link w:val="af4"/>
    <w:uiPriority w:val="99"/>
    <w:unhideWhenUsed/>
    <w:rsid w:val="008F3C5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F3C51"/>
  </w:style>
  <w:style w:type="character" w:customStyle="1" w:styleId="ConsPlusNormal0">
    <w:name w:val="ConsPlusNormal Знак"/>
    <w:link w:val="ConsPlusNormal"/>
    <w:qFormat/>
    <w:locked/>
    <w:rsid w:val="002410A1"/>
    <w:rPr>
      <w:rFonts w:ascii="Calibri" w:eastAsia="Times New Roman" w:hAnsi="Calibri" w:cs="Calibri"/>
      <w:szCs w:val="20"/>
      <w:lang w:eastAsia="ru-RU"/>
    </w:rPr>
  </w:style>
  <w:style w:type="paragraph" w:styleId="af5">
    <w:name w:val="List Paragraph"/>
    <w:basedOn w:val="a"/>
    <w:qFormat/>
    <w:rsid w:val="00D81AAC"/>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3">
    <w:name w:val="Раздел 3"/>
    <w:basedOn w:val="a"/>
    <w:rsid w:val="00D81AAC"/>
    <w:pPr>
      <w:tabs>
        <w:tab w:val="left" w:pos="360"/>
      </w:tabs>
      <w:suppressAutoHyphens/>
      <w:spacing w:before="120" w:after="120" w:line="240" w:lineRule="auto"/>
      <w:ind w:left="360" w:hanging="360"/>
      <w:jc w:val="center"/>
    </w:pPr>
    <w:rPr>
      <w:rFonts w:ascii="Times New Roman" w:eastAsia="Times New Roman" w:hAnsi="Times New Roman" w:cs="Times New Roman"/>
      <w:b/>
      <w:bCs/>
      <w:sz w:val="24"/>
      <w:szCs w:val="24"/>
      <w:lang w:eastAsia="ar-SA"/>
    </w:rPr>
  </w:style>
  <w:style w:type="paragraph" w:customStyle="1" w:styleId="30">
    <w:name w:val="Обычный3"/>
    <w:rsid w:val="00AA7F4D"/>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7">
    <w:name w:val="Без интервала Знак"/>
    <w:aliases w:val="для таблиц Знак,Без интервала2 Знак,док Знак"/>
    <w:link w:val="a6"/>
    <w:uiPriority w:val="1"/>
    <w:locked/>
    <w:rsid w:val="005574CE"/>
  </w:style>
  <w:style w:type="paragraph" w:styleId="af6">
    <w:name w:val="Plain Text"/>
    <w:basedOn w:val="a"/>
    <w:link w:val="af7"/>
    <w:rsid w:val="0026616B"/>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6616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3829">
      <w:bodyDiv w:val="1"/>
      <w:marLeft w:val="0"/>
      <w:marRight w:val="0"/>
      <w:marTop w:val="0"/>
      <w:marBottom w:val="0"/>
      <w:divBdr>
        <w:top w:val="none" w:sz="0" w:space="0" w:color="auto"/>
        <w:left w:val="none" w:sz="0" w:space="0" w:color="auto"/>
        <w:bottom w:val="none" w:sz="0" w:space="0" w:color="auto"/>
        <w:right w:val="none" w:sz="0" w:space="0" w:color="auto"/>
      </w:divBdr>
    </w:div>
    <w:div w:id="124088172">
      <w:bodyDiv w:val="1"/>
      <w:marLeft w:val="0"/>
      <w:marRight w:val="0"/>
      <w:marTop w:val="0"/>
      <w:marBottom w:val="0"/>
      <w:divBdr>
        <w:top w:val="none" w:sz="0" w:space="0" w:color="auto"/>
        <w:left w:val="none" w:sz="0" w:space="0" w:color="auto"/>
        <w:bottom w:val="none" w:sz="0" w:space="0" w:color="auto"/>
        <w:right w:val="none" w:sz="0" w:space="0" w:color="auto"/>
      </w:divBdr>
    </w:div>
    <w:div w:id="571046507">
      <w:bodyDiv w:val="1"/>
      <w:marLeft w:val="0"/>
      <w:marRight w:val="0"/>
      <w:marTop w:val="0"/>
      <w:marBottom w:val="0"/>
      <w:divBdr>
        <w:top w:val="none" w:sz="0" w:space="0" w:color="auto"/>
        <w:left w:val="none" w:sz="0" w:space="0" w:color="auto"/>
        <w:bottom w:val="none" w:sz="0" w:space="0" w:color="auto"/>
        <w:right w:val="none" w:sz="0" w:space="0" w:color="auto"/>
      </w:divBdr>
    </w:div>
    <w:div w:id="581649375">
      <w:bodyDiv w:val="1"/>
      <w:marLeft w:val="0"/>
      <w:marRight w:val="0"/>
      <w:marTop w:val="0"/>
      <w:marBottom w:val="0"/>
      <w:divBdr>
        <w:top w:val="none" w:sz="0" w:space="0" w:color="auto"/>
        <w:left w:val="none" w:sz="0" w:space="0" w:color="auto"/>
        <w:bottom w:val="none" w:sz="0" w:space="0" w:color="auto"/>
        <w:right w:val="none" w:sz="0" w:space="0" w:color="auto"/>
      </w:divBdr>
    </w:div>
    <w:div w:id="582758781">
      <w:bodyDiv w:val="1"/>
      <w:marLeft w:val="0"/>
      <w:marRight w:val="0"/>
      <w:marTop w:val="0"/>
      <w:marBottom w:val="0"/>
      <w:divBdr>
        <w:top w:val="none" w:sz="0" w:space="0" w:color="auto"/>
        <w:left w:val="none" w:sz="0" w:space="0" w:color="auto"/>
        <w:bottom w:val="none" w:sz="0" w:space="0" w:color="auto"/>
        <w:right w:val="none" w:sz="0" w:space="0" w:color="auto"/>
      </w:divBdr>
    </w:div>
    <w:div w:id="722097233">
      <w:bodyDiv w:val="1"/>
      <w:marLeft w:val="0"/>
      <w:marRight w:val="0"/>
      <w:marTop w:val="0"/>
      <w:marBottom w:val="0"/>
      <w:divBdr>
        <w:top w:val="none" w:sz="0" w:space="0" w:color="auto"/>
        <w:left w:val="none" w:sz="0" w:space="0" w:color="auto"/>
        <w:bottom w:val="none" w:sz="0" w:space="0" w:color="auto"/>
        <w:right w:val="none" w:sz="0" w:space="0" w:color="auto"/>
      </w:divBdr>
    </w:div>
    <w:div w:id="812217631">
      <w:bodyDiv w:val="1"/>
      <w:marLeft w:val="0"/>
      <w:marRight w:val="0"/>
      <w:marTop w:val="0"/>
      <w:marBottom w:val="0"/>
      <w:divBdr>
        <w:top w:val="none" w:sz="0" w:space="0" w:color="auto"/>
        <w:left w:val="none" w:sz="0" w:space="0" w:color="auto"/>
        <w:bottom w:val="none" w:sz="0" w:space="0" w:color="auto"/>
        <w:right w:val="none" w:sz="0" w:space="0" w:color="auto"/>
      </w:divBdr>
    </w:div>
    <w:div w:id="874074761">
      <w:bodyDiv w:val="1"/>
      <w:marLeft w:val="0"/>
      <w:marRight w:val="0"/>
      <w:marTop w:val="0"/>
      <w:marBottom w:val="0"/>
      <w:divBdr>
        <w:top w:val="none" w:sz="0" w:space="0" w:color="auto"/>
        <w:left w:val="none" w:sz="0" w:space="0" w:color="auto"/>
        <w:bottom w:val="none" w:sz="0" w:space="0" w:color="auto"/>
        <w:right w:val="none" w:sz="0" w:space="0" w:color="auto"/>
      </w:divBdr>
    </w:div>
    <w:div w:id="893583673">
      <w:bodyDiv w:val="1"/>
      <w:marLeft w:val="0"/>
      <w:marRight w:val="0"/>
      <w:marTop w:val="0"/>
      <w:marBottom w:val="0"/>
      <w:divBdr>
        <w:top w:val="none" w:sz="0" w:space="0" w:color="auto"/>
        <w:left w:val="none" w:sz="0" w:space="0" w:color="auto"/>
        <w:bottom w:val="none" w:sz="0" w:space="0" w:color="auto"/>
        <w:right w:val="none" w:sz="0" w:space="0" w:color="auto"/>
      </w:divBdr>
    </w:div>
    <w:div w:id="909929185">
      <w:bodyDiv w:val="1"/>
      <w:marLeft w:val="0"/>
      <w:marRight w:val="0"/>
      <w:marTop w:val="0"/>
      <w:marBottom w:val="0"/>
      <w:divBdr>
        <w:top w:val="none" w:sz="0" w:space="0" w:color="auto"/>
        <w:left w:val="none" w:sz="0" w:space="0" w:color="auto"/>
        <w:bottom w:val="none" w:sz="0" w:space="0" w:color="auto"/>
        <w:right w:val="none" w:sz="0" w:space="0" w:color="auto"/>
      </w:divBdr>
    </w:div>
    <w:div w:id="1378428105">
      <w:bodyDiv w:val="1"/>
      <w:marLeft w:val="0"/>
      <w:marRight w:val="0"/>
      <w:marTop w:val="0"/>
      <w:marBottom w:val="0"/>
      <w:divBdr>
        <w:top w:val="none" w:sz="0" w:space="0" w:color="auto"/>
        <w:left w:val="none" w:sz="0" w:space="0" w:color="auto"/>
        <w:bottom w:val="none" w:sz="0" w:space="0" w:color="auto"/>
        <w:right w:val="none" w:sz="0" w:space="0" w:color="auto"/>
      </w:divBdr>
    </w:div>
    <w:div w:id="1467427211">
      <w:bodyDiv w:val="1"/>
      <w:marLeft w:val="0"/>
      <w:marRight w:val="0"/>
      <w:marTop w:val="0"/>
      <w:marBottom w:val="0"/>
      <w:divBdr>
        <w:top w:val="none" w:sz="0" w:space="0" w:color="auto"/>
        <w:left w:val="none" w:sz="0" w:space="0" w:color="auto"/>
        <w:bottom w:val="none" w:sz="0" w:space="0" w:color="auto"/>
        <w:right w:val="none" w:sz="0" w:space="0" w:color="auto"/>
      </w:divBdr>
    </w:div>
    <w:div w:id="1523014567">
      <w:bodyDiv w:val="1"/>
      <w:marLeft w:val="0"/>
      <w:marRight w:val="0"/>
      <w:marTop w:val="0"/>
      <w:marBottom w:val="0"/>
      <w:divBdr>
        <w:top w:val="none" w:sz="0" w:space="0" w:color="auto"/>
        <w:left w:val="none" w:sz="0" w:space="0" w:color="auto"/>
        <w:bottom w:val="none" w:sz="0" w:space="0" w:color="auto"/>
        <w:right w:val="none" w:sz="0" w:space="0" w:color="auto"/>
      </w:divBdr>
    </w:div>
    <w:div w:id="1540631092">
      <w:bodyDiv w:val="1"/>
      <w:marLeft w:val="0"/>
      <w:marRight w:val="0"/>
      <w:marTop w:val="0"/>
      <w:marBottom w:val="0"/>
      <w:divBdr>
        <w:top w:val="none" w:sz="0" w:space="0" w:color="auto"/>
        <w:left w:val="none" w:sz="0" w:space="0" w:color="auto"/>
        <w:bottom w:val="none" w:sz="0" w:space="0" w:color="auto"/>
        <w:right w:val="none" w:sz="0" w:space="0" w:color="auto"/>
      </w:divBdr>
    </w:div>
    <w:div w:id="1576932008">
      <w:bodyDiv w:val="1"/>
      <w:marLeft w:val="0"/>
      <w:marRight w:val="0"/>
      <w:marTop w:val="0"/>
      <w:marBottom w:val="0"/>
      <w:divBdr>
        <w:top w:val="none" w:sz="0" w:space="0" w:color="auto"/>
        <w:left w:val="none" w:sz="0" w:space="0" w:color="auto"/>
        <w:bottom w:val="none" w:sz="0" w:space="0" w:color="auto"/>
        <w:right w:val="none" w:sz="0" w:space="0" w:color="auto"/>
      </w:divBdr>
    </w:div>
    <w:div w:id="1595938496">
      <w:bodyDiv w:val="1"/>
      <w:marLeft w:val="0"/>
      <w:marRight w:val="0"/>
      <w:marTop w:val="0"/>
      <w:marBottom w:val="0"/>
      <w:divBdr>
        <w:top w:val="none" w:sz="0" w:space="0" w:color="auto"/>
        <w:left w:val="none" w:sz="0" w:space="0" w:color="auto"/>
        <w:bottom w:val="none" w:sz="0" w:space="0" w:color="auto"/>
        <w:right w:val="none" w:sz="0" w:space="0" w:color="auto"/>
      </w:divBdr>
    </w:div>
    <w:div w:id="1669015002">
      <w:bodyDiv w:val="1"/>
      <w:marLeft w:val="0"/>
      <w:marRight w:val="0"/>
      <w:marTop w:val="0"/>
      <w:marBottom w:val="0"/>
      <w:divBdr>
        <w:top w:val="none" w:sz="0" w:space="0" w:color="auto"/>
        <w:left w:val="none" w:sz="0" w:space="0" w:color="auto"/>
        <w:bottom w:val="none" w:sz="0" w:space="0" w:color="auto"/>
        <w:right w:val="none" w:sz="0" w:space="0" w:color="auto"/>
      </w:divBdr>
    </w:div>
    <w:div w:id="1721972406">
      <w:bodyDiv w:val="1"/>
      <w:marLeft w:val="0"/>
      <w:marRight w:val="0"/>
      <w:marTop w:val="0"/>
      <w:marBottom w:val="0"/>
      <w:divBdr>
        <w:top w:val="none" w:sz="0" w:space="0" w:color="auto"/>
        <w:left w:val="none" w:sz="0" w:space="0" w:color="auto"/>
        <w:bottom w:val="none" w:sz="0" w:space="0" w:color="auto"/>
        <w:right w:val="none" w:sz="0" w:space="0" w:color="auto"/>
      </w:divBdr>
    </w:div>
    <w:div w:id="184473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01.02.2021" TargetMode="External"/><Relationship Id="rId13" Type="http://schemas.openxmlformats.org/officeDocument/2006/relationships/hyperlink" Target="mailto:zakupki.umto@59.mch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31074&amp;date=11.05.2021&amp;dst=3&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11.05.2021&amp;dst=3&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31074&amp;date=11.05.2021&amp;dst=3&amp;fld=134" TargetMode="External"/><Relationship Id="rId4" Type="http://schemas.openxmlformats.org/officeDocument/2006/relationships/settings" Target="settings.xml"/><Relationship Id="rId9" Type="http://schemas.openxmlformats.org/officeDocument/2006/relationships/hyperlink" Target="http://www.consultant.ru/document/cons_doc_LAW_377767/f4823c3311874efd0ecdfa668c9705968edbc47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53812&amp;date=01.02.2021" TargetMode="External"/><Relationship Id="rId1" Type="http://schemas.openxmlformats.org/officeDocument/2006/relationships/hyperlink" Target="https://login.consultant.ru/link/?req=doc&amp;base=LAW&amp;n=353812&amp;date=01.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3732-8E60-480A-B1F5-2AFF76A2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5434</Words>
  <Characters>30978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user</cp:lastModifiedBy>
  <cp:revision>19</cp:revision>
  <cp:lastPrinted>2025-08-18T09:16:00Z</cp:lastPrinted>
  <dcterms:created xsi:type="dcterms:W3CDTF">2025-08-18T09:02:00Z</dcterms:created>
  <dcterms:modified xsi:type="dcterms:W3CDTF">2026-07-03T15:20:00Z</dcterms:modified>
</cp:coreProperties>
</file>