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FF35E" w14:textId="77777777" w:rsidR="001530CC" w:rsidRPr="0097237D" w:rsidRDefault="001530CC">
      <w:pPr>
        <w:keepNext/>
        <w:tabs>
          <w:tab w:val="left" w:pos="0"/>
        </w:tabs>
        <w:suppressAutoHyphens/>
        <w:spacing w:after="0" w:line="240" w:lineRule="auto"/>
        <w:jc w:val="center"/>
        <w:outlineLvl w:val="0"/>
        <w:rPr>
          <w:rFonts w:ascii="Times New Roman" w:eastAsia="Arial Unicode MS" w:hAnsi="Times New Roman" w:cs="Times New Roman"/>
          <w:b/>
          <w:sz w:val="24"/>
          <w:szCs w:val="24"/>
          <w:lang w:eastAsia="zh-CN"/>
        </w:rPr>
      </w:pPr>
    </w:p>
    <w:p w14:paraId="198834AB" w14:textId="51CDB99E" w:rsidR="001530CC" w:rsidRPr="0097237D" w:rsidRDefault="00B34EB7">
      <w:pPr>
        <w:keepNext/>
        <w:tabs>
          <w:tab w:val="left" w:pos="0"/>
        </w:tabs>
        <w:suppressAutoHyphens/>
        <w:spacing w:after="0" w:line="240" w:lineRule="auto"/>
        <w:jc w:val="center"/>
        <w:outlineLvl w:val="0"/>
        <w:rPr>
          <w:rFonts w:ascii="Times New Roman" w:eastAsia="Arial Unicode MS" w:hAnsi="Times New Roman" w:cs="Times New Roman"/>
          <w:b/>
          <w:sz w:val="24"/>
          <w:szCs w:val="24"/>
          <w:lang w:eastAsia="zh-CN"/>
        </w:rPr>
      </w:pPr>
      <w:r w:rsidRPr="0097237D">
        <w:rPr>
          <w:rFonts w:ascii="Times New Roman" w:eastAsia="Arial Unicode MS" w:hAnsi="Times New Roman" w:cs="Times New Roman"/>
          <w:b/>
          <w:sz w:val="24"/>
          <w:szCs w:val="24"/>
          <w:lang w:eastAsia="zh-CN"/>
        </w:rPr>
        <w:t>К</w:t>
      </w:r>
      <w:r w:rsidR="00955618" w:rsidRPr="0097237D">
        <w:rPr>
          <w:rFonts w:ascii="Times New Roman" w:eastAsia="Arial Unicode MS" w:hAnsi="Times New Roman" w:cs="Times New Roman"/>
          <w:b/>
          <w:sz w:val="24"/>
          <w:szCs w:val="24"/>
          <w:lang w:eastAsia="zh-CN"/>
        </w:rPr>
        <w:t>онтракт №____</w:t>
      </w:r>
    </w:p>
    <w:p w14:paraId="68B11950" w14:textId="37194B0C" w:rsidR="00D66AF8" w:rsidRPr="0097237D" w:rsidRDefault="00D66AF8" w:rsidP="007D08C6">
      <w:pPr>
        <w:suppressAutoHyphens/>
        <w:spacing w:after="0" w:line="240" w:lineRule="auto"/>
        <w:jc w:val="center"/>
        <w:rPr>
          <w:rFonts w:ascii="Times New Roman" w:eastAsia="Times New Roman" w:hAnsi="Times New Roman" w:cs="Times New Roman"/>
          <w:bCs/>
          <w:sz w:val="24"/>
          <w:szCs w:val="24"/>
          <w:lang w:eastAsia="zh-CN"/>
        </w:rPr>
      </w:pPr>
    </w:p>
    <w:p w14:paraId="0F4EE9D0" w14:textId="77777777" w:rsidR="001530CC" w:rsidRPr="0097237D" w:rsidRDefault="001530CC">
      <w:pPr>
        <w:suppressAutoHyphens/>
        <w:spacing w:after="0" w:line="240" w:lineRule="auto"/>
        <w:jc w:val="both"/>
        <w:rPr>
          <w:rFonts w:ascii="Times New Roman" w:eastAsia="Times New Roman" w:hAnsi="Times New Roman" w:cs="Times New Roman"/>
          <w:b/>
          <w:sz w:val="24"/>
          <w:szCs w:val="24"/>
          <w:lang w:eastAsia="zh-CN"/>
        </w:rPr>
      </w:pPr>
    </w:p>
    <w:p w14:paraId="616C8F20" w14:textId="605F1471" w:rsidR="001530CC" w:rsidRPr="0097237D" w:rsidRDefault="00955618">
      <w:pPr>
        <w:suppressAutoHyphens/>
        <w:spacing w:after="0" w:line="240" w:lineRule="auto"/>
        <w:jc w:val="both"/>
        <w:rPr>
          <w:rFonts w:ascii="Times New Roman" w:eastAsia="Times New Roman" w:hAnsi="Times New Roman" w:cs="Times New Roman"/>
          <w:bCs/>
          <w:sz w:val="24"/>
          <w:szCs w:val="24"/>
          <w:lang w:eastAsia="zh-CN"/>
        </w:rPr>
      </w:pPr>
      <w:r w:rsidRPr="0097237D">
        <w:rPr>
          <w:rFonts w:ascii="Times New Roman" w:eastAsia="Times New Roman" w:hAnsi="Times New Roman" w:cs="Times New Roman"/>
          <w:bCs/>
          <w:sz w:val="24"/>
          <w:szCs w:val="24"/>
          <w:lang w:eastAsia="zh-CN"/>
        </w:rPr>
        <w:t xml:space="preserve">г. </w:t>
      </w:r>
      <w:r w:rsidR="003419D6">
        <w:rPr>
          <w:rFonts w:ascii="Times New Roman" w:eastAsia="Times New Roman" w:hAnsi="Times New Roman" w:cs="Times New Roman"/>
          <w:bCs/>
          <w:sz w:val="24"/>
          <w:szCs w:val="24"/>
          <w:lang w:eastAsia="zh-CN"/>
        </w:rPr>
        <w:t xml:space="preserve">Хабаровск               </w:t>
      </w:r>
      <w:r w:rsidRPr="0097237D">
        <w:rPr>
          <w:rFonts w:ascii="Times New Roman" w:eastAsia="Times New Roman" w:hAnsi="Times New Roman" w:cs="Times New Roman"/>
          <w:bCs/>
          <w:sz w:val="24"/>
          <w:szCs w:val="24"/>
          <w:lang w:eastAsia="zh-CN"/>
        </w:rPr>
        <w:tab/>
      </w:r>
      <w:r w:rsidRPr="0097237D">
        <w:rPr>
          <w:rFonts w:ascii="Times New Roman" w:eastAsia="Times New Roman" w:hAnsi="Times New Roman" w:cs="Times New Roman"/>
          <w:bCs/>
          <w:sz w:val="24"/>
          <w:szCs w:val="24"/>
          <w:lang w:eastAsia="zh-CN"/>
        </w:rPr>
        <w:tab/>
      </w:r>
      <w:r w:rsidRPr="0097237D">
        <w:rPr>
          <w:rFonts w:ascii="Times New Roman" w:eastAsia="Times New Roman" w:hAnsi="Times New Roman" w:cs="Times New Roman"/>
          <w:bCs/>
          <w:sz w:val="24"/>
          <w:szCs w:val="24"/>
          <w:lang w:eastAsia="zh-CN"/>
        </w:rPr>
        <w:tab/>
      </w:r>
      <w:r w:rsidR="003419D6">
        <w:rPr>
          <w:rFonts w:ascii="Times New Roman" w:eastAsia="Times New Roman" w:hAnsi="Times New Roman" w:cs="Times New Roman"/>
          <w:bCs/>
          <w:sz w:val="24"/>
          <w:szCs w:val="24"/>
          <w:lang w:eastAsia="zh-CN"/>
        </w:rPr>
        <w:tab/>
      </w:r>
      <w:r w:rsidR="003419D6">
        <w:rPr>
          <w:rFonts w:ascii="Times New Roman" w:eastAsia="Times New Roman" w:hAnsi="Times New Roman" w:cs="Times New Roman"/>
          <w:bCs/>
          <w:sz w:val="24"/>
          <w:szCs w:val="24"/>
          <w:lang w:eastAsia="zh-CN"/>
        </w:rPr>
        <w:tab/>
      </w:r>
      <w:r w:rsidR="003419D6">
        <w:rPr>
          <w:rFonts w:ascii="Times New Roman" w:eastAsia="Times New Roman" w:hAnsi="Times New Roman" w:cs="Times New Roman"/>
          <w:bCs/>
          <w:sz w:val="24"/>
          <w:szCs w:val="24"/>
          <w:lang w:eastAsia="zh-CN"/>
        </w:rPr>
        <w:tab/>
      </w:r>
      <w:r w:rsidR="003419D6">
        <w:rPr>
          <w:rFonts w:ascii="Times New Roman" w:eastAsia="Times New Roman" w:hAnsi="Times New Roman" w:cs="Times New Roman"/>
          <w:bCs/>
          <w:sz w:val="24"/>
          <w:szCs w:val="24"/>
          <w:lang w:eastAsia="zh-CN"/>
        </w:rPr>
        <w:tab/>
        <w:t xml:space="preserve">                   </w:t>
      </w:r>
      <w:r w:rsidRPr="0097237D">
        <w:rPr>
          <w:rFonts w:ascii="Times New Roman" w:eastAsia="Times New Roman" w:hAnsi="Times New Roman" w:cs="Times New Roman"/>
          <w:bCs/>
          <w:sz w:val="24"/>
          <w:szCs w:val="24"/>
          <w:lang w:eastAsia="zh-CN"/>
        </w:rPr>
        <w:t xml:space="preserve"> «__» _____ </w:t>
      </w:r>
      <w:r w:rsidR="000607A6" w:rsidRPr="0097237D">
        <w:rPr>
          <w:rFonts w:ascii="Times New Roman" w:eastAsia="Times New Roman" w:hAnsi="Times New Roman" w:cs="Times New Roman"/>
          <w:bCs/>
          <w:sz w:val="24"/>
          <w:szCs w:val="24"/>
          <w:lang w:eastAsia="zh-CN"/>
        </w:rPr>
        <w:t>2026</w:t>
      </w:r>
      <w:r w:rsidRPr="0097237D">
        <w:rPr>
          <w:rFonts w:ascii="Times New Roman" w:eastAsia="Times New Roman" w:hAnsi="Times New Roman" w:cs="Times New Roman"/>
          <w:bCs/>
          <w:sz w:val="24"/>
          <w:szCs w:val="24"/>
          <w:lang w:eastAsia="zh-CN"/>
        </w:rPr>
        <w:t xml:space="preserve"> г.</w:t>
      </w:r>
      <w:r w:rsidRPr="0097237D">
        <w:rPr>
          <w:rFonts w:ascii="Times New Roman" w:eastAsia="Times New Roman" w:hAnsi="Times New Roman" w:cs="Times New Roman"/>
          <w:bCs/>
          <w:sz w:val="24"/>
          <w:szCs w:val="24"/>
          <w:lang w:eastAsia="zh-CN"/>
        </w:rPr>
        <w:tab/>
      </w:r>
    </w:p>
    <w:p w14:paraId="1CBBB22B" w14:textId="457624BC" w:rsidR="001530CC" w:rsidRPr="0097237D" w:rsidRDefault="00F00687">
      <w:pPr>
        <w:suppressAutoHyphens/>
        <w:spacing w:after="0" w:line="240" w:lineRule="auto"/>
        <w:ind w:firstLine="426"/>
        <w:jc w:val="both"/>
        <w:rPr>
          <w:rFonts w:ascii="Times New Roman" w:hAnsi="Times New Roman" w:cs="Times New Roman"/>
          <w:sz w:val="24"/>
          <w:szCs w:val="24"/>
        </w:rPr>
      </w:pPr>
      <w:r w:rsidRPr="00F00687">
        <w:rPr>
          <w:rFonts w:ascii="Times New Roman" w:eastAsia="Times New Roman" w:hAnsi="Times New Roman" w:cs="Times New Roman"/>
          <w:sz w:val="24"/>
          <w:szCs w:val="24"/>
          <w:lang w:eastAsia="zh-CN"/>
        </w:rPr>
        <w:t>Краевое государственное бюджетное профессиональное образовательное учреждение «Хабаровский дорожно-строительный техникум» (КГБ ПОУ ХДСТ), именуемое в дальнейшем «Заказчик», в лице директора Гажала Владимира Васильевича, действующего на основании Устава</w:t>
      </w:r>
      <w:r w:rsidR="00B34EB7" w:rsidRPr="0097237D">
        <w:rPr>
          <w:rFonts w:ascii="Times New Roman" w:eastAsia="Times New Roman" w:hAnsi="Times New Roman" w:cs="Times New Roman"/>
          <w:sz w:val="24"/>
          <w:szCs w:val="24"/>
          <w:lang w:eastAsia="zh-CN"/>
        </w:rPr>
        <w:t xml:space="preserve">, именуемое в дальнейшем «Заказчик», </w:t>
      </w:r>
      <w:r w:rsidR="00955618" w:rsidRPr="0097237D">
        <w:rPr>
          <w:rFonts w:ascii="Times New Roman" w:eastAsia="Times New Roman" w:hAnsi="Times New Roman" w:cs="Times New Roman"/>
          <w:sz w:val="24"/>
          <w:szCs w:val="24"/>
          <w:lang w:eastAsia="zh-CN"/>
        </w:rPr>
        <w:t xml:space="preserve">с одной стороны </w:t>
      </w:r>
      <w:r w:rsidR="00A15E99" w:rsidRPr="0097237D">
        <w:rPr>
          <w:rFonts w:ascii="Times New Roman" w:eastAsia="Times New Roman" w:hAnsi="Times New Roman" w:cs="Times New Roman"/>
          <w:sz w:val="24"/>
          <w:szCs w:val="24"/>
          <w:lang w:eastAsia="zh-CN"/>
        </w:rPr>
        <w:t xml:space="preserve">и _____________, именуемый в дальнейшем «Поставщик», в лице _________, действующего на основании _________, с другой стороны, вместе именуемые в дальнейшем «Стороны», </w:t>
      </w:r>
      <w:r w:rsidRPr="00F00687">
        <w:rPr>
          <w:rFonts w:ascii="Times New Roman" w:eastAsia="Times New Roman" w:hAnsi="Times New Roman" w:cs="Times New Roman"/>
          <w:sz w:val="24"/>
          <w:szCs w:val="24"/>
          <w:lang w:eastAsia="zh-CN"/>
        </w:rPr>
        <w:t>в соответствии с п.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(ИКЗ –262272402267627240100100090000000244),  заключили нас</w:t>
      </w:r>
      <w:r>
        <w:rPr>
          <w:rFonts w:ascii="Times New Roman" w:eastAsia="Times New Roman" w:hAnsi="Times New Roman" w:cs="Times New Roman"/>
          <w:sz w:val="24"/>
          <w:szCs w:val="24"/>
          <w:lang w:eastAsia="zh-CN"/>
        </w:rPr>
        <w:t>тоящий контракт о нижеследующем</w:t>
      </w:r>
      <w:r w:rsidR="00A15E99" w:rsidRPr="0097237D">
        <w:rPr>
          <w:rFonts w:ascii="Times New Roman" w:eastAsia="Times New Roman" w:hAnsi="Times New Roman" w:cs="Times New Roman"/>
          <w:sz w:val="24"/>
          <w:szCs w:val="24"/>
          <w:lang w:eastAsia="zh-CN"/>
        </w:rPr>
        <w:t>:</w:t>
      </w:r>
    </w:p>
    <w:p w14:paraId="67AED28B" w14:textId="77777777" w:rsidR="001530CC" w:rsidRPr="0097237D" w:rsidRDefault="001530CC">
      <w:pPr>
        <w:spacing w:after="0" w:line="240" w:lineRule="auto"/>
        <w:ind w:firstLine="426"/>
        <w:jc w:val="both"/>
        <w:rPr>
          <w:rFonts w:ascii="Times New Roman" w:eastAsia="Times New Roman" w:hAnsi="Times New Roman" w:cs="Times New Roman"/>
          <w:b/>
          <w:sz w:val="24"/>
          <w:szCs w:val="24"/>
          <w:lang w:eastAsia="zh-CN"/>
        </w:rPr>
      </w:pPr>
    </w:p>
    <w:p w14:paraId="38CFFDCE" w14:textId="77777777" w:rsidR="001530CC" w:rsidRPr="0097237D" w:rsidRDefault="00955618">
      <w:pPr>
        <w:suppressAutoHyphens/>
        <w:spacing w:after="0" w:line="240" w:lineRule="auto"/>
        <w:ind w:firstLine="426"/>
        <w:jc w:val="center"/>
        <w:rPr>
          <w:rFonts w:ascii="Times New Roman" w:eastAsia="Times New Roman" w:hAnsi="Times New Roman" w:cs="Times New Roman"/>
          <w:b/>
          <w:sz w:val="24"/>
          <w:szCs w:val="24"/>
          <w:lang w:eastAsia="zh-CN"/>
        </w:rPr>
      </w:pPr>
      <w:r w:rsidRPr="0097237D">
        <w:rPr>
          <w:rFonts w:ascii="Times New Roman" w:eastAsia="Times New Roman" w:hAnsi="Times New Roman" w:cs="Times New Roman"/>
          <w:b/>
          <w:sz w:val="24"/>
          <w:szCs w:val="24"/>
          <w:lang w:eastAsia="zh-CN"/>
        </w:rPr>
        <w:t>1. Предмет Контракта</w:t>
      </w:r>
    </w:p>
    <w:p w14:paraId="075B8755" w14:textId="4A8E9A7C" w:rsidR="00A15E99" w:rsidRPr="0097237D" w:rsidRDefault="00A15E99" w:rsidP="007D08C6">
      <w:pPr>
        <w:pStyle w:val="ConsPlusNormal0"/>
        <w:ind w:firstLine="709"/>
        <w:jc w:val="both"/>
        <w:rPr>
          <w:rFonts w:ascii="Times New Roman" w:hAnsi="Times New Roman" w:cs="Times New Roman"/>
          <w:color w:val="000000" w:themeColor="text1"/>
          <w:sz w:val="24"/>
          <w:szCs w:val="24"/>
        </w:rPr>
      </w:pPr>
      <w:r w:rsidRPr="0097237D">
        <w:rPr>
          <w:rFonts w:ascii="Times New Roman" w:hAnsi="Times New Roman" w:cs="Times New Roman"/>
          <w:sz w:val="24"/>
          <w:szCs w:val="24"/>
        </w:rPr>
        <w:t xml:space="preserve">1.1. Поставщик обязуется </w:t>
      </w:r>
      <w:r w:rsidR="008F0A58" w:rsidRPr="0097237D">
        <w:rPr>
          <w:rFonts w:ascii="Times New Roman" w:hAnsi="Times New Roman" w:cs="Times New Roman"/>
          <w:sz w:val="24"/>
          <w:szCs w:val="24"/>
          <w:lang w:eastAsia="zh-CN"/>
        </w:rPr>
        <w:t xml:space="preserve">в порядке и на условиях, предусмотренных Контрактом, </w:t>
      </w:r>
      <w:r w:rsidRPr="0097237D">
        <w:rPr>
          <w:rFonts w:ascii="Times New Roman" w:hAnsi="Times New Roman" w:cs="Times New Roman"/>
          <w:sz w:val="24"/>
          <w:szCs w:val="24"/>
        </w:rPr>
        <w:t xml:space="preserve">поставить </w:t>
      </w:r>
      <w:r w:rsidR="005C0BD6" w:rsidRPr="0097237D">
        <w:rPr>
          <w:rFonts w:ascii="Times New Roman" w:hAnsi="Times New Roman" w:cs="Times New Roman"/>
          <w:sz w:val="24"/>
          <w:szCs w:val="24"/>
        </w:rPr>
        <w:t xml:space="preserve">турникет </w:t>
      </w:r>
      <w:r w:rsidR="00C94223" w:rsidRPr="0097237D">
        <w:rPr>
          <w:rFonts w:ascii="Times New Roman" w:hAnsi="Times New Roman" w:cs="Times New Roman"/>
          <w:sz w:val="24"/>
          <w:szCs w:val="24"/>
        </w:rPr>
        <w:t xml:space="preserve">(код ОКПД2 – </w:t>
      </w:r>
      <w:r w:rsidR="005C0BD6" w:rsidRPr="0097237D">
        <w:rPr>
          <w:rFonts w:ascii="Times New Roman" w:hAnsi="Times New Roman" w:cs="Times New Roman"/>
          <w:sz w:val="24"/>
          <w:szCs w:val="24"/>
        </w:rPr>
        <w:t>26.30.50.152</w:t>
      </w:r>
      <w:r w:rsidR="00C94223" w:rsidRPr="0097237D">
        <w:rPr>
          <w:rFonts w:ascii="Times New Roman" w:hAnsi="Times New Roman" w:cs="Times New Roman"/>
          <w:sz w:val="24"/>
          <w:szCs w:val="24"/>
        </w:rPr>
        <w:t xml:space="preserve">) </w:t>
      </w:r>
      <w:r w:rsidRPr="0097237D">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r w:rsidR="00F86646">
        <w:rPr>
          <w:rFonts w:ascii="Times New Roman" w:hAnsi="Times New Roman" w:cs="Times New Roman"/>
          <w:sz w:val="24"/>
          <w:szCs w:val="24"/>
        </w:rPr>
        <w:t xml:space="preserve"> (Приложение № 1)</w:t>
      </w:r>
      <w:r w:rsidRPr="0097237D">
        <w:rPr>
          <w:rFonts w:ascii="Times New Roman" w:hAnsi="Times New Roman" w:cs="Times New Roman"/>
          <w:sz w:val="24"/>
          <w:szCs w:val="24"/>
        </w:rPr>
        <w:t xml:space="preserve">. </w:t>
      </w:r>
    </w:p>
    <w:p w14:paraId="5D637702" w14:textId="062DEF78" w:rsidR="00A15E99" w:rsidRPr="0097237D" w:rsidRDefault="00A15E99" w:rsidP="00A15E99">
      <w:pPr>
        <w:pStyle w:val="ConsPlusNormal0"/>
        <w:ind w:firstLine="709"/>
        <w:jc w:val="both"/>
        <w:rPr>
          <w:rFonts w:ascii="Times New Roman" w:hAnsi="Times New Roman" w:cs="Times New Roman"/>
          <w:i/>
          <w:color w:val="FF0000"/>
          <w:sz w:val="24"/>
          <w:szCs w:val="24"/>
        </w:rPr>
      </w:pPr>
      <w:r w:rsidRPr="0097237D">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310331">
        <w:rPr>
          <w:rFonts w:ascii="Times New Roman" w:hAnsi="Times New Roman" w:cs="Times New Roman"/>
          <w:sz w:val="24"/>
          <w:szCs w:val="24"/>
        </w:rPr>
        <w:t>С</w:t>
      </w:r>
      <w:r w:rsidRPr="0097237D">
        <w:rPr>
          <w:rFonts w:ascii="Times New Roman" w:hAnsi="Times New Roman" w:cs="Times New Roman"/>
          <w:sz w:val="24"/>
          <w:szCs w:val="24"/>
        </w:rPr>
        <w:t>пецификации (приложение</w:t>
      </w:r>
      <w:r w:rsidR="0097237D">
        <w:rPr>
          <w:rFonts w:ascii="Times New Roman" w:hAnsi="Times New Roman" w:cs="Times New Roman"/>
          <w:sz w:val="24"/>
          <w:szCs w:val="24"/>
        </w:rPr>
        <w:t xml:space="preserve"> №</w:t>
      </w:r>
      <w:r w:rsidR="00F86646">
        <w:rPr>
          <w:rFonts w:ascii="Times New Roman" w:hAnsi="Times New Roman" w:cs="Times New Roman"/>
          <w:sz w:val="24"/>
          <w:szCs w:val="24"/>
        </w:rPr>
        <w:t>2</w:t>
      </w:r>
      <w:r w:rsidRPr="0097237D">
        <w:rPr>
          <w:rFonts w:ascii="Times New Roman" w:hAnsi="Times New Roman" w:cs="Times New Roman"/>
          <w:sz w:val="24"/>
          <w:szCs w:val="24"/>
        </w:rPr>
        <w:t xml:space="preserve"> к Контракту), являющейся неотъемлемой частью Контракта.</w:t>
      </w:r>
    </w:p>
    <w:p w14:paraId="4FC1B83D" w14:textId="77777777" w:rsidR="008B4FC6" w:rsidRPr="0097237D" w:rsidRDefault="008B4FC6" w:rsidP="008B4FC6">
      <w:pPr>
        <w:widowControl w:val="0"/>
        <w:spacing w:after="0" w:line="240" w:lineRule="auto"/>
        <w:contextualSpacing/>
        <w:jc w:val="center"/>
        <w:rPr>
          <w:rFonts w:ascii="Times New Roman" w:eastAsia="Times New Roman" w:hAnsi="Times New Roman" w:cs="Times New Roman"/>
          <w:b/>
          <w:bCs/>
          <w:sz w:val="24"/>
          <w:szCs w:val="24"/>
          <w:highlight w:val="yellow"/>
          <w:lang w:eastAsia="ru-RU"/>
        </w:rPr>
      </w:pPr>
    </w:p>
    <w:p w14:paraId="55C5C969" w14:textId="77777777" w:rsidR="008B4FC6" w:rsidRPr="00212BF8" w:rsidRDefault="008B4FC6" w:rsidP="008B4FC6">
      <w:pPr>
        <w:widowControl w:val="0"/>
        <w:spacing w:after="0" w:line="240" w:lineRule="auto"/>
        <w:contextualSpacing/>
        <w:jc w:val="center"/>
        <w:outlineLvl w:val="1"/>
        <w:rPr>
          <w:rFonts w:ascii="Times New Roman" w:hAnsi="Times New Roman" w:cs="Times New Roman"/>
          <w:sz w:val="24"/>
          <w:szCs w:val="24"/>
        </w:rPr>
      </w:pPr>
      <w:r w:rsidRPr="00212BF8">
        <w:rPr>
          <w:rFonts w:ascii="Times New Roman" w:eastAsia="Times New Roman" w:hAnsi="Times New Roman" w:cs="Times New Roman"/>
          <w:b/>
          <w:bCs/>
          <w:sz w:val="24"/>
          <w:szCs w:val="24"/>
          <w:lang w:eastAsia="ru-RU"/>
        </w:rPr>
        <w:t>II. Цена Контракта и порядок расчетов</w:t>
      </w:r>
    </w:p>
    <w:p w14:paraId="305B0F6F" w14:textId="77777777" w:rsidR="00765C2C" w:rsidRPr="00212BF8" w:rsidRDefault="00765C2C" w:rsidP="00765C2C">
      <w:pPr>
        <w:widowControl w:val="0"/>
        <w:spacing w:after="0" w:line="240" w:lineRule="auto"/>
        <w:ind w:firstLine="567"/>
        <w:contextualSpacing/>
        <w:jc w:val="both"/>
        <w:rPr>
          <w:rFonts w:ascii="Times New Roman" w:hAnsi="Times New Roman" w:cs="Times New Roman"/>
          <w:sz w:val="24"/>
          <w:szCs w:val="24"/>
        </w:rPr>
      </w:pPr>
      <w:bookmarkStart w:id="0" w:name="P1440"/>
      <w:bookmarkEnd w:id="0"/>
      <w:r w:rsidRPr="00212BF8">
        <w:rPr>
          <w:rFonts w:ascii="Times New Roman" w:eastAsia="Times New Roman" w:hAnsi="Times New Roman" w:cs="Times New Roman"/>
          <w:sz w:val="24"/>
          <w:szCs w:val="24"/>
          <w:lang w:eastAsia="ru-RU"/>
        </w:rPr>
        <w:t>2.1. Цена Контракта составляет _____________ (цифрами и прописью) рублей __копеек, в том числе НДС _____ (_____) рублей _____ копеек/ (НДС не облагается).</w:t>
      </w:r>
    </w:p>
    <w:p w14:paraId="306BE2E0" w14:textId="77777777" w:rsidR="00765C2C" w:rsidRPr="00212BF8" w:rsidRDefault="00765C2C" w:rsidP="00765C2C">
      <w:pPr>
        <w:widowControl w:val="0"/>
        <w:spacing w:after="0" w:line="240" w:lineRule="auto"/>
        <w:ind w:firstLine="567"/>
        <w:contextualSpacing/>
        <w:jc w:val="both"/>
        <w:rPr>
          <w:rFonts w:ascii="Times New Roman" w:hAnsi="Times New Roman" w:cs="Times New Roman"/>
          <w:sz w:val="24"/>
          <w:szCs w:val="24"/>
        </w:rPr>
      </w:pPr>
      <w:bookmarkStart w:id="1" w:name="P1457"/>
      <w:bookmarkStart w:id="2" w:name="P1445"/>
      <w:bookmarkEnd w:id="1"/>
      <w:bookmarkEnd w:id="2"/>
      <w:r w:rsidRPr="00212BF8">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5EB8524" w14:textId="0129A36C" w:rsidR="00765C2C" w:rsidRPr="00212BF8" w:rsidRDefault="00765C2C" w:rsidP="00765C2C">
      <w:pPr>
        <w:widowControl w:val="0"/>
        <w:spacing w:after="0" w:line="240" w:lineRule="auto"/>
        <w:ind w:firstLine="567"/>
        <w:contextualSpacing/>
        <w:jc w:val="both"/>
        <w:rPr>
          <w:rFonts w:ascii="Times New Roman" w:eastAsia="Times New Roman" w:hAnsi="Times New Roman" w:cs="Times New Roman"/>
          <w:sz w:val="24"/>
          <w:szCs w:val="24"/>
          <w:lang w:eastAsia="ru-RU"/>
        </w:rPr>
      </w:pPr>
      <w:bookmarkStart w:id="3" w:name="P1458"/>
      <w:bookmarkEnd w:id="3"/>
      <w:r w:rsidRPr="00212BF8">
        <w:rPr>
          <w:rFonts w:ascii="Times New Roman" w:eastAsia="Times New Roman" w:hAnsi="Times New Roman" w:cs="Times New Roman"/>
          <w:sz w:val="24"/>
          <w:szCs w:val="24"/>
          <w:lang w:eastAsia="ru-RU"/>
        </w:rPr>
        <w:t>2.3. Цена Контракта включает в себя: стоимость Товара, расходы, связанные с доставкой, разгрузкой – погрузкой, сборкой,</w:t>
      </w:r>
      <w:r w:rsidR="00212BF8" w:rsidRPr="00212BF8">
        <w:rPr>
          <w:rFonts w:ascii="Times New Roman" w:eastAsia="Times New Roman" w:hAnsi="Times New Roman" w:cs="Times New Roman"/>
          <w:sz w:val="24"/>
          <w:szCs w:val="24"/>
          <w:lang w:eastAsia="ru-RU"/>
        </w:rPr>
        <w:t xml:space="preserve"> монтаж, подключение,</w:t>
      </w:r>
      <w:r w:rsidRPr="00212BF8">
        <w:rPr>
          <w:rFonts w:ascii="Times New Roman" w:eastAsia="Times New Roman" w:hAnsi="Times New Roman" w:cs="Times New Roman"/>
          <w:sz w:val="24"/>
          <w:szCs w:val="24"/>
          <w:lang w:eastAsia="ru-RU"/>
        </w:rPr>
        <w:t xml:space="preserve">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4" w:name="P1459"/>
      <w:bookmarkEnd w:id="4"/>
    </w:p>
    <w:p w14:paraId="275F80C9" w14:textId="77777777" w:rsidR="00765C2C" w:rsidRPr="00212BF8"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212BF8">
        <w:rPr>
          <w:rFonts w:ascii="Times New Roman" w:eastAsia="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w:t>
      </w:r>
      <w:bookmarkStart w:id="5" w:name="_Hlk100562777"/>
      <w:r w:rsidRPr="00212BF8">
        <w:rPr>
          <w:rFonts w:ascii="Times New Roman" w:eastAsia="Times New Roman" w:hAnsi="Times New Roman" w:cs="Times New Roman"/>
          <w:sz w:val="24"/>
          <w:szCs w:val="24"/>
          <w:lang w:eastAsia="ru-RU"/>
        </w:rPr>
        <w:t>№ 44-ФЗ</w:t>
      </w:r>
      <w:bookmarkEnd w:id="5"/>
      <w:r w:rsidRPr="00212BF8">
        <w:rPr>
          <w:rFonts w:ascii="Times New Roman" w:eastAsia="Times New Roman" w:hAnsi="Times New Roman" w:cs="Times New Roman"/>
          <w:sz w:val="24"/>
          <w:szCs w:val="24"/>
          <w:lang w:eastAsia="ru-RU"/>
        </w:rPr>
        <w:t xml:space="preserve"> и Контрактом.</w:t>
      </w:r>
    </w:p>
    <w:p w14:paraId="15DC562B" w14:textId="77777777" w:rsidR="00765C2C" w:rsidRPr="00212BF8"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bookmarkStart w:id="6" w:name="P1460"/>
      <w:bookmarkEnd w:id="6"/>
      <w:r w:rsidRPr="00212BF8">
        <w:rPr>
          <w:rFonts w:ascii="Times New Roman" w:eastAsia="Times New Roman" w:hAnsi="Times New Roman" w:cs="Times New Roman"/>
          <w:sz w:val="24"/>
          <w:szCs w:val="24"/>
          <w:lang w:eastAsia="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40E27D79" w14:textId="27816973" w:rsidR="00765C2C" w:rsidRPr="00212BF8"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212BF8">
        <w:rPr>
          <w:rFonts w:ascii="Times New Roman" w:eastAsia="Times New Roman" w:hAnsi="Times New Roman" w:cs="Times New Roman"/>
          <w:sz w:val="24"/>
          <w:szCs w:val="24"/>
          <w:lang w:eastAsia="ru-RU"/>
        </w:rPr>
        <w:t>2.5. Источник финансирования Контракта –</w:t>
      </w:r>
      <w:r w:rsidR="00AB5D55" w:rsidRPr="00AB5D55">
        <w:rPr>
          <w:rFonts w:ascii="Times New Roman" w:eastAsia="Times New Roman" w:hAnsi="Times New Roman" w:cs="Times New Roman"/>
          <w:sz w:val="24"/>
          <w:szCs w:val="24"/>
          <w:lang w:eastAsia="ru-RU"/>
        </w:rPr>
        <w:t xml:space="preserve"> Хабаровский край, </w:t>
      </w:r>
      <w:r w:rsidR="006568F8" w:rsidRPr="006568F8">
        <w:rPr>
          <w:rFonts w:ascii="Times New Roman" w:eastAsia="Times New Roman" w:hAnsi="Times New Roman" w:cs="Times New Roman"/>
          <w:sz w:val="24"/>
          <w:szCs w:val="24"/>
          <w:lang w:eastAsia="ru-RU"/>
        </w:rPr>
        <w:t xml:space="preserve">Субсидии бюджетным учреждениям, предоставляемые на иные цели </w:t>
      </w:r>
      <w:r w:rsidR="00AB5D55" w:rsidRPr="00AB5D55">
        <w:rPr>
          <w:rFonts w:ascii="Times New Roman" w:eastAsia="Times New Roman" w:hAnsi="Times New Roman" w:cs="Times New Roman"/>
          <w:sz w:val="24"/>
          <w:szCs w:val="24"/>
          <w:lang w:eastAsia="ru-RU"/>
        </w:rPr>
        <w:t>(</w:t>
      </w:r>
      <w:r w:rsidR="00EA38E5">
        <w:rPr>
          <w:rFonts w:ascii="Times New Roman" w:eastAsia="Times New Roman" w:hAnsi="Times New Roman" w:cs="Times New Roman"/>
          <w:sz w:val="24"/>
          <w:szCs w:val="24"/>
          <w:lang w:eastAsia="ru-RU"/>
        </w:rPr>
        <w:t>Б001</w:t>
      </w:r>
      <w:r w:rsidR="00AB5D55" w:rsidRPr="00AB5D55">
        <w:rPr>
          <w:rFonts w:ascii="Times New Roman" w:eastAsia="Times New Roman" w:hAnsi="Times New Roman" w:cs="Times New Roman"/>
          <w:sz w:val="24"/>
          <w:szCs w:val="24"/>
          <w:lang w:eastAsia="ru-RU"/>
        </w:rPr>
        <w:t>КБК-07040000000000000244</w:t>
      </w:r>
      <w:r w:rsidR="00EA38E5">
        <w:rPr>
          <w:rFonts w:ascii="Times New Roman" w:eastAsia="Times New Roman" w:hAnsi="Times New Roman" w:cs="Times New Roman"/>
          <w:sz w:val="24"/>
          <w:szCs w:val="24"/>
          <w:lang w:eastAsia="ru-RU"/>
        </w:rPr>
        <w:t>/310</w:t>
      </w:r>
      <w:r w:rsidR="00AB5D55" w:rsidRPr="00AB5D55">
        <w:rPr>
          <w:rFonts w:ascii="Times New Roman" w:eastAsia="Times New Roman" w:hAnsi="Times New Roman" w:cs="Times New Roman"/>
          <w:sz w:val="24"/>
          <w:szCs w:val="24"/>
          <w:lang w:eastAsia="ru-RU"/>
        </w:rPr>
        <w:t>)</w:t>
      </w:r>
      <w:r w:rsidRPr="00212BF8">
        <w:rPr>
          <w:rFonts w:ascii="Times New Roman" w:eastAsia="Times New Roman" w:hAnsi="Times New Roman" w:cs="Times New Roman"/>
          <w:sz w:val="24"/>
          <w:szCs w:val="24"/>
          <w:lang w:eastAsia="ru-RU"/>
        </w:rPr>
        <w:t xml:space="preserve"> на выполнение государственного задания. </w:t>
      </w:r>
      <w:bookmarkStart w:id="7" w:name="P1468"/>
      <w:bookmarkStart w:id="8" w:name="P1462"/>
      <w:bookmarkEnd w:id="7"/>
      <w:bookmarkEnd w:id="8"/>
    </w:p>
    <w:p w14:paraId="4BF45A3B" w14:textId="77777777" w:rsidR="00765C2C" w:rsidRPr="00212BF8"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212BF8">
        <w:rPr>
          <w:rFonts w:ascii="Times New Roman" w:eastAsia="Times New Roman" w:hAnsi="Times New Roman" w:cs="Times New Roman"/>
          <w:sz w:val="24"/>
          <w:szCs w:val="24"/>
          <w:lang w:eastAsia="ru-RU"/>
        </w:rPr>
        <w:t>2.6. Выплата аванса при исполнении контракта не допускается.</w:t>
      </w:r>
    </w:p>
    <w:p w14:paraId="78366A03" w14:textId="12E3C7D4" w:rsidR="00765C2C" w:rsidRPr="00212BF8" w:rsidRDefault="00765C2C" w:rsidP="00765C2C">
      <w:pPr>
        <w:widowControl w:val="0"/>
        <w:spacing w:after="0" w:line="240" w:lineRule="auto"/>
        <w:ind w:firstLine="540"/>
        <w:contextualSpacing/>
        <w:jc w:val="both"/>
        <w:rPr>
          <w:rFonts w:ascii="Times New Roman" w:hAnsi="Times New Roman" w:cs="Times New Roman"/>
          <w:sz w:val="24"/>
          <w:szCs w:val="24"/>
        </w:rPr>
      </w:pPr>
      <w:r w:rsidRPr="00212BF8">
        <w:rPr>
          <w:rFonts w:ascii="Times New Roman" w:eastAsia="Times New Roman" w:hAnsi="Times New Roman" w:cs="Times New Roman"/>
          <w:sz w:val="24"/>
          <w:szCs w:val="24"/>
          <w:lang w:eastAsia="ru-RU"/>
        </w:rPr>
        <w:t xml:space="preserve">2.7. Расчеты между Заказчиком и Поставщиком производятся </w:t>
      </w:r>
      <w:r w:rsidR="00AB5D55" w:rsidRPr="00AB5D55">
        <w:rPr>
          <w:rFonts w:ascii="Times New Roman" w:eastAsia="Times New Roman" w:hAnsi="Times New Roman" w:cs="Times New Roman"/>
          <w:sz w:val="24"/>
          <w:szCs w:val="24"/>
          <w:lang w:eastAsia="ru-RU"/>
        </w:rPr>
        <w:t xml:space="preserve">по факту поставки товара </w:t>
      </w:r>
      <w:r w:rsidRPr="00212BF8">
        <w:rPr>
          <w:rFonts w:ascii="Times New Roman" w:eastAsia="Times New Roman" w:hAnsi="Times New Roman" w:cs="Times New Roman"/>
          <w:sz w:val="24"/>
          <w:szCs w:val="24"/>
          <w:lang w:eastAsia="ru-RU"/>
        </w:rPr>
        <w:t xml:space="preserve">в срок не более </w:t>
      </w:r>
      <w:bookmarkStart w:id="9" w:name="P1475"/>
      <w:bookmarkEnd w:id="9"/>
      <w:r w:rsidR="00AB5D55" w:rsidRPr="00AB5D55">
        <w:rPr>
          <w:rFonts w:ascii="Times New Roman" w:eastAsia="Times New Roman" w:hAnsi="Times New Roman" w:cs="Times New Roman"/>
          <w:sz w:val="24"/>
          <w:szCs w:val="24"/>
          <w:lang w:eastAsia="ru-RU"/>
        </w:rPr>
        <w:t xml:space="preserve">10 (десяти) рабочих дней </w:t>
      </w:r>
      <w:r w:rsidRPr="00212BF8">
        <w:rPr>
          <w:rFonts w:ascii="Times New Roman" w:eastAsia="Times New Roman" w:hAnsi="Times New Roman" w:cs="Times New Roman"/>
          <w:sz w:val="24"/>
          <w:szCs w:val="24"/>
          <w:lang w:eastAsia="ru-RU"/>
        </w:rPr>
        <w:t>со дня подписания Заказчиком документа о приемке</w:t>
      </w:r>
      <w:r w:rsidR="00AB5D55">
        <w:rPr>
          <w:rFonts w:ascii="Times New Roman" w:eastAsia="Times New Roman" w:hAnsi="Times New Roman" w:cs="Times New Roman"/>
          <w:sz w:val="24"/>
          <w:szCs w:val="24"/>
          <w:lang w:eastAsia="ru-RU"/>
        </w:rPr>
        <w:t xml:space="preserve"> (</w:t>
      </w:r>
      <w:r w:rsidR="00AB5D55" w:rsidRPr="00AB5D55">
        <w:rPr>
          <w:rFonts w:ascii="Times New Roman" w:eastAsia="Times New Roman" w:hAnsi="Times New Roman" w:cs="Times New Roman"/>
          <w:sz w:val="24"/>
          <w:szCs w:val="24"/>
          <w:lang w:eastAsia="ru-RU"/>
        </w:rPr>
        <w:t>товарн</w:t>
      </w:r>
      <w:r w:rsidR="00AB5D55">
        <w:rPr>
          <w:rFonts w:ascii="Times New Roman" w:eastAsia="Times New Roman" w:hAnsi="Times New Roman" w:cs="Times New Roman"/>
          <w:sz w:val="24"/>
          <w:szCs w:val="24"/>
          <w:lang w:eastAsia="ru-RU"/>
        </w:rPr>
        <w:t>ая накладная</w:t>
      </w:r>
      <w:r w:rsidR="00AB5D55" w:rsidRPr="00AB5D55">
        <w:rPr>
          <w:rFonts w:ascii="Times New Roman" w:eastAsia="Times New Roman" w:hAnsi="Times New Roman" w:cs="Times New Roman"/>
          <w:sz w:val="24"/>
          <w:szCs w:val="24"/>
          <w:lang w:eastAsia="ru-RU"/>
        </w:rPr>
        <w:t xml:space="preserve"> по форме ТОРГ-12 или универсальный передаточный документ</w:t>
      </w:r>
      <w:r w:rsidR="00AB5D55">
        <w:rPr>
          <w:rFonts w:ascii="Times New Roman" w:eastAsia="Times New Roman" w:hAnsi="Times New Roman" w:cs="Times New Roman"/>
          <w:sz w:val="24"/>
          <w:szCs w:val="24"/>
          <w:lang w:eastAsia="ru-RU"/>
        </w:rPr>
        <w:t>).</w:t>
      </w:r>
    </w:p>
    <w:p w14:paraId="5A8DFA76" w14:textId="77777777" w:rsidR="00765C2C" w:rsidRPr="00212BF8" w:rsidRDefault="00765C2C" w:rsidP="00765C2C">
      <w:pPr>
        <w:widowControl w:val="0"/>
        <w:spacing w:after="0" w:line="240" w:lineRule="auto"/>
        <w:ind w:firstLine="540"/>
        <w:contextualSpacing/>
        <w:jc w:val="both"/>
        <w:rPr>
          <w:rFonts w:ascii="Times New Roman" w:hAnsi="Times New Roman" w:cs="Times New Roman"/>
          <w:sz w:val="24"/>
          <w:szCs w:val="24"/>
        </w:rPr>
      </w:pPr>
      <w:r w:rsidRPr="00212BF8">
        <w:rPr>
          <w:rFonts w:ascii="Times New Roman" w:eastAsia="Times New Roman" w:hAnsi="Times New Roman" w:cs="Times New Roman"/>
          <w:sz w:val="24"/>
          <w:szCs w:val="24"/>
          <w:lang w:eastAsia="ru-RU"/>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Датой оплаты признается день списания денежных средств со счета Заказчика.</w:t>
      </w:r>
    </w:p>
    <w:p w14:paraId="13CE66FF" w14:textId="77777777" w:rsidR="00765C2C" w:rsidRPr="00212BF8" w:rsidRDefault="00765C2C" w:rsidP="00765C2C">
      <w:pPr>
        <w:widowControl w:val="0"/>
        <w:spacing w:after="0" w:line="240" w:lineRule="auto"/>
        <w:ind w:firstLine="540"/>
        <w:contextualSpacing/>
        <w:jc w:val="both"/>
        <w:rPr>
          <w:rFonts w:ascii="Times New Roman" w:hAnsi="Times New Roman" w:cs="Times New Roman"/>
          <w:sz w:val="24"/>
          <w:szCs w:val="24"/>
        </w:rPr>
      </w:pPr>
      <w:r w:rsidRPr="00212BF8">
        <w:rPr>
          <w:rFonts w:ascii="Times New Roman" w:eastAsia="Times New Roman" w:hAnsi="Times New Roman" w:cs="Times New Roman"/>
          <w:sz w:val="24"/>
          <w:szCs w:val="24"/>
          <w:lang w:eastAsia="ru-RU"/>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0520E37" w14:textId="77777777" w:rsidR="00765C2C" w:rsidRPr="0097237D" w:rsidRDefault="00765C2C" w:rsidP="00765C2C">
      <w:pPr>
        <w:widowControl w:val="0"/>
        <w:spacing w:after="0" w:line="240" w:lineRule="auto"/>
        <w:contextualSpacing/>
        <w:jc w:val="both"/>
        <w:rPr>
          <w:rFonts w:ascii="Times New Roman" w:eastAsia="Times New Roman" w:hAnsi="Times New Roman" w:cs="Times New Roman"/>
          <w:sz w:val="24"/>
          <w:szCs w:val="24"/>
          <w:highlight w:val="yellow"/>
          <w:lang w:eastAsia="ru-RU"/>
        </w:rPr>
      </w:pPr>
    </w:p>
    <w:p w14:paraId="16F83C0F" w14:textId="77777777" w:rsidR="00765C2C" w:rsidRPr="00212BF8" w:rsidRDefault="00765C2C" w:rsidP="00765C2C">
      <w:pPr>
        <w:widowControl w:val="0"/>
        <w:spacing w:after="0" w:line="240" w:lineRule="auto"/>
        <w:contextualSpacing/>
        <w:jc w:val="center"/>
        <w:outlineLvl w:val="1"/>
        <w:rPr>
          <w:rFonts w:ascii="Times New Roman" w:hAnsi="Times New Roman" w:cs="Times New Roman"/>
          <w:sz w:val="24"/>
          <w:szCs w:val="24"/>
        </w:rPr>
      </w:pPr>
      <w:bookmarkStart w:id="10" w:name="P1477"/>
      <w:bookmarkEnd w:id="10"/>
      <w:r w:rsidRPr="00212BF8">
        <w:rPr>
          <w:rFonts w:ascii="Times New Roman" w:eastAsia="Times New Roman" w:hAnsi="Times New Roman" w:cs="Times New Roman"/>
          <w:b/>
          <w:bCs/>
          <w:sz w:val="24"/>
          <w:szCs w:val="24"/>
          <w:lang w:eastAsia="ru-RU"/>
        </w:rPr>
        <w:lastRenderedPageBreak/>
        <w:t xml:space="preserve">III. Порядок, сроки и условия поставки и приемки Товара </w:t>
      </w:r>
    </w:p>
    <w:p w14:paraId="0715239B" w14:textId="66692C8B" w:rsidR="00212BF8" w:rsidRPr="00212BF8" w:rsidRDefault="00765C2C" w:rsidP="00212BF8">
      <w:pPr>
        <w:widowControl w:val="0"/>
        <w:spacing w:after="0" w:line="240" w:lineRule="auto"/>
        <w:ind w:firstLine="567"/>
        <w:contextualSpacing/>
        <w:jc w:val="both"/>
        <w:rPr>
          <w:rFonts w:ascii="Times New Roman" w:eastAsia="Times New Roman" w:hAnsi="Times New Roman" w:cs="Times New Roman"/>
          <w:sz w:val="24"/>
          <w:szCs w:val="24"/>
          <w:lang w:eastAsia="ru-RU"/>
        </w:rPr>
      </w:pPr>
      <w:bookmarkStart w:id="11" w:name="P1485"/>
      <w:bookmarkStart w:id="12" w:name="P1480"/>
      <w:bookmarkEnd w:id="11"/>
      <w:bookmarkEnd w:id="12"/>
      <w:r w:rsidRPr="00212BF8">
        <w:rPr>
          <w:rFonts w:ascii="Times New Roman" w:eastAsia="Times New Roman" w:hAnsi="Times New Roman" w:cs="Times New Roman"/>
          <w:sz w:val="24"/>
          <w:szCs w:val="24"/>
          <w:lang w:eastAsia="ru-RU"/>
        </w:rPr>
        <w:t xml:space="preserve">3.1. Поставщик самостоятельно доставляет Товар Заказчику </w:t>
      </w:r>
      <w:r w:rsidR="00E40925">
        <w:rPr>
          <w:rFonts w:ascii="Times New Roman" w:eastAsia="Times New Roman" w:hAnsi="Times New Roman" w:cs="Times New Roman"/>
          <w:sz w:val="24"/>
          <w:szCs w:val="24"/>
          <w:lang w:eastAsia="ru-RU"/>
        </w:rPr>
        <w:t>в течение 5</w:t>
      </w:r>
      <w:r w:rsidR="00212BF8" w:rsidRPr="00212BF8">
        <w:rPr>
          <w:rFonts w:ascii="Times New Roman" w:eastAsia="Times New Roman" w:hAnsi="Times New Roman" w:cs="Times New Roman"/>
          <w:sz w:val="24"/>
          <w:szCs w:val="24"/>
          <w:lang w:eastAsia="ru-RU"/>
        </w:rPr>
        <w:t xml:space="preserve"> </w:t>
      </w:r>
      <w:r w:rsidR="00E40925">
        <w:rPr>
          <w:rFonts w:ascii="Times New Roman" w:eastAsia="Times New Roman" w:hAnsi="Times New Roman" w:cs="Times New Roman"/>
          <w:sz w:val="24"/>
          <w:szCs w:val="24"/>
          <w:lang w:eastAsia="ru-RU"/>
        </w:rPr>
        <w:t xml:space="preserve">(пять) </w:t>
      </w:r>
      <w:bookmarkStart w:id="13" w:name="_GoBack"/>
      <w:bookmarkEnd w:id="13"/>
      <w:r w:rsidR="00212BF8" w:rsidRPr="00212BF8">
        <w:rPr>
          <w:rFonts w:ascii="Times New Roman" w:eastAsia="Times New Roman" w:hAnsi="Times New Roman" w:cs="Times New Roman"/>
          <w:sz w:val="24"/>
          <w:szCs w:val="24"/>
          <w:lang w:eastAsia="ru-RU"/>
        </w:rPr>
        <w:t>дней с даты подписания Контракта. Время поставки с 08:00 часов до 1</w:t>
      </w:r>
      <w:r w:rsidR="00061AD4">
        <w:rPr>
          <w:rFonts w:ascii="Times New Roman" w:eastAsia="Times New Roman" w:hAnsi="Times New Roman" w:cs="Times New Roman"/>
          <w:sz w:val="24"/>
          <w:szCs w:val="24"/>
          <w:lang w:eastAsia="ru-RU"/>
        </w:rPr>
        <w:t>7</w:t>
      </w:r>
      <w:r w:rsidR="00212BF8" w:rsidRPr="00212BF8">
        <w:rPr>
          <w:rFonts w:ascii="Times New Roman" w:eastAsia="Times New Roman" w:hAnsi="Times New Roman" w:cs="Times New Roman"/>
          <w:sz w:val="24"/>
          <w:szCs w:val="24"/>
          <w:lang w:eastAsia="ru-RU"/>
        </w:rPr>
        <w:t>:00 часов (по местному времени Заказчика). Поставка не производится в выходные и праздничные дни. Поставщик за 3 (три) дня до осуществления поставки Товара в Место доставки направляет Заказчику уведомление о времени доставки Товара в Место доставки.</w:t>
      </w:r>
    </w:p>
    <w:p w14:paraId="3A7807DB" w14:textId="51039918" w:rsidR="00765C2C" w:rsidRPr="00212BF8" w:rsidRDefault="00212BF8" w:rsidP="00212BF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212BF8">
        <w:rPr>
          <w:rFonts w:ascii="Times New Roman" w:eastAsia="Times New Roman" w:hAnsi="Times New Roman" w:cs="Times New Roman"/>
          <w:sz w:val="24"/>
          <w:szCs w:val="24"/>
          <w:lang w:eastAsia="ru-RU"/>
        </w:rPr>
        <w:t>Поставщик надлежащим образом оказывает услуги по доставке, разгрузке, сборке, установке в соответствии с требованиями технической и (или) эксплуатационной документации производителя (изготовителя) Товара (далее - Услуги). Услуги по доставке, разгрузке, сборке, установке Товара должны быть оказаны Поставщиком в срок не превышающий общий срок поставки Товара.</w:t>
      </w:r>
    </w:p>
    <w:p w14:paraId="7D4D5D74" w14:textId="1AB209E4" w:rsidR="00765C2C" w:rsidRPr="00212BF8" w:rsidRDefault="00765C2C" w:rsidP="00765C2C">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212BF8">
        <w:rPr>
          <w:rFonts w:ascii="Times New Roman" w:eastAsia="Times New Roman" w:hAnsi="Times New Roman" w:cs="Times New Roman"/>
          <w:sz w:val="24"/>
          <w:szCs w:val="24"/>
          <w:lang w:eastAsia="ru-RU"/>
        </w:rPr>
        <w:t xml:space="preserve">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и </w:t>
      </w:r>
      <w:r w:rsidR="001321C4" w:rsidRPr="001321C4">
        <w:rPr>
          <w:rFonts w:ascii="Times New Roman" w:eastAsia="Times New Roman" w:hAnsi="Times New Roman" w:cs="Times New Roman"/>
          <w:sz w:val="24"/>
          <w:szCs w:val="24"/>
          <w:lang w:eastAsia="ru-RU"/>
        </w:rPr>
        <w:t>переда</w:t>
      </w:r>
      <w:r w:rsidR="001321C4">
        <w:rPr>
          <w:rFonts w:ascii="Times New Roman" w:eastAsia="Times New Roman" w:hAnsi="Times New Roman" w:cs="Times New Roman"/>
          <w:sz w:val="24"/>
          <w:szCs w:val="24"/>
          <w:lang w:eastAsia="ru-RU"/>
        </w:rPr>
        <w:t>ет</w:t>
      </w:r>
      <w:r w:rsidR="001321C4" w:rsidRPr="001321C4">
        <w:rPr>
          <w:rFonts w:ascii="Times New Roman" w:eastAsia="Times New Roman" w:hAnsi="Times New Roman" w:cs="Times New Roman"/>
          <w:sz w:val="24"/>
          <w:szCs w:val="24"/>
          <w:lang w:eastAsia="ru-RU"/>
        </w:rPr>
        <w:t xml:space="preserve"> заказчику закрывающие документы: акт, счёт-фактуру, товарную накладную по форме ТОРГ-12 или универсальный передаточный документ в течение 3 рабочих дней после </w:t>
      </w:r>
      <w:r w:rsidR="001321C4">
        <w:rPr>
          <w:rFonts w:ascii="Times New Roman" w:eastAsia="Times New Roman" w:hAnsi="Times New Roman" w:cs="Times New Roman"/>
          <w:sz w:val="24"/>
          <w:szCs w:val="24"/>
          <w:lang w:eastAsia="ru-RU"/>
        </w:rPr>
        <w:t>поставки.</w:t>
      </w:r>
    </w:p>
    <w:p w14:paraId="1C071804" w14:textId="77777777" w:rsidR="00765C2C" w:rsidRPr="00212BF8" w:rsidRDefault="00765C2C" w:rsidP="00765C2C">
      <w:pPr>
        <w:pStyle w:val="ConsPlusNonformat"/>
        <w:tabs>
          <w:tab w:val="left" w:pos="709"/>
        </w:tabs>
        <w:ind w:firstLine="708"/>
        <w:jc w:val="both"/>
        <w:rPr>
          <w:rFonts w:ascii="Times New Roman" w:eastAsia="Calibri" w:hAnsi="Times New Roman" w:cs="Times New Roman"/>
          <w:sz w:val="24"/>
          <w:szCs w:val="24"/>
          <w:lang w:eastAsia="en-US"/>
        </w:rPr>
      </w:pPr>
      <w:r w:rsidRPr="00212BF8">
        <w:rPr>
          <w:rFonts w:ascii="Times New Roman" w:eastAsia="Calibri" w:hAnsi="Times New Roman" w:cs="Times New Roman"/>
          <w:sz w:val="24"/>
          <w:szCs w:val="24"/>
          <w:lang w:eastAsia="en-US"/>
        </w:rPr>
        <w:t>3.2.1. При поставке Товара Поставщик представляет следующую документацию:</w:t>
      </w:r>
    </w:p>
    <w:p w14:paraId="57310215" w14:textId="77777777" w:rsidR="00765C2C" w:rsidRPr="00212BF8" w:rsidRDefault="00765C2C" w:rsidP="00765C2C">
      <w:pPr>
        <w:pStyle w:val="ConsPlusNonformat"/>
        <w:tabs>
          <w:tab w:val="left" w:pos="709"/>
        </w:tabs>
        <w:ind w:firstLine="708"/>
        <w:jc w:val="both"/>
        <w:rPr>
          <w:rFonts w:ascii="Times New Roman" w:eastAsia="Calibri" w:hAnsi="Times New Roman" w:cs="Times New Roman"/>
          <w:sz w:val="24"/>
          <w:szCs w:val="24"/>
          <w:lang w:eastAsia="en-US"/>
        </w:rPr>
      </w:pPr>
      <w:r w:rsidRPr="00212BF8">
        <w:rPr>
          <w:rFonts w:ascii="Times New Roman" w:eastAsia="Calibri" w:hAnsi="Times New Roman" w:cs="Times New Roman"/>
          <w:sz w:val="24"/>
          <w:szCs w:val="24"/>
          <w:lang w:eastAsia="en-US"/>
        </w:rPr>
        <w:t>а) товарную накладную по форме ТОРГ-12 или универсальный передаточный документ;</w:t>
      </w:r>
    </w:p>
    <w:p w14:paraId="0E29B50D" w14:textId="278A8E97" w:rsidR="00765C2C" w:rsidRPr="00212BF8" w:rsidRDefault="00765C2C" w:rsidP="00765C2C">
      <w:pPr>
        <w:pStyle w:val="ConsPlusNonformat"/>
        <w:tabs>
          <w:tab w:val="left" w:pos="709"/>
        </w:tabs>
        <w:ind w:firstLine="708"/>
        <w:jc w:val="both"/>
        <w:rPr>
          <w:rFonts w:ascii="Times New Roman" w:eastAsia="Calibri" w:hAnsi="Times New Roman" w:cs="Times New Roman"/>
          <w:sz w:val="24"/>
          <w:szCs w:val="24"/>
          <w:lang w:eastAsia="en-US"/>
        </w:rPr>
      </w:pPr>
      <w:r w:rsidRPr="00212BF8">
        <w:rPr>
          <w:rFonts w:ascii="Times New Roman" w:eastAsia="Calibri" w:hAnsi="Times New Roman" w:cs="Times New Roman"/>
          <w:sz w:val="24"/>
          <w:szCs w:val="24"/>
          <w:lang w:eastAsia="en-US"/>
        </w:rPr>
        <w:t xml:space="preserve">б) </w:t>
      </w:r>
      <w:r w:rsidR="00212BF8" w:rsidRPr="00212BF8">
        <w:rPr>
          <w:rFonts w:ascii="Times New Roman" w:eastAsia="Calibri" w:hAnsi="Times New Roman" w:cs="Times New Roman"/>
          <w:sz w:val="24"/>
          <w:szCs w:val="24"/>
          <w:lang w:eastAsia="en-US"/>
        </w:rPr>
        <w:t>сертификат (паспорт) качества производителя, другими документами по качеству, предусмотренными законодательством Российской Федерации</w:t>
      </w:r>
      <w:r w:rsidRPr="00212BF8">
        <w:rPr>
          <w:rFonts w:ascii="Times New Roman" w:eastAsia="Calibri" w:hAnsi="Times New Roman" w:cs="Times New Roman"/>
          <w:sz w:val="24"/>
          <w:szCs w:val="24"/>
          <w:lang w:eastAsia="en-US"/>
        </w:rPr>
        <w:t>;</w:t>
      </w:r>
    </w:p>
    <w:p w14:paraId="711369E5" w14:textId="77777777" w:rsidR="00765C2C" w:rsidRPr="00212BF8" w:rsidRDefault="00765C2C" w:rsidP="00765C2C">
      <w:pPr>
        <w:pStyle w:val="ConsPlusNonformat"/>
        <w:tabs>
          <w:tab w:val="left" w:pos="709"/>
        </w:tabs>
        <w:ind w:firstLine="708"/>
        <w:jc w:val="both"/>
        <w:rPr>
          <w:rFonts w:ascii="Times New Roman" w:eastAsia="Calibri" w:hAnsi="Times New Roman" w:cs="Times New Roman"/>
          <w:sz w:val="24"/>
          <w:szCs w:val="24"/>
          <w:lang w:eastAsia="en-US"/>
        </w:rPr>
      </w:pPr>
      <w:r w:rsidRPr="00212BF8">
        <w:rPr>
          <w:rFonts w:ascii="Times New Roman" w:eastAsia="Calibri" w:hAnsi="Times New Roman" w:cs="Times New Roman"/>
          <w:sz w:val="24"/>
          <w:szCs w:val="24"/>
          <w:lang w:eastAsia="en-US"/>
        </w:rPr>
        <w:t>в) гарантию производителя на Товар, срок действия которой составляет _____месяцев, оформленную в виде отдельного документа;</w:t>
      </w:r>
    </w:p>
    <w:p w14:paraId="10D25C8C" w14:textId="2CD23D10" w:rsidR="00765C2C" w:rsidRPr="00212BF8" w:rsidRDefault="00765C2C" w:rsidP="00765C2C">
      <w:pPr>
        <w:pStyle w:val="ConsPlusNonformat"/>
        <w:tabs>
          <w:tab w:val="left" w:pos="709"/>
        </w:tabs>
        <w:ind w:firstLine="708"/>
        <w:jc w:val="both"/>
        <w:rPr>
          <w:rFonts w:ascii="Times New Roman" w:eastAsia="Calibri" w:hAnsi="Times New Roman" w:cs="Times New Roman"/>
          <w:sz w:val="24"/>
          <w:szCs w:val="24"/>
          <w:lang w:eastAsia="en-US"/>
        </w:rPr>
      </w:pPr>
      <w:r w:rsidRPr="00212BF8">
        <w:rPr>
          <w:rFonts w:ascii="Times New Roman" w:eastAsia="Calibri" w:hAnsi="Times New Roman" w:cs="Times New Roman"/>
          <w:sz w:val="24"/>
          <w:szCs w:val="24"/>
          <w:lang w:eastAsia="en-US"/>
        </w:rPr>
        <w:t>г) гарантию Поставщика на Товар, срок действия которой должен составлять не менее срока действия гарантии производителя на Товар, оформлен</w:t>
      </w:r>
      <w:r w:rsidR="00212BF8" w:rsidRPr="00212BF8">
        <w:rPr>
          <w:rFonts w:ascii="Times New Roman" w:eastAsia="Calibri" w:hAnsi="Times New Roman" w:cs="Times New Roman"/>
          <w:sz w:val="24"/>
          <w:szCs w:val="24"/>
          <w:lang w:eastAsia="en-US"/>
        </w:rPr>
        <w:t>ную в виде отдельного документа.</w:t>
      </w:r>
    </w:p>
    <w:p w14:paraId="1DF81EA4" w14:textId="77777777" w:rsidR="00765C2C" w:rsidRPr="00212BF8" w:rsidRDefault="00765C2C" w:rsidP="00765C2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12BF8">
        <w:rPr>
          <w:rFonts w:ascii="Times New Roman" w:hAnsi="Times New Roman" w:cs="Times New Roman"/>
          <w:sz w:val="24"/>
          <w:szCs w:val="24"/>
        </w:rPr>
        <w:t>К документу о приемке могут прилагаться иные документы, которые считаются его неотъемлемой частью в соответствии с пунктом 2 части 13 статьи 94 Закона № 44-ФЗ.</w:t>
      </w:r>
      <w:r w:rsidRPr="00212BF8">
        <w:rPr>
          <w:rFonts w:ascii="Times New Roman" w:hAnsi="Times New Roman" w:cs="Times New Roman"/>
          <w:i/>
          <w:iCs/>
          <w:sz w:val="24"/>
          <w:szCs w:val="24"/>
        </w:rPr>
        <w:t xml:space="preserve"> </w:t>
      </w:r>
      <w:r w:rsidRPr="00212BF8">
        <w:rPr>
          <w:rFonts w:ascii="Times New Roman" w:hAnsi="Times New Roman" w:cs="Times New Roman"/>
          <w:iCs/>
          <w:color w:val="000000" w:themeColor="text1"/>
          <w:sz w:val="24"/>
          <w:szCs w:val="24"/>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8" w:history="1">
        <w:r w:rsidRPr="00212BF8">
          <w:rPr>
            <w:rFonts w:ascii="Times New Roman" w:hAnsi="Times New Roman" w:cs="Times New Roman"/>
            <w:iCs/>
            <w:color w:val="000000" w:themeColor="text1"/>
            <w:sz w:val="24"/>
            <w:szCs w:val="24"/>
          </w:rPr>
          <w:t>пунктом 1</w:t>
        </w:r>
      </w:hyperlink>
      <w:r w:rsidRPr="00212BF8">
        <w:rPr>
          <w:rFonts w:ascii="Times New Roman" w:hAnsi="Times New Roman" w:cs="Times New Roman"/>
          <w:iCs/>
          <w:color w:val="000000" w:themeColor="text1"/>
          <w:sz w:val="24"/>
          <w:szCs w:val="24"/>
        </w:rPr>
        <w:t xml:space="preserve"> </w:t>
      </w:r>
      <w:r w:rsidRPr="00212BF8">
        <w:rPr>
          <w:rFonts w:ascii="Times New Roman" w:hAnsi="Times New Roman" w:cs="Times New Roman"/>
          <w:sz w:val="24"/>
          <w:szCs w:val="24"/>
        </w:rPr>
        <w:t>части 13 статьи 94 Закона № 44-ФЗ</w:t>
      </w:r>
      <w:r w:rsidRPr="00212BF8">
        <w:rPr>
          <w:rFonts w:ascii="Times New Roman" w:hAnsi="Times New Roman" w:cs="Times New Roman"/>
          <w:iCs/>
          <w:color w:val="000000" w:themeColor="text1"/>
          <w:sz w:val="24"/>
          <w:szCs w:val="24"/>
        </w:rPr>
        <w:t xml:space="preserve"> информация, содержащаяся в документе о приемке.</w:t>
      </w:r>
    </w:p>
    <w:p w14:paraId="52BC318C" w14:textId="44F451C3" w:rsidR="00765C2C" w:rsidRPr="00212BF8" w:rsidRDefault="00765C2C" w:rsidP="00765C2C">
      <w:pPr>
        <w:pStyle w:val="ConsPlusNonformat"/>
        <w:tabs>
          <w:tab w:val="left" w:pos="709"/>
        </w:tabs>
        <w:ind w:firstLine="708"/>
        <w:jc w:val="both"/>
        <w:rPr>
          <w:rFonts w:ascii="Times New Roman" w:hAnsi="Times New Roman" w:cs="Times New Roman"/>
          <w:sz w:val="24"/>
          <w:szCs w:val="24"/>
        </w:rPr>
      </w:pPr>
      <w:r w:rsidRPr="00212BF8">
        <w:rPr>
          <w:rFonts w:ascii="Times New Roman" w:eastAsia="Calibri" w:hAnsi="Times New Roman" w:cs="Times New Roman"/>
          <w:sz w:val="24"/>
          <w:szCs w:val="24"/>
          <w:lang w:eastAsia="en-US"/>
        </w:rPr>
        <w:t xml:space="preserve">3.3. </w:t>
      </w:r>
      <w:r w:rsidRPr="00212BF8">
        <w:rPr>
          <w:rFonts w:ascii="Times New Roman" w:hAnsi="Times New Roman" w:cs="Times New Roman"/>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4CA144E" w14:textId="6F04D583" w:rsidR="00765C2C" w:rsidRPr="00212BF8" w:rsidRDefault="00765C2C" w:rsidP="00653FCC">
      <w:pPr>
        <w:widowControl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212BF8">
        <w:rPr>
          <w:rFonts w:ascii="Times New Roman" w:eastAsia="Times New Roman" w:hAnsi="Times New Roman" w:cs="Times New Roman"/>
          <w:sz w:val="24"/>
          <w:szCs w:val="24"/>
          <w:lang w:eastAsia="ru-RU"/>
        </w:rPr>
        <w:t xml:space="preserve">3.4. </w:t>
      </w:r>
      <w:r w:rsidR="00653FCC" w:rsidRPr="00653FCC">
        <w:rPr>
          <w:rFonts w:ascii="Times New Roman" w:eastAsia="Times New Roman" w:hAnsi="Times New Roman" w:cs="Times New Roman"/>
          <w:color w:val="000000"/>
          <w:sz w:val="24"/>
          <w:szCs w:val="24"/>
          <w:lang w:eastAsia="ru-RU"/>
        </w:rPr>
        <w:t xml:space="preserve">Приемка Товара по количеству, ассортименту, комплектности и качеству осуществляется Заказчиком в момент разгрузки Товара в месте поставки в соответствии со Спецификацией. По окончании приемки подписывается </w:t>
      </w:r>
      <w:r w:rsidR="00653FCC">
        <w:rPr>
          <w:rFonts w:ascii="Times New Roman" w:eastAsia="Times New Roman" w:hAnsi="Times New Roman" w:cs="Times New Roman"/>
          <w:color w:val="000000"/>
          <w:sz w:val="24"/>
          <w:szCs w:val="24"/>
          <w:lang w:eastAsia="ru-RU"/>
        </w:rPr>
        <w:t>товарная накладная</w:t>
      </w:r>
      <w:r w:rsidR="00653FCC" w:rsidRPr="00653FCC">
        <w:rPr>
          <w:rFonts w:ascii="Times New Roman" w:eastAsia="Times New Roman" w:hAnsi="Times New Roman" w:cs="Times New Roman"/>
          <w:color w:val="000000"/>
          <w:sz w:val="24"/>
          <w:szCs w:val="24"/>
          <w:lang w:eastAsia="ru-RU"/>
        </w:rPr>
        <w:t xml:space="preserve"> по форме ТОРГ-12 или универсальный передаточный документ.</w:t>
      </w:r>
    </w:p>
    <w:p w14:paraId="0779D90B" w14:textId="77777777" w:rsidR="00765C2C" w:rsidRPr="00212BF8" w:rsidRDefault="00765C2C" w:rsidP="00765C2C">
      <w:pPr>
        <w:spacing w:after="0" w:line="240" w:lineRule="auto"/>
        <w:ind w:firstLine="567"/>
        <w:contextualSpacing/>
        <w:jc w:val="both"/>
        <w:rPr>
          <w:rFonts w:ascii="Times New Roman" w:hAnsi="Times New Roman" w:cs="Times New Roman"/>
          <w:color w:val="000000" w:themeColor="text1"/>
          <w:sz w:val="24"/>
          <w:szCs w:val="24"/>
        </w:rPr>
      </w:pPr>
      <w:r w:rsidRPr="00212BF8">
        <w:rPr>
          <w:rFonts w:ascii="Times New Roman" w:eastAsia="Times New Roman" w:hAnsi="Times New Roman" w:cs="Times New Roman"/>
          <w:sz w:val="24"/>
          <w:szCs w:val="24"/>
          <w:lang w:eastAsia="ru-RU"/>
        </w:rPr>
        <w:t xml:space="preserve">3.5. </w:t>
      </w:r>
      <w:r w:rsidRPr="00212BF8">
        <w:rPr>
          <w:rFonts w:ascii="Times New Roman" w:eastAsia="Times New Roman" w:hAnsi="Times New Roman" w:cs="Times New Roman"/>
          <w:color w:val="000000"/>
          <w:sz w:val="24"/>
          <w:szCs w:val="24"/>
          <w:lang w:eastAsia="ru-RU"/>
        </w:rPr>
        <w:t>Фактической датой поставки Товара считается дата, указанная в документе о приемке.</w:t>
      </w:r>
    </w:p>
    <w:p w14:paraId="11F3B8F2" w14:textId="61459D99" w:rsidR="00765C2C" w:rsidRPr="00AB78F1" w:rsidRDefault="00765C2C" w:rsidP="00AB78F1">
      <w:pPr>
        <w:tabs>
          <w:tab w:val="left" w:pos="142"/>
        </w:tabs>
        <w:spacing w:after="0" w:line="240" w:lineRule="auto"/>
        <w:ind w:firstLine="567"/>
        <w:contextualSpacing/>
        <w:jc w:val="both"/>
        <w:rPr>
          <w:rFonts w:ascii="Times New Roman" w:hAnsi="Times New Roman" w:cs="Times New Roman"/>
          <w:sz w:val="24"/>
          <w:szCs w:val="24"/>
        </w:rPr>
      </w:pPr>
      <w:r w:rsidRPr="00AB5D55">
        <w:rPr>
          <w:rFonts w:ascii="Times New Roman" w:eastAsia="Calibri" w:hAnsi="Times New Roman" w:cs="Times New Roman"/>
          <w:sz w:val="24"/>
          <w:szCs w:val="24"/>
        </w:rPr>
        <w:t xml:space="preserve">3.6. </w:t>
      </w:r>
      <w:bookmarkStart w:id="14" w:name="P1489"/>
      <w:bookmarkEnd w:id="14"/>
      <w:r w:rsidRPr="00AB5D55">
        <w:rPr>
          <w:rFonts w:ascii="Times New Roman" w:eastAsia="Times New Roman" w:hAnsi="Times New Roman" w:cs="Times New Roman"/>
          <w:sz w:val="24"/>
          <w:szCs w:val="24"/>
          <w:lang w:eastAsia="ru-RU"/>
        </w:rPr>
        <w:t>Для</w:t>
      </w:r>
      <w:r w:rsidRPr="00212BF8">
        <w:rPr>
          <w:rFonts w:ascii="Times New Roman" w:eastAsia="Times New Roman" w:hAnsi="Times New Roman" w:cs="Times New Roman"/>
          <w:sz w:val="24"/>
          <w:szCs w:val="24"/>
          <w:lang w:eastAsia="ru-RU"/>
        </w:rPr>
        <w:t xml:space="preserve">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212BF8">
        <w:rPr>
          <w:rFonts w:ascii="Times New Roman" w:eastAsia="Times New Roman" w:hAnsi="Times New Roman" w:cs="Times New Roman"/>
          <w:color w:val="000000" w:themeColor="text1"/>
          <w:sz w:val="24"/>
          <w:szCs w:val="24"/>
          <w:lang w:eastAsia="ru-RU"/>
        </w:rPr>
        <w:t xml:space="preserve">Федеральным </w:t>
      </w:r>
      <w:hyperlink r:id="rId9">
        <w:r w:rsidRPr="00212BF8">
          <w:rPr>
            <w:rFonts w:ascii="Times New Roman" w:eastAsia="Times New Roman" w:hAnsi="Times New Roman" w:cs="Times New Roman"/>
            <w:color w:val="000000" w:themeColor="text1"/>
            <w:sz w:val="24"/>
            <w:szCs w:val="24"/>
            <w:lang w:eastAsia="ru-RU"/>
          </w:rPr>
          <w:t>законом</w:t>
        </w:r>
      </w:hyperlink>
      <w:r w:rsidRPr="00212BF8">
        <w:rPr>
          <w:rFonts w:ascii="Times New Roman" w:eastAsia="Times New Roman" w:hAnsi="Times New Roman" w:cs="Times New Roman"/>
          <w:color w:val="000000" w:themeColor="text1"/>
          <w:sz w:val="24"/>
          <w:szCs w:val="24"/>
          <w:lang w:eastAsia="ru-RU"/>
        </w:rPr>
        <w:t xml:space="preserve"> № </w:t>
      </w:r>
      <w:r w:rsidRPr="00212BF8">
        <w:rPr>
          <w:rFonts w:ascii="Times New Roman" w:eastAsia="Times New Roman" w:hAnsi="Times New Roman" w:cs="Times New Roman"/>
          <w:sz w:val="24"/>
          <w:szCs w:val="24"/>
          <w:lang w:eastAsia="ru-RU"/>
        </w:rPr>
        <w:t>44-ФЗ.</w:t>
      </w:r>
    </w:p>
    <w:p w14:paraId="4E0AC619" w14:textId="4D104238" w:rsidR="00765C2C" w:rsidRPr="00212BF8" w:rsidRDefault="00765C2C" w:rsidP="00765C2C">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212BF8">
        <w:rPr>
          <w:rFonts w:ascii="Times New Roman" w:eastAsia="Times New Roman" w:hAnsi="Times New Roman" w:cs="Times New Roman"/>
          <w:sz w:val="24"/>
          <w:szCs w:val="24"/>
          <w:lang w:eastAsia="ru-RU"/>
        </w:rPr>
        <w:t xml:space="preserve">Экспертиза, проводимая Заказчиком своими силами, осуществляется ответственным лицом в части сопровождения и организации приемки со стороны Заказчика – </w:t>
      </w:r>
      <w:r w:rsidR="00BB75B7">
        <w:rPr>
          <w:rFonts w:ascii="Times New Roman" w:eastAsia="Times New Roman" w:hAnsi="Times New Roman" w:cs="Times New Roman"/>
          <w:b/>
          <w:i/>
          <w:sz w:val="24"/>
          <w:szCs w:val="24"/>
          <w:lang w:eastAsia="ru-RU"/>
        </w:rPr>
        <w:t>службы безопасности</w:t>
      </w:r>
      <w:r w:rsidR="00212BF8" w:rsidRPr="00212BF8">
        <w:rPr>
          <w:rFonts w:ascii="Times New Roman" w:eastAsia="Times New Roman" w:hAnsi="Times New Roman" w:cs="Times New Roman"/>
          <w:b/>
          <w:i/>
          <w:sz w:val="24"/>
          <w:szCs w:val="24"/>
          <w:lang w:eastAsia="ru-RU"/>
        </w:rPr>
        <w:t xml:space="preserve"> – </w:t>
      </w:r>
      <w:r w:rsidR="00BB75B7">
        <w:rPr>
          <w:rFonts w:ascii="Times New Roman" w:eastAsia="Times New Roman" w:hAnsi="Times New Roman" w:cs="Times New Roman"/>
          <w:b/>
          <w:i/>
          <w:sz w:val="24"/>
          <w:szCs w:val="24"/>
          <w:lang w:eastAsia="ru-RU"/>
        </w:rPr>
        <w:t>И.Н. Кулешов</w:t>
      </w:r>
      <w:r w:rsidRPr="00212BF8">
        <w:rPr>
          <w:rFonts w:ascii="Times New Roman" w:eastAsia="Times New Roman" w:hAnsi="Times New Roman" w:cs="Times New Roman"/>
          <w:b/>
          <w:i/>
          <w:sz w:val="24"/>
          <w:szCs w:val="24"/>
          <w:lang w:eastAsia="ru-RU"/>
        </w:rPr>
        <w:t>, или иным лицом назначенным приказом</w:t>
      </w:r>
      <w:r w:rsidRPr="00212BF8">
        <w:rPr>
          <w:rFonts w:ascii="Times New Roman" w:eastAsia="Times New Roman" w:hAnsi="Times New Roman" w:cs="Times New Roman"/>
          <w:sz w:val="24"/>
          <w:szCs w:val="24"/>
          <w:lang w:eastAsia="ru-RU"/>
        </w:rPr>
        <w:t>.</w:t>
      </w:r>
    </w:p>
    <w:p w14:paraId="0E5E910A" w14:textId="000D2D34" w:rsidR="00765C2C" w:rsidRPr="00212BF8" w:rsidRDefault="00765C2C" w:rsidP="00765C2C">
      <w:pPr>
        <w:widowControl w:val="0"/>
        <w:spacing w:after="0" w:line="240" w:lineRule="auto"/>
        <w:ind w:firstLine="567"/>
        <w:contextualSpacing/>
        <w:jc w:val="both"/>
        <w:rPr>
          <w:rFonts w:ascii="Times New Roman" w:hAnsi="Times New Roman" w:cs="Times New Roman"/>
          <w:sz w:val="24"/>
          <w:szCs w:val="24"/>
        </w:rPr>
      </w:pPr>
      <w:r w:rsidRPr="00212BF8">
        <w:rPr>
          <w:rFonts w:ascii="Times New Roman" w:eastAsia="Calibri" w:hAnsi="Times New Roman" w:cs="Times New Roman"/>
          <w:sz w:val="24"/>
          <w:szCs w:val="24"/>
        </w:rPr>
        <w:t>3.</w:t>
      </w:r>
      <w:r w:rsidR="00AB78F1">
        <w:rPr>
          <w:rFonts w:ascii="Times New Roman" w:eastAsia="Calibri" w:hAnsi="Times New Roman" w:cs="Times New Roman"/>
          <w:sz w:val="24"/>
          <w:szCs w:val="24"/>
        </w:rPr>
        <w:t>7</w:t>
      </w:r>
      <w:r w:rsidRPr="00212BF8">
        <w:rPr>
          <w:rFonts w:ascii="Times New Roman" w:eastAsia="Calibri" w:hAnsi="Times New Roman" w:cs="Times New Roman"/>
          <w:sz w:val="24"/>
          <w:szCs w:val="24"/>
        </w:rPr>
        <w:t xml:space="preserve">. </w:t>
      </w:r>
      <w:r w:rsidRPr="00212BF8">
        <w:rPr>
          <w:rFonts w:ascii="Times New Roman" w:eastAsia="Times New Roman" w:hAnsi="Times New Roman" w:cs="Times New Roman"/>
          <w:color w:val="000000"/>
          <w:sz w:val="24"/>
          <w:szCs w:val="24"/>
          <w:lang w:eastAsia="ru-RU"/>
        </w:rPr>
        <w:t xml:space="preserve">Датой приемки Товара считается дата </w:t>
      </w:r>
      <w:r w:rsidR="00AC7399">
        <w:rPr>
          <w:rFonts w:ascii="Times New Roman" w:eastAsia="Times New Roman" w:hAnsi="Times New Roman" w:cs="Times New Roman"/>
          <w:color w:val="000000"/>
          <w:sz w:val="24"/>
          <w:szCs w:val="24"/>
          <w:lang w:eastAsia="ru-RU"/>
        </w:rPr>
        <w:t>в</w:t>
      </w:r>
      <w:r w:rsidRPr="00212BF8">
        <w:rPr>
          <w:rFonts w:ascii="Times New Roman" w:eastAsia="Times New Roman" w:hAnsi="Times New Roman" w:cs="Times New Roman"/>
          <w:color w:val="000000"/>
          <w:sz w:val="24"/>
          <w:szCs w:val="24"/>
          <w:lang w:eastAsia="ru-RU"/>
        </w:rPr>
        <w:t xml:space="preserve"> документа о приемке, подписанного Заказчиком.</w:t>
      </w:r>
    </w:p>
    <w:p w14:paraId="5CEEEBF2" w14:textId="49DC40ED" w:rsidR="00765C2C" w:rsidRPr="00212BF8" w:rsidRDefault="00765C2C" w:rsidP="00765C2C">
      <w:pPr>
        <w:widowControl w:val="0"/>
        <w:spacing w:after="0" w:line="240" w:lineRule="auto"/>
        <w:ind w:firstLine="567"/>
        <w:contextualSpacing/>
        <w:jc w:val="both"/>
        <w:rPr>
          <w:rFonts w:ascii="Times New Roman" w:hAnsi="Times New Roman" w:cs="Times New Roman"/>
        </w:rPr>
      </w:pPr>
      <w:r w:rsidRPr="00212BF8">
        <w:rPr>
          <w:rFonts w:ascii="Times New Roman" w:eastAsia="Times New Roman" w:hAnsi="Times New Roman" w:cs="Times New Roman"/>
          <w:sz w:val="24"/>
          <w:szCs w:val="24"/>
          <w:lang w:eastAsia="ru-RU"/>
        </w:rPr>
        <w:t>3.</w:t>
      </w:r>
      <w:r w:rsidR="00AB78F1">
        <w:rPr>
          <w:rFonts w:ascii="Times New Roman" w:eastAsia="Times New Roman" w:hAnsi="Times New Roman" w:cs="Times New Roman"/>
          <w:sz w:val="24"/>
          <w:szCs w:val="24"/>
          <w:lang w:eastAsia="ru-RU"/>
        </w:rPr>
        <w:t>8</w:t>
      </w:r>
      <w:r w:rsidRPr="00212BF8">
        <w:rPr>
          <w:rFonts w:ascii="Times New Roman" w:eastAsia="Times New Roman" w:hAnsi="Times New Roman" w:cs="Times New Roman"/>
          <w:sz w:val="24"/>
          <w:szCs w:val="24"/>
          <w:lang w:eastAsia="ru-RU"/>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w:t>
      </w:r>
      <w:r w:rsidRPr="00212BF8">
        <w:rPr>
          <w:rFonts w:ascii="Times New Roman" w:eastAsia="Times New Roman" w:hAnsi="Times New Roman" w:cs="Times New Roman"/>
          <w:color w:val="000000" w:themeColor="text1"/>
          <w:sz w:val="24"/>
          <w:szCs w:val="24"/>
          <w:lang w:eastAsia="ru-RU"/>
        </w:rPr>
        <w:t xml:space="preserve">в </w:t>
      </w:r>
      <w:hyperlink r:id="rId10" w:anchor="P1489" w:history="1">
        <w:r w:rsidRPr="00212BF8">
          <w:rPr>
            <w:rFonts w:ascii="Times New Roman" w:eastAsia="Times New Roman" w:hAnsi="Times New Roman" w:cs="Times New Roman"/>
            <w:color w:val="000000" w:themeColor="text1"/>
            <w:sz w:val="24"/>
            <w:szCs w:val="24"/>
            <w:lang w:eastAsia="ru-RU"/>
          </w:rPr>
          <w:t>пункте 3.4</w:t>
        </w:r>
      </w:hyperlink>
      <w:r w:rsidRPr="00212BF8">
        <w:rPr>
          <w:rFonts w:ascii="Times New Roman" w:eastAsia="Times New Roman" w:hAnsi="Times New Roman" w:cs="Times New Roman"/>
          <w:color w:val="000000" w:themeColor="text1"/>
          <w:sz w:val="24"/>
          <w:szCs w:val="24"/>
          <w:lang w:eastAsia="ru-RU"/>
        </w:rPr>
        <w:t xml:space="preserve"> Контракта</w:t>
      </w:r>
      <w:r w:rsidRPr="00212BF8">
        <w:rPr>
          <w:rFonts w:ascii="Times New Roman" w:eastAsia="Times New Roman" w:hAnsi="Times New Roman" w:cs="Times New Roman"/>
          <w:sz w:val="24"/>
          <w:szCs w:val="24"/>
          <w:lang w:eastAsia="ru-RU"/>
        </w:rPr>
        <w:t xml:space="preserve">, отказывает в приемке Товара, направляя Поставщику мотивированный отказ от приемки Товара с перечнем выявленных недостатков. </w:t>
      </w:r>
    </w:p>
    <w:p w14:paraId="79308994" w14:textId="0BFE56D1" w:rsidR="00765C2C" w:rsidRPr="00212BF8" w:rsidRDefault="003227F8" w:rsidP="00765C2C">
      <w:pPr>
        <w:widowControl w:val="0"/>
        <w:spacing w:after="0" w:line="240" w:lineRule="auto"/>
        <w:ind w:firstLine="567"/>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3.9</w:t>
      </w:r>
      <w:r w:rsidR="00765C2C" w:rsidRPr="00212BF8">
        <w:rPr>
          <w:rFonts w:ascii="Times New Roman" w:eastAsia="Times New Roman" w:hAnsi="Times New Roman" w:cs="Times New Roman"/>
          <w:sz w:val="24"/>
          <w:szCs w:val="24"/>
          <w:lang w:eastAsia="ru-RU"/>
        </w:rPr>
        <w:t xml:space="preserve">. Во всех случаях, влекущих возврат Товара Поставщику, Заказчик обязан обеспечить </w:t>
      </w:r>
      <w:r w:rsidR="00765C2C" w:rsidRPr="00212BF8">
        <w:rPr>
          <w:rFonts w:ascii="Times New Roman" w:eastAsia="Times New Roman" w:hAnsi="Times New Roman" w:cs="Times New Roman"/>
          <w:sz w:val="24"/>
          <w:szCs w:val="24"/>
          <w:lang w:eastAsia="ru-RU"/>
        </w:rPr>
        <w:lastRenderedPageBreak/>
        <w:t>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61AFC2F" w14:textId="2155B295" w:rsidR="00765C2C" w:rsidRPr="00212BF8" w:rsidRDefault="00765C2C" w:rsidP="00765C2C">
      <w:pPr>
        <w:widowControl w:val="0"/>
        <w:spacing w:after="0" w:line="240" w:lineRule="auto"/>
        <w:ind w:firstLine="567"/>
        <w:contextualSpacing/>
        <w:jc w:val="both"/>
        <w:rPr>
          <w:rFonts w:ascii="Times New Roman" w:hAnsi="Times New Roman" w:cs="Times New Roman"/>
        </w:rPr>
      </w:pPr>
      <w:r w:rsidRPr="00212BF8">
        <w:rPr>
          <w:rFonts w:ascii="Times New Roman" w:eastAsia="Times New Roman" w:hAnsi="Times New Roman" w:cs="Times New Roman"/>
          <w:sz w:val="24"/>
          <w:szCs w:val="24"/>
          <w:lang w:eastAsia="ru-RU"/>
        </w:rPr>
        <w:t>3.1</w:t>
      </w:r>
      <w:r w:rsidR="003227F8">
        <w:rPr>
          <w:rFonts w:ascii="Times New Roman" w:eastAsia="Times New Roman" w:hAnsi="Times New Roman" w:cs="Times New Roman"/>
          <w:sz w:val="24"/>
          <w:szCs w:val="24"/>
          <w:lang w:eastAsia="ru-RU"/>
        </w:rPr>
        <w:t>0</w:t>
      </w:r>
      <w:r w:rsidRPr="00212BF8">
        <w:rPr>
          <w:rFonts w:ascii="Times New Roman" w:eastAsia="Times New Roman" w:hAnsi="Times New Roman" w:cs="Times New Roman"/>
          <w:sz w:val="24"/>
          <w:szCs w:val="24"/>
          <w:lang w:eastAsia="ru-RU"/>
        </w:rPr>
        <w:t>. Право собственности и риск случайной гибели или порчи Товара переходит от Поставщика к Заказчику с даты подписания Заказчиком документа о приемке.</w:t>
      </w:r>
    </w:p>
    <w:p w14:paraId="64497602" w14:textId="7C645AE9" w:rsidR="00765C2C" w:rsidRPr="00310331" w:rsidRDefault="00765C2C" w:rsidP="00765C2C">
      <w:pPr>
        <w:widowControl w:val="0"/>
        <w:spacing w:after="0" w:line="240" w:lineRule="auto"/>
        <w:ind w:firstLine="567"/>
        <w:contextualSpacing/>
        <w:jc w:val="both"/>
        <w:rPr>
          <w:rFonts w:ascii="Times New Roman" w:hAnsi="Times New Roman" w:cs="Times New Roman"/>
          <w:sz w:val="24"/>
          <w:szCs w:val="24"/>
        </w:rPr>
      </w:pPr>
      <w:r w:rsidRPr="00212BF8">
        <w:rPr>
          <w:rFonts w:ascii="Times New Roman" w:eastAsia="Times New Roman" w:hAnsi="Times New Roman" w:cs="Times New Roman"/>
          <w:sz w:val="24"/>
          <w:szCs w:val="24"/>
          <w:lang w:eastAsia="ru-RU"/>
        </w:rPr>
        <w:t>3.1</w:t>
      </w:r>
      <w:r w:rsidR="003227F8">
        <w:rPr>
          <w:rFonts w:ascii="Times New Roman" w:eastAsia="Times New Roman" w:hAnsi="Times New Roman" w:cs="Times New Roman"/>
          <w:sz w:val="24"/>
          <w:szCs w:val="24"/>
          <w:lang w:eastAsia="ru-RU"/>
        </w:rPr>
        <w:t>1</w:t>
      </w:r>
      <w:r w:rsidRPr="00212BF8">
        <w:rPr>
          <w:rFonts w:ascii="Times New Roman" w:eastAsia="Times New Roman" w:hAnsi="Times New Roman" w:cs="Times New Roman"/>
          <w:sz w:val="24"/>
          <w:szCs w:val="24"/>
          <w:lang w:eastAsia="ru-RU"/>
        </w:rPr>
        <w:t xml:space="preserve">. Заказчик вправе не отказывать в приемке поставленного Товара в случае выявления несоответствия Товара </w:t>
      </w:r>
      <w:r w:rsidRPr="00310331">
        <w:rPr>
          <w:rFonts w:ascii="Times New Roman" w:eastAsia="Times New Roman" w:hAnsi="Times New Roman" w:cs="Times New Roman"/>
          <w:sz w:val="24"/>
          <w:szCs w:val="24"/>
          <w:lang w:eastAsia="ru-RU"/>
        </w:rPr>
        <w:t>условиям Контракта, если выявленное несоответствие не препятствует приемке этого Товара и устранено Поставщиком.</w:t>
      </w:r>
    </w:p>
    <w:p w14:paraId="714109E2" w14:textId="77777777" w:rsidR="00765C2C" w:rsidRPr="00310331" w:rsidRDefault="00765C2C" w:rsidP="00765C2C">
      <w:pPr>
        <w:widowControl w:val="0"/>
        <w:spacing w:after="0" w:line="240" w:lineRule="auto"/>
        <w:contextualSpacing/>
        <w:jc w:val="both"/>
        <w:rPr>
          <w:rFonts w:ascii="Times New Roman" w:eastAsia="Times New Roman" w:hAnsi="Times New Roman" w:cs="Times New Roman"/>
          <w:sz w:val="24"/>
          <w:szCs w:val="24"/>
          <w:lang w:eastAsia="ru-RU"/>
        </w:rPr>
      </w:pPr>
    </w:p>
    <w:p w14:paraId="6725172A" w14:textId="77777777" w:rsidR="00765C2C" w:rsidRPr="00310331" w:rsidRDefault="00765C2C" w:rsidP="00765C2C">
      <w:pPr>
        <w:widowControl w:val="0"/>
        <w:spacing w:after="0" w:line="240" w:lineRule="auto"/>
        <w:contextualSpacing/>
        <w:jc w:val="center"/>
        <w:outlineLvl w:val="1"/>
        <w:rPr>
          <w:rFonts w:ascii="Times New Roman" w:hAnsi="Times New Roman" w:cs="Times New Roman"/>
          <w:sz w:val="24"/>
          <w:szCs w:val="24"/>
        </w:rPr>
      </w:pPr>
      <w:r w:rsidRPr="00310331">
        <w:rPr>
          <w:rFonts w:ascii="Times New Roman" w:eastAsia="Times New Roman" w:hAnsi="Times New Roman" w:cs="Times New Roman"/>
          <w:b/>
          <w:bCs/>
          <w:sz w:val="24"/>
          <w:szCs w:val="24"/>
          <w:lang w:eastAsia="ru-RU"/>
        </w:rPr>
        <w:t>IV. Взаимодействие Сторон</w:t>
      </w:r>
    </w:p>
    <w:p w14:paraId="14F68E09"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bookmarkStart w:id="15" w:name="P1497"/>
      <w:bookmarkEnd w:id="15"/>
      <w:r w:rsidRPr="00310331">
        <w:rPr>
          <w:rFonts w:ascii="Times New Roman" w:eastAsia="Times New Roman" w:hAnsi="Times New Roman" w:cs="Times New Roman"/>
          <w:sz w:val="24"/>
          <w:szCs w:val="24"/>
          <w:lang w:eastAsia="ru-RU"/>
        </w:rPr>
        <w:t xml:space="preserve">4.1. Поставщик обязан: </w:t>
      </w:r>
    </w:p>
    <w:p w14:paraId="51B3B8B3"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спецификацией;</w:t>
      </w:r>
    </w:p>
    <w:p w14:paraId="76C1852A"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91E89CD"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90BFE87"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4.2. Поставщик вправе:</w:t>
      </w:r>
    </w:p>
    <w:p w14:paraId="7C3030D8"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w:t>
      </w:r>
    </w:p>
    <w:p w14:paraId="5FCECA53"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1B34B5BC"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14:paraId="502CB022"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rPr>
      </w:pPr>
      <w:r w:rsidRPr="00310331">
        <w:rPr>
          <w:rFonts w:ascii="Times New Roman" w:eastAsia="Times New Roman" w:hAnsi="Times New Roman" w:cs="Times New Roman"/>
          <w:sz w:val="24"/>
          <w:szCs w:val="24"/>
          <w:lang w:eastAsia="ru-RU"/>
        </w:rPr>
        <w:t xml:space="preserve">4.2.4. требовать возмещения убытков, уплаты неустоек (штрафов, пеней) в соответствии </w:t>
      </w:r>
      <w:r w:rsidRPr="00310331">
        <w:rPr>
          <w:rFonts w:ascii="Times New Roman" w:eastAsia="Times New Roman" w:hAnsi="Times New Roman" w:cs="Times New Roman"/>
          <w:color w:val="000000"/>
          <w:sz w:val="24"/>
          <w:szCs w:val="24"/>
          <w:lang w:eastAsia="ru-RU"/>
        </w:rPr>
        <w:t>с разделом VI Контракта</w:t>
      </w:r>
      <w:r w:rsidRPr="00310331">
        <w:rPr>
          <w:rFonts w:ascii="Times New Roman" w:eastAsia="Times New Roman" w:hAnsi="Times New Roman" w:cs="Times New Roman"/>
          <w:sz w:val="24"/>
          <w:szCs w:val="24"/>
          <w:lang w:eastAsia="ru-RU"/>
        </w:rPr>
        <w:t>;</w:t>
      </w:r>
    </w:p>
    <w:p w14:paraId="5D6DE317" w14:textId="14F174ED" w:rsidR="00765C2C" w:rsidRPr="00310331" w:rsidRDefault="00765C2C" w:rsidP="00765C2C">
      <w:pPr>
        <w:widowControl w:val="0"/>
        <w:spacing w:after="0" w:line="240" w:lineRule="auto"/>
        <w:ind w:firstLine="539"/>
        <w:jc w:val="both"/>
        <w:rPr>
          <w:rFonts w:ascii="Times New Roman" w:hAnsi="Times New Roman" w:cs="Times New Roman"/>
          <w:sz w:val="24"/>
          <w:szCs w:val="24"/>
          <w:lang w:eastAsia="ru-RU"/>
        </w:rPr>
      </w:pPr>
      <w:r w:rsidRPr="00310331">
        <w:rPr>
          <w:rFonts w:ascii="Times New Roman" w:eastAsia="Times New Roman" w:hAnsi="Times New Roman" w:cs="Times New Roman"/>
          <w:sz w:val="24"/>
          <w:szCs w:val="24"/>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 44-ФЗ. </w:t>
      </w:r>
      <w:r w:rsidRPr="00310331">
        <w:rPr>
          <w:rFonts w:ascii="Times New Roman" w:hAnsi="Times New Roman" w:cs="Times New Roman"/>
          <w:sz w:val="24"/>
          <w:szCs w:val="24"/>
          <w:lang w:eastAsia="ru-RU"/>
        </w:rPr>
        <w:t>При исполнении контракта замена товара на происходящий из иностранного государства товар, в отношении которого установлено ограничение, в соответствии с подпунктом «б» пункта 2 части 4 статьи 14 Федерального закона №</w:t>
      </w:r>
      <w:r w:rsidRPr="00310331">
        <w:rPr>
          <w:rFonts w:ascii="Times New Roman" w:eastAsia="Times New Roman" w:hAnsi="Times New Roman" w:cs="Times New Roman"/>
          <w:sz w:val="24"/>
          <w:szCs w:val="24"/>
          <w:lang w:eastAsia="ru-RU"/>
        </w:rPr>
        <w:t xml:space="preserve"> 44-ФЗ</w:t>
      </w:r>
      <w:r w:rsidRPr="00310331">
        <w:rPr>
          <w:rFonts w:ascii="Times New Roman" w:hAnsi="Times New Roman" w:cs="Times New Roman"/>
          <w:sz w:val="24"/>
          <w:szCs w:val="24"/>
          <w:lang w:eastAsia="ru-RU"/>
        </w:rPr>
        <w:t>, если контракт предусматривает поставку товара российского происхождения, не допускается.</w:t>
      </w:r>
    </w:p>
    <w:p w14:paraId="5BADC1EB"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4.3. Заказчик обязуется:</w:t>
      </w:r>
    </w:p>
    <w:p w14:paraId="33F54909"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3FFB0FD"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4.3.2. принять решение об одностороннем отказе от исполнения Контракта в случаях, если в ходе исполнения Контракта установлено, что:</w:t>
      </w:r>
    </w:p>
    <w:p w14:paraId="6335C821"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14:paraId="214B7B3F"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б)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7077E750" w14:textId="0A940833" w:rsidR="00765C2C" w:rsidRPr="00310331" w:rsidRDefault="00765C2C" w:rsidP="00765C2C">
      <w:pPr>
        <w:widowControl w:val="0"/>
        <w:spacing w:after="0" w:line="100" w:lineRule="atLeast"/>
        <w:ind w:firstLine="567"/>
        <w:contextualSpacing/>
        <w:jc w:val="both"/>
        <w:rPr>
          <w:rFonts w:ascii="Times New Roman" w:hAnsi="Times New Roman" w:cs="Times New Roman"/>
          <w:color w:val="000000" w:themeColor="text1"/>
          <w:lang w:eastAsia="zh-CN"/>
        </w:rPr>
      </w:pPr>
      <w:r w:rsidRPr="00310331">
        <w:rPr>
          <w:rFonts w:ascii="Times New Roman" w:eastAsia="Times New Roman" w:hAnsi="Times New Roman" w:cs="Times New Roman"/>
          <w:color w:val="000000"/>
          <w:sz w:val="24"/>
          <w:szCs w:val="24"/>
          <w:lang w:eastAsia="zh-CN"/>
        </w:rPr>
        <w:t>4.3.</w:t>
      </w:r>
      <w:r w:rsidR="00FF7C8D">
        <w:rPr>
          <w:rFonts w:ascii="Times New Roman" w:eastAsia="Times New Roman" w:hAnsi="Times New Roman" w:cs="Times New Roman"/>
          <w:color w:val="000000"/>
          <w:sz w:val="24"/>
          <w:szCs w:val="24"/>
          <w:lang w:eastAsia="zh-CN"/>
        </w:rPr>
        <w:t>3</w:t>
      </w:r>
      <w:r w:rsidRPr="00310331">
        <w:rPr>
          <w:rFonts w:ascii="Times New Roman" w:eastAsia="Times New Roman" w:hAnsi="Times New Roman" w:cs="Times New Roman"/>
          <w:color w:val="000000"/>
          <w:sz w:val="24"/>
          <w:szCs w:val="24"/>
          <w:lang w:eastAsia="zh-CN"/>
        </w:rPr>
        <w:t>.</w:t>
      </w:r>
      <w:r w:rsidRPr="00310331">
        <w:rPr>
          <w:rFonts w:ascii="Times New Roman" w:eastAsia="Times New Roman" w:hAnsi="Times New Roman" w:cs="Times New Roman"/>
          <w:color w:val="000000" w:themeColor="text1"/>
          <w:sz w:val="24"/>
          <w:szCs w:val="24"/>
          <w:lang w:eastAsia="zh-CN"/>
        </w:rPr>
        <w:t xml:space="preserve"> не позднее двух рабочих дней, следующих за днем вступления в силу решения Поставщика об одностороннем отказе от исполнения Контракта, направить в соответствии с порядком, предусмотренным пунктом 1 части 10 статьи 104 Федерального закона № 44-ФЗ, </w:t>
      </w:r>
      <w:r w:rsidRPr="00310331">
        <w:rPr>
          <w:rFonts w:ascii="Times New Roman" w:eastAsia="Times New Roman" w:hAnsi="Times New Roman" w:cs="Times New Roman"/>
          <w:color w:val="000000" w:themeColor="text1"/>
          <w:sz w:val="24"/>
          <w:szCs w:val="24"/>
          <w:lang w:eastAsia="zh-CN"/>
        </w:rPr>
        <w:lastRenderedPageBreak/>
        <w:t>обращение о включении информации о Поставщике в реестр недобросовестных поставщиков;</w:t>
      </w:r>
    </w:p>
    <w:p w14:paraId="42F1D90E" w14:textId="2A8728FE" w:rsidR="00765C2C" w:rsidRPr="00310331" w:rsidRDefault="00765C2C" w:rsidP="00765C2C">
      <w:pPr>
        <w:widowControl w:val="0"/>
        <w:spacing w:after="0" w:line="240" w:lineRule="auto"/>
        <w:ind w:firstLine="540"/>
        <w:contextualSpacing/>
        <w:jc w:val="both"/>
        <w:rPr>
          <w:rFonts w:ascii="Times New Roman" w:hAnsi="Times New Roman" w:cs="Times New Roman"/>
        </w:rPr>
      </w:pPr>
      <w:r w:rsidRPr="00310331">
        <w:rPr>
          <w:rFonts w:ascii="Times New Roman" w:eastAsia="Times New Roman" w:hAnsi="Times New Roman" w:cs="Times New Roman"/>
          <w:sz w:val="24"/>
          <w:szCs w:val="24"/>
          <w:lang w:eastAsia="ru-RU"/>
        </w:rPr>
        <w:t>4.3.</w:t>
      </w:r>
      <w:r w:rsidR="00FF7C8D">
        <w:rPr>
          <w:rFonts w:ascii="Times New Roman" w:eastAsia="Times New Roman" w:hAnsi="Times New Roman" w:cs="Times New Roman"/>
          <w:sz w:val="24"/>
          <w:szCs w:val="24"/>
          <w:lang w:eastAsia="ru-RU"/>
        </w:rPr>
        <w:t>4</w:t>
      </w:r>
      <w:r w:rsidRPr="00310331">
        <w:rPr>
          <w:rFonts w:ascii="Times New Roman" w:eastAsia="Times New Roman" w:hAnsi="Times New Roman" w:cs="Times New Roman"/>
          <w:sz w:val="24"/>
          <w:szCs w:val="24"/>
          <w:lang w:eastAsia="ru-RU"/>
        </w:rPr>
        <w:t xml:space="preserve">. требовать уплаты неустоек (штрафов, пеней) в соответствии </w:t>
      </w:r>
      <w:r w:rsidRPr="00310331">
        <w:rPr>
          <w:rFonts w:ascii="Times New Roman" w:eastAsia="Times New Roman" w:hAnsi="Times New Roman" w:cs="Times New Roman"/>
          <w:color w:val="000000"/>
          <w:sz w:val="24"/>
          <w:szCs w:val="24"/>
          <w:lang w:eastAsia="ru-RU"/>
        </w:rPr>
        <w:t xml:space="preserve">с </w:t>
      </w:r>
      <w:hyperlink r:id="rId11" w:anchor="P1550" w:history="1">
        <w:r w:rsidRPr="00310331">
          <w:rPr>
            <w:rFonts w:ascii="Times New Roman" w:eastAsia="Times New Roman" w:hAnsi="Times New Roman" w:cs="Times New Roman"/>
            <w:color w:val="000000"/>
            <w:sz w:val="24"/>
            <w:szCs w:val="24"/>
            <w:lang w:eastAsia="ru-RU"/>
          </w:rPr>
          <w:t>разделом VI</w:t>
        </w:r>
      </w:hyperlink>
      <w:r w:rsidRPr="00310331">
        <w:rPr>
          <w:rFonts w:ascii="Times New Roman" w:eastAsia="Times New Roman" w:hAnsi="Times New Roman" w:cs="Times New Roman"/>
          <w:color w:val="000000"/>
          <w:sz w:val="24"/>
          <w:szCs w:val="24"/>
          <w:lang w:eastAsia="ru-RU"/>
        </w:rPr>
        <w:t xml:space="preserve"> Контракта;</w:t>
      </w:r>
    </w:p>
    <w:p w14:paraId="5320C4A1" w14:textId="163EB03F" w:rsidR="00765C2C" w:rsidRPr="00310331" w:rsidRDefault="00765C2C" w:rsidP="00765C2C">
      <w:pPr>
        <w:widowControl w:val="0"/>
        <w:spacing w:after="0" w:line="240" w:lineRule="auto"/>
        <w:ind w:firstLine="540"/>
        <w:contextualSpacing/>
        <w:jc w:val="both"/>
        <w:rPr>
          <w:rFonts w:ascii="Times New Roman" w:hAnsi="Times New Roman" w:cs="Times New Roman"/>
        </w:rPr>
      </w:pPr>
      <w:r w:rsidRPr="00310331">
        <w:rPr>
          <w:rFonts w:ascii="Times New Roman" w:eastAsia="Times New Roman" w:hAnsi="Times New Roman" w:cs="Times New Roman"/>
          <w:sz w:val="24"/>
          <w:szCs w:val="24"/>
          <w:lang w:eastAsia="ru-RU"/>
        </w:rPr>
        <w:t>4.3.</w:t>
      </w:r>
      <w:r w:rsidR="00FF7C8D">
        <w:rPr>
          <w:rFonts w:ascii="Times New Roman" w:eastAsia="Times New Roman" w:hAnsi="Times New Roman" w:cs="Times New Roman"/>
          <w:sz w:val="24"/>
          <w:szCs w:val="24"/>
          <w:lang w:eastAsia="ru-RU"/>
        </w:rPr>
        <w:t>5</w:t>
      </w:r>
      <w:r w:rsidRPr="00310331">
        <w:rPr>
          <w:rFonts w:ascii="Times New Roman" w:eastAsia="Times New Roman" w:hAnsi="Times New Roman" w:cs="Times New Roman"/>
          <w:sz w:val="24"/>
          <w:szCs w:val="24"/>
          <w:lang w:eastAsia="ru-RU"/>
        </w:rPr>
        <w:t xml:space="preserve">. провести экспертизу поставленного Товара для проверки его соответствия условиям Контракта в соответствии с Федеральным </w:t>
      </w:r>
      <w:hyperlink r:id="rId12">
        <w:r w:rsidRPr="00310331">
          <w:rPr>
            <w:rFonts w:ascii="Times New Roman" w:eastAsia="Times New Roman" w:hAnsi="Times New Roman" w:cs="Times New Roman"/>
            <w:color w:val="000000"/>
            <w:sz w:val="24"/>
            <w:szCs w:val="24"/>
            <w:lang w:eastAsia="ru-RU"/>
          </w:rPr>
          <w:t>законом</w:t>
        </w:r>
      </w:hyperlink>
      <w:r w:rsidRPr="00310331">
        <w:rPr>
          <w:rFonts w:ascii="Times New Roman" w:eastAsia="Times New Roman" w:hAnsi="Times New Roman" w:cs="Times New Roman"/>
          <w:color w:val="000000"/>
          <w:sz w:val="24"/>
          <w:szCs w:val="24"/>
          <w:lang w:eastAsia="ru-RU"/>
        </w:rPr>
        <w:t xml:space="preserve"> </w:t>
      </w:r>
      <w:r w:rsidRPr="00310331">
        <w:rPr>
          <w:rFonts w:ascii="Times New Roman" w:eastAsia="Times New Roman" w:hAnsi="Times New Roman" w:cs="Times New Roman"/>
          <w:sz w:val="24"/>
          <w:szCs w:val="24"/>
          <w:lang w:eastAsia="ru-RU"/>
        </w:rPr>
        <w:t>№ 44-ФЗ.</w:t>
      </w:r>
    </w:p>
    <w:p w14:paraId="2B242676"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4.4. Заказчик вправе:</w:t>
      </w:r>
    </w:p>
    <w:p w14:paraId="24E44BC5"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14:paraId="653B824E"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3702DDF3"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4099789"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rPr>
      </w:pPr>
      <w:r w:rsidRPr="00310331">
        <w:rPr>
          <w:rFonts w:ascii="Times New Roman" w:eastAsia="Times New Roman" w:hAnsi="Times New Roman" w:cs="Times New Roman"/>
          <w:sz w:val="24"/>
          <w:szCs w:val="24"/>
          <w:lang w:eastAsia="ru-RU"/>
        </w:rPr>
        <w:t xml:space="preserve">4.4.4. требовать возмещения убытков в соответствии </w:t>
      </w:r>
      <w:r w:rsidRPr="00310331">
        <w:rPr>
          <w:rFonts w:ascii="Times New Roman" w:eastAsia="Times New Roman" w:hAnsi="Times New Roman" w:cs="Times New Roman"/>
          <w:color w:val="000000"/>
          <w:sz w:val="24"/>
          <w:szCs w:val="24"/>
          <w:lang w:eastAsia="ru-RU"/>
        </w:rPr>
        <w:t xml:space="preserve">с </w:t>
      </w:r>
      <w:hyperlink r:id="rId13" w:anchor="P1550" w:history="1">
        <w:r w:rsidRPr="00310331">
          <w:rPr>
            <w:rFonts w:ascii="Times New Roman" w:eastAsia="Times New Roman" w:hAnsi="Times New Roman" w:cs="Times New Roman"/>
            <w:color w:val="000000"/>
            <w:sz w:val="24"/>
            <w:szCs w:val="24"/>
            <w:lang w:eastAsia="ru-RU"/>
          </w:rPr>
          <w:t>разделом VI</w:t>
        </w:r>
      </w:hyperlink>
      <w:r w:rsidRPr="00310331">
        <w:rPr>
          <w:rFonts w:ascii="Times New Roman" w:eastAsia="Times New Roman" w:hAnsi="Times New Roman" w:cs="Times New Roman"/>
          <w:color w:val="000000"/>
          <w:sz w:val="24"/>
          <w:szCs w:val="24"/>
          <w:lang w:eastAsia="ru-RU"/>
        </w:rPr>
        <w:t xml:space="preserve"> Контракта</w:t>
      </w:r>
      <w:r w:rsidRPr="00310331">
        <w:rPr>
          <w:rFonts w:ascii="Times New Roman" w:eastAsia="Times New Roman" w:hAnsi="Times New Roman" w:cs="Times New Roman"/>
          <w:sz w:val="24"/>
          <w:szCs w:val="24"/>
          <w:lang w:eastAsia="ru-RU"/>
        </w:rPr>
        <w:t>, причиненных по вине Поставщика;</w:t>
      </w:r>
    </w:p>
    <w:p w14:paraId="7F071797" w14:textId="77777777" w:rsidR="00765C2C" w:rsidRPr="00310331" w:rsidRDefault="00765C2C" w:rsidP="00765C2C">
      <w:pPr>
        <w:widowControl w:val="0"/>
        <w:spacing w:after="0" w:line="240" w:lineRule="auto"/>
        <w:ind w:firstLine="567"/>
        <w:jc w:val="both"/>
        <w:rPr>
          <w:rFonts w:ascii="Times New Roman" w:hAnsi="Times New Roman" w:cs="Times New Roman"/>
          <w:color w:val="000000"/>
          <w:sz w:val="24"/>
          <w:szCs w:val="24"/>
        </w:rPr>
      </w:pPr>
      <w:r w:rsidRPr="00310331">
        <w:rPr>
          <w:rFonts w:ascii="Times New Roman" w:eastAsia="Times New Roman" w:hAnsi="Times New Roman" w:cs="Times New Roman"/>
          <w:color w:val="000000"/>
          <w:sz w:val="24"/>
          <w:szCs w:val="24"/>
          <w:lang w:eastAsia="ru-RU"/>
        </w:rPr>
        <w:t xml:space="preserve">4.4.5. </w:t>
      </w:r>
      <w:r w:rsidRPr="00310331">
        <w:rPr>
          <w:rFonts w:ascii="Times New Roman" w:eastAsia="Times New Roman" w:hAnsi="Times New Roman" w:cs="Times New Roman"/>
          <w:sz w:val="24"/>
          <w:szCs w:val="24"/>
          <w:lang w:eastAsia="ru-RU"/>
        </w:rPr>
        <w:t>отказаться от приемки и оплаты Товара, не соответствующего условиям Контракта;</w:t>
      </w:r>
    </w:p>
    <w:p w14:paraId="4E20FE3B"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4.4.6. принять решение об одностороннем отказе от исполнения Контракта в соответствии с гражданским законодательством;</w:t>
      </w:r>
    </w:p>
    <w:p w14:paraId="62C5F95E"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5FFC867B" w14:textId="77777777" w:rsidR="00765C2C" w:rsidRPr="0097237D" w:rsidRDefault="00765C2C" w:rsidP="00765C2C">
      <w:pPr>
        <w:widowControl w:val="0"/>
        <w:spacing w:after="0" w:line="240" w:lineRule="auto"/>
        <w:contextualSpacing/>
        <w:jc w:val="center"/>
        <w:outlineLvl w:val="1"/>
        <w:rPr>
          <w:rFonts w:ascii="Times New Roman" w:hAnsi="Times New Roman" w:cs="Times New Roman"/>
          <w:sz w:val="24"/>
          <w:szCs w:val="24"/>
          <w:highlight w:val="yellow"/>
        </w:rPr>
      </w:pPr>
    </w:p>
    <w:p w14:paraId="75BFF5C5" w14:textId="77777777" w:rsidR="00765C2C" w:rsidRPr="00310331" w:rsidRDefault="00765C2C" w:rsidP="00765C2C">
      <w:pPr>
        <w:widowControl w:val="0"/>
        <w:spacing w:after="0" w:line="240" w:lineRule="auto"/>
        <w:contextualSpacing/>
        <w:jc w:val="center"/>
        <w:outlineLvl w:val="1"/>
        <w:rPr>
          <w:rFonts w:ascii="Times New Roman" w:hAnsi="Times New Roman" w:cs="Times New Roman"/>
          <w:sz w:val="24"/>
          <w:szCs w:val="24"/>
        </w:rPr>
      </w:pPr>
      <w:bookmarkStart w:id="16" w:name="P1539"/>
      <w:bookmarkEnd w:id="16"/>
      <w:r w:rsidRPr="00310331">
        <w:rPr>
          <w:rFonts w:ascii="Times New Roman" w:eastAsia="Times New Roman" w:hAnsi="Times New Roman" w:cs="Times New Roman"/>
          <w:b/>
          <w:bCs/>
          <w:sz w:val="24"/>
          <w:szCs w:val="24"/>
          <w:lang w:eastAsia="ru-RU"/>
        </w:rPr>
        <w:t>V. Качество Товара</w:t>
      </w:r>
    </w:p>
    <w:p w14:paraId="604485A5" w14:textId="77777777" w:rsidR="00765C2C" w:rsidRPr="00310331"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310331">
        <w:rPr>
          <w:rFonts w:ascii="Times New Roman" w:eastAsia="Times New Roman" w:hAnsi="Times New Roman" w:cs="Times New Roman"/>
          <w:sz w:val="24"/>
          <w:szCs w:val="24"/>
          <w:lang w:eastAsia="ru-RU"/>
        </w:rPr>
        <w:t>5.1. Поставщик гарантирует, что товар является новым (не бывшее в употреблении, не прошедшее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штатном использовании товара и соответствует технической и эксплуатационной документации производителя (изготовителя) Товара.</w:t>
      </w:r>
    </w:p>
    <w:p w14:paraId="62461D44" w14:textId="221A3808" w:rsidR="00310331" w:rsidRPr="00310331" w:rsidRDefault="00310331"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310331">
        <w:rPr>
          <w:rFonts w:ascii="Times New Roman" w:eastAsia="Times New Roman" w:hAnsi="Times New Roman" w:cs="Times New Roman"/>
          <w:sz w:val="24"/>
          <w:szCs w:val="24"/>
          <w:lang w:eastAsia="ru-RU"/>
        </w:rPr>
        <w:t>5.2. Поставщик гарантирует Программную совместимость с программным обеспечением, имеющимся у Заказчика</w:t>
      </w:r>
    </w:p>
    <w:p w14:paraId="3FC7E72E" w14:textId="519C1A2B"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5.</w:t>
      </w:r>
      <w:r w:rsidR="00310331" w:rsidRPr="00310331">
        <w:rPr>
          <w:rFonts w:ascii="Times New Roman" w:eastAsia="Times New Roman" w:hAnsi="Times New Roman" w:cs="Times New Roman"/>
          <w:sz w:val="24"/>
          <w:szCs w:val="24"/>
          <w:lang w:eastAsia="ru-RU"/>
        </w:rPr>
        <w:t>3</w:t>
      </w:r>
      <w:r w:rsidRPr="00310331">
        <w:rPr>
          <w:rFonts w:ascii="Times New Roman" w:eastAsia="Times New Roman" w:hAnsi="Times New Roman" w:cs="Times New Roman"/>
          <w:sz w:val="24"/>
          <w:szCs w:val="24"/>
          <w:lang w:eastAsia="ru-RU"/>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2FC9A30"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и техническим регламентам.</w:t>
      </w:r>
    </w:p>
    <w:p w14:paraId="5FB41268" w14:textId="08021E29" w:rsidR="00765C2C" w:rsidRPr="00310331" w:rsidRDefault="00310331"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5.4</w:t>
      </w:r>
      <w:r w:rsidR="00765C2C" w:rsidRPr="00310331">
        <w:rPr>
          <w:rFonts w:ascii="Times New Roman" w:eastAsia="Times New Roman" w:hAnsi="Times New Roman" w:cs="Times New Roman"/>
          <w:sz w:val="24"/>
          <w:szCs w:val="24"/>
          <w:lang w:eastAsia="ru-RU"/>
        </w:rPr>
        <w:t>. Товар должен быть упакован и замаркирован в соответствии с действующими стандартами.</w:t>
      </w:r>
    </w:p>
    <w:p w14:paraId="1A32FA13" w14:textId="7BEC707C" w:rsidR="00765C2C" w:rsidRPr="00310331" w:rsidRDefault="00310331"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5.5</w:t>
      </w:r>
      <w:r w:rsidR="00765C2C" w:rsidRPr="00310331">
        <w:rPr>
          <w:rFonts w:ascii="Times New Roman" w:eastAsia="Times New Roman" w:hAnsi="Times New Roman" w:cs="Times New Roman"/>
          <w:sz w:val="24"/>
          <w:szCs w:val="24"/>
          <w:lang w:eastAsia="ru-RU"/>
        </w:rPr>
        <w:t>.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0B059A9" w14:textId="77777777" w:rsidR="00765C2C" w:rsidRPr="0097237D" w:rsidRDefault="00765C2C" w:rsidP="00765C2C">
      <w:pPr>
        <w:widowControl w:val="0"/>
        <w:spacing w:after="0" w:line="240" w:lineRule="auto"/>
        <w:contextualSpacing/>
        <w:jc w:val="center"/>
        <w:outlineLvl w:val="1"/>
        <w:rPr>
          <w:rFonts w:ascii="Times New Roman" w:hAnsi="Times New Roman" w:cs="Times New Roman"/>
          <w:sz w:val="24"/>
          <w:szCs w:val="24"/>
          <w:highlight w:val="yellow"/>
        </w:rPr>
      </w:pPr>
    </w:p>
    <w:p w14:paraId="786C690E" w14:textId="77777777" w:rsidR="00765C2C" w:rsidRPr="00310331" w:rsidRDefault="00765C2C" w:rsidP="00765C2C">
      <w:pPr>
        <w:widowControl w:val="0"/>
        <w:spacing w:after="0" w:line="240" w:lineRule="auto"/>
        <w:contextualSpacing/>
        <w:jc w:val="center"/>
        <w:outlineLvl w:val="1"/>
        <w:rPr>
          <w:rFonts w:ascii="Times New Roman" w:hAnsi="Times New Roman" w:cs="Times New Roman"/>
          <w:sz w:val="24"/>
          <w:szCs w:val="24"/>
        </w:rPr>
      </w:pPr>
      <w:bookmarkStart w:id="17" w:name="P1550"/>
      <w:bookmarkEnd w:id="17"/>
      <w:r w:rsidRPr="00310331">
        <w:rPr>
          <w:rFonts w:ascii="Times New Roman" w:eastAsia="Times New Roman" w:hAnsi="Times New Roman" w:cs="Times New Roman"/>
          <w:b/>
          <w:bCs/>
          <w:sz w:val="24"/>
          <w:szCs w:val="24"/>
          <w:lang w:eastAsia="ru-RU"/>
        </w:rPr>
        <w:t xml:space="preserve">VI. Ответственность Сторон </w:t>
      </w:r>
    </w:p>
    <w:p w14:paraId="720734EB" w14:textId="77777777" w:rsidR="00765C2C" w:rsidRPr="00310331" w:rsidRDefault="00765C2C" w:rsidP="00765C2C">
      <w:pPr>
        <w:spacing w:after="0" w:line="240" w:lineRule="auto"/>
        <w:ind w:firstLine="567"/>
        <w:contextualSpacing/>
        <w:jc w:val="both"/>
        <w:rPr>
          <w:rFonts w:ascii="Times New Roman" w:hAnsi="Times New Roman" w:cs="Times New Roman"/>
          <w:spacing w:val="-2"/>
          <w:sz w:val="24"/>
          <w:szCs w:val="24"/>
        </w:rPr>
      </w:pPr>
      <w:r w:rsidRPr="00310331">
        <w:rPr>
          <w:rFonts w:ascii="Times New Roman" w:eastAsia="Calibri" w:hAnsi="Times New Roman" w:cs="Times New Roman"/>
          <w:spacing w:val="-2"/>
          <w:sz w:val="24"/>
          <w:szCs w:val="24"/>
        </w:rPr>
        <w:t xml:space="preserve">6.1. </w:t>
      </w:r>
      <w:r w:rsidRPr="00310331">
        <w:rPr>
          <w:rFonts w:ascii="Times New Roman" w:eastAsia="Times New Roman" w:hAnsi="Times New Roman" w:cs="Times New Roman"/>
          <w:spacing w:val="-2"/>
          <w:sz w:val="24"/>
          <w:szCs w:val="24"/>
          <w:lang w:eastAsia="ar-SA"/>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9861EDF" w14:textId="77777777" w:rsidR="00765C2C" w:rsidRPr="00310331" w:rsidRDefault="00765C2C" w:rsidP="00765C2C">
      <w:pPr>
        <w:widowControl w:val="0"/>
        <w:spacing w:after="0" w:line="240" w:lineRule="auto"/>
        <w:ind w:firstLine="567"/>
        <w:contextualSpacing/>
        <w:jc w:val="both"/>
        <w:rPr>
          <w:rFonts w:ascii="Times New Roman" w:hAnsi="Times New Roman" w:cs="Times New Roman"/>
          <w:spacing w:val="-2"/>
          <w:sz w:val="24"/>
          <w:szCs w:val="24"/>
        </w:rPr>
      </w:pPr>
      <w:r w:rsidRPr="00310331">
        <w:rPr>
          <w:rFonts w:ascii="Times New Roman" w:eastAsia="Times New Roman" w:hAnsi="Times New Roman" w:cs="Times New Roman"/>
          <w:spacing w:val="-2"/>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95B2275"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bookmarkStart w:id="18" w:name="P1554"/>
      <w:bookmarkEnd w:id="18"/>
      <w:r w:rsidRPr="00310331">
        <w:rPr>
          <w:rFonts w:ascii="Times New Roman" w:eastAsia="Calibri" w:hAnsi="Times New Roman" w:cs="Times New Roman"/>
          <w:sz w:val="24"/>
          <w:szCs w:val="24"/>
        </w:rPr>
        <w:t xml:space="preserve">6.3. </w:t>
      </w:r>
      <w:r w:rsidRPr="00310331">
        <w:rPr>
          <w:rFonts w:ascii="Times New Roman" w:eastAsia="Times New Roman" w:hAnsi="Times New Roman" w:cs="Times New Roman"/>
          <w:sz w:val="24"/>
          <w:szCs w:val="24"/>
          <w:lang w:eastAsia="ar-SA"/>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пени). </w:t>
      </w:r>
      <w:r w:rsidRPr="00310331">
        <w:rPr>
          <w:rFonts w:ascii="Times New Roman" w:eastAsia="Times New Roman" w:hAnsi="Times New Roman" w:cs="Times New Roman"/>
          <w:spacing w:val="-2"/>
          <w:sz w:val="24"/>
          <w:szCs w:val="24"/>
          <w:lang w:eastAsia="ar-SA"/>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w:t>
      </w:r>
      <w:r w:rsidRPr="00310331">
        <w:rPr>
          <w:rFonts w:ascii="Times New Roman" w:eastAsia="Times New Roman" w:hAnsi="Times New Roman" w:cs="Times New Roman"/>
          <w:spacing w:val="-2"/>
          <w:sz w:val="24"/>
          <w:szCs w:val="24"/>
          <w:lang w:eastAsia="ar-SA"/>
        </w:rPr>
        <w:lastRenderedPageBreak/>
        <w:t>исполненных Поставщиком, за исключением случаев, если законодательством Российской Федерации установлен иной порядок начисления пени.</w:t>
      </w:r>
    </w:p>
    <w:p w14:paraId="4845CD5A"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Российской Федерации от 30 августа 2017 г. № 1042 (далее – Правила), и составляет </w:t>
      </w:r>
      <w:r w:rsidRPr="00310331">
        <w:rPr>
          <w:rFonts w:ascii="Times New Roman" w:eastAsia="Times New Roman" w:hAnsi="Times New Roman" w:cs="Times New Roman"/>
          <w:i/>
          <w:iCs/>
          <w:color w:val="000000"/>
          <w:sz w:val="24"/>
          <w:szCs w:val="24"/>
          <w:lang w:eastAsia="ru-RU"/>
        </w:rPr>
        <w:t>1 процента цены контракта (этапа), но не более 5 тыс. рублей и не менее 1 тыс. рублей.</w:t>
      </w:r>
    </w:p>
    <w:p w14:paraId="38E3D049"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Правилами и составляет:</w:t>
      </w:r>
    </w:p>
    <w:p w14:paraId="16BA4B27" w14:textId="77777777" w:rsidR="00765C2C" w:rsidRPr="00310331" w:rsidRDefault="00765C2C" w:rsidP="00765C2C">
      <w:pPr>
        <w:spacing w:after="0" w:line="240" w:lineRule="auto"/>
        <w:ind w:firstLine="567"/>
        <w:contextualSpacing/>
        <w:jc w:val="both"/>
        <w:rPr>
          <w:rFonts w:ascii="Times New Roman" w:eastAsia="Times New Roman" w:hAnsi="Times New Roman" w:cs="Times New Roman"/>
          <w:i/>
          <w:iCs/>
          <w:color w:val="000000"/>
          <w:sz w:val="24"/>
          <w:szCs w:val="24"/>
          <w:lang w:eastAsia="ru-RU"/>
        </w:rPr>
      </w:pPr>
      <w:r w:rsidRPr="00310331">
        <w:rPr>
          <w:rFonts w:ascii="Times New Roman" w:eastAsia="Times New Roman" w:hAnsi="Times New Roman" w:cs="Times New Roman"/>
          <w:i/>
          <w:iCs/>
          <w:color w:val="000000"/>
          <w:sz w:val="24"/>
          <w:szCs w:val="24"/>
          <w:lang w:eastAsia="ru-RU"/>
        </w:rPr>
        <w:t>- 1000 рублей, если цена Контракта не превышает 3 млн. рублей (включительно).</w:t>
      </w:r>
    </w:p>
    <w:p w14:paraId="03E1C75A"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eastAsia="Times New Roman" w:hAnsi="Times New Roman" w:cs="Times New Roman"/>
          <w:i/>
          <w:iCs/>
          <w:color w:val="000000"/>
          <w:sz w:val="24"/>
          <w:szCs w:val="24"/>
          <w:lang w:eastAsia="ru-RU"/>
        </w:rPr>
        <w:t>- 5000 рублей, если максимальное значение цены Контракта составляет от 3 млн. рублей до 50 млн. рублей (включительно).</w:t>
      </w:r>
    </w:p>
    <w:p w14:paraId="07A9734F" w14:textId="77777777" w:rsidR="00765C2C" w:rsidRPr="00310331" w:rsidRDefault="00765C2C" w:rsidP="00765C2C">
      <w:pPr>
        <w:spacing w:after="0" w:line="240" w:lineRule="auto"/>
        <w:ind w:firstLine="567"/>
        <w:contextualSpacing/>
        <w:jc w:val="both"/>
        <w:rPr>
          <w:rFonts w:ascii="Times New Roman" w:hAnsi="Times New Roman" w:cs="Times New Roman"/>
          <w:spacing w:val="-2"/>
          <w:sz w:val="24"/>
          <w:szCs w:val="24"/>
        </w:rPr>
      </w:pPr>
      <w:r w:rsidRPr="00310331">
        <w:rPr>
          <w:rFonts w:ascii="Times New Roman" w:eastAsia="Times New Roman" w:hAnsi="Times New Roman" w:cs="Times New Roman"/>
          <w:color w:val="000000"/>
          <w:spacing w:val="-2"/>
          <w:sz w:val="24"/>
          <w:szCs w:val="24"/>
          <w:lang w:eastAsia="ru-RU"/>
        </w:rPr>
        <w:t xml:space="preserve">6.6. </w:t>
      </w:r>
      <w:r w:rsidRPr="00310331">
        <w:rPr>
          <w:rFonts w:ascii="Times New Roman" w:eastAsia="Times New Roman" w:hAnsi="Times New Roman" w:cs="Times New Roman"/>
          <w:color w:val="000000"/>
          <w:spacing w:val="-2"/>
          <w:sz w:val="24"/>
          <w:szCs w:val="24"/>
          <w:lang w:val="x-none"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w:t>
      </w:r>
      <w:r w:rsidRPr="00310331">
        <w:rPr>
          <w:rFonts w:ascii="Times New Roman" w:eastAsia="Times New Roman" w:hAnsi="Times New Roman" w:cs="Times New Roman"/>
          <w:color w:val="000000"/>
          <w:spacing w:val="-2"/>
          <w:sz w:val="24"/>
          <w:szCs w:val="24"/>
          <w:lang w:eastAsia="ru-RU"/>
        </w:rPr>
        <w:t>,</w:t>
      </w:r>
      <w:r w:rsidRPr="00310331">
        <w:rPr>
          <w:rFonts w:ascii="Times New Roman" w:eastAsia="Times New Roman" w:hAnsi="Times New Roman" w:cs="Times New Roman"/>
          <w:color w:val="000000"/>
          <w:spacing w:val="-2"/>
          <w:sz w:val="24"/>
          <w:szCs w:val="24"/>
          <w:lang w:val="x-none" w:eastAsia="ru-RU"/>
        </w:rPr>
        <w:t xml:space="preserve">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предусмотренных Контрактом, и устанавливается в следующем порядке:</w:t>
      </w:r>
    </w:p>
    <w:p w14:paraId="0AB9463D"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eastAsia="Times New Roman" w:hAnsi="Times New Roman" w:cs="Times New Roman"/>
          <w:i/>
          <w:iCs/>
          <w:color w:val="000000"/>
          <w:sz w:val="24"/>
          <w:szCs w:val="24"/>
          <w:lang w:eastAsia="ru-RU"/>
        </w:rPr>
        <w:t>а) в случае, если цена Контракта не превышает начальную (максимальную) цену Контракта:</w:t>
      </w:r>
    </w:p>
    <w:p w14:paraId="00C84FE8"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eastAsia="Times New Roman" w:hAnsi="Times New Roman" w:cs="Times New Roman"/>
          <w:i/>
          <w:iCs/>
          <w:color w:val="000000"/>
          <w:sz w:val="24"/>
          <w:szCs w:val="24"/>
          <w:lang w:eastAsia="ru-RU"/>
        </w:rPr>
        <w:t>- 10 процентов начальной (максимальной) цены Контракта, если цена Контракта не превышает 3 млн. рублей;</w:t>
      </w:r>
    </w:p>
    <w:p w14:paraId="1FAE1E2C"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eastAsia="Times New Roman" w:hAnsi="Times New Roman" w:cs="Times New Roman"/>
          <w:i/>
          <w:iCs/>
          <w:color w:val="000000"/>
          <w:sz w:val="24"/>
          <w:szCs w:val="24"/>
          <w:lang w:eastAsia="ru-RU"/>
        </w:rPr>
        <w:t>б) в случае, если цена Контракта превышает начальную (максимальную) цену Контракта:</w:t>
      </w:r>
    </w:p>
    <w:p w14:paraId="75C83BE0"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eastAsia="Times New Roman" w:hAnsi="Times New Roman" w:cs="Times New Roman"/>
          <w:i/>
          <w:iCs/>
          <w:color w:val="000000"/>
          <w:sz w:val="24"/>
          <w:szCs w:val="24"/>
          <w:lang w:eastAsia="ru-RU"/>
        </w:rPr>
        <w:t>- 10 процентов цены Контракта, если цена Контракта не превышает 3млн. рублей;</w:t>
      </w:r>
    </w:p>
    <w:p w14:paraId="1DADE711"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eastAsia="Times New Roman" w:hAnsi="Times New Roman" w:cs="Times New Roman"/>
          <w:i/>
          <w:iCs/>
          <w:color w:val="000000"/>
          <w:sz w:val="24"/>
          <w:szCs w:val="24"/>
          <w:lang w:eastAsia="ru-RU"/>
        </w:rPr>
        <w:t>- 5 процентов цены Контракта, если цена Контракта составляет от 3 млн. до 50 млн. рублей (включительно);</w:t>
      </w:r>
    </w:p>
    <w:p w14:paraId="33863B96"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eastAsia="Times New Roman" w:hAnsi="Times New Roman" w:cs="Times New Roman"/>
          <w:i/>
          <w:iCs/>
          <w:color w:val="000000"/>
          <w:sz w:val="24"/>
          <w:szCs w:val="24"/>
          <w:lang w:eastAsia="ru-RU"/>
        </w:rPr>
        <w:t>- 1 процент цены Контракта, если цена Контракта составляет от 50 млн. рублей до 100 млн. рублей (включительно).</w:t>
      </w:r>
    </w:p>
    <w:p w14:paraId="3FA8BD1D"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t>6.7. В случае просрочки исполнения Заказчиком обязательств, предусмотренных Контрактом, Поставщик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76BD049"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p>
    <w:p w14:paraId="0E2256B1" w14:textId="77777777" w:rsidR="00765C2C" w:rsidRPr="00310331" w:rsidRDefault="00765C2C" w:rsidP="00765C2C">
      <w:pPr>
        <w:spacing w:after="0" w:line="240" w:lineRule="auto"/>
        <w:ind w:firstLine="567"/>
        <w:contextualSpacing/>
        <w:jc w:val="both"/>
        <w:rPr>
          <w:rFonts w:ascii="Times New Roman" w:eastAsia="Times New Roman" w:hAnsi="Times New Roman" w:cs="Times New Roman"/>
          <w:i/>
          <w:iCs/>
          <w:color w:val="000000"/>
          <w:sz w:val="24"/>
          <w:szCs w:val="24"/>
          <w:lang w:eastAsia="ru-RU"/>
        </w:rPr>
      </w:pPr>
      <w:r w:rsidRPr="00310331">
        <w:rPr>
          <w:rFonts w:ascii="Times New Roman" w:eastAsia="Times New Roman" w:hAnsi="Times New Roman" w:cs="Times New Roman"/>
          <w:i/>
          <w:iCs/>
          <w:color w:val="000000"/>
          <w:sz w:val="24"/>
          <w:szCs w:val="24"/>
          <w:lang w:eastAsia="ru-RU"/>
        </w:rPr>
        <w:t>- 1000 рублей, если цена Контракта не превышает 3 млн. рублей (включительно).</w:t>
      </w:r>
    </w:p>
    <w:p w14:paraId="5664736E"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hAnsi="Times New Roman" w:cs="Times New Roman"/>
          <w:i/>
          <w:iCs/>
        </w:rPr>
        <w:t>- 5000 рублей, если максимальное значение цены Контракта составляет от 3 млн. рублей до 50 млн. рублей (включительно).</w:t>
      </w:r>
    </w:p>
    <w:p w14:paraId="66AD2677" w14:textId="77777777" w:rsidR="00765C2C" w:rsidRPr="00310331" w:rsidRDefault="00765C2C" w:rsidP="00765C2C">
      <w:pPr>
        <w:spacing w:after="0" w:line="240" w:lineRule="auto"/>
        <w:ind w:firstLine="567"/>
        <w:contextualSpacing/>
        <w:jc w:val="both"/>
        <w:rPr>
          <w:rFonts w:ascii="Times New Roman" w:hAnsi="Times New Roman" w:cs="Times New Roman"/>
          <w:spacing w:val="-2"/>
          <w:sz w:val="24"/>
          <w:szCs w:val="24"/>
        </w:rPr>
      </w:pPr>
      <w:r w:rsidRPr="00310331">
        <w:rPr>
          <w:rFonts w:ascii="Times New Roman" w:eastAsia="Times New Roman" w:hAnsi="Times New Roman" w:cs="Times New Roman"/>
          <w:color w:val="000000"/>
          <w:spacing w:val="-2"/>
          <w:sz w:val="24"/>
          <w:szCs w:val="24"/>
          <w:lang w:eastAsia="ru-RU"/>
        </w:rPr>
        <w:t>6.9. За каждый день просрочки исполнения Поставщиком обязательства по предоставлению нового обеспечения исполнения Контракта, предусмотренного пунктом 7.9. Контракта, начисляется пеня в размере, определенном в порядке, установленном в соответствии с пунктом 6.3. Контракта.</w:t>
      </w:r>
    </w:p>
    <w:p w14:paraId="1BA98577"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t>6.10. Применение неустойки (штрафа, пени) не освобождает Стороны от исполнения обязательств по Контракту.</w:t>
      </w:r>
    </w:p>
    <w:p w14:paraId="5171DEBA"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t>6.11. Общая сумма начисленных штрафов за неисполнение и ненадлежащее исполнение Поставщиком обязательств, предусмотренных Контрактом, не может превышать цену Контракта.</w:t>
      </w:r>
    </w:p>
    <w:p w14:paraId="187A5DC3"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96BD3AA"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lastRenderedPageBreak/>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8A3E1B9" w14:textId="77777777" w:rsidR="00765C2C" w:rsidRPr="00310331" w:rsidRDefault="00765C2C" w:rsidP="00765C2C">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310331">
        <w:rPr>
          <w:rFonts w:ascii="Times New Roman" w:eastAsia="Times New Roman" w:hAnsi="Times New Roman" w:cs="Times New Roman"/>
          <w:color w:val="000000"/>
          <w:sz w:val="24"/>
          <w:szCs w:val="24"/>
          <w:lang w:eastAsia="ru-RU"/>
        </w:rPr>
        <w:t xml:space="preserve">6.14. </w:t>
      </w:r>
      <w:r w:rsidRPr="00310331">
        <w:rPr>
          <w:rFonts w:ascii="Times New Roman" w:hAnsi="Times New Roman" w:cs="Times New Roman"/>
          <w:kern w:val="2"/>
          <w:sz w:val="24"/>
          <w:szCs w:val="24"/>
        </w:rPr>
        <w:t xml:space="preserve">Случаи и порядок списания </w:t>
      </w:r>
      <w:r w:rsidRPr="00310331">
        <w:rPr>
          <w:rFonts w:ascii="Times New Roman" w:eastAsia="Times New Roman" w:hAnsi="Times New Roman" w:cs="Times New Roman"/>
          <w:color w:val="000000"/>
          <w:sz w:val="24"/>
          <w:szCs w:val="24"/>
          <w:lang w:eastAsia="ru-RU"/>
        </w:rPr>
        <w:t>сумм неустоек (штрафов, пеней), начисленных Поставщику, но не списанных Заказчиком в связи с неисполнением или ненадлежащим исполнением обязательств, предусмотренных Контрактом, установлены Правительством Российской Федерации.</w:t>
      </w:r>
    </w:p>
    <w:p w14:paraId="32173C31" w14:textId="77777777" w:rsidR="00765C2C" w:rsidRPr="00310331" w:rsidRDefault="00765C2C" w:rsidP="00765C2C">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310331">
        <w:rPr>
          <w:rFonts w:ascii="Times New Roman" w:eastAsia="Times New Roman" w:hAnsi="Times New Roman" w:cs="Times New Roman"/>
          <w:color w:val="000000"/>
          <w:sz w:val="24"/>
          <w:szCs w:val="24"/>
          <w:lang w:eastAsia="ru-RU"/>
        </w:rPr>
        <w:t>6.15.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p>
    <w:p w14:paraId="406CF04E" w14:textId="77777777" w:rsidR="00765C2C" w:rsidRPr="00310331" w:rsidRDefault="00765C2C" w:rsidP="00765C2C">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310331">
        <w:rPr>
          <w:rFonts w:ascii="Times New Roman" w:eastAsia="Times New Roman" w:hAnsi="Times New Roman" w:cs="Times New Roman"/>
          <w:color w:val="000000"/>
          <w:sz w:val="24"/>
          <w:szCs w:val="24"/>
          <w:lang w:eastAsia="ru-RU"/>
        </w:rPr>
        <w:t>6.16. Правительство Российской Федерации вправе установить случаи и порядок списания начисленных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2E4BA545" w14:textId="77777777" w:rsidR="00765C2C" w:rsidRPr="00310331" w:rsidRDefault="00765C2C" w:rsidP="00765C2C">
      <w:pPr>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2710261A" w14:textId="40749FE2" w:rsidR="00765C2C" w:rsidRDefault="00765C2C" w:rsidP="00765C2C">
      <w:pPr>
        <w:widowControl w:val="0"/>
        <w:spacing w:after="0" w:line="240" w:lineRule="auto"/>
        <w:contextualSpacing/>
        <w:jc w:val="center"/>
        <w:outlineLvl w:val="1"/>
        <w:rPr>
          <w:rFonts w:ascii="Times New Roman" w:eastAsia="Times New Roman" w:hAnsi="Times New Roman" w:cs="Times New Roman"/>
          <w:b/>
          <w:bCs/>
          <w:sz w:val="24"/>
          <w:szCs w:val="24"/>
          <w:lang w:eastAsia="ru-RU"/>
        </w:rPr>
      </w:pPr>
      <w:r w:rsidRPr="00310331">
        <w:rPr>
          <w:rFonts w:ascii="Times New Roman" w:eastAsia="Times New Roman" w:hAnsi="Times New Roman" w:cs="Times New Roman"/>
          <w:b/>
          <w:bCs/>
          <w:sz w:val="24"/>
          <w:szCs w:val="24"/>
          <w:lang w:eastAsia="ru-RU"/>
        </w:rPr>
        <w:t xml:space="preserve">VII. Обеспечение исполнения Контракта </w:t>
      </w:r>
    </w:p>
    <w:p w14:paraId="55267180" w14:textId="514C73B6" w:rsidR="005C2A0E" w:rsidRPr="005C2A0E" w:rsidRDefault="005C2A0E" w:rsidP="005C2A0E">
      <w:pPr>
        <w:widowControl w:val="0"/>
        <w:spacing w:after="0" w:line="240" w:lineRule="auto"/>
        <w:contextualSpacing/>
        <w:outlineLvl w:val="1"/>
        <w:rPr>
          <w:rFonts w:ascii="Times New Roman" w:hAnsi="Times New Roman" w:cs="Times New Roman"/>
          <w:sz w:val="24"/>
          <w:szCs w:val="24"/>
        </w:rPr>
      </w:pPr>
      <w:r w:rsidRPr="005C2A0E">
        <w:rPr>
          <w:rFonts w:ascii="Times New Roman" w:eastAsia="Times New Roman" w:hAnsi="Times New Roman" w:cs="Times New Roman"/>
          <w:bCs/>
          <w:sz w:val="24"/>
          <w:szCs w:val="24"/>
          <w:lang w:eastAsia="ru-RU"/>
        </w:rPr>
        <w:t>7.1 Не требуется</w:t>
      </w:r>
    </w:p>
    <w:p w14:paraId="705B797A" w14:textId="77777777" w:rsidR="00765C2C" w:rsidRPr="00310331" w:rsidRDefault="00765C2C" w:rsidP="00765C2C">
      <w:pPr>
        <w:widowControl w:val="0"/>
        <w:spacing w:after="0" w:line="240" w:lineRule="auto"/>
        <w:contextualSpacing/>
        <w:jc w:val="center"/>
        <w:outlineLvl w:val="1"/>
        <w:rPr>
          <w:rFonts w:ascii="Times New Roman" w:hAnsi="Times New Roman" w:cs="Times New Roman"/>
          <w:sz w:val="24"/>
          <w:szCs w:val="24"/>
        </w:rPr>
      </w:pPr>
      <w:bookmarkStart w:id="19" w:name="P1570"/>
      <w:bookmarkStart w:id="20" w:name="P1587"/>
      <w:bookmarkEnd w:id="19"/>
      <w:bookmarkEnd w:id="20"/>
      <w:r w:rsidRPr="00310331">
        <w:rPr>
          <w:rFonts w:ascii="Times New Roman" w:eastAsia="Times New Roman" w:hAnsi="Times New Roman" w:cs="Times New Roman"/>
          <w:b/>
          <w:bCs/>
          <w:sz w:val="24"/>
          <w:szCs w:val="24"/>
          <w:lang w:eastAsia="ru-RU"/>
        </w:rPr>
        <w:t xml:space="preserve">VIII. Обеспечение гарантийных обязательств </w:t>
      </w:r>
    </w:p>
    <w:p w14:paraId="005034A6"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Обеспечение гарантийных обязательств не устанавливается.</w:t>
      </w:r>
    </w:p>
    <w:p w14:paraId="20006ECB" w14:textId="77777777" w:rsidR="00765C2C" w:rsidRPr="0097237D"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highlight w:val="yellow"/>
          <w:lang w:eastAsia="ru-RU"/>
        </w:rPr>
      </w:pPr>
    </w:p>
    <w:p w14:paraId="4BA714D9" w14:textId="77777777" w:rsidR="00765C2C" w:rsidRPr="00310331" w:rsidRDefault="00765C2C" w:rsidP="00765C2C">
      <w:pPr>
        <w:widowControl w:val="0"/>
        <w:spacing w:after="0" w:line="240" w:lineRule="auto"/>
        <w:ind w:firstLine="540"/>
        <w:contextualSpacing/>
        <w:jc w:val="center"/>
        <w:outlineLvl w:val="1"/>
        <w:rPr>
          <w:rFonts w:ascii="Times New Roman" w:hAnsi="Times New Roman" w:cs="Times New Roman"/>
          <w:sz w:val="24"/>
          <w:szCs w:val="24"/>
        </w:rPr>
      </w:pPr>
      <w:bookmarkStart w:id="21" w:name="P1600"/>
      <w:bookmarkEnd w:id="21"/>
      <w:r w:rsidRPr="00310331">
        <w:rPr>
          <w:rFonts w:ascii="Times New Roman" w:eastAsia="Times New Roman" w:hAnsi="Times New Roman" w:cs="Times New Roman"/>
          <w:b/>
          <w:sz w:val="24"/>
          <w:szCs w:val="24"/>
          <w:lang w:val="en-US" w:eastAsia="ru-RU"/>
        </w:rPr>
        <w:t>I</w:t>
      </w:r>
      <w:r w:rsidRPr="00310331">
        <w:rPr>
          <w:rFonts w:ascii="Times New Roman" w:eastAsia="Times New Roman" w:hAnsi="Times New Roman" w:cs="Times New Roman"/>
          <w:b/>
          <w:sz w:val="24"/>
          <w:szCs w:val="24"/>
          <w:lang w:eastAsia="ru-RU"/>
        </w:rPr>
        <w:t>X. Обстоятельства непреодолимой силы</w:t>
      </w:r>
    </w:p>
    <w:p w14:paraId="63D7AC69"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3FE2158"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75207B5"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0FE8353"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F00AF18" w14:textId="77777777" w:rsidR="00765C2C" w:rsidRPr="00310331" w:rsidRDefault="00765C2C" w:rsidP="00765C2C">
      <w:pPr>
        <w:widowControl w:val="0"/>
        <w:spacing w:after="0" w:line="240" w:lineRule="auto"/>
        <w:ind w:firstLine="540"/>
        <w:contextualSpacing/>
        <w:jc w:val="center"/>
        <w:outlineLvl w:val="1"/>
        <w:rPr>
          <w:rFonts w:ascii="Times New Roman" w:hAnsi="Times New Roman" w:cs="Times New Roman"/>
          <w:sz w:val="24"/>
          <w:szCs w:val="24"/>
        </w:rPr>
      </w:pPr>
    </w:p>
    <w:p w14:paraId="2849D814" w14:textId="77777777" w:rsidR="00765C2C" w:rsidRPr="00310331" w:rsidRDefault="00765C2C" w:rsidP="00765C2C">
      <w:pPr>
        <w:widowControl w:val="0"/>
        <w:spacing w:after="0" w:line="240" w:lineRule="auto"/>
        <w:ind w:firstLine="540"/>
        <w:contextualSpacing/>
        <w:jc w:val="center"/>
        <w:outlineLvl w:val="1"/>
        <w:rPr>
          <w:rFonts w:ascii="Times New Roman" w:hAnsi="Times New Roman" w:cs="Times New Roman"/>
          <w:sz w:val="24"/>
          <w:szCs w:val="24"/>
        </w:rPr>
      </w:pPr>
      <w:r w:rsidRPr="00310331">
        <w:rPr>
          <w:rFonts w:ascii="Times New Roman" w:eastAsia="Times New Roman" w:hAnsi="Times New Roman" w:cs="Times New Roman"/>
          <w:b/>
          <w:sz w:val="24"/>
          <w:szCs w:val="24"/>
          <w:lang w:eastAsia="ru-RU"/>
        </w:rPr>
        <w:t>X. Рассмотрение и разрешение споров</w:t>
      </w:r>
    </w:p>
    <w:p w14:paraId="33F33F1F" w14:textId="77777777" w:rsidR="00765C2C" w:rsidRPr="00310331" w:rsidRDefault="00765C2C" w:rsidP="00765C2C">
      <w:pPr>
        <w:widowControl w:val="0"/>
        <w:autoSpaceDE w:val="0"/>
        <w:spacing w:after="0" w:line="240" w:lineRule="auto"/>
        <w:ind w:firstLine="540"/>
        <w:contextualSpacing/>
        <w:jc w:val="both"/>
        <w:rPr>
          <w:rFonts w:ascii="Times New Roman" w:eastAsia="Times New Roman" w:hAnsi="Times New Roman" w:cs="Times New Roman"/>
          <w:color w:val="000000"/>
          <w:sz w:val="24"/>
          <w:szCs w:val="24"/>
          <w:lang w:eastAsia="zh-CN"/>
        </w:rPr>
      </w:pPr>
      <w:r w:rsidRPr="00310331">
        <w:rPr>
          <w:rFonts w:ascii="Times New Roman" w:eastAsia="Times New Roman" w:hAnsi="Times New Roman" w:cs="Times New Roman"/>
          <w:color w:val="000000"/>
          <w:sz w:val="24"/>
          <w:szCs w:val="24"/>
          <w:lang w:eastAsia="zh-C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5C96986" w14:textId="77777777" w:rsidR="00765C2C" w:rsidRPr="00310331" w:rsidRDefault="00765C2C" w:rsidP="00765C2C">
      <w:pPr>
        <w:spacing w:line="240" w:lineRule="auto"/>
        <w:ind w:firstLine="567"/>
        <w:contextualSpacing/>
        <w:jc w:val="both"/>
        <w:rPr>
          <w:rFonts w:ascii="Times New Roman" w:eastAsia="Times New Roman" w:hAnsi="Times New Roman" w:cs="Times New Roman"/>
          <w:color w:val="000000"/>
          <w:sz w:val="24"/>
          <w:szCs w:val="24"/>
          <w:lang w:eastAsia="zh-CN"/>
        </w:rPr>
      </w:pPr>
      <w:r w:rsidRPr="00310331">
        <w:rPr>
          <w:rFonts w:ascii="Times New Roman" w:eastAsia="Times New Roman" w:hAnsi="Times New Roman" w:cs="Times New Roman"/>
          <w:color w:val="000000"/>
          <w:sz w:val="24"/>
          <w:szCs w:val="24"/>
          <w:lang w:eastAsia="zh-CN"/>
        </w:rPr>
        <w:t>10.2. Претензионный порядок рассмотрения споров:</w:t>
      </w:r>
    </w:p>
    <w:p w14:paraId="6AE1E450" w14:textId="45EDFD70" w:rsidR="00765C2C" w:rsidRPr="00310331" w:rsidRDefault="00765C2C" w:rsidP="00765C2C">
      <w:pPr>
        <w:spacing w:line="240" w:lineRule="auto"/>
        <w:ind w:firstLine="567"/>
        <w:contextualSpacing/>
        <w:jc w:val="both"/>
        <w:rPr>
          <w:rFonts w:ascii="Times New Roman" w:eastAsia="Times New Roman" w:hAnsi="Times New Roman" w:cs="Times New Roman"/>
          <w:color w:val="000000"/>
          <w:sz w:val="24"/>
          <w:szCs w:val="24"/>
          <w:lang w:eastAsia="zh-CN"/>
        </w:rPr>
      </w:pPr>
      <w:r w:rsidRPr="00310331">
        <w:rPr>
          <w:rFonts w:ascii="Times New Roman" w:eastAsia="Calibri" w:hAnsi="Times New Roman" w:cs="Times New Roman"/>
          <w:color w:val="000000"/>
          <w:sz w:val="24"/>
          <w:szCs w:val="24"/>
        </w:rPr>
        <w:t xml:space="preserve">10.2.1. При применении мер ответственности и совершении иных действий в связи с нарушением одной из Сторон условий контракта, заинтересованная Сторона формирует и направляет претензию. Обмен документами между Сторонами осуществляется с использованием </w:t>
      </w:r>
      <w:r w:rsidR="005C2A0E">
        <w:rPr>
          <w:rFonts w:ascii="Times New Roman" w:eastAsia="Calibri" w:hAnsi="Times New Roman" w:cs="Times New Roman"/>
          <w:color w:val="000000"/>
          <w:sz w:val="24"/>
          <w:szCs w:val="24"/>
        </w:rPr>
        <w:t xml:space="preserve">электронного </w:t>
      </w:r>
      <w:r w:rsidR="009A524C">
        <w:rPr>
          <w:rFonts w:ascii="Times New Roman" w:eastAsia="Calibri" w:hAnsi="Times New Roman" w:cs="Times New Roman"/>
          <w:color w:val="000000"/>
          <w:sz w:val="24"/>
          <w:szCs w:val="24"/>
        </w:rPr>
        <w:t>документооборота</w:t>
      </w:r>
      <w:r w:rsidRPr="00310331">
        <w:rPr>
          <w:rFonts w:ascii="Times New Roman" w:eastAsia="Calibri" w:hAnsi="Times New Roman" w:cs="Times New Roman"/>
          <w:color w:val="000000"/>
          <w:sz w:val="24"/>
          <w:szCs w:val="24"/>
        </w:rPr>
        <w:t>.</w:t>
      </w:r>
    </w:p>
    <w:p w14:paraId="71B17A2E" w14:textId="1114088F" w:rsidR="00765C2C" w:rsidRPr="005C2A0E" w:rsidRDefault="00765C2C" w:rsidP="005C2A0E">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310331">
        <w:rPr>
          <w:rFonts w:ascii="Times New Roman" w:eastAsia="Calibri" w:hAnsi="Times New Roman" w:cs="Times New Roman"/>
          <w:color w:val="000000"/>
          <w:sz w:val="24"/>
          <w:szCs w:val="24"/>
        </w:rPr>
        <w:t>10.2.2.</w:t>
      </w:r>
      <w:r w:rsidRPr="00310331">
        <w:rPr>
          <w:rFonts w:ascii="Times New Roman" w:eastAsia="Times New Roman" w:hAnsi="Times New Roman" w:cs="Times New Roman"/>
          <w:color w:val="000000"/>
          <w:sz w:val="24"/>
          <w:szCs w:val="24"/>
          <w:lang w:eastAsia="zh-CN"/>
        </w:rPr>
        <w:t xml:space="preserve">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40A92588" w14:textId="17EBBC12" w:rsidR="00765C2C" w:rsidRPr="00310331" w:rsidRDefault="00765C2C" w:rsidP="00765C2C">
      <w:pPr>
        <w:spacing w:after="0" w:line="240" w:lineRule="auto"/>
        <w:ind w:firstLine="567"/>
        <w:contextualSpacing/>
        <w:jc w:val="both"/>
        <w:rPr>
          <w:rFonts w:ascii="Times New Roman" w:eastAsia="Times New Roman" w:hAnsi="Times New Roman" w:cs="Times New Roman"/>
          <w:color w:val="000000"/>
          <w:sz w:val="24"/>
          <w:szCs w:val="24"/>
          <w:lang w:eastAsia="zh-CN"/>
        </w:rPr>
      </w:pPr>
      <w:r w:rsidRPr="00310331">
        <w:rPr>
          <w:rFonts w:ascii="Times New Roman" w:eastAsia="Times New Roman" w:hAnsi="Times New Roman" w:cs="Times New Roman"/>
          <w:color w:val="000000"/>
          <w:sz w:val="24"/>
          <w:szCs w:val="24"/>
          <w:lang w:eastAsia="zh-CN"/>
        </w:rPr>
        <w:t>10.2.4. Срок рассмотрения претензии не может превышать 10 (десяти) дней со дня направления претензии.</w:t>
      </w:r>
    </w:p>
    <w:p w14:paraId="34119EC2" w14:textId="22CBFB0D" w:rsidR="00765C2C" w:rsidRPr="00310331" w:rsidRDefault="00765C2C" w:rsidP="00765C2C">
      <w:pPr>
        <w:widowControl w:val="0"/>
        <w:autoSpaceDE w:val="0"/>
        <w:spacing w:after="0" w:line="240" w:lineRule="auto"/>
        <w:ind w:firstLine="540"/>
        <w:contextualSpacing/>
        <w:jc w:val="both"/>
        <w:rPr>
          <w:rFonts w:ascii="Times New Roman" w:eastAsia="Times New Roman" w:hAnsi="Times New Roman" w:cs="Times New Roman"/>
          <w:color w:val="000000"/>
          <w:sz w:val="24"/>
          <w:szCs w:val="24"/>
          <w:lang w:eastAsia="zh-CN"/>
        </w:rPr>
      </w:pPr>
      <w:r w:rsidRPr="00310331">
        <w:rPr>
          <w:rFonts w:ascii="Times New Roman" w:eastAsia="Times New Roman" w:hAnsi="Times New Roman" w:cs="Times New Roman"/>
          <w:color w:val="000000"/>
          <w:sz w:val="24"/>
          <w:szCs w:val="24"/>
          <w:lang w:eastAsia="zh-CN"/>
        </w:rPr>
        <w:t xml:space="preserve">10.3. При неурегулировании Сторонами спора в досудебном порядке, спор разрешается в судебном порядке в Арбитражном суде </w:t>
      </w:r>
      <w:r w:rsidR="005C2A0E">
        <w:rPr>
          <w:rFonts w:ascii="Times New Roman" w:eastAsia="Times New Roman" w:hAnsi="Times New Roman" w:cs="Times New Roman"/>
          <w:color w:val="000000"/>
          <w:sz w:val="24"/>
          <w:szCs w:val="24"/>
          <w:lang w:eastAsia="zh-CN"/>
        </w:rPr>
        <w:t>Хабаровского края</w:t>
      </w:r>
      <w:r w:rsidRPr="00310331">
        <w:rPr>
          <w:rFonts w:ascii="Times New Roman" w:eastAsia="Times New Roman" w:hAnsi="Times New Roman" w:cs="Times New Roman"/>
          <w:color w:val="000000"/>
          <w:sz w:val="24"/>
          <w:szCs w:val="24"/>
          <w:lang w:eastAsia="zh-CN"/>
        </w:rPr>
        <w:t>.</w:t>
      </w:r>
    </w:p>
    <w:p w14:paraId="230455D7" w14:textId="77777777" w:rsidR="00765C2C" w:rsidRPr="00310331" w:rsidRDefault="00765C2C" w:rsidP="00765C2C">
      <w:pPr>
        <w:widowControl w:val="0"/>
        <w:spacing w:after="0" w:line="240" w:lineRule="auto"/>
        <w:ind w:firstLine="540"/>
        <w:contextualSpacing/>
        <w:jc w:val="both"/>
        <w:rPr>
          <w:rFonts w:ascii="Times New Roman" w:eastAsia="Times New Roman" w:hAnsi="Times New Roman" w:cs="Times New Roman"/>
          <w:color w:val="000000"/>
          <w:sz w:val="24"/>
          <w:szCs w:val="24"/>
          <w:lang w:eastAsia="ru-RU"/>
        </w:rPr>
      </w:pPr>
    </w:p>
    <w:p w14:paraId="785DD904" w14:textId="77777777" w:rsidR="00765C2C" w:rsidRPr="00310331" w:rsidRDefault="00765C2C" w:rsidP="00765C2C">
      <w:pPr>
        <w:spacing w:after="0" w:line="240" w:lineRule="auto"/>
        <w:jc w:val="center"/>
        <w:rPr>
          <w:rFonts w:ascii="Times New Roman" w:hAnsi="Times New Roman" w:cs="Times New Roman"/>
          <w:sz w:val="24"/>
          <w:szCs w:val="24"/>
        </w:rPr>
      </w:pPr>
      <w:r w:rsidRPr="00310331">
        <w:rPr>
          <w:rFonts w:ascii="Times New Roman" w:eastAsia="Times New Roman" w:hAnsi="Times New Roman" w:cs="Times New Roman"/>
          <w:b/>
          <w:sz w:val="24"/>
          <w:szCs w:val="24"/>
          <w:lang w:eastAsia="ru-RU"/>
        </w:rPr>
        <w:t>XI. Срок действия и порядок расторжения Контракта</w:t>
      </w:r>
    </w:p>
    <w:p w14:paraId="435B6C55" w14:textId="5A52A089" w:rsidR="00765C2C" w:rsidRPr="00310331"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310331">
        <w:rPr>
          <w:rFonts w:ascii="Times New Roman" w:eastAsia="Times New Roman" w:hAnsi="Times New Roman" w:cs="Times New Roman"/>
          <w:sz w:val="24"/>
          <w:szCs w:val="24"/>
          <w:lang w:eastAsia="ru-RU"/>
        </w:rPr>
        <w:t>11.1. Контракт считается заключенным в день</w:t>
      </w:r>
      <w:r w:rsidRPr="00310331">
        <w:rPr>
          <w:rFonts w:ascii="Times New Roman" w:hAnsi="Times New Roman" w:cs="Times New Roman"/>
          <w:sz w:val="24"/>
          <w:szCs w:val="24"/>
          <w:lang w:eastAsia="ru-RU"/>
        </w:rPr>
        <w:t xml:space="preserve"> </w:t>
      </w:r>
      <w:r w:rsidR="005C2A0E">
        <w:rPr>
          <w:rFonts w:ascii="Times New Roman" w:hAnsi="Times New Roman" w:cs="Times New Roman"/>
          <w:sz w:val="24"/>
          <w:szCs w:val="24"/>
          <w:lang w:eastAsia="ru-RU"/>
        </w:rPr>
        <w:t>его подписания</w:t>
      </w:r>
      <w:r w:rsidRPr="00310331">
        <w:rPr>
          <w:rFonts w:ascii="Times New Roman" w:hAnsi="Times New Roman" w:cs="Times New Roman"/>
          <w:sz w:val="24"/>
          <w:szCs w:val="24"/>
          <w:lang w:eastAsia="ru-RU"/>
        </w:rPr>
        <w:t xml:space="preserve">, </w:t>
      </w:r>
      <w:r w:rsidRPr="00D74AD2">
        <w:rPr>
          <w:rFonts w:ascii="Times New Roman" w:hAnsi="Times New Roman" w:cs="Times New Roman"/>
          <w:sz w:val="24"/>
          <w:szCs w:val="24"/>
          <w:lang w:eastAsia="ru-RU"/>
        </w:rPr>
        <w:t>и действует по</w:t>
      </w:r>
      <w:r w:rsidRPr="00D74AD2">
        <w:rPr>
          <w:rFonts w:ascii="Times New Roman" w:eastAsia="Times New Roman" w:hAnsi="Times New Roman" w:cs="Times New Roman"/>
          <w:sz w:val="24"/>
          <w:szCs w:val="24"/>
          <w:lang w:eastAsia="ru-RU"/>
        </w:rPr>
        <w:t xml:space="preserve"> 31 декабря 2026 года. а в части ответственности Сторон, предусмотренной разделом 11 Контракта – до полного исполнения Сторонами</w:t>
      </w:r>
      <w:r w:rsidRPr="00310331">
        <w:rPr>
          <w:rFonts w:ascii="Times New Roman" w:eastAsia="Times New Roman" w:hAnsi="Times New Roman" w:cs="Times New Roman"/>
          <w:sz w:val="24"/>
          <w:szCs w:val="24"/>
          <w:lang w:eastAsia="ru-RU"/>
        </w:rPr>
        <w:t xml:space="preserve"> взаимных обязательств.</w:t>
      </w:r>
    </w:p>
    <w:p w14:paraId="2557D8B7" w14:textId="77777777" w:rsidR="00765C2C" w:rsidRPr="00310331"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310331">
        <w:rPr>
          <w:rFonts w:ascii="Times New Roman" w:eastAsia="Times New Roman" w:hAnsi="Times New Roman" w:cs="Times New Roman"/>
          <w:sz w:val="24"/>
          <w:szCs w:val="24"/>
          <w:lang w:eastAsia="ru-RU"/>
        </w:rPr>
        <w:t xml:space="preserve">Обязательства Сторон, возникшие в период действия настоящего Контракта, но не </w:t>
      </w:r>
      <w:r w:rsidRPr="00310331">
        <w:rPr>
          <w:rFonts w:ascii="Times New Roman" w:eastAsia="Times New Roman" w:hAnsi="Times New Roman" w:cs="Times New Roman"/>
          <w:sz w:val="24"/>
          <w:szCs w:val="24"/>
          <w:lang w:eastAsia="ru-RU"/>
        </w:rPr>
        <w:lastRenderedPageBreak/>
        <w:t>исполненные до даты истечения срока действия настоящего Контракта подлежат исполнению в полном объеме.</w:t>
      </w:r>
    </w:p>
    <w:p w14:paraId="3621A42C" w14:textId="77777777" w:rsidR="00765C2C" w:rsidRPr="00310331"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zh-CN"/>
        </w:rPr>
      </w:pPr>
      <w:r w:rsidRPr="00310331">
        <w:rPr>
          <w:rFonts w:ascii="Times New Roman" w:eastAsia="Times New Roman" w:hAnsi="Times New Roman" w:cs="Times New Roman"/>
          <w:sz w:val="24"/>
          <w:szCs w:val="24"/>
          <w:lang w:eastAsia="ru-RU"/>
        </w:rPr>
        <w:t xml:space="preserve">11.2. </w:t>
      </w:r>
      <w:r w:rsidRPr="00310331">
        <w:rPr>
          <w:rFonts w:ascii="Times New Roman" w:eastAsia="Times New Roman" w:hAnsi="Times New Roman" w:cs="Times New Roman"/>
          <w:sz w:val="24"/>
          <w:szCs w:val="24"/>
          <w:lang w:eastAsia="zh-CN"/>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43A3EE99" w14:textId="77777777" w:rsidR="00765C2C" w:rsidRPr="00310331" w:rsidRDefault="00765C2C" w:rsidP="00765C2C">
      <w:pPr>
        <w:suppressAutoHyphens/>
        <w:spacing w:after="0" w:line="240" w:lineRule="auto"/>
        <w:ind w:firstLine="426"/>
        <w:jc w:val="both"/>
        <w:rPr>
          <w:rFonts w:ascii="Times New Roman" w:eastAsia="Times New Roman" w:hAnsi="Times New Roman" w:cs="Times New Roman"/>
          <w:sz w:val="24"/>
          <w:szCs w:val="24"/>
          <w:lang w:eastAsia="zh-CN"/>
        </w:rPr>
      </w:pPr>
      <w:r w:rsidRPr="00310331">
        <w:rPr>
          <w:rFonts w:ascii="Times New Roman" w:eastAsia="Times New Roman" w:hAnsi="Times New Roman" w:cs="Times New Roman"/>
          <w:sz w:val="24"/>
          <w:szCs w:val="24"/>
          <w:lang w:eastAsia="zh-CN"/>
        </w:rPr>
        <w:t>11.3.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0305296B" w14:textId="77777777" w:rsidR="00765C2C" w:rsidRPr="00310331" w:rsidRDefault="00765C2C" w:rsidP="00765C2C">
      <w:pPr>
        <w:suppressAutoHyphens/>
        <w:spacing w:after="0" w:line="240" w:lineRule="auto"/>
        <w:ind w:firstLine="426"/>
        <w:jc w:val="both"/>
        <w:rPr>
          <w:rFonts w:ascii="Times New Roman" w:eastAsia="Times New Roman" w:hAnsi="Times New Roman" w:cs="Times New Roman"/>
          <w:sz w:val="24"/>
          <w:szCs w:val="24"/>
          <w:lang w:eastAsia="zh-CN"/>
        </w:rPr>
      </w:pPr>
      <w:r w:rsidRPr="00310331">
        <w:rPr>
          <w:rFonts w:ascii="Times New Roman" w:eastAsia="Times New Roman" w:hAnsi="Times New Roman" w:cs="Times New Roman"/>
          <w:sz w:val="24"/>
          <w:szCs w:val="24"/>
          <w:lang w:eastAsia="zh-CN"/>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812AC6F" w14:textId="77777777" w:rsidR="00765C2C" w:rsidRPr="00310331" w:rsidRDefault="00765C2C" w:rsidP="00765C2C">
      <w:pPr>
        <w:suppressAutoHyphens/>
        <w:spacing w:after="0" w:line="240" w:lineRule="auto"/>
        <w:ind w:firstLine="426"/>
        <w:jc w:val="both"/>
        <w:rPr>
          <w:rFonts w:ascii="Times New Roman" w:eastAsia="Times New Roman" w:hAnsi="Times New Roman" w:cs="Times New Roman"/>
          <w:sz w:val="24"/>
          <w:szCs w:val="24"/>
          <w:lang w:eastAsia="zh-CN"/>
        </w:rPr>
      </w:pPr>
      <w:r w:rsidRPr="00310331">
        <w:rPr>
          <w:rFonts w:ascii="Times New Roman" w:eastAsia="Times New Roman" w:hAnsi="Times New Roman" w:cs="Times New Roman"/>
          <w:sz w:val="24"/>
          <w:szCs w:val="24"/>
          <w:lang w:eastAsia="zh-CN"/>
        </w:rPr>
        <w:t xml:space="preserve">11.5. </w:t>
      </w:r>
      <w:r w:rsidRPr="00310331">
        <w:rPr>
          <w:rFonts w:ascii="Times New Roman" w:eastAsia="Times New Roman" w:hAnsi="Times New Roman" w:cs="Times New Roman"/>
          <w:sz w:val="24"/>
          <w:szCs w:val="24"/>
          <w:lang w:eastAsia="ru-RU"/>
        </w:rPr>
        <w:t xml:space="preserve">Существенные условия Контракта могут быть изменены только в случаях, предусмотренных </w:t>
      </w:r>
      <w:hyperlink r:id="rId14" w:history="1">
        <w:r w:rsidRPr="00310331">
          <w:rPr>
            <w:rFonts w:ascii="Times New Roman" w:eastAsia="Times New Roman" w:hAnsi="Times New Roman" w:cs="Times New Roman"/>
            <w:sz w:val="24"/>
            <w:szCs w:val="24"/>
            <w:lang w:eastAsia="ru-RU"/>
          </w:rPr>
          <w:t>Федеральным законом</w:t>
        </w:r>
      </w:hyperlink>
      <w:r w:rsidRPr="00310331">
        <w:rPr>
          <w:rFonts w:ascii="Times New Roman" w:eastAsia="Times New Roman" w:hAnsi="Times New Roman" w:cs="Times New Roman"/>
          <w:sz w:val="24"/>
          <w:szCs w:val="24"/>
          <w:lang w:eastAsia="ru-RU"/>
        </w:rPr>
        <w:t xml:space="preserve"> о контрактной системе и в случаях предусмотренных  настоящим Контрактом.</w:t>
      </w:r>
    </w:p>
    <w:p w14:paraId="7F6E11DD" w14:textId="77777777" w:rsidR="00765C2C" w:rsidRPr="00310331" w:rsidRDefault="00765C2C" w:rsidP="00765C2C">
      <w:pPr>
        <w:tabs>
          <w:tab w:val="left" w:pos="1134"/>
        </w:tabs>
        <w:spacing w:after="0" w:line="240" w:lineRule="auto"/>
        <w:ind w:firstLine="426"/>
        <w:contextualSpacing/>
        <w:jc w:val="both"/>
        <w:rPr>
          <w:rFonts w:ascii="Times New Roman" w:eastAsia="Times New Roman" w:hAnsi="Times New Roman" w:cs="Times New Roman"/>
          <w:sz w:val="24"/>
          <w:szCs w:val="24"/>
          <w:lang w:eastAsia="ru-RU"/>
        </w:rPr>
      </w:pPr>
      <w:r w:rsidRPr="00310331">
        <w:rPr>
          <w:rFonts w:ascii="Times New Roman" w:eastAsia="Times New Roman" w:hAnsi="Times New Roman" w:cs="Times New Roman"/>
          <w:sz w:val="24"/>
          <w:szCs w:val="24"/>
          <w:lang w:eastAsia="ru-RU"/>
        </w:rPr>
        <w:t>11.6.</w:t>
      </w:r>
      <w:r w:rsidRPr="00310331">
        <w:rPr>
          <w:rFonts w:ascii="Times New Roman" w:eastAsia="Times New Roman" w:hAnsi="Times New Roman" w:cs="Times New Roman"/>
          <w:b/>
          <w:sz w:val="24"/>
          <w:szCs w:val="24"/>
          <w:lang w:eastAsia="ru-RU"/>
        </w:rPr>
        <w:t xml:space="preserve"> </w:t>
      </w:r>
      <w:r w:rsidRPr="00310331">
        <w:rPr>
          <w:rFonts w:ascii="Times New Roman" w:eastAsia="Times New Roman" w:hAnsi="Times New Roman" w:cs="Times New Roman"/>
          <w:snapToGrid w:val="0"/>
          <w:sz w:val="24"/>
          <w:szCs w:val="24"/>
          <w:lang w:eastAsia="ru-RU"/>
        </w:rPr>
        <w:t>Поставщик по согласованию с Заказчиком вправе осуществлять поставку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 В этом случае соответствующие изменения должны быть внесены Заказчиком в реестр контрактов, заключенных Заказчиком.</w:t>
      </w:r>
    </w:p>
    <w:p w14:paraId="3CB03FA6" w14:textId="77777777" w:rsidR="00765C2C" w:rsidRPr="00310331" w:rsidRDefault="00765C2C" w:rsidP="00765C2C">
      <w:pPr>
        <w:tabs>
          <w:tab w:val="left" w:pos="1134"/>
        </w:tabs>
        <w:spacing w:after="0" w:line="240" w:lineRule="auto"/>
        <w:ind w:firstLine="426"/>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 xml:space="preserve">11.7. </w:t>
      </w:r>
      <w:r w:rsidRPr="00310331">
        <w:rPr>
          <w:rFonts w:ascii="Times New Roman" w:eastAsia="Times New Roman" w:hAnsi="Times New Roman" w:cs="Times New Roman"/>
          <w:sz w:val="24"/>
          <w:szCs w:val="24"/>
          <w:lang w:eastAsia="ar-SA"/>
        </w:rPr>
        <w:t>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частью 65.1 статьи 112 Федерального закона № 44-ФЗ изменение осуществляется с соблюдением положений частей 1.3 - 1.6 статьи 95 Федерального закона №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14:paraId="5086A097" w14:textId="77777777" w:rsidR="00765C2C" w:rsidRPr="00310331" w:rsidRDefault="00765C2C" w:rsidP="00765C2C">
      <w:pPr>
        <w:suppressAutoHyphens/>
        <w:spacing w:after="0" w:line="240" w:lineRule="auto"/>
        <w:ind w:firstLine="426"/>
        <w:jc w:val="both"/>
        <w:rPr>
          <w:rFonts w:ascii="Times New Roman" w:eastAsia="Times New Roman" w:hAnsi="Times New Roman" w:cs="Times New Roman"/>
          <w:sz w:val="24"/>
          <w:szCs w:val="24"/>
          <w:lang w:eastAsia="zh-CN"/>
        </w:rPr>
      </w:pPr>
    </w:p>
    <w:p w14:paraId="57CBA02A" w14:textId="77777777" w:rsidR="00765C2C" w:rsidRPr="00310331" w:rsidRDefault="00765C2C" w:rsidP="00765C2C">
      <w:pPr>
        <w:widowControl w:val="0"/>
        <w:spacing w:after="0" w:line="240" w:lineRule="auto"/>
        <w:ind w:firstLine="540"/>
        <w:contextualSpacing/>
        <w:jc w:val="center"/>
        <w:outlineLvl w:val="1"/>
        <w:rPr>
          <w:rFonts w:ascii="Times New Roman" w:hAnsi="Times New Roman" w:cs="Times New Roman"/>
          <w:sz w:val="24"/>
          <w:szCs w:val="24"/>
        </w:rPr>
      </w:pPr>
      <w:r w:rsidRPr="00310331">
        <w:rPr>
          <w:rFonts w:ascii="Times New Roman" w:eastAsia="Times New Roman" w:hAnsi="Times New Roman" w:cs="Times New Roman"/>
          <w:b/>
          <w:sz w:val="24"/>
          <w:szCs w:val="24"/>
          <w:lang w:eastAsia="ru-RU"/>
        </w:rPr>
        <w:t xml:space="preserve">XII. Прочие положения </w:t>
      </w:r>
    </w:p>
    <w:p w14:paraId="39CC46E5"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12.1. Во всем, что не предусмотрено Контрактом, Стороны руководствуются законодательством Российской Федерации.</w:t>
      </w:r>
    </w:p>
    <w:p w14:paraId="6CC89EA6"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77B2FE0"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7BE8A207" w14:textId="77777777" w:rsidR="00765C2C" w:rsidRPr="00310331" w:rsidRDefault="00765C2C" w:rsidP="00765C2C">
      <w:pPr>
        <w:spacing w:after="0" w:line="240" w:lineRule="auto"/>
        <w:ind w:firstLine="567"/>
        <w:jc w:val="both"/>
        <w:rPr>
          <w:rFonts w:ascii="Times New Roman" w:hAnsi="Times New Roman" w:cs="Times New Roman"/>
        </w:rPr>
      </w:pPr>
      <w:r w:rsidRPr="00310331">
        <w:rPr>
          <w:rFonts w:ascii="Times New Roman" w:eastAsia="Times New Roman" w:hAnsi="Times New Roman" w:cs="Times New Roman"/>
          <w:color w:val="000000"/>
          <w:sz w:val="24"/>
          <w:szCs w:val="24"/>
          <w:lang w:eastAsia="ar-SA"/>
        </w:rPr>
        <w:t xml:space="preserve">12.4. Изменение существенных условий контракта при его исполнении не допускается, за исключением их изменения по соглашению Сторон в следующих случаях: </w:t>
      </w:r>
    </w:p>
    <w:p w14:paraId="269CD7D6" w14:textId="77777777" w:rsidR="00765C2C" w:rsidRPr="00310331" w:rsidRDefault="00765C2C" w:rsidP="00765C2C">
      <w:pPr>
        <w:spacing w:after="0" w:line="240" w:lineRule="auto"/>
        <w:ind w:firstLine="567"/>
        <w:jc w:val="both"/>
        <w:rPr>
          <w:rFonts w:ascii="Times New Roman" w:hAnsi="Times New Roman" w:cs="Times New Roman"/>
        </w:rPr>
      </w:pPr>
      <w:r w:rsidRPr="00310331">
        <w:rPr>
          <w:rFonts w:ascii="Times New Roman" w:eastAsia="Times New Roman" w:hAnsi="Times New Roman" w:cs="Times New Roman"/>
          <w:color w:val="000000"/>
          <w:sz w:val="24"/>
          <w:szCs w:val="24"/>
          <w:lang w:eastAsia="ar-SA"/>
        </w:rPr>
        <w:t xml:space="preserve">12.4.1. перечисленных в пунктах 2.4, 4.2.5, 12.10 Контракта; </w:t>
      </w:r>
    </w:p>
    <w:p w14:paraId="6A10F8CB" w14:textId="77777777" w:rsidR="00765C2C" w:rsidRPr="00310331" w:rsidRDefault="00765C2C" w:rsidP="00765C2C">
      <w:pPr>
        <w:widowControl w:val="0"/>
        <w:spacing w:after="0" w:line="240" w:lineRule="auto"/>
        <w:ind w:firstLine="567"/>
        <w:jc w:val="both"/>
        <w:rPr>
          <w:rFonts w:ascii="Times New Roman" w:hAnsi="Times New Roman" w:cs="Times New Roman"/>
        </w:rPr>
      </w:pPr>
      <w:r w:rsidRPr="00310331">
        <w:rPr>
          <w:rFonts w:ascii="Times New Roman" w:eastAsia="Times New Roman" w:hAnsi="Times New Roman" w:cs="Times New Roman"/>
          <w:color w:val="000000"/>
          <w:sz w:val="24"/>
          <w:szCs w:val="24"/>
          <w:lang w:eastAsia="ar-SA"/>
        </w:rPr>
        <w:t>12.4.2.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8256B99"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lastRenderedPageBreak/>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E9D9CFB"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F9C1F34" w14:textId="77777777" w:rsidR="00765C2C" w:rsidRPr="00310331"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310331">
        <w:rPr>
          <w:rFonts w:ascii="Times New Roman" w:eastAsia="Times New Roman" w:hAnsi="Times New Roman" w:cs="Times New Roman"/>
          <w:sz w:val="24"/>
          <w:szCs w:val="24"/>
          <w:lang w:eastAsia="ru-RU"/>
        </w:rPr>
        <w:t>12.6. Поставщик гарантирует отсутствие нарушения исключительных прав третьих лиц, связанных с поставкой и использованием Товара в рамках Контракта.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6365D572"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12.7.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BA6229" w14:textId="77777777" w:rsidR="00765C2C" w:rsidRPr="00310331" w:rsidRDefault="00765C2C" w:rsidP="00765C2C">
      <w:pPr>
        <w:widowControl w:val="0"/>
        <w:tabs>
          <w:tab w:val="left" w:pos="360"/>
        </w:tabs>
        <w:spacing w:after="0" w:line="240" w:lineRule="auto"/>
        <w:ind w:firstLine="540"/>
        <w:contextualSpacing/>
        <w:jc w:val="both"/>
        <w:rPr>
          <w:rFonts w:ascii="Times New Roman" w:hAnsi="Times New Roman" w:cs="Times New Roman"/>
          <w:sz w:val="24"/>
          <w:szCs w:val="24"/>
        </w:rPr>
      </w:pPr>
      <w:bookmarkStart w:id="22" w:name="P1633"/>
      <w:bookmarkEnd w:id="22"/>
      <w:r w:rsidRPr="00310331">
        <w:rPr>
          <w:rFonts w:ascii="Times New Roman" w:eastAsia="Andale Sans UI" w:hAnsi="Times New Roman" w:cs="Times New Roman"/>
          <w:kern w:val="2"/>
          <w:sz w:val="24"/>
          <w:szCs w:val="24"/>
          <w:lang w:eastAsia="zh-CN"/>
        </w:rPr>
        <w:t>12.8. Банковское сопровождение Контракта не требуется.</w:t>
      </w:r>
    </w:p>
    <w:p w14:paraId="0D54A061" w14:textId="7D161CEA"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Calibri" w:hAnsi="Times New Roman" w:cs="Times New Roman"/>
          <w:sz w:val="24"/>
          <w:szCs w:val="24"/>
          <w:lang w:eastAsia="ru-RU"/>
        </w:rPr>
        <w:t xml:space="preserve">12.9. </w:t>
      </w:r>
      <w:r w:rsidR="00A53234" w:rsidRPr="00A53234">
        <w:rPr>
          <w:rFonts w:ascii="Times New Roman" w:eastAsia="Calibri" w:hAnsi="Times New Roman" w:cs="Times New Roman"/>
          <w:sz w:val="24"/>
          <w:szCs w:val="24"/>
          <w:lang w:eastAsia="ru-RU"/>
        </w:rPr>
        <w:t>Контракт составлен в двух экземплярах, идентичных по содержанию и имеющих одинаковую юридическую силу, по одному для каждой из Сторон</w:t>
      </w:r>
      <w:r w:rsidRPr="00310331">
        <w:rPr>
          <w:rFonts w:ascii="Times New Roman" w:eastAsia="Calibri" w:hAnsi="Times New Roman" w:cs="Times New Roman"/>
          <w:sz w:val="24"/>
          <w:szCs w:val="24"/>
          <w:lang w:eastAsia="ru-RU"/>
        </w:rPr>
        <w:t>.</w:t>
      </w:r>
    </w:p>
    <w:p w14:paraId="029968C8" w14:textId="77777777" w:rsidR="00765C2C" w:rsidRPr="00310331" w:rsidRDefault="00765C2C" w:rsidP="00765C2C">
      <w:pPr>
        <w:widowControl w:val="0"/>
        <w:spacing w:after="0" w:line="240" w:lineRule="auto"/>
        <w:contextualSpacing/>
        <w:jc w:val="center"/>
        <w:outlineLvl w:val="1"/>
        <w:rPr>
          <w:rFonts w:ascii="Times New Roman" w:eastAsia="Times New Roman" w:hAnsi="Times New Roman" w:cs="Times New Roman"/>
          <w:sz w:val="24"/>
          <w:szCs w:val="24"/>
          <w:lang w:eastAsia="ru-RU"/>
        </w:rPr>
      </w:pPr>
    </w:p>
    <w:p w14:paraId="52557554" w14:textId="77777777" w:rsidR="00765C2C" w:rsidRPr="00310331" w:rsidRDefault="00765C2C" w:rsidP="00765C2C">
      <w:pPr>
        <w:widowControl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310331">
        <w:rPr>
          <w:rFonts w:ascii="Times New Roman" w:eastAsia="Times New Roman" w:hAnsi="Times New Roman" w:cs="Times New Roman"/>
          <w:b/>
          <w:sz w:val="24"/>
          <w:szCs w:val="24"/>
          <w:lang w:eastAsia="ru-RU"/>
        </w:rPr>
        <w:t>XI</w:t>
      </w:r>
      <w:r w:rsidRPr="00310331">
        <w:rPr>
          <w:rFonts w:ascii="Times New Roman" w:eastAsia="Times New Roman" w:hAnsi="Times New Roman" w:cs="Times New Roman"/>
          <w:b/>
          <w:sz w:val="24"/>
          <w:szCs w:val="24"/>
          <w:lang w:val="en-US" w:eastAsia="ru-RU"/>
        </w:rPr>
        <w:t>II</w:t>
      </w:r>
      <w:r w:rsidRPr="00310331">
        <w:rPr>
          <w:rFonts w:ascii="Times New Roman" w:eastAsia="Times New Roman" w:hAnsi="Times New Roman" w:cs="Times New Roman"/>
          <w:b/>
          <w:sz w:val="24"/>
          <w:szCs w:val="24"/>
          <w:lang w:eastAsia="ru-RU"/>
        </w:rPr>
        <w:t>. Антикоррупционные положения</w:t>
      </w:r>
    </w:p>
    <w:p w14:paraId="33830BF5" w14:textId="77777777" w:rsidR="00765C2C" w:rsidRPr="00310331" w:rsidRDefault="00765C2C" w:rsidP="00765C2C">
      <w:pPr>
        <w:spacing w:after="0" w:line="240" w:lineRule="auto"/>
        <w:ind w:firstLine="567"/>
        <w:jc w:val="both"/>
        <w:rPr>
          <w:rFonts w:ascii="PT Astra Serif" w:eastAsia="Times New Roman" w:hAnsi="PT Astra Serif" w:cs="Times New Roman"/>
          <w:sz w:val="24"/>
          <w:szCs w:val="24"/>
          <w:lang w:eastAsia="ru-RU"/>
        </w:rPr>
      </w:pPr>
      <w:r w:rsidRPr="00310331">
        <w:rPr>
          <w:rFonts w:ascii="PT Astra Serif" w:eastAsia="Times New Roman" w:hAnsi="PT Astra Serif" w:cs="Times New Roman"/>
          <w:sz w:val="24"/>
          <w:szCs w:val="24"/>
          <w:lang w:eastAsia="ru-RU"/>
        </w:rPr>
        <w:t xml:space="preserve">13.1. При исполнении своих обязательств по Контракту, Стороны Контракта, их аффилированные лица, работники или посредники не должны выплачивать, предлагать выплатить и не разрешают выплату каких-либо денежных средств или ценностей, прямо или косвенно, любым лицам, для оказания влияния на их действия или решения этих лиц с целью получить какие-либо неправомерные преимущества или иные неправомерные цели. </w:t>
      </w:r>
    </w:p>
    <w:p w14:paraId="456E8AD3" w14:textId="77777777" w:rsidR="00765C2C" w:rsidRPr="00310331" w:rsidRDefault="00765C2C" w:rsidP="00765C2C">
      <w:pPr>
        <w:spacing w:after="0" w:line="240" w:lineRule="auto"/>
        <w:ind w:firstLine="567"/>
        <w:jc w:val="both"/>
        <w:rPr>
          <w:rFonts w:ascii="PT Astra Serif" w:eastAsia="Times New Roman" w:hAnsi="PT Astra Serif" w:cs="Times New Roman"/>
          <w:sz w:val="24"/>
          <w:szCs w:val="24"/>
          <w:lang w:eastAsia="ru-RU"/>
        </w:rPr>
      </w:pPr>
      <w:r w:rsidRPr="00310331">
        <w:rPr>
          <w:rFonts w:ascii="PT Astra Serif" w:eastAsia="Times New Roman" w:hAnsi="PT Astra Serif" w:cs="Times New Roman"/>
          <w:sz w:val="24"/>
          <w:szCs w:val="24"/>
          <w:lang w:eastAsia="ru-RU"/>
        </w:rPr>
        <w:t>При исполнении своих обязательств по Контракту, Стороны Контракта,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D08BCE" w14:textId="77777777" w:rsidR="00765C2C" w:rsidRPr="00310331" w:rsidRDefault="00765C2C" w:rsidP="00765C2C">
      <w:pPr>
        <w:spacing w:after="0" w:line="240" w:lineRule="auto"/>
        <w:ind w:firstLine="567"/>
        <w:jc w:val="both"/>
        <w:rPr>
          <w:rFonts w:ascii="PT Astra Serif" w:eastAsia="Times New Roman" w:hAnsi="PT Astra Serif" w:cs="Times New Roman"/>
          <w:sz w:val="24"/>
          <w:szCs w:val="24"/>
          <w:lang w:eastAsia="ru-RU"/>
        </w:rPr>
      </w:pPr>
      <w:r w:rsidRPr="00310331">
        <w:rPr>
          <w:rFonts w:ascii="PT Astra Serif" w:eastAsia="Times New Roman" w:hAnsi="PT Astra Serif" w:cs="Times New Roman"/>
          <w:sz w:val="24"/>
          <w:szCs w:val="24"/>
          <w:lang w:eastAsia="ru-RU"/>
        </w:rPr>
        <w:t xml:space="preserve">13.2. В случае возникновения у Стороны Контракта реальных оснований полагать о возможном нарушении антикоррупционных положений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  </w:t>
      </w:r>
    </w:p>
    <w:p w14:paraId="27903ECC" w14:textId="77777777" w:rsidR="00765C2C" w:rsidRPr="00310331" w:rsidRDefault="00765C2C" w:rsidP="00765C2C">
      <w:pPr>
        <w:spacing w:after="0" w:line="240" w:lineRule="auto"/>
        <w:ind w:firstLine="567"/>
        <w:jc w:val="both"/>
        <w:rPr>
          <w:rFonts w:ascii="PT Astra Serif" w:eastAsia="Times New Roman" w:hAnsi="PT Astra Serif" w:cs="Times New Roman"/>
          <w:sz w:val="24"/>
          <w:szCs w:val="24"/>
          <w:lang w:eastAsia="ru-RU"/>
        </w:rPr>
      </w:pPr>
      <w:r w:rsidRPr="00310331">
        <w:rPr>
          <w:rFonts w:ascii="PT Astra Serif" w:eastAsia="Times New Roman" w:hAnsi="PT Astra Serif" w:cs="Times New Roman"/>
          <w:sz w:val="24"/>
          <w:szCs w:val="24"/>
          <w:lang w:eastAsia="ru-RU"/>
        </w:rPr>
        <w:t xml:space="preserve">В письменном уведомлении Сторона Контракта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антикоррупционных положений контрагентом, его аффилированными лицами, работниками или посредниками выражающееся в действиях, квалифицируемых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63C5CD3B" w14:textId="77777777" w:rsidR="00765C2C" w:rsidRPr="00310331" w:rsidRDefault="00765C2C" w:rsidP="00765C2C">
      <w:pPr>
        <w:spacing w:after="0" w:line="240" w:lineRule="auto"/>
        <w:ind w:firstLine="567"/>
        <w:jc w:val="both"/>
        <w:rPr>
          <w:rFonts w:ascii="PT Astra Serif" w:eastAsia="Times New Roman" w:hAnsi="PT Astra Serif" w:cs="Times New Roman"/>
          <w:sz w:val="24"/>
          <w:szCs w:val="24"/>
          <w:lang w:eastAsia="ru-RU"/>
        </w:rPr>
      </w:pPr>
      <w:r w:rsidRPr="00310331">
        <w:rPr>
          <w:rFonts w:ascii="PT Astra Serif" w:eastAsia="Times New Roman" w:hAnsi="PT Astra Serif" w:cs="Times New Roman"/>
          <w:sz w:val="24"/>
          <w:szCs w:val="24"/>
          <w:lang w:eastAsia="ru-RU"/>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365F4852" w14:textId="77777777" w:rsidR="00765C2C" w:rsidRPr="00310331" w:rsidRDefault="00765C2C" w:rsidP="00765C2C">
      <w:pPr>
        <w:spacing w:after="0" w:line="240" w:lineRule="auto"/>
        <w:ind w:firstLine="567"/>
        <w:jc w:val="both"/>
        <w:rPr>
          <w:rFonts w:ascii="PT Astra Serif" w:eastAsia="Times New Roman" w:hAnsi="PT Astra Serif" w:cs="Times New Roman"/>
          <w:sz w:val="24"/>
          <w:szCs w:val="24"/>
          <w:lang w:eastAsia="ru-RU"/>
        </w:rPr>
      </w:pPr>
      <w:r w:rsidRPr="00310331">
        <w:rPr>
          <w:rFonts w:ascii="PT Astra Serif" w:eastAsia="Times New Roman" w:hAnsi="PT Astra Serif" w:cs="Times New Roman"/>
          <w:sz w:val="24"/>
          <w:szCs w:val="24"/>
          <w:lang w:eastAsia="ru-RU"/>
        </w:rPr>
        <w:t xml:space="preserve">13.3. В случае выявления коррупционного нарушения (невоздержание одной из Сторон Контракта от запрещенных действий либо неполучение второй Стороной в установленный Контрактом срок подтверждения, что нарушения не произошло или не произойдет), пострадавшая Сторона Контракта вправе в одностороннем порядке полностью или в соответствующей части отказаться от исполнения Контракта, что влечёт его автоматическое расторжение полностью либо в части с момента получения другой Стороной уведомления об этом. </w:t>
      </w:r>
    </w:p>
    <w:p w14:paraId="00663D3F" w14:textId="77777777" w:rsidR="00765C2C" w:rsidRPr="00310331" w:rsidRDefault="00765C2C" w:rsidP="00765C2C">
      <w:pPr>
        <w:spacing w:after="0" w:line="240" w:lineRule="auto"/>
        <w:ind w:firstLine="567"/>
        <w:jc w:val="both"/>
        <w:rPr>
          <w:rFonts w:ascii="PT Astra Serif" w:eastAsia="Times New Roman" w:hAnsi="PT Astra Serif" w:cs="Times New Roman"/>
          <w:sz w:val="24"/>
          <w:szCs w:val="24"/>
          <w:lang w:eastAsia="ru-RU"/>
        </w:rPr>
      </w:pPr>
      <w:r w:rsidRPr="00310331">
        <w:rPr>
          <w:rFonts w:ascii="PT Astra Serif" w:eastAsia="Times New Roman" w:hAnsi="PT Astra Serif" w:cs="Times New Roman"/>
          <w:sz w:val="24"/>
          <w:szCs w:val="24"/>
          <w:lang w:eastAsia="ru-RU"/>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 С виновной стороны подлежит взысканию штраф в размере 50 % от цены Контракта.</w:t>
      </w:r>
    </w:p>
    <w:p w14:paraId="6D4849FD" w14:textId="77777777" w:rsidR="00765C2C" w:rsidRPr="00310331" w:rsidRDefault="00765C2C" w:rsidP="00765C2C">
      <w:pPr>
        <w:widowControl w:val="0"/>
        <w:spacing w:after="0" w:line="240" w:lineRule="auto"/>
        <w:ind w:firstLine="540"/>
        <w:contextualSpacing/>
        <w:jc w:val="center"/>
        <w:outlineLvl w:val="1"/>
        <w:rPr>
          <w:rFonts w:ascii="Times New Roman" w:eastAsia="Times New Roman" w:hAnsi="Times New Roman" w:cs="Times New Roman"/>
          <w:b/>
          <w:sz w:val="24"/>
          <w:szCs w:val="24"/>
          <w:lang w:eastAsia="ru-RU"/>
        </w:rPr>
      </w:pPr>
    </w:p>
    <w:p w14:paraId="094B6048" w14:textId="77777777" w:rsidR="00765C2C" w:rsidRPr="00310331" w:rsidRDefault="00765C2C" w:rsidP="00765C2C">
      <w:pPr>
        <w:widowControl w:val="0"/>
        <w:spacing w:after="0" w:line="240" w:lineRule="auto"/>
        <w:ind w:firstLine="540"/>
        <w:contextualSpacing/>
        <w:jc w:val="center"/>
        <w:outlineLvl w:val="1"/>
        <w:rPr>
          <w:rFonts w:ascii="Times New Roman" w:hAnsi="Times New Roman" w:cs="Times New Roman"/>
          <w:sz w:val="24"/>
          <w:szCs w:val="24"/>
        </w:rPr>
      </w:pPr>
      <w:r w:rsidRPr="00310331">
        <w:rPr>
          <w:rFonts w:ascii="Times New Roman" w:eastAsia="Times New Roman" w:hAnsi="Times New Roman" w:cs="Times New Roman"/>
          <w:b/>
          <w:sz w:val="24"/>
          <w:szCs w:val="24"/>
          <w:lang w:val="en-US" w:eastAsia="ru-RU"/>
        </w:rPr>
        <w:t>XIV</w:t>
      </w:r>
      <w:r w:rsidRPr="00310331">
        <w:rPr>
          <w:rFonts w:ascii="Times New Roman" w:eastAsia="Times New Roman" w:hAnsi="Times New Roman" w:cs="Times New Roman"/>
          <w:b/>
          <w:sz w:val="24"/>
          <w:szCs w:val="24"/>
          <w:lang w:eastAsia="ru-RU"/>
        </w:rPr>
        <w:t>. Перечень приложений</w:t>
      </w:r>
    </w:p>
    <w:p w14:paraId="2BB96547" w14:textId="77777777" w:rsidR="00765C2C" w:rsidRPr="00310331" w:rsidRDefault="00765C2C" w:rsidP="00765C2C">
      <w:pPr>
        <w:tabs>
          <w:tab w:val="left" w:pos="851"/>
        </w:tabs>
        <w:spacing w:after="0" w:line="240" w:lineRule="auto"/>
        <w:ind w:firstLine="540"/>
        <w:contextualSpacing/>
        <w:rPr>
          <w:rFonts w:ascii="Times New Roman" w:hAnsi="Times New Roman" w:cs="Times New Roman"/>
          <w:sz w:val="24"/>
          <w:szCs w:val="24"/>
        </w:rPr>
      </w:pPr>
      <w:bookmarkStart w:id="23" w:name="P1639"/>
      <w:bookmarkEnd w:id="23"/>
      <w:r w:rsidRPr="00310331">
        <w:rPr>
          <w:rFonts w:ascii="Times New Roman" w:eastAsia="Calibri" w:hAnsi="Times New Roman" w:cs="Times New Roman"/>
          <w:sz w:val="24"/>
          <w:szCs w:val="24"/>
          <w:lang w:eastAsia="ru-RU"/>
        </w:rPr>
        <w:t xml:space="preserve">14.1. </w:t>
      </w:r>
      <w:r w:rsidRPr="00310331">
        <w:rPr>
          <w:rFonts w:ascii="Times New Roman" w:eastAsia="Calibri" w:hAnsi="Times New Roman" w:cs="Times New Roman"/>
          <w:sz w:val="24"/>
          <w:szCs w:val="24"/>
        </w:rPr>
        <w:t>Неотъемлемой частью Контракта являются следующие приложения:</w:t>
      </w:r>
    </w:p>
    <w:p w14:paraId="026F1456" w14:textId="77777777" w:rsidR="00765C2C" w:rsidRPr="00310331" w:rsidRDefault="00765C2C" w:rsidP="00765C2C">
      <w:pPr>
        <w:spacing w:after="0" w:line="240" w:lineRule="auto"/>
        <w:ind w:left="567"/>
        <w:jc w:val="both"/>
        <w:rPr>
          <w:rFonts w:ascii="Times New Roman" w:hAnsi="Times New Roman" w:cs="Times New Roman"/>
          <w:sz w:val="24"/>
          <w:szCs w:val="24"/>
        </w:rPr>
      </w:pPr>
      <w:r w:rsidRPr="00310331">
        <w:rPr>
          <w:rFonts w:ascii="Times New Roman" w:eastAsia="Times New Roman" w:hAnsi="Times New Roman" w:cs="Times New Roman"/>
          <w:color w:val="00000A"/>
          <w:sz w:val="24"/>
          <w:szCs w:val="24"/>
          <w:lang w:eastAsia="ar-SA"/>
        </w:rPr>
        <w:lastRenderedPageBreak/>
        <w:t>Приложение № 1 – Спецификация.</w:t>
      </w:r>
    </w:p>
    <w:p w14:paraId="7A6BDBEA" w14:textId="77777777" w:rsidR="00765C2C" w:rsidRPr="00310331" w:rsidRDefault="00765C2C" w:rsidP="00765C2C">
      <w:pPr>
        <w:tabs>
          <w:tab w:val="left" w:pos="851"/>
        </w:tabs>
        <w:spacing w:after="0" w:line="240" w:lineRule="auto"/>
        <w:ind w:firstLine="540"/>
        <w:contextualSpacing/>
        <w:rPr>
          <w:rFonts w:ascii="Times New Roman" w:hAnsi="Times New Roman" w:cs="Times New Roman"/>
          <w:sz w:val="24"/>
          <w:szCs w:val="24"/>
        </w:rPr>
      </w:pPr>
    </w:p>
    <w:p w14:paraId="64EE3449" w14:textId="363D573D" w:rsidR="008B4FC6" w:rsidRPr="00310331" w:rsidRDefault="008B4FC6" w:rsidP="008B4FC6">
      <w:pPr>
        <w:widowControl w:val="0"/>
        <w:spacing w:after="0" w:line="240" w:lineRule="auto"/>
        <w:jc w:val="center"/>
        <w:outlineLvl w:val="1"/>
        <w:rPr>
          <w:rFonts w:ascii="Times New Roman" w:eastAsia="Times New Roman" w:hAnsi="Times New Roman" w:cs="Times New Roman"/>
          <w:b/>
          <w:sz w:val="24"/>
          <w:szCs w:val="24"/>
          <w:lang w:eastAsia="ru-RU"/>
        </w:rPr>
      </w:pPr>
      <w:r w:rsidRPr="00310331">
        <w:rPr>
          <w:rFonts w:ascii="Times New Roman" w:eastAsia="Times New Roman" w:hAnsi="Times New Roman" w:cs="Times New Roman"/>
          <w:b/>
          <w:sz w:val="24"/>
          <w:szCs w:val="24"/>
          <w:lang w:eastAsia="ru-RU"/>
        </w:rPr>
        <w:t>XV. Адреса и банковские реквизиты Сторон</w:t>
      </w:r>
    </w:p>
    <w:tbl>
      <w:tblPr>
        <w:tblStyle w:val="aff2"/>
        <w:tblW w:w="10214" w:type="dxa"/>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84"/>
        <w:gridCol w:w="4930"/>
      </w:tblGrid>
      <w:tr w:rsidR="008D3964" w:rsidRPr="00310331" w14:paraId="071C9F4D" w14:textId="77777777" w:rsidTr="00CB4B69">
        <w:tc>
          <w:tcPr>
            <w:tcW w:w="5284" w:type="dxa"/>
          </w:tcPr>
          <w:p w14:paraId="06CD7040" w14:textId="77777777" w:rsidR="00DA055C" w:rsidRPr="00310331" w:rsidRDefault="00CB4B69" w:rsidP="00DA055C">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310331">
              <w:rPr>
                <w:rFonts w:ascii="Times New Roman" w:eastAsia="Times New Roman" w:hAnsi="Times New Roman" w:cs="Times New Roman"/>
                <w:b/>
                <w:bCs/>
                <w:color w:val="000000"/>
                <w:sz w:val="24"/>
                <w:szCs w:val="24"/>
                <w:lang w:eastAsia="ru-RU"/>
              </w:rPr>
              <w:t xml:space="preserve">Заказчик:   </w:t>
            </w:r>
          </w:p>
          <w:p w14:paraId="168B2112"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 xml:space="preserve">Краевое государственное бюджетное </w:t>
            </w:r>
          </w:p>
          <w:p w14:paraId="72806ACE"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 xml:space="preserve">профессиональное образовательное учреждение </w:t>
            </w:r>
          </w:p>
          <w:p w14:paraId="438E54AD"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«Хабаровский дорожно-строительный техникум»</w:t>
            </w:r>
          </w:p>
          <w:p w14:paraId="465343CB"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 xml:space="preserve">680014, г. Хабаровский край, Хабаровск, </w:t>
            </w:r>
          </w:p>
          <w:p w14:paraId="035C9F83"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 xml:space="preserve">Восточное шоссе, 24. </w:t>
            </w:r>
          </w:p>
          <w:p w14:paraId="13601320"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Тел./факс 8 (4212) 27-67-40; 27-56-68</w:t>
            </w:r>
          </w:p>
          <w:p w14:paraId="67CA5E62"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ИНН 2724022676, КПП 272401001</w:t>
            </w:r>
          </w:p>
          <w:p w14:paraId="5993B270"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 xml:space="preserve"> МИНИСТЕРСТВО ФИНАНСОВ ХАБАРОВСКОГО КРАЯ</w:t>
            </w:r>
          </w:p>
          <w:p w14:paraId="12314E8D"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 xml:space="preserve"> (КГБ ПОУ ХДСТ л/с 802Ц9065000)</w:t>
            </w:r>
          </w:p>
          <w:p w14:paraId="089F453A"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 xml:space="preserve">Номер счет:   40102810545370000012 </w:t>
            </w:r>
          </w:p>
          <w:p w14:paraId="612F78EB"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БИК – 010507002</w:t>
            </w:r>
          </w:p>
          <w:p w14:paraId="753EA7B5"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Корсчет банка: 03224643080000002000</w:t>
            </w:r>
          </w:p>
          <w:p w14:paraId="7FB4D0DF"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ОКЦ № 1 ДГУ Банка России // УФК по Приморскому краю, г.Владивосток</w:t>
            </w:r>
          </w:p>
          <w:p w14:paraId="56BE009C" w14:textId="41E2C057" w:rsidR="00F16A44" w:rsidRPr="00F16A44" w:rsidRDefault="005F4301" w:rsidP="00F16A44">
            <w:pPr>
              <w:autoSpaceDE w:val="0"/>
              <w:autoSpaceDN w:val="0"/>
              <w:adjustRightInd w:val="0"/>
              <w:spacing w:after="0" w:line="240" w:lineRule="auto"/>
              <w:rPr>
                <w:rFonts w:ascii="Times New Roman" w:eastAsia="Times New Roman" w:hAnsi="Times New Roman"/>
                <w:spacing w:val="-5"/>
                <w:sz w:val="23"/>
                <w:szCs w:val="23"/>
                <w:lang w:eastAsia="ru-RU"/>
              </w:rPr>
            </w:pPr>
            <w:r>
              <w:rPr>
                <w:rFonts w:ascii="Times New Roman" w:eastAsia="Times New Roman" w:hAnsi="Times New Roman"/>
                <w:spacing w:val="-5"/>
                <w:sz w:val="23"/>
                <w:szCs w:val="23"/>
                <w:lang w:eastAsia="ru-RU"/>
              </w:rPr>
              <w:t xml:space="preserve">Эл. адрес: </w:t>
            </w:r>
            <w:hyperlink r:id="rId15" w:history="1">
              <w:r w:rsidRPr="00FB6BA5">
                <w:rPr>
                  <w:rStyle w:val="a7"/>
                  <w:rFonts w:ascii="Times New Roman" w:eastAsia="Times New Roman" w:hAnsi="Times New Roman" w:cstheme="minorBidi"/>
                  <w:spacing w:val="-5"/>
                  <w:sz w:val="23"/>
                  <w:szCs w:val="23"/>
                  <w:lang w:eastAsia="ru-RU"/>
                </w:rPr>
                <w:t>hdst@edu.27.ru</w:t>
              </w:r>
            </w:hyperlink>
            <w:r>
              <w:rPr>
                <w:rFonts w:ascii="Times New Roman" w:eastAsia="Times New Roman" w:hAnsi="Times New Roman"/>
                <w:spacing w:val="-5"/>
                <w:sz w:val="23"/>
                <w:szCs w:val="23"/>
                <w:lang w:eastAsia="ru-RU"/>
              </w:rPr>
              <w:t xml:space="preserve"> </w:t>
            </w:r>
          </w:p>
          <w:p w14:paraId="1CC6E36E" w14:textId="522A356A" w:rsidR="00DA055C" w:rsidRPr="00F16A44" w:rsidRDefault="00F16A44" w:rsidP="00F16A44">
            <w:pPr>
              <w:keepNext/>
              <w:widowControl w:val="0"/>
              <w:spacing w:after="0"/>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Телефон: 8 (4212 ); 276740;  275668</w:t>
            </w:r>
          </w:p>
          <w:p w14:paraId="7581FEC7" w14:textId="363A89A8" w:rsidR="00310331" w:rsidRPr="00F16A44" w:rsidRDefault="00F16A44" w:rsidP="00DA055C">
            <w:pPr>
              <w:keepNext/>
              <w:widowControl w:val="0"/>
              <w:spacing w:after="0"/>
              <w:rPr>
                <w:rFonts w:ascii="Times New Roman" w:eastAsia="Times New Roman" w:hAnsi="Times New Roman"/>
                <w:spacing w:val="-5"/>
                <w:sz w:val="23"/>
                <w:szCs w:val="23"/>
                <w:lang w:eastAsia="ru-RU"/>
              </w:rPr>
            </w:pPr>
            <w:r>
              <w:rPr>
                <w:rFonts w:ascii="Times New Roman" w:eastAsia="Times New Roman" w:hAnsi="Times New Roman"/>
                <w:spacing w:val="-5"/>
                <w:sz w:val="23"/>
                <w:szCs w:val="23"/>
                <w:lang w:eastAsia="ru-RU"/>
              </w:rPr>
              <w:t>Директор</w:t>
            </w:r>
          </w:p>
          <w:p w14:paraId="039E5908" w14:textId="63FF503D" w:rsidR="00CB4B69" w:rsidRPr="00F16A44" w:rsidRDefault="00CB4B69" w:rsidP="008D3964">
            <w:pPr>
              <w:keepNext/>
              <w:widowControl w:val="0"/>
              <w:spacing w:after="0"/>
              <w:rPr>
                <w:rFonts w:ascii="Times New Roman" w:eastAsia="Times New Roman" w:hAnsi="Times New Roman"/>
                <w:spacing w:val="-5"/>
                <w:kern w:val="3"/>
                <w:sz w:val="23"/>
                <w:szCs w:val="23"/>
                <w:lang w:eastAsia="zh-CN"/>
              </w:rPr>
            </w:pPr>
          </w:p>
          <w:p w14:paraId="7B7C556F" w14:textId="0972CD83" w:rsidR="00CB4B69" w:rsidRDefault="00F16A44" w:rsidP="00CB4B69">
            <w:pPr>
              <w:keepNext/>
              <w:widowControl w:val="0"/>
              <w:spacing w:after="0"/>
              <w:rPr>
                <w:rFonts w:ascii="Times New Roman" w:eastAsia="Times New Roman" w:hAnsi="Times New Roman"/>
                <w:spacing w:val="-5"/>
                <w:kern w:val="3"/>
                <w:sz w:val="23"/>
                <w:szCs w:val="23"/>
                <w:lang w:eastAsia="zh-CN"/>
              </w:rPr>
            </w:pPr>
            <w:r>
              <w:rPr>
                <w:rFonts w:ascii="Times New Roman" w:eastAsia="Times New Roman" w:hAnsi="Times New Roman"/>
                <w:spacing w:val="-5"/>
                <w:kern w:val="3"/>
                <w:sz w:val="23"/>
                <w:szCs w:val="23"/>
                <w:lang w:val="en-US" w:eastAsia="zh-CN"/>
              </w:rPr>
              <w:t>_____________________</w:t>
            </w:r>
            <w:r>
              <w:rPr>
                <w:rFonts w:ascii="Times New Roman" w:eastAsia="Times New Roman" w:hAnsi="Times New Roman"/>
                <w:spacing w:val="-5"/>
                <w:kern w:val="3"/>
                <w:sz w:val="23"/>
                <w:szCs w:val="23"/>
                <w:lang w:eastAsia="zh-CN"/>
              </w:rPr>
              <w:t>В.В.Гажала</w:t>
            </w:r>
          </w:p>
          <w:p w14:paraId="1442C3F4" w14:textId="52B0B703" w:rsidR="00F16A44" w:rsidRDefault="00F16A44" w:rsidP="00CB4B69">
            <w:pPr>
              <w:keepNext/>
              <w:widowControl w:val="0"/>
              <w:spacing w:after="0"/>
              <w:rPr>
                <w:rFonts w:ascii="Times New Roman" w:eastAsia="Times New Roman" w:hAnsi="Times New Roman"/>
                <w:spacing w:val="-5"/>
                <w:kern w:val="3"/>
                <w:sz w:val="23"/>
                <w:szCs w:val="23"/>
                <w:lang w:eastAsia="zh-CN"/>
              </w:rPr>
            </w:pPr>
            <w:r>
              <w:rPr>
                <w:rFonts w:ascii="Times New Roman" w:eastAsia="Times New Roman" w:hAnsi="Times New Roman"/>
                <w:spacing w:val="-5"/>
                <w:kern w:val="3"/>
                <w:sz w:val="23"/>
                <w:szCs w:val="23"/>
                <w:lang w:eastAsia="zh-CN"/>
              </w:rPr>
              <w:t>«_______»_________________2026</w:t>
            </w:r>
          </w:p>
          <w:p w14:paraId="63061430" w14:textId="0EC95A26" w:rsidR="00F16A44" w:rsidRPr="00310331" w:rsidRDefault="00F16A44" w:rsidP="00CB4B69">
            <w:pPr>
              <w:keepNext/>
              <w:widowControl w:val="0"/>
              <w:spacing w:after="0"/>
              <w:rPr>
                <w:rFonts w:ascii="Times New Roman" w:eastAsia="Times New Roman" w:hAnsi="Times New Roman"/>
                <w:spacing w:val="-5"/>
                <w:kern w:val="3"/>
                <w:sz w:val="23"/>
                <w:szCs w:val="23"/>
                <w:lang w:val="en-US" w:eastAsia="zh-CN"/>
              </w:rPr>
            </w:pPr>
            <w:r>
              <w:rPr>
                <w:rFonts w:ascii="Times New Roman" w:eastAsia="Times New Roman" w:hAnsi="Times New Roman"/>
                <w:spacing w:val="-5"/>
                <w:kern w:val="3"/>
                <w:sz w:val="23"/>
                <w:szCs w:val="23"/>
                <w:lang w:eastAsia="zh-CN"/>
              </w:rPr>
              <w:t>МП</w:t>
            </w:r>
          </w:p>
          <w:p w14:paraId="2C7BB4B9" w14:textId="4A8F6E03" w:rsidR="00CB4B69" w:rsidRPr="00310331" w:rsidRDefault="00CB4B69" w:rsidP="00CB4B69">
            <w:pPr>
              <w:keepNext/>
              <w:widowControl w:val="0"/>
              <w:spacing w:after="0"/>
              <w:rPr>
                <w:rFonts w:ascii="Times New Roman" w:hAnsi="Times New Roman" w:cs="Times New Roman"/>
                <w:sz w:val="24"/>
                <w:szCs w:val="24"/>
                <w:lang w:val="en-US"/>
              </w:rPr>
            </w:pPr>
          </w:p>
        </w:tc>
        <w:tc>
          <w:tcPr>
            <w:tcW w:w="4930" w:type="dxa"/>
          </w:tcPr>
          <w:p w14:paraId="577AE91F" w14:textId="250CDAA2" w:rsidR="008D3964" w:rsidRPr="00310331" w:rsidRDefault="00CB4B69" w:rsidP="008D3964">
            <w:pPr>
              <w:spacing w:after="0" w:line="240" w:lineRule="auto"/>
              <w:rPr>
                <w:rFonts w:ascii="Times New Roman" w:hAnsi="Times New Roman" w:cs="Times New Roman"/>
                <w:sz w:val="24"/>
                <w:szCs w:val="24"/>
              </w:rPr>
            </w:pPr>
            <w:r w:rsidRPr="00310331">
              <w:rPr>
                <w:rFonts w:ascii="Times New Roman" w:eastAsia="Times New Roman" w:hAnsi="Times New Roman" w:cs="Times New Roman"/>
                <w:b/>
                <w:bCs/>
                <w:color w:val="000000"/>
                <w:sz w:val="24"/>
                <w:szCs w:val="24"/>
                <w:lang w:eastAsia="ru-RU"/>
              </w:rPr>
              <w:t>Поставщик:</w:t>
            </w:r>
          </w:p>
          <w:p w14:paraId="214E26E0" w14:textId="77777777" w:rsidR="008D3964" w:rsidRPr="00310331" w:rsidRDefault="008D3964" w:rsidP="008D3964">
            <w:pPr>
              <w:spacing w:after="0" w:line="240" w:lineRule="auto"/>
              <w:rPr>
                <w:rFonts w:ascii="Times New Roman" w:hAnsi="Times New Roman" w:cs="Times New Roman"/>
                <w:sz w:val="24"/>
                <w:szCs w:val="24"/>
              </w:rPr>
            </w:pPr>
          </w:p>
          <w:p w14:paraId="4E362655" w14:textId="77777777" w:rsidR="008D3964" w:rsidRPr="00310331" w:rsidRDefault="008D3964" w:rsidP="008D3964">
            <w:pPr>
              <w:spacing w:after="0" w:line="240" w:lineRule="auto"/>
              <w:rPr>
                <w:rFonts w:ascii="Times New Roman" w:hAnsi="Times New Roman" w:cs="Times New Roman"/>
                <w:sz w:val="24"/>
                <w:szCs w:val="24"/>
              </w:rPr>
            </w:pPr>
          </w:p>
          <w:p w14:paraId="0E69653F" w14:textId="77777777" w:rsidR="008D3964" w:rsidRPr="00310331" w:rsidRDefault="008D3964" w:rsidP="008D3964">
            <w:pPr>
              <w:spacing w:after="0" w:line="240" w:lineRule="auto"/>
              <w:rPr>
                <w:rFonts w:ascii="Times New Roman" w:hAnsi="Times New Roman" w:cs="Times New Roman"/>
                <w:sz w:val="24"/>
                <w:szCs w:val="24"/>
              </w:rPr>
            </w:pPr>
          </w:p>
          <w:p w14:paraId="7C5DD79B" w14:textId="77777777" w:rsidR="008D3964" w:rsidRPr="00310331" w:rsidRDefault="008D3964" w:rsidP="008D3964">
            <w:pPr>
              <w:spacing w:after="0" w:line="240" w:lineRule="auto"/>
              <w:rPr>
                <w:rFonts w:ascii="Times New Roman" w:hAnsi="Times New Roman" w:cs="Times New Roman"/>
                <w:sz w:val="24"/>
                <w:szCs w:val="24"/>
              </w:rPr>
            </w:pPr>
          </w:p>
          <w:p w14:paraId="37255E94" w14:textId="77777777" w:rsidR="008D3964" w:rsidRPr="00310331" w:rsidRDefault="008D3964" w:rsidP="008D3964">
            <w:pPr>
              <w:spacing w:after="0" w:line="240" w:lineRule="auto"/>
              <w:rPr>
                <w:rFonts w:ascii="Times New Roman" w:hAnsi="Times New Roman" w:cs="Times New Roman"/>
                <w:sz w:val="24"/>
                <w:szCs w:val="24"/>
              </w:rPr>
            </w:pPr>
          </w:p>
          <w:p w14:paraId="2FAA249D" w14:textId="77777777" w:rsidR="008D3964" w:rsidRPr="00310331" w:rsidRDefault="008D3964" w:rsidP="008D3964">
            <w:pPr>
              <w:spacing w:after="0" w:line="240" w:lineRule="auto"/>
              <w:rPr>
                <w:rFonts w:ascii="Times New Roman" w:hAnsi="Times New Roman" w:cs="Times New Roman"/>
                <w:sz w:val="24"/>
                <w:szCs w:val="24"/>
              </w:rPr>
            </w:pPr>
          </w:p>
          <w:p w14:paraId="42C127B2" w14:textId="57CE8B6A" w:rsidR="008D3964" w:rsidRPr="00310331" w:rsidRDefault="008D3964" w:rsidP="008D3964">
            <w:pPr>
              <w:spacing w:after="0" w:line="240" w:lineRule="auto"/>
              <w:rPr>
                <w:rFonts w:ascii="Times New Roman" w:hAnsi="Times New Roman" w:cs="Times New Roman"/>
                <w:sz w:val="24"/>
                <w:szCs w:val="24"/>
              </w:rPr>
            </w:pPr>
          </w:p>
        </w:tc>
      </w:tr>
    </w:tbl>
    <w:p w14:paraId="7017F2F5" w14:textId="77777777" w:rsidR="008B4FC6" w:rsidRPr="0097237D" w:rsidRDefault="008B4FC6" w:rsidP="008B4FC6">
      <w:pPr>
        <w:spacing w:after="0" w:line="240" w:lineRule="auto"/>
        <w:ind w:left="6804"/>
        <w:outlineLvl w:val="0"/>
        <w:rPr>
          <w:rFonts w:ascii="Times New Roman" w:eastAsia="Times New Roman" w:hAnsi="Times New Roman" w:cs="Times New Roman"/>
          <w:highlight w:val="yellow"/>
          <w:lang w:eastAsia="ru-RU"/>
        </w:rPr>
      </w:pPr>
    </w:p>
    <w:p w14:paraId="61D0A4BA" w14:textId="77777777" w:rsidR="008B4FC6" w:rsidRPr="0097237D" w:rsidRDefault="008B4FC6" w:rsidP="008B4FC6">
      <w:pPr>
        <w:spacing w:after="0" w:line="240" w:lineRule="auto"/>
        <w:ind w:left="6804"/>
        <w:outlineLvl w:val="0"/>
        <w:rPr>
          <w:rFonts w:ascii="Times New Roman" w:eastAsia="Times New Roman" w:hAnsi="Times New Roman" w:cs="Times New Roman"/>
          <w:highlight w:val="yellow"/>
          <w:lang w:eastAsia="ru-RU"/>
        </w:rPr>
      </w:pPr>
    </w:p>
    <w:p w14:paraId="1C4C5A00" w14:textId="77777777" w:rsidR="008B4FC6" w:rsidRPr="0097237D" w:rsidRDefault="008B4FC6" w:rsidP="008B4FC6">
      <w:pPr>
        <w:spacing w:after="0" w:line="240" w:lineRule="auto"/>
        <w:ind w:left="6804"/>
        <w:outlineLvl w:val="0"/>
        <w:rPr>
          <w:rFonts w:ascii="Times New Roman" w:eastAsia="Times New Roman" w:hAnsi="Times New Roman" w:cs="Times New Roman"/>
          <w:highlight w:val="yellow"/>
          <w:lang w:eastAsia="ru-RU"/>
        </w:rPr>
      </w:pPr>
    </w:p>
    <w:p w14:paraId="38257117" w14:textId="77777777" w:rsidR="008B4FC6" w:rsidRPr="0097237D" w:rsidRDefault="008B4FC6" w:rsidP="008B4FC6">
      <w:pPr>
        <w:spacing w:after="0" w:line="240" w:lineRule="auto"/>
        <w:ind w:left="6804"/>
        <w:outlineLvl w:val="0"/>
        <w:rPr>
          <w:rFonts w:ascii="Times New Roman" w:eastAsia="Times New Roman" w:hAnsi="Times New Roman" w:cs="Times New Roman"/>
          <w:highlight w:val="yellow"/>
          <w:lang w:eastAsia="ru-RU"/>
        </w:rPr>
      </w:pPr>
    </w:p>
    <w:p w14:paraId="0F7056F3" w14:textId="77777777" w:rsidR="008B4FC6" w:rsidRPr="0097237D" w:rsidRDefault="008B4FC6" w:rsidP="008B4FC6">
      <w:pPr>
        <w:spacing w:after="0" w:line="240" w:lineRule="auto"/>
        <w:ind w:left="6804"/>
        <w:outlineLvl w:val="0"/>
        <w:rPr>
          <w:rFonts w:ascii="Times New Roman" w:eastAsia="Times New Roman" w:hAnsi="Times New Roman" w:cs="Times New Roman"/>
          <w:highlight w:val="yellow"/>
          <w:lang w:eastAsia="ru-RU"/>
        </w:rPr>
      </w:pPr>
    </w:p>
    <w:p w14:paraId="63C468B7" w14:textId="77777777" w:rsidR="008B4FC6" w:rsidRPr="0097237D" w:rsidRDefault="008B4FC6" w:rsidP="008B4FC6">
      <w:pPr>
        <w:spacing w:after="0" w:line="240" w:lineRule="auto"/>
        <w:ind w:left="6804"/>
        <w:outlineLvl w:val="0"/>
        <w:rPr>
          <w:rFonts w:ascii="Times New Roman" w:eastAsia="Times New Roman" w:hAnsi="Times New Roman" w:cs="Times New Roman"/>
          <w:highlight w:val="yellow"/>
          <w:lang w:eastAsia="ru-RU"/>
        </w:rPr>
      </w:pPr>
    </w:p>
    <w:p w14:paraId="00F2166A" w14:textId="77777777" w:rsidR="008B4FC6" w:rsidRPr="002F6EB2" w:rsidRDefault="008B4FC6" w:rsidP="002F6EB2">
      <w:pPr>
        <w:spacing w:after="0" w:line="240" w:lineRule="auto"/>
        <w:ind w:left="6804"/>
        <w:outlineLvl w:val="0"/>
        <w:rPr>
          <w:rFonts w:ascii="Times New Roman" w:eastAsia="Times New Roman" w:hAnsi="Times New Roman" w:cs="Times New Roman"/>
          <w:highlight w:val="yellow"/>
          <w:lang w:eastAsia="ru-RU"/>
        </w:rPr>
      </w:pPr>
    </w:p>
    <w:p w14:paraId="7FDF7490" w14:textId="77777777" w:rsidR="008B4FC6" w:rsidRPr="0097237D" w:rsidRDefault="008B4FC6" w:rsidP="008B4FC6">
      <w:pPr>
        <w:spacing w:after="0" w:line="240" w:lineRule="auto"/>
        <w:ind w:left="6804"/>
        <w:outlineLvl w:val="0"/>
        <w:rPr>
          <w:rFonts w:ascii="Times New Roman" w:eastAsia="Times New Roman" w:hAnsi="Times New Roman" w:cs="Times New Roman"/>
          <w:highlight w:val="yellow"/>
          <w:lang w:eastAsia="ru-RU"/>
        </w:rPr>
      </w:pPr>
    </w:p>
    <w:p w14:paraId="3A87A5B5" w14:textId="77777777" w:rsidR="008B4FC6" w:rsidRPr="0097237D" w:rsidRDefault="008B4FC6" w:rsidP="008B4FC6">
      <w:pPr>
        <w:spacing w:after="0" w:line="240" w:lineRule="auto"/>
        <w:rPr>
          <w:rFonts w:ascii="Times New Roman" w:eastAsia="Times New Roman" w:hAnsi="Times New Roman" w:cs="Times New Roman"/>
          <w:color w:val="00000A"/>
          <w:sz w:val="24"/>
          <w:szCs w:val="24"/>
          <w:highlight w:val="yellow"/>
          <w:lang w:eastAsia="ar-SA"/>
        </w:rPr>
      </w:pPr>
      <w:r w:rsidRPr="0097237D">
        <w:rPr>
          <w:rFonts w:ascii="Times New Roman" w:eastAsia="Times New Roman" w:hAnsi="Times New Roman" w:cs="Times New Roman"/>
          <w:color w:val="00000A"/>
          <w:sz w:val="24"/>
          <w:szCs w:val="24"/>
          <w:highlight w:val="yellow"/>
          <w:lang w:eastAsia="ar-SA"/>
        </w:rPr>
        <w:br w:type="page"/>
      </w:r>
    </w:p>
    <w:p w14:paraId="28D79FF3" w14:textId="5ED77FFA" w:rsidR="00F86646" w:rsidRDefault="00F86646" w:rsidP="00F86646">
      <w:pPr>
        <w:widowControl w:val="0"/>
        <w:spacing w:after="0" w:line="240" w:lineRule="auto"/>
        <w:ind w:firstLine="20"/>
        <w:jc w:val="right"/>
        <w:rPr>
          <w:rFonts w:ascii="Times New Roman" w:eastAsia="Times New Roman" w:hAnsi="Times New Roman" w:cs="Times New Roman"/>
          <w:sz w:val="24"/>
          <w:szCs w:val="24"/>
          <w:lang w:eastAsia="ru-RU" w:bidi="ru-RU"/>
        </w:rPr>
      </w:pPr>
      <w:bookmarkStart w:id="24" w:name="_Hlk94698671"/>
      <w:r>
        <w:rPr>
          <w:rFonts w:ascii="Times New Roman" w:eastAsia="Times New Roman" w:hAnsi="Times New Roman" w:cs="Times New Roman"/>
          <w:sz w:val="24"/>
          <w:szCs w:val="24"/>
          <w:lang w:eastAsia="ru-RU" w:bidi="ru-RU"/>
        </w:rPr>
        <w:lastRenderedPageBreak/>
        <w:t>Приложение № 1</w:t>
      </w:r>
    </w:p>
    <w:p w14:paraId="0C558E7D" w14:textId="157F5E65" w:rsidR="00F86646" w:rsidRDefault="00F86646" w:rsidP="00F86646">
      <w:pPr>
        <w:widowControl w:val="0"/>
        <w:spacing w:after="0" w:line="240" w:lineRule="auto"/>
        <w:ind w:firstLine="20"/>
        <w:jc w:val="right"/>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К Контракту №________от ____________2026</w:t>
      </w:r>
    </w:p>
    <w:p w14:paraId="43F21DE1" w14:textId="77777777" w:rsidR="00F86646" w:rsidRDefault="00F86646" w:rsidP="00F86646">
      <w:pPr>
        <w:widowControl w:val="0"/>
        <w:spacing w:after="0" w:line="240" w:lineRule="auto"/>
        <w:ind w:firstLine="20"/>
        <w:jc w:val="right"/>
        <w:rPr>
          <w:rFonts w:ascii="Times New Roman" w:eastAsia="Times New Roman" w:hAnsi="Times New Roman" w:cs="Times New Roman"/>
          <w:sz w:val="24"/>
          <w:szCs w:val="24"/>
          <w:lang w:eastAsia="ru-RU" w:bidi="ru-RU"/>
        </w:rPr>
      </w:pPr>
    </w:p>
    <w:p w14:paraId="0E2A5881" w14:textId="77777777" w:rsidR="00F86646" w:rsidRPr="00F86646" w:rsidRDefault="00F86646" w:rsidP="00F86646">
      <w:pPr>
        <w:spacing w:after="0" w:line="240" w:lineRule="auto"/>
        <w:ind w:firstLine="720"/>
        <w:jc w:val="center"/>
        <w:rPr>
          <w:rFonts w:ascii="Times New Roman" w:eastAsia="Times New Roman" w:hAnsi="Times New Roman" w:cs="Times New Roman"/>
          <w:b/>
          <w:color w:val="000000"/>
          <w:sz w:val="24"/>
          <w:szCs w:val="24"/>
          <w:shd w:val="clear" w:color="auto" w:fill="FFFFFF"/>
          <w:lang w:eastAsia="ru-RU"/>
        </w:rPr>
      </w:pPr>
    </w:p>
    <w:p w14:paraId="4056CA99" w14:textId="77777777" w:rsidR="00F86646" w:rsidRPr="00015096" w:rsidRDefault="00F86646" w:rsidP="000C2522">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color w:val="000000"/>
          <w:sz w:val="20"/>
          <w:szCs w:val="20"/>
          <w:lang w:eastAsia="ru-RU"/>
        </w:rPr>
      </w:pPr>
      <w:r w:rsidRPr="00015096">
        <w:rPr>
          <w:rFonts w:ascii="Times New Roman" w:eastAsia="Times New Roman" w:hAnsi="Times New Roman" w:cs="Times New Roman"/>
          <w:b/>
          <w:color w:val="000000"/>
          <w:sz w:val="20"/>
          <w:szCs w:val="20"/>
          <w:lang w:eastAsia="ru-RU"/>
        </w:rPr>
        <w:t>ТЕХНИЧЕСКАЯ ЧАСТЬ</w:t>
      </w:r>
    </w:p>
    <w:p w14:paraId="5CA71903" w14:textId="77777777" w:rsidR="00F86646" w:rsidRPr="00015096" w:rsidRDefault="00F86646" w:rsidP="000C2522">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color w:val="000000"/>
          <w:sz w:val="20"/>
          <w:szCs w:val="20"/>
          <w:lang w:eastAsia="ru-RU"/>
        </w:rPr>
      </w:pPr>
      <w:r w:rsidRPr="00015096">
        <w:rPr>
          <w:rFonts w:ascii="Times New Roman" w:eastAsia="Times New Roman" w:hAnsi="Times New Roman" w:cs="Times New Roman"/>
          <w:b/>
          <w:color w:val="000000"/>
          <w:sz w:val="20"/>
          <w:szCs w:val="20"/>
          <w:lang w:eastAsia="ru-RU"/>
        </w:rPr>
        <w:t>СВЕДЕНИЯ ОБ ОБЪЕКТЕ ЗАКУПКИ</w:t>
      </w:r>
    </w:p>
    <w:p w14:paraId="1177623B" w14:textId="77777777" w:rsidR="00F86646" w:rsidRDefault="00F86646" w:rsidP="00F86646">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color w:val="000000"/>
          <w:sz w:val="20"/>
          <w:szCs w:val="20"/>
          <w:lang w:eastAsia="ru-RU"/>
        </w:rPr>
      </w:pPr>
      <w:r w:rsidRPr="00015096">
        <w:rPr>
          <w:rFonts w:ascii="Times New Roman" w:eastAsia="Times New Roman" w:hAnsi="Times New Roman" w:cs="Times New Roman"/>
          <w:b/>
          <w:color w:val="000000"/>
          <w:sz w:val="20"/>
          <w:szCs w:val="20"/>
          <w:lang w:eastAsia="ru-RU"/>
        </w:rPr>
        <w:t>Функциональные, технические и качественные характеристики, 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которые не могут изменяться</w:t>
      </w:r>
    </w:p>
    <w:tbl>
      <w:tblPr>
        <w:tblpPr w:leftFromText="180" w:rightFromText="180" w:bottomFromText="200" w:vertAnchor="text"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714"/>
        <w:gridCol w:w="1418"/>
        <w:gridCol w:w="2268"/>
        <w:gridCol w:w="2268"/>
      </w:tblGrid>
      <w:tr w:rsidR="00635AD3" w:rsidRPr="00F86646" w14:paraId="12D35AC6" w14:textId="77777777" w:rsidTr="00635AD3">
        <w:tc>
          <w:tcPr>
            <w:tcW w:w="817" w:type="dxa"/>
            <w:vAlign w:val="center"/>
            <w:hideMark/>
          </w:tcPr>
          <w:p w14:paraId="02D34ABB" w14:textId="77777777" w:rsidR="00635AD3" w:rsidRPr="00F86646" w:rsidRDefault="00635AD3" w:rsidP="00F86646">
            <w:pPr>
              <w:spacing w:after="0" w:line="240" w:lineRule="auto"/>
              <w:jc w:val="both"/>
              <w:rPr>
                <w:rFonts w:ascii="Times New Roman" w:eastAsia="Times New Roman" w:hAnsi="Times New Roman" w:cs="Times New Roman"/>
                <w:b/>
                <w:lang w:eastAsia="ru-RU"/>
              </w:rPr>
            </w:pPr>
            <w:r w:rsidRPr="00F86646">
              <w:rPr>
                <w:rFonts w:ascii="Times New Roman" w:eastAsia="Times New Roman" w:hAnsi="Times New Roman" w:cs="Times New Roman"/>
                <w:b/>
                <w:lang w:eastAsia="ru-RU"/>
              </w:rPr>
              <w:t>№ п/п</w:t>
            </w:r>
          </w:p>
        </w:tc>
        <w:tc>
          <w:tcPr>
            <w:tcW w:w="3714" w:type="dxa"/>
            <w:vAlign w:val="center"/>
            <w:hideMark/>
          </w:tcPr>
          <w:p w14:paraId="7EE6A9CB" w14:textId="77777777" w:rsidR="00635AD3" w:rsidRPr="00F86646" w:rsidRDefault="00635AD3" w:rsidP="00F86646">
            <w:pPr>
              <w:spacing w:after="0" w:line="240" w:lineRule="auto"/>
              <w:ind w:left="-142" w:right="-113"/>
              <w:jc w:val="center"/>
              <w:rPr>
                <w:rFonts w:ascii="Times New Roman" w:eastAsia="Times New Roman" w:hAnsi="Times New Roman" w:cs="Times New Roman"/>
                <w:b/>
                <w:lang w:eastAsia="ru-RU"/>
              </w:rPr>
            </w:pPr>
            <w:r w:rsidRPr="00F86646">
              <w:rPr>
                <w:rFonts w:ascii="Times New Roman" w:eastAsia="Times New Roman" w:hAnsi="Times New Roman" w:cs="Times New Roman"/>
                <w:b/>
                <w:lang w:eastAsia="ru-RU"/>
              </w:rPr>
              <w:t>Наименование показателя и (или) характеристики</w:t>
            </w:r>
          </w:p>
          <w:p w14:paraId="720CC3FC" w14:textId="77777777" w:rsidR="00635AD3" w:rsidRPr="00F86646" w:rsidRDefault="00635AD3" w:rsidP="00F86646">
            <w:pPr>
              <w:spacing w:after="0" w:line="240" w:lineRule="auto"/>
              <w:ind w:right="168"/>
              <w:jc w:val="center"/>
              <w:rPr>
                <w:rFonts w:ascii="Times New Roman" w:eastAsia="Times New Roman" w:hAnsi="Times New Roman" w:cs="Times New Roman"/>
                <w:b/>
                <w:lang w:eastAsia="ru-RU"/>
              </w:rPr>
            </w:pPr>
          </w:p>
        </w:tc>
        <w:tc>
          <w:tcPr>
            <w:tcW w:w="1418" w:type="dxa"/>
            <w:vAlign w:val="center"/>
            <w:hideMark/>
          </w:tcPr>
          <w:p w14:paraId="6EC79966" w14:textId="77777777" w:rsidR="00635AD3" w:rsidRPr="00F86646" w:rsidRDefault="00635AD3" w:rsidP="00F86646">
            <w:pPr>
              <w:spacing w:after="0" w:line="240" w:lineRule="auto"/>
              <w:jc w:val="center"/>
              <w:rPr>
                <w:rFonts w:ascii="Times New Roman" w:eastAsia="Times New Roman" w:hAnsi="Times New Roman" w:cs="Times New Roman"/>
                <w:b/>
                <w:lang w:eastAsia="ru-RU"/>
              </w:rPr>
            </w:pPr>
            <w:r w:rsidRPr="00F86646">
              <w:rPr>
                <w:rFonts w:ascii="Times New Roman" w:eastAsia="Times New Roman" w:hAnsi="Times New Roman" w:cs="Times New Roman"/>
                <w:b/>
                <w:lang w:eastAsia="ru-RU"/>
              </w:rPr>
              <w:t>Ед. измерения</w:t>
            </w:r>
          </w:p>
        </w:tc>
        <w:tc>
          <w:tcPr>
            <w:tcW w:w="2268" w:type="dxa"/>
            <w:vAlign w:val="center"/>
            <w:hideMark/>
          </w:tcPr>
          <w:p w14:paraId="7A54CBD2" w14:textId="77777777" w:rsidR="00635AD3" w:rsidRPr="00F86646" w:rsidRDefault="00635AD3" w:rsidP="00F86646">
            <w:pPr>
              <w:spacing w:after="0" w:line="240" w:lineRule="auto"/>
              <w:jc w:val="center"/>
              <w:rPr>
                <w:rFonts w:ascii="Times New Roman" w:eastAsia="Times New Roman" w:hAnsi="Times New Roman" w:cs="Times New Roman"/>
                <w:b/>
                <w:lang w:eastAsia="ru-RU"/>
              </w:rPr>
            </w:pPr>
            <w:r w:rsidRPr="00F86646">
              <w:rPr>
                <w:rFonts w:ascii="Times New Roman" w:eastAsia="Times New Roman" w:hAnsi="Times New Roman" w:cs="Times New Roman"/>
                <w:b/>
                <w:lang w:eastAsia="ru-RU"/>
              </w:rPr>
              <w:t>Значение показателя и (или) характеристики требуемое заказчиком</w:t>
            </w:r>
          </w:p>
        </w:tc>
        <w:tc>
          <w:tcPr>
            <w:tcW w:w="2268" w:type="dxa"/>
            <w:vAlign w:val="center"/>
            <w:hideMark/>
          </w:tcPr>
          <w:p w14:paraId="221C3B8A" w14:textId="77777777" w:rsidR="00635AD3" w:rsidRPr="00F86646" w:rsidRDefault="00635AD3" w:rsidP="00F86646">
            <w:pPr>
              <w:spacing w:after="0" w:line="240" w:lineRule="auto"/>
              <w:ind w:left="-142" w:right="-113"/>
              <w:jc w:val="center"/>
              <w:rPr>
                <w:rFonts w:ascii="Times New Roman" w:eastAsia="Times New Roman" w:hAnsi="Times New Roman" w:cs="Times New Roman"/>
                <w:b/>
                <w:lang w:eastAsia="ru-RU"/>
              </w:rPr>
            </w:pPr>
            <w:r w:rsidRPr="00F86646">
              <w:rPr>
                <w:rFonts w:ascii="Times New Roman" w:eastAsia="Times New Roman" w:hAnsi="Times New Roman" w:cs="Times New Roman"/>
                <w:b/>
                <w:lang w:eastAsia="ru-RU"/>
              </w:rPr>
              <w:t>Обоснование установления требования</w:t>
            </w:r>
          </w:p>
        </w:tc>
      </w:tr>
      <w:tr w:rsidR="00635AD3" w:rsidRPr="00F86646" w14:paraId="6C418D13" w14:textId="77777777" w:rsidTr="00340F1C">
        <w:trPr>
          <w:trHeight w:val="475"/>
        </w:trPr>
        <w:tc>
          <w:tcPr>
            <w:tcW w:w="817" w:type="dxa"/>
            <w:vAlign w:val="center"/>
          </w:tcPr>
          <w:p w14:paraId="6AAE9011" w14:textId="66723A01" w:rsidR="00635AD3" w:rsidRPr="00F86646" w:rsidRDefault="00635AD3" w:rsidP="00F86646">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9668" w:type="dxa"/>
            <w:gridSpan w:val="4"/>
            <w:shd w:val="clear" w:color="auto" w:fill="auto"/>
            <w:vAlign w:val="center"/>
          </w:tcPr>
          <w:p w14:paraId="43429295" w14:textId="77777777" w:rsidR="00635AD3" w:rsidRPr="00635AD3" w:rsidRDefault="00635AD3" w:rsidP="00635AD3">
            <w:pPr>
              <w:spacing w:after="0" w:line="240" w:lineRule="auto"/>
              <w:rPr>
                <w:rFonts w:ascii="Times New Roman" w:eastAsia="Times New Roman" w:hAnsi="Times New Roman" w:cs="Times New Roman"/>
                <w:lang w:eastAsia="ru-RU"/>
              </w:rPr>
            </w:pPr>
            <w:r w:rsidRPr="00635AD3">
              <w:rPr>
                <w:rFonts w:ascii="Times New Roman" w:eastAsia="Times New Roman" w:hAnsi="Times New Roman" w:cs="Times New Roman"/>
                <w:lang w:eastAsia="ru-RU"/>
              </w:rPr>
              <w:t xml:space="preserve">Турникет </w:t>
            </w:r>
          </w:p>
          <w:p w14:paraId="40B7F512" w14:textId="4C0D6D6A" w:rsidR="00635AD3" w:rsidRPr="00F86646" w:rsidRDefault="00635AD3" w:rsidP="00635AD3">
            <w:pPr>
              <w:spacing w:after="0" w:line="240" w:lineRule="auto"/>
              <w:rPr>
                <w:rFonts w:ascii="Times New Roman" w:eastAsia="Times New Roman" w:hAnsi="Times New Roman" w:cs="Times New Roman"/>
                <w:lang w:eastAsia="ru-RU"/>
              </w:rPr>
            </w:pPr>
            <w:r w:rsidRPr="00635AD3">
              <w:rPr>
                <w:rFonts w:ascii="Times New Roman" w:eastAsia="Times New Roman" w:hAnsi="Times New Roman" w:cs="Times New Roman"/>
                <w:lang w:eastAsia="ru-RU"/>
              </w:rPr>
              <w:t>ОКПД2: 26.30.50.152 — Средства управления запирающие специа</w:t>
            </w:r>
            <w:r>
              <w:rPr>
                <w:rFonts w:ascii="Times New Roman" w:eastAsia="Times New Roman" w:hAnsi="Times New Roman" w:cs="Times New Roman"/>
                <w:lang w:eastAsia="ru-RU"/>
              </w:rPr>
              <w:t>льные с дистанционным контролем</w:t>
            </w:r>
          </w:p>
        </w:tc>
      </w:tr>
      <w:tr w:rsidR="00635AD3" w:rsidRPr="00F86646" w14:paraId="3C0B494F" w14:textId="77777777" w:rsidTr="00635AD3">
        <w:trPr>
          <w:trHeight w:val="475"/>
        </w:trPr>
        <w:tc>
          <w:tcPr>
            <w:tcW w:w="817" w:type="dxa"/>
            <w:vAlign w:val="center"/>
          </w:tcPr>
          <w:p w14:paraId="2C1220AD"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w:t>
            </w:r>
          </w:p>
        </w:tc>
        <w:tc>
          <w:tcPr>
            <w:tcW w:w="3714" w:type="dxa"/>
            <w:shd w:val="clear" w:color="auto" w:fill="auto"/>
            <w:vAlign w:val="center"/>
          </w:tcPr>
          <w:p w14:paraId="4E7C44AB"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Встроенный картоприемник</w:t>
            </w:r>
          </w:p>
        </w:tc>
        <w:tc>
          <w:tcPr>
            <w:tcW w:w="1418" w:type="dxa"/>
            <w:shd w:val="clear" w:color="auto" w:fill="auto"/>
            <w:vAlign w:val="center"/>
          </w:tcPr>
          <w:p w14:paraId="10633A54" w14:textId="77777777" w:rsidR="00635AD3" w:rsidRPr="00F86646" w:rsidRDefault="00635AD3" w:rsidP="00F86646">
            <w:pPr>
              <w:spacing w:after="0" w:line="240" w:lineRule="auto"/>
              <w:rPr>
                <w:rFonts w:ascii="Times New Roman" w:eastAsia="Times New Roman" w:hAnsi="Times New Roman" w:cs="Times New Roman"/>
                <w:lang w:eastAsia="ru-RU"/>
              </w:rPr>
            </w:pPr>
          </w:p>
        </w:tc>
        <w:tc>
          <w:tcPr>
            <w:tcW w:w="2268" w:type="dxa"/>
            <w:shd w:val="clear" w:color="auto" w:fill="auto"/>
            <w:vAlign w:val="center"/>
          </w:tcPr>
          <w:p w14:paraId="49C152B3"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xml:space="preserve">Нет </w:t>
            </w:r>
          </w:p>
          <w:p w14:paraId="188E80FC"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2DF702DD"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16DF75E1" w14:textId="77777777" w:rsidTr="00635AD3">
        <w:tc>
          <w:tcPr>
            <w:tcW w:w="817" w:type="dxa"/>
            <w:vAlign w:val="center"/>
          </w:tcPr>
          <w:p w14:paraId="18083ED5"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1.2</w:t>
            </w:r>
          </w:p>
        </w:tc>
        <w:tc>
          <w:tcPr>
            <w:tcW w:w="3714" w:type="dxa"/>
            <w:shd w:val="clear" w:color="auto" w:fill="auto"/>
            <w:vAlign w:val="center"/>
          </w:tcPr>
          <w:p w14:paraId="0F5F30C6"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Длина корпуса</w:t>
            </w:r>
          </w:p>
        </w:tc>
        <w:tc>
          <w:tcPr>
            <w:tcW w:w="1418" w:type="dxa"/>
            <w:shd w:val="clear" w:color="auto" w:fill="auto"/>
            <w:vAlign w:val="center"/>
          </w:tcPr>
          <w:p w14:paraId="51DEC2AB"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Миллиметр</w:t>
            </w:r>
          </w:p>
        </w:tc>
        <w:tc>
          <w:tcPr>
            <w:tcW w:w="2268" w:type="dxa"/>
            <w:shd w:val="clear" w:color="auto" w:fill="auto"/>
            <w:vAlign w:val="center"/>
          </w:tcPr>
          <w:p w14:paraId="69DEF070" w14:textId="290779CC" w:rsidR="00635AD3" w:rsidRPr="00F86646" w:rsidRDefault="00635AD3" w:rsidP="00605EB9">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xml:space="preserve">≥ </w:t>
            </w:r>
            <w:r w:rsidR="00605EB9">
              <w:rPr>
                <w:rFonts w:ascii="Times New Roman" w:eastAsia="Times New Roman" w:hAnsi="Times New Roman" w:cs="Times New Roman"/>
                <w:lang w:eastAsia="ru-RU"/>
              </w:rPr>
              <w:t xml:space="preserve">950 </w:t>
            </w:r>
            <w:r w:rsidRPr="00F86646">
              <w:rPr>
                <w:rFonts w:ascii="Times New Roman" w:eastAsia="Times New Roman" w:hAnsi="Times New Roman" w:cs="Times New Roman"/>
                <w:lang w:eastAsia="ru-RU"/>
              </w:rPr>
              <w:t>и &lt; 1600</w:t>
            </w:r>
          </w:p>
        </w:tc>
        <w:tc>
          <w:tcPr>
            <w:tcW w:w="2268" w:type="dxa"/>
            <w:shd w:val="clear" w:color="auto" w:fill="auto"/>
            <w:vAlign w:val="center"/>
          </w:tcPr>
          <w:p w14:paraId="28BADC1E"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6C4A8572" w14:textId="77777777" w:rsidTr="00635AD3">
        <w:tc>
          <w:tcPr>
            <w:tcW w:w="817" w:type="dxa"/>
            <w:vAlign w:val="center"/>
          </w:tcPr>
          <w:p w14:paraId="15B9EA32"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1.3</w:t>
            </w:r>
          </w:p>
        </w:tc>
        <w:tc>
          <w:tcPr>
            <w:tcW w:w="3714" w:type="dxa"/>
            <w:shd w:val="clear" w:color="auto" w:fill="auto"/>
            <w:vAlign w:val="center"/>
          </w:tcPr>
          <w:p w14:paraId="185A2F26"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Дополнительные функциональные возможности</w:t>
            </w:r>
          </w:p>
        </w:tc>
        <w:tc>
          <w:tcPr>
            <w:tcW w:w="1418" w:type="dxa"/>
            <w:shd w:val="clear" w:color="auto" w:fill="auto"/>
            <w:vAlign w:val="center"/>
          </w:tcPr>
          <w:p w14:paraId="56CF7402"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6FA25B32"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Защита от прохода более одного человека</w:t>
            </w:r>
          </w:p>
        </w:tc>
        <w:tc>
          <w:tcPr>
            <w:tcW w:w="2268" w:type="dxa"/>
            <w:shd w:val="clear" w:color="auto" w:fill="auto"/>
            <w:vAlign w:val="center"/>
          </w:tcPr>
          <w:p w14:paraId="429191A3"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2454F896" w14:textId="77777777" w:rsidTr="00635AD3">
        <w:tc>
          <w:tcPr>
            <w:tcW w:w="817" w:type="dxa"/>
            <w:vAlign w:val="center"/>
          </w:tcPr>
          <w:p w14:paraId="01EE49FF"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1.4</w:t>
            </w:r>
          </w:p>
        </w:tc>
        <w:tc>
          <w:tcPr>
            <w:tcW w:w="3714" w:type="dxa"/>
            <w:shd w:val="clear" w:color="auto" w:fill="auto"/>
            <w:vAlign w:val="center"/>
          </w:tcPr>
          <w:p w14:paraId="2D997E8D"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Конструктивное исполнение</w:t>
            </w:r>
          </w:p>
        </w:tc>
        <w:tc>
          <w:tcPr>
            <w:tcW w:w="1418" w:type="dxa"/>
            <w:shd w:val="clear" w:color="auto" w:fill="auto"/>
            <w:vAlign w:val="center"/>
          </w:tcPr>
          <w:p w14:paraId="7498A291"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1EA18020"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Трипод</w:t>
            </w:r>
          </w:p>
          <w:p w14:paraId="34BD1162"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Тумбовый</w:t>
            </w:r>
          </w:p>
        </w:tc>
        <w:tc>
          <w:tcPr>
            <w:tcW w:w="2268" w:type="dxa"/>
            <w:shd w:val="clear" w:color="auto" w:fill="auto"/>
            <w:vAlign w:val="center"/>
          </w:tcPr>
          <w:p w14:paraId="5450BA90"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4D82D8FB" w14:textId="77777777" w:rsidTr="00635AD3">
        <w:tc>
          <w:tcPr>
            <w:tcW w:w="817" w:type="dxa"/>
            <w:vAlign w:val="center"/>
          </w:tcPr>
          <w:p w14:paraId="6AD14EF5"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1.5</w:t>
            </w:r>
          </w:p>
        </w:tc>
        <w:tc>
          <w:tcPr>
            <w:tcW w:w="3714" w:type="dxa"/>
            <w:shd w:val="clear" w:color="auto" w:fill="auto"/>
            <w:vAlign w:val="center"/>
          </w:tcPr>
          <w:p w14:paraId="7ACEFD3E"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Материал корпуса</w:t>
            </w:r>
          </w:p>
        </w:tc>
        <w:tc>
          <w:tcPr>
            <w:tcW w:w="1418" w:type="dxa"/>
            <w:shd w:val="clear" w:color="auto" w:fill="auto"/>
            <w:vAlign w:val="center"/>
          </w:tcPr>
          <w:p w14:paraId="71D6379F"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4220B198"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Сталь нержавеющая</w:t>
            </w:r>
          </w:p>
        </w:tc>
        <w:tc>
          <w:tcPr>
            <w:tcW w:w="2268" w:type="dxa"/>
            <w:shd w:val="clear" w:color="auto" w:fill="auto"/>
            <w:vAlign w:val="center"/>
          </w:tcPr>
          <w:p w14:paraId="7B49DE2B"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35D5E8F3" w14:textId="77777777" w:rsidTr="00635AD3">
        <w:tc>
          <w:tcPr>
            <w:tcW w:w="817" w:type="dxa"/>
            <w:vAlign w:val="center"/>
          </w:tcPr>
          <w:p w14:paraId="2FCAEEA6"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1.6</w:t>
            </w:r>
          </w:p>
        </w:tc>
        <w:tc>
          <w:tcPr>
            <w:tcW w:w="3714" w:type="dxa"/>
            <w:shd w:val="clear" w:color="auto" w:fill="auto"/>
            <w:vAlign w:val="center"/>
          </w:tcPr>
          <w:p w14:paraId="17322B80"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Напряжение питания</w:t>
            </w:r>
          </w:p>
        </w:tc>
        <w:tc>
          <w:tcPr>
            <w:tcW w:w="1418" w:type="dxa"/>
            <w:shd w:val="clear" w:color="auto" w:fill="auto"/>
            <w:vAlign w:val="center"/>
          </w:tcPr>
          <w:p w14:paraId="7ABB9521"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Вольт</w:t>
            </w:r>
          </w:p>
        </w:tc>
        <w:tc>
          <w:tcPr>
            <w:tcW w:w="2268" w:type="dxa"/>
            <w:shd w:val="clear" w:color="auto" w:fill="auto"/>
            <w:vAlign w:val="center"/>
          </w:tcPr>
          <w:p w14:paraId="095505B5" w14:textId="738DF9FA" w:rsidR="00635AD3" w:rsidRPr="00F86646" w:rsidRDefault="00F52A08" w:rsidP="00F866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2268" w:type="dxa"/>
            <w:shd w:val="clear" w:color="auto" w:fill="auto"/>
            <w:vAlign w:val="center"/>
          </w:tcPr>
          <w:p w14:paraId="1DC8A7D4"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5FDF4E31" w14:textId="77777777" w:rsidTr="00635AD3">
        <w:tc>
          <w:tcPr>
            <w:tcW w:w="817" w:type="dxa"/>
            <w:vAlign w:val="center"/>
          </w:tcPr>
          <w:p w14:paraId="6A56927C"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1.7</w:t>
            </w:r>
          </w:p>
        </w:tc>
        <w:tc>
          <w:tcPr>
            <w:tcW w:w="3714" w:type="dxa"/>
            <w:shd w:val="clear" w:color="auto" w:fill="auto"/>
            <w:vAlign w:val="center"/>
          </w:tcPr>
          <w:p w14:paraId="163E8195"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Планка Антипаника</w:t>
            </w:r>
          </w:p>
        </w:tc>
        <w:tc>
          <w:tcPr>
            <w:tcW w:w="1418" w:type="dxa"/>
            <w:shd w:val="clear" w:color="auto" w:fill="auto"/>
            <w:vAlign w:val="center"/>
          </w:tcPr>
          <w:p w14:paraId="76FDDF22"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0466096D"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Механическая</w:t>
            </w:r>
          </w:p>
        </w:tc>
        <w:tc>
          <w:tcPr>
            <w:tcW w:w="2268" w:type="dxa"/>
            <w:shd w:val="clear" w:color="auto" w:fill="auto"/>
            <w:vAlign w:val="center"/>
          </w:tcPr>
          <w:p w14:paraId="598447A1"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r>
      <w:tr w:rsidR="00635AD3" w:rsidRPr="00F86646" w14:paraId="789474F5" w14:textId="77777777" w:rsidTr="00635AD3">
        <w:tc>
          <w:tcPr>
            <w:tcW w:w="817" w:type="dxa"/>
            <w:vAlign w:val="center"/>
          </w:tcPr>
          <w:p w14:paraId="14C7A889"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1.8</w:t>
            </w:r>
          </w:p>
        </w:tc>
        <w:tc>
          <w:tcPr>
            <w:tcW w:w="3714" w:type="dxa"/>
            <w:shd w:val="clear" w:color="auto" w:fill="auto"/>
            <w:vAlign w:val="center"/>
          </w:tcPr>
          <w:p w14:paraId="4A99577A"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Пропускная способность в режиме однократного прохода, чел/мин</w:t>
            </w:r>
          </w:p>
        </w:tc>
        <w:tc>
          <w:tcPr>
            <w:tcW w:w="1418" w:type="dxa"/>
            <w:shd w:val="clear" w:color="auto" w:fill="auto"/>
            <w:vAlign w:val="center"/>
          </w:tcPr>
          <w:p w14:paraId="77BDB6A3"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44148AD1" w14:textId="64690824" w:rsidR="00635AD3" w:rsidRPr="00F86646" w:rsidRDefault="00630FBA" w:rsidP="008412E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не </w:t>
            </w:r>
            <w:r w:rsidR="008412EF">
              <w:rPr>
                <w:rFonts w:ascii="Times New Roman" w:eastAsia="Times New Roman" w:hAnsi="Times New Roman" w:cs="Times New Roman"/>
                <w:lang w:eastAsia="ru-RU"/>
              </w:rPr>
              <w:t>более</w:t>
            </w:r>
            <w:r>
              <w:rPr>
                <w:rFonts w:ascii="Times New Roman" w:eastAsia="Times New Roman" w:hAnsi="Times New Roman" w:cs="Times New Roman"/>
                <w:lang w:eastAsia="ru-RU"/>
              </w:rPr>
              <w:t xml:space="preserve"> 30</w:t>
            </w:r>
          </w:p>
        </w:tc>
        <w:tc>
          <w:tcPr>
            <w:tcW w:w="2268" w:type="dxa"/>
            <w:shd w:val="clear" w:color="auto" w:fill="auto"/>
            <w:vAlign w:val="center"/>
          </w:tcPr>
          <w:p w14:paraId="631E5AA7"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7ED0E684" w14:textId="77777777" w:rsidTr="00635AD3">
        <w:tc>
          <w:tcPr>
            <w:tcW w:w="817" w:type="dxa"/>
            <w:vAlign w:val="center"/>
          </w:tcPr>
          <w:p w14:paraId="7257C34D"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1.9</w:t>
            </w:r>
          </w:p>
        </w:tc>
        <w:tc>
          <w:tcPr>
            <w:tcW w:w="3714" w:type="dxa"/>
            <w:shd w:val="clear" w:color="auto" w:fill="auto"/>
            <w:vAlign w:val="center"/>
          </w:tcPr>
          <w:p w14:paraId="2BEC5B2F"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Пропускная способность в режиме свободного прохода, чел/мин</w:t>
            </w:r>
          </w:p>
        </w:tc>
        <w:tc>
          <w:tcPr>
            <w:tcW w:w="1418" w:type="dxa"/>
            <w:shd w:val="clear" w:color="auto" w:fill="auto"/>
            <w:vAlign w:val="center"/>
          </w:tcPr>
          <w:p w14:paraId="2572D771"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41BFDAD3"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60</w:t>
            </w:r>
          </w:p>
        </w:tc>
        <w:tc>
          <w:tcPr>
            <w:tcW w:w="2268" w:type="dxa"/>
            <w:shd w:val="clear" w:color="auto" w:fill="auto"/>
            <w:vAlign w:val="center"/>
          </w:tcPr>
          <w:p w14:paraId="783AA325"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013F20AD" w14:textId="77777777" w:rsidTr="00635AD3">
        <w:tc>
          <w:tcPr>
            <w:tcW w:w="817" w:type="dxa"/>
            <w:vAlign w:val="center"/>
          </w:tcPr>
          <w:p w14:paraId="2F284C44"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1.10</w:t>
            </w:r>
          </w:p>
        </w:tc>
        <w:tc>
          <w:tcPr>
            <w:tcW w:w="3714" w:type="dxa"/>
            <w:shd w:val="clear" w:color="auto" w:fill="auto"/>
            <w:vAlign w:val="center"/>
          </w:tcPr>
          <w:p w14:paraId="38029F5A"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Расположение створки</w:t>
            </w:r>
          </w:p>
        </w:tc>
        <w:tc>
          <w:tcPr>
            <w:tcW w:w="1418" w:type="dxa"/>
            <w:shd w:val="clear" w:color="auto" w:fill="auto"/>
            <w:vAlign w:val="center"/>
          </w:tcPr>
          <w:p w14:paraId="57A80095"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632B3981"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Левое</w:t>
            </w:r>
          </w:p>
        </w:tc>
        <w:tc>
          <w:tcPr>
            <w:tcW w:w="2268" w:type="dxa"/>
            <w:shd w:val="clear" w:color="auto" w:fill="auto"/>
            <w:vAlign w:val="center"/>
          </w:tcPr>
          <w:p w14:paraId="0C4A00DA"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2AE0A754" w14:textId="77777777" w:rsidTr="00635AD3">
        <w:tc>
          <w:tcPr>
            <w:tcW w:w="817" w:type="dxa"/>
            <w:vAlign w:val="center"/>
          </w:tcPr>
          <w:p w14:paraId="6DD52CFD"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1.11</w:t>
            </w:r>
          </w:p>
        </w:tc>
        <w:tc>
          <w:tcPr>
            <w:tcW w:w="3714" w:type="dxa"/>
            <w:shd w:val="clear" w:color="auto" w:fill="auto"/>
            <w:vAlign w:val="center"/>
          </w:tcPr>
          <w:p w14:paraId="262BE331"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Степень защиты оболочки</w:t>
            </w:r>
          </w:p>
        </w:tc>
        <w:tc>
          <w:tcPr>
            <w:tcW w:w="1418" w:type="dxa"/>
            <w:shd w:val="clear" w:color="auto" w:fill="auto"/>
            <w:vAlign w:val="center"/>
          </w:tcPr>
          <w:p w14:paraId="7CB7A8C9"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2CD32CFE"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IP41</w:t>
            </w:r>
          </w:p>
        </w:tc>
        <w:tc>
          <w:tcPr>
            <w:tcW w:w="2268" w:type="dxa"/>
            <w:shd w:val="clear" w:color="auto" w:fill="auto"/>
            <w:vAlign w:val="center"/>
          </w:tcPr>
          <w:p w14:paraId="3C71DD6C"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7BD801D7" w14:textId="77777777" w:rsidTr="00635AD3">
        <w:tc>
          <w:tcPr>
            <w:tcW w:w="817" w:type="dxa"/>
            <w:vAlign w:val="center"/>
          </w:tcPr>
          <w:p w14:paraId="07800AB9"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1.12</w:t>
            </w:r>
          </w:p>
        </w:tc>
        <w:tc>
          <w:tcPr>
            <w:tcW w:w="3714" w:type="dxa"/>
            <w:shd w:val="clear" w:color="auto" w:fill="auto"/>
            <w:vAlign w:val="center"/>
          </w:tcPr>
          <w:p w14:paraId="56282071"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Технология идентификации пользователей</w:t>
            </w:r>
          </w:p>
        </w:tc>
        <w:tc>
          <w:tcPr>
            <w:tcW w:w="1418" w:type="dxa"/>
            <w:shd w:val="clear" w:color="auto" w:fill="auto"/>
            <w:vAlign w:val="center"/>
          </w:tcPr>
          <w:p w14:paraId="5C716298"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04E04F5E"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По картам доступа</w:t>
            </w:r>
          </w:p>
        </w:tc>
        <w:tc>
          <w:tcPr>
            <w:tcW w:w="2268" w:type="dxa"/>
            <w:shd w:val="clear" w:color="auto" w:fill="auto"/>
            <w:vAlign w:val="center"/>
          </w:tcPr>
          <w:p w14:paraId="2C517D13"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0EBA7F78" w14:textId="77777777" w:rsidTr="00635AD3">
        <w:trPr>
          <w:trHeight w:val="70"/>
        </w:trPr>
        <w:tc>
          <w:tcPr>
            <w:tcW w:w="817" w:type="dxa"/>
            <w:vAlign w:val="center"/>
          </w:tcPr>
          <w:p w14:paraId="28CB8BF2"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1.13</w:t>
            </w:r>
          </w:p>
        </w:tc>
        <w:tc>
          <w:tcPr>
            <w:tcW w:w="3714" w:type="dxa"/>
            <w:shd w:val="clear" w:color="auto" w:fill="auto"/>
            <w:vAlign w:val="center"/>
          </w:tcPr>
          <w:p w14:paraId="23C479B0"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Тип корпуса</w:t>
            </w:r>
          </w:p>
        </w:tc>
        <w:tc>
          <w:tcPr>
            <w:tcW w:w="1418" w:type="dxa"/>
            <w:shd w:val="clear" w:color="auto" w:fill="auto"/>
            <w:vAlign w:val="center"/>
          </w:tcPr>
          <w:p w14:paraId="437D264F"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33338894"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Однопроходной</w:t>
            </w:r>
          </w:p>
        </w:tc>
        <w:tc>
          <w:tcPr>
            <w:tcW w:w="2268" w:type="dxa"/>
            <w:shd w:val="clear" w:color="auto" w:fill="auto"/>
            <w:vAlign w:val="center"/>
          </w:tcPr>
          <w:p w14:paraId="5B0B7479"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0AAFC644" w14:textId="77777777" w:rsidTr="00635AD3">
        <w:tc>
          <w:tcPr>
            <w:tcW w:w="817" w:type="dxa"/>
            <w:vAlign w:val="center"/>
          </w:tcPr>
          <w:p w14:paraId="23B8DECF"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1.14</w:t>
            </w:r>
          </w:p>
        </w:tc>
        <w:tc>
          <w:tcPr>
            <w:tcW w:w="3714" w:type="dxa"/>
            <w:shd w:val="clear" w:color="auto" w:fill="auto"/>
            <w:vAlign w:val="center"/>
          </w:tcPr>
          <w:p w14:paraId="0648783B"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Тип привода</w:t>
            </w:r>
          </w:p>
        </w:tc>
        <w:tc>
          <w:tcPr>
            <w:tcW w:w="1418" w:type="dxa"/>
            <w:shd w:val="clear" w:color="auto" w:fill="auto"/>
            <w:vAlign w:val="center"/>
          </w:tcPr>
          <w:p w14:paraId="2539186C"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1A6AA86D"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Электромеханический</w:t>
            </w:r>
          </w:p>
        </w:tc>
        <w:tc>
          <w:tcPr>
            <w:tcW w:w="2268" w:type="dxa"/>
            <w:shd w:val="clear" w:color="auto" w:fill="auto"/>
            <w:vAlign w:val="center"/>
          </w:tcPr>
          <w:p w14:paraId="08CC1220"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5EFC219B" w14:textId="77777777" w:rsidTr="00635AD3">
        <w:tc>
          <w:tcPr>
            <w:tcW w:w="817" w:type="dxa"/>
            <w:vAlign w:val="center"/>
          </w:tcPr>
          <w:p w14:paraId="1455CBD0"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1.15</w:t>
            </w:r>
          </w:p>
        </w:tc>
        <w:tc>
          <w:tcPr>
            <w:tcW w:w="3714" w:type="dxa"/>
            <w:shd w:val="clear" w:color="auto" w:fill="auto"/>
            <w:vAlign w:val="center"/>
          </w:tcPr>
          <w:p w14:paraId="3A78AB60"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Тип размещения</w:t>
            </w:r>
          </w:p>
        </w:tc>
        <w:tc>
          <w:tcPr>
            <w:tcW w:w="1418" w:type="dxa"/>
            <w:shd w:val="clear" w:color="auto" w:fill="auto"/>
            <w:vAlign w:val="center"/>
          </w:tcPr>
          <w:p w14:paraId="42536049"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13A1A544"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Напольный</w:t>
            </w:r>
          </w:p>
        </w:tc>
        <w:tc>
          <w:tcPr>
            <w:tcW w:w="2268" w:type="dxa"/>
            <w:shd w:val="clear" w:color="auto" w:fill="auto"/>
            <w:vAlign w:val="center"/>
          </w:tcPr>
          <w:p w14:paraId="3B4DE5E3" w14:textId="77777777" w:rsidR="00635AD3" w:rsidRPr="00F86646" w:rsidRDefault="00635AD3" w:rsidP="00F86646">
            <w:pPr>
              <w:spacing w:after="0" w:line="240" w:lineRule="auto"/>
              <w:jc w:val="center"/>
              <w:rPr>
                <w:rFonts w:ascii="Times New Roman" w:eastAsia="Times New Roman" w:hAnsi="Times New Roman" w:cs="Times New Roman"/>
                <w:color w:val="000000"/>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5FA3DA27" w14:textId="77777777" w:rsidTr="00635AD3">
        <w:tc>
          <w:tcPr>
            <w:tcW w:w="817" w:type="dxa"/>
            <w:vAlign w:val="center"/>
          </w:tcPr>
          <w:p w14:paraId="09A232B8"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val="en-US" w:eastAsia="ru-RU"/>
              </w:rPr>
              <w:t>1</w:t>
            </w:r>
            <w:r w:rsidRPr="00F86646">
              <w:rPr>
                <w:rFonts w:ascii="Times New Roman" w:eastAsia="Times New Roman" w:hAnsi="Times New Roman" w:cs="Times New Roman"/>
                <w:lang w:eastAsia="ru-RU"/>
              </w:rPr>
              <w:t>.</w:t>
            </w:r>
            <w:r w:rsidRPr="00F86646">
              <w:rPr>
                <w:rFonts w:ascii="Times New Roman" w:eastAsia="Times New Roman" w:hAnsi="Times New Roman" w:cs="Times New Roman"/>
                <w:lang w:val="en-US" w:eastAsia="ru-RU"/>
              </w:rPr>
              <w:t>16</w:t>
            </w:r>
          </w:p>
        </w:tc>
        <w:tc>
          <w:tcPr>
            <w:tcW w:w="3714" w:type="dxa"/>
            <w:shd w:val="clear" w:color="auto" w:fill="auto"/>
            <w:vAlign w:val="center"/>
          </w:tcPr>
          <w:p w14:paraId="2E80768A"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Тип системы управления</w:t>
            </w:r>
          </w:p>
        </w:tc>
        <w:tc>
          <w:tcPr>
            <w:tcW w:w="1418" w:type="dxa"/>
            <w:shd w:val="clear" w:color="auto" w:fill="auto"/>
            <w:vAlign w:val="center"/>
          </w:tcPr>
          <w:p w14:paraId="115060BB"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539B9C2E"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Автоматический</w:t>
            </w:r>
          </w:p>
        </w:tc>
        <w:tc>
          <w:tcPr>
            <w:tcW w:w="2268" w:type="dxa"/>
            <w:shd w:val="clear" w:color="auto" w:fill="auto"/>
            <w:vAlign w:val="center"/>
          </w:tcPr>
          <w:p w14:paraId="13C37E09"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1EB6C96E" w14:textId="77777777" w:rsidTr="00635AD3">
        <w:tc>
          <w:tcPr>
            <w:tcW w:w="817" w:type="dxa"/>
            <w:vAlign w:val="center"/>
          </w:tcPr>
          <w:p w14:paraId="2BF4ED13"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1.17</w:t>
            </w:r>
          </w:p>
        </w:tc>
        <w:tc>
          <w:tcPr>
            <w:tcW w:w="3714" w:type="dxa"/>
            <w:shd w:val="clear" w:color="auto" w:fill="auto"/>
            <w:vAlign w:val="center"/>
          </w:tcPr>
          <w:p w14:paraId="6E37C2BF"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Турникет полноростовой</w:t>
            </w:r>
          </w:p>
        </w:tc>
        <w:tc>
          <w:tcPr>
            <w:tcW w:w="1418" w:type="dxa"/>
            <w:shd w:val="clear" w:color="auto" w:fill="auto"/>
            <w:vAlign w:val="center"/>
          </w:tcPr>
          <w:p w14:paraId="6C371936"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18CF2854"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Нет</w:t>
            </w:r>
          </w:p>
        </w:tc>
        <w:tc>
          <w:tcPr>
            <w:tcW w:w="2268" w:type="dxa"/>
            <w:shd w:val="clear" w:color="auto" w:fill="auto"/>
            <w:vAlign w:val="center"/>
          </w:tcPr>
          <w:p w14:paraId="5E4ACDCB"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374C872A" w14:textId="77777777" w:rsidTr="00635AD3">
        <w:tc>
          <w:tcPr>
            <w:tcW w:w="817" w:type="dxa"/>
            <w:vAlign w:val="center"/>
          </w:tcPr>
          <w:p w14:paraId="655A3A47"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1.18</w:t>
            </w:r>
          </w:p>
        </w:tc>
        <w:tc>
          <w:tcPr>
            <w:tcW w:w="3714" w:type="dxa"/>
            <w:shd w:val="clear" w:color="auto" w:fill="auto"/>
            <w:vAlign w:val="center"/>
          </w:tcPr>
          <w:p w14:paraId="517AB445"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Турникет со встроенным контроллером (электронная проходная)</w:t>
            </w:r>
          </w:p>
        </w:tc>
        <w:tc>
          <w:tcPr>
            <w:tcW w:w="1418" w:type="dxa"/>
            <w:shd w:val="clear" w:color="auto" w:fill="auto"/>
            <w:vAlign w:val="center"/>
          </w:tcPr>
          <w:p w14:paraId="6B62AC48"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4378319B"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xml:space="preserve">Да </w:t>
            </w:r>
          </w:p>
        </w:tc>
        <w:tc>
          <w:tcPr>
            <w:tcW w:w="2268" w:type="dxa"/>
            <w:shd w:val="clear" w:color="auto" w:fill="auto"/>
            <w:vAlign w:val="center"/>
          </w:tcPr>
          <w:p w14:paraId="7513CD10"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31A91EAB" w14:textId="77777777" w:rsidTr="00635AD3">
        <w:tc>
          <w:tcPr>
            <w:tcW w:w="817" w:type="dxa"/>
            <w:vAlign w:val="center"/>
          </w:tcPr>
          <w:p w14:paraId="0DEA1ABF"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1.19</w:t>
            </w:r>
          </w:p>
        </w:tc>
        <w:tc>
          <w:tcPr>
            <w:tcW w:w="3714" w:type="dxa"/>
            <w:shd w:val="clear" w:color="auto" w:fill="auto"/>
            <w:vAlign w:val="center"/>
          </w:tcPr>
          <w:p w14:paraId="6910C59C"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Уровень устойчивости</w:t>
            </w:r>
          </w:p>
        </w:tc>
        <w:tc>
          <w:tcPr>
            <w:tcW w:w="1418" w:type="dxa"/>
            <w:shd w:val="clear" w:color="auto" w:fill="auto"/>
            <w:vAlign w:val="center"/>
          </w:tcPr>
          <w:p w14:paraId="4379E2AA"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35F96A4D"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Высокий</w:t>
            </w:r>
          </w:p>
        </w:tc>
        <w:tc>
          <w:tcPr>
            <w:tcW w:w="2268" w:type="dxa"/>
            <w:shd w:val="clear" w:color="auto" w:fill="auto"/>
            <w:vAlign w:val="center"/>
          </w:tcPr>
          <w:p w14:paraId="3C6FDDF2"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77FE2D51" w14:textId="77777777" w:rsidTr="00635AD3">
        <w:tc>
          <w:tcPr>
            <w:tcW w:w="817" w:type="dxa"/>
            <w:vAlign w:val="center"/>
          </w:tcPr>
          <w:p w14:paraId="400A535F"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1.20</w:t>
            </w:r>
          </w:p>
        </w:tc>
        <w:tc>
          <w:tcPr>
            <w:tcW w:w="3714" w:type="dxa"/>
            <w:shd w:val="clear" w:color="auto" w:fill="auto"/>
            <w:vAlign w:val="center"/>
          </w:tcPr>
          <w:p w14:paraId="672D47C4"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Число событий журнала регистрации</w:t>
            </w:r>
          </w:p>
        </w:tc>
        <w:tc>
          <w:tcPr>
            <w:tcW w:w="1418" w:type="dxa"/>
            <w:shd w:val="clear" w:color="auto" w:fill="auto"/>
            <w:vAlign w:val="center"/>
          </w:tcPr>
          <w:p w14:paraId="4F270564"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Штука</w:t>
            </w:r>
          </w:p>
        </w:tc>
        <w:tc>
          <w:tcPr>
            <w:tcW w:w="2268" w:type="dxa"/>
            <w:shd w:val="clear" w:color="auto" w:fill="auto"/>
            <w:vAlign w:val="center"/>
          </w:tcPr>
          <w:p w14:paraId="2706A958" w14:textId="46955AA5" w:rsidR="00635AD3" w:rsidRPr="00F86646" w:rsidRDefault="008412EF" w:rsidP="008412E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от</w:t>
            </w:r>
            <w:r w:rsidR="00635AD3" w:rsidRPr="00F86646">
              <w:rPr>
                <w:rFonts w:ascii="Times New Roman" w:eastAsia="Times New Roman" w:hAnsi="Times New Roman" w:cs="Times New Roman"/>
                <w:lang w:eastAsia="ru-RU"/>
              </w:rPr>
              <w:t xml:space="preserve"> 200000  и  </w:t>
            </w:r>
            <w:r>
              <w:rPr>
                <w:rFonts w:ascii="Times New Roman" w:eastAsia="Times New Roman" w:hAnsi="Times New Roman" w:cs="Times New Roman"/>
                <w:lang w:eastAsia="ru-RU"/>
              </w:rPr>
              <w:t xml:space="preserve">до </w:t>
            </w:r>
            <w:r w:rsidR="00635AD3" w:rsidRPr="00F86646">
              <w:rPr>
                <w:rFonts w:ascii="Times New Roman" w:eastAsia="Times New Roman" w:hAnsi="Times New Roman" w:cs="Times New Roman"/>
                <w:lang w:eastAsia="ru-RU"/>
              </w:rPr>
              <w:t>300000</w:t>
            </w:r>
          </w:p>
        </w:tc>
        <w:tc>
          <w:tcPr>
            <w:tcW w:w="2268" w:type="dxa"/>
            <w:shd w:val="clear" w:color="auto" w:fill="auto"/>
            <w:vAlign w:val="center"/>
          </w:tcPr>
          <w:p w14:paraId="459B4A8B"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68809C14" w14:textId="77777777" w:rsidTr="00635AD3">
        <w:tc>
          <w:tcPr>
            <w:tcW w:w="817" w:type="dxa"/>
            <w:vAlign w:val="center"/>
          </w:tcPr>
          <w:p w14:paraId="6D1D7B94"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lastRenderedPageBreak/>
              <w:t>1.21</w:t>
            </w:r>
          </w:p>
        </w:tc>
        <w:tc>
          <w:tcPr>
            <w:tcW w:w="3714" w:type="dxa"/>
            <w:shd w:val="clear" w:color="auto" w:fill="auto"/>
            <w:vAlign w:val="center"/>
          </w:tcPr>
          <w:p w14:paraId="1F1AC00C"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Число учетных записей</w:t>
            </w:r>
          </w:p>
        </w:tc>
        <w:tc>
          <w:tcPr>
            <w:tcW w:w="1418" w:type="dxa"/>
            <w:shd w:val="clear" w:color="auto" w:fill="auto"/>
            <w:vAlign w:val="center"/>
          </w:tcPr>
          <w:p w14:paraId="604659C2"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Штука</w:t>
            </w:r>
          </w:p>
        </w:tc>
        <w:tc>
          <w:tcPr>
            <w:tcW w:w="2268" w:type="dxa"/>
            <w:shd w:val="clear" w:color="auto" w:fill="auto"/>
            <w:vAlign w:val="center"/>
          </w:tcPr>
          <w:p w14:paraId="05EE59AC" w14:textId="650E7E96"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xml:space="preserve"> 50000</w:t>
            </w:r>
          </w:p>
        </w:tc>
        <w:tc>
          <w:tcPr>
            <w:tcW w:w="2268" w:type="dxa"/>
            <w:shd w:val="clear" w:color="auto" w:fill="auto"/>
            <w:vAlign w:val="center"/>
          </w:tcPr>
          <w:p w14:paraId="23F2C812"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66A3F70E" w14:textId="77777777" w:rsidTr="00635AD3">
        <w:tc>
          <w:tcPr>
            <w:tcW w:w="817" w:type="dxa"/>
            <w:vAlign w:val="center"/>
          </w:tcPr>
          <w:p w14:paraId="28F0A3C1"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1.22</w:t>
            </w:r>
          </w:p>
        </w:tc>
        <w:tc>
          <w:tcPr>
            <w:tcW w:w="3714" w:type="dxa"/>
            <w:shd w:val="clear" w:color="auto" w:fill="auto"/>
            <w:vAlign w:val="center"/>
          </w:tcPr>
          <w:p w14:paraId="32C6D996"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Ширина корпуса</w:t>
            </w:r>
          </w:p>
        </w:tc>
        <w:tc>
          <w:tcPr>
            <w:tcW w:w="1418" w:type="dxa"/>
            <w:shd w:val="clear" w:color="auto" w:fill="auto"/>
            <w:vAlign w:val="center"/>
          </w:tcPr>
          <w:p w14:paraId="11962B5C"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Миллиметр</w:t>
            </w:r>
          </w:p>
        </w:tc>
        <w:tc>
          <w:tcPr>
            <w:tcW w:w="2268" w:type="dxa"/>
            <w:shd w:val="clear" w:color="auto" w:fill="auto"/>
            <w:vAlign w:val="center"/>
          </w:tcPr>
          <w:p w14:paraId="490A100F"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300  и  &lt; 500</w:t>
            </w:r>
          </w:p>
        </w:tc>
        <w:tc>
          <w:tcPr>
            <w:tcW w:w="2268" w:type="dxa"/>
            <w:shd w:val="clear" w:color="auto" w:fill="auto"/>
            <w:vAlign w:val="center"/>
          </w:tcPr>
          <w:p w14:paraId="2216ECAA"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3325FF13" w14:textId="77777777" w:rsidTr="00635AD3">
        <w:tc>
          <w:tcPr>
            <w:tcW w:w="817" w:type="dxa"/>
            <w:vAlign w:val="center"/>
          </w:tcPr>
          <w:p w14:paraId="3B49B32C"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1.23</w:t>
            </w:r>
          </w:p>
        </w:tc>
        <w:tc>
          <w:tcPr>
            <w:tcW w:w="3714" w:type="dxa"/>
            <w:shd w:val="clear" w:color="auto" w:fill="auto"/>
            <w:vAlign w:val="center"/>
          </w:tcPr>
          <w:p w14:paraId="156B65B8"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Ширина прохода</w:t>
            </w:r>
          </w:p>
        </w:tc>
        <w:tc>
          <w:tcPr>
            <w:tcW w:w="1418" w:type="dxa"/>
            <w:shd w:val="clear" w:color="auto" w:fill="auto"/>
            <w:vAlign w:val="center"/>
          </w:tcPr>
          <w:p w14:paraId="542A094D"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Миллиметр</w:t>
            </w:r>
          </w:p>
        </w:tc>
        <w:tc>
          <w:tcPr>
            <w:tcW w:w="2268" w:type="dxa"/>
            <w:shd w:val="clear" w:color="auto" w:fill="auto"/>
            <w:vAlign w:val="center"/>
          </w:tcPr>
          <w:p w14:paraId="6BB3B76C"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500  и  &lt; 600</w:t>
            </w:r>
          </w:p>
        </w:tc>
        <w:tc>
          <w:tcPr>
            <w:tcW w:w="2268" w:type="dxa"/>
            <w:shd w:val="clear" w:color="auto" w:fill="auto"/>
            <w:vAlign w:val="center"/>
          </w:tcPr>
          <w:p w14:paraId="68908C03"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bookmarkEnd w:id="24"/>
    </w:tbl>
    <w:p w14:paraId="00EDC3BA" w14:textId="77777777" w:rsidR="00F86646" w:rsidRPr="00F86646" w:rsidRDefault="00F86646" w:rsidP="00F86646">
      <w:pPr>
        <w:spacing w:after="0" w:line="240" w:lineRule="auto"/>
        <w:contextualSpacing/>
        <w:jc w:val="both"/>
        <w:rPr>
          <w:rFonts w:ascii="Times New Roman" w:eastAsia="Times New Roman" w:hAnsi="Times New Roman" w:cs="Times New Roman"/>
          <w:sz w:val="24"/>
          <w:szCs w:val="24"/>
          <w:lang w:eastAsia="ru-RU"/>
        </w:rPr>
      </w:pPr>
    </w:p>
    <w:p w14:paraId="00ECF217" w14:textId="7F458683" w:rsidR="008B4FC6" w:rsidRDefault="008B4FC6" w:rsidP="008B4FC6">
      <w:pPr>
        <w:tabs>
          <w:tab w:val="left" w:pos="10065"/>
        </w:tabs>
        <w:spacing w:after="0" w:line="240" w:lineRule="auto"/>
        <w:jc w:val="right"/>
        <w:rPr>
          <w:rFonts w:ascii="Times New Roman" w:eastAsia="Times New Roman" w:hAnsi="Times New Roman" w:cs="Times New Roman"/>
          <w:color w:val="00000A"/>
          <w:sz w:val="24"/>
          <w:szCs w:val="24"/>
          <w:highlight w:val="yellow"/>
          <w:lang w:eastAsia="ar-SA"/>
        </w:rPr>
      </w:pPr>
    </w:p>
    <w:p w14:paraId="29464B39" w14:textId="67DED136" w:rsidR="00F86646" w:rsidRDefault="00F86646" w:rsidP="008B4FC6">
      <w:pPr>
        <w:tabs>
          <w:tab w:val="left" w:pos="10065"/>
        </w:tabs>
        <w:spacing w:after="0" w:line="240" w:lineRule="auto"/>
        <w:jc w:val="right"/>
        <w:rPr>
          <w:rFonts w:ascii="Times New Roman" w:eastAsia="Times New Roman" w:hAnsi="Times New Roman" w:cs="Times New Roman"/>
          <w:color w:val="00000A"/>
          <w:sz w:val="24"/>
          <w:szCs w:val="24"/>
          <w:highlight w:val="yellow"/>
          <w:lang w:eastAsia="ar-SA"/>
        </w:rPr>
      </w:pPr>
    </w:p>
    <w:p w14:paraId="5348B537" w14:textId="77777777" w:rsidR="00F86646" w:rsidRPr="0097237D" w:rsidRDefault="00F86646" w:rsidP="008B4FC6">
      <w:pPr>
        <w:tabs>
          <w:tab w:val="left" w:pos="10065"/>
        </w:tabs>
        <w:spacing w:after="0" w:line="240" w:lineRule="auto"/>
        <w:jc w:val="right"/>
        <w:rPr>
          <w:rFonts w:ascii="Times New Roman" w:eastAsia="Times New Roman" w:hAnsi="Times New Roman" w:cs="Times New Roman"/>
          <w:color w:val="00000A"/>
          <w:sz w:val="24"/>
          <w:szCs w:val="24"/>
          <w:highlight w:val="yellow"/>
          <w:lang w:eastAsia="ar-SA"/>
        </w:rPr>
        <w:sectPr w:rsidR="00F86646" w:rsidRPr="0097237D" w:rsidSect="00C93681">
          <w:footerReference w:type="default" r:id="rId16"/>
          <w:pgSz w:w="11906" w:h="16838"/>
          <w:pgMar w:top="709" w:right="671" w:bottom="851" w:left="993" w:header="0" w:footer="714" w:gutter="0"/>
          <w:cols w:space="720"/>
          <w:formProt w:val="0"/>
          <w:docGrid w:linePitch="360" w:charSpace="9830"/>
        </w:sectPr>
      </w:pPr>
    </w:p>
    <w:p w14:paraId="1D100DF6" w14:textId="77777777" w:rsidR="008B4FC6" w:rsidRPr="00310331" w:rsidRDefault="008B4FC6" w:rsidP="008B4FC6">
      <w:pPr>
        <w:tabs>
          <w:tab w:val="left" w:pos="10065"/>
        </w:tabs>
        <w:spacing w:after="0" w:line="240" w:lineRule="auto"/>
        <w:jc w:val="right"/>
        <w:rPr>
          <w:rFonts w:ascii="Times New Roman" w:eastAsia="Times New Roman" w:hAnsi="Times New Roman" w:cs="Times New Roman"/>
          <w:color w:val="00000A"/>
          <w:sz w:val="24"/>
          <w:szCs w:val="24"/>
          <w:lang w:eastAsia="ar-SA"/>
        </w:rPr>
      </w:pPr>
      <w:r w:rsidRPr="00310331">
        <w:rPr>
          <w:rFonts w:ascii="Times New Roman" w:eastAsia="Times New Roman" w:hAnsi="Times New Roman" w:cs="Times New Roman"/>
          <w:color w:val="00000A"/>
          <w:sz w:val="24"/>
          <w:szCs w:val="24"/>
          <w:lang w:eastAsia="ar-SA"/>
        </w:rPr>
        <w:lastRenderedPageBreak/>
        <w:t>Приложение №1</w:t>
      </w:r>
    </w:p>
    <w:p w14:paraId="0BF4534A" w14:textId="0CC2F469" w:rsidR="008B4FC6" w:rsidRPr="00310331" w:rsidRDefault="008B4FC6" w:rsidP="008B4FC6">
      <w:pPr>
        <w:tabs>
          <w:tab w:val="left" w:pos="10065"/>
        </w:tabs>
        <w:spacing w:after="0" w:line="240" w:lineRule="auto"/>
        <w:jc w:val="right"/>
        <w:rPr>
          <w:rFonts w:ascii="Times New Roman" w:eastAsia="Times New Roman" w:hAnsi="Times New Roman" w:cs="Times New Roman"/>
          <w:color w:val="00000A"/>
          <w:sz w:val="24"/>
          <w:szCs w:val="24"/>
          <w:lang w:eastAsia="ar-SA"/>
        </w:rPr>
      </w:pPr>
      <w:r w:rsidRPr="00310331">
        <w:rPr>
          <w:rFonts w:ascii="Times New Roman" w:eastAsia="Times New Roman" w:hAnsi="Times New Roman" w:cs="Times New Roman"/>
          <w:color w:val="00000A"/>
          <w:sz w:val="24"/>
          <w:szCs w:val="24"/>
          <w:lang w:eastAsia="ar-SA"/>
        </w:rPr>
        <w:t xml:space="preserve">к контракту от </w:t>
      </w:r>
      <w:r w:rsidRPr="00310331">
        <w:rPr>
          <w:rFonts w:ascii="Times New Roman" w:eastAsia="Times New Roman" w:hAnsi="Times New Roman" w:cs="Times New Roman"/>
          <w:bCs/>
          <w:color w:val="000000"/>
          <w:kern w:val="2"/>
          <w:sz w:val="24"/>
          <w:szCs w:val="24"/>
          <w:lang w:eastAsia="ru-RU"/>
        </w:rPr>
        <w:t xml:space="preserve">«___» ______ </w:t>
      </w:r>
      <w:r w:rsidR="000607A6" w:rsidRPr="00310331">
        <w:rPr>
          <w:rFonts w:ascii="Times New Roman" w:eastAsia="Times New Roman" w:hAnsi="Times New Roman" w:cs="Times New Roman"/>
          <w:color w:val="00000A"/>
          <w:sz w:val="24"/>
          <w:szCs w:val="24"/>
          <w:lang w:eastAsia="ar-SA"/>
        </w:rPr>
        <w:t>2026</w:t>
      </w:r>
      <w:r w:rsidRPr="00310331">
        <w:rPr>
          <w:rFonts w:ascii="Times New Roman" w:eastAsia="Times New Roman" w:hAnsi="Times New Roman" w:cs="Times New Roman"/>
          <w:color w:val="00000A"/>
          <w:sz w:val="24"/>
          <w:szCs w:val="24"/>
          <w:lang w:eastAsia="ar-SA"/>
        </w:rPr>
        <w:t xml:space="preserve"> г. № </w:t>
      </w:r>
      <w:r w:rsidR="008D3964" w:rsidRPr="002F6EB2">
        <w:rPr>
          <w:rFonts w:ascii="Times New Roman" w:eastAsia="Times New Roman" w:hAnsi="Times New Roman" w:cs="Times New Roman"/>
          <w:color w:val="00000A"/>
          <w:sz w:val="24"/>
          <w:szCs w:val="24"/>
          <w:lang w:eastAsia="ar-SA"/>
        </w:rPr>
        <w:t>__________</w:t>
      </w:r>
    </w:p>
    <w:p w14:paraId="1717FE93" w14:textId="77777777" w:rsidR="00310331" w:rsidRPr="00310331" w:rsidRDefault="00310331" w:rsidP="008B4FC6">
      <w:pPr>
        <w:pStyle w:val="ConsPlusNormal0"/>
        <w:contextualSpacing/>
        <w:jc w:val="center"/>
        <w:rPr>
          <w:rFonts w:ascii="Times New Roman" w:hAnsi="Times New Roman" w:cs="Times New Roman"/>
          <w:b/>
          <w:color w:val="000000"/>
        </w:rPr>
      </w:pPr>
    </w:p>
    <w:p w14:paraId="372BF059" w14:textId="77777777" w:rsidR="008B4FC6" w:rsidRPr="00310331" w:rsidRDefault="008B4FC6" w:rsidP="008B4FC6">
      <w:pPr>
        <w:pStyle w:val="ConsPlusNormal0"/>
        <w:contextualSpacing/>
        <w:jc w:val="center"/>
        <w:rPr>
          <w:rFonts w:ascii="Times New Roman" w:hAnsi="Times New Roman" w:cs="Times New Roman"/>
          <w:b/>
          <w:color w:val="000000"/>
        </w:rPr>
      </w:pPr>
      <w:r w:rsidRPr="00310331">
        <w:rPr>
          <w:rFonts w:ascii="Times New Roman" w:hAnsi="Times New Roman" w:cs="Times New Roman"/>
          <w:b/>
          <w:color w:val="000000"/>
        </w:rPr>
        <w:t>СПЕЦИФИКАЦИЯ</w:t>
      </w:r>
    </w:p>
    <w:p w14:paraId="2BB059D7" w14:textId="77777777" w:rsidR="008B4FC6" w:rsidRPr="00310331" w:rsidRDefault="008B4FC6" w:rsidP="008B4FC6">
      <w:pPr>
        <w:pStyle w:val="ConsPlusNormal0"/>
        <w:contextualSpacing/>
        <w:jc w:val="center"/>
        <w:rPr>
          <w:rFonts w:ascii="Times New Roman" w:hAnsi="Times New Roman" w:cs="Times New Roman"/>
          <w:color w:val="000000"/>
        </w:rPr>
      </w:pPr>
    </w:p>
    <w:tbl>
      <w:tblPr>
        <w:tblW w:w="15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3145"/>
        <w:gridCol w:w="1559"/>
        <w:gridCol w:w="1985"/>
        <w:gridCol w:w="3686"/>
        <w:gridCol w:w="825"/>
        <w:gridCol w:w="855"/>
        <w:gridCol w:w="1410"/>
        <w:gridCol w:w="7"/>
        <w:gridCol w:w="1280"/>
      </w:tblGrid>
      <w:tr w:rsidR="008B4FC6" w:rsidRPr="00310331" w14:paraId="226E064C" w14:textId="77777777" w:rsidTr="009256B0">
        <w:trPr>
          <w:jc w:val="center"/>
        </w:trPr>
        <w:tc>
          <w:tcPr>
            <w:tcW w:w="536" w:type="dxa"/>
          </w:tcPr>
          <w:p w14:paraId="277364A0" w14:textId="77777777" w:rsidR="008B4FC6" w:rsidRPr="00310331" w:rsidRDefault="008B4FC6" w:rsidP="00447B3F">
            <w:pPr>
              <w:jc w:val="both"/>
              <w:rPr>
                <w:rFonts w:ascii="Times New Roman" w:hAnsi="Times New Roman" w:cs="Times New Roman"/>
                <w:b/>
                <w:color w:val="000000"/>
              </w:rPr>
            </w:pPr>
            <w:r w:rsidRPr="00310331">
              <w:rPr>
                <w:rFonts w:ascii="Times New Roman" w:hAnsi="Times New Roman" w:cs="Times New Roman"/>
                <w:b/>
                <w:color w:val="000000"/>
              </w:rPr>
              <w:t>№</w:t>
            </w:r>
          </w:p>
          <w:p w14:paraId="10E80799" w14:textId="77777777" w:rsidR="008B4FC6" w:rsidRPr="00310331" w:rsidRDefault="008B4FC6" w:rsidP="00447B3F">
            <w:pPr>
              <w:jc w:val="both"/>
              <w:rPr>
                <w:rFonts w:ascii="Times New Roman" w:hAnsi="Times New Roman" w:cs="Times New Roman"/>
                <w:b/>
                <w:color w:val="000000"/>
              </w:rPr>
            </w:pPr>
            <w:r w:rsidRPr="00310331">
              <w:rPr>
                <w:rFonts w:ascii="Times New Roman" w:hAnsi="Times New Roman" w:cs="Times New Roman"/>
                <w:b/>
                <w:color w:val="000000"/>
              </w:rPr>
              <w:t>п\п</w:t>
            </w:r>
          </w:p>
        </w:tc>
        <w:tc>
          <w:tcPr>
            <w:tcW w:w="3145" w:type="dxa"/>
          </w:tcPr>
          <w:p w14:paraId="30783846"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Наименование товара (</w:t>
            </w:r>
            <w:r w:rsidRPr="00310331">
              <w:rPr>
                <w:rFonts w:ascii="Times New Roman" w:hAnsi="Times New Roman" w:cs="Times New Roman"/>
                <w:bCs/>
                <w:i/>
                <w:iCs/>
                <w:color w:val="000000"/>
              </w:rPr>
              <w:t>Номер реестровой записи в реестре промышленной продукции, произведенной на территории Российской Федерации либо ЕАЭС) при наличии)</w:t>
            </w:r>
          </w:p>
        </w:tc>
        <w:tc>
          <w:tcPr>
            <w:tcW w:w="1559" w:type="dxa"/>
          </w:tcPr>
          <w:p w14:paraId="0F13980B"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Код КТРУ</w:t>
            </w:r>
          </w:p>
        </w:tc>
        <w:tc>
          <w:tcPr>
            <w:tcW w:w="1985" w:type="dxa"/>
          </w:tcPr>
          <w:p w14:paraId="7DBCA3D3"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Наименование страны происхождения товара</w:t>
            </w:r>
          </w:p>
        </w:tc>
        <w:tc>
          <w:tcPr>
            <w:tcW w:w="3686" w:type="dxa"/>
          </w:tcPr>
          <w:p w14:paraId="48E5E0F2"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Технические характеристики</w:t>
            </w:r>
          </w:p>
        </w:tc>
        <w:tc>
          <w:tcPr>
            <w:tcW w:w="825" w:type="dxa"/>
          </w:tcPr>
          <w:p w14:paraId="35F3712B"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Ед</w:t>
            </w:r>
          </w:p>
          <w:p w14:paraId="57493C83"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изм</w:t>
            </w:r>
          </w:p>
        </w:tc>
        <w:tc>
          <w:tcPr>
            <w:tcW w:w="855" w:type="dxa"/>
          </w:tcPr>
          <w:p w14:paraId="2FA348C7"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Кол-</w:t>
            </w:r>
          </w:p>
          <w:p w14:paraId="262BD64F"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во</w:t>
            </w:r>
          </w:p>
        </w:tc>
        <w:tc>
          <w:tcPr>
            <w:tcW w:w="1417" w:type="dxa"/>
            <w:gridSpan w:val="2"/>
          </w:tcPr>
          <w:p w14:paraId="7AC94A45"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Цена с НДС, руб.</w:t>
            </w:r>
          </w:p>
        </w:tc>
        <w:tc>
          <w:tcPr>
            <w:tcW w:w="1280" w:type="dxa"/>
          </w:tcPr>
          <w:p w14:paraId="17333467"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Сумма с НДС , руб.</w:t>
            </w:r>
          </w:p>
        </w:tc>
      </w:tr>
      <w:tr w:rsidR="008B4FC6" w:rsidRPr="00310331" w14:paraId="48BC62A3" w14:textId="77777777" w:rsidTr="009256B0">
        <w:trPr>
          <w:jc w:val="center"/>
        </w:trPr>
        <w:tc>
          <w:tcPr>
            <w:tcW w:w="536" w:type="dxa"/>
          </w:tcPr>
          <w:p w14:paraId="71F451E5"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1</w:t>
            </w:r>
          </w:p>
        </w:tc>
        <w:tc>
          <w:tcPr>
            <w:tcW w:w="3145" w:type="dxa"/>
          </w:tcPr>
          <w:p w14:paraId="44F6B88D"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2</w:t>
            </w:r>
          </w:p>
        </w:tc>
        <w:tc>
          <w:tcPr>
            <w:tcW w:w="1559" w:type="dxa"/>
          </w:tcPr>
          <w:p w14:paraId="4812C487"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3</w:t>
            </w:r>
          </w:p>
        </w:tc>
        <w:tc>
          <w:tcPr>
            <w:tcW w:w="1985" w:type="dxa"/>
          </w:tcPr>
          <w:p w14:paraId="130A3794"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4</w:t>
            </w:r>
          </w:p>
        </w:tc>
        <w:tc>
          <w:tcPr>
            <w:tcW w:w="3686" w:type="dxa"/>
          </w:tcPr>
          <w:p w14:paraId="0A02D5A7"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5</w:t>
            </w:r>
          </w:p>
        </w:tc>
        <w:tc>
          <w:tcPr>
            <w:tcW w:w="825" w:type="dxa"/>
          </w:tcPr>
          <w:p w14:paraId="29CB1394"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6</w:t>
            </w:r>
          </w:p>
        </w:tc>
        <w:tc>
          <w:tcPr>
            <w:tcW w:w="855" w:type="dxa"/>
          </w:tcPr>
          <w:p w14:paraId="6EBAD92C"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7</w:t>
            </w:r>
          </w:p>
        </w:tc>
        <w:tc>
          <w:tcPr>
            <w:tcW w:w="1417" w:type="dxa"/>
            <w:gridSpan w:val="2"/>
          </w:tcPr>
          <w:p w14:paraId="112A66F9"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8</w:t>
            </w:r>
          </w:p>
        </w:tc>
        <w:tc>
          <w:tcPr>
            <w:tcW w:w="1280" w:type="dxa"/>
          </w:tcPr>
          <w:p w14:paraId="22BD06D8"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9</w:t>
            </w:r>
          </w:p>
        </w:tc>
      </w:tr>
      <w:tr w:rsidR="008D3964" w:rsidRPr="00310331" w14:paraId="696E0DF4" w14:textId="5F78F66C" w:rsidTr="009256B0">
        <w:trPr>
          <w:jc w:val="center"/>
        </w:trPr>
        <w:tc>
          <w:tcPr>
            <w:tcW w:w="536" w:type="dxa"/>
          </w:tcPr>
          <w:p w14:paraId="7E20DCB4" w14:textId="77777777" w:rsidR="008D3964" w:rsidRPr="00310331" w:rsidRDefault="008D3964" w:rsidP="00447B3F">
            <w:pPr>
              <w:spacing w:after="0" w:line="240" w:lineRule="auto"/>
              <w:jc w:val="center"/>
              <w:rPr>
                <w:rFonts w:ascii="Times New Roman" w:hAnsi="Times New Roman" w:cs="Times New Roman"/>
                <w:color w:val="000000"/>
              </w:rPr>
            </w:pPr>
            <w:r w:rsidRPr="00310331">
              <w:rPr>
                <w:rFonts w:ascii="Times New Roman" w:hAnsi="Times New Roman" w:cs="Times New Roman"/>
                <w:color w:val="000000"/>
              </w:rPr>
              <w:t>1.</w:t>
            </w:r>
          </w:p>
        </w:tc>
        <w:tc>
          <w:tcPr>
            <w:tcW w:w="3145" w:type="dxa"/>
          </w:tcPr>
          <w:p w14:paraId="4C07E1BA" w14:textId="66C3A612" w:rsidR="008D3964" w:rsidRPr="00310331" w:rsidRDefault="008D3964" w:rsidP="00447B3F">
            <w:pPr>
              <w:spacing w:after="0" w:line="240" w:lineRule="auto"/>
              <w:jc w:val="center"/>
              <w:rPr>
                <w:rFonts w:ascii="Times New Roman" w:hAnsi="Times New Roman" w:cs="Times New Roman"/>
                <w:color w:val="000000"/>
              </w:rPr>
            </w:pPr>
          </w:p>
        </w:tc>
        <w:tc>
          <w:tcPr>
            <w:tcW w:w="1559" w:type="dxa"/>
          </w:tcPr>
          <w:p w14:paraId="656B6E64" w14:textId="15D3507E" w:rsidR="008D3964" w:rsidRPr="00310331" w:rsidRDefault="008D3964" w:rsidP="00447B3F">
            <w:pPr>
              <w:spacing w:after="0" w:line="240" w:lineRule="auto"/>
              <w:jc w:val="center"/>
              <w:rPr>
                <w:rFonts w:ascii="Times New Roman" w:hAnsi="Times New Roman" w:cs="Times New Roman"/>
                <w:color w:val="000000"/>
              </w:rPr>
            </w:pPr>
          </w:p>
        </w:tc>
        <w:tc>
          <w:tcPr>
            <w:tcW w:w="1985" w:type="dxa"/>
          </w:tcPr>
          <w:p w14:paraId="6576D9A7" w14:textId="69EBCAE3" w:rsidR="008D3964" w:rsidRPr="00310331" w:rsidRDefault="008D3964" w:rsidP="00447B3F">
            <w:pPr>
              <w:spacing w:after="0" w:line="240" w:lineRule="auto"/>
              <w:jc w:val="center"/>
              <w:rPr>
                <w:rFonts w:ascii="Times New Roman" w:hAnsi="Times New Roman" w:cs="Times New Roman"/>
                <w:color w:val="000000"/>
              </w:rPr>
            </w:pPr>
          </w:p>
        </w:tc>
        <w:tc>
          <w:tcPr>
            <w:tcW w:w="3686" w:type="dxa"/>
          </w:tcPr>
          <w:p w14:paraId="1B88C804" w14:textId="0C5713AC" w:rsidR="008D3964" w:rsidRPr="00310331" w:rsidRDefault="008D3964" w:rsidP="00447B3F">
            <w:pPr>
              <w:spacing w:after="0" w:line="240" w:lineRule="auto"/>
              <w:jc w:val="center"/>
              <w:rPr>
                <w:rFonts w:ascii="Times New Roman" w:hAnsi="Times New Roman" w:cs="Times New Roman"/>
                <w:color w:val="000000"/>
              </w:rPr>
            </w:pPr>
          </w:p>
        </w:tc>
        <w:tc>
          <w:tcPr>
            <w:tcW w:w="825" w:type="dxa"/>
          </w:tcPr>
          <w:p w14:paraId="7F2A4C6C" w14:textId="77777777" w:rsidR="008D3964" w:rsidRPr="00310331" w:rsidRDefault="008D3964" w:rsidP="00447B3F">
            <w:pPr>
              <w:spacing w:after="0" w:line="240" w:lineRule="auto"/>
              <w:jc w:val="center"/>
              <w:rPr>
                <w:rFonts w:ascii="Times New Roman" w:hAnsi="Times New Roman" w:cs="Times New Roman"/>
                <w:color w:val="000000"/>
              </w:rPr>
            </w:pPr>
          </w:p>
        </w:tc>
        <w:tc>
          <w:tcPr>
            <w:tcW w:w="855" w:type="dxa"/>
          </w:tcPr>
          <w:p w14:paraId="472D3C3A" w14:textId="77777777" w:rsidR="008D3964" w:rsidRPr="00310331" w:rsidRDefault="008D3964" w:rsidP="00447B3F">
            <w:pPr>
              <w:spacing w:after="0" w:line="240" w:lineRule="auto"/>
              <w:jc w:val="center"/>
              <w:rPr>
                <w:rFonts w:ascii="Times New Roman" w:hAnsi="Times New Roman" w:cs="Times New Roman"/>
                <w:color w:val="000000"/>
              </w:rPr>
            </w:pPr>
          </w:p>
        </w:tc>
        <w:tc>
          <w:tcPr>
            <w:tcW w:w="1410" w:type="dxa"/>
          </w:tcPr>
          <w:p w14:paraId="1F16FEA6" w14:textId="77777777" w:rsidR="008D3964" w:rsidRPr="00310331" w:rsidRDefault="008D3964" w:rsidP="00447B3F">
            <w:pPr>
              <w:spacing w:after="0" w:line="240" w:lineRule="auto"/>
              <w:jc w:val="center"/>
              <w:rPr>
                <w:rFonts w:ascii="Times New Roman" w:hAnsi="Times New Roman" w:cs="Times New Roman"/>
                <w:color w:val="000000"/>
              </w:rPr>
            </w:pPr>
          </w:p>
        </w:tc>
        <w:tc>
          <w:tcPr>
            <w:tcW w:w="1287" w:type="dxa"/>
            <w:gridSpan w:val="2"/>
          </w:tcPr>
          <w:p w14:paraId="3E927E27" w14:textId="77777777" w:rsidR="008D3964" w:rsidRPr="00310331" w:rsidRDefault="008D3964" w:rsidP="00447B3F">
            <w:pPr>
              <w:spacing w:after="0" w:line="240" w:lineRule="auto"/>
              <w:jc w:val="center"/>
              <w:rPr>
                <w:rFonts w:ascii="Times New Roman" w:hAnsi="Times New Roman" w:cs="Times New Roman"/>
                <w:color w:val="000000"/>
              </w:rPr>
            </w:pPr>
          </w:p>
        </w:tc>
      </w:tr>
      <w:tr w:rsidR="008D3964" w:rsidRPr="00310331" w14:paraId="2E8BAA61" w14:textId="6A48E30F" w:rsidTr="009256B0">
        <w:trPr>
          <w:jc w:val="center"/>
        </w:trPr>
        <w:tc>
          <w:tcPr>
            <w:tcW w:w="536" w:type="dxa"/>
          </w:tcPr>
          <w:p w14:paraId="3E1A34F0" w14:textId="77777777" w:rsidR="008D3964" w:rsidRPr="00310331" w:rsidRDefault="008D3964" w:rsidP="00447B3F">
            <w:pPr>
              <w:spacing w:after="0" w:line="240" w:lineRule="auto"/>
              <w:jc w:val="center"/>
              <w:rPr>
                <w:rFonts w:ascii="Times New Roman" w:hAnsi="Times New Roman" w:cs="Times New Roman"/>
                <w:color w:val="000000"/>
              </w:rPr>
            </w:pPr>
            <w:r w:rsidRPr="00310331">
              <w:rPr>
                <w:rFonts w:ascii="Times New Roman" w:hAnsi="Times New Roman" w:cs="Times New Roman"/>
                <w:color w:val="000000"/>
              </w:rPr>
              <w:t xml:space="preserve">2. </w:t>
            </w:r>
          </w:p>
        </w:tc>
        <w:tc>
          <w:tcPr>
            <w:tcW w:w="3145" w:type="dxa"/>
          </w:tcPr>
          <w:p w14:paraId="1535C818" w14:textId="3E3818EC" w:rsidR="008D3964" w:rsidRPr="00310331" w:rsidRDefault="008D3964" w:rsidP="00447B3F">
            <w:pPr>
              <w:spacing w:after="0" w:line="240" w:lineRule="auto"/>
              <w:jc w:val="center"/>
              <w:rPr>
                <w:rFonts w:ascii="Times New Roman" w:hAnsi="Times New Roman" w:cs="Times New Roman"/>
                <w:color w:val="000000"/>
              </w:rPr>
            </w:pPr>
          </w:p>
        </w:tc>
        <w:tc>
          <w:tcPr>
            <w:tcW w:w="1559" w:type="dxa"/>
          </w:tcPr>
          <w:p w14:paraId="71FE533E" w14:textId="77777777" w:rsidR="008D3964" w:rsidRPr="00310331" w:rsidRDefault="008D3964" w:rsidP="00447B3F">
            <w:pPr>
              <w:spacing w:after="0" w:line="240" w:lineRule="auto"/>
              <w:jc w:val="center"/>
              <w:rPr>
                <w:rFonts w:ascii="Times New Roman" w:hAnsi="Times New Roman" w:cs="Times New Roman"/>
                <w:color w:val="000000"/>
              </w:rPr>
            </w:pPr>
          </w:p>
        </w:tc>
        <w:tc>
          <w:tcPr>
            <w:tcW w:w="1985" w:type="dxa"/>
          </w:tcPr>
          <w:p w14:paraId="44CC6E94" w14:textId="7AC6F87F" w:rsidR="008D3964" w:rsidRPr="00310331" w:rsidRDefault="008D3964" w:rsidP="00447B3F">
            <w:pPr>
              <w:spacing w:after="0" w:line="240" w:lineRule="auto"/>
              <w:jc w:val="center"/>
              <w:rPr>
                <w:rFonts w:ascii="Times New Roman" w:hAnsi="Times New Roman" w:cs="Times New Roman"/>
                <w:color w:val="000000"/>
              </w:rPr>
            </w:pPr>
          </w:p>
        </w:tc>
        <w:tc>
          <w:tcPr>
            <w:tcW w:w="3686" w:type="dxa"/>
          </w:tcPr>
          <w:p w14:paraId="71BB03BF" w14:textId="039A5460" w:rsidR="008D3964" w:rsidRPr="00310331" w:rsidRDefault="008D3964" w:rsidP="00447B3F">
            <w:pPr>
              <w:spacing w:after="0" w:line="240" w:lineRule="auto"/>
              <w:jc w:val="center"/>
              <w:rPr>
                <w:rFonts w:ascii="Times New Roman" w:hAnsi="Times New Roman" w:cs="Times New Roman"/>
                <w:color w:val="000000"/>
              </w:rPr>
            </w:pPr>
          </w:p>
        </w:tc>
        <w:tc>
          <w:tcPr>
            <w:tcW w:w="825" w:type="dxa"/>
          </w:tcPr>
          <w:p w14:paraId="3B2525A7" w14:textId="77777777" w:rsidR="008D3964" w:rsidRPr="00310331" w:rsidRDefault="008D3964" w:rsidP="00447B3F">
            <w:pPr>
              <w:spacing w:after="0" w:line="240" w:lineRule="auto"/>
              <w:jc w:val="center"/>
              <w:rPr>
                <w:rFonts w:ascii="Times New Roman" w:hAnsi="Times New Roman" w:cs="Times New Roman"/>
                <w:color w:val="000000"/>
              </w:rPr>
            </w:pPr>
          </w:p>
        </w:tc>
        <w:tc>
          <w:tcPr>
            <w:tcW w:w="855" w:type="dxa"/>
          </w:tcPr>
          <w:p w14:paraId="44AAAEE0" w14:textId="77777777" w:rsidR="008D3964" w:rsidRPr="00310331" w:rsidRDefault="008D3964" w:rsidP="00447B3F">
            <w:pPr>
              <w:spacing w:after="0" w:line="240" w:lineRule="auto"/>
              <w:jc w:val="center"/>
              <w:rPr>
                <w:rFonts w:ascii="Times New Roman" w:hAnsi="Times New Roman" w:cs="Times New Roman"/>
                <w:color w:val="000000"/>
              </w:rPr>
            </w:pPr>
          </w:p>
        </w:tc>
        <w:tc>
          <w:tcPr>
            <w:tcW w:w="1410" w:type="dxa"/>
          </w:tcPr>
          <w:p w14:paraId="44E2E7C0" w14:textId="77777777" w:rsidR="008D3964" w:rsidRPr="00310331" w:rsidRDefault="008D3964" w:rsidP="00447B3F">
            <w:pPr>
              <w:spacing w:after="0" w:line="240" w:lineRule="auto"/>
              <w:jc w:val="center"/>
              <w:rPr>
                <w:rFonts w:ascii="Times New Roman" w:hAnsi="Times New Roman" w:cs="Times New Roman"/>
                <w:color w:val="000000"/>
              </w:rPr>
            </w:pPr>
          </w:p>
        </w:tc>
        <w:tc>
          <w:tcPr>
            <w:tcW w:w="1287" w:type="dxa"/>
            <w:gridSpan w:val="2"/>
          </w:tcPr>
          <w:p w14:paraId="093BA9C4" w14:textId="77777777" w:rsidR="008D3964" w:rsidRPr="00310331" w:rsidRDefault="008D3964" w:rsidP="00447B3F">
            <w:pPr>
              <w:spacing w:after="0" w:line="240" w:lineRule="auto"/>
              <w:jc w:val="center"/>
              <w:rPr>
                <w:rFonts w:ascii="Times New Roman" w:hAnsi="Times New Roman" w:cs="Times New Roman"/>
                <w:color w:val="000000"/>
              </w:rPr>
            </w:pPr>
          </w:p>
        </w:tc>
      </w:tr>
    </w:tbl>
    <w:p w14:paraId="3F14059C" w14:textId="73F4703D" w:rsidR="008B4FC6" w:rsidRPr="00310331" w:rsidRDefault="008B4FC6" w:rsidP="00DB206C">
      <w:pPr>
        <w:ind w:left="142"/>
        <w:jc w:val="both"/>
        <w:rPr>
          <w:rFonts w:ascii="Times New Roman" w:hAnsi="Times New Roman" w:cs="Times New Roman"/>
          <w:b/>
          <w:color w:val="000000"/>
          <w:lang w:eastAsia="ru-RU"/>
        </w:rPr>
      </w:pPr>
      <w:r w:rsidRPr="00310331">
        <w:rPr>
          <w:rFonts w:ascii="Times New Roman" w:hAnsi="Times New Roman" w:cs="Times New Roman"/>
          <w:b/>
          <w:color w:val="000000"/>
          <w:lang w:eastAsia="ru-RU"/>
        </w:rPr>
        <w:t xml:space="preserve">Гарантийный срок на поставленный товар </w:t>
      </w:r>
      <w:r w:rsidR="008D3964" w:rsidRPr="00310331">
        <w:rPr>
          <w:rFonts w:ascii="Times New Roman" w:hAnsi="Times New Roman" w:cs="Times New Roman"/>
          <w:b/>
          <w:color w:val="000000"/>
          <w:lang w:eastAsia="ru-RU"/>
        </w:rPr>
        <w:t>_________</w:t>
      </w:r>
      <w:r w:rsidRPr="00310331">
        <w:rPr>
          <w:rFonts w:ascii="Times New Roman" w:hAnsi="Times New Roman" w:cs="Times New Roman"/>
          <w:b/>
          <w:color w:val="000000"/>
          <w:lang w:eastAsia="ru-RU"/>
        </w:rPr>
        <w:t>(</w:t>
      </w:r>
      <w:r w:rsidR="008D3964" w:rsidRPr="00310331">
        <w:rPr>
          <w:rFonts w:ascii="Times New Roman" w:hAnsi="Times New Roman" w:cs="Times New Roman"/>
          <w:b/>
          <w:color w:val="000000"/>
          <w:lang w:eastAsia="ru-RU"/>
        </w:rPr>
        <w:t>_______________</w:t>
      </w:r>
      <w:r w:rsidRPr="00310331">
        <w:rPr>
          <w:rFonts w:ascii="Times New Roman" w:hAnsi="Times New Roman" w:cs="Times New Roman"/>
          <w:b/>
          <w:color w:val="000000"/>
          <w:lang w:eastAsia="ru-RU"/>
        </w:rPr>
        <w:t>) месяцев с даты приемки товара Заказчиком</w:t>
      </w:r>
    </w:p>
    <w:p w14:paraId="05BB3E93" w14:textId="0B9F7D18" w:rsidR="00A726E6" w:rsidRPr="00A726E6" w:rsidRDefault="00A726E6" w:rsidP="00A726E6">
      <w:pPr>
        <w:rPr>
          <w:rFonts w:ascii="Times New Roman" w:hAnsi="Times New Roman" w:cs="Times New Roman"/>
          <w:b/>
          <w:szCs w:val="24"/>
        </w:rPr>
      </w:pPr>
      <w:r w:rsidRPr="00A726E6">
        <w:rPr>
          <w:rFonts w:ascii="Times New Roman" w:hAnsi="Times New Roman" w:cs="Times New Roman"/>
          <w:b/>
          <w:szCs w:val="24"/>
        </w:rPr>
        <w:t>Информация о технических регламентах и стандартах:</w:t>
      </w:r>
    </w:p>
    <w:p w14:paraId="7B5C2DFE" w14:textId="77777777"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ГОСТ Р 54831-2011</w:t>
      </w:r>
    </w:p>
    <w:p w14:paraId="1A5D6A01" w14:textId="77777777"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ГОСТ 15150-69</w:t>
      </w:r>
    </w:p>
    <w:p w14:paraId="0CB85E3D" w14:textId="00F1CC80" w:rsidR="00A726E6" w:rsidRPr="00A726E6" w:rsidRDefault="00A726E6" w:rsidP="00A726E6">
      <w:pPr>
        <w:rPr>
          <w:rFonts w:ascii="Times New Roman" w:hAnsi="Times New Roman" w:cs="Times New Roman"/>
          <w:b/>
          <w:szCs w:val="24"/>
        </w:rPr>
      </w:pPr>
      <w:r w:rsidRPr="00A726E6">
        <w:rPr>
          <w:rFonts w:ascii="Times New Roman" w:hAnsi="Times New Roman" w:cs="Times New Roman"/>
          <w:b/>
          <w:szCs w:val="24"/>
        </w:rPr>
        <w:t>Требование к товару:</w:t>
      </w:r>
    </w:p>
    <w:p w14:paraId="180414A4" w14:textId="257FEA0E"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Поставщик гарантирует, что товар является новым (не бывшее в употреблении, не прошедшее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штатном использовании товара и соответствует технической и эксплуатационной документации производителя (изготовителя) Товара.</w:t>
      </w:r>
    </w:p>
    <w:p w14:paraId="6F98A02E" w14:textId="55BE52CE"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Программная совместимость с программным обеспечением, имеющимся у Заказчика.</w:t>
      </w:r>
    </w:p>
    <w:p w14:paraId="4D46054A" w14:textId="2A51B95C" w:rsidR="00A726E6" w:rsidRPr="00A726E6" w:rsidRDefault="00A726E6" w:rsidP="00A726E6">
      <w:pPr>
        <w:contextualSpacing/>
        <w:rPr>
          <w:rFonts w:ascii="Times New Roman" w:hAnsi="Times New Roman" w:cs="Times New Roman"/>
        </w:rPr>
      </w:pPr>
      <w:r w:rsidRPr="00A726E6">
        <w:rPr>
          <w:rFonts w:ascii="Times New Roman" w:hAnsi="Times New Roman" w:cs="Times New Roman"/>
        </w:rPr>
        <w:t>Соответствие качества товара должно быть подтверждено:</w:t>
      </w:r>
    </w:p>
    <w:p w14:paraId="1245B609" w14:textId="77777777" w:rsidR="00A726E6" w:rsidRPr="00A726E6" w:rsidRDefault="00A726E6" w:rsidP="00A726E6">
      <w:pPr>
        <w:contextualSpacing/>
        <w:rPr>
          <w:rFonts w:ascii="Times New Roman" w:hAnsi="Times New Roman" w:cs="Times New Roman"/>
        </w:rPr>
      </w:pPr>
      <w:r w:rsidRPr="00A726E6">
        <w:rPr>
          <w:rFonts w:ascii="Times New Roman" w:hAnsi="Times New Roman" w:cs="Times New Roman"/>
        </w:rPr>
        <w:t>- сертификатом (паспортом) качества производителя, другими документами по качеству, предусмотренными законодательством Российской Федерации.</w:t>
      </w:r>
    </w:p>
    <w:p w14:paraId="2071175E" w14:textId="77777777" w:rsidR="00A726E6" w:rsidRDefault="00A726E6" w:rsidP="00A726E6">
      <w:pPr>
        <w:rPr>
          <w:rFonts w:ascii="Times New Roman" w:hAnsi="Times New Roman" w:cs="Times New Roman"/>
          <w:b/>
          <w:szCs w:val="24"/>
        </w:rPr>
      </w:pPr>
    </w:p>
    <w:p w14:paraId="17653C0E" w14:textId="7A9F0315" w:rsidR="00A726E6" w:rsidRPr="00A726E6" w:rsidRDefault="00A726E6" w:rsidP="00A726E6">
      <w:pPr>
        <w:rPr>
          <w:rFonts w:ascii="Times New Roman" w:hAnsi="Times New Roman" w:cs="Times New Roman"/>
          <w:b/>
          <w:szCs w:val="24"/>
        </w:rPr>
      </w:pPr>
      <w:r w:rsidRPr="00A726E6">
        <w:rPr>
          <w:rFonts w:ascii="Times New Roman" w:hAnsi="Times New Roman" w:cs="Times New Roman"/>
          <w:b/>
          <w:szCs w:val="24"/>
        </w:rPr>
        <w:t>Требования к гарантийному сроку товара, поставке и монтажу:</w:t>
      </w:r>
    </w:p>
    <w:p w14:paraId="21BDB530" w14:textId="3F1CC32D"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 xml:space="preserve">Гарантийный срок должен составлять не менее 12 (двенадцать) месяцев с момента подписания Сторонами документа о приемке. </w:t>
      </w:r>
    </w:p>
    <w:p w14:paraId="05DCAC96" w14:textId="56D58F43"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При поставке Товара Поставщик представляет:</w:t>
      </w:r>
    </w:p>
    <w:p w14:paraId="7DD5A82B" w14:textId="77777777"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lastRenderedPageBreak/>
        <w:t>- гарантию производителя на Товар, срок действия которой составляет не менее 12 месяцев, оформленную в виде отдельного документа;</w:t>
      </w:r>
    </w:p>
    <w:p w14:paraId="08A163E0" w14:textId="77777777"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 гарантию Поставщика на Товар, срок действия которой должен составлять не менее срока действия гарантии производителя на Товар, оформленную в виде отдельного документа.</w:t>
      </w:r>
    </w:p>
    <w:p w14:paraId="5EBE37F5" w14:textId="77777777"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 xml:space="preserve">- </w:t>
      </w:r>
      <w:r w:rsidRPr="00A726E6">
        <w:rPr>
          <w:rFonts w:ascii="Times New Roman" w:hAnsi="Times New Roman" w:cs="Times New Roman"/>
        </w:rPr>
        <w:t>сертификатом (паспортом) качества производителя, другими документами по качеству, предусмотренными законодательством Российской Федерации</w:t>
      </w:r>
      <w:r w:rsidRPr="00A726E6">
        <w:rPr>
          <w:rFonts w:ascii="Times New Roman" w:hAnsi="Times New Roman" w:cs="Times New Roman"/>
          <w:szCs w:val="24"/>
        </w:rPr>
        <w:t>.</w:t>
      </w:r>
    </w:p>
    <w:p w14:paraId="20698852" w14:textId="48F5A972"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Оборудование должно быть поставлено, и подключено к оборудованию и Программным обеспечением, имеющимся у Заказчика (расстояние между турникетом и местом охраны не более 7 метров).</w:t>
      </w:r>
    </w:p>
    <w:p w14:paraId="7E27F840" w14:textId="77777777" w:rsidR="008B4FC6" w:rsidRPr="00310331" w:rsidRDefault="008B4FC6" w:rsidP="008B4FC6">
      <w:pPr>
        <w:spacing w:before="119" w:after="119" w:line="240" w:lineRule="auto"/>
        <w:jc w:val="both"/>
        <w:rPr>
          <w:rFonts w:ascii="Times New Roman" w:eastAsia="Times New Roman" w:hAnsi="Times New Roman" w:cs="Times New Roman"/>
          <w:b/>
          <w:bCs/>
          <w:color w:val="000000"/>
          <w:sz w:val="24"/>
          <w:szCs w:val="24"/>
          <w:lang w:eastAsia="ru-RU"/>
        </w:rPr>
      </w:pPr>
    </w:p>
    <w:p w14:paraId="1A8D115B" w14:textId="77777777" w:rsidR="001530CC" w:rsidRPr="00310331" w:rsidRDefault="001530CC">
      <w:pPr>
        <w:suppressAutoHyphens/>
        <w:spacing w:after="0" w:line="240" w:lineRule="auto"/>
        <w:ind w:left="6237"/>
        <w:jc w:val="right"/>
        <w:rPr>
          <w:rFonts w:ascii="Times New Roman" w:eastAsia="Times New Roman" w:hAnsi="Times New Roman" w:cs="Times New Roman"/>
          <w:sz w:val="24"/>
          <w:szCs w:val="24"/>
          <w:lang w:eastAsia="zh-CN"/>
        </w:rPr>
      </w:pPr>
    </w:p>
    <w:p w14:paraId="434F73F2" w14:textId="77777777" w:rsidR="001530CC" w:rsidRPr="00310331" w:rsidRDefault="001530CC">
      <w:pPr>
        <w:suppressAutoHyphens/>
        <w:spacing w:after="0" w:line="240" w:lineRule="auto"/>
        <w:rPr>
          <w:rFonts w:ascii="Times New Roman" w:eastAsia="Times New Roman" w:hAnsi="Times New Roman" w:cs="Times New Roman"/>
          <w:sz w:val="24"/>
          <w:szCs w:val="24"/>
          <w:lang w:eastAsia="zh-CN"/>
        </w:rPr>
      </w:pPr>
    </w:p>
    <w:tbl>
      <w:tblPr>
        <w:tblStyle w:val="aff2"/>
        <w:tblW w:w="10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84"/>
        <w:gridCol w:w="4930"/>
      </w:tblGrid>
      <w:tr w:rsidR="00CB4B69" w:rsidRPr="008D3964" w14:paraId="08127D2F" w14:textId="77777777" w:rsidTr="00CB4B69">
        <w:trPr>
          <w:jc w:val="center"/>
        </w:trPr>
        <w:tc>
          <w:tcPr>
            <w:tcW w:w="5284" w:type="dxa"/>
          </w:tcPr>
          <w:p w14:paraId="216BB0CD" w14:textId="66F1E218" w:rsidR="00CB4B69" w:rsidRPr="00310331" w:rsidRDefault="00CB4B69" w:rsidP="00CB4B69">
            <w:pPr>
              <w:autoSpaceDE w:val="0"/>
              <w:autoSpaceDN w:val="0"/>
              <w:adjustRightInd w:val="0"/>
              <w:spacing w:after="0" w:line="240" w:lineRule="auto"/>
              <w:rPr>
                <w:rFonts w:ascii="Times New Roman" w:eastAsia="Times New Roman" w:hAnsi="Times New Roman"/>
                <w:spacing w:val="-5"/>
                <w:sz w:val="23"/>
                <w:szCs w:val="23"/>
                <w:lang w:eastAsia="ru-RU"/>
              </w:rPr>
            </w:pPr>
            <w:r w:rsidRPr="00310331">
              <w:rPr>
                <w:rFonts w:ascii="Times New Roman" w:eastAsia="Times New Roman" w:hAnsi="Times New Roman" w:cs="Times New Roman"/>
                <w:b/>
                <w:bCs/>
                <w:color w:val="000000"/>
                <w:sz w:val="24"/>
                <w:szCs w:val="24"/>
                <w:lang w:eastAsia="ru-RU"/>
              </w:rPr>
              <w:t xml:space="preserve">Заказчик:   </w:t>
            </w:r>
          </w:p>
          <w:p w14:paraId="0B831B68" w14:textId="77777777" w:rsidR="00CB4B69" w:rsidRPr="00310331" w:rsidRDefault="00CB4B69" w:rsidP="00447B3F">
            <w:pPr>
              <w:keepNext/>
              <w:widowControl w:val="0"/>
              <w:spacing w:after="0"/>
              <w:rPr>
                <w:rFonts w:ascii="Times New Roman" w:eastAsia="Times New Roman" w:hAnsi="Times New Roman"/>
                <w:spacing w:val="-5"/>
                <w:kern w:val="3"/>
                <w:sz w:val="23"/>
                <w:szCs w:val="23"/>
                <w:lang w:eastAsia="zh-CN"/>
              </w:rPr>
            </w:pPr>
          </w:p>
          <w:p w14:paraId="3FBF1DE1" w14:textId="3603CCDC" w:rsidR="00CB4B69" w:rsidRPr="00310331" w:rsidRDefault="00FB2394" w:rsidP="00447B3F">
            <w:pPr>
              <w:keepNext/>
              <w:widowControl w:val="0"/>
              <w:spacing w:after="0"/>
              <w:rPr>
                <w:rFonts w:ascii="Times New Roman" w:eastAsia="Times New Roman" w:hAnsi="Times New Roman"/>
                <w:spacing w:val="-5"/>
                <w:kern w:val="3"/>
                <w:sz w:val="23"/>
                <w:szCs w:val="23"/>
                <w:lang w:val="en-US" w:eastAsia="zh-CN"/>
              </w:rPr>
            </w:pPr>
            <w:r>
              <w:rPr>
                <w:rFonts w:ascii="Times New Roman" w:eastAsia="Times New Roman" w:hAnsi="Times New Roman"/>
                <w:spacing w:val="-5"/>
                <w:kern w:val="3"/>
                <w:sz w:val="23"/>
                <w:szCs w:val="23"/>
                <w:lang w:val="en-US" w:eastAsia="zh-CN"/>
              </w:rPr>
              <w:t>_____________________</w:t>
            </w:r>
            <w:r>
              <w:rPr>
                <w:rFonts w:ascii="Times New Roman" w:eastAsia="Times New Roman" w:hAnsi="Times New Roman"/>
                <w:spacing w:val="-5"/>
                <w:kern w:val="3"/>
                <w:sz w:val="23"/>
                <w:szCs w:val="23"/>
                <w:lang w:eastAsia="zh-CN"/>
              </w:rPr>
              <w:t>В.В.Гажала</w:t>
            </w:r>
          </w:p>
          <w:p w14:paraId="21EA03F3" w14:textId="77777777" w:rsidR="00CB4B69" w:rsidRPr="00310331" w:rsidRDefault="00CB4B69" w:rsidP="00447B3F">
            <w:pPr>
              <w:keepNext/>
              <w:widowControl w:val="0"/>
              <w:spacing w:after="0"/>
              <w:rPr>
                <w:rFonts w:ascii="Times New Roman" w:hAnsi="Times New Roman" w:cs="Times New Roman"/>
                <w:sz w:val="24"/>
                <w:szCs w:val="24"/>
                <w:lang w:val="en-US"/>
              </w:rPr>
            </w:pPr>
          </w:p>
        </w:tc>
        <w:tc>
          <w:tcPr>
            <w:tcW w:w="4930" w:type="dxa"/>
          </w:tcPr>
          <w:p w14:paraId="29A6587F" w14:textId="77777777" w:rsidR="00CB4B69" w:rsidRPr="00310331" w:rsidRDefault="00CB4B69" w:rsidP="00447B3F">
            <w:pPr>
              <w:spacing w:after="0" w:line="240" w:lineRule="auto"/>
              <w:rPr>
                <w:rFonts w:ascii="Times New Roman" w:hAnsi="Times New Roman" w:cs="Times New Roman"/>
                <w:sz w:val="24"/>
                <w:szCs w:val="24"/>
              </w:rPr>
            </w:pPr>
            <w:r w:rsidRPr="00310331">
              <w:rPr>
                <w:rFonts w:ascii="Times New Roman" w:eastAsia="Times New Roman" w:hAnsi="Times New Roman" w:cs="Times New Roman"/>
                <w:b/>
                <w:bCs/>
                <w:color w:val="000000"/>
                <w:sz w:val="24"/>
                <w:szCs w:val="24"/>
                <w:lang w:eastAsia="ru-RU"/>
              </w:rPr>
              <w:t>Поставщик:</w:t>
            </w:r>
          </w:p>
          <w:p w14:paraId="6D9DC418" w14:textId="77777777" w:rsidR="00CB4B69" w:rsidRPr="00310331" w:rsidRDefault="00CB4B69" w:rsidP="00447B3F">
            <w:pPr>
              <w:spacing w:after="0" w:line="240" w:lineRule="auto"/>
              <w:rPr>
                <w:rFonts w:ascii="Times New Roman" w:hAnsi="Times New Roman" w:cs="Times New Roman"/>
                <w:sz w:val="24"/>
                <w:szCs w:val="24"/>
              </w:rPr>
            </w:pPr>
          </w:p>
          <w:p w14:paraId="5878C341" w14:textId="4091A42E" w:rsidR="00CB4B69" w:rsidRPr="008D3964" w:rsidRDefault="00CB4B69" w:rsidP="00447B3F">
            <w:pPr>
              <w:spacing w:after="0" w:line="240" w:lineRule="auto"/>
              <w:rPr>
                <w:rFonts w:ascii="Times New Roman" w:hAnsi="Times New Roman" w:cs="Times New Roman"/>
                <w:sz w:val="24"/>
                <w:szCs w:val="24"/>
              </w:rPr>
            </w:pPr>
            <w:r w:rsidRPr="00310331">
              <w:rPr>
                <w:rFonts w:ascii="Times New Roman" w:eastAsia="Times New Roman" w:hAnsi="Times New Roman"/>
                <w:spacing w:val="-5"/>
                <w:kern w:val="3"/>
                <w:sz w:val="23"/>
                <w:szCs w:val="23"/>
                <w:lang w:val="en-US" w:eastAsia="zh-CN"/>
              </w:rPr>
              <w:t>____________________/________________/</w:t>
            </w:r>
          </w:p>
          <w:p w14:paraId="2BE77C3E" w14:textId="77777777" w:rsidR="00CB4B69" w:rsidRPr="008D3964" w:rsidRDefault="00CB4B69" w:rsidP="00447B3F">
            <w:pPr>
              <w:spacing w:after="0" w:line="240" w:lineRule="auto"/>
              <w:rPr>
                <w:rFonts w:ascii="Times New Roman" w:hAnsi="Times New Roman" w:cs="Times New Roman"/>
                <w:sz w:val="24"/>
                <w:szCs w:val="24"/>
              </w:rPr>
            </w:pPr>
          </w:p>
          <w:p w14:paraId="6A961204" w14:textId="77777777" w:rsidR="00CB4B69" w:rsidRPr="008D3964" w:rsidRDefault="00CB4B69" w:rsidP="00447B3F">
            <w:pPr>
              <w:spacing w:after="0" w:line="240" w:lineRule="auto"/>
              <w:rPr>
                <w:rFonts w:ascii="Times New Roman" w:hAnsi="Times New Roman" w:cs="Times New Roman"/>
                <w:sz w:val="24"/>
                <w:szCs w:val="24"/>
              </w:rPr>
            </w:pPr>
          </w:p>
          <w:p w14:paraId="41D0F34C" w14:textId="77777777" w:rsidR="00CB4B69" w:rsidRPr="008D3964" w:rsidRDefault="00CB4B69" w:rsidP="00447B3F">
            <w:pPr>
              <w:spacing w:after="0" w:line="240" w:lineRule="auto"/>
              <w:rPr>
                <w:rFonts w:ascii="Times New Roman" w:hAnsi="Times New Roman" w:cs="Times New Roman"/>
                <w:sz w:val="24"/>
                <w:szCs w:val="24"/>
              </w:rPr>
            </w:pPr>
          </w:p>
        </w:tc>
      </w:tr>
    </w:tbl>
    <w:p w14:paraId="5A1FE5E0" w14:textId="77777777" w:rsidR="001530CC" w:rsidRDefault="001530CC">
      <w:pPr>
        <w:suppressAutoHyphens/>
        <w:spacing w:after="0" w:line="240" w:lineRule="auto"/>
        <w:rPr>
          <w:rFonts w:ascii="Times New Roman" w:eastAsia="Times New Roman" w:hAnsi="Times New Roman" w:cs="Times New Roman"/>
          <w:sz w:val="24"/>
          <w:szCs w:val="24"/>
          <w:lang w:eastAsia="zh-CN"/>
        </w:rPr>
      </w:pPr>
    </w:p>
    <w:p w14:paraId="4C0F2E69" w14:textId="77777777" w:rsidR="001530CC" w:rsidRDefault="001530CC">
      <w:pPr>
        <w:suppressAutoHyphens/>
        <w:spacing w:after="0" w:line="240" w:lineRule="auto"/>
        <w:rPr>
          <w:rFonts w:ascii="Times New Roman" w:eastAsia="Times New Roman" w:hAnsi="Times New Roman" w:cs="Times New Roman"/>
          <w:sz w:val="24"/>
          <w:szCs w:val="24"/>
          <w:lang w:eastAsia="zh-CN"/>
        </w:rPr>
      </w:pPr>
    </w:p>
    <w:p w14:paraId="7D7455CC" w14:textId="77777777" w:rsidR="001530CC" w:rsidRDefault="001530CC">
      <w:pPr>
        <w:suppressAutoHyphens/>
        <w:spacing w:after="0" w:line="240" w:lineRule="auto"/>
        <w:rPr>
          <w:rFonts w:ascii="Times New Roman" w:eastAsia="Times New Roman" w:hAnsi="Times New Roman" w:cs="Times New Roman"/>
          <w:sz w:val="24"/>
          <w:szCs w:val="24"/>
          <w:lang w:eastAsia="zh-CN"/>
        </w:rPr>
      </w:pPr>
    </w:p>
    <w:p w14:paraId="730C6346" w14:textId="77777777" w:rsidR="001530CC" w:rsidRDefault="001530CC">
      <w:pPr>
        <w:suppressAutoHyphens/>
        <w:spacing w:after="0" w:line="240" w:lineRule="auto"/>
        <w:rPr>
          <w:rFonts w:ascii="Times New Roman" w:eastAsia="Times New Roman" w:hAnsi="Times New Roman" w:cs="Times New Roman"/>
          <w:sz w:val="24"/>
          <w:szCs w:val="24"/>
          <w:lang w:eastAsia="zh-CN"/>
        </w:rPr>
      </w:pPr>
    </w:p>
    <w:sectPr w:rsidR="001530CC" w:rsidSect="00DB206C">
      <w:footerReference w:type="default" r:id="rId17"/>
      <w:pgSz w:w="16838" w:h="11906" w:orient="landscape"/>
      <w:pgMar w:top="1134" w:right="425" w:bottom="567" w:left="1134" w:header="72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648A8" w14:textId="77777777" w:rsidR="007F38BC" w:rsidRDefault="007F38BC">
      <w:pPr>
        <w:spacing w:line="240" w:lineRule="auto"/>
      </w:pPr>
      <w:r>
        <w:separator/>
      </w:r>
    </w:p>
  </w:endnote>
  <w:endnote w:type="continuationSeparator" w:id="0">
    <w:p w14:paraId="365711B9" w14:textId="77777777" w:rsidR="007F38BC" w:rsidRDefault="007F38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0"/>
    <w:family w:val="roman"/>
    <w:notTrueType/>
    <w:pitch w:val="default"/>
  </w:font>
  <w:font w:name="Courier New">
    <w:panose1 w:val="02070309020205020404"/>
    <w:charset w:val="CC"/>
    <w:family w:val="modern"/>
    <w:pitch w:val="fixed"/>
    <w:sig w:usb0="E0002EFF" w:usb1="C0007843" w:usb2="00000009" w:usb3="00000000" w:csb0="000001FF" w:csb1="00000000"/>
  </w:font>
  <w:font w:name="Liberation Serif">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altName w:val="Times New Roman"/>
    <w:charset w:val="00"/>
    <w:family w:val="auto"/>
    <w:pitch w:val="variable"/>
  </w:font>
  <w:font w:name="PT Astra Serif">
    <w:altName w:val="Times New Roman"/>
    <w:charset w:val="01"/>
    <w:family w:val="roman"/>
    <w:pitch w:val="default"/>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9821544"/>
      <w:docPartObj>
        <w:docPartGallery w:val="Page Numbers (Bottom of Page)"/>
        <w:docPartUnique/>
      </w:docPartObj>
    </w:sdtPr>
    <w:sdtEndPr/>
    <w:sdtContent>
      <w:p w14:paraId="5E6BB37F" w14:textId="4F5BA60B" w:rsidR="008B4FC6" w:rsidRDefault="008B4FC6">
        <w:pPr>
          <w:pStyle w:val="afb"/>
          <w:jc w:val="right"/>
        </w:pPr>
        <w:r>
          <w:fldChar w:fldCharType="begin"/>
        </w:r>
        <w:r>
          <w:instrText xml:space="preserve"> PAGE </w:instrText>
        </w:r>
        <w:r>
          <w:fldChar w:fldCharType="separate"/>
        </w:r>
        <w:r w:rsidR="00E40925">
          <w:rPr>
            <w:noProof/>
          </w:rPr>
          <w:t>1</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8821629"/>
    </w:sdtPr>
    <w:sdtEndPr/>
    <w:sdtContent>
      <w:p w14:paraId="08D183C2" w14:textId="568DFC30" w:rsidR="001F69F3" w:rsidRDefault="001F69F3">
        <w:pPr>
          <w:pStyle w:val="afb"/>
          <w:jc w:val="right"/>
        </w:pPr>
        <w:r>
          <w:fldChar w:fldCharType="begin"/>
        </w:r>
        <w:r>
          <w:instrText>PAGE   \* MERGEFORMAT</w:instrText>
        </w:r>
        <w:r>
          <w:fldChar w:fldCharType="separate"/>
        </w:r>
        <w:r w:rsidR="00E40925" w:rsidRPr="00E40925">
          <w:rPr>
            <w:noProof/>
            <w:lang w:val="ru-RU"/>
          </w:rPr>
          <w:t>13</w:t>
        </w:r>
        <w:r>
          <w:fldChar w:fldCharType="end"/>
        </w:r>
      </w:p>
    </w:sdtContent>
  </w:sdt>
  <w:p w14:paraId="68B85D06" w14:textId="77777777" w:rsidR="001F69F3" w:rsidRDefault="001F69F3">
    <w:pPr>
      <w:pStyle w:val="af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9433A" w14:textId="77777777" w:rsidR="007F38BC" w:rsidRDefault="007F38BC">
      <w:pPr>
        <w:spacing w:after="0"/>
      </w:pPr>
      <w:r>
        <w:separator/>
      </w:r>
    </w:p>
  </w:footnote>
  <w:footnote w:type="continuationSeparator" w:id="0">
    <w:p w14:paraId="00461099" w14:textId="77777777" w:rsidR="007F38BC" w:rsidRDefault="007F38BC">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none"/>
      <w:suff w:val="nothing"/>
      <w:lvlText w:val=""/>
      <w:lvlJc w:val="left"/>
      <w:pPr>
        <w:tabs>
          <w:tab w:val="left" w:pos="0"/>
        </w:tabs>
        <w:ind w:left="0" w:firstLine="0"/>
      </w:pPr>
      <w:rPr>
        <w:rFonts w:eastAsia="Arial Unicode MS"/>
        <w:b/>
        <w:bCs/>
        <w:sz w:val="28"/>
        <w:lang w:eastAsia="ru-RU"/>
      </w:r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41B23E5"/>
    <w:multiLevelType w:val="multilevel"/>
    <w:tmpl w:val="041B23E5"/>
    <w:lvl w:ilvl="0">
      <w:start w:val="1"/>
      <w:numFmt w:val="decimal"/>
      <w:pStyle w:val="1"/>
      <w:lvlText w:val="%1."/>
      <w:lvlJc w:val="left"/>
      <w:pPr>
        <w:tabs>
          <w:tab w:val="left" w:pos="737"/>
        </w:tabs>
        <w:ind w:left="0" w:firstLine="567"/>
      </w:pPr>
      <w:rPr>
        <w:rFonts w:ascii="Times New Roman" w:hAnsi="Times New Roman" w:hint="default"/>
        <w:b w:val="0"/>
        <w:i w:val="0"/>
        <w:sz w:val="24"/>
        <w:szCs w:val="24"/>
      </w:rPr>
    </w:lvl>
    <w:lvl w:ilvl="1">
      <w:start w:val="1"/>
      <w:numFmt w:val="bullet"/>
      <w:lvlText w:val=""/>
      <w:lvlJc w:val="left"/>
      <w:pPr>
        <w:tabs>
          <w:tab w:val="left" w:pos="1440"/>
        </w:tabs>
        <w:ind w:left="720" w:firstLine="360"/>
      </w:pPr>
      <w:rPr>
        <w:rFonts w:ascii="Symbol" w:hAnsi="Symbol" w:hint="default"/>
        <w:b w:val="0"/>
        <w:i w:val="0"/>
        <w:sz w:val="24"/>
        <w:szCs w:val="24"/>
      </w:rPr>
    </w:lvl>
    <w:lvl w:ilvl="2">
      <w:start w:val="1"/>
      <w:numFmt w:val="lowerRoman"/>
      <w:lvlText w:val="%3."/>
      <w:lvlJc w:val="right"/>
      <w:pPr>
        <w:tabs>
          <w:tab w:val="left" w:pos="2160"/>
        </w:tabs>
        <w:ind w:left="2160" w:hanging="180"/>
      </w:pPr>
    </w:lvl>
    <w:lvl w:ilvl="3">
      <w:start w:val="1"/>
      <w:numFmt w:val="decimal"/>
      <w:lvlText w:val="%4."/>
      <w:lvlJc w:val="left"/>
      <w:pPr>
        <w:tabs>
          <w:tab w:val="left" w:pos="709"/>
        </w:tabs>
        <w:ind w:left="0" w:firstLine="567"/>
      </w:pPr>
      <w:rPr>
        <w:rFonts w:hint="default"/>
        <w:b w:val="0"/>
        <w:i w:val="0"/>
        <w:sz w:val="24"/>
        <w:szCs w:val="24"/>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762740B"/>
    <w:multiLevelType w:val="multilevel"/>
    <w:tmpl w:val="0762740B"/>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34F4E8D"/>
    <w:multiLevelType w:val="multilevel"/>
    <w:tmpl w:val="234F4E8D"/>
    <w:lvl w:ilvl="0">
      <w:start w:val="1"/>
      <w:numFmt w:val="decimal"/>
      <w:lvlText w:val="%1."/>
      <w:lvlJc w:val="left"/>
      <w:pPr>
        <w:ind w:left="360" w:hanging="360"/>
      </w:pPr>
    </w:lvl>
    <w:lvl w:ilvl="1">
      <w:start w:val="1"/>
      <w:numFmt w:val="decimal"/>
      <w:pStyle w:val="a"/>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E9F00E2"/>
    <w:multiLevelType w:val="multilevel"/>
    <w:tmpl w:val="7E9F00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E26"/>
    <w:rsid w:val="00005EB6"/>
    <w:rsid w:val="00007B64"/>
    <w:rsid w:val="00013DC5"/>
    <w:rsid w:val="00024D5F"/>
    <w:rsid w:val="000257FF"/>
    <w:rsid w:val="00026227"/>
    <w:rsid w:val="00030587"/>
    <w:rsid w:val="00044993"/>
    <w:rsid w:val="00046783"/>
    <w:rsid w:val="00046FB4"/>
    <w:rsid w:val="00056222"/>
    <w:rsid w:val="00057153"/>
    <w:rsid w:val="00057463"/>
    <w:rsid w:val="000607A6"/>
    <w:rsid w:val="00061AD4"/>
    <w:rsid w:val="0007340F"/>
    <w:rsid w:val="00073BEB"/>
    <w:rsid w:val="0007450E"/>
    <w:rsid w:val="0007796E"/>
    <w:rsid w:val="00080092"/>
    <w:rsid w:val="00091318"/>
    <w:rsid w:val="000923BB"/>
    <w:rsid w:val="000978E1"/>
    <w:rsid w:val="000A4B1A"/>
    <w:rsid w:val="000A71B4"/>
    <w:rsid w:val="000B2946"/>
    <w:rsid w:val="000B420E"/>
    <w:rsid w:val="000B574D"/>
    <w:rsid w:val="000B6C17"/>
    <w:rsid w:val="000C0450"/>
    <w:rsid w:val="000C113F"/>
    <w:rsid w:val="000C25E1"/>
    <w:rsid w:val="000C46E6"/>
    <w:rsid w:val="000D0E3D"/>
    <w:rsid w:val="000D2639"/>
    <w:rsid w:val="000E1591"/>
    <w:rsid w:val="000F7699"/>
    <w:rsid w:val="00106066"/>
    <w:rsid w:val="0012236A"/>
    <w:rsid w:val="001321C4"/>
    <w:rsid w:val="001442B7"/>
    <w:rsid w:val="00150F7A"/>
    <w:rsid w:val="00152FCC"/>
    <w:rsid w:val="001530CC"/>
    <w:rsid w:val="00154A47"/>
    <w:rsid w:val="001563C5"/>
    <w:rsid w:val="001650B6"/>
    <w:rsid w:val="00165C2A"/>
    <w:rsid w:val="00173D4E"/>
    <w:rsid w:val="00177FF9"/>
    <w:rsid w:val="00186807"/>
    <w:rsid w:val="001939A5"/>
    <w:rsid w:val="001A33D4"/>
    <w:rsid w:val="001A7743"/>
    <w:rsid w:val="001B2315"/>
    <w:rsid w:val="001B35DD"/>
    <w:rsid w:val="001C0558"/>
    <w:rsid w:val="001D0332"/>
    <w:rsid w:val="001D371A"/>
    <w:rsid w:val="001D394F"/>
    <w:rsid w:val="001D784D"/>
    <w:rsid w:val="001E0278"/>
    <w:rsid w:val="001E67C5"/>
    <w:rsid w:val="001F0D90"/>
    <w:rsid w:val="001F3113"/>
    <w:rsid w:val="001F69F3"/>
    <w:rsid w:val="00212BF8"/>
    <w:rsid w:val="00237404"/>
    <w:rsid w:val="0024286C"/>
    <w:rsid w:val="0024607E"/>
    <w:rsid w:val="0025426D"/>
    <w:rsid w:val="002556A7"/>
    <w:rsid w:val="00256911"/>
    <w:rsid w:val="00263667"/>
    <w:rsid w:val="00263DBB"/>
    <w:rsid w:val="00263DF3"/>
    <w:rsid w:val="00263F57"/>
    <w:rsid w:val="002839C8"/>
    <w:rsid w:val="00283EF2"/>
    <w:rsid w:val="0028782E"/>
    <w:rsid w:val="002945F7"/>
    <w:rsid w:val="002A1CE1"/>
    <w:rsid w:val="002A4EFB"/>
    <w:rsid w:val="002B77FD"/>
    <w:rsid w:val="002C2C3A"/>
    <w:rsid w:val="002C4B7F"/>
    <w:rsid w:val="002C4B9B"/>
    <w:rsid w:val="002C603B"/>
    <w:rsid w:val="002E00BE"/>
    <w:rsid w:val="002E1998"/>
    <w:rsid w:val="002E46D4"/>
    <w:rsid w:val="002E7B6E"/>
    <w:rsid w:val="002E7D39"/>
    <w:rsid w:val="002F0BD3"/>
    <w:rsid w:val="002F18EB"/>
    <w:rsid w:val="002F2B07"/>
    <w:rsid w:val="002F6EB2"/>
    <w:rsid w:val="002F7821"/>
    <w:rsid w:val="00310331"/>
    <w:rsid w:val="003112D2"/>
    <w:rsid w:val="00321A42"/>
    <w:rsid w:val="003227F8"/>
    <w:rsid w:val="0033525A"/>
    <w:rsid w:val="003419D6"/>
    <w:rsid w:val="003426BF"/>
    <w:rsid w:val="00342FA7"/>
    <w:rsid w:val="0035329A"/>
    <w:rsid w:val="00354E2D"/>
    <w:rsid w:val="0035562C"/>
    <w:rsid w:val="003672EF"/>
    <w:rsid w:val="00367B07"/>
    <w:rsid w:val="003830DA"/>
    <w:rsid w:val="00391BEA"/>
    <w:rsid w:val="0039206F"/>
    <w:rsid w:val="0039425E"/>
    <w:rsid w:val="003A3769"/>
    <w:rsid w:val="003A6145"/>
    <w:rsid w:val="003B2EEB"/>
    <w:rsid w:val="003B3F4B"/>
    <w:rsid w:val="003B7E3E"/>
    <w:rsid w:val="003C54BC"/>
    <w:rsid w:val="003E381A"/>
    <w:rsid w:val="003F272B"/>
    <w:rsid w:val="004007F1"/>
    <w:rsid w:val="004040FB"/>
    <w:rsid w:val="00404CCB"/>
    <w:rsid w:val="00404EBE"/>
    <w:rsid w:val="0041536A"/>
    <w:rsid w:val="00416DBC"/>
    <w:rsid w:val="00420284"/>
    <w:rsid w:val="00420AD3"/>
    <w:rsid w:val="00431569"/>
    <w:rsid w:val="00432110"/>
    <w:rsid w:val="0043357C"/>
    <w:rsid w:val="0043432E"/>
    <w:rsid w:val="00436536"/>
    <w:rsid w:val="0046636C"/>
    <w:rsid w:val="00471225"/>
    <w:rsid w:val="00483C1C"/>
    <w:rsid w:val="0048652C"/>
    <w:rsid w:val="00492473"/>
    <w:rsid w:val="00495375"/>
    <w:rsid w:val="004A62AB"/>
    <w:rsid w:val="004B4102"/>
    <w:rsid w:val="004B6834"/>
    <w:rsid w:val="004C2208"/>
    <w:rsid w:val="004C2C60"/>
    <w:rsid w:val="004C55B0"/>
    <w:rsid w:val="004E2123"/>
    <w:rsid w:val="004E779B"/>
    <w:rsid w:val="00505760"/>
    <w:rsid w:val="00507FF0"/>
    <w:rsid w:val="0051023F"/>
    <w:rsid w:val="005102DE"/>
    <w:rsid w:val="00521DA5"/>
    <w:rsid w:val="00535CDC"/>
    <w:rsid w:val="00540DB8"/>
    <w:rsid w:val="00542DDC"/>
    <w:rsid w:val="0056695F"/>
    <w:rsid w:val="00571465"/>
    <w:rsid w:val="005718B7"/>
    <w:rsid w:val="005839DB"/>
    <w:rsid w:val="00585351"/>
    <w:rsid w:val="00591654"/>
    <w:rsid w:val="005920F6"/>
    <w:rsid w:val="00592479"/>
    <w:rsid w:val="005A4763"/>
    <w:rsid w:val="005B3D41"/>
    <w:rsid w:val="005B4E8C"/>
    <w:rsid w:val="005B6085"/>
    <w:rsid w:val="005B78F5"/>
    <w:rsid w:val="005C0BD6"/>
    <w:rsid w:val="005C1CCC"/>
    <w:rsid w:val="005C2A0E"/>
    <w:rsid w:val="005C403E"/>
    <w:rsid w:val="005C67E7"/>
    <w:rsid w:val="005D7817"/>
    <w:rsid w:val="005E042C"/>
    <w:rsid w:val="005E60C9"/>
    <w:rsid w:val="005F3CA8"/>
    <w:rsid w:val="005F4301"/>
    <w:rsid w:val="005F628E"/>
    <w:rsid w:val="00605EB9"/>
    <w:rsid w:val="00610AC3"/>
    <w:rsid w:val="0061240C"/>
    <w:rsid w:val="00617AC2"/>
    <w:rsid w:val="006218EF"/>
    <w:rsid w:val="00630AFE"/>
    <w:rsid w:val="00630FBA"/>
    <w:rsid w:val="00634666"/>
    <w:rsid w:val="00635AD3"/>
    <w:rsid w:val="00636E47"/>
    <w:rsid w:val="00645DE3"/>
    <w:rsid w:val="00650166"/>
    <w:rsid w:val="00653FCC"/>
    <w:rsid w:val="00654A9B"/>
    <w:rsid w:val="006568F8"/>
    <w:rsid w:val="00657CFB"/>
    <w:rsid w:val="00660668"/>
    <w:rsid w:val="00666574"/>
    <w:rsid w:val="00667C05"/>
    <w:rsid w:val="00692AEE"/>
    <w:rsid w:val="00695EFE"/>
    <w:rsid w:val="006A2AFD"/>
    <w:rsid w:val="006A4E01"/>
    <w:rsid w:val="006A56C2"/>
    <w:rsid w:val="006A667C"/>
    <w:rsid w:val="006B522A"/>
    <w:rsid w:val="006C4905"/>
    <w:rsid w:val="006E3FC8"/>
    <w:rsid w:val="006F379B"/>
    <w:rsid w:val="00700784"/>
    <w:rsid w:val="00703045"/>
    <w:rsid w:val="0070490C"/>
    <w:rsid w:val="00721C6B"/>
    <w:rsid w:val="00733BF2"/>
    <w:rsid w:val="007348E5"/>
    <w:rsid w:val="00734B04"/>
    <w:rsid w:val="00745283"/>
    <w:rsid w:val="007502EE"/>
    <w:rsid w:val="00754418"/>
    <w:rsid w:val="00756F8C"/>
    <w:rsid w:val="0076121A"/>
    <w:rsid w:val="00765C2C"/>
    <w:rsid w:val="0076745D"/>
    <w:rsid w:val="00767A4E"/>
    <w:rsid w:val="0077199B"/>
    <w:rsid w:val="00775440"/>
    <w:rsid w:val="00783A25"/>
    <w:rsid w:val="0079635C"/>
    <w:rsid w:val="007A3B69"/>
    <w:rsid w:val="007A4D0B"/>
    <w:rsid w:val="007A7B71"/>
    <w:rsid w:val="007B1C03"/>
    <w:rsid w:val="007B7C99"/>
    <w:rsid w:val="007D08C6"/>
    <w:rsid w:val="007E3A01"/>
    <w:rsid w:val="007F19D7"/>
    <w:rsid w:val="007F38BC"/>
    <w:rsid w:val="007F75D7"/>
    <w:rsid w:val="00800BF2"/>
    <w:rsid w:val="0080478A"/>
    <w:rsid w:val="00805FBE"/>
    <w:rsid w:val="008225BA"/>
    <w:rsid w:val="0082355D"/>
    <w:rsid w:val="00835488"/>
    <w:rsid w:val="00836010"/>
    <w:rsid w:val="00837098"/>
    <w:rsid w:val="008412EF"/>
    <w:rsid w:val="008417BF"/>
    <w:rsid w:val="008647AF"/>
    <w:rsid w:val="00867291"/>
    <w:rsid w:val="0088749D"/>
    <w:rsid w:val="00892A31"/>
    <w:rsid w:val="00892F4F"/>
    <w:rsid w:val="008A0047"/>
    <w:rsid w:val="008A09A2"/>
    <w:rsid w:val="008B0E48"/>
    <w:rsid w:val="008B4FC6"/>
    <w:rsid w:val="008B630C"/>
    <w:rsid w:val="008C2894"/>
    <w:rsid w:val="008C4D8F"/>
    <w:rsid w:val="008C7876"/>
    <w:rsid w:val="008D3964"/>
    <w:rsid w:val="008E2F38"/>
    <w:rsid w:val="008F0A58"/>
    <w:rsid w:val="009256B0"/>
    <w:rsid w:val="00941322"/>
    <w:rsid w:val="009503AF"/>
    <w:rsid w:val="00955618"/>
    <w:rsid w:val="00961753"/>
    <w:rsid w:val="009618DE"/>
    <w:rsid w:val="00964A2E"/>
    <w:rsid w:val="00964E69"/>
    <w:rsid w:val="00967F03"/>
    <w:rsid w:val="0097237D"/>
    <w:rsid w:val="00983B8E"/>
    <w:rsid w:val="009848BF"/>
    <w:rsid w:val="00990F5B"/>
    <w:rsid w:val="00991FBC"/>
    <w:rsid w:val="009A185A"/>
    <w:rsid w:val="009A2FF2"/>
    <w:rsid w:val="009A524C"/>
    <w:rsid w:val="009A58B5"/>
    <w:rsid w:val="009B05EE"/>
    <w:rsid w:val="009C678E"/>
    <w:rsid w:val="009D0C3E"/>
    <w:rsid w:val="009E0340"/>
    <w:rsid w:val="009E08A1"/>
    <w:rsid w:val="009E2591"/>
    <w:rsid w:val="00A03D57"/>
    <w:rsid w:val="00A11205"/>
    <w:rsid w:val="00A15E99"/>
    <w:rsid w:val="00A226D2"/>
    <w:rsid w:val="00A24E28"/>
    <w:rsid w:val="00A27CB6"/>
    <w:rsid w:val="00A308D2"/>
    <w:rsid w:val="00A44D9F"/>
    <w:rsid w:val="00A51820"/>
    <w:rsid w:val="00A53234"/>
    <w:rsid w:val="00A65255"/>
    <w:rsid w:val="00A719C9"/>
    <w:rsid w:val="00A726E6"/>
    <w:rsid w:val="00A75453"/>
    <w:rsid w:val="00A80417"/>
    <w:rsid w:val="00A83C8C"/>
    <w:rsid w:val="00AA0E22"/>
    <w:rsid w:val="00AB5D55"/>
    <w:rsid w:val="00AB78F1"/>
    <w:rsid w:val="00AC0160"/>
    <w:rsid w:val="00AC117E"/>
    <w:rsid w:val="00AC2A75"/>
    <w:rsid w:val="00AC7399"/>
    <w:rsid w:val="00AE05C5"/>
    <w:rsid w:val="00AE779E"/>
    <w:rsid w:val="00AF79BD"/>
    <w:rsid w:val="00B02C43"/>
    <w:rsid w:val="00B073CC"/>
    <w:rsid w:val="00B22926"/>
    <w:rsid w:val="00B248EC"/>
    <w:rsid w:val="00B24A57"/>
    <w:rsid w:val="00B31A79"/>
    <w:rsid w:val="00B3237B"/>
    <w:rsid w:val="00B34AE0"/>
    <w:rsid w:val="00B34EB7"/>
    <w:rsid w:val="00B35B29"/>
    <w:rsid w:val="00B431EE"/>
    <w:rsid w:val="00B47722"/>
    <w:rsid w:val="00B52F4F"/>
    <w:rsid w:val="00B6245A"/>
    <w:rsid w:val="00B62F5F"/>
    <w:rsid w:val="00B73E60"/>
    <w:rsid w:val="00BB2447"/>
    <w:rsid w:val="00BB492E"/>
    <w:rsid w:val="00BB75B7"/>
    <w:rsid w:val="00BC18ED"/>
    <w:rsid w:val="00BC5BC1"/>
    <w:rsid w:val="00BD312D"/>
    <w:rsid w:val="00BD428E"/>
    <w:rsid w:val="00BD5EC3"/>
    <w:rsid w:val="00BE1588"/>
    <w:rsid w:val="00BF02A0"/>
    <w:rsid w:val="00C03BA5"/>
    <w:rsid w:val="00C04B8D"/>
    <w:rsid w:val="00C22AD6"/>
    <w:rsid w:val="00C2490F"/>
    <w:rsid w:val="00C33483"/>
    <w:rsid w:val="00C428C1"/>
    <w:rsid w:val="00C4656F"/>
    <w:rsid w:val="00C50354"/>
    <w:rsid w:val="00C611D7"/>
    <w:rsid w:val="00C71901"/>
    <w:rsid w:val="00C71F44"/>
    <w:rsid w:val="00C7488F"/>
    <w:rsid w:val="00C819B9"/>
    <w:rsid w:val="00C81EE3"/>
    <w:rsid w:val="00C93681"/>
    <w:rsid w:val="00C94223"/>
    <w:rsid w:val="00C94B82"/>
    <w:rsid w:val="00C96DA6"/>
    <w:rsid w:val="00CA4EB9"/>
    <w:rsid w:val="00CA6117"/>
    <w:rsid w:val="00CB4B69"/>
    <w:rsid w:val="00CC75EE"/>
    <w:rsid w:val="00CD5EC1"/>
    <w:rsid w:val="00CD6711"/>
    <w:rsid w:val="00CE0069"/>
    <w:rsid w:val="00CE0AFB"/>
    <w:rsid w:val="00CF08B6"/>
    <w:rsid w:val="00D07648"/>
    <w:rsid w:val="00D1135A"/>
    <w:rsid w:val="00D21DA6"/>
    <w:rsid w:val="00D23737"/>
    <w:rsid w:val="00D302A4"/>
    <w:rsid w:val="00D40C4A"/>
    <w:rsid w:val="00D541A4"/>
    <w:rsid w:val="00D558F4"/>
    <w:rsid w:val="00D57F06"/>
    <w:rsid w:val="00D6596D"/>
    <w:rsid w:val="00D66AF8"/>
    <w:rsid w:val="00D719C5"/>
    <w:rsid w:val="00D74677"/>
    <w:rsid w:val="00D74AD2"/>
    <w:rsid w:val="00D762C7"/>
    <w:rsid w:val="00D804F8"/>
    <w:rsid w:val="00D86E71"/>
    <w:rsid w:val="00D96853"/>
    <w:rsid w:val="00DA055C"/>
    <w:rsid w:val="00DA0F0E"/>
    <w:rsid w:val="00DA20D3"/>
    <w:rsid w:val="00DA6FA5"/>
    <w:rsid w:val="00DB049E"/>
    <w:rsid w:val="00DB0758"/>
    <w:rsid w:val="00DB0A30"/>
    <w:rsid w:val="00DB206C"/>
    <w:rsid w:val="00DB3BC8"/>
    <w:rsid w:val="00DB4FBE"/>
    <w:rsid w:val="00DC2233"/>
    <w:rsid w:val="00DC7D58"/>
    <w:rsid w:val="00DD7E48"/>
    <w:rsid w:val="00DE31E0"/>
    <w:rsid w:val="00DE3C45"/>
    <w:rsid w:val="00DF0866"/>
    <w:rsid w:val="00DF2576"/>
    <w:rsid w:val="00DF3FBD"/>
    <w:rsid w:val="00DF574E"/>
    <w:rsid w:val="00E01D7B"/>
    <w:rsid w:val="00E0323D"/>
    <w:rsid w:val="00E05D94"/>
    <w:rsid w:val="00E12669"/>
    <w:rsid w:val="00E16729"/>
    <w:rsid w:val="00E21F95"/>
    <w:rsid w:val="00E33C2C"/>
    <w:rsid w:val="00E40925"/>
    <w:rsid w:val="00E42E26"/>
    <w:rsid w:val="00E509B0"/>
    <w:rsid w:val="00E55CE2"/>
    <w:rsid w:val="00E70A8A"/>
    <w:rsid w:val="00E720C0"/>
    <w:rsid w:val="00E72D5C"/>
    <w:rsid w:val="00E74CF2"/>
    <w:rsid w:val="00E842ED"/>
    <w:rsid w:val="00E85FC8"/>
    <w:rsid w:val="00E90A90"/>
    <w:rsid w:val="00E91D7E"/>
    <w:rsid w:val="00E92A70"/>
    <w:rsid w:val="00EA38E5"/>
    <w:rsid w:val="00EA6781"/>
    <w:rsid w:val="00EB3B4B"/>
    <w:rsid w:val="00EB55FA"/>
    <w:rsid w:val="00EC0FEF"/>
    <w:rsid w:val="00EC1494"/>
    <w:rsid w:val="00ED7FB9"/>
    <w:rsid w:val="00EF6CF4"/>
    <w:rsid w:val="00F00687"/>
    <w:rsid w:val="00F064BD"/>
    <w:rsid w:val="00F06DB9"/>
    <w:rsid w:val="00F16A44"/>
    <w:rsid w:val="00F341B1"/>
    <w:rsid w:val="00F373DC"/>
    <w:rsid w:val="00F37E6D"/>
    <w:rsid w:val="00F52A08"/>
    <w:rsid w:val="00F5347D"/>
    <w:rsid w:val="00F54B2D"/>
    <w:rsid w:val="00F55AA2"/>
    <w:rsid w:val="00F57A2A"/>
    <w:rsid w:val="00F6664D"/>
    <w:rsid w:val="00F719C6"/>
    <w:rsid w:val="00F86122"/>
    <w:rsid w:val="00F86646"/>
    <w:rsid w:val="00F91565"/>
    <w:rsid w:val="00F96AFC"/>
    <w:rsid w:val="00F9767F"/>
    <w:rsid w:val="00F9771F"/>
    <w:rsid w:val="00FA01B9"/>
    <w:rsid w:val="00FA0829"/>
    <w:rsid w:val="00FB1CB2"/>
    <w:rsid w:val="00FB1E12"/>
    <w:rsid w:val="00FB2394"/>
    <w:rsid w:val="00FC2F24"/>
    <w:rsid w:val="00FC3420"/>
    <w:rsid w:val="00FC6EDB"/>
    <w:rsid w:val="00FD3835"/>
    <w:rsid w:val="00FD5F3E"/>
    <w:rsid w:val="00FE3225"/>
    <w:rsid w:val="00FF35C7"/>
    <w:rsid w:val="00FF7C8D"/>
    <w:rsid w:val="11645BA4"/>
    <w:rsid w:val="1D290D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F3545"/>
  <w15:docId w15:val="{6C28DF74-381E-4C2D-97B8-4F732F7D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qFormat="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iPriority="0" w:qFormat="1"/>
    <w:lsdException w:name="Body Text Indent 2" w:semiHidden="1" w:unhideWhenUsed="1"/>
    <w:lsdException w:name="Body Text Indent 3" w:semiHidden="1" w:unhideWhenUsed="1" w:qFormat="1"/>
    <w:lsdException w:name="Block Text" w:uiPriority="0"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160" w:line="259" w:lineRule="auto"/>
    </w:pPr>
    <w:rPr>
      <w:sz w:val="22"/>
      <w:szCs w:val="22"/>
      <w:lang w:eastAsia="en-US"/>
    </w:rPr>
  </w:style>
  <w:style w:type="paragraph" w:styleId="10">
    <w:name w:val="heading 1"/>
    <w:basedOn w:val="a0"/>
    <w:next w:val="a0"/>
    <w:link w:val="11"/>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qFormat/>
    <w:pPr>
      <w:keepNext/>
      <w:spacing w:before="240" w:after="60" w:line="240" w:lineRule="auto"/>
      <w:outlineLvl w:val="1"/>
    </w:pPr>
    <w:rPr>
      <w:rFonts w:ascii="Cambria" w:eastAsia="Times New Roman" w:hAnsi="Cambria" w:cs="Times New Roman"/>
      <w:b/>
      <w:bCs/>
      <w:i/>
      <w:iCs/>
      <w:sz w:val="28"/>
      <w:szCs w:val="28"/>
      <w:lang w:bidi="en-US"/>
    </w:rPr>
  </w:style>
  <w:style w:type="paragraph" w:styleId="3">
    <w:name w:val="heading 3"/>
    <w:basedOn w:val="a0"/>
    <w:next w:val="a0"/>
    <w:link w:val="30"/>
    <w:uiPriority w:val="9"/>
    <w:qFormat/>
    <w:pPr>
      <w:keepNext/>
      <w:spacing w:before="240" w:after="60" w:line="240" w:lineRule="auto"/>
      <w:outlineLvl w:val="2"/>
    </w:pPr>
    <w:rPr>
      <w:rFonts w:ascii="Cambria" w:eastAsia="Times New Roman" w:hAnsi="Cambria" w:cs="Times New Roman"/>
      <w:b/>
      <w:bCs/>
      <w:sz w:val="26"/>
      <w:szCs w:val="26"/>
      <w:lang w:bidi="en-US"/>
    </w:rPr>
  </w:style>
  <w:style w:type="paragraph" w:styleId="4">
    <w:name w:val="heading 4"/>
    <w:basedOn w:val="a0"/>
    <w:next w:val="a0"/>
    <w:link w:val="40"/>
    <w:uiPriority w:val="9"/>
    <w:qFormat/>
    <w:pPr>
      <w:keepNext/>
      <w:spacing w:before="240" w:after="60" w:line="240" w:lineRule="auto"/>
      <w:outlineLvl w:val="3"/>
    </w:pPr>
    <w:rPr>
      <w:rFonts w:ascii="Calibri" w:eastAsia="Times New Roman" w:hAnsi="Calibri" w:cs="Times New Roman"/>
      <w:b/>
      <w:bCs/>
      <w:sz w:val="28"/>
      <w:szCs w:val="28"/>
      <w:lang w:bidi="en-US"/>
    </w:rPr>
  </w:style>
  <w:style w:type="paragraph" w:styleId="5">
    <w:name w:val="heading 5"/>
    <w:basedOn w:val="a0"/>
    <w:next w:val="a0"/>
    <w:link w:val="50"/>
    <w:uiPriority w:val="9"/>
    <w:qFormat/>
    <w:pPr>
      <w:spacing w:before="240" w:after="60" w:line="240" w:lineRule="auto"/>
      <w:outlineLvl w:val="4"/>
    </w:pPr>
    <w:rPr>
      <w:rFonts w:ascii="Calibri" w:eastAsia="Times New Roman" w:hAnsi="Calibri" w:cs="Times New Roman"/>
      <w:b/>
      <w:bCs/>
      <w:i/>
      <w:iCs/>
      <w:sz w:val="26"/>
      <w:szCs w:val="26"/>
      <w:lang w:bidi="en-US"/>
    </w:rPr>
  </w:style>
  <w:style w:type="paragraph" w:styleId="6">
    <w:name w:val="heading 6"/>
    <w:basedOn w:val="a0"/>
    <w:next w:val="a0"/>
    <w:link w:val="60"/>
    <w:uiPriority w:val="9"/>
    <w:qFormat/>
    <w:pPr>
      <w:spacing w:before="240" w:after="60" w:line="240" w:lineRule="auto"/>
      <w:outlineLvl w:val="5"/>
    </w:pPr>
    <w:rPr>
      <w:rFonts w:ascii="Calibri" w:eastAsia="Times New Roman" w:hAnsi="Calibri" w:cs="Times New Roman"/>
      <w:b/>
      <w:bCs/>
      <w:lang w:bidi="en-US"/>
    </w:rPr>
  </w:style>
  <w:style w:type="paragraph" w:styleId="7">
    <w:name w:val="heading 7"/>
    <w:basedOn w:val="a0"/>
    <w:next w:val="a0"/>
    <w:link w:val="70"/>
    <w:uiPriority w:val="9"/>
    <w:qFormat/>
    <w:pPr>
      <w:spacing w:before="240" w:after="60" w:line="240" w:lineRule="auto"/>
      <w:outlineLvl w:val="6"/>
    </w:pPr>
    <w:rPr>
      <w:rFonts w:ascii="Calibri" w:eastAsia="Times New Roman" w:hAnsi="Calibri" w:cs="Times New Roman"/>
      <w:sz w:val="24"/>
      <w:szCs w:val="24"/>
      <w:lang w:bidi="en-US"/>
    </w:rPr>
  </w:style>
  <w:style w:type="paragraph" w:styleId="8">
    <w:name w:val="heading 8"/>
    <w:basedOn w:val="a0"/>
    <w:next w:val="a0"/>
    <w:link w:val="80"/>
    <w:uiPriority w:val="9"/>
    <w:qFormat/>
    <w:pPr>
      <w:spacing w:before="240" w:after="60" w:line="240" w:lineRule="auto"/>
      <w:outlineLvl w:val="7"/>
    </w:pPr>
    <w:rPr>
      <w:rFonts w:ascii="Calibri" w:eastAsia="Times New Roman" w:hAnsi="Calibri" w:cs="Times New Roman"/>
      <w:i/>
      <w:iCs/>
      <w:sz w:val="24"/>
      <w:szCs w:val="24"/>
      <w:lang w:bidi="en-US"/>
    </w:rPr>
  </w:style>
  <w:style w:type="paragraph" w:styleId="9">
    <w:name w:val="heading 9"/>
    <w:basedOn w:val="a0"/>
    <w:next w:val="a0"/>
    <w:link w:val="90"/>
    <w:uiPriority w:val="9"/>
    <w:qFormat/>
    <w:pPr>
      <w:spacing w:before="240" w:after="60" w:line="240" w:lineRule="auto"/>
      <w:outlineLvl w:val="8"/>
    </w:pPr>
    <w:rPr>
      <w:rFonts w:ascii="Cambria" w:eastAsia="Times New Roman" w:hAnsi="Cambria" w:cs="Times New Roman"/>
      <w:lang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uiPriority w:val="99"/>
    <w:semiHidden/>
    <w:unhideWhenUsed/>
    <w:qFormat/>
    <w:rPr>
      <w:color w:val="954F72" w:themeColor="followedHyperlink"/>
      <w:u w:val="single"/>
    </w:rPr>
  </w:style>
  <w:style w:type="character" w:styleId="a5">
    <w:name w:val="annotation reference"/>
    <w:basedOn w:val="a1"/>
    <w:uiPriority w:val="99"/>
    <w:semiHidden/>
    <w:unhideWhenUsed/>
    <w:qFormat/>
    <w:rPr>
      <w:sz w:val="16"/>
      <w:szCs w:val="16"/>
    </w:rPr>
  </w:style>
  <w:style w:type="character" w:styleId="a6">
    <w:name w:val="Emphasis"/>
    <w:basedOn w:val="a1"/>
    <w:uiPriority w:val="20"/>
    <w:qFormat/>
    <w:rPr>
      <w:i/>
      <w:iCs/>
    </w:rPr>
  </w:style>
  <w:style w:type="character" w:styleId="a7">
    <w:name w:val="Hyperlink"/>
    <w:uiPriority w:val="99"/>
    <w:qFormat/>
    <w:rPr>
      <w:rFonts w:cs="Times New Roman"/>
      <w:color w:val="0000FF"/>
      <w:u w:val="single"/>
    </w:rPr>
  </w:style>
  <w:style w:type="character" w:styleId="a8">
    <w:name w:val="page number"/>
    <w:basedOn w:val="a1"/>
    <w:qFormat/>
  </w:style>
  <w:style w:type="character" w:styleId="a9">
    <w:name w:val="Strong"/>
    <w:basedOn w:val="a1"/>
    <w:uiPriority w:val="22"/>
    <w:qFormat/>
    <w:rPr>
      <w:b/>
      <w:bCs/>
    </w:rPr>
  </w:style>
  <w:style w:type="paragraph" w:styleId="aa">
    <w:name w:val="Balloon Text"/>
    <w:basedOn w:val="a0"/>
    <w:link w:val="ab"/>
    <w:uiPriority w:val="99"/>
    <w:semiHidden/>
    <w:unhideWhenUsed/>
    <w:qFormat/>
    <w:pPr>
      <w:spacing w:after="0" w:line="240" w:lineRule="auto"/>
    </w:pPr>
    <w:rPr>
      <w:rFonts w:ascii="Tahoma" w:eastAsia="Times New Roman" w:hAnsi="Tahoma" w:cs="Tahoma"/>
      <w:sz w:val="16"/>
      <w:szCs w:val="16"/>
      <w:lang w:val="en-US"/>
    </w:rPr>
  </w:style>
  <w:style w:type="paragraph" w:styleId="21">
    <w:name w:val="Body Text 2"/>
    <w:basedOn w:val="a0"/>
    <w:link w:val="22"/>
    <w:uiPriority w:val="99"/>
    <w:unhideWhenUsed/>
    <w:qFormat/>
    <w:pPr>
      <w:spacing w:after="120" w:line="480" w:lineRule="auto"/>
    </w:pPr>
    <w:rPr>
      <w:rFonts w:ascii="Calibri" w:eastAsia="Times New Roman" w:hAnsi="Calibri" w:cs="Times New Roman"/>
      <w:sz w:val="24"/>
      <w:szCs w:val="24"/>
      <w:lang w:bidi="en-US"/>
    </w:rPr>
  </w:style>
  <w:style w:type="paragraph" w:styleId="ac">
    <w:name w:val="Plain Text"/>
    <w:basedOn w:val="a0"/>
    <w:link w:val="ad"/>
    <w:uiPriority w:val="99"/>
    <w:unhideWhenUsed/>
    <w:qFormat/>
    <w:pPr>
      <w:spacing w:after="0" w:line="240" w:lineRule="auto"/>
    </w:pPr>
    <w:rPr>
      <w:rFonts w:ascii="Calibri" w:eastAsia="Calibri" w:hAnsi="Calibri" w:cs="Times New Roman"/>
      <w:szCs w:val="21"/>
      <w:lang w:val="en-US"/>
    </w:rPr>
  </w:style>
  <w:style w:type="paragraph" w:styleId="31">
    <w:name w:val="Body Text Indent 3"/>
    <w:basedOn w:val="a0"/>
    <w:link w:val="32"/>
    <w:uiPriority w:val="99"/>
    <w:semiHidden/>
    <w:unhideWhenUsed/>
    <w:qFormat/>
    <w:pPr>
      <w:spacing w:after="120" w:line="240" w:lineRule="auto"/>
      <w:ind w:left="283"/>
    </w:pPr>
    <w:rPr>
      <w:rFonts w:ascii="Calibri" w:eastAsia="Times New Roman" w:hAnsi="Calibri" w:cs="Times New Roman"/>
      <w:sz w:val="16"/>
      <w:szCs w:val="16"/>
      <w:lang w:bidi="en-US"/>
    </w:rPr>
  </w:style>
  <w:style w:type="paragraph" w:styleId="ae">
    <w:name w:val="annotation text"/>
    <w:basedOn w:val="a0"/>
    <w:link w:val="af"/>
    <w:uiPriority w:val="99"/>
    <w:semiHidden/>
    <w:unhideWhenUsed/>
    <w:qFormat/>
    <w:pPr>
      <w:spacing w:after="200" w:line="240" w:lineRule="auto"/>
    </w:pPr>
    <w:rPr>
      <w:sz w:val="20"/>
      <w:szCs w:val="20"/>
    </w:rPr>
  </w:style>
  <w:style w:type="paragraph" w:styleId="af0">
    <w:name w:val="annotation subject"/>
    <w:basedOn w:val="ae"/>
    <w:next w:val="ae"/>
    <w:link w:val="af1"/>
    <w:uiPriority w:val="99"/>
    <w:semiHidden/>
    <w:unhideWhenUsed/>
    <w:qFormat/>
    <w:rPr>
      <w:b/>
      <w:bCs/>
    </w:rPr>
  </w:style>
  <w:style w:type="paragraph" w:styleId="af2">
    <w:name w:val="footnote text"/>
    <w:basedOn w:val="a0"/>
    <w:link w:val="af3"/>
    <w:semiHidden/>
    <w:qFormat/>
    <w:pPr>
      <w:spacing w:after="0" w:line="240" w:lineRule="auto"/>
    </w:pPr>
    <w:rPr>
      <w:rFonts w:ascii="Times New Roman" w:eastAsia="Times New Roman" w:hAnsi="Times New Roman" w:cs="Times New Roman"/>
      <w:sz w:val="20"/>
      <w:szCs w:val="20"/>
      <w:lang w:eastAsia="ru-RU"/>
    </w:rPr>
  </w:style>
  <w:style w:type="paragraph" w:styleId="af4">
    <w:name w:val="header"/>
    <w:basedOn w:val="a0"/>
    <w:link w:val="af5"/>
    <w:unhideWhenUsed/>
    <w:qFormat/>
    <w:pPr>
      <w:tabs>
        <w:tab w:val="center" w:pos="4677"/>
        <w:tab w:val="right" w:pos="9355"/>
      </w:tabs>
      <w:spacing w:after="0" w:line="240" w:lineRule="auto"/>
    </w:pPr>
    <w:rPr>
      <w:rFonts w:ascii="Times New Roman" w:eastAsia="Times New Roman" w:hAnsi="Times New Roman" w:cs="Times New Roman"/>
      <w:lang w:val="en-US"/>
    </w:rPr>
  </w:style>
  <w:style w:type="paragraph" w:styleId="af6">
    <w:name w:val="Body Text"/>
    <w:basedOn w:val="a0"/>
    <w:link w:val="12"/>
    <w:unhideWhenUsed/>
    <w:qFormat/>
    <w:pPr>
      <w:spacing w:after="0" w:line="240" w:lineRule="auto"/>
      <w:jc w:val="center"/>
    </w:pPr>
    <w:rPr>
      <w:rFonts w:ascii="Arial CYR" w:eastAsia="Times New Roman" w:hAnsi="Arial CYR" w:cs="Arial CYR"/>
      <w:sz w:val="32"/>
      <w:szCs w:val="32"/>
      <w:lang w:eastAsia="ru-RU"/>
    </w:rPr>
  </w:style>
  <w:style w:type="paragraph" w:styleId="af7">
    <w:name w:val="Body Text Indent"/>
    <w:basedOn w:val="a0"/>
    <w:link w:val="af8"/>
    <w:uiPriority w:val="99"/>
    <w:semiHidden/>
    <w:qFormat/>
    <w:pPr>
      <w:suppressAutoHyphens/>
      <w:spacing w:after="0" w:line="240" w:lineRule="auto"/>
      <w:jc w:val="center"/>
    </w:pPr>
    <w:rPr>
      <w:rFonts w:ascii="Arial" w:eastAsia="Times New Roman" w:hAnsi="Arial" w:cs="Times New Roman"/>
      <w:b/>
      <w:sz w:val="32"/>
      <w:szCs w:val="20"/>
      <w:lang w:eastAsia="ar-SA"/>
    </w:rPr>
  </w:style>
  <w:style w:type="paragraph" w:styleId="af9">
    <w:name w:val="Title"/>
    <w:basedOn w:val="a0"/>
    <w:next w:val="a0"/>
    <w:link w:val="afa"/>
    <w:qFormat/>
    <w:pPr>
      <w:spacing w:before="240" w:after="60" w:line="240" w:lineRule="auto"/>
      <w:jc w:val="center"/>
      <w:outlineLvl w:val="0"/>
    </w:pPr>
    <w:rPr>
      <w:rFonts w:ascii="Cambria" w:eastAsia="Times New Roman" w:hAnsi="Cambria" w:cs="Times New Roman"/>
      <w:b/>
      <w:bCs/>
      <w:kern w:val="28"/>
      <w:sz w:val="32"/>
      <w:szCs w:val="32"/>
      <w:lang w:bidi="en-US"/>
    </w:rPr>
  </w:style>
  <w:style w:type="paragraph" w:styleId="afb">
    <w:name w:val="footer"/>
    <w:basedOn w:val="a0"/>
    <w:link w:val="afc"/>
    <w:uiPriority w:val="99"/>
    <w:unhideWhenUsed/>
    <w:qFormat/>
    <w:pPr>
      <w:tabs>
        <w:tab w:val="center" w:pos="4677"/>
        <w:tab w:val="right" w:pos="9355"/>
      </w:tabs>
      <w:spacing w:after="0" w:line="240" w:lineRule="auto"/>
    </w:pPr>
    <w:rPr>
      <w:rFonts w:ascii="Times New Roman" w:eastAsia="Times New Roman" w:hAnsi="Times New Roman" w:cs="Times New Roman"/>
      <w:lang w:val="en-US"/>
    </w:rPr>
  </w:style>
  <w:style w:type="paragraph" w:styleId="afd">
    <w:name w:val="Normal (Web)"/>
    <w:basedOn w:val="a0"/>
    <w:link w:val="afe"/>
    <w:unhideWhenUsed/>
    <w:qFormat/>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33">
    <w:name w:val="Body Text 3"/>
    <w:basedOn w:val="a0"/>
    <w:link w:val="34"/>
    <w:qFormat/>
    <w:pPr>
      <w:widowControl w:val="0"/>
      <w:autoSpaceDE w:val="0"/>
      <w:autoSpaceDN w:val="0"/>
      <w:adjustRightInd w:val="0"/>
      <w:spacing w:after="120" w:line="240" w:lineRule="auto"/>
    </w:pPr>
    <w:rPr>
      <w:rFonts w:ascii="Arial" w:eastAsia="Times New Roman" w:hAnsi="Arial" w:cs="Arial"/>
      <w:sz w:val="16"/>
      <w:szCs w:val="16"/>
      <w:lang w:eastAsia="ru-RU"/>
    </w:rPr>
  </w:style>
  <w:style w:type="paragraph" w:styleId="aff">
    <w:name w:val="Subtitle"/>
    <w:basedOn w:val="a0"/>
    <w:next w:val="a0"/>
    <w:link w:val="aff0"/>
    <w:uiPriority w:val="11"/>
    <w:qFormat/>
    <w:pPr>
      <w:spacing w:after="60" w:line="240" w:lineRule="auto"/>
      <w:jc w:val="center"/>
      <w:outlineLvl w:val="1"/>
    </w:pPr>
    <w:rPr>
      <w:rFonts w:ascii="Cambria" w:eastAsia="Times New Roman" w:hAnsi="Cambria" w:cs="Times New Roman"/>
      <w:sz w:val="24"/>
      <w:szCs w:val="24"/>
      <w:lang w:bidi="en-US"/>
    </w:rPr>
  </w:style>
  <w:style w:type="paragraph" w:styleId="23">
    <w:name w:val="List 2"/>
    <w:basedOn w:val="a0"/>
    <w:qFormat/>
    <w:pPr>
      <w:widowControl w:val="0"/>
      <w:autoSpaceDE w:val="0"/>
      <w:autoSpaceDN w:val="0"/>
      <w:adjustRightInd w:val="0"/>
      <w:spacing w:after="0" w:line="240" w:lineRule="auto"/>
      <w:ind w:left="566" w:hanging="283"/>
    </w:pPr>
    <w:rPr>
      <w:rFonts w:ascii="Arial" w:eastAsia="Times New Roman" w:hAnsi="Arial" w:cs="Arial"/>
      <w:sz w:val="18"/>
      <w:szCs w:val="18"/>
      <w:lang w:eastAsia="ru-RU"/>
    </w:rPr>
  </w:style>
  <w:style w:type="paragraph" w:styleId="35">
    <w:name w:val="List 3"/>
    <w:basedOn w:val="a0"/>
    <w:qFormat/>
    <w:pPr>
      <w:widowControl w:val="0"/>
      <w:autoSpaceDE w:val="0"/>
      <w:autoSpaceDN w:val="0"/>
      <w:adjustRightInd w:val="0"/>
      <w:spacing w:after="0" w:line="240" w:lineRule="auto"/>
      <w:ind w:left="849" w:hanging="283"/>
    </w:pPr>
    <w:rPr>
      <w:rFonts w:ascii="Arial" w:eastAsia="Times New Roman" w:hAnsi="Arial" w:cs="Arial"/>
      <w:sz w:val="18"/>
      <w:szCs w:val="18"/>
      <w:lang w:eastAsia="ru-RU"/>
    </w:rPr>
  </w:style>
  <w:style w:type="paragraph" w:styleId="aff1">
    <w:name w:val="Block Text"/>
    <w:basedOn w:val="a0"/>
    <w:unhideWhenUsed/>
    <w:pPr>
      <w:shd w:val="clear" w:color="auto" w:fill="FFFFFF"/>
      <w:spacing w:after="0" w:line="360" w:lineRule="auto"/>
      <w:ind w:left="426" w:right="101"/>
    </w:pPr>
    <w:rPr>
      <w:rFonts w:ascii="Arial" w:eastAsia="Times New Roman" w:hAnsi="Arial" w:cs="Times New Roman"/>
      <w:color w:val="000000"/>
      <w:sz w:val="24"/>
      <w:szCs w:val="20"/>
      <w:lang w:eastAsia="ru-RU"/>
    </w:rPr>
  </w:style>
  <w:style w:type="table" w:styleId="aff2">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1"/>
    <w:link w:val="10"/>
    <w:uiPriority w:val="9"/>
    <w:qFormat/>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qFormat/>
    <w:rPr>
      <w:rFonts w:ascii="Cambria" w:eastAsia="Times New Roman" w:hAnsi="Cambria" w:cs="Times New Roman"/>
      <w:b/>
      <w:bCs/>
      <w:i/>
      <w:iCs/>
      <w:sz w:val="28"/>
      <w:szCs w:val="28"/>
      <w:lang w:bidi="en-US"/>
    </w:rPr>
  </w:style>
  <w:style w:type="character" w:customStyle="1" w:styleId="30">
    <w:name w:val="Заголовок 3 Знак"/>
    <w:basedOn w:val="a1"/>
    <w:link w:val="3"/>
    <w:uiPriority w:val="9"/>
    <w:rPr>
      <w:rFonts w:ascii="Cambria" w:eastAsia="Times New Roman" w:hAnsi="Cambria" w:cs="Times New Roman"/>
      <w:b/>
      <w:bCs/>
      <w:sz w:val="26"/>
      <w:szCs w:val="26"/>
      <w:lang w:bidi="en-US"/>
    </w:rPr>
  </w:style>
  <w:style w:type="character" w:customStyle="1" w:styleId="40">
    <w:name w:val="Заголовок 4 Знак"/>
    <w:basedOn w:val="a1"/>
    <w:link w:val="4"/>
    <w:uiPriority w:val="9"/>
    <w:rPr>
      <w:rFonts w:ascii="Calibri" w:eastAsia="Times New Roman" w:hAnsi="Calibri" w:cs="Times New Roman"/>
      <w:b/>
      <w:bCs/>
      <w:sz w:val="28"/>
      <w:szCs w:val="28"/>
      <w:lang w:bidi="en-US"/>
    </w:rPr>
  </w:style>
  <w:style w:type="character" w:customStyle="1" w:styleId="50">
    <w:name w:val="Заголовок 5 Знак"/>
    <w:basedOn w:val="a1"/>
    <w:link w:val="5"/>
    <w:uiPriority w:val="9"/>
    <w:rPr>
      <w:rFonts w:ascii="Calibri" w:eastAsia="Times New Roman" w:hAnsi="Calibri" w:cs="Times New Roman"/>
      <w:b/>
      <w:bCs/>
      <w:i/>
      <w:iCs/>
      <w:sz w:val="26"/>
      <w:szCs w:val="26"/>
      <w:lang w:bidi="en-US"/>
    </w:rPr>
  </w:style>
  <w:style w:type="character" w:customStyle="1" w:styleId="60">
    <w:name w:val="Заголовок 6 Знак"/>
    <w:basedOn w:val="a1"/>
    <w:link w:val="6"/>
    <w:uiPriority w:val="9"/>
    <w:rPr>
      <w:rFonts w:ascii="Calibri" w:eastAsia="Times New Roman" w:hAnsi="Calibri" w:cs="Times New Roman"/>
      <w:b/>
      <w:bCs/>
      <w:lang w:bidi="en-US"/>
    </w:rPr>
  </w:style>
  <w:style w:type="character" w:customStyle="1" w:styleId="70">
    <w:name w:val="Заголовок 7 Знак"/>
    <w:basedOn w:val="a1"/>
    <w:link w:val="7"/>
    <w:uiPriority w:val="9"/>
    <w:qFormat/>
    <w:rPr>
      <w:rFonts w:ascii="Calibri" w:eastAsia="Times New Roman" w:hAnsi="Calibri" w:cs="Times New Roman"/>
      <w:sz w:val="24"/>
      <w:szCs w:val="24"/>
      <w:lang w:bidi="en-US"/>
    </w:rPr>
  </w:style>
  <w:style w:type="character" w:customStyle="1" w:styleId="80">
    <w:name w:val="Заголовок 8 Знак"/>
    <w:basedOn w:val="a1"/>
    <w:link w:val="8"/>
    <w:uiPriority w:val="9"/>
    <w:qFormat/>
    <w:rPr>
      <w:rFonts w:ascii="Calibri" w:eastAsia="Times New Roman" w:hAnsi="Calibri" w:cs="Times New Roman"/>
      <w:i/>
      <w:iCs/>
      <w:sz w:val="24"/>
      <w:szCs w:val="24"/>
      <w:lang w:bidi="en-US"/>
    </w:rPr>
  </w:style>
  <w:style w:type="character" w:customStyle="1" w:styleId="90">
    <w:name w:val="Заголовок 9 Знак"/>
    <w:basedOn w:val="a1"/>
    <w:link w:val="9"/>
    <w:uiPriority w:val="9"/>
    <w:rPr>
      <w:rFonts w:ascii="Cambria" w:eastAsia="Times New Roman" w:hAnsi="Cambria" w:cs="Times New Roman"/>
      <w:lang w:bidi="en-US"/>
    </w:rPr>
  </w:style>
  <w:style w:type="paragraph" w:customStyle="1" w:styleId="aff3">
    <w:name w:val="Таблица текст"/>
    <w:basedOn w:val="a0"/>
    <w:pPr>
      <w:spacing w:before="40" w:after="40" w:line="240" w:lineRule="auto"/>
      <w:ind w:left="57" w:right="57"/>
    </w:pPr>
    <w:rPr>
      <w:rFonts w:ascii="Times New Roman" w:eastAsia="Times New Roman" w:hAnsi="Times New Roman" w:cs="Times New Roman"/>
      <w:lang w:eastAsia="ru-RU"/>
    </w:rPr>
  </w:style>
  <w:style w:type="character" w:customStyle="1" w:styleId="Anrede1IhrZeichen">
    <w:name w:val="Anrede1IhrZeichen"/>
    <w:rPr>
      <w:rFonts w:ascii="Arial" w:hAnsi="Arial"/>
      <w:sz w:val="22"/>
      <w:szCs w:val="22"/>
    </w:rPr>
  </w:style>
  <w:style w:type="paragraph" w:customStyle="1" w:styleId="xl30">
    <w:name w:val="xl30"/>
    <w:basedOn w:val="a0"/>
    <w:qFormat/>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Cs w:val="20"/>
    </w:rPr>
  </w:style>
  <w:style w:type="paragraph" w:styleId="aff4">
    <w:name w:val="List Paragraph"/>
    <w:aliases w:val="ПАРАГРАФ,Bullet List,FooterText,numbered,Paragraphe de liste1,lp1,Рис-монограф,ТЗ список,Абзац списка литеральный,Use Case List Paragraph,Маркер,Булет1,1Булет,ПС - Нумерованный,Bullet 1,LSTBUL,1 уровень нумерованного,Индексы,SL_Абзац списка"/>
    <w:basedOn w:val="a0"/>
    <w:link w:val="aff5"/>
    <w:uiPriority w:val="34"/>
    <w:qFormat/>
    <w:pPr>
      <w:spacing w:after="0" w:line="240" w:lineRule="auto"/>
      <w:ind w:left="720"/>
      <w:contextualSpacing/>
    </w:pPr>
    <w:rPr>
      <w:rFonts w:ascii="Arial" w:eastAsia="Times New Roman" w:hAnsi="Arial" w:cs="Times New Roman"/>
      <w:sz w:val="20"/>
      <w:szCs w:val="20"/>
      <w:lang w:val="en-US"/>
    </w:rPr>
  </w:style>
  <w:style w:type="character" w:customStyle="1" w:styleId="ab">
    <w:name w:val="Текст выноски Знак"/>
    <w:basedOn w:val="a1"/>
    <w:link w:val="aa"/>
    <w:uiPriority w:val="99"/>
    <w:semiHidden/>
    <w:qFormat/>
    <w:rPr>
      <w:rFonts w:ascii="Tahoma" w:eastAsia="Times New Roman" w:hAnsi="Tahoma" w:cs="Tahoma"/>
      <w:sz w:val="16"/>
      <w:szCs w:val="16"/>
      <w:lang w:val="en-US"/>
    </w:rPr>
  </w:style>
  <w:style w:type="character" w:customStyle="1" w:styleId="af5">
    <w:name w:val="Верхний колонтитул Знак"/>
    <w:basedOn w:val="a1"/>
    <w:link w:val="af4"/>
    <w:qFormat/>
    <w:rPr>
      <w:rFonts w:ascii="Times New Roman" w:eastAsia="Times New Roman" w:hAnsi="Times New Roman" w:cs="Times New Roman"/>
      <w:lang w:val="en-US"/>
    </w:rPr>
  </w:style>
  <w:style w:type="character" w:customStyle="1" w:styleId="afc">
    <w:name w:val="Нижний колонтитул Знак"/>
    <w:basedOn w:val="a1"/>
    <w:link w:val="afb"/>
    <w:uiPriority w:val="99"/>
    <w:qFormat/>
    <w:rPr>
      <w:rFonts w:ascii="Times New Roman" w:eastAsia="Times New Roman" w:hAnsi="Times New Roman" w:cs="Times New Roman"/>
      <w:lang w:val="en-US"/>
    </w:rPr>
  </w:style>
  <w:style w:type="character" w:customStyle="1" w:styleId="af8">
    <w:name w:val="Основной текст с отступом Знак"/>
    <w:basedOn w:val="a1"/>
    <w:link w:val="af7"/>
    <w:uiPriority w:val="99"/>
    <w:semiHidden/>
    <w:qFormat/>
    <w:rPr>
      <w:rFonts w:ascii="Arial" w:eastAsia="Times New Roman" w:hAnsi="Arial" w:cs="Times New Roman"/>
      <w:b/>
      <w:sz w:val="32"/>
      <w:szCs w:val="20"/>
      <w:lang w:eastAsia="ar-SA"/>
    </w:rPr>
  </w:style>
  <w:style w:type="paragraph" w:customStyle="1" w:styleId="13">
    <w:name w:val="Текст примечания1"/>
    <w:basedOn w:val="a0"/>
    <w:qFormat/>
    <w:pPr>
      <w:widowControl w:val="0"/>
      <w:suppressAutoHyphens/>
      <w:spacing w:after="0" w:line="320" w:lineRule="exact"/>
    </w:pPr>
    <w:rPr>
      <w:rFonts w:ascii="Courier New" w:eastAsia="Times New Roman" w:hAnsi="Courier New" w:cs="Times New Roman"/>
      <w:spacing w:val="-24"/>
      <w:sz w:val="28"/>
      <w:szCs w:val="20"/>
      <w:lang w:eastAsia="ar-SA"/>
    </w:rPr>
  </w:style>
  <w:style w:type="paragraph" w:customStyle="1" w:styleId="aff6">
    <w:name w:val="Обычный нумерованный"/>
    <w:basedOn w:val="a0"/>
    <w:qFormat/>
    <w:pPr>
      <w:widowControl w:val="0"/>
      <w:suppressAutoHyphens/>
      <w:spacing w:after="0" w:line="320" w:lineRule="exact"/>
    </w:pPr>
    <w:rPr>
      <w:rFonts w:ascii="Courier New" w:eastAsia="Times New Roman" w:hAnsi="Courier New" w:cs="Times New Roman"/>
      <w:spacing w:val="-24"/>
      <w:sz w:val="28"/>
      <w:szCs w:val="20"/>
      <w:lang w:eastAsia="ar-SA"/>
    </w:rPr>
  </w:style>
  <w:style w:type="character" w:customStyle="1" w:styleId="ad">
    <w:name w:val="Текст Знак"/>
    <w:basedOn w:val="a1"/>
    <w:link w:val="ac"/>
    <w:uiPriority w:val="99"/>
    <w:qFormat/>
    <w:rPr>
      <w:rFonts w:ascii="Calibri" w:eastAsia="Calibri" w:hAnsi="Calibri" w:cs="Times New Roman"/>
      <w:szCs w:val="21"/>
      <w:lang w:val="en-US"/>
    </w:rPr>
  </w:style>
  <w:style w:type="paragraph" w:customStyle="1" w:styleId="aff7">
    <w:name w:val="Обычный с кр. стр."/>
    <w:basedOn w:val="a0"/>
    <w:qFormat/>
    <w:pPr>
      <w:widowControl w:val="0"/>
      <w:suppressAutoHyphens/>
      <w:spacing w:after="0" w:line="240" w:lineRule="auto"/>
      <w:jc w:val="both"/>
    </w:pPr>
    <w:rPr>
      <w:rFonts w:ascii="Arial" w:eastAsia="Times New Roman" w:hAnsi="Arial" w:cs="Times New Roman"/>
      <w:b/>
      <w:iCs/>
      <w:sz w:val="24"/>
      <w:szCs w:val="20"/>
      <w:lang w:eastAsia="ar-SA"/>
    </w:rPr>
  </w:style>
  <w:style w:type="paragraph" w:customStyle="1" w:styleId="aff8">
    <w:name w:val="Содержимое таблицы"/>
    <w:basedOn w:val="a0"/>
    <w:qFormat/>
    <w:pPr>
      <w:suppressLineNumbers/>
      <w:suppressAutoHyphens/>
      <w:spacing w:after="0" w:line="240" w:lineRule="auto"/>
    </w:pPr>
    <w:rPr>
      <w:rFonts w:ascii="Liberation Serif" w:eastAsia="SimSun" w:hAnsi="Liberation Serif" w:cs="Mangal"/>
      <w:color w:val="00000A"/>
      <w:sz w:val="24"/>
      <w:szCs w:val="24"/>
      <w:lang w:eastAsia="zh-CN" w:bidi="hi-IN"/>
    </w:rPr>
  </w:style>
  <w:style w:type="character" w:customStyle="1" w:styleId="aff5">
    <w:name w:val="Абзац списка Знак"/>
    <w:aliases w:val="ПАРАГРАФ Знак,Bullet List Знак,FooterText Знак,numbered Знак,Paragraphe de liste1 Знак,lp1 Знак,Рис-монограф Знак,ТЗ список Знак,Абзац списка литеральный Знак,Use Case List Paragraph Знак,Маркер Знак,Булет1 Знак,1Булет Знак,LSTBUL Знак"/>
    <w:link w:val="aff4"/>
    <w:uiPriority w:val="34"/>
    <w:qFormat/>
    <w:rPr>
      <w:rFonts w:ascii="Arial" w:eastAsia="Times New Roman" w:hAnsi="Arial" w:cs="Times New Roman"/>
      <w:sz w:val="20"/>
      <w:szCs w:val="20"/>
      <w:lang w:val="en-US"/>
    </w:rPr>
  </w:style>
  <w:style w:type="paragraph" w:customStyle="1" w:styleId="aff9">
    <w:name w:val="ТаблицаМелкая"/>
    <w:basedOn w:val="a0"/>
    <w:qFormat/>
    <w:pPr>
      <w:keepLines/>
      <w:spacing w:after="0" w:line="240" w:lineRule="auto"/>
    </w:pPr>
    <w:rPr>
      <w:rFonts w:ascii="Arial" w:eastAsia="Times New Roman" w:hAnsi="Arial" w:cs="Times New Roman"/>
      <w:sz w:val="20"/>
      <w:szCs w:val="20"/>
    </w:rPr>
  </w:style>
  <w:style w:type="character" w:customStyle="1" w:styleId="af">
    <w:name w:val="Текст примечания Знак"/>
    <w:basedOn w:val="a1"/>
    <w:link w:val="ae"/>
    <w:uiPriority w:val="99"/>
    <w:semiHidden/>
    <w:qFormat/>
    <w:rPr>
      <w:sz w:val="20"/>
      <w:szCs w:val="20"/>
    </w:rPr>
  </w:style>
  <w:style w:type="character" w:customStyle="1" w:styleId="af1">
    <w:name w:val="Тема примечания Знак"/>
    <w:basedOn w:val="af"/>
    <w:link w:val="af0"/>
    <w:uiPriority w:val="99"/>
    <w:semiHidden/>
    <w:qFormat/>
    <w:rPr>
      <w:b/>
      <w:bCs/>
      <w:sz w:val="20"/>
      <w:szCs w:val="20"/>
    </w:rPr>
  </w:style>
  <w:style w:type="character" w:customStyle="1" w:styleId="afe">
    <w:name w:val="Обычный (веб) Знак"/>
    <w:link w:val="afd"/>
    <w:qFormat/>
    <w:locked/>
    <w:rPr>
      <w:rFonts w:ascii="Times New Roman" w:eastAsiaTheme="minorEastAsia" w:hAnsi="Times New Roman" w:cs="Times New Roman"/>
      <w:sz w:val="24"/>
      <w:szCs w:val="24"/>
      <w:lang w:eastAsia="ru-RU"/>
    </w:rPr>
  </w:style>
  <w:style w:type="character" w:customStyle="1" w:styleId="afa">
    <w:name w:val="Заголовок Знак"/>
    <w:basedOn w:val="a1"/>
    <w:link w:val="af9"/>
    <w:qFormat/>
    <w:rPr>
      <w:rFonts w:ascii="Cambria" w:eastAsia="Times New Roman" w:hAnsi="Cambria" w:cs="Times New Roman"/>
      <w:b/>
      <w:bCs/>
      <w:kern w:val="28"/>
      <w:sz w:val="32"/>
      <w:szCs w:val="32"/>
      <w:lang w:bidi="en-US"/>
    </w:rPr>
  </w:style>
  <w:style w:type="character" w:customStyle="1" w:styleId="aff0">
    <w:name w:val="Подзаголовок Знак"/>
    <w:basedOn w:val="a1"/>
    <w:link w:val="aff"/>
    <w:uiPriority w:val="11"/>
    <w:qFormat/>
    <w:rPr>
      <w:rFonts w:ascii="Cambria" w:eastAsia="Times New Roman" w:hAnsi="Cambria" w:cs="Times New Roman"/>
      <w:sz w:val="24"/>
      <w:szCs w:val="24"/>
      <w:lang w:bidi="en-US"/>
    </w:rPr>
  </w:style>
  <w:style w:type="paragraph" w:customStyle="1" w:styleId="NoSpacing1">
    <w:name w:val="No Spacing1"/>
    <w:basedOn w:val="a0"/>
    <w:uiPriority w:val="1"/>
    <w:qFormat/>
    <w:pPr>
      <w:spacing w:after="0" w:line="240" w:lineRule="auto"/>
    </w:pPr>
    <w:rPr>
      <w:rFonts w:ascii="Calibri" w:eastAsia="Times New Roman" w:hAnsi="Calibri" w:cs="Times New Roman"/>
      <w:sz w:val="24"/>
      <w:szCs w:val="32"/>
      <w:lang w:bidi="en-US"/>
    </w:rPr>
  </w:style>
  <w:style w:type="paragraph" w:customStyle="1" w:styleId="ListParagraph1">
    <w:name w:val="List Paragraph1"/>
    <w:basedOn w:val="a0"/>
    <w:uiPriority w:val="34"/>
    <w:qFormat/>
    <w:pPr>
      <w:spacing w:after="0" w:line="240" w:lineRule="auto"/>
      <w:ind w:left="720"/>
      <w:contextualSpacing/>
    </w:pPr>
    <w:rPr>
      <w:rFonts w:ascii="Calibri" w:eastAsia="Times New Roman" w:hAnsi="Calibri" w:cs="Times New Roman"/>
      <w:sz w:val="24"/>
      <w:szCs w:val="24"/>
      <w:lang w:bidi="en-US"/>
    </w:rPr>
  </w:style>
  <w:style w:type="paragraph" w:customStyle="1" w:styleId="Quote1">
    <w:name w:val="Quote1"/>
    <w:basedOn w:val="a0"/>
    <w:next w:val="a0"/>
    <w:link w:val="QuoteChar"/>
    <w:uiPriority w:val="29"/>
    <w:qFormat/>
    <w:pPr>
      <w:spacing w:after="0" w:line="240" w:lineRule="auto"/>
    </w:pPr>
    <w:rPr>
      <w:rFonts w:ascii="Calibri" w:eastAsia="Times New Roman" w:hAnsi="Calibri" w:cs="Times New Roman"/>
      <w:i/>
      <w:sz w:val="24"/>
      <w:szCs w:val="24"/>
      <w:lang w:bidi="en-US"/>
    </w:rPr>
  </w:style>
  <w:style w:type="character" w:customStyle="1" w:styleId="QuoteChar">
    <w:name w:val="Quote Char"/>
    <w:link w:val="Quote1"/>
    <w:uiPriority w:val="29"/>
    <w:rPr>
      <w:rFonts w:ascii="Calibri" w:eastAsia="Times New Roman" w:hAnsi="Calibri" w:cs="Times New Roman"/>
      <w:i/>
      <w:sz w:val="24"/>
      <w:szCs w:val="24"/>
      <w:lang w:bidi="en-US"/>
    </w:rPr>
  </w:style>
  <w:style w:type="paragraph" w:customStyle="1" w:styleId="IntenseQuote1">
    <w:name w:val="Intense Quote1"/>
    <w:basedOn w:val="a0"/>
    <w:next w:val="a0"/>
    <w:link w:val="IntenseQuoteChar"/>
    <w:uiPriority w:val="30"/>
    <w:qFormat/>
    <w:pPr>
      <w:spacing w:after="0" w:line="240" w:lineRule="auto"/>
      <w:ind w:left="720" w:right="720"/>
    </w:pPr>
    <w:rPr>
      <w:rFonts w:ascii="Calibri" w:eastAsia="Times New Roman" w:hAnsi="Calibri" w:cs="Times New Roman"/>
      <w:b/>
      <w:i/>
      <w:sz w:val="24"/>
      <w:lang w:bidi="en-US"/>
    </w:rPr>
  </w:style>
  <w:style w:type="character" w:customStyle="1" w:styleId="IntenseQuoteChar">
    <w:name w:val="Intense Quote Char"/>
    <w:link w:val="IntenseQuote1"/>
    <w:uiPriority w:val="30"/>
    <w:rPr>
      <w:rFonts w:ascii="Calibri" w:eastAsia="Times New Roman" w:hAnsi="Calibri" w:cs="Times New Roman"/>
      <w:b/>
      <w:i/>
      <w:sz w:val="24"/>
      <w:lang w:bidi="en-US"/>
    </w:rPr>
  </w:style>
  <w:style w:type="character" w:customStyle="1" w:styleId="SubtleEmphasis1">
    <w:name w:val="Subtle Emphasis1"/>
    <w:uiPriority w:val="19"/>
    <w:qFormat/>
    <w:rPr>
      <w:i/>
      <w:color w:val="5A5A5A"/>
    </w:rPr>
  </w:style>
  <w:style w:type="character" w:customStyle="1" w:styleId="IntenseEmphasis1">
    <w:name w:val="Intense Emphasis1"/>
    <w:uiPriority w:val="21"/>
    <w:qFormat/>
    <w:rPr>
      <w:b/>
      <w:i/>
      <w:sz w:val="24"/>
      <w:szCs w:val="24"/>
      <w:u w:val="single"/>
    </w:rPr>
  </w:style>
  <w:style w:type="character" w:customStyle="1" w:styleId="SubtleReference1">
    <w:name w:val="Subtle Reference1"/>
    <w:uiPriority w:val="31"/>
    <w:qFormat/>
    <w:rPr>
      <w:sz w:val="24"/>
      <w:szCs w:val="24"/>
      <w:u w:val="single"/>
    </w:rPr>
  </w:style>
  <w:style w:type="character" w:customStyle="1" w:styleId="IntenseReference1">
    <w:name w:val="Intense Reference1"/>
    <w:uiPriority w:val="32"/>
    <w:qFormat/>
    <w:rPr>
      <w:b/>
      <w:sz w:val="24"/>
      <w:u w:val="single"/>
    </w:rPr>
  </w:style>
  <w:style w:type="character" w:customStyle="1" w:styleId="BookTitle1">
    <w:name w:val="Book Title1"/>
    <w:uiPriority w:val="33"/>
    <w:qFormat/>
    <w:rPr>
      <w:rFonts w:ascii="Cambria" w:eastAsia="Times New Roman" w:hAnsi="Cambria"/>
      <w:b/>
      <w:i/>
      <w:sz w:val="24"/>
      <w:szCs w:val="24"/>
    </w:rPr>
  </w:style>
  <w:style w:type="paragraph" w:customStyle="1" w:styleId="TOCHeading1">
    <w:name w:val="TOC Heading1"/>
    <w:basedOn w:val="10"/>
    <w:next w:val="a0"/>
    <w:uiPriority w:val="39"/>
    <w:qFormat/>
    <w:pPr>
      <w:keepNext/>
      <w:spacing w:before="240" w:beforeAutospacing="0" w:after="60" w:afterAutospacing="0"/>
      <w:outlineLvl w:val="9"/>
    </w:pPr>
    <w:rPr>
      <w:rFonts w:ascii="Cambria" w:hAnsi="Cambria"/>
      <w:kern w:val="32"/>
      <w:sz w:val="32"/>
      <w:szCs w:val="32"/>
      <w:lang w:eastAsia="en-US" w:bidi="en-US"/>
    </w:rPr>
  </w:style>
  <w:style w:type="character" w:customStyle="1" w:styleId="affa">
    <w:name w:val="Основной текст Знак"/>
    <w:basedOn w:val="a1"/>
    <w:uiPriority w:val="99"/>
    <w:semiHidden/>
  </w:style>
  <w:style w:type="character" w:customStyle="1" w:styleId="12">
    <w:name w:val="Основной текст Знак1"/>
    <w:link w:val="af6"/>
    <w:qFormat/>
    <w:rPr>
      <w:rFonts w:ascii="Arial CYR" w:eastAsia="Times New Roman" w:hAnsi="Arial CYR" w:cs="Arial CYR"/>
      <w:sz w:val="32"/>
      <w:szCs w:val="32"/>
      <w:lang w:eastAsia="ru-RU"/>
    </w:rPr>
  </w:style>
  <w:style w:type="character" w:customStyle="1" w:styleId="22">
    <w:name w:val="Основной текст 2 Знак"/>
    <w:basedOn w:val="a1"/>
    <w:link w:val="21"/>
    <w:uiPriority w:val="99"/>
    <w:qFormat/>
    <w:rPr>
      <w:rFonts w:ascii="Calibri" w:eastAsia="Times New Roman" w:hAnsi="Calibri" w:cs="Times New Roman"/>
      <w:sz w:val="24"/>
      <w:szCs w:val="24"/>
      <w:lang w:bidi="en-US"/>
    </w:rPr>
  </w:style>
  <w:style w:type="character" w:customStyle="1" w:styleId="32">
    <w:name w:val="Основной текст с отступом 3 Знак"/>
    <w:basedOn w:val="a1"/>
    <w:link w:val="31"/>
    <w:uiPriority w:val="99"/>
    <w:semiHidden/>
    <w:rPr>
      <w:rFonts w:ascii="Calibri" w:eastAsia="Times New Roman" w:hAnsi="Calibri" w:cs="Times New Roman"/>
      <w:sz w:val="16"/>
      <w:szCs w:val="16"/>
      <w:lang w:bidi="en-US"/>
    </w:rPr>
  </w:style>
  <w:style w:type="paragraph" w:customStyle="1" w:styleId="210">
    <w:name w:val="заголовок 21"/>
    <w:basedOn w:val="a0"/>
    <w:next w:val="a0"/>
    <w:qFormat/>
    <w:pPr>
      <w:widowControl w:val="0"/>
      <w:spacing w:before="240" w:after="60" w:line="240" w:lineRule="auto"/>
      <w:jc w:val="center"/>
    </w:pPr>
    <w:rPr>
      <w:rFonts w:ascii="Times New Roman" w:eastAsia="Times New Roman" w:hAnsi="Times New Roman" w:cs="Times New Roman"/>
      <w:b/>
      <w:sz w:val="24"/>
      <w:szCs w:val="20"/>
      <w:lang w:eastAsia="ru-RU"/>
    </w:rPr>
  </w:style>
  <w:style w:type="character" w:customStyle="1" w:styleId="14">
    <w:name w:val="Название Знак1"/>
    <w:qFormat/>
    <w:locked/>
    <w:rPr>
      <w:rFonts w:ascii="Times New Roman" w:eastAsia="Times New Roman" w:hAnsi="Times New Roman"/>
      <w:b/>
      <w:bCs/>
      <w:sz w:val="24"/>
      <w:szCs w:val="24"/>
      <w:lang w:val="ru-RU" w:eastAsia="ru-RU" w:bidi="ar-SA"/>
    </w:rPr>
  </w:style>
  <w:style w:type="paragraph" w:customStyle="1" w:styleId="1">
    <w:name w:val="Стиль1"/>
    <w:basedOn w:val="a0"/>
    <w:qFormat/>
    <w:pPr>
      <w:widowControl w:val="0"/>
      <w:numPr>
        <w:numId w:val="1"/>
      </w:numPr>
      <w:shd w:val="clear" w:color="auto" w:fill="FFFFFF"/>
      <w:tabs>
        <w:tab w:val="left" w:pos="993"/>
        <w:tab w:val="left" w:pos="1430"/>
      </w:tabs>
      <w:adjustRightInd w:val="0"/>
      <w:spacing w:before="240" w:after="0" w:line="360" w:lineRule="atLeast"/>
      <w:jc w:val="both"/>
      <w:textAlignment w:val="baseline"/>
    </w:pPr>
    <w:rPr>
      <w:rFonts w:ascii="Calibri" w:eastAsia="Times New Roman" w:hAnsi="Calibri" w:cs="Times New Roman"/>
      <w:color w:val="000000"/>
      <w:sz w:val="24"/>
      <w:szCs w:val="24"/>
      <w:u w:val="single"/>
      <w:lang w:bidi="en-US"/>
    </w:rPr>
  </w:style>
  <w:style w:type="paragraph" w:customStyle="1" w:styleId="consplusnormal">
    <w:name w:val="consplusnormal"/>
    <w:basedOn w:val="a0"/>
    <w:qFormat/>
    <w:pPr>
      <w:spacing w:before="101" w:after="101" w:line="240" w:lineRule="auto"/>
      <w:ind w:left="101" w:right="101"/>
    </w:pPr>
    <w:rPr>
      <w:rFonts w:ascii="Calibri" w:eastAsia="Times New Roman" w:hAnsi="Calibri" w:cs="Times New Roman"/>
      <w:sz w:val="24"/>
      <w:szCs w:val="24"/>
      <w:lang w:bidi="en-US"/>
    </w:rPr>
  </w:style>
  <w:style w:type="paragraph" w:customStyle="1" w:styleId="affb">
    <w:name w:val="Раздел Знак"/>
    <w:basedOn w:val="a0"/>
    <w:link w:val="affc"/>
    <w:pPr>
      <w:widowControl w:val="0"/>
      <w:shd w:val="clear" w:color="auto" w:fill="FFFFFF"/>
      <w:adjustRightInd w:val="0"/>
      <w:spacing w:after="0" w:line="360" w:lineRule="atLeast"/>
      <w:jc w:val="center"/>
      <w:textAlignment w:val="baseline"/>
    </w:pPr>
    <w:rPr>
      <w:rFonts w:ascii="Calibri" w:eastAsia="Times New Roman" w:hAnsi="Calibri" w:cs="Times New Roman"/>
      <w:b/>
      <w:bCs/>
      <w:color w:val="000000"/>
      <w:spacing w:val="-3"/>
      <w:sz w:val="24"/>
      <w:szCs w:val="20"/>
      <w:lang w:bidi="en-US"/>
    </w:rPr>
  </w:style>
  <w:style w:type="character" w:customStyle="1" w:styleId="affc">
    <w:name w:val="Раздел Знак Знак"/>
    <w:link w:val="affb"/>
    <w:qFormat/>
    <w:rPr>
      <w:rFonts w:ascii="Calibri" w:eastAsia="Times New Roman" w:hAnsi="Calibri" w:cs="Times New Roman"/>
      <w:b/>
      <w:bCs/>
      <w:color w:val="000000"/>
      <w:spacing w:val="-3"/>
      <w:sz w:val="24"/>
      <w:szCs w:val="20"/>
      <w:shd w:val="clear" w:color="auto" w:fill="FFFFFF"/>
      <w:lang w:bidi="en-US"/>
    </w:rPr>
  </w:style>
  <w:style w:type="paragraph" w:customStyle="1" w:styleId="211">
    <w:name w:val="Основной текст 21"/>
    <w:basedOn w:val="a0"/>
    <w:pPr>
      <w:shd w:val="clear" w:color="auto" w:fill="FFFFFF"/>
      <w:suppressAutoHyphens/>
      <w:spacing w:before="120" w:after="0" w:line="240" w:lineRule="auto"/>
      <w:jc w:val="both"/>
    </w:pPr>
    <w:rPr>
      <w:rFonts w:ascii="Calibri" w:eastAsia="Times New Roman" w:hAnsi="Calibri" w:cs="Calibri"/>
      <w:sz w:val="24"/>
      <w:szCs w:val="24"/>
      <w:lang w:eastAsia="ar-SA" w:bidi="en-US"/>
    </w:rPr>
  </w:style>
  <w:style w:type="paragraph" w:customStyle="1" w:styleId="ConsPlusNormal0">
    <w:name w:val="ConsPlusNormal"/>
    <w:link w:val="ConsPlusNormal1"/>
    <w:qFormat/>
    <w:pPr>
      <w:widowControl w:val="0"/>
      <w:autoSpaceDE w:val="0"/>
      <w:autoSpaceDN w:val="0"/>
      <w:adjustRightInd w:val="0"/>
      <w:ind w:firstLine="720"/>
    </w:pPr>
    <w:rPr>
      <w:rFonts w:ascii="Arial" w:eastAsia="Times New Roman" w:hAnsi="Arial" w:cs="Arial"/>
    </w:rPr>
  </w:style>
  <w:style w:type="character" w:customStyle="1" w:styleId="ConsPlusNormal1">
    <w:name w:val="ConsPlusNormal Знак"/>
    <w:link w:val="ConsPlusNormal0"/>
    <w:qFormat/>
    <w:locked/>
    <w:rPr>
      <w:rFonts w:ascii="Arial" w:eastAsia="Times New Roman" w:hAnsi="Arial" w:cs="Arial"/>
      <w:sz w:val="20"/>
      <w:szCs w:val="20"/>
      <w:lang w:eastAsia="ru-RU"/>
    </w:rPr>
  </w:style>
  <w:style w:type="character" w:customStyle="1" w:styleId="af3">
    <w:name w:val="Текст сноски Знак"/>
    <w:basedOn w:val="a1"/>
    <w:link w:val="af2"/>
    <w:semiHidden/>
    <w:qFormat/>
    <w:rPr>
      <w:rFonts w:ascii="Times New Roman" w:eastAsia="Times New Roman" w:hAnsi="Times New Roman" w:cs="Times New Roman"/>
      <w:sz w:val="20"/>
      <w:szCs w:val="20"/>
      <w:lang w:eastAsia="ru-RU"/>
    </w:rPr>
  </w:style>
  <w:style w:type="paragraph" w:customStyle="1" w:styleId="ConsNormal">
    <w:name w:val="ConsNormal"/>
    <w:link w:val="ConsNormal0"/>
    <w:qFormat/>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Pr>
      <w:rFonts w:ascii="Arial" w:eastAsia="Times New Roman" w:hAnsi="Arial" w:cs="Arial"/>
      <w:sz w:val="20"/>
      <w:szCs w:val="20"/>
      <w:lang w:eastAsia="ru-RU"/>
    </w:rPr>
  </w:style>
  <w:style w:type="paragraph" w:customStyle="1" w:styleId="24">
    <w:name w:val="Знак2"/>
    <w:basedOn w:val="a0"/>
    <w:qFormat/>
    <w:pPr>
      <w:widowControl w:val="0"/>
      <w:adjustRightInd w:val="0"/>
      <w:spacing w:line="240" w:lineRule="exact"/>
      <w:jc w:val="right"/>
    </w:pPr>
    <w:rPr>
      <w:rFonts w:ascii="Arial" w:eastAsia="Times New Roman" w:hAnsi="Arial" w:cs="Arial"/>
      <w:sz w:val="20"/>
      <w:szCs w:val="20"/>
      <w:lang w:val="en-GB"/>
    </w:rPr>
  </w:style>
  <w:style w:type="character" w:customStyle="1" w:styleId="34">
    <w:name w:val="Основной текст 3 Знак"/>
    <w:basedOn w:val="a1"/>
    <w:link w:val="33"/>
    <w:rPr>
      <w:rFonts w:ascii="Arial" w:eastAsia="Times New Roman" w:hAnsi="Arial" w:cs="Arial"/>
      <w:sz w:val="16"/>
      <w:szCs w:val="16"/>
      <w:lang w:eastAsia="ru-RU"/>
    </w:rPr>
  </w:style>
  <w:style w:type="paragraph" w:customStyle="1" w:styleId="15">
    <w:name w:val="Знак1"/>
    <w:basedOn w:val="a0"/>
    <w:pPr>
      <w:widowControl w:val="0"/>
      <w:adjustRightInd w:val="0"/>
      <w:spacing w:line="240" w:lineRule="exact"/>
      <w:jc w:val="right"/>
    </w:pPr>
    <w:rPr>
      <w:rFonts w:ascii="Arial" w:eastAsia="Times New Roman" w:hAnsi="Arial" w:cs="Arial"/>
      <w:sz w:val="20"/>
      <w:szCs w:val="20"/>
      <w:lang w:val="en-GB"/>
    </w:rPr>
  </w:style>
  <w:style w:type="paragraph" w:customStyle="1" w:styleId="affd">
    <w:name w:val="Знак"/>
    <w:basedOn w:val="a0"/>
    <w:qFormat/>
    <w:pPr>
      <w:widowControl w:val="0"/>
      <w:adjustRightInd w:val="0"/>
      <w:spacing w:line="240" w:lineRule="exact"/>
      <w:jc w:val="right"/>
    </w:pPr>
    <w:rPr>
      <w:rFonts w:ascii="Arial" w:eastAsia="Times New Roman" w:hAnsi="Arial" w:cs="Arial"/>
      <w:sz w:val="20"/>
      <w:szCs w:val="20"/>
      <w:lang w:val="en-GB"/>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paragraph" w:customStyle="1" w:styleId="BodyTextIndent1">
    <w:name w:val="Body Text Indent1"/>
    <w:basedOn w:val="a0"/>
    <w:qFormat/>
    <w:pPr>
      <w:widowControl w:val="0"/>
      <w:autoSpaceDE w:val="0"/>
      <w:autoSpaceDN w:val="0"/>
      <w:adjustRightInd w:val="0"/>
      <w:spacing w:after="0" w:line="240" w:lineRule="auto"/>
      <w:ind w:left="360"/>
    </w:pPr>
    <w:rPr>
      <w:rFonts w:ascii="Times New Roman" w:eastAsia="Times New Roman" w:hAnsi="Times New Roman" w:cs="Times New Roman"/>
      <w:sz w:val="24"/>
      <w:szCs w:val="24"/>
      <w:lang w:eastAsia="ru-RU"/>
    </w:rPr>
  </w:style>
  <w:style w:type="paragraph" w:customStyle="1" w:styleId="Iniiaiieoaeno21">
    <w:name w:val="Iniiaiie oaeno 21"/>
    <w:basedOn w:val="a0"/>
    <w:qFormat/>
    <w:pPr>
      <w:widowControl w:val="0"/>
      <w:overflowPunct w:val="0"/>
      <w:autoSpaceDE w:val="0"/>
      <w:autoSpaceDN w:val="0"/>
      <w:adjustRightInd w:val="0"/>
      <w:spacing w:after="0" w:line="240" w:lineRule="auto"/>
      <w:ind w:left="567" w:hanging="567"/>
      <w:jc w:val="both"/>
    </w:pPr>
    <w:rPr>
      <w:rFonts w:ascii="Times New Roman" w:eastAsia="Times New Roman" w:hAnsi="Times New Roman" w:cs="Times New Roman"/>
      <w:sz w:val="24"/>
      <w:szCs w:val="20"/>
      <w:lang w:eastAsia="ru-RU"/>
    </w:rPr>
  </w:style>
  <w:style w:type="paragraph" w:customStyle="1" w:styleId="NormalWeb1">
    <w:name w:val="Normal (Web)1"/>
    <w:basedOn w:val="a0"/>
    <w:qFormat/>
    <w:pPr>
      <w:spacing w:before="100" w:beforeAutospacing="1" w:after="100" w:afterAutospacing="1" w:line="240" w:lineRule="auto"/>
    </w:pPr>
    <w:rPr>
      <w:rFonts w:ascii="Arial Unicode MS" w:eastAsia="Arial Unicode MS" w:hAnsi="Arial Unicode MS" w:cs="Arial Unicode MS" w:hint="eastAsia"/>
      <w:sz w:val="24"/>
      <w:szCs w:val="24"/>
      <w:lang w:eastAsia="ru-RU"/>
    </w:rPr>
  </w:style>
  <w:style w:type="paragraph" w:customStyle="1" w:styleId="a">
    <w:name w:val="Пункты"/>
    <w:basedOn w:val="2"/>
    <w:link w:val="affe"/>
    <w:qFormat/>
    <w:pPr>
      <w:numPr>
        <w:ilvl w:val="1"/>
        <w:numId w:val="2"/>
      </w:numPr>
      <w:tabs>
        <w:tab w:val="left" w:pos="1134"/>
      </w:tabs>
      <w:spacing w:before="120" w:after="0"/>
      <w:ind w:left="0" w:firstLine="567"/>
      <w:jc w:val="both"/>
    </w:pPr>
    <w:rPr>
      <w:rFonts w:ascii="Times New Roman" w:hAnsi="Times New Roman" w:cs="Arial"/>
      <w:b w:val="0"/>
      <w:i w:val="0"/>
      <w:sz w:val="24"/>
      <w:lang w:eastAsia="ru-RU" w:bidi="ar-SA"/>
    </w:rPr>
  </w:style>
  <w:style w:type="character" w:customStyle="1" w:styleId="affe">
    <w:name w:val="Пункты Знак"/>
    <w:link w:val="a"/>
    <w:qFormat/>
    <w:rPr>
      <w:rFonts w:ascii="Times New Roman" w:eastAsia="Times New Roman" w:hAnsi="Times New Roman" w:cs="Arial"/>
      <w:bCs/>
      <w:iCs/>
      <w:sz w:val="24"/>
      <w:szCs w:val="28"/>
      <w:lang w:eastAsia="ru-RU"/>
    </w:rPr>
  </w:style>
  <w:style w:type="paragraph" w:customStyle="1" w:styleId="Iauiue">
    <w:name w:val="Iau?iue"/>
    <w:qFormat/>
    <w:rPr>
      <w:rFonts w:ascii="Times New Roman" w:eastAsia="Times New Roman" w:hAnsi="Times New Roman" w:cs="Times New Roman"/>
      <w:lang w:eastAsia="en-US"/>
    </w:rPr>
  </w:style>
  <w:style w:type="paragraph" w:customStyle="1" w:styleId="xl46">
    <w:name w:val="xl46"/>
    <w:basedOn w:val="a0"/>
    <w:qFormat/>
    <w:pPr>
      <w:spacing w:before="100" w:beforeAutospacing="1" w:after="100" w:afterAutospacing="1" w:line="240" w:lineRule="auto"/>
      <w:jc w:val="center"/>
    </w:pPr>
    <w:rPr>
      <w:rFonts w:ascii="Times New Roman" w:eastAsia="Times New Roman" w:hAnsi="Times New Roman" w:cs="Times New Roman"/>
      <w:sz w:val="24"/>
      <w:szCs w:val="20"/>
    </w:rPr>
  </w:style>
  <w:style w:type="paragraph" w:customStyle="1" w:styleId="FR1">
    <w:name w:val="FR1"/>
    <w:qFormat/>
    <w:pPr>
      <w:widowControl w:val="0"/>
      <w:suppressAutoHyphens/>
      <w:autoSpaceDE w:val="0"/>
      <w:spacing w:before="40"/>
      <w:ind w:left="2520"/>
    </w:pPr>
    <w:rPr>
      <w:rFonts w:ascii="Arial" w:eastAsia="Times New Roman" w:hAnsi="Arial" w:cs="Times New Roman"/>
      <w:sz w:val="18"/>
      <w:lang w:eastAsia="ar-SA"/>
    </w:rPr>
  </w:style>
  <w:style w:type="paragraph" w:customStyle="1" w:styleId="afff">
    <w:name w:val="Текстовка"/>
    <w:basedOn w:val="a0"/>
    <w:qFormat/>
    <w:pPr>
      <w:suppressAutoHyphens/>
      <w:spacing w:after="0" w:line="240" w:lineRule="auto"/>
      <w:ind w:firstLine="567"/>
      <w:jc w:val="both"/>
    </w:pPr>
    <w:rPr>
      <w:rFonts w:ascii="Arial" w:eastAsia="Times New Roman" w:hAnsi="Arial" w:cs="Times New Roman"/>
      <w:sz w:val="18"/>
      <w:szCs w:val="20"/>
      <w:lang w:eastAsia="ru-RU"/>
    </w:rPr>
  </w:style>
  <w:style w:type="paragraph" w:customStyle="1" w:styleId="Heading">
    <w:name w:val="Heading"/>
    <w:qFormat/>
    <w:pPr>
      <w:widowControl w:val="0"/>
      <w:autoSpaceDE w:val="0"/>
      <w:autoSpaceDN w:val="0"/>
      <w:adjustRightInd w:val="0"/>
    </w:pPr>
    <w:rPr>
      <w:rFonts w:ascii="Arial" w:eastAsia="Times New Roman" w:hAnsi="Arial" w:cs="Arial"/>
      <w:b/>
      <w:bCs/>
      <w:sz w:val="22"/>
      <w:szCs w:val="22"/>
    </w:rPr>
  </w:style>
  <w:style w:type="paragraph" w:customStyle="1" w:styleId="afff0">
    <w:name w:val="Таблица шапка"/>
    <w:basedOn w:val="a0"/>
    <w:qFormat/>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1">
    <w:name w:val="Базовый"/>
    <w:qFormat/>
    <w:pPr>
      <w:tabs>
        <w:tab w:val="left" w:pos="709"/>
      </w:tabs>
      <w:suppressAutoHyphens/>
      <w:spacing w:line="100" w:lineRule="atLeast"/>
      <w:ind w:firstLine="720"/>
    </w:pPr>
    <w:rPr>
      <w:rFonts w:ascii="Times New Roman" w:eastAsia="Times New Roman" w:hAnsi="Times New Roman" w:cs="Times New Roman"/>
      <w:sz w:val="24"/>
      <w:szCs w:val="24"/>
    </w:rPr>
  </w:style>
  <w:style w:type="paragraph" w:customStyle="1" w:styleId="LBBodyText2">
    <w:name w:val="LB Body Text 2"/>
    <w:basedOn w:val="a0"/>
    <w:pPr>
      <w:suppressAutoHyphens/>
      <w:autoSpaceDN w:val="0"/>
      <w:spacing w:before="120" w:after="120" w:line="240" w:lineRule="auto"/>
      <w:ind w:left="720"/>
      <w:jc w:val="both"/>
    </w:pPr>
    <w:rPr>
      <w:rFonts w:ascii="Times New Roman" w:eastAsia="MS Mincho" w:hAnsi="Times New Roman" w:cs="Times New Roman"/>
      <w:szCs w:val="20"/>
    </w:rPr>
  </w:style>
  <w:style w:type="paragraph" w:customStyle="1" w:styleId="LBGovstyle2">
    <w:name w:val="LB Gov style 2"/>
    <w:pPr>
      <w:suppressAutoHyphens/>
      <w:autoSpaceDN w:val="0"/>
      <w:spacing w:before="120" w:after="120"/>
      <w:jc w:val="both"/>
    </w:pPr>
    <w:rPr>
      <w:rFonts w:ascii="Times New Roman" w:eastAsia="Calibri" w:hAnsi="Times New Roman"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5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6018A2421A957294646EDCBB4554D1412A624E1C0E41BFA75010A39C4CCF1788D664B9563CD28E955F8A4B547C472974C281104F08D5wCL" TargetMode="External"/><Relationship Id="rId13" Type="http://schemas.openxmlformats.org/officeDocument/2006/relationships/hyperlink" Target="file:///E:/ElfimovaM/Downloads/%25D0%259F%25D1%2580%25D0%25BE%25D0%25B5%25D0%25BA%25D1%2582%20%25D0%25B3%25D0%25BE%25D1%2581%25D1%2583%25D0%25B4%25D0%25B0%25D1%2580%25D1%2581%25D1%2582%25D0%25B2%25D0%25B5%25D0%25BD%25D0%25BD%25D0%25BE%25D0%25B3%25D0%25BE%20%25D0%25BA%25D0%25BE%25D0%25BD%25D1%2582%25D1%2580%25D0%25B0%25D0%25BA%25D1%2582%25D0%25B0_%25D0%25A0%25D0%25A6%25D0%259E%25D0%2597%20(7).doc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E:/ElfimovaM/Downloads/%25D0%259F%25D1%2580%25D0%25BE%25D0%25B5%25D0%25BA%25D1%2582%20%25D0%25B3%25D0%25BE%25D1%2581%25D1%2583%25D0%25B4%25D0%25B0%25D1%2580%25D1%2581%25D1%2582%25D0%25B2%25D0%25B5%25D0%25BD%25D0%25BD%25D0%25BE%25D0%25B3%25D0%25BE%20%25D0%25BA%25D0%25BE%25D0%25BD%25D1%2582%25D1%2580%25D0%25B0%25D0%25BA%25D1%2582%25D0%25B0_%25D0%25A0%25D0%25A6%25D0%259E%25D0%2597%20(7).docx" TargetMode="External"/><Relationship Id="rId5" Type="http://schemas.openxmlformats.org/officeDocument/2006/relationships/webSettings" Target="webSettings.xml"/><Relationship Id="rId15" Type="http://schemas.openxmlformats.org/officeDocument/2006/relationships/hyperlink" Target="mailto:hdst@edu.27.ru" TargetMode="External"/><Relationship Id="rId10" Type="http://schemas.openxmlformats.org/officeDocument/2006/relationships/hyperlink" Target="file:///E:/ElfimovaM/Downloads/%25D0%259F%25D1%2580%25D0%25BE%25D0%25B5%25D0%25BA%25D1%2582%20%25D0%25B3%25D0%25BE%25D1%2581%25D1%2583%25D0%25B4%25D0%25B0%25D1%2580%25D1%2581%25D1%2582%25D0%25B2%25D0%25B5%25D0%25BD%25D0%25BD%25D0%25BE%25D0%25B3%25D0%25BE%20%25D0%25BA%25D0%25BE%25D0%25BD%25D1%2582%25D1%2580%25D0%25B0%25D0%25BA%25D1%2582%25D0%25B0_%25D0%25A0%25D0%25A6%25D0%259E%25D0%2597%20(7).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http://internet.garant.ru/document/redirect/70353464/9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E60FA-D774-4A34-A12E-8703F5308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5694</Words>
  <Characters>32456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Проценко</cp:lastModifiedBy>
  <cp:revision>47</cp:revision>
  <cp:lastPrinted>2026-07-23T07:43:00Z</cp:lastPrinted>
  <dcterms:created xsi:type="dcterms:W3CDTF">2026-08-06T02:47:00Z</dcterms:created>
  <dcterms:modified xsi:type="dcterms:W3CDTF">2026-08-17T05:10:00Z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87D4FA9C929044FB93823DF786112D96</vt:lpwstr>
  </property>
</Properties>
</file>