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DD" w:rsidRPr="0057384F" w:rsidRDefault="002868DD" w:rsidP="002868DD">
      <w:pPr>
        <w:pStyle w:val="ConsPlusNonformat"/>
        <w:jc w:val="center"/>
        <w:rPr>
          <w:rFonts w:ascii="Times New Roman" w:hAnsi="Times New Roman" w:cs="Times New Roman"/>
          <w:b/>
          <w:sz w:val="24"/>
          <w:szCs w:val="24"/>
        </w:rPr>
      </w:pPr>
      <w:r w:rsidRPr="0057384F">
        <w:rPr>
          <w:rFonts w:ascii="Times New Roman" w:hAnsi="Times New Roman" w:cs="Times New Roman"/>
          <w:b/>
          <w:sz w:val="24"/>
          <w:szCs w:val="24"/>
        </w:rPr>
        <w:t>ГОСУДАРСТВЕННЫЙ КОНТРАКТ №__________________</w:t>
      </w:r>
    </w:p>
    <w:p w:rsidR="003E06AB" w:rsidRPr="0057384F" w:rsidRDefault="002868DD" w:rsidP="004A58D7">
      <w:pPr>
        <w:pStyle w:val="21"/>
        <w:spacing w:after="0" w:line="240" w:lineRule="auto"/>
        <w:ind w:left="-284"/>
        <w:jc w:val="center"/>
        <w:rPr>
          <w:b/>
          <w:sz w:val="24"/>
          <w:szCs w:val="24"/>
        </w:rPr>
      </w:pPr>
      <w:r w:rsidRPr="0057384F">
        <w:rPr>
          <w:b/>
          <w:sz w:val="24"/>
          <w:szCs w:val="24"/>
        </w:rPr>
        <w:t xml:space="preserve">на оказание услуг </w:t>
      </w:r>
      <w:r w:rsidR="00A40C44" w:rsidRPr="0057384F">
        <w:rPr>
          <w:b/>
          <w:sz w:val="24"/>
          <w:szCs w:val="24"/>
        </w:rPr>
        <w:t>по поверке</w:t>
      </w:r>
      <w:r w:rsidR="004A58D7">
        <w:rPr>
          <w:b/>
          <w:sz w:val="24"/>
          <w:szCs w:val="24"/>
        </w:rPr>
        <w:t xml:space="preserve"> </w:t>
      </w:r>
      <w:r w:rsidR="00C96EAF" w:rsidRPr="00C96EAF">
        <w:rPr>
          <w:b/>
          <w:sz w:val="24"/>
          <w:szCs w:val="24"/>
        </w:rPr>
        <w:t>средств измерений паров этанола в выдыхаемом воздухе (</w:t>
      </w:r>
      <w:proofErr w:type="spellStart"/>
      <w:r w:rsidR="00C96EAF" w:rsidRPr="00C96EAF">
        <w:rPr>
          <w:b/>
          <w:sz w:val="24"/>
          <w:szCs w:val="24"/>
        </w:rPr>
        <w:t>алкотестеров</w:t>
      </w:r>
      <w:proofErr w:type="spellEnd"/>
      <w:r w:rsidR="00C96EAF" w:rsidRPr="00C96EAF">
        <w:rPr>
          <w:b/>
          <w:sz w:val="24"/>
          <w:szCs w:val="24"/>
        </w:rPr>
        <w:t xml:space="preserve">, </w:t>
      </w:r>
      <w:proofErr w:type="spellStart"/>
      <w:r w:rsidR="00C96EAF" w:rsidRPr="00C96EAF">
        <w:rPr>
          <w:b/>
          <w:sz w:val="24"/>
          <w:szCs w:val="24"/>
        </w:rPr>
        <w:t>алкотекторов</w:t>
      </w:r>
      <w:proofErr w:type="spellEnd"/>
      <w:r w:rsidR="00C96EAF" w:rsidRPr="00C96EAF">
        <w:rPr>
          <w:b/>
          <w:sz w:val="24"/>
          <w:szCs w:val="24"/>
        </w:rPr>
        <w:t xml:space="preserve">) </w:t>
      </w:r>
      <w:r w:rsidR="003E06AB" w:rsidRPr="0057384F">
        <w:rPr>
          <w:b/>
          <w:sz w:val="24"/>
          <w:szCs w:val="24"/>
        </w:rPr>
        <w:t>для нужд Главного управления МЧС России по Пермскому краю</w:t>
      </w:r>
    </w:p>
    <w:p w:rsidR="00263117" w:rsidRDefault="004A58D7" w:rsidP="00263117">
      <w:pPr>
        <w:ind w:firstLine="709"/>
        <w:rPr>
          <w:sz w:val="24"/>
          <w:szCs w:val="24"/>
        </w:rPr>
      </w:pPr>
      <w:r>
        <w:rPr>
          <w:sz w:val="24"/>
          <w:szCs w:val="24"/>
        </w:rPr>
        <w:t xml:space="preserve">Идентификационный код закупки – </w:t>
      </w:r>
      <w:r w:rsidR="0060791C" w:rsidRPr="0060791C">
        <w:rPr>
          <w:sz w:val="24"/>
          <w:szCs w:val="24"/>
        </w:rPr>
        <w:t>261590229344259020100100390000000000</w:t>
      </w:r>
    </w:p>
    <w:p w:rsidR="004A58D7" w:rsidRPr="00DC75D5" w:rsidRDefault="004A58D7" w:rsidP="00263117">
      <w:pPr>
        <w:ind w:firstLine="709"/>
        <w:rPr>
          <w:sz w:val="24"/>
          <w:szCs w:val="24"/>
        </w:rPr>
      </w:pPr>
    </w:p>
    <w:p w:rsidR="002868DD" w:rsidRDefault="00A40C44" w:rsidP="00A40C44">
      <w:pPr>
        <w:pStyle w:val="ConsPlusNonformat"/>
        <w:rPr>
          <w:rFonts w:ascii="Times New Roman" w:hAnsi="Times New Roman" w:cs="Times New Roman"/>
          <w:sz w:val="24"/>
          <w:szCs w:val="24"/>
        </w:rPr>
      </w:pPr>
      <w:r w:rsidRPr="0057384F">
        <w:rPr>
          <w:rFonts w:ascii="Times New Roman" w:hAnsi="Times New Roman" w:cs="Times New Roman"/>
          <w:sz w:val="24"/>
          <w:szCs w:val="24"/>
        </w:rPr>
        <w:t xml:space="preserve">город </w:t>
      </w:r>
      <w:r w:rsidR="002868DD" w:rsidRPr="0057384F">
        <w:rPr>
          <w:rFonts w:ascii="Times New Roman" w:hAnsi="Times New Roman" w:cs="Times New Roman"/>
          <w:sz w:val="24"/>
          <w:szCs w:val="24"/>
        </w:rPr>
        <w:t xml:space="preserve">Пермь                   </w:t>
      </w:r>
      <w:r w:rsidRPr="0057384F">
        <w:rPr>
          <w:rFonts w:ascii="Times New Roman" w:hAnsi="Times New Roman" w:cs="Times New Roman"/>
          <w:sz w:val="24"/>
          <w:szCs w:val="24"/>
        </w:rPr>
        <w:t xml:space="preserve">                                                         </w:t>
      </w:r>
      <w:r w:rsidR="002868DD" w:rsidRPr="0057384F">
        <w:rPr>
          <w:rFonts w:ascii="Times New Roman" w:hAnsi="Times New Roman" w:cs="Times New Roman"/>
          <w:sz w:val="24"/>
          <w:szCs w:val="24"/>
        </w:rPr>
        <w:t xml:space="preserve">   </w:t>
      </w:r>
      <w:proofErr w:type="gramStart"/>
      <w:r w:rsidR="002868DD" w:rsidRPr="0057384F">
        <w:rPr>
          <w:rFonts w:ascii="Times New Roman" w:hAnsi="Times New Roman" w:cs="Times New Roman"/>
          <w:sz w:val="24"/>
          <w:szCs w:val="24"/>
        </w:rPr>
        <w:t xml:space="preserve">   </w:t>
      </w:r>
      <w:r w:rsidR="00F91FE9" w:rsidRPr="0057384F">
        <w:rPr>
          <w:rFonts w:ascii="Times New Roman" w:hAnsi="Times New Roman" w:cs="Times New Roman"/>
          <w:sz w:val="24"/>
          <w:szCs w:val="24"/>
        </w:rPr>
        <w:t>«</w:t>
      </w:r>
      <w:proofErr w:type="gramEnd"/>
      <w:r w:rsidR="002868DD" w:rsidRPr="0057384F">
        <w:rPr>
          <w:rFonts w:ascii="Times New Roman" w:hAnsi="Times New Roman" w:cs="Times New Roman"/>
          <w:sz w:val="24"/>
          <w:szCs w:val="24"/>
        </w:rPr>
        <w:t>___</w:t>
      </w:r>
      <w:r w:rsidR="00F91FE9" w:rsidRPr="0057384F">
        <w:rPr>
          <w:rFonts w:ascii="Times New Roman" w:hAnsi="Times New Roman" w:cs="Times New Roman"/>
          <w:sz w:val="24"/>
          <w:szCs w:val="24"/>
        </w:rPr>
        <w:t>»</w:t>
      </w:r>
      <w:r w:rsidR="002868DD" w:rsidRPr="0057384F">
        <w:rPr>
          <w:rFonts w:ascii="Times New Roman" w:hAnsi="Times New Roman" w:cs="Times New Roman"/>
          <w:sz w:val="24"/>
          <w:szCs w:val="24"/>
        </w:rPr>
        <w:t xml:space="preserve"> ______________</w:t>
      </w:r>
      <w:r w:rsidRPr="0057384F">
        <w:rPr>
          <w:rFonts w:ascii="Times New Roman" w:hAnsi="Times New Roman" w:cs="Times New Roman"/>
          <w:sz w:val="24"/>
          <w:szCs w:val="24"/>
        </w:rPr>
        <w:t>_</w:t>
      </w:r>
      <w:r w:rsidR="002868DD" w:rsidRPr="0057384F">
        <w:rPr>
          <w:rFonts w:ascii="Times New Roman" w:hAnsi="Times New Roman" w:cs="Times New Roman"/>
          <w:sz w:val="24"/>
          <w:szCs w:val="24"/>
        </w:rPr>
        <w:t>_ 20__ г</w:t>
      </w:r>
      <w:r w:rsidRPr="0057384F">
        <w:rPr>
          <w:rFonts w:ascii="Times New Roman" w:hAnsi="Times New Roman" w:cs="Times New Roman"/>
          <w:sz w:val="24"/>
          <w:szCs w:val="24"/>
        </w:rPr>
        <w:t>ода</w:t>
      </w:r>
    </w:p>
    <w:p w:rsidR="004A58D7" w:rsidRPr="0057384F" w:rsidRDefault="004A58D7" w:rsidP="00A40C44">
      <w:pPr>
        <w:pStyle w:val="ConsPlusNonformat"/>
        <w:rPr>
          <w:rFonts w:ascii="Times New Roman" w:hAnsi="Times New Roman" w:cs="Times New Roman"/>
          <w:sz w:val="24"/>
          <w:szCs w:val="24"/>
        </w:rPr>
      </w:pPr>
    </w:p>
    <w:p w:rsidR="002868DD" w:rsidRPr="00931D2C" w:rsidRDefault="002868DD" w:rsidP="002868DD">
      <w:pPr>
        <w:pStyle w:val="ConsPlusNonformat"/>
        <w:jc w:val="both"/>
        <w:rPr>
          <w:rFonts w:ascii="Times New Roman" w:hAnsi="Times New Roman" w:cs="Times New Roman"/>
          <w:sz w:val="8"/>
          <w:szCs w:val="8"/>
        </w:rPr>
      </w:pPr>
    </w:p>
    <w:p w:rsidR="00A40C44" w:rsidRPr="003E06AB" w:rsidRDefault="00A40C44" w:rsidP="003C648E">
      <w:pPr>
        <w:pStyle w:val="21"/>
        <w:spacing w:after="0" w:line="240" w:lineRule="auto"/>
        <w:ind w:firstLine="709"/>
        <w:rPr>
          <w:sz w:val="24"/>
          <w:szCs w:val="24"/>
        </w:rPr>
      </w:pPr>
      <w:r w:rsidRPr="0057384F">
        <w:rPr>
          <w:b/>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57384F">
        <w:rPr>
          <w:sz w:val="24"/>
          <w:szCs w:val="24"/>
        </w:rPr>
        <w:t xml:space="preserve"> именуемое в дальнейшем </w:t>
      </w:r>
      <w:r w:rsidR="00F91FE9" w:rsidRPr="0057384F">
        <w:rPr>
          <w:sz w:val="24"/>
          <w:szCs w:val="24"/>
        </w:rPr>
        <w:t>«</w:t>
      </w:r>
      <w:r w:rsidRPr="0057384F">
        <w:rPr>
          <w:b/>
          <w:bCs/>
          <w:sz w:val="24"/>
          <w:szCs w:val="24"/>
        </w:rPr>
        <w:t>Заказчик</w:t>
      </w:r>
      <w:r w:rsidR="00F91FE9" w:rsidRPr="0057384F">
        <w:rPr>
          <w:sz w:val="24"/>
          <w:szCs w:val="24"/>
        </w:rPr>
        <w:t>»</w:t>
      </w:r>
      <w:r w:rsidRPr="0057384F">
        <w:rPr>
          <w:sz w:val="24"/>
          <w:szCs w:val="24"/>
        </w:rPr>
        <w:t xml:space="preserve">, в лице </w:t>
      </w:r>
      <w:r w:rsidR="00F91FE9" w:rsidRPr="0057384F">
        <w:rPr>
          <w:b/>
          <w:bCs/>
          <w:sz w:val="24"/>
          <w:szCs w:val="24"/>
        </w:rPr>
        <w:t xml:space="preserve"> ________________</w:t>
      </w:r>
      <w:r w:rsidRPr="0057384F">
        <w:rPr>
          <w:b/>
          <w:bCs/>
          <w:sz w:val="24"/>
          <w:szCs w:val="24"/>
        </w:rPr>
        <w:t>_______</w:t>
      </w:r>
      <w:r w:rsidRPr="0057384F">
        <w:rPr>
          <w:sz w:val="24"/>
          <w:szCs w:val="24"/>
        </w:rPr>
        <w:t>, действующего на основании __________, с одной сторон</w:t>
      </w:r>
      <w:r w:rsidR="00F91FE9" w:rsidRPr="0057384F">
        <w:rPr>
          <w:sz w:val="24"/>
          <w:szCs w:val="24"/>
        </w:rPr>
        <w:t>ы, и _____________________</w:t>
      </w:r>
      <w:r w:rsidRPr="0057384F">
        <w:rPr>
          <w:sz w:val="24"/>
          <w:szCs w:val="24"/>
        </w:rPr>
        <w:t xml:space="preserve">_______, именуем__ в дальнейшем </w:t>
      </w:r>
      <w:r w:rsidR="00F91FE9" w:rsidRPr="0057384F">
        <w:rPr>
          <w:sz w:val="24"/>
          <w:szCs w:val="24"/>
        </w:rPr>
        <w:t>«</w:t>
      </w:r>
      <w:r w:rsidRPr="0057384F">
        <w:rPr>
          <w:sz w:val="24"/>
          <w:szCs w:val="24"/>
        </w:rPr>
        <w:t>Испол</w:t>
      </w:r>
      <w:r w:rsidR="00F91FE9" w:rsidRPr="0057384F">
        <w:rPr>
          <w:sz w:val="24"/>
          <w:szCs w:val="24"/>
        </w:rPr>
        <w:t>нитель», в лице ______</w:t>
      </w:r>
      <w:r w:rsidRPr="0057384F">
        <w:rPr>
          <w:sz w:val="24"/>
          <w:szCs w:val="24"/>
        </w:rPr>
        <w:t xml:space="preserve">_______________, действующего на основании _________________________, с другой стороны, вместе именуемые в дальнейшем </w:t>
      </w:r>
      <w:r w:rsidR="00F91FE9" w:rsidRPr="0057384F">
        <w:rPr>
          <w:sz w:val="24"/>
          <w:szCs w:val="24"/>
        </w:rPr>
        <w:t>«</w:t>
      </w:r>
      <w:r w:rsidRPr="0057384F">
        <w:rPr>
          <w:sz w:val="24"/>
          <w:szCs w:val="24"/>
        </w:rPr>
        <w:t>Стороны</w:t>
      </w:r>
      <w:r w:rsidR="00F91FE9" w:rsidRPr="0057384F">
        <w:rPr>
          <w:sz w:val="24"/>
          <w:szCs w:val="24"/>
        </w:rPr>
        <w:t>»</w:t>
      </w:r>
      <w:r w:rsidRPr="0057384F">
        <w:rPr>
          <w:sz w:val="24"/>
          <w:szCs w:val="24"/>
        </w:rPr>
        <w:t xml:space="preserve">, на основании пункта 4 части 1 статьи 93 Федерального закона от </w:t>
      </w:r>
      <w:r w:rsidR="00F91FE9" w:rsidRPr="0057384F">
        <w:rPr>
          <w:sz w:val="24"/>
          <w:szCs w:val="24"/>
        </w:rPr>
        <w:t>0</w:t>
      </w:r>
      <w:r w:rsidRPr="0057384F">
        <w:rPr>
          <w:sz w:val="24"/>
          <w:szCs w:val="24"/>
        </w:rPr>
        <w:t xml:space="preserve">5 апреля 2013 г. № 44-ФЗ </w:t>
      </w:r>
      <w:r w:rsidR="00F91FE9" w:rsidRPr="0057384F">
        <w:rPr>
          <w:sz w:val="24"/>
          <w:szCs w:val="24"/>
        </w:rPr>
        <w:t>«</w:t>
      </w:r>
      <w:r w:rsidRPr="0057384F">
        <w:rPr>
          <w:sz w:val="24"/>
          <w:szCs w:val="24"/>
        </w:rPr>
        <w:t>О контрактной системе в сфере закупок товаров, работ, услуг для обеспечения государственных и муниципальных нужд</w:t>
      </w:r>
      <w:r w:rsidR="00F91FE9" w:rsidRPr="0057384F">
        <w:rPr>
          <w:sz w:val="24"/>
          <w:szCs w:val="24"/>
        </w:rPr>
        <w:t xml:space="preserve">» (далее - Федеральный закон от </w:t>
      </w:r>
      <w:r w:rsidR="0068575D">
        <w:rPr>
          <w:sz w:val="24"/>
          <w:szCs w:val="24"/>
        </w:rPr>
        <w:t>05.04.</w:t>
      </w:r>
      <w:r w:rsidR="00F91FE9" w:rsidRPr="0057384F">
        <w:rPr>
          <w:sz w:val="24"/>
          <w:szCs w:val="24"/>
        </w:rPr>
        <w:t xml:space="preserve">2013 № 44-ФЗ) </w:t>
      </w:r>
      <w:r w:rsidRPr="0057384F">
        <w:rPr>
          <w:sz w:val="24"/>
          <w:szCs w:val="24"/>
        </w:rPr>
        <w:t xml:space="preserve">заключили настоящий государственный контракт </w:t>
      </w:r>
      <w:r w:rsidR="003E06AB" w:rsidRPr="0057384F">
        <w:rPr>
          <w:sz w:val="24"/>
          <w:szCs w:val="24"/>
        </w:rPr>
        <w:t xml:space="preserve">на оказание услуг </w:t>
      </w:r>
      <w:r w:rsidR="003E06AB" w:rsidRPr="00C96EAF">
        <w:rPr>
          <w:sz w:val="24"/>
          <w:szCs w:val="24"/>
        </w:rPr>
        <w:t>по поверке</w:t>
      </w:r>
      <w:r w:rsidR="004A58D7" w:rsidRPr="00C96EAF">
        <w:rPr>
          <w:sz w:val="24"/>
          <w:szCs w:val="24"/>
        </w:rPr>
        <w:t xml:space="preserve"> </w:t>
      </w:r>
      <w:r w:rsidR="00C96EAF" w:rsidRPr="00C96EAF">
        <w:rPr>
          <w:sz w:val="24"/>
          <w:szCs w:val="24"/>
        </w:rPr>
        <w:t>средств</w:t>
      </w:r>
      <w:r w:rsidR="00C96EAF">
        <w:rPr>
          <w:rFonts w:eastAsia="Times New Roman"/>
          <w:sz w:val="24"/>
          <w:szCs w:val="24"/>
          <w:lang w:eastAsia="ar-SA"/>
        </w:rPr>
        <w:t xml:space="preserve"> измерений паров этанола в выдыхаемом воздухе (</w:t>
      </w:r>
      <w:proofErr w:type="spellStart"/>
      <w:r w:rsidR="00C96EAF">
        <w:rPr>
          <w:rFonts w:eastAsia="Times New Roman"/>
          <w:sz w:val="24"/>
          <w:szCs w:val="24"/>
          <w:lang w:eastAsia="ar-SA"/>
        </w:rPr>
        <w:t>алкотестеров</w:t>
      </w:r>
      <w:proofErr w:type="spellEnd"/>
      <w:r w:rsidR="00C96EAF">
        <w:rPr>
          <w:rFonts w:eastAsia="Times New Roman"/>
          <w:sz w:val="24"/>
          <w:szCs w:val="24"/>
          <w:lang w:eastAsia="ar-SA"/>
        </w:rPr>
        <w:t xml:space="preserve">, </w:t>
      </w:r>
      <w:proofErr w:type="spellStart"/>
      <w:r w:rsidR="00C96EAF">
        <w:rPr>
          <w:rFonts w:eastAsia="Times New Roman"/>
          <w:sz w:val="24"/>
          <w:szCs w:val="24"/>
          <w:lang w:eastAsia="ar-SA"/>
        </w:rPr>
        <w:t>алкотекторов</w:t>
      </w:r>
      <w:proofErr w:type="spellEnd"/>
      <w:r w:rsidR="00C96EAF">
        <w:rPr>
          <w:rFonts w:eastAsia="Times New Roman"/>
          <w:sz w:val="24"/>
          <w:szCs w:val="24"/>
          <w:lang w:eastAsia="ar-SA"/>
        </w:rPr>
        <w:t xml:space="preserve">) </w:t>
      </w:r>
      <w:r w:rsidR="003E06AB" w:rsidRPr="0057384F">
        <w:rPr>
          <w:sz w:val="24"/>
          <w:szCs w:val="24"/>
        </w:rPr>
        <w:t>для нужд Главного управления МЧС России по Пермскому краю</w:t>
      </w:r>
      <w:r w:rsidR="003C648E" w:rsidRPr="0057384F">
        <w:rPr>
          <w:sz w:val="24"/>
          <w:szCs w:val="24"/>
        </w:rPr>
        <w:t xml:space="preserve"> </w:t>
      </w:r>
      <w:r w:rsidR="003E06AB" w:rsidRPr="0057384F">
        <w:rPr>
          <w:sz w:val="24"/>
          <w:szCs w:val="24"/>
        </w:rPr>
        <w:t xml:space="preserve"> </w:t>
      </w:r>
      <w:r w:rsidRPr="0057384F">
        <w:rPr>
          <w:sz w:val="24"/>
          <w:szCs w:val="24"/>
        </w:rPr>
        <w:t>(далее - Контракт) о нижеследующем.</w:t>
      </w:r>
    </w:p>
    <w:p w:rsidR="00A832D2" w:rsidRPr="00931D2C" w:rsidRDefault="00A832D2" w:rsidP="003E06AB">
      <w:pPr>
        <w:pStyle w:val="ConsPlusNonformat"/>
        <w:ind w:firstLine="709"/>
        <w:jc w:val="both"/>
        <w:rPr>
          <w:rFonts w:ascii="Times New Roman" w:hAnsi="Times New Roman" w:cs="Times New Roman"/>
          <w:sz w:val="6"/>
          <w:szCs w:val="6"/>
        </w:rPr>
      </w:pPr>
    </w:p>
    <w:p w:rsidR="00231013" w:rsidRDefault="00231013" w:rsidP="008C0B01">
      <w:pPr>
        <w:pStyle w:val="ConsPlusNonformat"/>
        <w:ind w:left="360"/>
        <w:jc w:val="center"/>
        <w:rPr>
          <w:rFonts w:ascii="Times New Roman" w:hAnsi="Times New Roman" w:cs="Times New Roman"/>
          <w:b/>
          <w:sz w:val="24"/>
          <w:szCs w:val="24"/>
        </w:rPr>
      </w:pPr>
    </w:p>
    <w:p w:rsidR="00230A32" w:rsidRPr="00D237F1" w:rsidRDefault="008C0B01" w:rsidP="008C0B01">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 xml:space="preserve">1. </w:t>
      </w:r>
      <w:r w:rsidR="0094165F" w:rsidRPr="00D237F1">
        <w:rPr>
          <w:rFonts w:ascii="Times New Roman" w:hAnsi="Times New Roman" w:cs="Times New Roman"/>
          <w:b/>
          <w:sz w:val="24"/>
          <w:szCs w:val="24"/>
        </w:rPr>
        <w:t>ПРЕДМЕТ КОНТРАКТА</w:t>
      </w:r>
    </w:p>
    <w:p w:rsidR="009D6BED" w:rsidRPr="00C96EAF" w:rsidRDefault="005C4963" w:rsidP="00DC0FF7">
      <w:pPr>
        <w:pStyle w:val="ConsPlusNonformat"/>
        <w:ind w:firstLine="708"/>
        <w:jc w:val="both"/>
        <w:rPr>
          <w:rFonts w:ascii="Times New Roman" w:eastAsiaTheme="minorHAnsi" w:hAnsi="Times New Roman" w:cs="Times New Roman"/>
          <w:sz w:val="24"/>
          <w:szCs w:val="24"/>
          <w:lang w:eastAsia="en-US"/>
        </w:rPr>
      </w:pPr>
      <w:r w:rsidRPr="00C96EAF">
        <w:rPr>
          <w:rFonts w:ascii="Times New Roman" w:eastAsiaTheme="minorHAnsi" w:hAnsi="Times New Roman" w:cs="Times New Roman"/>
          <w:sz w:val="24"/>
          <w:szCs w:val="24"/>
          <w:lang w:eastAsia="en-US"/>
        </w:rPr>
        <w:t>1.</w:t>
      </w:r>
      <w:r w:rsidR="005147A1" w:rsidRPr="00C96EAF">
        <w:rPr>
          <w:rFonts w:ascii="Times New Roman" w:eastAsiaTheme="minorHAnsi" w:hAnsi="Times New Roman" w:cs="Times New Roman"/>
          <w:sz w:val="24"/>
          <w:szCs w:val="24"/>
          <w:lang w:eastAsia="en-US"/>
        </w:rPr>
        <w:t>1.</w:t>
      </w:r>
      <w:r w:rsidR="00AA048E" w:rsidRPr="00C96EAF">
        <w:rPr>
          <w:rFonts w:ascii="Times New Roman" w:eastAsiaTheme="minorHAnsi" w:hAnsi="Times New Roman" w:cs="Times New Roman"/>
          <w:sz w:val="24"/>
          <w:szCs w:val="24"/>
          <w:lang w:eastAsia="en-US"/>
        </w:rPr>
        <w:t xml:space="preserve"> </w:t>
      </w:r>
      <w:r w:rsidR="00230A32" w:rsidRPr="00C96EAF">
        <w:rPr>
          <w:rFonts w:ascii="Times New Roman" w:eastAsiaTheme="minorHAnsi" w:hAnsi="Times New Roman" w:cs="Times New Roman"/>
          <w:sz w:val="24"/>
          <w:szCs w:val="24"/>
          <w:lang w:eastAsia="en-US"/>
        </w:rPr>
        <w:t xml:space="preserve">Исполнитель принимает на себя обязательства </w:t>
      </w:r>
      <w:r w:rsidR="009B3D7B" w:rsidRPr="00C96EAF">
        <w:rPr>
          <w:rFonts w:ascii="Times New Roman" w:eastAsiaTheme="minorHAnsi" w:hAnsi="Times New Roman" w:cs="Times New Roman"/>
          <w:sz w:val="24"/>
          <w:szCs w:val="24"/>
          <w:lang w:eastAsia="en-US"/>
        </w:rPr>
        <w:t>по</w:t>
      </w:r>
      <w:r w:rsidR="00AB4EB5" w:rsidRPr="00C96EAF">
        <w:rPr>
          <w:rFonts w:ascii="Times New Roman" w:eastAsiaTheme="minorHAnsi" w:hAnsi="Times New Roman" w:cs="Times New Roman"/>
          <w:sz w:val="24"/>
          <w:szCs w:val="24"/>
          <w:lang w:eastAsia="en-US"/>
        </w:rPr>
        <w:t xml:space="preserve"> </w:t>
      </w:r>
      <w:r w:rsidR="009B3D7B" w:rsidRPr="00C96EAF">
        <w:rPr>
          <w:rFonts w:ascii="Times New Roman" w:eastAsiaTheme="minorHAnsi" w:hAnsi="Times New Roman" w:cs="Times New Roman"/>
          <w:sz w:val="24"/>
          <w:szCs w:val="24"/>
          <w:lang w:eastAsia="en-US"/>
        </w:rPr>
        <w:t>поверке</w:t>
      </w:r>
      <w:r w:rsidR="004A58D7" w:rsidRPr="00C96EAF">
        <w:rPr>
          <w:rFonts w:ascii="Times New Roman" w:eastAsiaTheme="minorHAnsi" w:hAnsi="Times New Roman" w:cs="Times New Roman"/>
          <w:sz w:val="24"/>
          <w:szCs w:val="24"/>
          <w:lang w:eastAsia="en-US"/>
        </w:rPr>
        <w:t xml:space="preserve"> </w:t>
      </w:r>
      <w:r w:rsidR="00C96EAF" w:rsidRPr="00C96EAF">
        <w:rPr>
          <w:rFonts w:ascii="Times New Roman" w:eastAsiaTheme="minorHAnsi" w:hAnsi="Times New Roman" w:cs="Times New Roman"/>
          <w:sz w:val="24"/>
          <w:szCs w:val="24"/>
          <w:lang w:eastAsia="en-US"/>
        </w:rPr>
        <w:t>средств измерений паров этанола в выдыхаемом воздухе (</w:t>
      </w:r>
      <w:proofErr w:type="spellStart"/>
      <w:r w:rsidR="00C96EAF" w:rsidRPr="00C96EAF">
        <w:rPr>
          <w:rFonts w:ascii="Times New Roman" w:eastAsiaTheme="minorHAnsi" w:hAnsi="Times New Roman" w:cs="Times New Roman"/>
          <w:sz w:val="24"/>
          <w:szCs w:val="24"/>
          <w:lang w:eastAsia="en-US"/>
        </w:rPr>
        <w:t>алкотестеров</w:t>
      </w:r>
      <w:proofErr w:type="spellEnd"/>
      <w:r w:rsidR="00C96EAF" w:rsidRPr="00C96EAF">
        <w:rPr>
          <w:rFonts w:ascii="Times New Roman" w:eastAsiaTheme="minorHAnsi" w:hAnsi="Times New Roman" w:cs="Times New Roman"/>
          <w:sz w:val="24"/>
          <w:szCs w:val="24"/>
          <w:lang w:eastAsia="en-US"/>
        </w:rPr>
        <w:t xml:space="preserve">, </w:t>
      </w:r>
      <w:proofErr w:type="spellStart"/>
      <w:r w:rsidR="00C96EAF" w:rsidRPr="00C96EAF">
        <w:rPr>
          <w:rFonts w:ascii="Times New Roman" w:eastAsiaTheme="minorHAnsi" w:hAnsi="Times New Roman" w:cs="Times New Roman"/>
          <w:sz w:val="24"/>
          <w:szCs w:val="24"/>
          <w:lang w:eastAsia="en-US"/>
        </w:rPr>
        <w:t>алкотекторов</w:t>
      </w:r>
      <w:proofErr w:type="spellEnd"/>
      <w:r w:rsidR="00C96EAF" w:rsidRPr="00C96EAF">
        <w:rPr>
          <w:rFonts w:ascii="Times New Roman" w:eastAsiaTheme="minorHAnsi" w:hAnsi="Times New Roman" w:cs="Times New Roman"/>
          <w:sz w:val="24"/>
          <w:szCs w:val="24"/>
          <w:lang w:eastAsia="en-US"/>
        </w:rPr>
        <w:t xml:space="preserve">) </w:t>
      </w:r>
      <w:r w:rsidR="009D6BED" w:rsidRPr="00C96EAF">
        <w:rPr>
          <w:rFonts w:ascii="Times New Roman" w:eastAsiaTheme="minorHAnsi" w:hAnsi="Times New Roman" w:cs="Times New Roman"/>
          <w:sz w:val="24"/>
          <w:szCs w:val="24"/>
          <w:lang w:eastAsia="en-US"/>
        </w:rPr>
        <w:t xml:space="preserve">(далее – </w:t>
      </w:r>
      <w:r w:rsidR="00CC67E3" w:rsidRPr="00C96EAF">
        <w:rPr>
          <w:rFonts w:ascii="Times New Roman" w:eastAsiaTheme="minorHAnsi" w:hAnsi="Times New Roman" w:cs="Times New Roman"/>
          <w:sz w:val="24"/>
          <w:szCs w:val="24"/>
          <w:lang w:eastAsia="en-US"/>
        </w:rPr>
        <w:t>у</w:t>
      </w:r>
      <w:r w:rsidR="009D6BED" w:rsidRPr="00C96EAF">
        <w:rPr>
          <w:rFonts w:ascii="Times New Roman" w:eastAsiaTheme="minorHAnsi" w:hAnsi="Times New Roman" w:cs="Times New Roman"/>
          <w:sz w:val="24"/>
          <w:szCs w:val="24"/>
          <w:lang w:eastAsia="en-US"/>
        </w:rPr>
        <w:t>слуг</w:t>
      </w:r>
      <w:r w:rsidR="004A58D7" w:rsidRPr="00C96EAF">
        <w:rPr>
          <w:rFonts w:ascii="Times New Roman" w:eastAsiaTheme="minorHAnsi" w:hAnsi="Times New Roman" w:cs="Times New Roman"/>
          <w:sz w:val="24"/>
          <w:szCs w:val="24"/>
          <w:lang w:eastAsia="en-US"/>
        </w:rPr>
        <w:t>а</w:t>
      </w:r>
      <w:r w:rsidR="009D6BED" w:rsidRPr="00C96EAF">
        <w:rPr>
          <w:rFonts w:ascii="Times New Roman" w:eastAsiaTheme="minorHAnsi" w:hAnsi="Times New Roman" w:cs="Times New Roman"/>
          <w:sz w:val="24"/>
          <w:szCs w:val="24"/>
          <w:lang w:eastAsia="en-US"/>
        </w:rPr>
        <w:t>)</w:t>
      </w:r>
      <w:r w:rsidR="002746C4" w:rsidRPr="00C96EAF">
        <w:rPr>
          <w:rFonts w:ascii="Times New Roman" w:eastAsiaTheme="minorHAnsi" w:hAnsi="Times New Roman" w:cs="Times New Roman"/>
          <w:sz w:val="24"/>
          <w:szCs w:val="24"/>
          <w:lang w:eastAsia="en-US"/>
        </w:rPr>
        <w:t xml:space="preserve">, а Заказчик обязуется принять и оплатить оказанные Исполнителем </w:t>
      </w:r>
      <w:r w:rsidR="00CC67E3" w:rsidRPr="00C96EAF">
        <w:rPr>
          <w:rFonts w:ascii="Times New Roman" w:eastAsiaTheme="minorHAnsi" w:hAnsi="Times New Roman" w:cs="Times New Roman"/>
          <w:sz w:val="24"/>
          <w:szCs w:val="24"/>
          <w:lang w:eastAsia="en-US"/>
        </w:rPr>
        <w:t>у</w:t>
      </w:r>
      <w:r w:rsidR="002746C4" w:rsidRPr="00C96EAF">
        <w:rPr>
          <w:rFonts w:ascii="Times New Roman" w:eastAsiaTheme="minorHAnsi" w:hAnsi="Times New Roman" w:cs="Times New Roman"/>
          <w:sz w:val="24"/>
          <w:szCs w:val="24"/>
          <w:lang w:eastAsia="en-US"/>
        </w:rPr>
        <w:t>слуги.</w:t>
      </w:r>
    </w:p>
    <w:p w:rsidR="005147A1" w:rsidRPr="00D237F1" w:rsidRDefault="005147A1" w:rsidP="00DC0FF7">
      <w:pPr>
        <w:autoSpaceDE w:val="0"/>
        <w:ind w:firstLine="709"/>
        <w:rPr>
          <w:sz w:val="24"/>
          <w:szCs w:val="24"/>
        </w:rPr>
      </w:pPr>
      <w:r w:rsidRPr="00D237F1">
        <w:rPr>
          <w:sz w:val="24"/>
          <w:szCs w:val="24"/>
        </w:rPr>
        <w:t xml:space="preserve">1.2. </w:t>
      </w:r>
      <w:r w:rsidR="00F16A12" w:rsidRPr="00F16A12">
        <w:rPr>
          <w:sz w:val="24"/>
          <w:szCs w:val="24"/>
        </w:rPr>
        <w:t xml:space="preserve">Перечень и количество услуг, наименование (тип, модификация) средств измерений, передаваемых </w:t>
      </w:r>
      <w:r w:rsidR="00F16A12">
        <w:rPr>
          <w:sz w:val="24"/>
          <w:szCs w:val="24"/>
        </w:rPr>
        <w:t>З</w:t>
      </w:r>
      <w:r w:rsidR="00F16A12" w:rsidRPr="00F16A12">
        <w:rPr>
          <w:sz w:val="24"/>
          <w:szCs w:val="24"/>
        </w:rPr>
        <w:t>аказчиком Исполнителю для оказания услуг</w:t>
      </w:r>
      <w:r w:rsidR="00C340F1">
        <w:rPr>
          <w:sz w:val="24"/>
          <w:szCs w:val="24"/>
        </w:rPr>
        <w:t xml:space="preserve"> (далее – </w:t>
      </w:r>
      <w:r w:rsidR="00051749">
        <w:rPr>
          <w:sz w:val="24"/>
          <w:szCs w:val="24"/>
        </w:rPr>
        <w:t xml:space="preserve">средства измерений, </w:t>
      </w:r>
      <w:r w:rsidR="00C340F1">
        <w:rPr>
          <w:sz w:val="24"/>
          <w:szCs w:val="24"/>
        </w:rPr>
        <w:t>СИ)</w:t>
      </w:r>
      <w:r w:rsidR="00F16A12" w:rsidRPr="00F16A12">
        <w:rPr>
          <w:sz w:val="24"/>
          <w:szCs w:val="24"/>
        </w:rPr>
        <w:t>, установлены Спецификацией (приложение № 3 к настоящему Контракту)</w:t>
      </w:r>
      <w:r w:rsidR="003F0E2B" w:rsidRPr="00D237F1">
        <w:rPr>
          <w:sz w:val="24"/>
          <w:szCs w:val="24"/>
        </w:rPr>
        <w:t>.</w:t>
      </w:r>
    </w:p>
    <w:p w:rsidR="005A7579" w:rsidRPr="005A7579" w:rsidRDefault="001B13A2" w:rsidP="005A7579">
      <w:pPr>
        <w:pStyle w:val="afd"/>
        <w:ind w:firstLine="709"/>
        <w:jc w:val="both"/>
        <w:rPr>
          <w:rFonts w:ascii="Times New Roman" w:hAnsi="Times New Roman"/>
          <w:sz w:val="24"/>
          <w:szCs w:val="24"/>
        </w:rPr>
      </w:pPr>
      <w:r w:rsidRPr="005A7579">
        <w:rPr>
          <w:rFonts w:ascii="Times New Roman" w:hAnsi="Times New Roman"/>
          <w:sz w:val="24"/>
          <w:szCs w:val="24"/>
        </w:rPr>
        <w:t>1.</w:t>
      </w:r>
      <w:r w:rsidR="003F0E2B" w:rsidRPr="005A7579">
        <w:rPr>
          <w:rFonts w:ascii="Times New Roman" w:hAnsi="Times New Roman"/>
          <w:sz w:val="24"/>
          <w:szCs w:val="24"/>
        </w:rPr>
        <w:t>3</w:t>
      </w:r>
      <w:r w:rsidRPr="005A7579">
        <w:rPr>
          <w:rFonts w:ascii="Times New Roman" w:hAnsi="Times New Roman"/>
          <w:sz w:val="24"/>
          <w:szCs w:val="24"/>
        </w:rPr>
        <w:t xml:space="preserve">. </w:t>
      </w:r>
      <w:r w:rsidR="005A7579" w:rsidRPr="005A7579">
        <w:rPr>
          <w:rFonts w:ascii="Times New Roman" w:hAnsi="Times New Roman"/>
          <w:sz w:val="24"/>
          <w:szCs w:val="24"/>
        </w:rPr>
        <w:t>Услуг</w:t>
      </w:r>
      <w:r w:rsidR="004A58D7">
        <w:rPr>
          <w:rFonts w:ascii="Times New Roman" w:hAnsi="Times New Roman"/>
          <w:sz w:val="24"/>
          <w:szCs w:val="24"/>
        </w:rPr>
        <w:t>а</w:t>
      </w:r>
      <w:r w:rsidR="005A7579" w:rsidRPr="005A7579">
        <w:rPr>
          <w:rFonts w:ascii="Times New Roman" w:hAnsi="Times New Roman"/>
          <w:sz w:val="24"/>
          <w:szCs w:val="24"/>
        </w:rPr>
        <w:t xml:space="preserve"> оказыва</w:t>
      </w:r>
      <w:r w:rsidR="004A58D7">
        <w:rPr>
          <w:rFonts w:ascii="Times New Roman" w:hAnsi="Times New Roman"/>
          <w:sz w:val="24"/>
          <w:szCs w:val="24"/>
        </w:rPr>
        <w:t>е</w:t>
      </w:r>
      <w:r w:rsidR="005A7579" w:rsidRPr="005A7579">
        <w:rPr>
          <w:rFonts w:ascii="Times New Roman" w:hAnsi="Times New Roman"/>
          <w:sz w:val="24"/>
          <w:szCs w:val="24"/>
        </w:rPr>
        <w:t>тся Исполнителем по заявк</w:t>
      </w:r>
      <w:r w:rsidR="005A7579">
        <w:rPr>
          <w:rFonts w:ascii="Times New Roman" w:hAnsi="Times New Roman"/>
          <w:sz w:val="24"/>
          <w:szCs w:val="24"/>
        </w:rPr>
        <w:t>е</w:t>
      </w:r>
      <w:r w:rsidR="005A7579" w:rsidRPr="005A7579">
        <w:rPr>
          <w:rFonts w:ascii="Times New Roman" w:hAnsi="Times New Roman"/>
          <w:sz w:val="24"/>
          <w:szCs w:val="24"/>
        </w:rPr>
        <w:t xml:space="preserve"> </w:t>
      </w:r>
      <w:r w:rsidR="005A7579">
        <w:rPr>
          <w:rFonts w:ascii="Times New Roman" w:hAnsi="Times New Roman"/>
          <w:sz w:val="24"/>
          <w:szCs w:val="24"/>
        </w:rPr>
        <w:t>З</w:t>
      </w:r>
      <w:r w:rsidR="005A7579" w:rsidRPr="005A7579">
        <w:rPr>
          <w:rFonts w:ascii="Times New Roman" w:hAnsi="Times New Roman"/>
          <w:sz w:val="24"/>
          <w:szCs w:val="24"/>
        </w:rPr>
        <w:t>аказчика с момента заключения Ко</w:t>
      </w:r>
      <w:r w:rsidR="005A7579" w:rsidRPr="005563B4">
        <w:rPr>
          <w:rFonts w:ascii="Times New Roman" w:hAnsi="Times New Roman"/>
          <w:sz w:val="24"/>
          <w:szCs w:val="24"/>
        </w:rPr>
        <w:t xml:space="preserve">нтракта по </w:t>
      </w:r>
      <w:r w:rsidR="005563B4" w:rsidRPr="005563B4">
        <w:rPr>
          <w:rFonts w:ascii="Times New Roman" w:hAnsi="Times New Roman"/>
          <w:sz w:val="24"/>
          <w:szCs w:val="24"/>
        </w:rPr>
        <w:t>28</w:t>
      </w:r>
      <w:r w:rsidR="005A7579" w:rsidRPr="005563B4">
        <w:rPr>
          <w:rFonts w:ascii="Times New Roman" w:hAnsi="Times New Roman"/>
          <w:sz w:val="24"/>
          <w:szCs w:val="24"/>
        </w:rPr>
        <w:t xml:space="preserve"> </w:t>
      </w:r>
      <w:r w:rsidR="005563B4" w:rsidRPr="005563B4">
        <w:rPr>
          <w:rFonts w:ascii="Times New Roman" w:hAnsi="Times New Roman"/>
          <w:sz w:val="24"/>
          <w:szCs w:val="24"/>
        </w:rPr>
        <w:t>но</w:t>
      </w:r>
      <w:r w:rsidR="004A58D7" w:rsidRPr="005563B4">
        <w:rPr>
          <w:rFonts w:ascii="Times New Roman" w:hAnsi="Times New Roman"/>
          <w:sz w:val="24"/>
          <w:szCs w:val="24"/>
        </w:rPr>
        <w:t>ября</w:t>
      </w:r>
      <w:r w:rsidR="005563B4" w:rsidRPr="005563B4">
        <w:rPr>
          <w:rFonts w:ascii="Times New Roman" w:hAnsi="Times New Roman"/>
          <w:sz w:val="24"/>
          <w:szCs w:val="24"/>
        </w:rPr>
        <w:t xml:space="preserve"> 2026</w:t>
      </w:r>
      <w:r w:rsidR="005A7579" w:rsidRPr="005563B4">
        <w:rPr>
          <w:rFonts w:ascii="Times New Roman" w:hAnsi="Times New Roman"/>
          <w:sz w:val="24"/>
          <w:szCs w:val="24"/>
        </w:rPr>
        <w:t xml:space="preserve"> г. (включительно).</w:t>
      </w:r>
    </w:p>
    <w:p w:rsidR="001B13A2" w:rsidRPr="00D237F1" w:rsidRDefault="002746C4" w:rsidP="005A7579">
      <w:pPr>
        <w:ind w:firstLine="709"/>
        <w:rPr>
          <w:sz w:val="24"/>
          <w:szCs w:val="24"/>
        </w:rPr>
      </w:pPr>
      <w:r w:rsidRPr="005A7579">
        <w:rPr>
          <w:sz w:val="24"/>
          <w:szCs w:val="24"/>
        </w:rPr>
        <w:t xml:space="preserve">Срок оказания </w:t>
      </w:r>
      <w:r w:rsidR="00216AF8">
        <w:rPr>
          <w:sz w:val="24"/>
          <w:szCs w:val="24"/>
        </w:rPr>
        <w:t>у</w:t>
      </w:r>
      <w:r w:rsidRPr="005A7579">
        <w:rPr>
          <w:sz w:val="24"/>
          <w:szCs w:val="24"/>
        </w:rPr>
        <w:t xml:space="preserve">слуг: </w:t>
      </w:r>
      <w:r w:rsidR="005563B4" w:rsidRPr="005563B4">
        <w:rPr>
          <w:sz w:val="24"/>
          <w:szCs w:val="24"/>
        </w:rPr>
        <w:t>в течение 20</w:t>
      </w:r>
      <w:r w:rsidRPr="005563B4">
        <w:rPr>
          <w:sz w:val="24"/>
          <w:szCs w:val="24"/>
        </w:rPr>
        <w:t xml:space="preserve"> рабочих дней </w:t>
      </w:r>
      <w:r w:rsidR="00F16A12" w:rsidRPr="005563B4">
        <w:rPr>
          <w:sz w:val="24"/>
          <w:szCs w:val="24"/>
        </w:rPr>
        <w:t>с</w:t>
      </w:r>
      <w:r w:rsidR="00F16A12" w:rsidRPr="005A7579">
        <w:rPr>
          <w:sz w:val="24"/>
          <w:szCs w:val="24"/>
        </w:rPr>
        <w:t xml:space="preserve"> момента получения Исполнителем</w:t>
      </w:r>
      <w:r w:rsidR="00F16A12" w:rsidRPr="00F16A12">
        <w:rPr>
          <w:sz w:val="24"/>
          <w:szCs w:val="24"/>
        </w:rPr>
        <w:t xml:space="preserve"> заявки от </w:t>
      </w:r>
      <w:r w:rsidR="004D7D60">
        <w:rPr>
          <w:sz w:val="24"/>
          <w:szCs w:val="24"/>
        </w:rPr>
        <w:t>З</w:t>
      </w:r>
      <w:r w:rsidR="00F16A12" w:rsidRPr="00F16A12">
        <w:rPr>
          <w:sz w:val="24"/>
          <w:szCs w:val="24"/>
        </w:rPr>
        <w:t xml:space="preserve">аказчика, составленной по форме, приведенной в приложении № </w:t>
      </w:r>
      <w:r w:rsidR="00F16A12">
        <w:rPr>
          <w:sz w:val="24"/>
          <w:szCs w:val="24"/>
        </w:rPr>
        <w:t>1</w:t>
      </w:r>
      <w:r w:rsidR="00F16A12" w:rsidRPr="00F16A12">
        <w:rPr>
          <w:sz w:val="24"/>
          <w:szCs w:val="24"/>
        </w:rPr>
        <w:t xml:space="preserve"> к настоящему Контракту</w:t>
      </w:r>
      <w:r w:rsidRPr="00D237F1">
        <w:rPr>
          <w:sz w:val="24"/>
          <w:szCs w:val="24"/>
        </w:rPr>
        <w:t>.</w:t>
      </w:r>
    </w:p>
    <w:p w:rsidR="00101228" w:rsidRDefault="009F092D" w:rsidP="0089630D">
      <w:pPr>
        <w:pStyle w:val="aff"/>
        <w:spacing w:line="288" w:lineRule="atLeast"/>
        <w:ind w:firstLine="709"/>
        <w:jc w:val="both"/>
      </w:pPr>
      <w:r w:rsidRPr="002D6EA0">
        <w:t>1.</w:t>
      </w:r>
      <w:r w:rsidR="003F0E2B" w:rsidRPr="002D6EA0">
        <w:t>4</w:t>
      </w:r>
      <w:r w:rsidRPr="002D6EA0">
        <w:t xml:space="preserve">. </w:t>
      </w:r>
      <w:r w:rsidR="00101228" w:rsidRPr="002D6EA0">
        <w:t>Поверка</w:t>
      </w:r>
      <w:r w:rsidR="00252076" w:rsidRPr="002D6EA0">
        <w:t xml:space="preserve"> </w:t>
      </w:r>
      <w:r w:rsidR="00101228" w:rsidRPr="002D6EA0">
        <w:t>средств измерений осуществляется Исполнителем (соисполнителем), аккредитованным в соответствии с законодательством Российской Федерации об аккредитации в национальной системе аккредитации на проведение поверки средств измерений</w:t>
      </w:r>
      <w:r w:rsidR="00673091" w:rsidRPr="002D6EA0">
        <w:t>.</w:t>
      </w:r>
      <w:r w:rsidR="0089630D" w:rsidRPr="002D6EA0">
        <w:t xml:space="preserve"> </w:t>
      </w:r>
      <w:r w:rsidR="00101228" w:rsidRPr="002D6EA0">
        <w:t>Поверяемые средства измерений должны входить в область аккредитации Исполнителя (соисполнителя).</w:t>
      </w:r>
    </w:p>
    <w:p w:rsidR="00101228" w:rsidRPr="00101228" w:rsidRDefault="00101228" w:rsidP="00101228">
      <w:pPr>
        <w:ind w:firstLine="709"/>
        <w:rPr>
          <w:sz w:val="24"/>
          <w:szCs w:val="24"/>
        </w:rPr>
      </w:pPr>
      <w:r w:rsidRPr="00101228">
        <w:rPr>
          <w:sz w:val="24"/>
          <w:szCs w:val="24"/>
        </w:rPr>
        <w:t xml:space="preserve">Результаты </w:t>
      </w:r>
      <w:r w:rsidR="00970FB3">
        <w:rPr>
          <w:sz w:val="24"/>
          <w:szCs w:val="24"/>
        </w:rPr>
        <w:t>оказанных услуг</w:t>
      </w:r>
      <w:r w:rsidRPr="00101228">
        <w:rPr>
          <w:sz w:val="24"/>
          <w:szCs w:val="24"/>
        </w:rPr>
        <w:t xml:space="preserve"> оформляются в соответствии с приказом </w:t>
      </w:r>
      <w:proofErr w:type="spellStart"/>
      <w:r w:rsidRPr="00101228">
        <w:rPr>
          <w:sz w:val="24"/>
          <w:szCs w:val="24"/>
        </w:rPr>
        <w:t>Минпромторга</w:t>
      </w:r>
      <w:proofErr w:type="spellEnd"/>
      <w:r w:rsidRPr="00101228">
        <w:rPr>
          <w:sz w:val="24"/>
          <w:szCs w:val="24"/>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w:t>
      </w:r>
      <w:r w:rsidR="00970FB3">
        <w:rPr>
          <w:sz w:val="24"/>
          <w:szCs w:val="24"/>
        </w:rPr>
        <w:t xml:space="preserve">, а также иными документами и </w:t>
      </w:r>
      <w:r w:rsidR="00970FB3" w:rsidRPr="0057384F">
        <w:rPr>
          <w:sz w:val="24"/>
          <w:szCs w:val="24"/>
        </w:rPr>
        <w:t>правилами в области метрологии</w:t>
      </w:r>
      <w:r w:rsidRPr="00101228">
        <w:rPr>
          <w:sz w:val="24"/>
          <w:szCs w:val="24"/>
        </w:rPr>
        <w:t>.</w:t>
      </w:r>
    </w:p>
    <w:p w:rsidR="006D50D4" w:rsidRPr="005563B4" w:rsidRDefault="00F20A29" w:rsidP="00101228">
      <w:pPr>
        <w:ind w:firstLine="709"/>
        <w:rPr>
          <w:sz w:val="24"/>
          <w:szCs w:val="24"/>
        </w:rPr>
      </w:pPr>
      <w:r w:rsidRPr="005563B4">
        <w:rPr>
          <w:sz w:val="24"/>
          <w:szCs w:val="24"/>
        </w:rPr>
        <w:t xml:space="preserve">1.5. </w:t>
      </w:r>
      <w:r w:rsidR="006D50D4" w:rsidRPr="005563B4">
        <w:rPr>
          <w:sz w:val="24"/>
          <w:szCs w:val="24"/>
        </w:rPr>
        <w:t xml:space="preserve">Место оказания услуг: по месту фактического нахождения Исполнителя. </w:t>
      </w:r>
    </w:p>
    <w:p w:rsidR="006D50D4" w:rsidRPr="005563B4" w:rsidRDefault="006D50D4" w:rsidP="006D50D4">
      <w:pPr>
        <w:pStyle w:val="ConsPlusNonformat"/>
        <w:tabs>
          <w:tab w:val="left" w:pos="0"/>
        </w:tabs>
        <w:spacing w:line="280" w:lineRule="exact"/>
        <w:ind w:firstLine="709"/>
        <w:jc w:val="both"/>
        <w:rPr>
          <w:rFonts w:ascii="Times New Roman" w:hAnsi="Times New Roman" w:cs="Times New Roman"/>
          <w:sz w:val="24"/>
          <w:szCs w:val="24"/>
        </w:rPr>
      </w:pPr>
      <w:r w:rsidRPr="005563B4">
        <w:rPr>
          <w:rFonts w:ascii="Times New Roman" w:hAnsi="Times New Roman" w:cs="Times New Roman"/>
          <w:sz w:val="24"/>
          <w:szCs w:val="24"/>
        </w:rPr>
        <w:t xml:space="preserve">Доставка средств измерений к месту оказания услуг, а также доставка средств измерений после оказания услуг, осуществляется силами и средствами Заказчика при условии нахождения Исполнителя в пределах г. Перми. </w:t>
      </w:r>
    </w:p>
    <w:p w:rsidR="006D50D4" w:rsidRPr="006D50D4" w:rsidRDefault="006D50D4" w:rsidP="006D50D4">
      <w:pPr>
        <w:pStyle w:val="ConsPlusNonformat"/>
        <w:tabs>
          <w:tab w:val="left" w:pos="0"/>
        </w:tabs>
        <w:spacing w:line="280" w:lineRule="exact"/>
        <w:ind w:firstLine="709"/>
        <w:jc w:val="both"/>
        <w:rPr>
          <w:rFonts w:ascii="Times New Roman" w:hAnsi="Times New Roman" w:cs="Times New Roman"/>
          <w:sz w:val="24"/>
          <w:szCs w:val="24"/>
        </w:rPr>
      </w:pPr>
      <w:r w:rsidRPr="00AC1CD3">
        <w:rPr>
          <w:rFonts w:ascii="Times New Roman" w:hAnsi="Times New Roman" w:cs="Times New Roman"/>
          <w:sz w:val="24"/>
          <w:szCs w:val="24"/>
        </w:rPr>
        <w:t>В случае нахождения Исполнителя за пределами г. Перми, доставка средств измерений к месту оказания услуг, а также после оказания услуг, осуществляется силами и средствами Исполнителя. Исполнитель принимает для оказания услуг и передает после оказания услуг средства измерения по адресу: Пермский край, г. Пермь, ул.</w:t>
      </w:r>
      <w:r w:rsidR="004A58D7" w:rsidRPr="00AC1CD3">
        <w:rPr>
          <w:rFonts w:ascii="Times New Roman" w:hAnsi="Times New Roman" w:cs="Times New Roman"/>
          <w:sz w:val="24"/>
          <w:szCs w:val="24"/>
        </w:rPr>
        <w:t xml:space="preserve"> Екатерининская</w:t>
      </w:r>
      <w:r w:rsidRPr="00AC1CD3">
        <w:rPr>
          <w:rFonts w:ascii="Times New Roman" w:hAnsi="Times New Roman" w:cs="Times New Roman"/>
          <w:sz w:val="24"/>
          <w:szCs w:val="24"/>
        </w:rPr>
        <w:t xml:space="preserve">, </w:t>
      </w:r>
      <w:r w:rsidR="004A58D7" w:rsidRPr="00AC1CD3">
        <w:rPr>
          <w:rFonts w:ascii="Times New Roman" w:hAnsi="Times New Roman" w:cs="Times New Roman"/>
          <w:sz w:val="24"/>
          <w:szCs w:val="24"/>
        </w:rPr>
        <w:t>53а</w:t>
      </w:r>
      <w:r w:rsidRPr="00AC1CD3">
        <w:rPr>
          <w:rFonts w:ascii="Times New Roman" w:hAnsi="Times New Roman" w:cs="Times New Roman"/>
          <w:sz w:val="24"/>
          <w:szCs w:val="24"/>
        </w:rPr>
        <w:t>.</w:t>
      </w:r>
      <w:r w:rsidRPr="006D50D4">
        <w:rPr>
          <w:rFonts w:ascii="Times New Roman" w:hAnsi="Times New Roman" w:cs="Times New Roman"/>
          <w:sz w:val="24"/>
          <w:szCs w:val="24"/>
        </w:rPr>
        <w:t xml:space="preserve">  </w:t>
      </w:r>
    </w:p>
    <w:p w:rsidR="0057384F" w:rsidRPr="0057384F" w:rsidRDefault="0057384F" w:rsidP="0057384F">
      <w:pPr>
        <w:pStyle w:val="ConsPlusNonformat"/>
        <w:tabs>
          <w:tab w:val="left" w:pos="284"/>
        </w:tab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1</w:t>
      </w:r>
      <w:r w:rsidRPr="0057384F">
        <w:rPr>
          <w:rFonts w:ascii="Times New Roman" w:hAnsi="Times New Roman" w:cs="Times New Roman"/>
          <w:sz w:val="24"/>
          <w:szCs w:val="24"/>
        </w:rPr>
        <w:t>.</w:t>
      </w:r>
      <w:r>
        <w:rPr>
          <w:rFonts w:ascii="Times New Roman" w:hAnsi="Times New Roman" w:cs="Times New Roman"/>
          <w:sz w:val="24"/>
          <w:szCs w:val="24"/>
        </w:rPr>
        <w:t>6.</w:t>
      </w:r>
      <w:r w:rsidRPr="0057384F">
        <w:rPr>
          <w:rFonts w:ascii="Times New Roman" w:hAnsi="Times New Roman" w:cs="Times New Roman"/>
          <w:sz w:val="24"/>
          <w:szCs w:val="24"/>
        </w:rPr>
        <w:t xml:space="preserve"> Услуги оказываются Исполнителем в соответствии с Федеральным законом от 26 июня 2008 г. № 102-ФЗ «Об обеспечении единства измерений», программами и методиками аттестации, иными правилами в области метрологии и утвержденными методиками поверки.</w:t>
      </w:r>
    </w:p>
    <w:p w:rsidR="0057384F" w:rsidRPr="0057384F" w:rsidRDefault="0057384F" w:rsidP="0057384F">
      <w:pPr>
        <w:shd w:val="clear" w:color="auto" w:fill="FFFFFF"/>
        <w:ind w:firstLine="709"/>
        <w:rPr>
          <w:noProof/>
          <w:sz w:val="24"/>
          <w:szCs w:val="24"/>
        </w:rPr>
      </w:pPr>
      <w:r w:rsidRPr="0057384F">
        <w:rPr>
          <w:sz w:val="24"/>
          <w:szCs w:val="24"/>
        </w:rPr>
        <w:lastRenderedPageBreak/>
        <w:t>1.7. Результат оказанных услуг должен соответствовать требованиям, предъявляемым к услугам такого рода, действующим в Российской Федерации</w:t>
      </w:r>
      <w:r>
        <w:rPr>
          <w:sz w:val="24"/>
          <w:szCs w:val="24"/>
        </w:rPr>
        <w:t>,</w:t>
      </w:r>
      <w:r w:rsidRPr="0057384F">
        <w:rPr>
          <w:sz w:val="24"/>
          <w:szCs w:val="24"/>
        </w:rPr>
        <w:t xml:space="preserve"> обязательным нормам и правилам, техническим регламентам, в том числе положениям, установленным приказом </w:t>
      </w:r>
      <w:proofErr w:type="spellStart"/>
      <w:r w:rsidRPr="0057384F">
        <w:rPr>
          <w:sz w:val="24"/>
          <w:szCs w:val="24"/>
        </w:rPr>
        <w:t>Минпромторга</w:t>
      </w:r>
      <w:proofErr w:type="spellEnd"/>
      <w:r w:rsidRPr="0057384F">
        <w:rPr>
          <w:sz w:val="24"/>
          <w:szCs w:val="24"/>
        </w:rPr>
        <w:t xml:space="preserve"> России от 31.07.2020 № 2510 «Об утверждении порядка проведения поверки средств измерений, требований к знаку поверки и содержания свидетельства о поверке».</w:t>
      </w:r>
      <w:r w:rsidRPr="0057384F">
        <w:rPr>
          <w:noProof/>
          <w:sz w:val="24"/>
          <w:szCs w:val="24"/>
        </w:rPr>
        <w:t xml:space="preserve"> </w:t>
      </w:r>
    </w:p>
    <w:p w:rsidR="00F20A29" w:rsidRPr="00D237F1" w:rsidRDefault="00F20A29" w:rsidP="00F20A29">
      <w:pPr>
        <w:ind w:firstLine="709"/>
        <w:rPr>
          <w:rFonts w:eastAsiaTheme="minorEastAsia"/>
          <w:b/>
          <w:sz w:val="24"/>
          <w:szCs w:val="24"/>
          <w:lang w:eastAsia="ru-RU"/>
        </w:rPr>
      </w:pPr>
    </w:p>
    <w:p w:rsidR="00A966A8" w:rsidRPr="0057384F" w:rsidRDefault="008C0B01" w:rsidP="008C0B01">
      <w:pPr>
        <w:jc w:val="center"/>
        <w:rPr>
          <w:rFonts w:eastAsiaTheme="minorEastAsia"/>
          <w:b/>
          <w:sz w:val="24"/>
          <w:szCs w:val="24"/>
          <w:lang w:eastAsia="ru-RU"/>
        </w:rPr>
      </w:pPr>
      <w:r w:rsidRPr="0057384F">
        <w:rPr>
          <w:rFonts w:eastAsiaTheme="minorEastAsia"/>
          <w:b/>
          <w:sz w:val="24"/>
          <w:szCs w:val="24"/>
          <w:lang w:eastAsia="ru-RU"/>
        </w:rPr>
        <w:t xml:space="preserve">2. </w:t>
      </w:r>
      <w:r w:rsidR="00A966A8" w:rsidRPr="0057384F">
        <w:rPr>
          <w:rFonts w:eastAsiaTheme="minorEastAsia"/>
          <w:b/>
          <w:sz w:val="24"/>
          <w:szCs w:val="24"/>
          <w:lang w:eastAsia="ru-RU"/>
        </w:rPr>
        <w:t>ЦЕНА КОНТРАКТА И ПОРЯДОК РАСЧЁТОВ</w:t>
      </w:r>
    </w:p>
    <w:p w:rsidR="0011750F" w:rsidRPr="0057384F" w:rsidRDefault="00A966A8" w:rsidP="0011750F">
      <w:pPr>
        <w:ind w:firstLine="709"/>
        <w:rPr>
          <w:rFonts w:eastAsiaTheme="minorEastAsia"/>
          <w:sz w:val="24"/>
          <w:szCs w:val="24"/>
          <w:lang w:eastAsia="ru-RU"/>
        </w:rPr>
      </w:pPr>
      <w:r w:rsidRPr="0057384F">
        <w:rPr>
          <w:rFonts w:eastAsiaTheme="minorEastAsia"/>
          <w:sz w:val="24"/>
          <w:szCs w:val="24"/>
          <w:lang w:eastAsia="ru-RU"/>
        </w:rPr>
        <w:t>2.</w:t>
      </w:r>
      <w:r w:rsidR="007A6C78" w:rsidRPr="0057384F">
        <w:rPr>
          <w:rFonts w:eastAsiaTheme="minorEastAsia"/>
          <w:sz w:val="24"/>
          <w:szCs w:val="24"/>
          <w:lang w:eastAsia="ru-RU"/>
        </w:rPr>
        <w:t>1</w:t>
      </w:r>
      <w:r w:rsidR="002868DD" w:rsidRPr="0057384F">
        <w:rPr>
          <w:rFonts w:eastAsiaTheme="minorEastAsia"/>
          <w:sz w:val="24"/>
          <w:szCs w:val="24"/>
          <w:lang w:eastAsia="ru-RU"/>
        </w:rPr>
        <w:t xml:space="preserve">. </w:t>
      </w:r>
      <w:r w:rsidR="0011750F" w:rsidRPr="0057384F">
        <w:rPr>
          <w:rFonts w:eastAsiaTheme="minorEastAsia"/>
          <w:sz w:val="24"/>
          <w:szCs w:val="24"/>
          <w:lang w:eastAsia="ru-RU"/>
        </w:rPr>
        <w:t>Цена настоящего Контракта составляет_____ (______) рублей ___копеек, в том числе НДС</w:t>
      </w:r>
      <w:r w:rsidR="00F7720E" w:rsidRPr="0057384F">
        <w:rPr>
          <w:rFonts w:eastAsiaTheme="minorEastAsia"/>
          <w:sz w:val="24"/>
          <w:szCs w:val="24"/>
          <w:lang w:eastAsia="ru-RU"/>
        </w:rPr>
        <w:t xml:space="preserve"> ___% -</w:t>
      </w:r>
      <w:r w:rsidR="0011750F" w:rsidRPr="0057384F">
        <w:rPr>
          <w:rFonts w:eastAsiaTheme="minorEastAsia"/>
          <w:sz w:val="24"/>
          <w:szCs w:val="24"/>
          <w:lang w:eastAsia="ru-RU"/>
        </w:rPr>
        <w:t xml:space="preserve"> ______ (_________) рублей ___ копеек (</w:t>
      </w:r>
      <w:r w:rsidR="00E03100" w:rsidRPr="0057384F">
        <w:rPr>
          <w:rFonts w:eastAsiaTheme="minorEastAsia"/>
          <w:sz w:val="24"/>
          <w:szCs w:val="24"/>
          <w:lang w:eastAsia="ru-RU"/>
        </w:rPr>
        <w:t>в случаях,</w:t>
      </w:r>
      <w:r w:rsidR="0011750F" w:rsidRPr="0057384F">
        <w:rPr>
          <w:rFonts w:eastAsiaTheme="minorEastAsia"/>
          <w:sz w:val="24"/>
          <w:szCs w:val="24"/>
          <w:lang w:eastAsia="ru-RU"/>
        </w:rPr>
        <w:t xml:space="preserve"> предусмотренных НК РФ при освобождении Исполнителя от уплаты НДС указывается – НДС не облагается).</w:t>
      </w:r>
    </w:p>
    <w:p w:rsidR="0011750F" w:rsidRPr="0057384F" w:rsidRDefault="0011750F" w:rsidP="0011750F">
      <w:pPr>
        <w:ind w:firstLine="709"/>
        <w:rPr>
          <w:rFonts w:eastAsiaTheme="minorEastAsia"/>
          <w:sz w:val="24"/>
          <w:szCs w:val="24"/>
          <w:lang w:eastAsia="ru-RU"/>
        </w:rPr>
      </w:pPr>
      <w:r w:rsidRPr="0057384F">
        <w:rPr>
          <w:rFonts w:eastAsiaTheme="minorEastAsia"/>
          <w:sz w:val="24"/>
          <w:szCs w:val="24"/>
          <w:lang w:eastAsia="ru-RU"/>
        </w:rPr>
        <w:t>Цена является твердой и определяется на весь срок исполнения Контракта.</w:t>
      </w:r>
    </w:p>
    <w:p w:rsidR="0011750F" w:rsidRPr="0057384F" w:rsidRDefault="0011750F" w:rsidP="0011750F">
      <w:pPr>
        <w:ind w:firstLine="709"/>
        <w:rPr>
          <w:rFonts w:eastAsiaTheme="minorEastAsia"/>
          <w:sz w:val="24"/>
          <w:szCs w:val="24"/>
          <w:lang w:eastAsia="ru-RU"/>
        </w:rPr>
      </w:pPr>
      <w:r w:rsidRPr="0057384F">
        <w:rPr>
          <w:rFonts w:eastAsiaTheme="minorEastAsia"/>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11750F" w:rsidRPr="0057384F" w:rsidRDefault="0097615B" w:rsidP="0011750F">
      <w:pPr>
        <w:ind w:firstLine="709"/>
        <w:rPr>
          <w:rFonts w:eastAsiaTheme="minorEastAsia"/>
          <w:sz w:val="24"/>
          <w:szCs w:val="24"/>
          <w:lang w:eastAsia="ru-RU"/>
        </w:rPr>
      </w:pPr>
      <w:r w:rsidRPr="005563B4">
        <w:rPr>
          <w:rFonts w:eastAsiaTheme="minorEastAsia"/>
          <w:sz w:val="24"/>
          <w:szCs w:val="24"/>
          <w:lang w:eastAsia="ru-RU"/>
        </w:rPr>
        <w:t>Источник финансирова</w:t>
      </w:r>
      <w:r w:rsidR="005563B4" w:rsidRPr="005563B4">
        <w:rPr>
          <w:rFonts w:eastAsiaTheme="minorEastAsia"/>
          <w:sz w:val="24"/>
          <w:szCs w:val="24"/>
          <w:lang w:eastAsia="ru-RU"/>
        </w:rPr>
        <w:t>ния – федеральный бюджет на 2026</w:t>
      </w:r>
      <w:r w:rsidRPr="005563B4">
        <w:rPr>
          <w:rFonts w:eastAsiaTheme="minorEastAsia"/>
          <w:sz w:val="24"/>
          <w:szCs w:val="24"/>
          <w:lang w:eastAsia="ru-RU"/>
        </w:rPr>
        <w:t xml:space="preserve"> год (код бюджетной классификации расходов – </w:t>
      </w:r>
      <w:r w:rsidRPr="005563B4">
        <w:rPr>
          <w:sz w:val="24"/>
          <w:szCs w:val="24"/>
          <w:shd w:val="clear" w:color="auto" w:fill="FFFFFF"/>
        </w:rPr>
        <w:t>177 0310-104-019-0049-244</w:t>
      </w:r>
      <w:r w:rsidRPr="005563B4">
        <w:rPr>
          <w:rFonts w:eastAsiaTheme="minorEastAsia"/>
          <w:sz w:val="24"/>
          <w:szCs w:val="24"/>
          <w:lang w:eastAsia="ru-RU"/>
        </w:rPr>
        <w:t>). Расчет осуществляется в рублях</w:t>
      </w:r>
      <w:r w:rsidRPr="0057384F">
        <w:rPr>
          <w:rFonts w:eastAsiaTheme="minorEastAsia"/>
          <w:sz w:val="24"/>
          <w:szCs w:val="24"/>
          <w:lang w:eastAsia="ru-RU"/>
        </w:rPr>
        <w:t xml:space="preserve"> Российской Федерации. Форма оплаты - безналичный расчет. Авансовые платежи по настоящему Контракту не предусмотрены.</w:t>
      </w:r>
    </w:p>
    <w:p w:rsidR="0011750F" w:rsidRPr="0057384F" w:rsidRDefault="0011750F" w:rsidP="0011750F">
      <w:pPr>
        <w:ind w:firstLine="709"/>
        <w:rPr>
          <w:rFonts w:eastAsiaTheme="minorEastAsia"/>
          <w:sz w:val="24"/>
          <w:szCs w:val="24"/>
          <w:lang w:eastAsia="ru-RU"/>
        </w:rPr>
      </w:pPr>
      <w:r w:rsidRPr="0057384F">
        <w:rPr>
          <w:rFonts w:eastAsiaTheme="minorEastAsia"/>
          <w:sz w:val="24"/>
          <w:szCs w:val="24"/>
          <w:lang w:eastAsia="ru-RU"/>
        </w:rPr>
        <w:t xml:space="preserve">2.2.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11750F" w:rsidRPr="0057384F" w:rsidRDefault="0011750F" w:rsidP="0011750F">
      <w:pPr>
        <w:ind w:firstLine="709"/>
        <w:rPr>
          <w:rFonts w:eastAsiaTheme="minorEastAsia"/>
          <w:sz w:val="24"/>
          <w:szCs w:val="24"/>
          <w:lang w:eastAsia="ru-RU"/>
        </w:rPr>
      </w:pPr>
      <w:r w:rsidRPr="0057384F">
        <w:rPr>
          <w:rFonts w:eastAsiaTheme="minorEastAsia"/>
          <w:sz w:val="24"/>
          <w:szCs w:val="24"/>
          <w:lang w:eastAsia="ru-RU"/>
        </w:rPr>
        <w:t>2.3.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43A9" w:rsidRPr="0057384F" w:rsidRDefault="0011750F" w:rsidP="007743A9">
      <w:pPr>
        <w:autoSpaceDE w:val="0"/>
        <w:autoSpaceDN w:val="0"/>
        <w:adjustRightInd w:val="0"/>
        <w:ind w:firstLine="709"/>
        <w:rPr>
          <w:sz w:val="24"/>
          <w:szCs w:val="24"/>
        </w:rPr>
      </w:pPr>
      <w:r w:rsidRPr="0057384F">
        <w:rPr>
          <w:rFonts w:eastAsiaTheme="minorEastAsia"/>
          <w:sz w:val="24"/>
          <w:szCs w:val="24"/>
          <w:lang w:eastAsia="ru-RU"/>
        </w:rPr>
        <w:t xml:space="preserve">2.4. </w:t>
      </w:r>
      <w:r w:rsidR="007743A9" w:rsidRPr="0057384F">
        <w:rPr>
          <w:sz w:val="24"/>
          <w:szCs w:val="24"/>
        </w:rPr>
        <w:t xml:space="preserve">Оплата </w:t>
      </w:r>
      <w:r w:rsidR="008B44E2" w:rsidRPr="0057384F">
        <w:rPr>
          <w:sz w:val="24"/>
          <w:szCs w:val="24"/>
        </w:rPr>
        <w:t>у</w:t>
      </w:r>
      <w:r w:rsidR="007743A9" w:rsidRPr="0057384F">
        <w:rPr>
          <w:sz w:val="24"/>
          <w:szCs w:val="24"/>
        </w:rPr>
        <w:t xml:space="preserve">слуг, оказанных Исполнителем по Контракту, осуществляется Заказчиком по факту оказания </w:t>
      </w:r>
      <w:r w:rsidR="008B44E2" w:rsidRPr="0057384F">
        <w:rPr>
          <w:sz w:val="24"/>
          <w:szCs w:val="24"/>
        </w:rPr>
        <w:t>у</w:t>
      </w:r>
      <w:r w:rsidR="007743A9" w:rsidRPr="0057384F">
        <w:rPr>
          <w:sz w:val="24"/>
          <w:szCs w:val="24"/>
        </w:rPr>
        <w:t xml:space="preserve">слуг в течение 10 (десяти) рабочих дней со дня подписания Сторонами акта сдачи-приемки оказанных </w:t>
      </w:r>
      <w:r w:rsidR="008B44E2" w:rsidRPr="0057384F">
        <w:rPr>
          <w:sz w:val="24"/>
          <w:szCs w:val="24"/>
        </w:rPr>
        <w:t>у</w:t>
      </w:r>
      <w:r w:rsidR="007743A9" w:rsidRPr="0057384F">
        <w:rPr>
          <w:sz w:val="24"/>
          <w:szCs w:val="24"/>
        </w:rPr>
        <w:t>слуг</w:t>
      </w:r>
      <w:r w:rsidR="002765C3">
        <w:rPr>
          <w:sz w:val="24"/>
          <w:szCs w:val="24"/>
        </w:rPr>
        <w:t xml:space="preserve"> по соответствующей заявке</w:t>
      </w:r>
      <w:r w:rsidR="007743A9" w:rsidRPr="0057384F">
        <w:rPr>
          <w:sz w:val="24"/>
          <w:szCs w:val="24"/>
        </w:rPr>
        <w:t xml:space="preserve"> и представления Исполнителем счета на оплату Услуг, счета-фактуры (если Исполнитель является плательщиком НДС).</w:t>
      </w:r>
    </w:p>
    <w:p w:rsidR="008B44E2" w:rsidRPr="0057384F" w:rsidRDefault="008B44E2" w:rsidP="008B44E2">
      <w:pPr>
        <w:pStyle w:val="aff"/>
        <w:ind w:firstLine="709"/>
        <w:jc w:val="both"/>
      </w:pPr>
      <w:r w:rsidRPr="0057384F">
        <w:t xml:space="preserve">2.5.  Заказчик считается исполнившим свое обязательство по оплате оказанных услуг со дня списания денежных средств со счета </w:t>
      </w:r>
      <w:r w:rsidR="005B5684" w:rsidRPr="0057384F">
        <w:t>З</w:t>
      </w:r>
      <w:r w:rsidRPr="0057384F">
        <w:t>аказчика в пользу Исполнителя.</w:t>
      </w:r>
    </w:p>
    <w:p w:rsidR="00F22933" w:rsidRPr="0057384F" w:rsidRDefault="0011750F" w:rsidP="0011750F">
      <w:pPr>
        <w:ind w:firstLine="709"/>
        <w:rPr>
          <w:sz w:val="24"/>
          <w:szCs w:val="24"/>
        </w:rPr>
      </w:pPr>
      <w:r w:rsidRPr="0057384F">
        <w:rPr>
          <w:rFonts w:eastAsiaTheme="minorEastAsia"/>
          <w:sz w:val="24"/>
          <w:szCs w:val="24"/>
          <w:lang w:eastAsia="ru-RU"/>
        </w:rPr>
        <w:t>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разделе 11 настоящего Контракта. В случае изменения банковских реквизитов Исполнитель обязан в течение 3 (трех) рабочих дней с момента изменения указанных реквизитов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указанные в Контракте реквизиты Исполнителя, несет Исполнитель.</w:t>
      </w:r>
    </w:p>
    <w:p w:rsidR="00A966A8" w:rsidRPr="0057384F" w:rsidRDefault="00A966A8" w:rsidP="00DC0FF7">
      <w:pPr>
        <w:ind w:firstLine="709"/>
        <w:rPr>
          <w:rFonts w:eastAsiaTheme="minorEastAsia"/>
          <w:sz w:val="24"/>
          <w:szCs w:val="24"/>
          <w:lang w:eastAsia="ru-RU"/>
        </w:rPr>
      </w:pPr>
    </w:p>
    <w:p w:rsidR="00A966A8" w:rsidRPr="0057384F" w:rsidRDefault="009D7E88" w:rsidP="009D7E88">
      <w:pPr>
        <w:jc w:val="center"/>
        <w:rPr>
          <w:rFonts w:eastAsiaTheme="minorEastAsia"/>
          <w:b/>
          <w:sz w:val="24"/>
          <w:szCs w:val="24"/>
          <w:lang w:eastAsia="ru-RU"/>
        </w:rPr>
      </w:pPr>
      <w:r w:rsidRPr="0057384F">
        <w:rPr>
          <w:rFonts w:eastAsiaTheme="minorEastAsia"/>
          <w:b/>
          <w:sz w:val="24"/>
          <w:szCs w:val="24"/>
          <w:lang w:eastAsia="ru-RU"/>
        </w:rPr>
        <w:t xml:space="preserve">3. </w:t>
      </w:r>
      <w:r w:rsidR="00A966A8" w:rsidRPr="0057384F">
        <w:rPr>
          <w:rFonts w:eastAsiaTheme="minorEastAsia"/>
          <w:b/>
          <w:sz w:val="24"/>
          <w:szCs w:val="24"/>
          <w:lang w:eastAsia="ru-RU"/>
        </w:rPr>
        <w:t>ПРАВА И ОБЯЗАННОСТИ СТОРОН</w:t>
      </w:r>
    </w:p>
    <w:p w:rsidR="0011750F" w:rsidRPr="0057384F" w:rsidRDefault="00A966A8" w:rsidP="0011750F">
      <w:pPr>
        <w:ind w:firstLine="708"/>
        <w:rPr>
          <w:rFonts w:eastAsiaTheme="minorEastAsia"/>
          <w:sz w:val="24"/>
          <w:szCs w:val="24"/>
          <w:lang w:eastAsia="ru-RU"/>
        </w:rPr>
      </w:pPr>
      <w:r w:rsidRPr="0057384F">
        <w:rPr>
          <w:rFonts w:eastAsiaTheme="minorEastAsia"/>
          <w:sz w:val="24"/>
          <w:szCs w:val="24"/>
          <w:lang w:eastAsia="ru-RU"/>
        </w:rPr>
        <w:t xml:space="preserve">3.1. </w:t>
      </w:r>
      <w:r w:rsidR="0011750F" w:rsidRPr="0057384F">
        <w:rPr>
          <w:rFonts w:eastAsiaTheme="minorEastAsia"/>
          <w:sz w:val="24"/>
          <w:szCs w:val="24"/>
          <w:lang w:eastAsia="ru-RU"/>
        </w:rPr>
        <w:t>Исполнитель вправе:</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 xml:space="preserve">а) требовать своевременной оплаты на условиях, установленных Контрактом, надлежащим образом оказанных и принятых Заказчиком услуг; </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 xml:space="preserve">б) принять решение об одностороннем отказе от исполнения Контракта в соответствии с гражданским законодательством; </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в) требовать возмещения убытков, уплаты неустоек (штрафов, пеней) в соответствии с разделом 5 Контракта.</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г) привлечь для оказания услуг по настоящему Контракту третьих лиц.</w:t>
      </w:r>
    </w:p>
    <w:p w:rsidR="0011750F" w:rsidRPr="0057384F" w:rsidRDefault="00916897" w:rsidP="0011750F">
      <w:pPr>
        <w:ind w:firstLine="708"/>
        <w:rPr>
          <w:rFonts w:eastAsiaTheme="minorEastAsia"/>
          <w:sz w:val="24"/>
          <w:szCs w:val="24"/>
          <w:lang w:eastAsia="ru-RU"/>
        </w:rPr>
      </w:pPr>
      <w:r w:rsidRPr="0057384F">
        <w:rPr>
          <w:rFonts w:eastAsiaTheme="minorEastAsia"/>
          <w:sz w:val="24"/>
          <w:szCs w:val="24"/>
          <w:lang w:eastAsia="ru-RU"/>
        </w:rPr>
        <w:t>3</w:t>
      </w:r>
      <w:r w:rsidR="0011750F" w:rsidRPr="0057384F">
        <w:rPr>
          <w:rFonts w:eastAsiaTheme="minorEastAsia"/>
          <w:sz w:val="24"/>
          <w:szCs w:val="24"/>
          <w:lang w:eastAsia="ru-RU"/>
        </w:rPr>
        <w:t xml:space="preserve">.2. Исполнитель обязан: </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а) оказать услуги в срок, установленный Контрактом,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предусмотренных настоящим Контрактом, действующими в Российской Федерации;</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в) принять средства измерения от Заказчика для оказания услуг по акту приема-передачи средств измерения;</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DD5BC9" w:rsidRPr="0057384F">
        <w:rPr>
          <w:rFonts w:eastAsiaTheme="minorEastAsia"/>
          <w:sz w:val="24"/>
          <w:szCs w:val="24"/>
          <w:lang w:eastAsia="ru-RU"/>
        </w:rPr>
        <w:t xml:space="preserve"> аккредитации,</w:t>
      </w:r>
      <w:r w:rsidRPr="0057384F">
        <w:rPr>
          <w:rFonts w:eastAsiaTheme="minorEastAsia"/>
          <w:sz w:val="24"/>
          <w:szCs w:val="24"/>
          <w:lang w:eastAsia="ru-RU"/>
        </w:rPr>
        <w:t xml:space="preserve"> установленным законодательством Российской Федерации и Контрактом;</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д) обеспечить за свой счет устранение недостатков, выявленных при приемке Заказчиком оказанных услуг;</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е) обеспечить сохранность средств измерения, представленных для оказания услуг;</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ж) при передаче средств измерения после оказания услуг предоставить Заказчику документы, предусмотренные пунктом 4.</w:t>
      </w:r>
      <w:r w:rsidR="00E91CE5" w:rsidRPr="0057384F">
        <w:rPr>
          <w:rFonts w:eastAsiaTheme="minorEastAsia"/>
          <w:sz w:val="24"/>
          <w:szCs w:val="24"/>
          <w:lang w:eastAsia="ru-RU"/>
        </w:rPr>
        <w:t>4</w:t>
      </w:r>
      <w:r w:rsidRPr="0057384F">
        <w:rPr>
          <w:rFonts w:eastAsiaTheme="minorEastAsia"/>
          <w:sz w:val="24"/>
          <w:szCs w:val="24"/>
          <w:lang w:eastAsia="ru-RU"/>
        </w:rPr>
        <w:t xml:space="preserve"> Контракта;</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з)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w:t>
      </w:r>
      <w:r w:rsidR="00C56A43" w:rsidRPr="0057384F">
        <w:rPr>
          <w:rFonts w:eastAsiaTheme="minorEastAsia"/>
          <w:sz w:val="24"/>
          <w:szCs w:val="24"/>
          <w:lang w:eastAsia="ru-RU"/>
        </w:rPr>
        <w:t xml:space="preserve"> </w:t>
      </w:r>
      <w:r w:rsidRPr="0057384F">
        <w:rPr>
          <w:rFonts w:eastAsiaTheme="minorEastAsia"/>
          <w:sz w:val="24"/>
          <w:szCs w:val="24"/>
          <w:lang w:eastAsia="ru-RU"/>
        </w:rPr>
        <w:t>Контракту (лицензирование, членство в саморегулируемых организациях, аккредитация и пр.).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и)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к) исполнять иные обязанности, предусмотренные законодательством Российской Федерации и Контрактом.</w:t>
      </w:r>
    </w:p>
    <w:p w:rsidR="0011750F" w:rsidRPr="0057384F" w:rsidRDefault="00916897" w:rsidP="0011750F">
      <w:pPr>
        <w:ind w:firstLine="708"/>
        <w:rPr>
          <w:rFonts w:eastAsiaTheme="minorEastAsia"/>
          <w:sz w:val="24"/>
          <w:szCs w:val="24"/>
          <w:lang w:eastAsia="ru-RU"/>
        </w:rPr>
      </w:pPr>
      <w:r w:rsidRPr="0057384F">
        <w:rPr>
          <w:rFonts w:eastAsiaTheme="minorEastAsia"/>
          <w:sz w:val="24"/>
          <w:szCs w:val="24"/>
          <w:lang w:eastAsia="ru-RU"/>
        </w:rPr>
        <w:t>3</w:t>
      </w:r>
      <w:r w:rsidR="0011750F" w:rsidRPr="0057384F">
        <w:rPr>
          <w:rFonts w:eastAsiaTheme="minorEastAsia"/>
          <w:sz w:val="24"/>
          <w:szCs w:val="24"/>
          <w:lang w:eastAsia="ru-RU"/>
        </w:rPr>
        <w:t>.3. Заказчик вправе:</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а) требовать от Исполнителя надлежащего исполнения обязательств, установленных Контрактом;</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б) требовать от Исполнителя своевременного устранения недостатков, выявленных в ходе приемки;</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г) требовать возмещения убытков в соответствии с разделом 5 Контракта, причиненных по вине Исполнителя;</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 xml:space="preserve">д) принять решение об одностороннем отказе от исполнения Контракта в соответствии с гражданским законодательством; </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 xml:space="preserve">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11750F" w:rsidRPr="0057384F" w:rsidRDefault="00916897" w:rsidP="0011750F">
      <w:pPr>
        <w:ind w:firstLine="708"/>
        <w:rPr>
          <w:rFonts w:eastAsiaTheme="minorEastAsia"/>
          <w:sz w:val="24"/>
          <w:szCs w:val="24"/>
          <w:lang w:eastAsia="ru-RU"/>
        </w:rPr>
      </w:pPr>
      <w:r w:rsidRPr="0057384F">
        <w:rPr>
          <w:rFonts w:eastAsiaTheme="minorEastAsia"/>
          <w:sz w:val="24"/>
          <w:szCs w:val="24"/>
          <w:lang w:eastAsia="ru-RU"/>
        </w:rPr>
        <w:t>3</w:t>
      </w:r>
      <w:r w:rsidR="0011750F" w:rsidRPr="0057384F">
        <w:rPr>
          <w:rFonts w:eastAsiaTheme="minorEastAsia"/>
          <w:sz w:val="24"/>
          <w:szCs w:val="24"/>
          <w:lang w:eastAsia="ru-RU"/>
        </w:rPr>
        <w:t>.4. Заказчик обязан:</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 xml:space="preserve">а) принять и оплатить оказанные услуги в соответствии с Контрактом; </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б) обеспечить контроль за исполнением Контракта;</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в) требовать уплаты неустоек (штрафов, пеней) в соответствии с разделом 5 Контракта;</w:t>
      </w:r>
    </w:p>
    <w:p w:rsidR="0011750F"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г) передать средства измерения Исполнителю для оказания услуг по акту приема-передачи средств измерения;</w:t>
      </w:r>
    </w:p>
    <w:p w:rsidR="00B04059" w:rsidRPr="0057384F" w:rsidRDefault="0011750F" w:rsidP="0011750F">
      <w:pPr>
        <w:ind w:firstLine="708"/>
        <w:rPr>
          <w:rFonts w:eastAsiaTheme="minorEastAsia"/>
          <w:sz w:val="24"/>
          <w:szCs w:val="24"/>
          <w:lang w:eastAsia="ru-RU"/>
        </w:rPr>
      </w:pPr>
      <w:r w:rsidRPr="0057384F">
        <w:rPr>
          <w:rFonts w:eastAsiaTheme="minorEastAsia"/>
          <w:sz w:val="24"/>
          <w:szCs w:val="24"/>
          <w:lang w:eastAsia="ru-RU"/>
        </w:rPr>
        <w:t>д) исполнять иные обязанности, предусмотренные законодательством Российской Федерации и Контрактом.</w:t>
      </w:r>
    </w:p>
    <w:p w:rsidR="00533B98" w:rsidRDefault="00533B98" w:rsidP="009E0EC9">
      <w:pPr>
        <w:jc w:val="center"/>
        <w:rPr>
          <w:rFonts w:eastAsiaTheme="minorEastAsia"/>
          <w:b/>
          <w:sz w:val="24"/>
          <w:szCs w:val="24"/>
          <w:lang w:eastAsia="ru-RU"/>
        </w:rPr>
      </w:pPr>
    </w:p>
    <w:p w:rsidR="00A966A8" w:rsidRPr="0057384F" w:rsidRDefault="009E0EC9" w:rsidP="009E0EC9">
      <w:pPr>
        <w:jc w:val="center"/>
        <w:rPr>
          <w:rFonts w:eastAsiaTheme="minorEastAsia"/>
          <w:b/>
          <w:sz w:val="24"/>
          <w:szCs w:val="24"/>
          <w:lang w:eastAsia="ru-RU"/>
        </w:rPr>
      </w:pPr>
      <w:r w:rsidRPr="0057384F">
        <w:rPr>
          <w:rFonts w:eastAsiaTheme="minorEastAsia"/>
          <w:b/>
          <w:sz w:val="24"/>
          <w:szCs w:val="24"/>
          <w:lang w:eastAsia="ru-RU"/>
        </w:rPr>
        <w:t xml:space="preserve">4. </w:t>
      </w:r>
      <w:r w:rsidR="00A966A8" w:rsidRPr="0057384F">
        <w:rPr>
          <w:rFonts w:eastAsiaTheme="minorEastAsia"/>
          <w:b/>
          <w:sz w:val="24"/>
          <w:szCs w:val="24"/>
          <w:lang w:eastAsia="ru-RU"/>
        </w:rPr>
        <w:t>ПОРЯДОК СДАЧИ И ПРИЕМКИ ОКАЗАННЫХ УСЛУГ</w:t>
      </w:r>
    </w:p>
    <w:p w:rsidR="00F44001" w:rsidRPr="0057384F" w:rsidRDefault="00F44001" w:rsidP="00F44001">
      <w:pPr>
        <w:tabs>
          <w:tab w:val="left" w:pos="426"/>
          <w:tab w:val="left" w:pos="993"/>
        </w:tabs>
        <w:ind w:firstLine="709"/>
        <w:rPr>
          <w:sz w:val="24"/>
          <w:szCs w:val="24"/>
        </w:rPr>
      </w:pPr>
      <w:r w:rsidRPr="0057384F">
        <w:rPr>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w:t>
      </w:r>
      <w:r w:rsidRPr="0057384F">
        <w:rPr>
          <w:sz w:val="24"/>
          <w:szCs w:val="24"/>
        </w:rPr>
        <w:lastRenderedPageBreak/>
        <w:t>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5 апреля 2013 г. № 44-ФЗ.</w:t>
      </w:r>
    </w:p>
    <w:p w:rsidR="00CE4895" w:rsidRPr="0057384F" w:rsidRDefault="00EB5A94"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4.</w:t>
      </w:r>
      <w:r w:rsidR="00F44001" w:rsidRPr="0057384F">
        <w:rPr>
          <w:sz w:val="24"/>
          <w:szCs w:val="24"/>
          <w:lang w:eastAsia="ar-SA"/>
        </w:rPr>
        <w:t>2</w:t>
      </w:r>
      <w:r w:rsidRPr="0057384F">
        <w:rPr>
          <w:sz w:val="24"/>
          <w:szCs w:val="24"/>
          <w:lang w:eastAsia="ar-SA"/>
        </w:rPr>
        <w:t xml:space="preserve">. </w:t>
      </w:r>
      <w:r w:rsidR="0011750F" w:rsidRPr="0057384F">
        <w:rPr>
          <w:sz w:val="24"/>
          <w:szCs w:val="24"/>
          <w:lang w:eastAsia="ar-SA"/>
        </w:rPr>
        <w:t>Объем и качество оказываемых Исполнителем услуг, а также используемые при этом материалы должны соответствовать требованиям, предъявляемым к данным услугам, действующим обязательным нормам и пра</w:t>
      </w:r>
      <w:r w:rsidR="0031582B" w:rsidRPr="0057384F">
        <w:rPr>
          <w:sz w:val="24"/>
          <w:szCs w:val="24"/>
          <w:lang w:eastAsia="ar-SA"/>
        </w:rPr>
        <w:t xml:space="preserve">вилам, техническим регламентам. </w:t>
      </w:r>
    </w:p>
    <w:p w:rsidR="0011750F" w:rsidRPr="0057384F" w:rsidRDefault="0031582B"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Сведения о результатах поверки средств измерений в целях подтверждения поверки должны быть переданы</w:t>
      </w:r>
      <w:r w:rsidR="000C2485" w:rsidRPr="0057384F">
        <w:rPr>
          <w:sz w:val="24"/>
          <w:szCs w:val="24"/>
          <w:lang w:eastAsia="ar-SA"/>
        </w:rPr>
        <w:t xml:space="preserve"> Исполнителем</w:t>
      </w:r>
      <w:r w:rsidRPr="0057384F">
        <w:rPr>
          <w:sz w:val="24"/>
          <w:szCs w:val="24"/>
          <w:lang w:eastAsia="ar-SA"/>
        </w:rPr>
        <w:t xml:space="preserve">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w:t>
      </w:r>
      <w:r w:rsidR="000C2485" w:rsidRPr="0057384F">
        <w:rPr>
          <w:sz w:val="24"/>
          <w:szCs w:val="24"/>
          <w:lang w:eastAsia="ar-SA"/>
        </w:rPr>
        <w:t>о</w:t>
      </w:r>
      <w:r w:rsidRPr="0057384F">
        <w:rPr>
          <w:sz w:val="24"/>
          <w:szCs w:val="24"/>
          <w:lang w:eastAsia="ar-SA"/>
        </w:rPr>
        <w:t xml:space="preserve">м частью 3 статьи 20 Федерального закона </w:t>
      </w:r>
      <w:r w:rsidR="00645085" w:rsidRPr="0057384F">
        <w:rPr>
          <w:sz w:val="24"/>
          <w:szCs w:val="24"/>
          <w:lang w:eastAsia="ar-SA"/>
        </w:rPr>
        <w:t xml:space="preserve">от 26.06.2008 </w:t>
      </w:r>
      <w:r w:rsidRPr="0057384F">
        <w:rPr>
          <w:sz w:val="24"/>
          <w:szCs w:val="24"/>
          <w:lang w:eastAsia="ar-SA"/>
        </w:rPr>
        <w:t xml:space="preserve">№ 102-ФЗ </w:t>
      </w:r>
      <w:r w:rsidR="00F91FE9" w:rsidRPr="0057384F">
        <w:rPr>
          <w:sz w:val="24"/>
          <w:szCs w:val="24"/>
          <w:lang w:eastAsia="ar-SA"/>
        </w:rPr>
        <w:t>«</w:t>
      </w:r>
      <w:r w:rsidRPr="0057384F">
        <w:rPr>
          <w:sz w:val="24"/>
          <w:szCs w:val="24"/>
          <w:lang w:eastAsia="ar-SA"/>
        </w:rPr>
        <w:t>Об обеспечении единства измерений</w:t>
      </w:r>
      <w:r w:rsidR="00F91FE9" w:rsidRPr="0057384F">
        <w:rPr>
          <w:sz w:val="24"/>
          <w:szCs w:val="24"/>
          <w:lang w:eastAsia="ar-SA"/>
        </w:rPr>
        <w:t>»</w:t>
      </w:r>
      <w:r w:rsidRPr="0057384F">
        <w:rPr>
          <w:sz w:val="24"/>
          <w:szCs w:val="24"/>
          <w:lang w:eastAsia="ar-SA"/>
        </w:rPr>
        <w:t>.</w:t>
      </w:r>
    </w:p>
    <w:p w:rsidR="0011750F" w:rsidRPr="0057384F" w:rsidRDefault="00F44001"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4.3</w:t>
      </w:r>
      <w:r w:rsidR="0011750F" w:rsidRPr="0057384F">
        <w:rPr>
          <w:sz w:val="24"/>
          <w:szCs w:val="24"/>
          <w:lang w:eastAsia="ar-SA"/>
        </w:rPr>
        <w:t xml:space="preserve">. </w:t>
      </w:r>
      <w:r w:rsidR="00770C62" w:rsidRPr="0057384F">
        <w:rPr>
          <w:sz w:val="24"/>
          <w:szCs w:val="24"/>
          <w:lang w:eastAsia="ar-SA"/>
        </w:rPr>
        <w:t>Передача средств измерений Заказчиком Исполнителю для оказания услуг, а также передача средств измерений Исполнителем Заказчику после оказания услуг, осуществляются уполномоченными представителями</w:t>
      </w:r>
      <w:r w:rsidR="0011750F" w:rsidRPr="0057384F">
        <w:rPr>
          <w:sz w:val="24"/>
          <w:szCs w:val="24"/>
          <w:lang w:eastAsia="ar-SA"/>
        </w:rPr>
        <w:t xml:space="preserve"> </w:t>
      </w:r>
      <w:r w:rsidR="00770C62" w:rsidRPr="0057384F">
        <w:rPr>
          <w:sz w:val="24"/>
          <w:szCs w:val="24"/>
          <w:lang w:eastAsia="ar-SA"/>
        </w:rPr>
        <w:t>Заказчика и</w:t>
      </w:r>
      <w:r w:rsidR="0011750F" w:rsidRPr="0057384F">
        <w:rPr>
          <w:sz w:val="24"/>
          <w:szCs w:val="24"/>
          <w:lang w:eastAsia="ar-SA"/>
        </w:rPr>
        <w:t xml:space="preserve"> Исполнител</w:t>
      </w:r>
      <w:r w:rsidR="00770C62" w:rsidRPr="0057384F">
        <w:rPr>
          <w:sz w:val="24"/>
          <w:szCs w:val="24"/>
          <w:lang w:eastAsia="ar-SA"/>
        </w:rPr>
        <w:t>я</w:t>
      </w:r>
      <w:r w:rsidR="0011750F" w:rsidRPr="0057384F">
        <w:rPr>
          <w:sz w:val="24"/>
          <w:szCs w:val="24"/>
          <w:lang w:eastAsia="ar-SA"/>
        </w:rPr>
        <w:t xml:space="preserve"> по акту пр</w:t>
      </w:r>
      <w:r w:rsidR="0097615B" w:rsidRPr="0057384F">
        <w:rPr>
          <w:sz w:val="24"/>
          <w:szCs w:val="24"/>
          <w:lang w:eastAsia="ar-SA"/>
        </w:rPr>
        <w:t>иема-передачи средств измерений</w:t>
      </w:r>
      <w:r w:rsidR="00645085" w:rsidRPr="0057384F">
        <w:rPr>
          <w:sz w:val="24"/>
          <w:szCs w:val="24"/>
          <w:lang w:eastAsia="ar-SA"/>
        </w:rPr>
        <w:t>, составленному по форме, приведенной в приложении № 2 к настоящему Контракту.</w:t>
      </w:r>
    </w:p>
    <w:p w:rsidR="0011750F" w:rsidRPr="0057384F" w:rsidRDefault="0011750F"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4.</w:t>
      </w:r>
      <w:r w:rsidR="00E91CE5" w:rsidRPr="0057384F">
        <w:rPr>
          <w:sz w:val="24"/>
          <w:szCs w:val="24"/>
          <w:lang w:eastAsia="ar-SA"/>
        </w:rPr>
        <w:t>4</w:t>
      </w:r>
      <w:r w:rsidRPr="0057384F">
        <w:rPr>
          <w:sz w:val="24"/>
          <w:szCs w:val="24"/>
          <w:lang w:eastAsia="ar-SA"/>
        </w:rPr>
        <w:t>. При передаче средств измерения после оказания услуг Исполнитель обязуется предоставить Заказчику акт сдачи-приемки оказанных</w:t>
      </w:r>
      <w:r w:rsidR="00770C62" w:rsidRPr="0057384F">
        <w:rPr>
          <w:sz w:val="24"/>
          <w:szCs w:val="24"/>
          <w:lang w:eastAsia="ar-SA"/>
        </w:rPr>
        <w:t xml:space="preserve"> услуг</w:t>
      </w:r>
      <w:r w:rsidR="002765C3">
        <w:rPr>
          <w:sz w:val="24"/>
          <w:szCs w:val="24"/>
          <w:lang w:eastAsia="ar-SA"/>
        </w:rPr>
        <w:t xml:space="preserve"> по соответствующей заявке</w:t>
      </w:r>
      <w:r w:rsidR="00770C62" w:rsidRPr="0057384F">
        <w:rPr>
          <w:sz w:val="24"/>
          <w:szCs w:val="24"/>
          <w:lang w:eastAsia="ar-SA"/>
        </w:rPr>
        <w:t>.</w:t>
      </w:r>
    </w:p>
    <w:p w:rsidR="0011750F" w:rsidRPr="0057384F" w:rsidRDefault="0011750F"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К акту сдачи-приемки оказанных услуг</w:t>
      </w:r>
      <w:r w:rsidR="002765C3">
        <w:rPr>
          <w:sz w:val="24"/>
          <w:szCs w:val="24"/>
          <w:lang w:eastAsia="ar-SA"/>
        </w:rPr>
        <w:t xml:space="preserve"> по соответствующей заявке</w:t>
      </w:r>
      <w:r w:rsidRPr="0057384F">
        <w:rPr>
          <w:sz w:val="24"/>
          <w:szCs w:val="24"/>
          <w:lang w:eastAsia="ar-SA"/>
        </w:rPr>
        <w:t xml:space="preserve"> прилагаются:</w:t>
      </w:r>
    </w:p>
    <w:p w:rsidR="0011750F" w:rsidRDefault="0097615B"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 xml:space="preserve">а) </w:t>
      </w:r>
      <w:r w:rsidR="00C56A43" w:rsidRPr="0057384F">
        <w:rPr>
          <w:sz w:val="24"/>
          <w:szCs w:val="24"/>
          <w:lang w:eastAsia="ar-SA"/>
        </w:rPr>
        <w:t xml:space="preserve">счет (счет-фактура, </w:t>
      </w:r>
      <w:r w:rsidR="0011750F" w:rsidRPr="0057384F">
        <w:rPr>
          <w:sz w:val="24"/>
          <w:szCs w:val="24"/>
          <w:lang w:eastAsia="ar-SA"/>
        </w:rPr>
        <w:t>в случае, если Исполни</w:t>
      </w:r>
      <w:r w:rsidRPr="0057384F">
        <w:rPr>
          <w:sz w:val="24"/>
          <w:szCs w:val="24"/>
          <w:lang w:eastAsia="ar-SA"/>
        </w:rPr>
        <w:t>тель является плательщиком НДС);</w:t>
      </w:r>
    </w:p>
    <w:p w:rsidR="002765C3" w:rsidRPr="0057384F" w:rsidRDefault="002765C3" w:rsidP="0011750F">
      <w:pPr>
        <w:widowControl w:val="0"/>
        <w:tabs>
          <w:tab w:val="left" w:pos="709"/>
        </w:tabs>
        <w:suppressAutoHyphens/>
        <w:autoSpaceDE w:val="0"/>
        <w:autoSpaceDN w:val="0"/>
        <w:ind w:firstLine="709"/>
        <w:rPr>
          <w:sz w:val="24"/>
          <w:szCs w:val="24"/>
          <w:lang w:eastAsia="ar-SA"/>
        </w:rPr>
      </w:pPr>
      <w:r>
        <w:rPr>
          <w:sz w:val="24"/>
          <w:szCs w:val="24"/>
          <w:lang w:eastAsia="ar-SA"/>
        </w:rPr>
        <w:t>б) свидетельство о поверке;</w:t>
      </w:r>
    </w:p>
    <w:p w:rsidR="0097615B" w:rsidRPr="0057384F" w:rsidRDefault="002765C3" w:rsidP="0011750F">
      <w:pPr>
        <w:widowControl w:val="0"/>
        <w:tabs>
          <w:tab w:val="left" w:pos="709"/>
        </w:tabs>
        <w:suppressAutoHyphens/>
        <w:autoSpaceDE w:val="0"/>
        <w:autoSpaceDN w:val="0"/>
        <w:ind w:firstLine="709"/>
        <w:rPr>
          <w:sz w:val="24"/>
          <w:szCs w:val="24"/>
          <w:lang w:eastAsia="ar-SA"/>
        </w:rPr>
      </w:pPr>
      <w:r>
        <w:rPr>
          <w:sz w:val="24"/>
          <w:szCs w:val="24"/>
          <w:lang w:eastAsia="ar-SA"/>
        </w:rPr>
        <w:t>в</w:t>
      </w:r>
      <w:r w:rsidR="0097615B" w:rsidRPr="0057384F">
        <w:rPr>
          <w:sz w:val="24"/>
          <w:szCs w:val="24"/>
          <w:lang w:eastAsia="ar-SA"/>
        </w:rPr>
        <w:t xml:space="preserve">) извещение о непригодности </w:t>
      </w:r>
      <w:r w:rsidR="00D5451D" w:rsidRPr="0057384F">
        <w:rPr>
          <w:sz w:val="24"/>
          <w:szCs w:val="24"/>
          <w:lang w:eastAsia="ar-SA"/>
        </w:rPr>
        <w:t xml:space="preserve">к применению средства измерений </w:t>
      </w:r>
      <w:r w:rsidR="0097615B" w:rsidRPr="0057384F">
        <w:rPr>
          <w:sz w:val="24"/>
          <w:szCs w:val="24"/>
          <w:lang w:eastAsia="ar-SA"/>
        </w:rPr>
        <w:t>(в случае непригодности средства измерени</w:t>
      </w:r>
      <w:r w:rsidR="00D5451D" w:rsidRPr="0057384F">
        <w:rPr>
          <w:sz w:val="24"/>
          <w:szCs w:val="24"/>
          <w:lang w:eastAsia="ar-SA"/>
        </w:rPr>
        <w:t>й</w:t>
      </w:r>
      <w:r w:rsidR="0097615B" w:rsidRPr="0057384F">
        <w:rPr>
          <w:sz w:val="24"/>
          <w:szCs w:val="24"/>
          <w:lang w:eastAsia="ar-SA"/>
        </w:rPr>
        <w:t>).</w:t>
      </w:r>
    </w:p>
    <w:p w:rsidR="00060765" w:rsidRPr="0057384F" w:rsidRDefault="00060765" w:rsidP="00060765">
      <w:pPr>
        <w:tabs>
          <w:tab w:val="left" w:pos="426"/>
        </w:tabs>
        <w:ind w:firstLine="709"/>
        <w:rPr>
          <w:sz w:val="24"/>
          <w:szCs w:val="24"/>
        </w:rPr>
      </w:pPr>
      <w:r w:rsidRPr="0057384F">
        <w:rPr>
          <w:sz w:val="24"/>
          <w:szCs w:val="24"/>
        </w:rPr>
        <w:t>4.</w:t>
      </w:r>
      <w:r w:rsidR="00E91CE5" w:rsidRPr="0057384F">
        <w:rPr>
          <w:sz w:val="24"/>
          <w:szCs w:val="24"/>
        </w:rPr>
        <w:t>5</w:t>
      </w:r>
      <w:r w:rsidRPr="0057384F">
        <w:rPr>
          <w:sz w:val="24"/>
          <w:szCs w:val="24"/>
        </w:rPr>
        <w:t xml:space="preserve">. Для проверки оказанных Исполнителем услуг, предусмотренных </w:t>
      </w:r>
      <w:r w:rsidR="002765C3">
        <w:rPr>
          <w:sz w:val="24"/>
          <w:szCs w:val="24"/>
        </w:rPr>
        <w:t>К</w:t>
      </w:r>
      <w:r w:rsidRPr="0057384F">
        <w:rPr>
          <w:sz w:val="24"/>
          <w:szCs w:val="24"/>
        </w:rPr>
        <w:t xml:space="preserve">онтрактом, в части их соответствия условиям контракта Заказчик обязан провести экспертизу. Экспертиза результатов, предусмотренных </w:t>
      </w:r>
      <w:r w:rsidR="002765C3">
        <w:rPr>
          <w:sz w:val="24"/>
          <w:szCs w:val="24"/>
        </w:rPr>
        <w:t>К</w:t>
      </w:r>
      <w:r w:rsidRPr="0057384F">
        <w:rPr>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060765" w:rsidRPr="0057384F" w:rsidRDefault="00060765" w:rsidP="00060765">
      <w:pPr>
        <w:pStyle w:val="ConsPlusNormal"/>
        <w:ind w:firstLine="709"/>
        <w:jc w:val="both"/>
        <w:rPr>
          <w:rFonts w:ascii="Times New Roman" w:hAnsi="Times New Roman"/>
        </w:rPr>
      </w:pPr>
      <w:r w:rsidRPr="0057384F">
        <w:rPr>
          <w:rFonts w:ascii="Times New Roman" w:hAnsi="Times New Roman"/>
        </w:rPr>
        <w:t>4.</w:t>
      </w:r>
      <w:r w:rsidR="00E91CE5" w:rsidRPr="0057384F">
        <w:rPr>
          <w:rFonts w:ascii="Times New Roman" w:hAnsi="Times New Roman"/>
        </w:rPr>
        <w:t>6</w:t>
      </w:r>
      <w:r w:rsidRPr="0057384F">
        <w:rPr>
          <w:rFonts w:ascii="Times New Roman" w:hAnsi="Times New Roman"/>
        </w:rPr>
        <w:t xml:space="preserve">. Заказчик в течение </w:t>
      </w:r>
      <w:r w:rsidR="00FD7883" w:rsidRPr="0057384F">
        <w:rPr>
          <w:rFonts w:ascii="Times New Roman" w:hAnsi="Times New Roman"/>
        </w:rPr>
        <w:t>5</w:t>
      </w:r>
      <w:r w:rsidRPr="0057384F">
        <w:rPr>
          <w:rFonts w:ascii="Times New Roman" w:hAnsi="Times New Roman"/>
        </w:rPr>
        <w:t xml:space="preserve"> (</w:t>
      </w:r>
      <w:r w:rsidR="00FD7883" w:rsidRPr="0057384F">
        <w:rPr>
          <w:rFonts w:ascii="Times New Roman" w:hAnsi="Times New Roman"/>
        </w:rPr>
        <w:t>пяти</w:t>
      </w:r>
      <w:r w:rsidRPr="0057384F">
        <w:rPr>
          <w:rFonts w:ascii="Times New Roman" w:hAnsi="Times New Roman"/>
        </w:rPr>
        <w:t xml:space="preserve">) рабочих дней с даты получения акта сдачи-приемки оказанных </w:t>
      </w:r>
      <w:r w:rsidR="00E91CE5" w:rsidRPr="0057384F">
        <w:rPr>
          <w:rFonts w:ascii="Times New Roman" w:hAnsi="Times New Roman"/>
        </w:rPr>
        <w:t>у</w:t>
      </w:r>
      <w:r w:rsidRPr="0057384F">
        <w:rPr>
          <w:rFonts w:ascii="Times New Roman" w:hAnsi="Times New Roman"/>
        </w:rPr>
        <w:t>слуг</w:t>
      </w:r>
      <w:r w:rsidR="002765C3">
        <w:rPr>
          <w:rFonts w:ascii="Times New Roman" w:hAnsi="Times New Roman"/>
        </w:rPr>
        <w:t xml:space="preserve"> по соответствующей заявке</w:t>
      </w:r>
      <w:r w:rsidRPr="0057384F">
        <w:rPr>
          <w:rFonts w:ascii="Times New Roman" w:hAnsi="Times New Roman"/>
        </w:rPr>
        <w:t xml:space="preserve"> и документов, предусмотренных настоящим Контрактом, осуществляет проверку оказанных Исполнителем </w:t>
      </w:r>
      <w:r w:rsidR="00FD7883" w:rsidRPr="0057384F">
        <w:rPr>
          <w:rFonts w:ascii="Times New Roman" w:hAnsi="Times New Roman"/>
        </w:rPr>
        <w:t>у</w:t>
      </w:r>
      <w:r w:rsidRPr="0057384F">
        <w:rPr>
          <w:rFonts w:ascii="Times New Roman" w:hAnsi="Times New Roman"/>
        </w:rPr>
        <w:t xml:space="preserve">слуг по Контракту на предмет соответствия оказанных </w:t>
      </w:r>
      <w:r w:rsidR="00FD7883" w:rsidRPr="0057384F">
        <w:rPr>
          <w:rFonts w:ascii="Times New Roman" w:hAnsi="Times New Roman"/>
        </w:rPr>
        <w:t>у</w:t>
      </w:r>
      <w:r w:rsidRPr="0057384F">
        <w:rPr>
          <w:rFonts w:ascii="Times New Roman" w:hAnsi="Times New Roman"/>
        </w:rPr>
        <w:t xml:space="preserve">слуг требованиям и условиям Контракта, принимает оказанные </w:t>
      </w:r>
      <w:r w:rsidR="00FD7883" w:rsidRPr="0057384F">
        <w:rPr>
          <w:rFonts w:ascii="Times New Roman" w:hAnsi="Times New Roman"/>
        </w:rPr>
        <w:t>у</w:t>
      </w:r>
      <w:r w:rsidRPr="0057384F">
        <w:rPr>
          <w:rFonts w:ascii="Times New Roman" w:hAnsi="Times New Roman"/>
        </w:rPr>
        <w:t xml:space="preserve">слуги, передает Исполнителю подписанный со своей стороны акт сдачи-приемки оказанных </w:t>
      </w:r>
      <w:r w:rsidR="00FD7883" w:rsidRPr="0057384F">
        <w:rPr>
          <w:rFonts w:ascii="Times New Roman" w:hAnsi="Times New Roman"/>
        </w:rPr>
        <w:t>у</w:t>
      </w:r>
      <w:r w:rsidRPr="0057384F">
        <w:rPr>
          <w:rFonts w:ascii="Times New Roman" w:hAnsi="Times New Roman"/>
        </w:rPr>
        <w:t xml:space="preserve">слуг по Контракту или отказывает в приемке, направляя мотивированный отказ от приемки оказанных </w:t>
      </w:r>
      <w:r w:rsidR="00FD7883" w:rsidRPr="0057384F">
        <w:rPr>
          <w:rFonts w:ascii="Times New Roman" w:hAnsi="Times New Roman"/>
        </w:rPr>
        <w:t>у</w:t>
      </w:r>
      <w:r w:rsidRPr="0057384F">
        <w:rPr>
          <w:rFonts w:ascii="Times New Roman" w:hAnsi="Times New Roman"/>
        </w:rPr>
        <w:t>слуг с перечнем выявленных недостатков и с указанием сроков их устранения.</w:t>
      </w:r>
    </w:p>
    <w:p w:rsidR="00060765" w:rsidRPr="0057384F" w:rsidRDefault="00060765" w:rsidP="00060765">
      <w:pPr>
        <w:ind w:firstLine="709"/>
        <w:rPr>
          <w:sz w:val="24"/>
          <w:szCs w:val="24"/>
        </w:rPr>
      </w:pPr>
      <w:r w:rsidRPr="0057384F">
        <w:rPr>
          <w:rFonts w:eastAsia="Calibri"/>
          <w:color w:val="000000"/>
          <w:sz w:val="24"/>
          <w:szCs w:val="24"/>
        </w:rPr>
        <w:t>4.</w:t>
      </w:r>
      <w:r w:rsidR="00FD7883" w:rsidRPr="0057384F">
        <w:rPr>
          <w:rFonts w:eastAsia="Calibri"/>
          <w:color w:val="000000"/>
          <w:sz w:val="24"/>
          <w:szCs w:val="24"/>
        </w:rPr>
        <w:t>7</w:t>
      </w:r>
      <w:r w:rsidRPr="0057384F">
        <w:rPr>
          <w:rFonts w:eastAsia="Calibri"/>
          <w:color w:val="000000"/>
          <w:sz w:val="24"/>
          <w:szCs w:val="24"/>
        </w:rPr>
        <w:t xml:space="preserve">. Приемка </w:t>
      </w:r>
      <w:r w:rsidR="00D419C4" w:rsidRPr="0057384F">
        <w:rPr>
          <w:rFonts w:eastAsia="Calibri"/>
          <w:color w:val="000000"/>
          <w:sz w:val="24"/>
          <w:szCs w:val="24"/>
        </w:rPr>
        <w:t>у</w:t>
      </w:r>
      <w:r w:rsidRPr="0057384F">
        <w:rPr>
          <w:rFonts w:eastAsia="Calibri"/>
          <w:color w:val="000000"/>
          <w:sz w:val="24"/>
          <w:szCs w:val="24"/>
        </w:rPr>
        <w:t>слуг и оформление результатов осуществляется Ответственным лицом, указанным в пункте 4.</w:t>
      </w:r>
      <w:r w:rsidR="003C4459" w:rsidRPr="0057384F">
        <w:rPr>
          <w:rFonts w:eastAsia="Calibri"/>
          <w:color w:val="000000"/>
          <w:sz w:val="24"/>
          <w:szCs w:val="24"/>
        </w:rPr>
        <w:t>10</w:t>
      </w:r>
      <w:r w:rsidRPr="0057384F">
        <w:rPr>
          <w:rFonts w:eastAsia="Calibri"/>
          <w:color w:val="000000"/>
          <w:sz w:val="24"/>
          <w:szCs w:val="24"/>
        </w:rPr>
        <w:t xml:space="preserve"> настоящего Контракта (далее – Ответственное лицо).</w:t>
      </w:r>
    </w:p>
    <w:p w:rsidR="00060765" w:rsidRPr="0057384F" w:rsidRDefault="00060765" w:rsidP="00060765">
      <w:pPr>
        <w:ind w:firstLine="709"/>
        <w:rPr>
          <w:rFonts w:eastAsia="Arial"/>
          <w:sz w:val="24"/>
          <w:szCs w:val="24"/>
        </w:rPr>
      </w:pPr>
      <w:r w:rsidRPr="0057384F">
        <w:rPr>
          <w:rFonts w:eastAsia="Calibri"/>
          <w:color w:val="000000"/>
          <w:sz w:val="24"/>
          <w:szCs w:val="24"/>
        </w:rPr>
        <w:t xml:space="preserve">Ответственное лицо </w:t>
      </w:r>
      <w:r w:rsidRPr="0057384F">
        <w:rPr>
          <w:sz w:val="24"/>
          <w:szCs w:val="24"/>
        </w:rPr>
        <w:t xml:space="preserve">в течение </w:t>
      </w:r>
      <w:r w:rsidR="005C3434" w:rsidRPr="0057384F">
        <w:rPr>
          <w:sz w:val="24"/>
          <w:szCs w:val="24"/>
        </w:rPr>
        <w:t>5</w:t>
      </w:r>
      <w:r w:rsidRPr="0057384F">
        <w:rPr>
          <w:sz w:val="24"/>
          <w:szCs w:val="24"/>
        </w:rPr>
        <w:t xml:space="preserve"> (</w:t>
      </w:r>
      <w:r w:rsidR="005C3434" w:rsidRPr="0057384F">
        <w:rPr>
          <w:sz w:val="24"/>
          <w:szCs w:val="24"/>
        </w:rPr>
        <w:t>пяти</w:t>
      </w:r>
      <w:r w:rsidRPr="0057384F">
        <w:rPr>
          <w:sz w:val="24"/>
          <w:szCs w:val="24"/>
        </w:rPr>
        <w:t xml:space="preserve">) рабочих дней со дня оказания </w:t>
      </w:r>
      <w:r w:rsidR="005C3434" w:rsidRPr="0057384F">
        <w:rPr>
          <w:sz w:val="24"/>
          <w:szCs w:val="24"/>
        </w:rPr>
        <w:t>у</w:t>
      </w:r>
      <w:r w:rsidRPr="0057384F">
        <w:rPr>
          <w:sz w:val="24"/>
          <w:szCs w:val="24"/>
        </w:rPr>
        <w:t xml:space="preserve">слуг </w:t>
      </w:r>
      <w:r w:rsidRPr="0057384F">
        <w:rPr>
          <w:rFonts w:eastAsia="Calibri"/>
          <w:color w:val="000000"/>
          <w:sz w:val="24"/>
          <w:szCs w:val="24"/>
        </w:rPr>
        <w:t xml:space="preserve">оформляет результаты приемки </w:t>
      </w:r>
      <w:r w:rsidR="005C3434" w:rsidRPr="0057384F">
        <w:rPr>
          <w:rFonts w:eastAsia="Calibri"/>
          <w:color w:val="000000"/>
          <w:sz w:val="24"/>
          <w:szCs w:val="24"/>
        </w:rPr>
        <w:t>у</w:t>
      </w:r>
      <w:r w:rsidRPr="0057384F">
        <w:rPr>
          <w:rFonts w:eastAsia="Calibri"/>
          <w:color w:val="000000"/>
          <w:sz w:val="24"/>
          <w:szCs w:val="24"/>
        </w:rPr>
        <w:t xml:space="preserve">слуг Актом приемки по </w:t>
      </w:r>
      <w:r w:rsidRPr="0057384F">
        <w:rPr>
          <w:rFonts w:eastAsia="Arial"/>
          <w:sz w:val="24"/>
          <w:szCs w:val="24"/>
        </w:rPr>
        <w:t xml:space="preserve">форме, утвержденной приказом </w:t>
      </w:r>
      <w:r w:rsidRPr="0057384F">
        <w:rPr>
          <w:sz w:val="24"/>
          <w:szCs w:val="24"/>
        </w:rPr>
        <w:t>Минфина России от 15.04.2021 № 61н</w:t>
      </w:r>
      <w:r w:rsidRPr="0057384F">
        <w:rPr>
          <w:rFonts w:eastAsia="Arial"/>
          <w:sz w:val="24"/>
          <w:szCs w:val="24"/>
        </w:rPr>
        <w:t xml:space="preserve"> (код формы по ОКУД 0510452) (далее – Акт приемки (ф. 0510452)).</w:t>
      </w:r>
    </w:p>
    <w:p w:rsidR="00060765" w:rsidRPr="0057384F" w:rsidRDefault="00060765" w:rsidP="00060765">
      <w:pPr>
        <w:ind w:firstLine="709"/>
        <w:rPr>
          <w:rFonts w:eastAsia="Arial"/>
          <w:sz w:val="24"/>
          <w:szCs w:val="24"/>
        </w:rPr>
      </w:pPr>
      <w:r w:rsidRPr="0057384F">
        <w:rPr>
          <w:rFonts w:eastAsia="Arial"/>
          <w:sz w:val="24"/>
          <w:szCs w:val="24"/>
        </w:rPr>
        <w:t xml:space="preserve">Заказчик подписывает </w:t>
      </w:r>
      <w:r w:rsidRPr="0057384F">
        <w:rPr>
          <w:rFonts w:eastAsia="Arial"/>
          <w:kern w:val="1"/>
          <w:sz w:val="24"/>
          <w:szCs w:val="24"/>
        </w:rPr>
        <w:t xml:space="preserve">документ о приемке </w:t>
      </w:r>
      <w:r w:rsidR="005C3434" w:rsidRPr="0057384F">
        <w:rPr>
          <w:rFonts w:eastAsia="Arial"/>
          <w:kern w:val="1"/>
          <w:sz w:val="24"/>
          <w:szCs w:val="24"/>
        </w:rPr>
        <w:t>у</w:t>
      </w:r>
      <w:r w:rsidRPr="0057384F">
        <w:rPr>
          <w:rFonts w:eastAsia="Arial"/>
          <w:kern w:val="1"/>
          <w:sz w:val="24"/>
          <w:szCs w:val="24"/>
        </w:rPr>
        <w:t xml:space="preserve">слуг </w:t>
      </w:r>
      <w:r w:rsidRPr="0057384F">
        <w:rPr>
          <w:rFonts w:eastAsia="Arial"/>
          <w:sz w:val="24"/>
          <w:szCs w:val="24"/>
        </w:rPr>
        <w:t>в день оформления Акта приемки (ф. 0510452).</w:t>
      </w:r>
    </w:p>
    <w:p w:rsidR="00060765" w:rsidRPr="0057384F" w:rsidRDefault="00060765" w:rsidP="005C3434">
      <w:pPr>
        <w:pStyle w:val="aff"/>
        <w:spacing w:line="258" w:lineRule="atLeast"/>
        <w:ind w:firstLine="709"/>
        <w:jc w:val="both"/>
      </w:pPr>
      <w:r w:rsidRPr="0057384F">
        <w:t xml:space="preserve">При отсутствии претензий и расхождений по результатам приемки, Ответственное лицо в течение 2 (двух) рабочих дней со дня окончания </w:t>
      </w:r>
      <w:r w:rsidR="00921028">
        <w:t>приемки</w:t>
      </w:r>
      <w:r w:rsidRPr="0057384F">
        <w:t xml:space="preserve"> </w:t>
      </w:r>
      <w:r w:rsidR="005C3434" w:rsidRPr="0057384F">
        <w:t>у</w:t>
      </w:r>
      <w:r w:rsidRPr="0057384F">
        <w:t>слуг в целях уведомления о результатах приемки направляет на электронный адрес Исполнителя, указанный в настоящем Контракте, скан-копию Акта приемки (ф. 0510452), оформленного на бумажном носителе.</w:t>
      </w:r>
    </w:p>
    <w:p w:rsidR="00060765" w:rsidRPr="0057384F" w:rsidRDefault="00060765" w:rsidP="00060765">
      <w:pPr>
        <w:widowControl w:val="0"/>
        <w:autoSpaceDE w:val="0"/>
        <w:autoSpaceDN w:val="0"/>
        <w:ind w:firstLine="709"/>
        <w:rPr>
          <w:sz w:val="24"/>
          <w:szCs w:val="24"/>
        </w:rPr>
      </w:pPr>
      <w:r w:rsidRPr="0057384F">
        <w:rPr>
          <w:sz w:val="24"/>
          <w:szCs w:val="24"/>
        </w:rPr>
        <w:t xml:space="preserve">В случае качественных или количественных расхождений, выявленных Ответственным лицом при приемке </w:t>
      </w:r>
      <w:r w:rsidR="005C3434" w:rsidRPr="0057384F">
        <w:rPr>
          <w:sz w:val="24"/>
          <w:szCs w:val="24"/>
        </w:rPr>
        <w:t>у</w:t>
      </w:r>
      <w:r w:rsidRPr="0057384F">
        <w:rPr>
          <w:sz w:val="24"/>
          <w:szCs w:val="24"/>
        </w:rPr>
        <w:t xml:space="preserve">слуг, Заказчик в срок, установленный в </w:t>
      </w:r>
      <w:hyperlink w:anchor="P1489" w:history="1">
        <w:r w:rsidRPr="0057384F">
          <w:rPr>
            <w:sz w:val="24"/>
            <w:szCs w:val="24"/>
          </w:rPr>
          <w:t xml:space="preserve">пункте </w:t>
        </w:r>
      </w:hyperlink>
      <w:r w:rsidRPr="0057384F">
        <w:rPr>
          <w:sz w:val="24"/>
          <w:szCs w:val="24"/>
        </w:rPr>
        <w:t>4.</w:t>
      </w:r>
      <w:r w:rsidR="005C3434" w:rsidRPr="0057384F">
        <w:rPr>
          <w:sz w:val="24"/>
          <w:szCs w:val="24"/>
        </w:rPr>
        <w:t>6</w:t>
      </w:r>
      <w:r w:rsidRPr="0057384F">
        <w:rPr>
          <w:sz w:val="24"/>
          <w:szCs w:val="24"/>
        </w:rPr>
        <w:t xml:space="preserve"> настоящего Контракта, отказывает в приемке </w:t>
      </w:r>
      <w:r w:rsidR="005C3434" w:rsidRPr="0057384F">
        <w:rPr>
          <w:sz w:val="24"/>
          <w:szCs w:val="24"/>
        </w:rPr>
        <w:t>у</w:t>
      </w:r>
      <w:r w:rsidRPr="0057384F">
        <w:rPr>
          <w:sz w:val="24"/>
          <w:szCs w:val="24"/>
        </w:rPr>
        <w:t xml:space="preserve">слуг, направляя Исполнителю мотивированный отказ от приемки </w:t>
      </w:r>
      <w:r w:rsidR="005C3434" w:rsidRPr="0057384F">
        <w:rPr>
          <w:sz w:val="24"/>
          <w:szCs w:val="24"/>
        </w:rPr>
        <w:t>у</w:t>
      </w:r>
      <w:r w:rsidRPr="0057384F">
        <w:rPr>
          <w:sz w:val="24"/>
          <w:szCs w:val="24"/>
        </w:rPr>
        <w:t>слуг с перечнем выявленных недостатков и указанием сроков их устранения.</w:t>
      </w:r>
    </w:p>
    <w:p w:rsidR="00060765" w:rsidRPr="0057384F" w:rsidRDefault="00060765" w:rsidP="00060765">
      <w:pPr>
        <w:tabs>
          <w:tab w:val="left" w:pos="426"/>
        </w:tabs>
        <w:ind w:firstLine="709"/>
        <w:rPr>
          <w:sz w:val="24"/>
          <w:szCs w:val="24"/>
        </w:rPr>
      </w:pPr>
      <w:r w:rsidRPr="0057384F">
        <w:rPr>
          <w:sz w:val="24"/>
          <w:szCs w:val="24"/>
        </w:rPr>
        <w:t>4.</w:t>
      </w:r>
      <w:r w:rsidR="003C4459" w:rsidRPr="0057384F">
        <w:rPr>
          <w:sz w:val="24"/>
          <w:szCs w:val="24"/>
        </w:rPr>
        <w:t>8</w:t>
      </w:r>
      <w:r w:rsidRPr="0057384F">
        <w:rPr>
          <w:sz w:val="24"/>
          <w:szCs w:val="24"/>
        </w:rPr>
        <w:t xml:space="preserve">. Заказчик вправе не отказывать в приемке результатов </w:t>
      </w:r>
      <w:r w:rsidR="005C3434" w:rsidRPr="0057384F">
        <w:rPr>
          <w:sz w:val="24"/>
          <w:szCs w:val="24"/>
        </w:rPr>
        <w:t>у</w:t>
      </w:r>
      <w:r w:rsidRPr="0057384F">
        <w:rPr>
          <w:sz w:val="24"/>
          <w:szCs w:val="24"/>
        </w:rPr>
        <w:t xml:space="preserve">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w:t>
      </w:r>
      <w:r w:rsidR="005C3434" w:rsidRPr="0057384F">
        <w:rPr>
          <w:sz w:val="24"/>
          <w:szCs w:val="24"/>
        </w:rPr>
        <w:t>у</w:t>
      </w:r>
      <w:r w:rsidRPr="0057384F">
        <w:rPr>
          <w:sz w:val="24"/>
          <w:szCs w:val="24"/>
        </w:rPr>
        <w:t>слуг и устранено Исполнителем.</w:t>
      </w:r>
    </w:p>
    <w:p w:rsidR="00060765" w:rsidRPr="0057384F" w:rsidRDefault="00060765" w:rsidP="00060765">
      <w:pPr>
        <w:tabs>
          <w:tab w:val="left" w:pos="426"/>
        </w:tabs>
        <w:ind w:firstLine="709"/>
        <w:rPr>
          <w:sz w:val="24"/>
          <w:szCs w:val="24"/>
        </w:rPr>
      </w:pPr>
      <w:r w:rsidRPr="0057384F">
        <w:rPr>
          <w:sz w:val="24"/>
          <w:szCs w:val="24"/>
        </w:rPr>
        <w:lastRenderedPageBreak/>
        <w:t>4.</w:t>
      </w:r>
      <w:r w:rsidR="003C4459" w:rsidRPr="0057384F">
        <w:rPr>
          <w:sz w:val="24"/>
          <w:szCs w:val="24"/>
        </w:rPr>
        <w:t>9</w:t>
      </w:r>
      <w:r w:rsidRPr="0057384F">
        <w:rPr>
          <w:sz w:val="24"/>
          <w:szCs w:val="24"/>
        </w:rPr>
        <w:t xml:space="preserve">. Услуги, предусмотренные Контрактом, считаются оказанными с момента подписания Сторонами акта сдачи-приемки оказанных </w:t>
      </w:r>
      <w:r w:rsidR="005C3434" w:rsidRPr="0057384F">
        <w:rPr>
          <w:sz w:val="24"/>
          <w:szCs w:val="24"/>
        </w:rPr>
        <w:t>у</w:t>
      </w:r>
      <w:r w:rsidRPr="0057384F">
        <w:rPr>
          <w:sz w:val="24"/>
          <w:szCs w:val="24"/>
        </w:rPr>
        <w:t>слуг</w:t>
      </w:r>
      <w:r w:rsidR="002765C3">
        <w:rPr>
          <w:sz w:val="24"/>
          <w:szCs w:val="24"/>
        </w:rPr>
        <w:t xml:space="preserve"> по соответствующей заявке</w:t>
      </w:r>
      <w:r w:rsidRPr="0057384F">
        <w:rPr>
          <w:sz w:val="24"/>
          <w:szCs w:val="24"/>
        </w:rPr>
        <w:t>.</w:t>
      </w:r>
    </w:p>
    <w:p w:rsidR="00A966A8" w:rsidRPr="0057384F" w:rsidRDefault="0011750F" w:rsidP="0011750F">
      <w:pPr>
        <w:widowControl w:val="0"/>
        <w:tabs>
          <w:tab w:val="left" w:pos="709"/>
        </w:tabs>
        <w:suppressAutoHyphens/>
        <w:autoSpaceDE w:val="0"/>
        <w:autoSpaceDN w:val="0"/>
        <w:ind w:firstLine="709"/>
        <w:rPr>
          <w:sz w:val="24"/>
          <w:szCs w:val="24"/>
          <w:lang w:eastAsia="ar-SA"/>
        </w:rPr>
      </w:pPr>
      <w:r w:rsidRPr="0057384F">
        <w:rPr>
          <w:sz w:val="24"/>
          <w:szCs w:val="24"/>
          <w:lang w:eastAsia="ar-SA"/>
        </w:rPr>
        <w:t>4.</w:t>
      </w:r>
      <w:r w:rsidR="003C4459" w:rsidRPr="0057384F">
        <w:rPr>
          <w:sz w:val="24"/>
          <w:szCs w:val="24"/>
          <w:lang w:eastAsia="ar-SA"/>
        </w:rPr>
        <w:t>10</w:t>
      </w:r>
      <w:r w:rsidRPr="0057384F">
        <w:rPr>
          <w:sz w:val="24"/>
          <w:szCs w:val="24"/>
          <w:lang w:eastAsia="ar-SA"/>
        </w:rPr>
        <w:t>. Ответственным за исполнение настоящего Контракта со стороны Заказчика, в том числе за приемку оказанных услуг, включающую экспертизу оказанных услуг</w:t>
      </w:r>
      <w:r w:rsidR="00235029">
        <w:rPr>
          <w:sz w:val="24"/>
          <w:szCs w:val="24"/>
          <w:lang w:eastAsia="ar-SA"/>
        </w:rPr>
        <w:t xml:space="preserve"> </w:t>
      </w:r>
      <w:r w:rsidR="0097615B" w:rsidRPr="0057384F">
        <w:rPr>
          <w:sz w:val="24"/>
          <w:szCs w:val="24"/>
          <w:lang w:eastAsia="ar-SA"/>
        </w:rPr>
        <w:t>являе</w:t>
      </w:r>
      <w:r w:rsidRPr="0057384F">
        <w:rPr>
          <w:sz w:val="24"/>
          <w:szCs w:val="24"/>
          <w:lang w:eastAsia="ar-SA"/>
        </w:rPr>
        <w:t xml:space="preserve">тся </w:t>
      </w:r>
      <w:r w:rsidR="0024143E" w:rsidRPr="006B1918">
        <w:rPr>
          <w:sz w:val="24"/>
          <w:szCs w:val="24"/>
        </w:rPr>
        <w:t xml:space="preserve">заместитель начальника </w:t>
      </w:r>
      <w:r w:rsidR="0024143E">
        <w:rPr>
          <w:sz w:val="24"/>
          <w:szCs w:val="24"/>
        </w:rPr>
        <w:t>центра ГИМС</w:t>
      </w:r>
      <w:r w:rsidR="0024143E" w:rsidRPr="006B1918">
        <w:rPr>
          <w:sz w:val="24"/>
          <w:szCs w:val="24"/>
        </w:rPr>
        <w:t xml:space="preserve"> Главного управления МЧС России по Пермскому краю </w:t>
      </w:r>
      <w:r w:rsidR="0024143E">
        <w:rPr>
          <w:sz w:val="24"/>
          <w:szCs w:val="24"/>
        </w:rPr>
        <w:t>Савельев Денис Викторович</w:t>
      </w:r>
      <w:r w:rsidRPr="0024143E">
        <w:rPr>
          <w:sz w:val="24"/>
          <w:szCs w:val="24"/>
          <w:lang w:eastAsia="ar-SA"/>
        </w:rPr>
        <w:t xml:space="preserve">, тел. </w:t>
      </w:r>
      <w:r w:rsidR="0024143E">
        <w:rPr>
          <w:sz w:val="24"/>
          <w:szCs w:val="24"/>
          <w:lang w:eastAsia="ar-SA"/>
        </w:rPr>
        <w:t xml:space="preserve">8 </w:t>
      </w:r>
      <w:r w:rsidRPr="0024143E">
        <w:rPr>
          <w:sz w:val="24"/>
          <w:szCs w:val="24"/>
          <w:lang w:eastAsia="ar-SA"/>
        </w:rPr>
        <w:t>(342)</w:t>
      </w:r>
      <w:r w:rsidR="00112235" w:rsidRPr="0024143E">
        <w:rPr>
          <w:sz w:val="24"/>
          <w:szCs w:val="24"/>
          <w:lang w:eastAsia="ar-SA"/>
        </w:rPr>
        <w:t xml:space="preserve"> </w:t>
      </w:r>
      <w:r w:rsidR="0024143E" w:rsidRPr="0024143E">
        <w:rPr>
          <w:sz w:val="24"/>
          <w:szCs w:val="24"/>
          <w:lang w:eastAsia="ar-SA"/>
        </w:rPr>
        <w:t>212-70-04.</w:t>
      </w:r>
    </w:p>
    <w:p w:rsidR="00026CF8" w:rsidRPr="0057384F" w:rsidRDefault="00026CF8" w:rsidP="0011750F">
      <w:pPr>
        <w:widowControl w:val="0"/>
        <w:tabs>
          <w:tab w:val="left" w:pos="709"/>
        </w:tabs>
        <w:suppressAutoHyphens/>
        <w:autoSpaceDE w:val="0"/>
        <w:autoSpaceDN w:val="0"/>
        <w:ind w:firstLine="709"/>
        <w:rPr>
          <w:rFonts w:eastAsiaTheme="minorEastAsia"/>
          <w:sz w:val="24"/>
          <w:szCs w:val="24"/>
          <w:lang w:eastAsia="ru-RU"/>
        </w:rPr>
      </w:pPr>
    </w:p>
    <w:p w:rsidR="00A966A8" w:rsidRPr="0057384F" w:rsidRDefault="003A4C0E" w:rsidP="003A4C0E">
      <w:pPr>
        <w:jc w:val="center"/>
        <w:rPr>
          <w:rFonts w:eastAsiaTheme="minorEastAsia"/>
          <w:b/>
          <w:sz w:val="24"/>
          <w:szCs w:val="24"/>
          <w:lang w:eastAsia="ru-RU"/>
        </w:rPr>
      </w:pPr>
      <w:r w:rsidRPr="0057384F">
        <w:rPr>
          <w:rFonts w:eastAsiaTheme="minorEastAsia"/>
          <w:b/>
          <w:sz w:val="24"/>
          <w:szCs w:val="24"/>
          <w:lang w:eastAsia="ru-RU"/>
        </w:rPr>
        <w:t xml:space="preserve">5. </w:t>
      </w:r>
      <w:r w:rsidR="00A966A8" w:rsidRPr="0057384F">
        <w:rPr>
          <w:rFonts w:eastAsiaTheme="minorEastAsia"/>
          <w:b/>
          <w:sz w:val="24"/>
          <w:szCs w:val="24"/>
          <w:lang w:eastAsia="ru-RU"/>
        </w:rPr>
        <w:t>ОТВЕТСТВЕННОСТЬ СТОРОН</w:t>
      </w:r>
    </w:p>
    <w:p w:rsidR="00026CF8" w:rsidRPr="0057384F" w:rsidRDefault="00684664" w:rsidP="003A4C0E">
      <w:pPr>
        <w:pStyle w:val="ConsPlusNormal"/>
        <w:ind w:firstLine="567"/>
        <w:jc w:val="both"/>
        <w:rPr>
          <w:rFonts w:ascii="Times New Roman" w:hAnsi="Times New Roman"/>
        </w:rPr>
      </w:pPr>
      <w:r w:rsidRPr="0057384F">
        <w:rPr>
          <w:rFonts w:ascii="Times New Roman" w:hAnsi="Times New Roman"/>
        </w:rPr>
        <w:t xml:space="preserve">5.1. </w:t>
      </w:r>
      <w:r w:rsidR="00026CF8" w:rsidRPr="0057384F">
        <w:rPr>
          <w:rFonts w:ascii="Times New Roman" w:hAnsi="Times New Roma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26CF8" w:rsidRPr="0057384F" w:rsidRDefault="00026CF8" w:rsidP="003A4C0E">
      <w:pPr>
        <w:pStyle w:val="ConsPlusNormal"/>
        <w:ind w:firstLine="567"/>
        <w:jc w:val="both"/>
        <w:rPr>
          <w:rFonts w:ascii="Times New Roman" w:hAnsi="Times New Roman"/>
        </w:rPr>
      </w:pPr>
      <w:r w:rsidRPr="0057384F">
        <w:rPr>
          <w:rFonts w:ascii="Times New Roman" w:hAnsi="Times New Roman"/>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26CF8" w:rsidRDefault="00026CF8" w:rsidP="003A4C0E">
      <w:pPr>
        <w:pStyle w:val="ConsPlusNormal"/>
        <w:ind w:firstLine="567"/>
        <w:jc w:val="both"/>
        <w:rPr>
          <w:rFonts w:ascii="Times New Roman" w:hAnsi="Times New Roman"/>
        </w:rPr>
      </w:pPr>
      <w:r w:rsidRPr="0057384F">
        <w:rPr>
          <w:rFonts w:ascii="Times New Roman" w:hAnsi="Times New Roman"/>
        </w:rPr>
        <w:t xml:space="preserve">5.3.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2765C3">
        <w:rPr>
          <w:rFonts w:ascii="Times New Roman" w:hAnsi="Times New Roman"/>
        </w:rPr>
        <w:t xml:space="preserve">отдельного этапа исполнения </w:t>
      </w:r>
      <w:r w:rsidRPr="0057384F">
        <w:rPr>
          <w:rFonts w:ascii="Times New Roman" w:hAnsi="Times New Roman"/>
        </w:rPr>
        <w:t>Контракта</w:t>
      </w:r>
      <w:r w:rsidR="002765C3">
        <w:rPr>
          <w:rFonts w:ascii="Times New Roman" w:hAnsi="Times New Roman"/>
        </w:rPr>
        <w:t xml:space="preserve"> (стоимости услуг по соответствующей заявке)</w:t>
      </w:r>
      <w:r w:rsidRPr="0057384F">
        <w:rPr>
          <w:rFonts w:ascii="Times New Roman" w:hAnsi="Times New Roman"/>
        </w:rPr>
        <w:t xml:space="preserve">, уменьшенной на сумму, пропорциональную объему обязательств, предусмотренных </w:t>
      </w:r>
      <w:r w:rsidR="002765C3">
        <w:rPr>
          <w:rFonts w:ascii="Times New Roman" w:hAnsi="Times New Roman"/>
        </w:rPr>
        <w:t>соответствующим отдельным этапом исполнения Контракта (стоимости услуг по соответствующей заявке)</w:t>
      </w:r>
      <w:r w:rsidRPr="0057384F">
        <w:rPr>
          <w:rFonts w:ascii="Times New Roman" w:hAnsi="Times New Roman"/>
        </w:rPr>
        <w:t xml:space="preserve"> и фактически исполненных Исполнителем.</w:t>
      </w:r>
    </w:p>
    <w:p w:rsidR="00026CF8" w:rsidRPr="0057384F" w:rsidRDefault="00026CF8" w:rsidP="00026CF8">
      <w:pPr>
        <w:pStyle w:val="ConsPlusNormal"/>
        <w:ind w:firstLine="567"/>
        <w:jc w:val="both"/>
        <w:rPr>
          <w:rFonts w:ascii="Times New Roman" w:hAnsi="Times New Roman"/>
        </w:rPr>
      </w:pPr>
      <w:r w:rsidRPr="0057384F">
        <w:rPr>
          <w:rFonts w:ascii="Times New Roman" w:hAnsi="Times New Roman"/>
        </w:rPr>
        <w:t xml:space="preserve">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и составляет 10 (десять) процентов цены </w:t>
      </w:r>
      <w:r w:rsidR="002765C3">
        <w:rPr>
          <w:rFonts w:ascii="Times New Roman" w:hAnsi="Times New Roman"/>
        </w:rPr>
        <w:t xml:space="preserve">отдельного этапа исполнения </w:t>
      </w:r>
      <w:r w:rsidRPr="0057384F">
        <w:rPr>
          <w:rFonts w:ascii="Times New Roman" w:hAnsi="Times New Roman"/>
        </w:rPr>
        <w:t>Контракта</w:t>
      </w:r>
      <w:r w:rsidR="002765C3">
        <w:rPr>
          <w:rFonts w:ascii="Times New Roman" w:hAnsi="Times New Roman"/>
        </w:rPr>
        <w:t xml:space="preserve"> (стоимости услуг по соответствующей заявке)</w:t>
      </w:r>
      <w:r w:rsidRPr="0057384F">
        <w:rPr>
          <w:rFonts w:ascii="Times New Roman" w:hAnsi="Times New Roman"/>
        </w:rPr>
        <w:t xml:space="preserve">. </w:t>
      </w:r>
    </w:p>
    <w:p w:rsidR="00026CF8" w:rsidRPr="0057384F" w:rsidRDefault="00026CF8" w:rsidP="00026CF8">
      <w:pPr>
        <w:pStyle w:val="ConsPlusNormal"/>
        <w:ind w:firstLine="567"/>
        <w:jc w:val="both"/>
        <w:rPr>
          <w:rFonts w:ascii="Times New Roman" w:hAnsi="Times New Roman"/>
        </w:rPr>
      </w:pPr>
      <w:r w:rsidRPr="0057384F">
        <w:rPr>
          <w:rFonts w:ascii="Times New Roman" w:hAnsi="Times New Roman"/>
        </w:rPr>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определения размера штрафа и составляет 1000 (одна тысяча) рублей.</w:t>
      </w:r>
    </w:p>
    <w:p w:rsidR="00026CF8" w:rsidRPr="00760BC2" w:rsidRDefault="00026CF8" w:rsidP="00026CF8">
      <w:pPr>
        <w:pStyle w:val="ConsPlusNormal"/>
        <w:ind w:firstLine="567"/>
        <w:jc w:val="both"/>
        <w:rPr>
          <w:rFonts w:ascii="Times New Roman" w:hAnsi="Times New Roman"/>
        </w:rPr>
      </w:pPr>
      <w:r w:rsidRPr="0057384F">
        <w:rPr>
          <w:rFonts w:ascii="Times New Roman" w:hAnsi="Times New Roman"/>
        </w:rPr>
        <w:t xml:space="preserve">5.6.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w:t>
      </w:r>
      <w:r w:rsidRPr="00760BC2">
        <w:rPr>
          <w:rFonts w:ascii="Times New Roman" w:hAnsi="Times New Roman"/>
        </w:rPr>
        <w:t>дня истечения установленного Контрактом срока исполнения обязательства.</w:t>
      </w:r>
    </w:p>
    <w:p w:rsidR="00026CF8" w:rsidRPr="00760BC2" w:rsidRDefault="00026CF8" w:rsidP="00026CF8">
      <w:pPr>
        <w:pStyle w:val="ConsPlusNormal"/>
        <w:ind w:firstLine="567"/>
        <w:jc w:val="both"/>
        <w:rPr>
          <w:rFonts w:ascii="Times New Roman" w:hAnsi="Times New Roman"/>
        </w:rPr>
      </w:pPr>
      <w:r w:rsidRPr="00760BC2">
        <w:rPr>
          <w:rFonts w:ascii="Times New Roman" w:hAnsi="Times New Roman"/>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определения размера штрафа и составляет 1000 (одна тысяча) рублей.</w:t>
      </w:r>
    </w:p>
    <w:p w:rsidR="00760BC2" w:rsidRPr="00760BC2" w:rsidRDefault="00760BC2" w:rsidP="00026CF8">
      <w:pPr>
        <w:pStyle w:val="ConsPlusNormal"/>
        <w:ind w:firstLine="567"/>
        <w:jc w:val="both"/>
        <w:rPr>
          <w:rFonts w:ascii="Times New Roman" w:hAnsi="Times New Roman"/>
        </w:rPr>
      </w:pPr>
      <w:r w:rsidRPr="00760BC2">
        <w:rPr>
          <w:rFonts w:ascii="Times New Roman" w:hAnsi="Times New Roman"/>
        </w:rPr>
        <w:t xml:space="preserve">5.8. </w:t>
      </w:r>
      <w:r w:rsidRPr="00760BC2">
        <w:rPr>
          <w:rFonts w:ascii="Times New Roman" w:hAnsi="Times New Roman"/>
          <w:color w:val="000000"/>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26CF8" w:rsidRPr="00760BC2" w:rsidRDefault="00026CF8" w:rsidP="00026CF8">
      <w:pPr>
        <w:pStyle w:val="ConsPlusNormal"/>
        <w:ind w:firstLine="567"/>
        <w:jc w:val="both"/>
        <w:rPr>
          <w:rFonts w:ascii="Times New Roman" w:hAnsi="Times New Roman"/>
        </w:rPr>
      </w:pPr>
      <w:r w:rsidRPr="00760BC2">
        <w:rPr>
          <w:rFonts w:ascii="Times New Roman" w:hAnsi="Times New Roman"/>
        </w:rPr>
        <w:lastRenderedPageBreak/>
        <w:t>5.</w:t>
      </w:r>
      <w:r w:rsidR="00760BC2">
        <w:rPr>
          <w:rFonts w:ascii="Times New Roman" w:hAnsi="Times New Roman"/>
        </w:rPr>
        <w:t>9</w:t>
      </w:r>
      <w:r w:rsidRPr="00760BC2">
        <w:rPr>
          <w:rFonts w:ascii="Times New Roman" w:hAnsi="Times New Roman"/>
        </w:rPr>
        <w:t>. Применение неустойки (штрафа, пени) не освобождает Стороны от исполнения обязательств по Контракту.</w:t>
      </w:r>
    </w:p>
    <w:p w:rsidR="00026CF8" w:rsidRPr="0057384F" w:rsidRDefault="00026CF8" w:rsidP="00026CF8">
      <w:pPr>
        <w:pStyle w:val="ConsPlusNormal"/>
        <w:ind w:firstLine="567"/>
        <w:jc w:val="both"/>
        <w:rPr>
          <w:rFonts w:ascii="Times New Roman" w:hAnsi="Times New Roman"/>
        </w:rPr>
      </w:pPr>
      <w:r w:rsidRPr="00760BC2">
        <w:rPr>
          <w:rFonts w:ascii="Times New Roman" w:hAnsi="Times New Roman"/>
        </w:rPr>
        <w:t>5.</w:t>
      </w:r>
      <w:r w:rsidR="00760BC2">
        <w:rPr>
          <w:rFonts w:ascii="Times New Roman" w:hAnsi="Times New Roman"/>
        </w:rPr>
        <w:t>10</w:t>
      </w:r>
      <w:r w:rsidRPr="00760BC2">
        <w:rPr>
          <w:rFonts w:ascii="Times New Roman" w:hAnsi="Times New Roman"/>
        </w:rPr>
        <w:t>. Общая сумма начисленных штрафов за неисполнение или ненадлежащее исполнение</w:t>
      </w:r>
      <w:r w:rsidRPr="0057384F">
        <w:rPr>
          <w:rFonts w:ascii="Times New Roman" w:hAnsi="Times New Roman"/>
        </w:rPr>
        <w:t xml:space="preserve"> Исполнителем обязательств, предусмотренных Контрактом, не может превышать цену Контракта.</w:t>
      </w:r>
    </w:p>
    <w:p w:rsidR="00026CF8" w:rsidRPr="0057384F" w:rsidRDefault="00026CF8" w:rsidP="00026CF8">
      <w:pPr>
        <w:pStyle w:val="ConsPlusNormal"/>
        <w:ind w:firstLine="567"/>
        <w:jc w:val="both"/>
        <w:rPr>
          <w:rFonts w:ascii="Times New Roman" w:hAnsi="Times New Roman"/>
        </w:rPr>
      </w:pPr>
      <w:r w:rsidRPr="0057384F">
        <w:rPr>
          <w:rFonts w:ascii="Times New Roman" w:hAnsi="Times New Roman"/>
        </w:rPr>
        <w:t>5.1</w:t>
      </w:r>
      <w:r w:rsidR="00760BC2">
        <w:rPr>
          <w:rFonts w:ascii="Times New Roman" w:hAnsi="Times New Roman"/>
        </w:rPr>
        <w:t>1</w:t>
      </w:r>
      <w:r w:rsidRPr="0057384F">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6CF8" w:rsidRPr="0057384F" w:rsidRDefault="00026CF8" w:rsidP="00026CF8">
      <w:pPr>
        <w:pStyle w:val="ConsPlusNormal"/>
        <w:ind w:firstLine="567"/>
        <w:jc w:val="both"/>
        <w:rPr>
          <w:rFonts w:ascii="Times New Roman" w:hAnsi="Times New Roman"/>
        </w:rPr>
      </w:pPr>
      <w:r w:rsidRPr="0057384F">
        <w:rPr>
          <w:rFonts w:ascii="Times New Roman" w:hAnsi="Times New Roman"/>
        </w:rPr>
        <w:t>5.1</w:t>
      </w:r>
      <w:r w:rsidR="00760BC2">
        <w:rPr>
          <w:rFonts w:ascii="Times New Roman" w:hAnsi="Times New Roman"/>
        </w:rPr>
        <w:t>2</w:t>
      </w:r>
      <w:r w:rsidRPr="0057384F">
        <w:rPr>
          <w:rFonts w:ascii="Times New Roman" w:hAnsi="Times New Roman"/>
        </w:rPr>
        <w:t>. Суммы неисполненных Исполнителем требований об уплате неустоек (штрафов, пеней), предъявленных Заказчиком в соответствии с Фе</w:t>
      </w:r>
      <w:r w:rsidR="00C56A43" w:rsidRPr="0057384F">
        <w:rPr>
          <w:rFonts w:ascii="Times New Roman" w:hAnsi="Times New Roman"/>
        </w:rPr>
        <w:t>деральным законом от 05.04.2013</w:t>
      </w:r>
      <w:r w:rsidR="00C56A43" w:rsidRPr="0057384F">
        <w:rPr>
          <w:rFonts w:ascii="Times New Roman" w:hAnsi="Times New Roman"/>
        </w:rPr>
        <w:br/>
      </w:r>
      <w:r w:rsidRPr="0057384F">
        <w:rPr>
          <w:rFonts w:ascii="Times New Roman" w:hAnsi="Times New Roman"/>
        </w:rPr>
        <w:t>№ 44-ФЗ, могут быть удержаны Заказчиком из суммы, подлежащей оплате Исполнителю.</w:t>
      </w:r>
    </w:p>
    <w:p w:rsidR="00991441" w:rsidRPr="0057384F" w:rsidRDefault="00026CF8" w:rsidP="00026CF8">
      <w:pPr>
        <w:pStyle w:val="ConsPlusNormal"/>
        <w:ind w:firstLine="567"/>
        <w:jc w:val="both"/>
        <w:rPr>
          <w:rFonts w:ascii="Times New Roman" w:hAnsi="Times New Roman"/>
        </w:rPr>
      </w:pPr>
      <w:r w:rsidRPr="0057384F">
        <w:rPr>
          <w:rFonts w:ascii="Times New Roman" w:hAnsi="Times New Roman"/>
        </w:rPr>
        <w:t>5.1</w:t>
      </w:r>
      <w:r w:rsidR="00760BC2">
        <w:rPr>
          <w:rFonts w:ascii="Times New Roman" w:hAnsi="Times New Roman"/>
        </w:rPr>
        <w:t>3</w:t>
      </w:r>
      <w:r w:rsidRPr="0057384F">
        <w:rPr>
          <w:rFonts w:ascii="Times New Roman" w:hAnsi="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A4C0E" w:rsidRPr="0057384F" w:rsidRDefault="003A4C0E" w:rsidP="003A4C0E">
      <w:pPr>
        <w:pStyle w:val="afd"/>
        <w:tabs>
          <w:tab w:val="left" w:pos="993"/>
        </w:tabs>
        <w:ind w:firstLine="567"/>
        <w:jc w:val="both"/>
        <w:rPr>
          <w:rFonts w:ascii="Times New Roman" w:hAnsi="Times New Roman"/>
          <w:sz w:val="24"/>
          <w:szCs w:val="24"/>
        </w:rPr>
      </w:pPr>
      <w:r w:rsidRPr="0057384F">
        <w:rPr>
          <w:rFonts w:ascii="Times New Roman" w:hAnsi="Times New Roman"/>
          <w:sz w:val="24"/>
          <w:szCs w:val="24"/>
        </w:rPr>
        <w:t>5.1</w:t>
      </w:r>
      <w:r w:rsidR="00760BC2">
        <w:rPr>
          <w:rFonts w:ascii="Times New Roman" w:hAnsi="Times New Roman"/>
          <w:sz w:val="24"/>
          <w:szCs w:val="24"/>
        </w:rPr>
        <w:t>4</w:t>
      </w:r>
      <w:r w:rsidRPr="0057384F">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6CF8" w:rsidRPr="0057384F" w:rsidRDefault="00026CF8" w:rsidP="00026CF8">
      <w:pPr>
        <w:pStyle w:val="ConsPlusNormal"/>
        <w:ind w:firstLine="567"/>
        <w:jc w:val="both"/>
        <w:rPr>
          <w:rFonts w:ascii="Times New Roman" w:hAnsi="Times New Roman"/>
        </w:rPr>
      </w:pPr>
    </w:p>
    <w:p w:rsidR="006A0A5D" w:rsidRPr="0057384F" w:rsidRDefault="006A0A5D" w:rsidP="006A0A5D">
      <w:pPr>
        <w:tabs>
          <w:tab w:val="left" w:pos="142"/>
        </w:tabs>
        <w:suppressAutoHyphens/>
        <w:ind w:left="360"/>
        <w:jc w:val="center"/>
        <w:rPr>
          <w:b/>
          <w:bCs/>
          <w:caps/>
          <w:sz w:val="24"/>
          <w:szCs w:val="24"/>
        </w:rPr>
      </w:pPr>
      <w:r w:rsidRPr="0057384F">
        <w:rPr>
          <w:b/>
          <w:bCs/>
          <w:caps/>
          <w:sz w:val="24"/>
          <w:szCs w:val="24"/>
        </w:rPr>
        <w:t>6. Антикоррупционная оговорка</w:t>
      </w:r>
    </w:p>
    <w:p w:rsidR="00C56A43" w:rsidRPr="0057384F" w:rsidRDefault="006A0A5D" w:rsidP="00C56A43">
      <w:pPr>
        <w:ind w:firstLine="709"/>
        <w:rPr>
          <w:sz w:val="24"/>
          <w:szCs w:val="24"/>
        </w:rPr>
      </w:pPr>
      <w:r w:rsidRPr="0057384F">
        <w:rPr>
          <w:sz w:val="24"/>
          <w:szCs w:val="24"/>
        </w:rPr>
        <w:t>6.1.</w:t>
      </w:r>
      <w:r w:rsidR="00C56A43" w:rsidRPr="0057384F">
        <w:rPr>
          <w:sz w:val="24"/>
          <w:szCs w:val="24"/>
        </w:rPr>
        <w:t xml:space="preserve">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56A43" w:rsidRPr="0057384F" w:rsidRDefault="00C56A43" w:rsidP="00C56A43">
      <w:pPr>
        <w:ind w:firstLine="709"/>
        <w:rPr>
          <w:sz w:val="24"/>
          <w:szCs w:val="24"/>
        </w:rPr>
      </w:pPr>
      <w:r w:rsidRPr="0057384F">
        <w:rPr>
          <w:sz w:val="24"/>
          <w:szCs w:val="24"/>
        </w:rPr>
        <w:t>6.2.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C56A43" w:rsidRPr="0057384F" w:rsidRDefault="00C56A43" w:rsidP="00C56A43">
      <w:pPr>
        <w:ind w:firstLine="709"/>
        <w:rPr>
          <w:sz w:val="24"/>
          <w:szCs w:val="24"/>
        </w:rPr>
      </w:pPr>
      <w:r w:rsidRPr="0057384F">
        <w:rPr>
          <w:sz w:val="24"/>
          <w:szCs w:val="24"/>
        </w:rPr>
        <w:t>6.3. В случае возникновения у Стороны обоснованных подозрений, что произошло или может произойти нарушение каких-</w:t>
      </w:r>
      <w:r w:rsidR="003E62C1" w:rsidRPr="0057384F">
        <w:rPr>
          <w:sz w:val="24"/>
          <w:szCs w:val="24"/>
        </w:rPr>
        <w:t>либо положений, указанных в п. 6</w:t>
      </w:r>
      <w:r w:rsidRPr="0057384F">
        <w:rPr>
          <w:sz w:val="24"/>
          <w:szCs w:val="24"/>
        </w:rPr>
        <w:t xml:space="preserve">.1, </w:t>
      </w:r>
      <w:r w:rsidR="003E62C1" w:rsidRPr="0057384F">
        <w:rPr>
          <w:sz w:val="24"/>
          <w:szCs w:val="24"/>
        </w:rPr>
        <w:t>6</w:t>
      </w:r>
      <w:r w:rsidRPr="0057384F">
        <w:rPr>
          <w:sz w:val="24"/>
          <w:szCs w:val="24"/>
        </w:rPr>
        <w:t>.2 настоящего Контракта,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C56A43" w:rsidRPr="0057384F" w:rsidRDefault="00C56A43" w:rsidP="00C56A43">
      <w:pPr>
        <w:ind w:firstLine="709"/>
        <w:rPr>
          <w:sz w:val="24"/>
          <w:szCs w:val="24"/>
        </w:rPr>
      </w:pPr>
      <w:r w:rsidRPr="0057384F">
        <w:rPr>
          <w:sz w:val="24"/>
          <w:szCs w:val="24"/>
        </w:rPr>
        <w:t>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991441" w:rsidRDefault="00C56A43" w:rsidP="00C56A43">
      <w:pPr>
        <w:ind w:firstLine="709"/>
        <w:rPr>
          <w:sz w:val="24"/>
          <w:szCs w:val="24"/>
        </w:rPr>
      </w:pPr>
      <w:r w:rsidRPr="0057384F">
        <w:rPr>
          <w:sz w:val="24"/>
          <w:szCs w:val="24"/>
        </w:rPr>
        <w:t xml:space="preserve">6.4. В случае нарушения одной Стороной обязательств воздерживаться от запрещенных в п. </w:t>
      </w:r>
      <w:r w:rsidR="003E62C1" w:rsidRPr="0057384F">
        <w:rPr>
          <w:sz w:val="24"/>
          <w:szCs w:val="24"/>
        </w:rPr>
        <w:t>6</w:t>
      </w:r>
      <w:r w:rsidRPr="0057384F">
        <w:rPr>
          <w:sz w:val="24"/>
          <w:szCs w:val="24"/>
        </w:rPr>
        <w:t>.2 настоящего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231013" w:rsidRPr="0057384F" w:rsidRDefault="00231013" w:rsidP="00C56A43">
      <w:pPr>
        <w:ind w:firstLine="709"/>
        <w:rPr>
          <w:sz w:val="24"/>
          <w:szCs w:val="24"/>
        </w:rPr>
      </w:pPr>
    </w:p>
    <w:p w:rsidR="00A966A8" w:rsidRPr="0057384F" w:rsidRDefault="00CA3785" w:rsidP="003D27B6">
      <w:pPr>
        <w:jc w:val="center"/>
        <w:rPr>
          <w:rFonts w:eastAsiaTheme="minorEastAsia"/>
          <w:b/>
          <w:sz w:val="24"/>
          <w:szCs w:val="24"/>
          <w:lang w:eastAsia="ru-RU"/>
        </w:rPr>
      </w:pPr>
      <w:r w:rsidRPr="0057384F">
        <w:rPr>
          <w:rFonts w:eastAsiaTheme="minorEastAsia"/>
          <w:b/>
          <w:sz w:val="24"/>
          <w:szCs w:val="24"/>
          <w:lang w:eastAsia="ru-RU"/>
        </w:rPr>
        <w:t xml:space="preserve">7. </w:t>
      </w:r>
      <w:r w:rsidR="00A966A8" w:rsidRPr="0057384F">
        <w:rPr>
          <w:rFonts w:eastAsiaTheme="minorEastAsia"/>
          <w:b/>
          <w:sz w:val="24"/>
          <w:szCs w:val="24"/>
          <w:lang w:eastAsia="ru-RU"/>
        </w:rPr>
        <w:t>ОБСТОЯТЕЛЬСТВА НЕПРЕОДОЛИМОЙ СИЛЫ</w:t>
      </w:r>
    </w:p>
    <w:p w:rsidR="00FA2AB2" w:rsidRPr="0057384F" w:rsidRDefault="00FA2AB2" w:rsidP="00FA2AB2">
      <w:pPr>
        <w:ind w:firstLine="708"/>
        <w:rPr>
          <w:sz w:val="24"/>
          <w:szCs w:val="24"/>
        </w:rPr>
      </w:pPr>
      <w:r w:rsidRPr="0057384F">
        <w:rPr>
          <w:sz w:val="24"/>
          <w:szCs w:val="24"/>
        </w:rPr>
        <w:t>7.1.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w:t>
      </w:r>
      <w:r w:rsidR="007A6508" w:rsidRPr="0057384F">
        <w:rPr>
          <w:sz w:val="24"/>
          <w:szCs w:val="24"/>
        </w:rPr>
        <w:t xml:space="preserve"> стороны контрагентов Исполнителя</w:t>
      </w:r>
      <w:r w:rsidRPr="0057384F">
        <w:rPr>
          <w:sz w:val="24"/>
          <w:szCs w:val="24"/>
        </w:rPr>
        <w:t xml:space="preserve">, отсутствие на рынке нужных для исполнения </w:t>
      </w:r>
      <w:r w:rsidR="0052648A">
        <w:rPr>
          <w:sz w:val="24"/>
          <w:szCs w:val="24"/>
        </w:rPr>
        <w:t>т</w:t>
      </w:r>
      <w:r w:rsidRPr="0057384F">
        <w:rPr>
          <w:sz w:val="24"/>
          <w:szCs w:val="24"/>
        </w:rPr>
        <w:t xml:space="preserve">оваров, отсутствие у </w:t>
      </w:r>
      <w:r w:rsidR="007A6508" w:rsidRPr="0057384F">
        <w:rPr>
          <w:sz w:val="24"/>
          <w:szCs w:val="24"/>
        </w:rPr>
        <w:t>Исполнителя</w:t>
      </w:r>
      <w:r w:rsidRPr="0057384F">
        <w:rPr>
          <w:sz w:val="24"/>
          <w:szCs w:val="24"/>
        </w:rPr>
        <w:t xml:space="preserve"> необходимых денежных средств.</w:t>
      </w:r>
    </w:p>
    <w:p w:rsidR="00FA2AB2" w:rsidRPr="0057384F" w:rsidRDefault="007A6508" w:rsidP="00FA2AB2">
      <w:pPr>
        <w:pStyle w:val="ConsPlusNonformat"/>
        <w:ind w:firstLine="708"/>
        <w:jc w:val="both"/>
        <w:rPr>
          <w:rFonts w:ascii="Times New Roman" w:hAnsi="Times New Roman" w:cs="Times New Roman"/>
          <w:sz w:val="24"/>
          <w:szCs w:val="24"/>
        </w:rPr>
      </w:pPr>
      <w:r w:rsidRPr="0057384F">
        <w:rPr>
          <w:rFonts w:ascii="Times New Roman" w:hAnsi="Times New Roman" w:cs="Times New Roman"/>
          <w:sz w:val="24"/>
          <w:szCs w:val="24"/>
        </w:rPr>
        <w:t>7</w:t>
      </w:r>
      <w:r w:rsidR="00FA2AB2" w:rsidRPr="0057384F">
        <w:rPr>
          <w:rFonts w:ascii="Times New Roman" w:hAnsi="Times New Roman" w:cs="Times New Roman"/>
          <w:sz w:val="24"/>
          <w:szCs w:val="24"/>
        </w:rPr>
        <w:t>.2.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FA2AB2" w:rsidRPr="0057384F" w:rsidRDefault="007A6508" w:rsidP="00FA2AB2">
      <w:pPr>
        <w:pStyle w:val="ConsPlusNonformat"/>
        <w:ind w:firstLine="708"/>
        <w:jc w:val="both"/>
        <w:rPr>
          <w:rFonts w:ascii="Times New Roman" w:hAnsi="Times New Roman" w:cs="Times New Roman"/>
          <w:sz w:val="24"/>
          <w:szCs w:val="24"/>
        </w:rPr>
      </w:pPr>
      <w:r w:rsidRPr="0057384F">
        <w:rPr>
          <w:rFonts w:ascii="Times New Roman" w:hAnsi="Times New Roman" w:cs="Times New Roman"/>
          <w:sz w:val="24"/>
          <w:szCs w:val="24"/>
        </w:rPr>
        <w:t>7</w:t>
      </w:r>
      <w:r w:rsidR="00FA2AB2" w:rsidRPr="0057384F">
        <w:rPr>
          <w:rFonts w:ascii="Times New Roman" w:hAnsi="Times New Roman" w:cs="Times New Roman"/>
          <w:sz w:val="24"/>
          <w:szCs w:val="24"/>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832D2" w:rsidRPr="0057384F" w:rsidRDefault="00A832D2" w:rsidP="003D27B6">
      <w:pPr>
        <w:tabs>
          <w:tab w:val="left" w:pos="709"/>
        </w:tabs>
        <w:autoSpaceDE w:val="0"/>
        <w:ind w:firstLine="567"/>
        <w:rPr>
          <w:sz w:val="24"/>
          <w:szCs w:val="24"/>
        </w:rPr>
      </w:pPr>
    </w:p>
    <w:p w:rsidR="00A966A8" w:rsidRPr="0057384F" w:rsidRDefault="00CA3785" w:rsidP="00CA3785">
      <w:pPr>
        <w:tabs>
          <w:tab w:val="left" w:pos="426"/>
          <w:tab w:val="left" w:pos="709"/>
        </w:tabs>
        <w:jc w:val="center"/>
        <w:rPr>
          <w:rFonts w:eastAsiaTheme="minorEastAsia"/>
          <w:b/>
          <w:sz w:val="24"/>
          <w:szCs w:val="24"/>
          <w:lang w:eastAsia="ru-RU"/>
        </w:rPr>
      </w:pPr>
      <w:r w:rsidRPr="0057384F">
        <w:rPr>
          <w:rFonts w:eastAsiaTheme="minorEastAsia"/>
          <w:b/>
          <w:sz w:val="24"/>
          <w:szCs w:val="24"/>
          <w:lang w:eastAsia="ru-RU"/>
        </w:rPr>
        <w:t xml:space="preserve">8. </w:t>
      </w:r>
      <w:r w:rsidR="00A966A8" w:rsidRPr="0057384F">
        <w:rPr>
          <w:rFonts w:eastAsiaTheme="minorEastAsia"/>
          <w:b/>
          <w:sz w:val="24"/>
          <w:szCs w:val="24"/>
          <w:lang w:eastAsia="ru-RU"/>
        </w:rPr>
        <w:t>СРОК ДЕЙСТВИЯ КОНТРАКТА</w:t>
      </w:r>
      <w:r w:rsidR="006E0C8F" w:rsidRPr="0057384F">
        <w:rPr>
          <w:rFonts w:eastAsiaTheme="minorEastAsia"/>
          <w:b/>
          <w:sz w:val="24"/>
          <w:szCs w:val="24"/>
          <w:lang w:eastAsia="ru-RU"/>
        </w:rPr>
        <w:t>, ПОРЯДОК ИЗМЕНЕНИЯ И РАСТОРЖЕНИЯ КОНТРАКТА</w:t>
      </w:r>
    </w:p>
    <w:p w:rsidR="00C56A43" w:rsidRPr="0057384F" w:rsidRDefault="00A832D2" w:rsidP="006E0C8F">
      <w:pPr>
        <w:pStyle w:val="33"/>
        <w:tabs>
          <w:tab w:val="clear" w:pos="360"/>
          <w:tab w:val="left" w:pos="426"/>
        </w:tabs>
        <w:spacing w:before="0" w:after="0"/>
        <w:ind w:left="0" w:firstLine="709"/>
        <w:jc w:val="both"/>
        <w:rPr>
          <w:b w:val="0"/>
          <w:bCs w:val="0"/>
        </w:rPr>
      </w:pPr>
      <w:r w:rsidRPr="0024143E">
        <w:rPr>
          <w:b w:val="0"/>
          <w:bCs w:val="0"/>
        </w:rPr>
        <w:t xml:space="preserve">8.1. </w:t>
      </w:r>
      <w:r w:rsidR="00C56A43" w:rsidRPr="0024143E">
        <w:rPr>
          <w:b w:val="0"/>
          <w:bCs w:val="0"/>
        </w:rPr>
        <w:t xml:space="preserve">Контракт вступает в силу со дня его подписания Сторонами и действует до </w:t>
      </w:r>
      <w:r w:rsidR="0024143E" w:rsidRPr="0024143E">
        <w:rPr>
          <w:b w:val="0"/>
          <w:bCs w:val="0"/>
        </w:rPr>
        <w:t>31</w:t>
      </w:r>
      <w:r w:rsidR="006E0C8F" w:rsidRPr="0024143E">
        <w:rPr>
          <w:b w:val="0"/>
          <w:bCs w:val="0"/>
        </w:rPr>
        <w:t xml:space="preserve"> </w:t>
      </w:r>
      <w:r w:rsidR="0024143E" w:rsidRPr="0024143E">
        <w:rPr>
          <w:b w:val="0"/>
          <w:bCs w:val="0"/>
        </w:rPr>
        <w:t>декабря 2026</w:t>
      </w:r>
      <w:r w:rsidR="00C56A43" w:rsidRPr="0024143E">
        <w:rPr>
          <w:b w:val="0"/>
          <w:bCs w:val="0"/>
        </w:rPr>
        <w:t xml:space="preserve"> года. Окончание срока действия Контракта не влечет прекращения</w:t>
      </w:r>
      <w:r w:rsidR="00C56A43" w:rsidRPr="0057384F">
        <w:rPr>
          <w:b w:val="0"/>
          <w:bCs w:val="0"/>
        </w:rPr>
        <w:t xml:space="preserve"> неисполненных обязательств Сторон по Контракту.</w:t>
      </w:r>
    </w:p>
    <w:p w:rsidR="00C56A43" w:rsidRPr="0057384F" w:rsidRDefault="006E0C8F" w:rsidP="006E0C8F">
      <w:pPr>
        <w:pStyle w:val="33"/>
        <w:tabs>
          <w:tab w:val="clear" w:pos="360"/>
          <w:tab w:val="left" w:pos="426"/>
        </w:tabs>
        <w:spacing w:before="0" w:after="0"/>
        <w:ind w:left="0" w:firstLine="709"/>
        <w:jc w:val="both"/>
        <w:rPr>
          <w:b w:val="0"/>
          <w:bCs w:val="0"/>
        </w:rPr>
      </w:pPr>
      <w:r w:rsidRPr="0057384F">
        <w:rPr>
          <w:b w:val="0"/>
          <w:bCs w:val="0"/>
        </w:rPr>
        <w:t>8</w:t>
      </w:r>
      <w:r w:rsidR="00C56A43" w:rsidRPr="0057384F">
        <w:rPr>
          <w:b w:val="0"/>
          <w:bCs w:val="0"/>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56A43" w:rsidRPr="0057384F" w:rsidRDefault="006E0C8F" w:rsidP="006E0C8F">
      <w:pPr>
        <w:pStyle w:val="33"/>
        <w:tabs>
          <w:tab w:val="clear" w:pos="360"/>
          <w:tab w:val="left" w:pos="426"/>
        </w:tabs>
        <w:spacing w:before="0" w:after="0"/>
        <w:ind w:left="0" w:firstLine="709"/>
        <w:jc w:val="both"/>
        <w:rPr>
          <w:b w:val="0"/>
          <w:bCs w:val="0"/>
        </w:rPr>
      </w:pPr>
      <w:r w:rsidRPr="0057384F">
        <w:rPr>
          <w:b w:val="0"/>
          <w:bCs w:val="0"/>
        </w:rPr>
        <w:t>8</w:t>
      </w:r>
      <w:r w:rsidR="00C56A43" w:rsidRPr="0057384F">
        <w:rPr>
          <w:b w:val="0"/>
          <w:bCs w:val="0"/>
        </w:rPr>
        <w:t xml:space="preserve">.3. При заключении и исполнении Контракта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C56A43" w:rsidRPr="0057384F" w:rsidRDefault="006E0C8F" w:rsidP="006E0C8F">
      <w:pPr>
        <w:pStyle w:val="33"/>
        <w:tabs>
          <w:tab w:val="clear" w:pos="360"/>
          <w:tab w:val="left" w:pos="426"/>
        </w:tabs>
        <w:spacing w:before="0" w:after="0"/>
        <w:ind w:left="0" w:firstLine="709"/>
        <w:jc w:val="both"/>
        <w:rPr>
          <w:b w:val="0"/>
          <w:bCs w:val="0"/>
        </w:rPr>
      </w:pPr>
      <w:r w:rsidRPr="0057384F">
        <w:rPr>
          <w:b w:val="0"/>
          <w:bCs w:val="0"/>
        </w:rPr>
        <w:t>8</w:t>
      </w:r>
      <w:r w:rsidR="00C56A43" w:rsidRPr="0057384F">
        <w:rPr>
          <w:b w:val="0"/>
          <w:bCs w:val="0"/>
        </w:rPr>
        <w:t>.4. Заказчик вправе принять решение об одностороннем отказе от исполнения Контракта в соответствии с положениями частей 8 - 11, 13 - 19, 21 - 23 статьи 95 Федерального закона от 05.04.2013 № 44-ФЗ.</w:t>
      </w:r>
    </w:p>
    <w:p w:rsidR="00C56A43" w:rsidRPr="0057384F" w:rsidRDefault="006E0C8F" w:rsidP="006E0C8F">
      <w:pPr>
        <w:pStyle w:val="33"/>
        <w:tabs>
          <w:tab w:val="clear" w:pos="360"/>
          <w:tab w:val="left" w:pos="426"/>
        </w:tabs>
        <w:spacing w:before="0" w:after="0"/>
        <w:ind w:left="0" w:firstLine="709"/>
        <w:jc w:val="both"/>
        <w:rPr>
          <w:b w:val="0"/>
          <w:bCs w:val="0"/>
        </w:rPr>
      </w:pPr>
      <w:r w:rsidRPr="0057384F">
        <w:rPr>
          <w:b w:val="0"/>
          <w:bCs w:val="0"/>
        </w:rPr>
        <w:t>8</w:t>
      </w:r>
      <w:r w:rsidR="00C56A43" w:rsidRPr="0057384F">
        <w:rPr>
          <w:b w:val="0"/>
          <w:bCs w:val="0"/>
        </w:rPr>
        <w:t>.5.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A832D2" w:rsidRPr="0057384F" w:rsidRDefault="006E0C8F" w:rsidP="00D47FA4">
      <w:pPr>
        <w:pStyle w:val="33"/>
        <w:tabs>
          <w:tab w:val="clear" w:pos="360"/>
          <w:tab w:val="left" w:pos="426"/>
        </w:tabs>
        <w:spacing w:before="0" w:after="0"/>
        <w:ind w:left="0" w:firstLine="709"/>
        <w:jc w:val="both"/>
        <w:rPr>
          <w:b w:val="0"/>
          <w:bCs w:val="0"/>
        </w:rPr>
      </w:pPr>
      <w:r w:rsidRPr="0057384F">
        <w:rPr>
          <w:b w:val="0"/>
          <w:bCs w:val="0"/>
        </w:rPr>
        <w:t>8</w:t>
      </w:r>
      <w:r w:rsidR="00C56A43" w:rsidRPr="0057384F">
        <w:rPr>
          <w:b w:val="0"/>
          <w:bCs w:val="0"/>
        </w:rPr>
        <w:t>.6.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Контракта.</w:t>
      </w:r>
    </w:p>
    <w:p w:rsidR="002A0C40" w:rsidRPr="0057384F" w:rsidRDefault="002A0C40" w:rsidP="00D47FA4">
      <w:pPr>
        <w:pStyle w:val="33"/>
        <w:tabs>
          <w:tab w:val="clear" w:pos="360"/>
          <w:tab w:val="left" w:pos="426"/>
        </w:tabs>
        <w:spacing w:before="0" w:after="0"/>
        <w:ind w:left="0" w:firstLine="709"/>
        <w:jc w:val="both"/>
        <w:rPr>
          <w:b w:val="0"/>
          <w:bCs w:val="0"/>
        </w:rPr>
      </w:pPr>
    </w:p>
    <w:p w:rsidR="002A0C40" w:rsidRPr="0057384F" w:rsidRDefault="002A0C40" w:rsidP="002A0C40">
      <w:pPr>
        <w:jc w:val="center"/>
        <w:rPr>
          <w:b/>
          <w:sz w:val="24"/>
          <w:szCs w:val="24"/>
        </w:rPr>
      </w:pPr>
      <w:r w:rsidRPr="0057384F">
        <w:rPr>
          <w:b/>
          <w:sz w:val="24"/>
          <w:szCs w:val="24"/>
        </w:rPr>
        <w:t>9. ПОРЯДОК РАЗРЕШЕНИЯ СПОРОВ</w:t>
      </w:r>
    </w:p>
    <w:p w:rsidR="00FD0AAC" w:rsidRPr="0057384F" w:rsidRDefault="00FD0AAC" w:rsidP="00FD0AAC">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D0AAC" w:rsidRPr="0057384F" w:rsidRDefault="00FD0AAC" w:rsidP="00FD0AAC">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0AAC" w:rsidRPr="0057384F" w:rsidRDefault="00FD0AAC" w:rsidP="00FD0AAC">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Срок рассмотрения претензии не может превышать 10 (десяти) рабочих дней. Переписка Сторон може</w:t>
      </w:r>
      <w:r w:rsidR="0024143E">
        <w:rPr>
          <w:rFonts w:eastAsia="Arial"/>
          <w:kern w:val="1"/>
          <w:sz w:val="24"/>
          <w:szCs w:val="24"/>
          <w:lang w:eastAsia="ar-SA"/>
        </w:rPr>
        <w:t xml:space="preserve">т осуществляться в виде писем, </w:t>
      </w:r>
      <w:r w:rsidR="002A169D" w:rsidRPr="0057384F">
        <w:rPr>
          <w:rFonts w:eastAsia="Arial"/>
          <w:kern w:val="1"/>
          <w:sz w:val="24"/>
          <w:szCs w:val="24"/>
          <w:lang w:eastAsia="ar-SA"/>
        </w:rPr>
        <w:t xml:space="preserve">посредством факсимильной связи, </w:t>
      </w:r>
      <w:r w:rsidRPr="0057384F">
        <w:rPr>
          <w:rFonts w:eastAsia="Arial"/>
          <w:kern w:val="1"/>
          <w:sz w:val="24"/>
          <w:szCs w:val="24"/>
          <w:lang w:eastAsia="ar-SA"/>
        </w:rPr>
        <w:t>электронн</w:t>
      </w:r>
      <w:r w:rsidR="002A169D" w:rsidRPr="0057384F">
        <w:rPr>
          <w:rFonts w:eastAsia="Arial"/>
          <w:kern w:val="1"/>
          <w:sz w:val="24"/>
          <w:szCs w:val="24"/>
          <w:lang w:eastAsia="ar-SA"/>
        </w:rPr>
        <w:t>ых сообщений</w:t>
      </w:r>
      <w:r w:rsidRPr="0057384F">
        <w:rPr>
          <w:rFonts w:eastAsia="Arial"/>
          <w:kern w:val="1"/>
          <w:sz w:val="24"/>
          <w:szCs w:val="24"/>
          <w:lang w:eastAsia="ar-SA"/>
        </w:rPr>
        <w:t xml:space="preserve"> по номерам (адресам</w:t>
      </w:r>
      <w:r w:rsidR="002A169D" w:rsidRPr="0057384F">
        <w:rPr>
          <w:rFonts w:eastAsia="Arial"/>
          <w:kern w:val="1"/>
          <w:sz w:val="24"/>
          <w:szCs w:val="24"/>
          <w:lang w:eastAsia="ar-SA"/>
        </w:rPr>
        <w:t>/электронным адресам</w:t>
      </w:r>
      <w:r w:rsidRPr="0057384F">
        <w:rPr>
          <w:rFonts w:eastAsia="Arial"/>
          <w:kern w:val="1"/>
          <w:sz w:val="24"/>
          <w:szCs w:val="24"/>
          <w:lang w:eastAsia="ar-SA"/>
        </w:rPr>
        <w:t>), указанным в Контракте.</w:t>
      </w:r>
    </w:p>
    <w:p w:rsidR="00FD0AAC" w:rsidRPr="0057384F" w:rsidRDefault="00FD0AAC" w:rsidP="00FD0AAC">
      <w:pPr>
        <w:widowControl w:val="0"/>
        <w:suppressAutoHyphens/>
        <w:autoSpaceDE w:val="0"/>
        <w:ind w:firstLine="709"/>
        <w:rPr>
          <w:rFonts w:eastAsia="Times New Roman"/>
          <w:kern w:val="1"/>
          <w:sz w:val="24"/>
          <w:szCs w:val="24"/>
          <w:lang w:eastAsia="ar-SA"/>
        </w:rPr>
      </w:pPr>
      <w:r w:rsidRPr="0057384F">
        <w:rPr>
          <w:rFonts w:eastAsia="Arial"/>
          <w:kern w:val="1"/>
          <w:sz w:val="24"/>
          <w:szCs w:val="24"/>
          <w:lang w:eastAsia="ar-SA"/>
        </w:rPr>
        <w:t xml:space="preserve">9.3. </w:t>
      </w:r>
      <w:r w:rsidRPr="0057384F">
        <w:rPr>
          <w:rFonts w:eastAsia="Times New Roman"/>
          <w:kern w:val="1"/>
          <w:sz w:val="24"/>
          <w:szCs w:val="24"/>
          <w:lang w:eastAsia="ar-SA"/>
        </w:rPr>
        <w:t>В случае не достижения взаимного согласия, споры по настоящему Контракту разрешаются в Арбитражном суде Пермского края.</w:t>
      </w:r>
    </w:p>
    <w:p w:rsidR="00A832D2" w:rsidRPr="0057384F" w:rsidRDefault="00A832D2" w:rsidP="00D47FA4">
      <w:pPr>
        <w:pStyle w:val="33"/>
        <w:spacing w:before="0" w:after="0"/>
        <w:ind w:left="0" w:firstLine="709"/>
        <w:jc w:val="both"/>
        <w:rPr>
          <w:b w:val="0"/>
          <w:bCs w:val="0"/>
        </w:rPr>
      </w:pPr>
    </w:p>
    <w:p w:rsidR="00A966A8" w:rsidRPr="0057384F" w:rsidRDefault="00D47FA4" w:rsidP="00D47FA4">
      <w:pPr>
        <w:jc w:val="center"/>
        <w:rPr>
          <w:rFonts w:eastAsiaTheme="minorEastAsia"/>
          <w:b/>
          <w:sz w:val="24"/>
          <w:szCs w:val="24"/>
          <w:lang w:eastAsia="ru-RU"/>
        </w:rPr>
      </w:pPr>
      <w:r w:rsidRPr="0057384F">
        <w:rPr>
          <w:rFonts w:eastAsiaTheme="minorEastAsia"/>
          <w:b/>
          <w:sz w:val="24"/>
          <w:szCs w:val="24"/>
          <w:lang w:eastAsia="ru-RU"/>
        </w:rPr>
        <w:t xml:space="preserve">10. </w:t>
      </w:r>
      <w:r w:rsidR="00A966A8" w:rsidRPr="0057384F">
        <w:rPr>
          <w:rFonts w:eastAsiaTheme="minorEastAsia"/>
          <w:b/>
          <w:sz w:val="24"/>
          <w:szCs w:val="24"/>
          <w:lang w:eastAsia="ru-RU"/>
        </w:rPr>
        <w:t>ПРОЧИЕ УСЛОВИЯ</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10.1. Контракт составлен и подписан в электронной форме в Едином агрегаторе торговли (далее – ЕАТ) электронными подписями обеих Сторон, либо в случае, если закупка на ЕАТ не состоится - в 2-х экземплярах, идентичных по содержанию и имеющих равную юридическую силу, по одному - для каждой из Сторон.</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10.2.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 xml:space="preserve">10.4. При исполнении Контракта не допускается перемена </w:t>
      </w:r>
      <w:r w:rsidR="00006618" w:rsidRPr="0057384F">
        <w:rPr>
          <w:rFonts w:eastAsia="Arial"/>
          <w:kern w:val="1"/>
          <w:sz w:val="24"/>
          <w:szCs w:val="24"/>
          <w:lang w:eastAsia="ar-SA"/>
        </w:rPr>
        <w:t>Исполнителя</w:t>
      </w:r>
      <w:r w:rsidRPr="0057384F">
        <w:rPr>
          <w:rFonts w:eastAsia="Arial"/>
          <w:kern w:val="1"/>
          <w:sz w:val="24"/>
          <w:szCs w:val="24"/>
          <w:lang w:eastAsia="ar-SA"/>
        </w:rPr>
        <w:t xml:space="preserve">, за исключением случая, если новый </w:t>
      </w:r>
      <w:r w:rsidR="00006618" w:rsidRPr="0057384F">
        <w:rPr>
          <w:rFonts w:eastAsia="Arial"/>
          <w:kern w:val="1"/>
          <w:sz w:val="24"/>
          <w:szCs w:val="24"/>
          <w:lang w:eastAsia="ar-SA"/>
        </w:rPr>
        <w:t>исполнитель</w:t>
      </w:r>
      <w:r w:rsidRPr="0057384F">
        <w:rPr>
          <w:rFonts w:eastAsia="Arial"/>
          <w:kern w:val="1"/>
          <w:sz w:val="24"/>
          <w:szCs w:val="24"/>
          <w:lang w:eastAsia="ar-SA"/>
        </w:rPr>
        <w:t xml:space="preserve"> является правопреемником </w:t>
      </w:r>
      <w:r w:rsidR="00006618" w:rsidRPr="0057384F">
        <w:rPr>
          <w:rFonts w:eastAsia="Arial"/>
          <w:kern w:val="1"/>
          <w:sz w:val="24"/>
          <w:szCs w:val="24"/>
          <w:lang w:eastAsia="ar-SA"/>
        </w:rPr>
        <w:t>Исполнителя</w:t>
      </w:r>
      <w:r w:rsidRPr="0057384F">
        <w:rPr>
          <w:rFonts w:eastAsia="Arial"/>
          <w:kern w:val="1"/>
          <w:sz w:val="24"/>
          <w:szCs w:val="24"/>
          <w:lang w:eastAsia="ar-SA"/>
        </w:rPr>
        <w:t xml:space="preserve"> вследствие реорганизации юридического лица в форме преобразования, слияния или присоединения.</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 xml:space="preserve">Передача прав и обязанностей по Контракту правопреемнику </w:t>
      </w:r>
      <w:r w:rsidR="00006618" w:rsidRPr="0057384F">
        <w:rPr>
          <w:rFonts w:eastAsia="Arial"/>
          <w:kern w:val="1"/>
          <w:sz w:val="24"/>
          <w:szCs w:val="24"/>
          <w:lang w:eastAsia="ar-SA"/>
        </w:rPr>
        <w:t>Исполнителя</w:t>
      </w:r>
      <w:r w:rsidRPr="0057384F">
        <w:rPr>
          <w:rFonts w:eastAsia="Arial"/>
          <w:kern w:val="1"/>
          <w:sz w:val="24"/>
          <w:szCs w:val="24"/>
          <w:lang w:eastAsia="ar-SA"/>
        </w:rPr>
        <w:t xml:space="preserve"> осуществляется путем заключения соответствующего дополнительного соглашения к Контракту.</w:t>
      </w:r>
    </w:p>
    <w:p w:rsidR="003E046D" w:rsidRPr="0057384F" w:rsidRDefault="003E046D" w:rsidP="003E046D">
      <w:pPr>
        <w:widowControl w:val="0"/>
        <w:suppressAutoHyphens/>
        <w:autoSpaceDE w:val="0"/>
        <w:ind w:firstLine="709"/>
        <w:rPr>
          <w:rFonts w:eastAsia="Arial"/>
          <w:kern w:val="1"/>
          <w:sz w:val="24"/>
          <w:szCs w:val="24"/>
          <w:lang w:eastAsia="ar-SA"/>
        </w:rPr>
      </w:pPr>
      <w:r w:rsidRPr="0057384F">
        <w:rPr>
          <w:rFonts w:eastAsia="Arial"/>
          <w:kern w:val="1"/>
          <w:sz w:val="24"/>
          <w:szCs w:val="24"/>
          <w:lang w:eastAsia="ar-SA"/>
        </w:rPr>
        <w:t>10.5.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E046D" w:rsidRPr="0057384F" w:rsidRDefault="003E046D" w:rsidP="003E046D">
      <w:pPr>
        <w:ind w:firstLine="709"/>
        <w:rPr>
          <w:sz w:val="24"/>
          <w:szCs w:val="24"/>
        </w:rPr>
      </w:pPr>
      <w:r w:rsidRPr="0057384F">
        <w:rPr>
          <w:rFonts w:eastAsia="Arial"/>
          <w:kern w:val="1"/>
          <w:sz w:val="24"/>
          <w:szCs w:val="24"/>
          <w:lang w:eastAsia="ar-SA"/>
        </w:rPr>
        <w:t>10.6. Во всем, что не оговорено в Контракте, Стороны руководствуются действующим законодательством Российской Федерации</w:t>
      </w:r>
      <w:r w:rsidRPr="0057384F">
        <w:rPr>
          <w:sz w:val="24"/>
          <w:szCs w:val="24"/>
        </w:rPr>
        <w:t xml:space="preserve"> </w:t>
      </w:r>
    </w:p>
    <w:p w:rsidR="00D237F1" w:rsidRPr="0057384F" w:rsidRDefault="00910297" w:rsidP="003E046D">
      <w:pPr>
        <w:ind w:firstLine="709"/>
        <w:rPr>
          <w:sz w:val="24"/>
          <w:szCs w:val="24"/>
        </w:rPr>
      </w:pPr>
      <w:r w:rsidRPr="0057384F">
        <w:rPr>
          <w:sz w:val="24"/>
          <w:szCs w:val="24"/>
        </w:rPr>
        <w:t>10</w:t>
      </w:r>
      <w:r w:rsidR="00173163" w:rsidRPr="0057384F">
        <w:rPr>
          <w:sz w:val="24"/>
          <w:szCs w:val="24"/>
        </w:rPr>
        <w:t>.</w:t>
      </w:r>
      <w:r w:rsidR="003E046D" w:rsidRPr="0057384F">
        <w:rPr>
          <w:sz w:val="24"/>
          <w:szCs w:val="24"/>
        </w:rPr>
        <w:t>7</w:t>
      </w:r>
      <w:r w:rsidR="00173163" w:rsidRPr="0057384F">
        <w:rPr>
          <w:sz w:val="24"/>
          <w:szCs w:val="24"/>
        </w:rPr>
        <w:t xml:space="preserve">. </w:t>
      </w:r>
      <w:r w:rsidR="001675BF" w:rsidRPr="0057384F">
        <w:rPr>
          <w:sz w:val="24"/>
          <w:szCs w:val="24"/>
        </w:rPr>
        <w:t>К Контракту прилагаю</w:t>
      </w:r>
      <w:r w:rsidR="00D237F1" w:rsidRPr="0057384F">
        <w:rPr>
          <w:sz w:val="24"/>
          <w:szCs w:val="24"/>
        </w:rPr>
        <w:t>тся и явля</w:t>
      </w:r>
      <w:r w:rsidR="001675BF" w:rsidRPr="0057384F">
        <w:rPr>
          <w:sz w:val="24"/>
          <w:szCs w:val="24"/>
        </w:rPr>
        <w:t>ю</w:t>
      </w:r>
      <w:r w:rsidR="00D237F1" w:rsidRPr="0057384F">
        <w:rPr>
          <w:sz w:val="24"/>
          <w:szCs w:val="24"/>
        </w:rPr>
        <w:t>тся его неотъемлемой частью:</w:t>
      </w:r>
      <w:r w:rsidR="00D237F1" w:rsidRPr="0057384F">
        <w:rPr>
          <w:rFonts w:eastAsia="Times New Roman"/>
          <w:sz w:val="24"/>
          <w:szCs w:val="24"/>
        </w:rPr>
        <w:t xml:space="preserve"> </w:t>
      </w:r>
    </w:p>
    <w:p w:rsidR="00D237F1" w:rsidRPr="0057384F" w:rsidRDefault="00E6344C" w:rsidP="006E0C8F">
      <w:pPr>
        <w:ind w:firstLine="709"/>
        <w:rPr>
          <w:sz w:val="24"/>
          <w:szCs w:val="24"/>
        </w:rPr>
      </w:pPr>
      <w:r w:rsidRPr="0057384F">
        <w:rPr>
          <w:rFonts w:eastAsiaTheme="minorEastAsia"/>
          <w:sz w:val="24"/>
          <w:szCs w:val="24"/>
          <w:lang w:eastAsia="ru-RU"/>
        </w:rPr>
        <w:t>п</w:t>
      </w:r>
      <w:r w:rsidR="00D237F1" w:rsidRPr="0057384F">
        <w:rPr>
          <w:rFonts w:eastAsiaTheme="minorEastAsia"/>
          <w:sz w:val="24"/>
          <w:szCs w:val="24"/>
          <w:lang w:eastAsia="ru-RU"/>
        </w:rPr>
        <w:t>риложение № 1 –</w:t>
      </w:r>
      <w:r w:rsidR="001675BF" w:rsidRPr="0057384F">
        <w:rPr>
          <w:rFonts w:eastAsiaTheme="minorEastAsia"/>
          <w:sz w:val="24"/>
          <w:szCs w:val="24"/>
          <w:lang w:eastAsia="ru-RU"/>
        </w:rPr>
        <w:t xml:space="preserve"> З</w:t>
      </w:r>
      <w:r w:rsidR="00D237F1" w:rsidRPr="0057384F">
        <w:rPr>
          <w:rFonts w:eastAsiaTheme="minorEastAsia"/>
          <w:sz w:val="24"/>
          <w:szCs w:val="24"/>
          <w:lang w:eastAsia="ru-RU"/>
        </w:rPr>
        <w:t xml:space="preserve">аявка на </w:t>
      </w:r>
      <w:r w:rsidR="001675BF" w:rsidRPr="0057384F">
        <w:rPr>
          <w:rFonts w:eastAsiaTheme="minorEastAsia"/>
          <w:sz w:val="24"/>
          <w:szCs w:val="24"/>
          <w:lang w:eastAsia="ru-RU"/>
        </w:rPr>
        <w:t xml:space="preserve">оказание услуг </w:t>
      </w:r>
      <w:r w:rsidR="00D237F1" w:rsidRPr="0057384F">
        <w:rPr>
          <w:rFonts w:eastAsiaTheme="minorEastAsia"/>
          <w:sz w:val="24"/>
          <w:szCs w:val="24"/>
          <w:lang w:eastAsia="ru-RU"/>
        </w:rPr>
        <w:t>(</w:t>
      </w:r>
      <w:r w:rsidR="001675BF" w:rsidRPr="0057384F">
        <w:rPr>
          <w:rFonts w:eastAsiaTheme="minorEastAsia"/>
          <w:sz w:val="24"/>
          <w:szCs w:val="24"/>
          <w:lang w:eastAsia="ru-RU"/>
        </w:rPr>
        <w:t>форма</w:t>
      </w:r>
      <w:r w:rsidR="00D237F1" w:rsidRPr="0057384F">
        <w:rPr>
          <w:rFonts w:eastAsiaTheme="minorEastAsia"/>
          <w:sz w:val="24"/>
          <w:szCs w:val="24"/>
          <w:lang w:eastAsia="ru-RU"/>
        </w:rPr>
        <w:t>)</w:t>
      </w:r>
      <w:r w:rsidR="001675BF" w:rsidRPr="0057384F">
        <w:rPr>
          <w:sz w:val="24"/>
          <w:szCs w:val="24"/>
        </w:rPr>
        <w:t>;</w:t>
      </w:r>
    </w:p>
    <w:p w:rsidR="00173163" w:rsidRPr="0057384F" w:rsidRDefault="00E6344C" w:rsidP="006E0C8F">
      <w:pPr>
        <w:ind w:firstLine="709"/>
        <w:rPr>
          <w:sz w:val="24"/>
          <w:szCs w:val="24"/>
        </w:rPr>
      </w:pPr>
      <w:r w:rsidRPr="0057384F">
        <w:rPr>
          <w:sz w:val="24"/>
          <w:szCs w:val="24"/>
        </w:rPr>
        <w:t>п</w:t>
      </w:r>
      <w:r w:rsidR="00173163" w:rsidRPr="0057384F">
        <w:rPr>
          <w:sz w:val="24"/>
          <w:szCs w:val="24"/>
        </w:rPr>
        <w:t>риложение № 2 – Акт приема-передачи средств измерения</w:t>
      </w:r>
      <w:r w:rsidR="001675BF" w:rsidRPr="0057384F">
        <w:rPr>
          <w:sz w:val="24"/>
          <w:szCs w:val="24"/>
        </w:rPr>
        <w:t xml:space="preserve"> (форма)</w:t>
      </w:r>
      <w:r w:rsidRPr="0057384F">
        <w:rPr>
          <w:sz w:val="24"/>
          <w:szCs w:val="24"/>
        </w:rPr>
        <w:t>;</w:t>
      </w:r>
    </w:p>
    <w:p w:rsidR="00957AE4" w:rsidRPr="006E0C8F" w:rsidRDefault="00E6344C" w:rsidP="006E0C8F">
      <w:pPr>
        <w:ind w:firstLine="709"/>
        <w:rPr>
          <w:sz w:val="24"/>
          <w:szCs w:val="24"/>
        </w:rPr>
      </w:pPr>
      <w:r w:rsidRPr="0057384F">
        <w:rPr>
          <w:sz w:val="24"/>
          <w:szCs w:val="24"/>
        </w:rPr>
        <w:t>п</w:t>
      </w:r>
      <w:r w:rsidR="00957AE4" w:rsidRPr="0057384F">
        <w:rPr>
          <w:sz w:val="24"/>
          <w:szCs w:val="24"/>
        </w:rPr>
        <w:t>риложение № 3 – Спецификация.</w:t>
      </w:r>
    </w:p>
    <w:p w:rsidR="00A832D2" w:rsidRPr="00D237F1" w:rsidRDefault="00A832D2" w:rsidP="0083657D">
      <w:pPr>
        <w:ind w:firstLine="567"/>
        <w:rPr>
          <w:rFonts w:eastAsiaTheme="minorEastAsia"/>
          <w:sz w:val="24"/>
          <w:szCs w:val="24"/>
          <w:lang w:eastAsia="ru-RU"/>
        </w:rPr>
      </w:pPr>
    </w:p>
    <w:p w:rsidR="00A832D2" w:rsidRPr="005A617E" w:rsidRDefault="00A832D2" w:rsidP="00A832D2">
      <w:pPr>
        <w:jc w:val="center"/>
        <w:rPr>
          <w:rFonts w:eastAsia="Calibri"/>
          <w:b/>
          <w:sz w:val="24"/>
          <w:szCs w:val="24"/>
        </w:rPr>
      </w:pPr>
      <w:r w:rsidRPr="005A617E">
        <w:rPr>
          <w:rFonts w:eastAsia="Calibri"/>
          <w:b/>
          <w:sz w:val="24"/>
          <w:szCs w:val="24"/>
        </w:rPr>
        <w:t>1</w:t>
      </w:r>
      <w:r w:rsidRPr="005A617E">
        <w:rPr>
          <w:b/>
          <w:sz w:val="24"/>
          <w:szCs w:val="24"/>
        </w:rPr>
        <w:t>1</w:t>
      </w:r>
      <w:r w:rsidRPr="005A617E">
        <w:rPr>
          <w:rFonts w:eastAsia="Calibri"/>
          <w:b/>
          <w:sz w:val="24"/>
          <w:szCs w:val="24"/>
        </w:rPr>
        <w:t>. АДРЕСА И ПЛАТЕЖНЫЕ РЕКВИЗИТЫ СТОРОН</w:t>
      </w:r>
    </w:p>
    <w:tbl>
      <w:tblPr>
        <w:tblW w:w="10031" w:type="dxa"/>
        <w:tblLayout w:type="fixed"/>
        <w:tblLook w:val="0000" w:firstRow="0" w:lastRow="0" w:firstColumn="0" w:lastColumn="0" w:noHBand="0" w:noVBand="0"/>
      </w:tblPr>
      <w:tblGrid>
        <w:gridCol w:w="4644"/>
        <w:gridCol w:w="5387"/>
      </w:tblGrid>
      <w:tr w:rsidR="00295CF6" w:rsidRPr="00D237F1" w:rsidTr="0024143E">
        <w:trPr>
          <w:trHeight w:val="356"/>
        </w:trPr>
        <w:tc>
          <w:tcPr>
            <w:tcW w:w="4644" w:type="dxa"/>
            <w:shd w:val="clear" w:color="auto" w:fill="auto"/>
          </w:tcPr>
          <w:p w:rsidR="00295CF6" w:rsidRPr="00D237F1" w:rsidRDefault="00295CF6" w:rsidP="00D940E7">
            <w:pPr>
              <w:rPr>
                <w:b/>
                <w:bCs/>
                <w:color w:val="000000"/>
                <w:sz w:val="24"/>
                <w:szCs w:val="24"/>
              </w:rPr>
            </w:pPr>
            <w:r w:rsidRPr="00D237F1">
              <w:rPr>
                <w:b/>
                <w:bCs/>
                <w:color w:val="000000"/>
                <w:sz w:val="24"/>
                <w:szCs w:val="24"/>
              </w:rPr>
              <w:t>Исполнитель:</w:t>
            </w:r>
          </w:p>
        </w:tc>
        <w:tc>
          <w:tcPr>
            <w:tcW w:w="5387" w:type="dxa"/>
            <w:shd w:val="clear" w:color="auto" w:fill="auto"/>
          </w:tcPr>
          <w:p w:rsidR="00295CF6" w:rsidRDefault="00295CF6" w:rsidP="00D940E7">
            <w:pPr>
              <w:rPr>
                <w:b/>
                <w:color w:val="000000"/>
                <w:sz w:val="24"/>
                <w:szCs w:val="24"/>
              </w:rPr>
            </w:pPr>
            <w:r w:rsidRPr="00D237F1">
              <w:rPr>
                <w:b/>
                <w:color w:val="000000"/>
                <w:sz w:val="24"/>
                <w:szCs w:val="24"/>
              </w:rPr>
              <w:t>Заказчик:</w:t>
            </w:r>
          </w:p>
          <w:p w:rsidR="00AC1CD3" w:rsidRPr="00D237F1" w:rsidRDefault="00AC1CD3" w:rsidP="00D940E7">
            <w:pPr>
              <w:rPr>
                <w:b/>
                <w:color w:val="000000"/>
                <w:sz w:val="24"/>
                <w:szCs w:val="24"/>
              </w:rPr>
            </w:pPr>
          </w:p>
        </w:tc>
      </w:tr>
      <w:tr w:rsidR="004A58D7" w:rsidRPr="00D237F1" w:rsidTr="004A58D7">
        <w:trPr>
          <w:trHeight w:val="488"/>
        </w:trPr>
        <w:tc>
          <w:tcPr>
            <w:tcW w:w="4644" w:type="dxa"/>
            <w:vMerge w:val="restart"/>
            <w:shd w:val="clear" w:color="auto" w:fill="auto"/>
          </w:tcPr>
          <w:p w:rsidR="004A58D7" w:rsidRPr="00D237F1" w:rsidRDefault="004A58D7" w:rsidP="004A58D7">
            <w:pPr>
              <w:snapToGrid w:val="0"/>
              <w:ind w:right="315"/>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p w:rsidR="004A58D7" w:rsidRPr="00D237F1" w:rsidRDefault="004A58D7" w:rsidP="004A58D7">
            <w:pPr>
              <w:snapToGrid w:val="0"/>
              <w:rPr>
                <w:bCs/>
                <w:color w:val="000000"/>
                <w:sz w:val="24"/>
                <w:szCs w:val="24"/>
              </w:rPr>
            </w:pPr>
          </w:p>
        </w:tc>
        <w:tc>
          <w:tcPr>
            <w:tcW w:w="5387" w:type="dxa"/>
            <w:shd w:val="clear" w:color="auto" w:fill="auto"/>
          </w:tcPr>
          <w:p w:rsidR="004A58D7" w:rsidRPr="00413748" w:rsidRDefault="004A58D7" w:rsidP="004A58D7">
            <w:pPr>
              <w:autoSpaceDE w:val="0"/>
              <w:autoSpaceDN w:val="0"/>
              <w:adjustRightInd w:val="0"/>
              <w:spacing w:line="240" w:lineRule="atLeast"/>
              <w:jc w:val="left"/>
              <w:rPr>
                <w:sz w:val="24"/>
                <w:szCs w:val="24"/>
              </w:rPr>
            </w:pPr>
            <w:r w:rsidRPr="00413748">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bCs/>
                <w:color w:val="000000"/>
                <w:sz w:val="24"/>
                <w:szCs w:val="24"/>
              </w:rPr>
            </w:pPr>
          </w:p>
        </w:tc>
        <w:tc>
          <w:tcPr>
            <w:tcW w:w="5387" w:type="dxa"/>
            <w:shd w:val="clear" w:color="auto" w:fill="auto"/>
          </w:tcPr>
          <w:p w:rsidR="004A58D7" w:rsidRPr="00413748" w:rsidRDefault="004A58D7" w:rsidP="004A58D7">
            <w:pPr>
              <w:spacing w:line="240" w:lineRule="atLeast"/>
              <w:jc w:val="left"/>
              <w:rPr>
                <w:sz w:val="24"/>
                <w:szCs w:val="24"/>
              </w:rPr>
            </w:pPr>
            <w:r w:rsidRPr="00413748">
              <w:rPr>
                <w:sz w:val="24"/>
                <w:szCs w:val="24"/>
              </w:rPr>
              <w:t>ИНН/КПП 5902293442/590201001</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bCs/>
                <w:color w:val="000000"/>
                <w:sz w:val="24"/>
                <w:szCs w:val="24"/>
              </w:rPr>
            </w:pPr>
          </w:p>
        </w:tc>
        <w:tc>
          <w:tcPr>
            <w:tcW w:w="5387" w:type="dxa"/>
            <w:shd w:val="clear" w:color="auto" w:fill="auto"/>
          </w:tcPr>
          <w:p w:rsidR="004A58D7" w:rsidRPr="0024143E" w:rsidRDefault="0024143E" w:rsidP="004A58D7">
            <w:pPr>
              <w:spacing w:line="240" w:lineRule="atLeast"/>
              <w:jc w:val="left"/>
              <w:rPr>
                <w:sz w:val="24"/>
                <w:szCs w:val="24"/>
              </w:rPr>
            </w:pPr>
            <w:r w:rsidRPr="0024143E">
              <w:rPr>
                <w:sz w:val="24"/>
                <w:szCs w:val="24"/>
              </w:rPr>
              <w:t>Адрес: 614000</w:t>
            </w:r>
            <w:r w:rsidR="004A58D7" w:rsidRPr="0024143E">
              <w:rPr>
                <w:sz w:val="24"/>
                <w:szCs w:val="24"/>
              </w:rPr>
              <w:t xml:space="preserve">, Пермский край, г. Пермь, </w:t>
            </w:r>
            <w:r w:rsidR="004A58D7" w:rsidRPr="0024143E">
              <w:rPr>
                <w:sz w:val="24"/>
                <w:szCs w:val="24"/>
              </w:rPr>
              <w:br/>
              <w:t xml:space="preserve">ул. Екатерининская, дом № 53А </w:t>
            </w:r>
          </w:p>
        </w:tc>
      </w:tr>
      <w:tr w:rsidR="004A58D7" w:rsidRPr="00D237F1" w:rsidTr="0024143E">
        <w:trPr>
          <w:trHeight w:val="100"/>
        </w:trPr>
        <w:tc>
          <w:tcPr>
            <w:tcW w:w="4644" w:type="dxa"/>
            <w:vMerge/>
            <w:shd w:val="clear" w:color="auto" w:fill="auto"/>
          </w:tcPr>
          <w:p w:rsidR="004A58D7" w:rsidRPr="00D237F1" w:rsidRDefault="004A58D7" w:rsidP="004A58D7">
            <w:pPr>
              <w:snapToGrid w:val="0"/>
              <w:rPr>
                <w:bCs/>
                <w:color w:val="000000"/>
                <w:sz w:val="24"/>
                <w:szCs w:val="24"/>
              </w:rPr>
            </w:pPr>
          </w:p>
        </w:tc>
        <w:tc>
          <w:tcPr>
            <w:tcW w:w="5387" w:type="dxa"/>
            <w:shd w:val="clear" w:color="auto" w:fill="auto"/>
          </w:tcPr>
          <w:p w:rsidR="004A58D7" w:rsidRPr="0024143E" w:rsidRDefault="004A58D7" w:rsidP="004A58D7">
            <w:pPr>
              <w:spacing w:line="240" w:lineRule="atLeast"/>
              <w:jc w:val="left"/>
              <w:rPr>
                <w:sz w:val="24"/>
                <w:szCs w:val="24"/>
              </w:rPr>
            </w:pPr>
            <w:r w:rsidRPr="0024143E">
              <w:rPr>
                <w:sz w:val="24"/>
                <w:szCs w:val="24"/>
              </w:rPr>
              <w:t xml:space="preserve">Получатель: </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bCs/>
                <w:color w:val="000000"/>
                <w:sz w:val="24"/>
                <w:szCs w:val="24"/>
              </w:rPr>
            </w:pPr>
          </w:p>
        </w:tc>
        <w:tc>
          <w:tcPr>
            <w:tcW w:w="5387" w:type="dxa"/>
            <w:shd w:val="clear" w:color="auto" w:fill="auto"/>
          </w:tcPr>
          <w:p w:rsidR="004A58D7" w:rsidRPr="00760BC2" w:rsidRDefault="0024143E" w:rsidP="00DC75D5">
            <w:pPr>
              <w:spacing w:line="240" w:lineRule="atLeast"/>
              <w:jc w:val="left"/>
              <w:rPr>
                <w:sz w:val="24"/>
                <w:szCs w:val="24"/>
                <w:highlight w:val="yellow"/>
              </w:rPr>
            </w:pPr>
            <w:r w:rsidRPr="0024143E">
              <w:rPr>
                <w:sz w:val="24"/>
                <w:szCs w:val="24"/>
              </w:rPr>
              <w:t>УФК по Новосибирской области (Главное управление МЧС России по Пермскому краю, л/с 05561783360).</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bCs/>
                <w:color w:val="000000"/>
                <w:sz w:val="24"/>
                <w:szCs w:val="24"/>
              </w:rPr>
            </w:pPr>
          </w:p>
        </w:tc>
        <w:tc>
          <w:tcPr>
            <w:tcW w:w="5387" w:type="dxa"/>
            <w:shd w:val="clear" w:color="auto" w:fill="auto"/>
          </w:tcPr>
          <w:p w:rsidR="004A58D7" w:rsidRPr="00760BC2" w:rsidRDefault="0024143E" w:rsidP="004A58D7">
            <w:pPr>
              <w:spacing w:line="240" w:lineRule="atLeast"/>
              <w:jc w:val="left"/>
              <w:rPr>
                <w:sz w:val="24"/>
                <w:szCs w:val="24"/>
                <w:highlight w:val="yellow"/>
              </w:rPr>
            </w:pPr>
            <w:r w:rsidRPr="0024143E">
              <w:rPr>
                <w:sz w:val="24"/>
                <w:szCs w:val="24"/>
              </w:rPr>
              <w:t xml:space="preserve">ОКЦ № 1 </w:t>
            </w:r>
            <w:proofErr w:type="spellStart"/>
            <w:r w:rsidRPr="0024143E">
              <w:rPr>
                <w:sz w:val="24"/>
                <w:szCs w:val="24"/>
              </w:rPr>
              <w:t>СибГУ</w:t>
            </w:r>
            <w:proofErr w:type="spellEnd"/>
            <w:r w:rsidRPr="0024143E">
              <w:rPr>
                <w:sz w:val="24"/>
                <w:szCs w:val="24"/>
              </w:rPr>
              <w:t xml:space="preserve"> Банка России//УФК по Новосибирской области, г. Новосибирск</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760BC2" w:rsidRDefault="004A58D7" w:rsidP="004A58D7">
            <w:pPr>
              <w:spacing w:line="240" w:lineRule="atLeast"/>
              <w:jc w:val="left"/>
              <w:rPr>
                <w:sz w:val="24"/>
                <w:szCs w:val="24"/>
                <w:highlight w:val="yellow"/>
              </w:rPr>
            </w:pPr>
            <w:r w:rsidRPr="0024143E">
              <w:rPr>
                <w:sz w:val="24"/>
                <w:szCs w:val="24"/>
              </w:rPr>
              <w:t>БИК 015004950</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760BC2" w:rsidRDefault="004A58D7" w:rsidP="004A58D7">
            <w:pPr>
              <w:spacing w:line="240" w:lineRule="atLeast"/>
              <w:jc w:val="left"/>
              <w:rPr>
                <w:sz w:val="24"/>
                <w:szCs w:val="24"/>
                <w:highlight w:val="yellow"/>
              </w:rPr>
            </w:pPr>
            <w:r w:rsidRPr="0024143E">
              <w:rPr>
                <w:sz w:val="24"/>
                <w:szCs w:val="24"/>
              </w:rPr>
              <w:t xml:space="preserve">Номер счета УФК по Новосибирской области </w:t>
            </w:r>
            <w:r w:rsidR="002A5F17" w:rsidRPr="002A5F17">
              <w:rPr>
                <w:sz w:val="24"/>
                <w:szCs w:val="24"/>
              </w:rPr>
              <w:t>03211643000000015111</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760BC2" w:rsidRDefault="004A58D7" w:rsidP="004A58D7">
            <w:pPr>
              <w:spacing w:line="240" w:lineRule="atLeast"/>
              <w:jc w:val="left"/>
              <w:rPr>
                <w:sz w:val="24"/>
                <w:szCs w:val="24"/>
                <w:highlight w:val="yellow"/>
              </w:rPr>
            </w:pPr>
            <w:r w:rsidRPr="0024143E">
              <w:rPr>
                <w:sz w:val="24"/>
                <w:szCs w:val="24"/>
              </w:rPr>
              <w:t xml:space="preserve">Корреспондентский счет (Единый казначейский счет) </w:t>
            </w:r>
            <w:r w:rsidR="0024143E" w:rsidRPr="0024143E">
              <w:rPr>
                <w:sz w:val="24"/>
                <w:szCs w:val="24"/>
              </w:rPr>
              <w:t>40102810445370000043</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413748" w:rsidRDefault="004A58D7" w:rsidP="004A58D7">
            <w:pPr>
              <w:spacing w:line="240" w:lineRule="atLeast"/>
              <w:jc w:val="left"/>
              <w:rPr>
                <w:sz w:val="24"/>
                <w:szCs w:val="24"/>
              </w:rPr>
            </w:pPr>
            <w:r w:rsidRPr="00413748">
              <w:rPr>
                <w:sz w:val="24"/>
                <w:szCs w:val="24"/>
              </w:rPr>
              <w:t xml:space="preserve">ОГРН1065902059123 </w:t>
            </w:r>
            <w:r w:rsidRPr="00413748">
              <w:rPr>
                <w:sz w:val="24"/>
                <w:szCs w:val="24"/>
              </w:rPr>
              <w:br/>
              <w:t xml:space="preserve">ОКПО 08928724         </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413748" w:rsidRDefault="004A58D7" w:rsidP="004A58D7">
            <w:pPr>
              <w:spacing w:line="240" w:lineRule="atLeast"/>
              <w:jc w:val="left"/>
              <w:rPr>
                <w:sz w:val="24"/>
                <w:szCs w:val="24"/>
              </w:rPr>
            </w:pPr>
            <w:r w:rsidRPr="00413748">
              <w:rPr>
                <w:sz w:val="24"/>
                <w:szCs w:val="24"/>
              </w:rPr>
              <w:t xml:space="preserve">ОКТМО 57 701 000 </w:t>
            </w:r>
            <w:r w:rsidRPr="00413748">
              <w:rPr>
                <w:sz w:val="24"/>
                <w:szCs w:val="24"/>
              </w:rPr>
              <w:br/>
              <w:t xml:space="preserve">ОКОГУ 1311500   </w:t>
            </w:r>
          </w:p>
        </w:tc>
      </w:tr>
      <w:tr w:rsidR="004A58D7" w:rsidRPr="00D237F1" w:rsidTr="004A58D7">
        <w:trPr>
          <w:trHeight w:val="128"/>
        </w:trPr>
        <w:tc>
          <w:tcPr>
            <w:tcW w:w="4644" w:type="dxa"/>
            <w:vMerge/>
            <w:shd w:val="clear" w:color="auto" w:fill="auto"/>
          </w:tcPr>
          <w:p w:rsidR="004A58D7" w:rsidRPr="00D237F1" w:rsidRDefault="004A58D7" w:rsidP="004A58D7">
            <w:pPr>
              <w:snapToGrid w:val="0"/>
              <w:rPr>
                <w:sz w:val="24"/>
                <w:szCs w:val="24"/>
              </w:rPr>
            </w:pPr>
          </w:p>
        </w:tc>
        <w:tc>
          <w:tcPr>
            <w:tcW w:w="5387" w:type="dxa"/>
            <w:shd w:val="clear" w:color="auto" w:fill="auto"/>
          </w:tcPr>
          <w:p w:rsidR="004A58D7" w:rsidRPr="00231013" w:rsidRDefault="004A58D7" w:rsidP="004A58D7">
            <w:pPr>
              <w:spacing w:line="240" w:lineRule="atLeast"/>
              <w:jc w:val="left"/>
              <w:rPr>
                <w:sz w:val="24"/>
                <w:szCs w:val="24"/>
              </w:rPr>
            </w:pPr>
            <w:r w:rsidRPr="00413748">
              <w:rPr>
                <w:sz w:val="24"/>
                <w:szCs w:val="24"/>
              </w:rPr>
              <w:t xml:space="preserve">ОКОПФ 75104 </w:t>
            </w:r>
            <w:r w:rsidRPr="00413748">
              <w:rPr>
                <w:sz w:val="24"/>
                <w:szCs w:val="24"/>
              </w:rPr>
              <w:br/>
              <w:t xml:space="preserve">ОКВЭД2 84.25, 52.22.2, 71.20.9, 84.11.13, 84.22, </w:t>
            </w:r>
            <w:r w:rsidRPr="00231013">
              <w:rPr>
                <w:sz w:val="24"/>
                <w:szCs w:val="24"/>
              </w:rPr>
              <w:t>84.24, 84.25.1, 84.25.9.</w:t>
            </w:r>
          </w:p>
          <w:p w:rsidR="004A58D7" w:rsidRPr="00231013" w:rsidRDefault="004A58D7" w:rsidP="004A58D7">
            <w:pPr>
              <w:spacing w:line="240" w:lineRule="atLeast"/>
              <w:rPr>
                <w:sz w:val="24"/>
                <w:szCs w:val="24"/>
              </w:rPr>
            </w:pPr>
            <w:r w:rsidRPr="00231013">
              <w:rPr>
                <w:sz w:val="24"/>
                <w:szCs w:val="24"/>
              </w:rPr>
              <w:t>е-</w:t>
            </w:r>
            <w:r w:rsidRPr="00231013">
              <w:rPr>
                <w:sz w:val="24"/>
                <w:szCs w:val="24"/>
                <w:lang w:val="en-US"/>
              </w:rPr>
              <w:t>mail</w:t>
            </w:r>
            <w:r w:rsidRPr="00231013">
              <w:rPr>
                <w:sz w:val="24"/>
                <w:szCs w:val="24"/>
              </w:rPr>
              <w:t xml:space="preserve">: </w:t>
            </w:r>
            <w:hyperlink r:id="rId8" w:history="1">
              <w:r w:rsidRPr="00231013">
                <w:rPr>
                  <w:sz w:val="24"/>
                  <w:szCs w:val="24"/>
                  <w:lang w:val="en-US"/>
                </w:rPr>
                <w:t>zakupki</w:t>
              </w:r>
              <w:r w:rsidRPr="00231013">
                <w:rPr>
                  <w:sz w:val="24"/>
                  <w:szCs w:val="24"/>
                </w:rPr>
                <w:t>.</w:t>
              </w:r>
              <w:r w:rsidRPr="00231013">
                <w:rPr>
                  <w:sz w:val="24"/>
                  <w:szCs w:val="24"/>
                  <w:lang w:val="en-US"/>
                </w:rPr>
                <w:t>umto</w:t>
              </w:r>
              <w:r w:rsidRPr="00231013">
                <w:rPr>
                  <w:sz w:val="24"/>
                  <w:szCs w:val="24"/>
                </w:rPr>
                <w:t>@59.</w:t>
              </w:r>
              <w:r w:rsidRPr="00231013">
                <w:rPr>
                  <w:sz w:val="24"/>
                  <w:szCs w:val="24"/>
                  <w:lang w:val="en-US"/>
                </w:rPr>
                <w:t>mchs</w:t>
              </w:r>
              <w:r w:rsidRPr="00231013">
                <w:rPr>
                  <w:sz w:val="24"/>
                  <w:szCs w:val="24"/>
                </w:rPr>
                <w:t>.</w:t>
              </w:r>
              <w:r w:rsidRPr="00231013">
                <w:rPr>
                  <w:sz w:val="24"/>
                  <w:szCs w:val="24"/>
                  <w:lang w:val="en-US"/>
                </w:rPr>
                <w:t>gov</w:t>
              </w:r>
              <w:r w:rsidRPr="00231013">
                <w:rPr>
                  <w:sz w:val="24"/>
                  <w:szCs w:val="24"/>
                </w:rPr>
                <w:t>.</w:t>
              </w:r>
              <w:proofErr w:type="spellStart"/>
              <w:r w:rsidRPr="00231013">
                <w:rPr>
                  <w:sz w:val="24"/>
                  <w:szCs w:val="24"/>
                  <w:lang w:val="en-US"/>
                </w:rPr>
                <w:t>ru</w:t>
              </w:r>
              <w:proofErr w:type="spellEnd"/>
            </w:hyperlink>
          </w:p>
          <w:p w:rsidR="0024143E" w:rsidRPr="0024143E" w:rsidRDefault="004A58D7" w:rsidP="004A58D7">
            <w:pPr>
              <w:pStyle w:val="ConsPlusNormal"/>
              <w:spacing w:line="240" w:lineRule="atLeast"/>
              <w:ind w:firstLine="0"/>
              <w:rPr>
                <w:rFonts w:ascii="Times New Roman" w:eastAsiaTheme="minorHAnsi" w:hAnsi="Times New Roman"/>
                <w:kern w:val="0"/>
                <w:lang w:eastAsia="en-US"/>
              </w:rPr>
            </w:pPr>
            <w:r w:rsidRPr="0024143E">
              <w:rPr>
                <w:rFonts w:ascii="Times New Roman" w:eastAsiaTheme="minorHAnsi" w:hAnsi="Times New Roman"/>
                <w:kern w:val="0"/>
                <w:lang w:eastAsia="en-US"/>
              </w:rPr>
              <w:t>телефон: 8 (342) 258-40-01 (</w:t>
            </w:r>
            <w:r w:rsidR="0024143E" w:rsidRPr="0024143E">
              <w:rPr>
                <w:rFonts w:ascii="Times New Roman" w:eastAsiaTheme="minorHAnsi" w:hAnsi="Times New Roman"/>
                <w:kern w:val="0"/>
                <w:lang w:eastAsia="en-US"/>
              </w:rPr>
              <w:t>580</w:t>
            </w:r>
            <w:r w:rsidRPr="0024143E">
              <w:rPr>
                <w:rFonts w:ascii="Times New Roman" w:eastAsiaTheme="minorHAnsi" w:hAnsi="Times New Roman"/>
                <w:kern w:val="0"/>
                <w:lang w:eastAsia="en-US"/>
              </w:rPr>
              <w:t>)</w:t>
            </w:r>
            <w:r w:rsidR="0024143E" w:rsidRPr="0024143E">
              <w:rPr>
                <w:rFonts w:ascii="Times New Roman" w:eastAsiaTheme="minorHAnsi" w:hAnsi="Times New Roman"/>
                <w:kern w:val="0"/>
                <w:lang w:eastAsia="en-US"/>
              </w:rPr>
              <w:t xml:space="preserve">; </w:t>
            </w:r>
          </w:p>
          <w:p w:rsidR="004A58D7" w:rsidRPr="0024143E" w:rsidRDefault="0024143E" w:rsidP="004A58D7">
            <w:pPr>
              <w:pStyle w:val="ConsPlusNormal"/>
              <w:spacing w:line="240" w:lineRule="atLeast"/>
              <w:ind w:firstLine="0"/>
              <w:rPr>
                <w:rFonts w:ascii="Times New Roman" w:eastAsiaTheme="minorHAnsi" w:hAnsi="Times New Roman"/>
                <w:kern w:val="0"/>
                <w:lang w:eastAsia="en-US"/>
              </w:rPr>
            </w:pPr>
            <w:r w:rsidRPr="0024143E">
              <w:rPr>
                <w:rFonts w:ascii="Times New Roman" w:eastAsiaTheme="minorHAnsi" w:hAnsi="Times New Roman"/>
                <w:kern w:val="0"/>
                <w:lang w:eastAsia="en-US"/>
              </w:rPr>
              <w:t>8 (342) 212-70-04</w:t>
            </w:r>
          </w:p>
          <w:p w:rsidR="004A58D7" w:rsidRPr="00413748" w:rsidRDefault="004A58D7" w:rsidP="004A58D7">
            <w:pPr>
              <w:spacing w:line="240" w:lineRule="atLeast"/>
              <w:jc w:val="left"/>
              <w:rPr>
                <w:sz w:val="24"/>
                <w:szCs w:val="24"/>
              </w:rPr>
            </w:pPr>
          </w:p>
        </w:tc>
      </w:tr>
      <w:tr w:rsidR="00295CF6" w:rsidRPr="00D237F1" w:rsidTr="004A58D7">
        <w:trPr>
          <w:trHeight w:val="244"/>
        </w:trPr>
        <w:tc>
          <w:tcPr>
            <w:tcW w:w="4644" w:type="dxa"/>
            <w:shd w:val="clear" w:color="auto" w:fill="auto"/>
          </w:tcPr>
          <w:p w:rsidR="00295CF6" w:rsidRPr="00D237F1" w:rsidRDefault="00295CF6" w:rsidP="00231013">
            <w:pPr>
              <w:rPr>
                <w:b/>
                <w:sz w:val="24"/>
                <w:szCs w:val="24"/>
              </w:rPr>
            </w:pPr>
            <w:r w:rsidRPr="00D237F1">
              <w:rPr>
                <w:b/>
                <w:sz w:val="24"/>
                <w:szCs w:val="24"/>
              </w:rPr>
              <w:t>___________________________(________)</w:t>
            </w:r>
          </w:p>
        </w:tc>
        <w:tc>
          <w:tcPr>
            <w:tcW w:w="5387" w:type="dxa"/>
            <w:shd w:val="clear" w:color="auto" w:fill="auto"/>
          </w:tcPr>
          <w:p w:rsidR="00295CF6" w:rsidRPr="00D237F1" w:rsidRDefault="00295CF6" w:rsidP="003D27B6">
            <w:pPr>
              <w:rPr>
                <w:b/>
                <w:sz w:val="24"/>
                <w:szCs w:val="24"/>
              </w:rPr>
            </w:pPr>
            <w:r w:rsidRPr="00D237F1">
              <w:rPr>
                <w:b/>
                <w:sz w:val="24"/>
                <w:szCs w:val="24"/>
              </w:rPr>
              <w:t>________________________(_________)</w:t>
            </w:r>
          </w:p>
        </w:tc>
      </w:tr>
      <w:tr w:rsidR="00295CF6" w:rsidRPr="00E6344C" w:rsidTr="004A58D7">
        <w:trPr>
          <w:trHeight w:val="244"/>
        </w:trPr>
        <w:tc>
          <w:tcPr>
            <w:tcW w:w="4644" w:type="dxa"/>
            <w:shd w:val="clear" w:color="auto" w:fill="auto"/>
          </w:tcPr>
          <w:p w:rsidR="00E6344C" w:rsidRPr="00E03100" w:rsidRDefault="00F91FE9" w:rsidP="000F467E">
            <w:pPr>
              <w:tabs>
                <w:tab w:val="left" w:pos="7740"/>
                <w:tab w:val="left" w:pos="7920"/>
                <w:tab w:val="left" w:pos="8100"/>
              </w:tabs>
              <w:jc w:val="left"/>
              <w:rPr>
                <w:sz w:val="24"/>
                <w:szCs w:val="24"/>
              </w:rPr>
            </w:pPr>
            <w:r>
              <w:rPr>
                <w:sz w:val="24"/>
                <w:szCs w:val="24"/>
              </w:rPr>
              <w:t>«</w:t>
            </w:r>
            <w:r w:rsidR="00E6344C" w:rsidRPr="00E03100">
              <w:rPr>
                <w:sz w:val="24"/>
                <w:szCs w:val="24"/>
              </w:rPr>
              <w:t>___</w:t>
            </w:r>
            <w:r>
              <w:rPr>
                <w:sz w:val="24"/>
                <w:szCs w:val="24"/>
              </w:rPr>
              <w:t>»</w:t>
            </w:r>
            <w:r w:rsidR="0024143E">
              <w:rPr>
                <w:sz w:val="24"/>
                <w:szCs w:val="24"/>
              </w:rPr>
              <w:t>______________2026</w:t>
            </w:r>
            <w:r w:rsidR="00E6344C" w:rsidRPr="00E03100">
              <w:rPr>
                <w:sz w:val="24"/>
                <w:szCs w:val="24"/>
              </w:rPr>
              <w:t xml:space="preserve"> г.            </w:t>
            </w:r>
            <w:r w:rsidR="00E6344C">
              <w:rPr>
                <w:sz w:val="24"/>
                <w:szCs w:val="24"/>
              </w:rPr>
              <w:t xml:space="preserve">                              </w:t>
            </w:r>
            <w:r w:rsidR="00E6344C" w:rsidRPr="00E03100">
              <w:rPr>
                <w:sz w:val="24"/>
                <w:szCs w:val="24"/>
              </w:rPr>
              <w:t xml:space="preserve">     </w:t>
            </w:r>
          </w:p>
          <w:p w:rsidR="00E6344C" w:rsidRDefault="00E6344C" w:rsidP="00D940E7">
            <w:pPr>
              <w:snapToGrid w:val="0"/>
              <w:rPr>
                <w:sz w:val="24"/>
                <w:szCs w:val="24"/>
              </w:rPr>
            </w:pPr>
          </w:p>
          <w:p w:rsidR="00295CF6" w:rsidRPr="00E6344C" w:rsidRDefault="00295CF6" w:rsidP="00D940E7">
            <w:pPr>
              <w:snapToGrid w:val="0"/>
              <w:rPr>
                <w:sz w:val="24"/>
                <w:szCs w:val="24"/>
              </w:rPr>
            </w:pPr>
            <w:r w:rsidRPr="00E6344C">
              <w:rPr>
                <w:sz w:val="24"/>
                <w:szCs w:val="24"/>
              </w:rPr>
              <w:t>М.П.</w:t>
            </w:r>
          </w:p>
        </w:tc>
        <w:tc>
          <w:tcPr>
            <w:tcW w:w="5387" w:type="dxa"/>
            <w:shd w:val="clear" w:color="auto" w:fill="auto"/>
          </w:tcPr>
          <w:p w:rsidR="002A525C" w:rsidRDefault="00F91FE9" w:rsidP="000F467E">
            <w:pPr>
              <w:snapToGrid w:val="0"/>
              <w:jc w:val="left"/>
              <w:rPr>
                <w:sz w:val="24"/>
                <w:szCs w:val="24"/>
              </w:rPr>
            </w:pPr>
            <w:r>
              <w:rPr>
                <w:sz w:val="24"/>
                <w:szCs w:val="24"/>
              </w:rPr>
              <w:t>«</w:t>
            </w:r>
            <w:r w:rsidR="000F467E" w:rsidRPr="00E03100">
              <w:rPr>
                <w:sz w:val="24"/>
                <w:szCs w:val="24"/>
              </w:rPr>
              <w:t>___</w:t>
            </w:r>
            <w:r>
              <w:rPr>
                <w:sz w:val="24"/>
                <w:szCs w:val="24"/>
              </w:rPr>
              <w:t>»</w:t>
            </w:r>
            <w:r w:rsidR="0024143E">
              <w:rPr>
                <w:sz w:val="24"/>
                <w:szCs w:val="24"/>
              </w:rPr>
              <w:t>_____________2026</w:t>
            </w:r>
            <w:r w:rsidR="000F467E" w:rsidRPr="00E03100">
              <w:rPr>
                <w:sz w:val="24"/>
                <w:szCs w:val="24"/>
              </w:rPr>
              <w:t xml:space="preserve"> г.</w:t>
            </w:r>
          </w:p>
          <w:p w:rsidR="000F467E" w:rsidRDefault="000F467E" w:rsidP="000F467E">
            <w:pPr>
              <w:snapToGrid w:val="0"/>
              <w:jc w:val="left"/>
              <w:rPr>
                <w:sz w:val="24"/>
                <w:szCs w:val="24"/>
              </w:rPr>
            </w:pPr>
          </w:p>
          <w:p w:rsidR="000F467E" w:rsidRPr="00E6344C" w:rsidRDefault="000F467E" w:rsidP="000F467E">
            <w:pPr>
              <w:snapToGrid w:val="0"/>
              <w:jc w:val="left"/>
              <w:rPr>
                <w:sz w:val="24"/>
                <w:szCs w:val="24"/>
              </w:rPr>
            </w:pPr>
            <w:r w:rsidRPr="00E6344C">
              <w:rPr>
                <w:sz w:val="24"/>
                <w:szCs w:val="24"/>
              </w:rPr>
              <w:t>М.П.</w:t>
            </w:r>
          </w:p>
        </w:tc>
      </w:tr>
    </w:tbl>
    <w:p w:rsidR="007461CC" w:rsidRPr="00D237F1" w:rsidRDefault="007461CC" w:rsidP="00B04059">
      <w:pPr>
        <w:spacing w:after="200" w:line="276" w:lineRule="auto"/>
        <w:jc w:val="left"/>
        <w:rPr>
          <w:sz w:val="24"/>
          <w:szCs w:val="24"/>
        </w:rPr>
        <w:sectPr w:rsidR="007461CC" w:rsidRPr="00D237F1" w:rsidSect="00231013">
          <w:headerReference w:type="default" r:id="rId9"/>
          <w:headerReference w:type="first" r:id="rId10"/>
          <w:pgSz w:w="11906" w:h="16838"/>
          <w:pgMar w:top="567" w:right="567" w:bottom="567" w:left="1418" w:header="567" w:footer="0" w:gutter="0"/>
          <w:cols w:space="708"/>
          <w:titlePg/>
          <w:docGrid w:linePitch="381"/>
        </w:sectPr>
      </w:pPr>
    </w:p>
    <w:p w:rsidR="00441577" w:rsidRPr="00D237F1" w:rsidRDefault="00441577" w:rsidP="00441577">
      <w:pPr>
        <w:jc w:val="right"/>
        <w:rPr>
          <w:sz w:val="24"/>
          <w:szCs w:val="24"/>
        </w:rPr>
      </w:pP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r>
      <w:r w:rsidRPr="00D237F1">
        <w:rPr>
          <w:sz w:val="24"/>
          <w:szCs w:val="24"/>
        </w:rPr>
        <w:tab/>
        <w:t xml:space="preserve">Приложение № 1 к </w:t>
      </w:r>
      <w:r w:rsidR="004945E8">
        <w:rPr>
          <w:sz w:val="24"/>
          <w:szCs w:val="24"/>
        </w:rPr>
        <w:t>К</w:t>
      </w:r>
      <w:r w:rsidRPr="00D237F1">
        <w:rPr>
          <w:sz w:val="24"/>
          <w:szCs w:val="24"/>
        </w:rPr>
        <w:t>онтракту</w:t>
      </w:r>
      <w:r w:rsidRPr="00D237F1">
        <w:rPr>
          <w:sz w:val="24"/>
          <w:szCs w:val="24"/>
        </w:rPr>
        <w:br/>
        <w:t xml:space="preserve">№ </w:t>
      </w:r>
      <w:r w:rsidR="006F0724" w:rsidRPr="00D237F1">
        <w:rPr>
          <w:sz w:val="24"/>
          <w:szCs w:val="24"/>
        </w:rPr>
        <w:t>___________</w:t>
      </w:r>
      <w:r w:rsidRPr="00D237F1">
        <w:rPr>
          <w:sz w:val="24"/>
          <w:szCs w:val="24"/>
        </w:rPr>
        <w:t xml:space="preserve"> от ___________</w:t>
      </w:r>
    </w:p>
    <w:p w:rsidR="00441577" w:rsidRPr="00D237F1" w:rsidRDefault="00441577" w:rsidP="00441577">
      <w:pPr>
        <w:rPr>
          <w:color w:val="000000"/>
          <w:sz w:val="24"/>
          <w:szCs w:val="24"/>
        </w:rPr>
      </w:pPr>
      <w:r w:rsidRPr="00D237F1">
        <w:rPr>
          <w:color w:val="000000"/>
          <w:sz w:val="24"/>
          <w:szCs w:val="24"/>
        </w:rPr>
        <w:t>Главное управление МЧС России</w:t>
      </w:r>
    </w:p>
    <w:p w:rsidR="00441577" w:rsidRPr="00D237F1" w:rsidRDefault="00441577" w:rsidP="00441577">
      <w:pPr>
        <w:rPr>
          <w:sz w:val="24"/>
          <w:szCs w:val="24"/>
        </w:rPr>
      </w:pPr>
      <w:r w:rsidRPr="00D237F1">
        <w:rPr>
          <w:color w:val="000000"/>
          <w:sz w:val="24"/>
          <w:szCs w:val="24"/>
        </w:rPr>
        <w:t xml:space="preserve">по Пермскому краю </w:t>
      </w:r>
    </w:p>
    <w:p w:rsidR="00441577" w:rsidRPr="00D237F1" w:rsidRDefault="00441577" w:rsidP="00441577">
      <w:pPr>
        <w:rPr>
          <w:sz w:val="24"/>
          <w:szCs w:val="24"/>
        </w:rPr>
      </w:pPr>
      <w:r w:rsidRPr="00D237F1">
        <w:rPr>
          <w:sz w:val="24"/>
          <w:szCs w:val="24"/>
        </w:rPr>
        <w:t>ИНН 5902293442</w:t>
      </w:r>
    </w:p>
    <w:p w:rsidR="00441577" w:rsidRPr="00D237F1" w:rsidRDefault="00283574" w:rsidP="00441577">
      <w:pPr>
        <w:rPr>
          <w:color w:val="FFFFFF"/>
          <w:sz w:val="24"/>
          <w:szCs w:val="24"/>
        </w:rPr>
      </w:pPr>
      <w:r w:rsidRPr="00D237F1">
        <w:rPr>
          <w:sz w:val="24"/>
          <w:szCs w:val="24"/>
          <w:u w:val="single"/>
        </w:rPr>
        <w:t>Государственный контракт</w:t>
      </w:r>
      <w:r w:rsidR="00441577" w:rsidRPr="00D237F1">
        <w:rPr>
          <w:sz w:val="24"/>
          <w:szCs w:val="24"/>
          <w:u w:val="single"/>
        </w:rPr>
        <w:t xml:space="preserve"> №                                        </w:t>
      </w:r>
      <w:r w:rsidR="00441577" w:rsidRPr="00D237F1">
        <w:rPr>
          <w:color w:val="FFFFFF"/>
          <w:sz w:val="24"/>
          <w:szCs w:val="24"/>
        </w:rPr>
        <w:t xml:space="preserve">3 </w:t>
      </w:r>
    </w:p>
    <w:p w:rsidR="00441577" w:rsidRPr="00D237F1" w:rsidRDefault="00441577" w:rsidP="00441577">
      <w:pPr>
        <w:autoSpaceDE w:val="0"/>
        <w:jc w:val="center"/>
        <w:rPr>
          <w:rFonts w:ascii="Times New Roman CYR" w:hAnsi="Times New Roman CYR" w:cs="Times New Roman CYR"/>
          <w:b/>
          <w:bCs/>
          <w:sz w:val="24"/>
          <w:szCs w:val="24"/>
        </w:rPr>
      </w:pPr>
      <w:r w:rsidRPr="00D237F1">
        <w:rPr>
          <w:rFonts w:ascii="Times New Roman CYR" w:hAnsi="Times New Roman CYR" w:cs="Times New Roman CYR"/>
          <w:b/>
          <w:bCs/>
          <w:sz w:val="24"/>
          <w:szCs w:val="24"/>
        </w:rPr>
        <w:t>ЗАЯВКА</w:t>
      </w:r>
    </w:p>
    <w:p w:rsidR="00D237F1" w:rsidRPr="00D237F1" w:rsidRDefault="00D237F1" w:rsidP="00D237F1">
      <w:pPr>
        <w:pStyle w:val="21"/>
        <w:spacing w:after="0" w:line="240" w:lineRule="auto"/>
        <w:ind w:left="-284"/>
        <w:jc w:val="center"/>
        <w:rPr>
          <w:b/>
          <w:sz w:val="24"/>
          <w:szCs w:val="24"/>
        </w:rPr>
      </w:pPr>
      <w:r w:rsidRPr="00AC1CD3">
        <w:rPr>
          <w:b/>
          <w:sz w:val="24"/>
          <w:szCs w:val="24"/>
        </w:rPr>
        <w:t>на оказание услуг по поверке</w:t>
      </w:r>
      <w:r w:rsidR="00235029" w:rsidRPr="00AC1CD3">
        <w:rPr>
          <w:b/>
          <w:sz w:val="24"/>
          <w:szCs w:val="24"/>
        </w:rPr>
        <w:t xml:space="preserve"> </w:t>
      </w:r>
      <w:r w:rsidR="00AC1CD3" w:rsidRPr="00AC1CD3">
        <w:rPr>
          <w:b/>
          <w:sz w:val="24"/>
          <w:szCs w:val="24"/>
        </w:rPr>
        <w:t>средств измерения паров этанола в выдыхаемом воздухе</w:t>
      </w:r>
    </w:p>
    <w:p w:rsidR="00441577" w:rsidRPr="00D237F1" w:rsidRDefault="00441577" w:rsidP="00441577">
      <w:pPr>
        <w:autoSpaceDE w:val="0"/>
        <w:rPr>
          <w:sz w:val="24"/>
          <w:szCs w:val="24"/>
        </w:rPr>
      </w:pPr>
      <w:r w:rsidRPr="00D237F1">
        <w:rPr>
          <w:sz w:val="24"/>
          <w:szCs w:val="24"/>
        </w:rPr>
        <w:t>Представляем на поверку следующие средства измерений (СИ):</w:t>
      </w:r>
    </w:p>
    <w:tbl>
      <w:tblPr>
        <w:tblW w:w="15476" w:type="dxa"/>
        <w:tblInd w:w="83" w:type="dxa"/>
        <w:tblLayout w:type="fixed"/>
        <w:tblLook w:val="0000" w:firstRow="0" w:lastRow="0" w:firstColumn="0" w:lastColumn="0" w:noHBand="0" w:noVBand="0"/>
      </w:tblPr>
      <w:tblGrid>
        <w:gridCol w:w="438"/>
        <w:gridCol w:w="30"/>
        <w:gridCol w:w="1359"/>
        <w:gridCol w:w="41"/>
        <w:gridCol w:w="1298"/>
        <w:gridCol w:w="715"/>
        <w:gridCol w:w="1284"/>
        <w:gridCol w:w="105"/>
        <w:gridCol w:w="1038"/>
        <w:gridCol w:w="96"/>
        <w:gridCol w:w="709"/>
        <w:gridCol w:w="709"/>
        <w:gridCol w:w="992"/>
        <w:gridCol w:w="208"/>
        <w:gridCol w:w="955"/>
        <w:gridCol w:w="83"/>
        <w:gridCol w:w="239"/>
        <w:gridCol w:w="1095"/>
        <w:gridCol w:w="1076"/>
        <w:gridCol w:w="171"/>
        <w:gridCol w:w="1418"/>
        <w:gridCol w:w="141"/>
        <w:gridCol w:w="1276"/>
      </w:tblGrid>
      <w:tr w:rsidR="00441577" w:rsidRPr="00DC75D5" w:rsidTr="007148A9">
        <w:trPr>
          <w:cantSplit/>
          <w:trHeight w:hRule="exact" w:val="947"/>
        </w:trPr>
        <w:tc>
          <w:tcPr>
            <w:tcW w:w="438" w:type="dxa"/>
            <w:vMerge w:val="restart"/>
            <w:tcBorders>
              <w:top w:val="single" w:sz="4" w:space="0" w:color="000000"/>
              <w:left w:val="single" w:sz="4" w:space="0" w:color="000000"/>
              <w:bottom w:val="single" w:sz="4" w:space="0" w:color="000000"/>
              <w:right w:val="single" w:sz="4" w:space="0" w:color="auto"/>
            </w:tcBorders>
          </w:tcPr>
          <w:p w:rsidR="00441577" w:rsidRPr="00673091" w:rsidRDefault="00441577" w:rsidP="009925FC">
            <w:pPr>
              <w:snapToGrid w:val="0"/>
              <w:jc w:val="center"/>
              <w:rPr>
                <w:b/>
                <w:color w:val="000000"/>
                <w:sz w:val="16"/>
                <w:szCs w:val="16"/>
              </w:rPr>
            </w:pPr>
            <w:r w:rsidRPr="00673091">
              <w:rPr>
                <w:b/>
                <w:color w:val="000000"/>
                <w:sz w:val="16"/>
                <w:szCs w:val="16"/>
              </w:rPr>
              <w:t>№ п/п</w:t>
            </w:r>
          </w:p>
        </w:tc>
        <w:tc>
          <w:tcPr>
            <w:tcW w:w="1430" w:type="dxa"/>
            <w:gridSpan w:val="3"/>
            <w:vMerge w:val="restart"/>
            <w:tcBorders>
              <w:top w:val="single" w:sz="4" w:space="0" w:color="000000"/>
              <w:left w:val="single" w:sz="4" w:space="0" w:color="auto"/>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Вид работ:</w:t>
            </w:r>
          </w:p>
          <w:p w:rsidR="00441577" w:rsidRPr="00673091" w:rsidRDefault="00441577" w:rsidP="00673091">
            <w:pPr>
              <w:snapToGrid w:val="0"/>
              <w:jc w:val="center"/>
              <w:rPr>
                <w:b/>
                <w:color w:val="000000"/>
                <w:sz w:val="16"/>
                <w:szCs w:val="16"/>
              </w:rPr>
            </w:pPr>
            <w:r w:rsidRPr="00673091">
              <w:rPr>
                <w:b/>
                <w:color w:val="000000"/>
                <w:sz w:val="16"/>
                <w:szCs w:val="16"/>
              </w:rPr>
              <w:t>поверка-</w:t>
            </w:r>
            <w:r w:rsidR="00F91FE9" w:rsidRPr="00673091">
              <w:rPr>
                <w:b/>
                <w:color w:val="000000"/>
                <w:sz w:val="16"/>
                <w:szCs w:val="16"/>
              </w:rPr>
              <w:t>»</w:t>
            </w:r>
            <w:r w:rsidRPr="00673091">
              <w:rPr>
                <w:b/>
                <w:color w:val="000000"/>
                <w:sz w:val="16"/>
                <w:szCs w:val="16"/>
              </w:rPr>
              <w:t>П</w:t>
            </w:r>
            <w:r w:rsidR="00F91FE9" w:rsidRPr="00673091">
              <w:rPr>
                <w:b/>
                <w:color w:val="000000"/>
                <w:sz w:val="16"/>
                <w:szCs w:val="16"/>
              </w:rPr>
              <w:t>»</w:t>
            </w:r>
          </w:p>
        </w:tc>
        <w:tc>
          <w:tcPr>
            <w:tcW w:w="2013" w:type="dxa"/>
            <w:gridSpan w:val="2"/>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Наименование СИ,</w:t>
            </w:r>
          </w:p>
          <w:p w:rsidR="00441577" w:rsidRPr="00673091" w:rsidRDefault="00441577" w:rsidP="009925FC">
            <w:pPr>
              <w:snapToGrid w:val="0"/>
              <w:jc w:val="center"/>
              <w:rPr>
                <w:b/>
                <w:color w:val="000000"/>
                <w:sz w:val="16"/>
                <w:szCs w:val="16"/>
              </w:rPr>
            </w:pPr>
            <w:r w:rsidRPr="00673091">
              <w:rPr>
                <w:b/>
                <w:color w:val="000000"/>
                <w:sz w:val="16"/>
                <w:szCs w:val="16"/>
              </w:rPr>
              <w:t>комплектность в соответствии с описанием типа</w:t>
            </w:r>
          </w:p>
          <w:p w:rsidR="00441577" w:rsidRPr="00673091" w:rsidRDefault="00441577" w:rsidP="009925FC">
            <w:pPr>
              <w:snapToGrid w:val="0"/>
              <w:jc w:val="center"/>
              <w:rPr>
                <w:b/>
                <w:color w:val="000000"/>
                <w:sz w:val="16"/>
                <w:szCs w:val="16"/>
              </w:rPr>
            </w:pPr>
            <w:r w:rsidRPr="00673091">
              <w:rPr>
                <w:b/>
                <w:color w:val="000000"/>
                <w:sz w:val="16"/>
                <w:szCs w:val="16"/>
              </w:rPr>
              <w:t xml:space="preserve">(если в комплектность входят СИ утвержденного типа, для них указать тип (модификацию), зав. №, количество шт., год выпуска, № </w:t>
            </w:r>
            <w:proofErr w:type="spellStart"/>
            <w:r w:rsidRPr="00673091">
              <w:rPr>
                <w:b/>
                <w:color w:val="000000"/>
                <w:sz w:val="16"/>
                <w:szCs w:val="16"/>
              </w:rPr>
              <w:t>Госреестра</w:t>
            </w:r>
            <w:proofErr w:type="spellEnd"/>
            <w:r w:rsidRPr="00673091">
              <w:rPr>
                <w:b/>
                <w:color w:val="000000"/>
                <w:sz w:val="16"/>
                <w:szCs w:val="16"/>
              </w:rPr>
              <w:t>, метрологические характеристики)</w:t>
            </w:r>
          </w:p>
        </w:tc>
        <w:tc>
          <w:tcPr>
            <w:tcW w:w="1389" w:type="dxa"/>
            <w:gridSpan w:val="2"/>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Тип СИ, (модификация)</w:t>
            </w:r>
          </w:p>
        </w:tc>
        <w:tc>
          <w:tcPr>
            <w:tcW w:w="1134" w:type="dxa"/>
            <w:gridSpan w:val="2"/>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Заводской или серийный номер СИ</w:t>
            </w:r>
          </w:p>
        </w:tc>
        <w:tc>
          <w:tcPr>
            <w:tcW w:w="1418" w:type="dxa"/>
            <w:gridSpan w:val="2"/>
            <w:tcBorders>
              <w:top w:val="single" w:sz="4" w:space="0" w:color="000000"/>
              <w:left w:val="single" w:sz="4" w:space="0" w:color="000000"/>
              <w:bottom w:val="single" w:sz="4" w:space="0" w:color="000000"/>
            </w:tcBorders>
          </w:tcPr>
          <w:p w:rsidR="00441577" w:rsidRPr="00673091" w:rsidRDefault="00441577" w:rsidP="007148A9">
            <w:pPr>
              <w:snapToGrid w:val="0"/>
              <w:jc w:val="center"/>
              <w:rPr>
                <w:b/>
                <w:color w:val="000000"/>
                <w:sz w:val="16"/>
                <w:szCs w:val="16"/>
              </w:rPr>
            </w:pPr>
            <w:r w:rsidRPr="00673091">
              <w:rPr>
                <w:b/>
                <w:color w:val="000000"/>
                <w:sz w:val="16"/>
                <w:szCs w:val="16"/>
              </w:rPr>
              <w:t>Количеств</w:t>
            </w:r>
            <w:r w:rsidR="007148A9" w:rsidRPr="00673091">
              <w:rPr>
                <w:b/>
                <w:color w:val="000000"/>
                <w:sz w:val="16"/>
                <w:szCs w:val="16"/>
              </w:rPr>
              <w:t>о</w:t>
            </w:r>
            <w:r w:rsidRPr="00673091">
              <w:rPr>
                <w:b/>
                <w:color w:val="000000"/>
                <w:sz w:val="16"/>
                <w:szCs w:val="16"/>
              </w:rPr>
              <w:t xml:space="preserve"> СИ</w:t>
            </w:r>
          </w:p>
        </w:tc>
        <w:tc>
          <w:tcPr>
            <w:tcW w:w="992" w:type="dxa"/>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Год выпуска СИ</w:t>
            </w:r>
          </w:p>
        </w:tc>
        <w:tc>
          <w:tcPr>
            <w:tcW w:w="1163" w:type="dxa"/>
            <w:gridSpan w:val="2"/>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 xml:space="preserve">№ </w:t>
            </w:r>
            <w:proofErr w:type="spellStart"/>
            <w:r w:rsidRPr="00673091">
              <w:rPr>
                <w:b/>
                <w:color w:val="000000"/>
                <w:sz w:val="16"/>
                <w:szCs w:val="16"/>
              </w:rPr>
              <w:t>Госреестра</w:t>
            </w:r>
            <w:proofErr w:type="spellEnd"/>
          </w:p>
        </w:tc>
        <w:tc>
          <w:tcPr>
            <w:tcW w:w="1417" w:type="dxa"/>
            <w:gridSpan w:val="3"/>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color w:val="000000"/>
                <w:sz w:val="16"/>
                <w:szCs w:val="16"/>
              </w:rPr>
            </w:pPr>
            <w:r w:rsidRPr="00673091">
              <w:rPr>
                <w:b/>
                <w:color w:val="000000"/>
                <w:sz w:val="16"/>
                <w:szCs w:val="16"/>
              </w:rPr>
              <w:t>Метрологические характеристики(диапазон измерений,</w:t>
            </w:r>
            <w:r w:rsidR="00AB4EB5" w:rsidRPr="00673091">
              <w:rPr>
                <w:b/>
                <w:color w:val="000000"/>
                <w:sz w:val="16"/>
                <w:szCs w:val="16"/>
              </w:rPr>
              <w:t xml:space="preserve"> </w:t>
            </w:r>
            <w:r w:rsidRPr="00673091">
              <w:rPr>
                <w:b/>
                <w:color w:val="000000"/>
                <w:sz w:val="16"/>
                <w:szCs w:val="16"/>
              </w:rPr>
              <w:t>разряд, погрешность, класс точности)</w:t>
            </w:r>
          </w:p>
        </w:tc>
        <w:tc>
          <w:tcPr>
            <w:tcW w:w="2806" w:type="dxa"/>
            <w:gridSpan w:val="4"/>
            <w:vMerge w:val="restart"/>
            <w:tcBorders>
              <w:top w:val="single" w:sz="4" w:space="0" w:color="000000"/>
              <w:left w:val="single" w:sz="4" w:space="0" w:color="000000"/>
              <w:bottom w:val="single" w:sz="4" w:space="0" w:color="000000"/>
            </w:tcBorders>
          </w:tcPr>
          <w:p w:rsidR="00441577" w:rsidRPr="00673091" w:rsidRDefault="00441577" w:rsidP="009925FC">
            <w:pPr>
              <w:snapToGrid w:val="0"/>
              <w:jc w:val="center"/>
              <w:rPr>
                <w:b/>
                <w:sz w:val="16"/>
                <w:szCs w:val="16"/>
              </w:rPr>
            </w:pPr>
            <w:r w:rsidRPr="00673091">
              <w:rPr>
                <w:b/>
                <w:color w:val="000000"/>
                <w:sz w:val="16"/>
                <w:szCs w:val="16"/>
              </w:rPr>
              <w:t>Запрос на поверку СИ в качестве эталона с предоставлением протокола поверки, указать номер по перечню СИ в качестве эталона в ФИФ, и (или) разряд по ГПС, ЛПС (приложить ЛПС), или</w:t>
            </w:r>
            <w:r w:rsidR="00AB4EB5" w:rsidRPr="00673091">
              <w:rPr>
                <w:b/>
                <w:color w:val="000000"/>
                <w:sz w:val="16"/>
                <w:szCs w:val="16"/>
              </w:rPr>
              <w:t xml:space="preserve"> </w:t>
            </w:r>
            <w:r w:rsidRPr="00673091">
              <w:rPr>
                <w:b/>
                <w:color w:val="000000"/>
                <w:sz w:val="16"/>
                <w:szCs w:val="16"/>
              </w:rPr>
              <w:t>указать методику (методики) поверки, в соответствии с которой СИ применяется в качестве эталона</w:t>
            </w:r>
          </w:p>
        </w:tc>
        <w:tc>
          <w:tcPr>
            <w:tcW w:w="1276" w:type="dxa"/>
            <w:vMerge w:val="restart"/>
            <w:tcBorders>
              <w:top w:val="single" w:sz="4" w:space="0" w:color="000000"/>
              <w:left w:val="single" w:sz="4" w:space="0" w:color="000000"/>
              <w:bottom w:val="single" w:sz="4" w:space="0" w:color="000000"/>
              <w:right w:val="single" w:sz="4" w:space="0" w:color="auto"/>
            </w:tcBorders>
          </w:tcPr>
          <w:p w:rsidR="00441577" w:rsidRPr="00673091" w:rsidRDefault="00441577" w:rsidP="009925FC">
            <w:pPr>
              <w:snapToGrid w:val="0"/>
              <w:jc w:val="center"/>
              <w:rPr>
                <w:b/>
                <w:color w:val="000000"/>
                <w:sz w:val="16"/>
                <w:szCs w:val="16"/>
              </w:rPr>
            </w:pPr>
            <w:r w:rsidRPr="00673091">
              <w:rPr>
                <w:b/>
                <w:color w:val="000000"/>
                <w:sz w:val="16"/>
                <w:szCs w:val="16"/>
              </w:rPr>
              <w:t>Вид поверки: первичная или периодическая</w:t>
            </w:r>
          </w:p>
        </w:tc>
      </w:tr>
      <w:tr w:rsidR="00441577" w:rsidRPr="00D237F1" w:rsidTr="007148A9">
        <w:trPr>
          <w:cantSplit/>
          <w:trHeight w:hRule="exact" w:val="14"/>
        </w:trPr>
        <w:tc>
          <w:tcPr>
            <w:tcW w:w="438"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c>
          <w:tcPr>
            <w:tcW w:w="1430" w:type="dxa"/>
            <w:gridSpan w:val="3"/>
            <w:vMerge/>
            <w:tcBorders>
              <w:top w:val="single" w:sz="4" w:space="0" w:color="000000"/>
              <w:left w:val="single" w:sz="4" w:space="0" w:color="auto"/>
              <w:bottom w:val="single" w:sz="4" w:space="0" w:color="000000"/>
            </w:tcBorders>
          </w:tcPr>
          <w:p w:rsidR="00441577" w:rsidRPr="00D237F1" w:rsidRDefault="00441577" w:rsidP="009925FC">
            <w:pPr>
              <w:rPr>
                <w:sz w:val="24"/>
                <w:szCs w:val="24"/>
              </w:rPr>
            </w:pPr>
          </w:p>
        </w:tc>
        <w:tc>
          <w:tcPr>
            <w:tcW w:w="201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389"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34"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709" w:type="dxa"/>
            <w:vMerge w:val="restart"/>
            <w:tcBorders>
              <w:left w:val="single" w:sz="4" w:space="0" w:color="000000"/>
              <w:bottom w:val="single" w:sz="4" w:space="0" w:color="000000"/>
            </w:tcBorders>
            <w:vAlign w:val="center"/>
          </w:tcPr>
          <w:p w:rsidR="00441577" w:rsidRPr="00673091" w:rsidRDefault="00441577" w:rsidP="009925FC">
            <w:pPr>
              <w:snapToGrid w:val="0"/>
              <w:jc w:val="center"/>
              <w:rPr>
                <w:b/>
                <w:color w:val="000000"/>
                <w:sz w:val="16"/>
                <w:szCs w:val="16"/>
              </w:rPr>
            </w:pPr>
            <w:r w:rsidRPr="00673091">
              <w:rPr>
                <w:b/>
                <w:color w:val="000000"/>
                <w:sz w:val="16"/>
                <w:szCs w:val="16"/>
              </w:rPr>
              <w:t>штук</w:t>
            </w:r>
          </w:p>
        </w:tc>
        <w:tc>
          <w:tcPr>
            <w:tcW w:w="709" w:type="dxa"/>
            <w:vMerge w:val="restart"/>
            <w:tcBorders>
              <w:left w:val="single" w:sz="4" w:space="0" w:color="000000"/>
              <w:bottom w:val="single" w:sz="4" w:space="0" w:color="000000"/>
            </w:tcBorders>
            <w:vAlign w:val="center"/>
          </w:tcPr>
          <w:p w:rsidR="00441577" w:rsidRPr="00673091" w:rsidRDefault="00441577" w:rsidP="009925FC">
            <w:pPr>
              <w:snapToGrid w:val="0"/>
              <w:jc w:val="center"/>
              <w:rPr>
                <w:b/>
                <w:color w:val="000000"/>
                <w:sz w:val="16"/>
                <w:szCs w:val="16"/>
              </w:rPr>
            </w:pPr>
            <w:r w:rsidRPr="00673091">
              <w:rPr>
                <w:b/>
                <w:color w:val="000000"/>
                <w:sz w:val="16"/>
                <w:szCs w:val="16"/>
              </w:rPr>
              <w:t>набор</w:t>
            </w:r>
          </w:p>
        </w:tc>
        <w:tc>
          <w:tcPr>
            <w:tcW w:w="992" w:type="dxa"/>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6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417" w:type="dxa"/>
            <w:gridSpan w:val="3"/>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2806" w:type="dxa"/>
            <w:gridSpan w:val="4"/>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276"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r>
      <w:tr w:rsidR="00441577" w:rsidRPr="00D237F1" w:rsidTr="007148A9">
        <w:trPr>
          <w:cantSplit/>
          <w:trHeight w:val="322"/>
        </w:trPr>
        <w:tc>
          <w:tcPr>
            <w:tcW w:w="438"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c>
          <w:tcPr>
            <w:tcW w:w="1430" w:type="dxa"/>
            <w:gridSpan w:val="3"/>
            <w:vMerge/>
            <w:tcBorders>
              <w:top w:val="single" w:sz="4" w:space="0" w:color="000000"/>
              <w:left w:val="single" w:sz="4" w:space="0" w:color="auto"/>
              <w:bottom w:val="single" w:sz="4" w:space="0" w:color="000000"/>
            </w:tcBorders>
          </w:tcPr>
          <w:p w:rsidR="00441577" w:rsidRPr="00D237F1" w:rsidRDefault="00441577" w:rsidP="009925FC">
            <w:pPr>
              <w:rPr>
                <w:sz w:val="24"/>
                <w:szCs w:val="24"/>
              </w:rPr>
            </w:pPr>
          </w:p>
        </w:tc>
        <w:tc>
          <w:tcPr>
            <w:tcW w:w="201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389"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34"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709" w:type="dxa"/>
            <w:vMerge/>
            <w:tcBorders>
              <w:left w:val="single" w:sz="4" w:space="0" w:color="000000"/>
              <w:bottom w:val="single" w:sz="4" w:space="0" w:color="000000"/>
            </w:tcBorders>
            <w:vAlign w:val="center"/>
          </w:tcPr>
          <w:p w:rsidR="00441577" w:rsidRPr="00D237F1" w:rsidRDefault="00441577" w:rsidP="009925FC">
            <w:pPr>
              <w:rPr>
                <w:sz w:val="24"/>
                <w:szCs w:val="24"/>
              </w:rPr>
            </w:pPr>
          </w:p>
        </w:tc>
        <w:tc>
          <w:tcPr>
            <w:tcW w:w="709" w:type="dxa"/>
            <w:vMerge/>
            <w:tcBorders>
              <w:left w:val="single" w:sz="4" w:space="0" w:color="000000"/>
              <w:bottom w:val="single" w:sz="4" w:space="0" w:color="000000"/>
            </w:tcBorders>
            <w:vAlign w:val="center"/>
          </w:tcPr>
          <w:p w:rsidR="00441577" w:rsidRPr="00D237F1" w:rsidRDefault="00441577" w:rsidP="009925FC">
            <w:pPr>
              <w:rPr>
                <w:sz w:val="24"/>
                <w:szCs w:val="24"/>
              </w:rPr>
            </w:pPr>
          </w:p>
        </w:tc>
        <w:tc>
          <w:tcPr>
            <w:tcW w:w="992" w:type="dxa"/>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6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417" w:type="dxa"/>
            <w:gridSpan w:val="3"/>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2806" w:type="dxa"/>
            <w:gridSpan w:val="4"/>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276"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r>
      <w:tr w:rsidR="00441577" w:rsidRPr="00D237F1" w:rsidTr="007148A9">
        <w:trPr>
          <w:cantSplit/>
          <w:trHeight w:val="322"/>
        </w:trPr>
        <w:tc>
          <w:tcPr>
            <w:tcW w:w="438"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c>
          <w:tcPr>
            <w:tcW w:w="1430" w:type="dxa"/>
            <w:gridSpan w:val="3"/>
            <w:vMerge/>
            <w:tcBorders>
              <w:top w:val="single" w:sz="4" w:space="0" w:color="000000"/>
              <w:left w:val="single" w:sz="4" w:space="0" w:color="auto"/>
              <w:bottom w:val="single" w:sz="4" w:space="0" w:color="000000"/>
            </w:tcBorders>
          </w:tcPr>
          <w:p w:rsidR="00441577" w:rsidRPr="00D237F1" w:rsidRDefault="00441577" w:rsidP="009925FC">
            <w:pPr>
              <w:rPr>
                <w:sz w:val="24"/>
                <w:szCs w:val="24"/>
              </w:rPr>
            </w:pPr>
          </w:p>
        </w:tc>
        <w:tc>
          <w:tcPr>
            <w:tcW w:w="201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389"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34"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709" w:type="dxa"/>
            <w:vMerge/>
            <w:tcBorders>
              <w:left w:val="single" w:sz="4" w:space="0" w:color="000000"/>
              <w:bottom w:val="single" w:sz="4" w:space="0" w:color="000000"/>
            </w:tcBorders>
            <w:vAlign w:val="center"/>
          </w:tcPr>
          <w:p w:rsidR="00441577" w:rsidRPr="00D237F1" w:rsidRDefault="00441577" w:rsidP="009925FC">
            <w:pPr>
              <w:rPr>
                <w:sz w:val="24"/>
                <w:szCs w:val="24"/>
              </w:rPr>
            </w:pPr>
          </w:p>
        </w:tc>
        <w:tc>
          <w:tcPr>
            <w:tcW w:w="709" w:type="dxa"/>
            <w:vMerge/>
            <w:tcBorders>
              <w:left w:val="single" w:sz="4" w:space="0" w:color="000000"/>
              <w:bottom w:val="single" w:sz="4" w:space="0" w:color="000000"/>
            </w:tcBorders>
            <w:vAlign w:val="center"/>
          </w:tcPr>
          <w:p w:rsidR="00441577" w:rsidRPr="00D237F1" w:rsidRDefault="00441577" w:rsidP="009925FC">
            <w:pPr>
              <w:rPr>
                <w:sz w:val="24"/>
                <w:szCs w:val="24"/>
              </w:rPr>
            </w:pPr>
          </w:p>
        </w:tc>
        <w:tc>
          <w:tcPr>
            <w:tcW w:w="992" w:type="dxa"/>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163" w:type="dxa"/>
            <w:gridSpan w:val="2"/>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417" w:type="dxa"/>
            <w:gridSpan w:val="3"/>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2806" w:type="dxa"/>
            <w:gridSpan w:val="4"/>
            <w:vMerge/>
            <w:tcBorders>
              <w:top w:val="single" w:sz="4" w:space="0" w:color="000000"/>
              <w:left w:val="single" w:sz="4" w:space="0" w:color="000000"/>
              <w:bottom w:val="single" w:sz="4" w:space="0" w:color="000000"/>
            </w:tcBorders>
          </w:tcPr>
          <w:p w:rsidR="00441577" w:rsidRPr="00D237F1" w:rsidRDefault="00441577" w:rsidP="009925FC">
            <w:pPr>
              <w:rPr>
                <w:sz w:val="24"/>
                <w:szCs w:val="24"/>
              </w:rPr>
            </w:pPr>
          </w:p>
        </w:tc>
        <w:tc>
          <w:tcPr>
            <w:tcW w:w="1276" w:type="dxa"/>
            <w:vMerge/>
            <w:tcBorders>
              <w:top w:val="single" w:sz="4" w:space="0" w:color="000000"/>
              <w:left w:val="single" w:sz="4" w:space="0" w:color="000000"/>
              <w:bottom w:val="single" w:sz="4" w:space="0" w:color="000000"/>
              <w:right w:val="single" w:sz="4" w:space="0" w:color="auto"/>
            </w:tcBorders>
          </w:tcPr>
          <w:p w:rsidR="00441577" w:rsidRPr="00D237F1" w:rsidRDefault="00441577" w:rsidP="009925FC">
            <w:pPr>
              <w:rPr>
                <w:sz w:val="24"/>
                <w:szCs w:val="24"/>
              </w:rPr>
            </w:pPr>
          </w:p>
        </w:tc>
      </w:tr>
      <w:tr w:rsidR="00441577" w:rsidRPr="00D237F1" w:rsidTr="007148A9">
        <w:trPr>
          <w:trHeight w:val="239"/>
        </w:trPr>
        <w:tc>
          <w:tcPr>
            <w:tcW w:w="438" w:type="dxa"/>
            <w:tcBorders>
              <w:left w:val="single" w:sz="4" w:space="0" w:color="000000"/>
              <w:bottom w:val="single" w:sz="4" w:space="0" w:color="000000"/>
              <w:right w:val="single" w:sz="4" w:space="0" w:color="auto"/>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1</w:t>
            </w:r>
          </w:p>
        </w:tc>
        <w:tc>
          <w:tcPr>
            <w:tcW w:w="1430" w:type="dxa"/>
            <w:gridSpan w:val="3"/>
            <w:tcBorders>
              <w:left w:val="single" w:sz="4" w:space="0" w:color="auto"/>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2</w:t>
            </w:r>
          </w:p>
        </w:tc>
        <w:tc>
          <w:tcPr>
            <w:tcW w:w="2013" w:type="dxa"/>
            <w:gridSpan w:val="2"/>
            <w:tcBorders>
              <w:top w:val="single" w:sz="4" w:space="0" w:color="000000"/>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3</w:t>
            </w:r>
          </w:p>
        </w:tc>
        <w:tc>
          <w:tcPr>
            <w:tcW w:w="1389" w:type="dxa"/>
            <w:gridSpan w:val="2"/>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4</w:t>
            </w:r>
          </w:p>
        </w:tc>
        <w:tc>
          <w:tcPr>
            <w:tcW w:w="1134" w:type="dxa"/>
            <w:gridSpan w:val="2"/>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5</w:t>
            </w:r>
          </w:p>
        </w:tc>
        <w:tc>
          <w:tcPr>
            <w:tcW w:w="709" w:type="dxa"/>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6</w:t>
            </w:r>
          </w:p>
        </w:tc>
        <w:tc>
          <w:tcPr>
            <w:tcW w:w="709" w:type="dxa"/>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7</w:t>
            </w:r>
          </w:p>
        </w:tc>
        <w:tc>
          <w:tcPr>
            <w:tcW w:w="992" w:type="dxa"/>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8</w:t>
            </w:r>
          </w:p>
        </w:tc>
        <w:tc>
          <w:tcPr>
            <w:tcW w:w="1163" w:type="dxa"/>
            <w:gridSpan w:val="2"/>
            <w:tcBorders>
              <w:top w:val="single" w:sz="4" w:space="0" w:color="000000"/>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9</w:t>
            </w:r>
          </w:p>
        </w:tc>
        <w:tc>
          <w:tcPr>
            <w:tcW w:w="1417" w:type="dxa"/>
            <w:gridSpan w:val="3"/>
            <w:tcBorders>
              <w:left w:val="single" w:sz="4" w:space="0" w:color="000000"/>
              <w:bottom w:val="single" w:sz="4" w:space="0" w:color="000000"/>
            </w:tcBorders>
            <w:vAlign w:val="bottom"/>
          </w:tcPr>
          <w:p w:rsidR="00441577" w:rsidRPr="00673091" w:rsidRDefault="00441577" w:rsidP="009925FC">
            <w:pPr>
              <w:snapToGrid w:val="0"/>
              <w:jc w:val="center"/>
              <w:rPr>
                <w:b/>
                <w:bCs/>
                <w:color w:val="FF0000"/>
                <w:sz w:val="16"/>
                <w:szCs w:val="16"/>
              </w:rPr>
            </w:pPr>
            <w:r w:rsidRPr="00673091">
              <w:rPr>
                <w:b/>
                <w:bCs/>
                <w:color w:val="000000"/>
                <w:sz w:val="16"/>
                <w:szCs w:val="16"/>
              </w:rPr>
              <w:t>10</w:t>
            </w:r>
          </w:p>
        </w:tc>
        <w:tc>
          <w:tcPr>
            <w:tcW w:w="2806" w:type="dxa"/>
            <w:gridSpan w:val="4"/>
            <w:tcBorders>
              <w:left w:val="single" w:sz="4" w:space="0" w:color="000000"/>
              <w:bottom w:val="single" w:sz="4" w:space="0" w:color="000000"/>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11</w:t>
            </w:r>
          </w:p>
        </w:tc>
        <w:tc>
          <w:tcPr>
            <w:tcW w:w="1276" w:type="dxa"/>
            <w:tcBorders>
              <w:top w:val="single" w:sz="4" w:space="0" w:color="000000"/>
              <w:left w:val="single" w:sz="4" w:space="0" w:color="000000"/>
              <w:bottom w:val="single" w:sz="4" w:space="0" w:color="000000"/>
              <w:right w:val="single" w:sz="4" w:space="0" w:color="auto"/>
            </w:tcBorders>
            <w:vAlign w:val="bottom"/>
          </w:tcPr>
          <w:p w:rsidR="00441577" w:rsidRPr="00673091" w:rsidRDefault="00441577" w:rsidP="009925FC">
            <w:pPr>
              <w:snapToGrid w:val="0"/>
              <w:jc w:val="center"/>
              <w:rPr>
                <w:b/>
                <w:bCs/>
                <w:color w:val="000000"/>
                <w:sz w:val="16"/>
                <w:szCs w:val="16"/>
              </w:rPr>
            </w:pPr>
            <w:r w:rsidRPr="00673091">
              <w:rPr>
                <w:b/>
                <w:bCs/>
                <w:color w:val="000000"/>
                <w:sz w:val="16"/>
                <w:szCs w:val="16"/>
              </w:rPr>
              <w:t>12</w:t>
            </w:r>
          </w:p>
        </w:tc>
      </w:tr>
      <w:tr w:rsidR="00441577" w:rsidRPr="00D237F1" w:rsidTr="007148A9">
        <w:trPr>
          <w:trHeight w:val="256"/>
        </w:trPr>
        <w:tc>
          <w:tcPr>
            <w:tcW w:w="438" w:type="dxa"/>
            <w:tcBorders>
              <w:left w:val="single" w:sz="4" w:space="0" w:color="000000"/>
              <w:bottom w:val="single" w:sz="4" w:space="0" w:color="000000"/>
              <w:right w:val="single" w:sz="4" w:space="0" w:color="auto"/>
            </w:tcBorders>
            <w:vAlign w:val="bottom"/>
          </w:tcPr>
          <w:p w:rsidR="00441577" w:rsidRPr="00673091" w:rsidRDefault="00441577" w:rsidP="009925FC">
            <w:pPr>
              <w:snapToGrid w:val="0"/>
              <w:jc w:val="center"/>
              <w:rPr>
                <w:color w:val="000000"/>
                <w:sz w:val="16"/>
                <w:szCs w:val="16"/>
              </w:rPr>
            </w:pPr>
            <w:r w:rsidRPr="00673091">
              <w:rPr>
                <w:color w:val="000000"/>
                <w:sz w:val="16"/>
                <w:szCs w:val="16"/>
              </w:rPr>
              <w:t>1</w:t>
            </w:r>
          </w:p>
        </w:tc>
        <w:tc>
          <w:tcPr>
            <w:tcW w:w="1430" w:type="dxa"/>
            <w:gridSpan w:val="3"/>
            <w:tcBorders>
              <w:left w:val="single" w:sz="4" w:space="0" w:color="auto"/>
              <w:bottom w:val="single" w:sz="4" w:space="0" w:color="000000"/>
            </w:tcBorders>
            <w:vAlign w:val="bottom"/>
          </w:tcPr>
          <w:p w:rsidR="00441577" w:rsidRPr="00673091" w:rsidRDefault="00441577" w:rsidP="009925FC">
            <w:pPr>
              <w:snapToGrid w:val="0"/>
              <w:jc w:val="center"/>
              <w:rPr>
                <w:color w:val="000000"/>
                <w:sz w:val="16"/>
                <w:szCs w:val="16"/>
              </w:rPr>
            </w:pPr>
          </w:p>
        </w:tc>
        <w:tc>
          <w:tcPr>
            <w:tcW w:w="2013" w:type="dxa"/>
            <w:gridSpan w:val="2"/>
            <w:tcBorders>
              <w:top w:val="single" w:sz="4" w:space="0" w:color="000000"/>
              <w:left w:val="single" w:sz="4" w:space="0" w:color="000000"/>
              <w:bottom w:val="single" w:sz="4" w:space="0" w:color="000000"/>
            </w:tcBorders>
          </w:tcPr>
          <w:p w:rsidR="00441577" w:rsidRPr="00673091" w:rsidRDefault="00441577" w:rsidP="009925FC">
            <w:pPr>
              <w:rPr>
                <w:sz w:val="16"/>
                <w:szCs w:val="16"/>
              </w:rPr>
            </w:pPr>
          </w:p>
        </w:tc>
        <w:tc>
          <w:tcPr>
            <w:tcW w:w="1389" w:type="dxa"/>
            <w:gridSpan w:val="2"/>
            <w:tcBorders>
              <w:left w:val="single" w:sz="4" w:space="0" w:color="000000"/>
              <w:bottom w:val="single" w:sz="4" w:space="0" w:color="000000"/>
            </w:tcBorders>
            <w:vAlign w:val="bottom"/>
          </w:tcPr>
          <w:p w:rsidR="00441577" w:rsidRPr="00673091" w:rsidRDefault="00441577" w:rsidP="009925FC">
            <w:pPr>
              <w:snapToGrid w:val="0"/>
              <w:jc w:val="center"/>
              <w:rPr>
                <w:color w:val="000000"/>
                <w:sz w:val="16"/>
                <w:szCs w:val="16"/>
              </w:rPr>
            </w:pPr>
          </w:p>
        </w:tc>
        <w:tc>
          <w:tcPr>
            <w:tcW w:w="1134" w:type="dxa"/>
            <w:gridSpan w:val="2"/>
            <w:tcBorders>
              <w:left w:val="single" w:sz="4" w:space="0" w:color="000000"/>
              <w:bottom w:val="single" w:sz="4" w:space="0" w:color="000000"/>
            </w:tcBorders>
            <w:vAlign w:val="center"/>
          </w:tcPr>
          <w:p w:rsidR="00441577" w:rsidRPr="00673091" w:rsidRDefault="00441577" w:rsidP="009925FC">
            <w:pPr>
              <w:autoSpaceDE w:val="0"/>
              <w:snapToGrid w:val="0"/>
              <w:jc w:val="center"/>
              <w:rPr>
                <w:bCs/>
                <w:sz w:val="16"/>
                <w:szCs w:val="16"/>
              </w:rPr>
            </w:pPr>
          </w:p>
        </w:tc>
        <w:tc>
          <w:tcPr>
            <w:tcW w:w="709" w:type="dxa"/>
            <w:tcBorders>
              <w:left w:val="single" w:sz="4" w:space="0" w:color="000000"/>
              <w:bottom w:val="single" w:sz="4" w:space="0" w:color="000000"/>
            </w:tcBorders>
            <w:vAlign w:val="bottom"/>
          </w:tcPr>
          <w:p w:rsidR="00441577" w:rsidRPr="00673091" w:rsidRDefault="00441577" w:rsidP="009925FC">
            <w:pPr>
              <w:snapToGrid w:val="0"/>
              <w:jc w:val="center"/>
              <w:rPr>
                <w:color w:val="000000"/>
                <w:sz w:val="16"/>
                <w:szCs w:val="16"/>
              </w:rPr>
            </w:pPr>
          </w:p>
        </w:tc>
        <w:tc>
          <w:tcPr>
            <w:tcW w:w="709" w:type="dxa"/>
            <w:tcBorders>
              <w:left w:val="single" w:sz="4" w:space="0" w:color="000000"/>
              <w:bottom w:val="single" w:sz="4" w:space="0" w:color="000000"/>
            </w:tcBorders>
            <w:vAlign w:val="bottom"/>
          </w:tcPr>
          <w:p w:rsidR="00441577" w:rsidRPr="00673091" w:rsidRDefault="00441577" w:rsidP="009925FC">
            <w:pPr>
              <w:snapToGrid w:val="0"/>
              <w:jc w:val="center"/>
              <w:rPr>
                <w:color w:val="000000"/>
                <w:sz w:val="16"/>
                <w:szCs w:val="16"/>
              </w:rPr>
            </w:pPr>
          </w:p>
        </w:tc>
        <w:tc>
          <w:tcPr>
            <w:tcW w:w="992" w:type="dxa"/>
            <w:tcBorders>
              <w:left w:val="single" w:sz="4" w:space="0" w:color="000000"/>
              <w:bottom w:val="single" w:sz="4" w:space="0" w:color="000000"/>
            </w:tcBorders>
            <w:vAlign w:val="center"/>
          </w:tcPr>
          <w:p w:rsidR="00441577" w:rsidRPr="00673091" w:rsidRDefault="00441577" w:rsidP="009925FC">
            <w:pPr>
              <w:autoSpaceDE w:val="0"/>
              <w:snapToGrid w:val="0"/>
              <w:jc w:val="center"/>
              <w:rPr>
                <w:bCs/>
                <w:sz w:val="16"/>
                <w:szCs w:val="16"/>
              </w:rPr>
            </w:pPr>
          </w:p>
        </w:tc>
        <w:tc>
          <w:tcPr>
            <w:tcW w:w="1163" w:type="dxa"/>
            <w:gridSpan w:val="2"/>
            <w:tcBorders>
              <w:top w:val="single" w:sz="4" w:space="0" w:color="000000"/>
              <w:left w:val="single" w:sz="4" w:space="0" w:color="000000"/>
              <w:bottom w:val="single" w:sz="4" w:space="0" w:color="000000"/>
            </w:tcBorders>
          </w:tcPr>
          <w:p w:rsidR="00441577" w:rsidRPr="00673091" w:rsidRDefault="00441577" w:rsidP="009925FC">
            <w:pPr>
              <w:rPr>
                <w:sz w:val="16"/>
                <w:szCs w:val="16"/>
              </w:rPr>
            </w:pPr>
          </w:p>
        </w:tc>
        <w:tc>
          <w:tcPr>
            <w:tcW w:w="1417" w:type="dxa"/>
            <w:gridSpan w:val="3"/>
            <w:tcBorders>
              <w:left w:val="single" w:sz="4" w:space="0" w:color="000000"/>
              <w:bottom w:val="single" w:sz="4" w:space="0" w:color="000000"/>
            </w:tcBorders>
            <w:vAlign w:val="bottom"/>
          </w:tcPr>
          <w:p w:rsidR="00441577" w:rsidRPr="00673091" w:rsidRDefault="00441577" w:rsidP="009925FC">
            <w:pPr>
              <w:snapToGrid w:val="0"/>
              <w:jc w:val="center"/>
              <w:rPr>
                <w:color w:val="000000"/>
                <w:sz w:val="16"/>
                <w:szCs w:val="16"/>
              </w:rPr>
            </w:pPr>
          </w:p>
        </w:tc>
        <w:tc>
          <w:tcPr>
            <w:tcW w:w="2806" w:type="dxa"/>
            <w:gridSpan w:val="4"/>
            <w:tcBorders>
              <w:left w:val="single" w:sz="4" w:space="0" w:color="000000"/>
              <w:bottom w:val="single" w:sz="4" w:space="0" w:color="000000"/>
            </w:tcBorders>
            <w:vAlign w:val="bottom"/>
          </w:tcPr>
          <w:p w:rsidR="00441577" w:rsidRPr="00673091" w:rsidRDefault="00441577" w:rsidP="009925FC">
            <w:pPr>
              <w:snapToGrid w:val="0"/>
              <w:jc w:val="center"/>
              <w:rPr>
                <w:color w:val="000000"/>
                <w:sz w:val="16"/>
                <w:szCs w:val="16"/>
              </w:rPr>
            </w:pPr>
          </w:p>
        </w:tc>
        <w:tc>
          <w:tcPr>
            <w:tcW w:w="1276" w:type="dxa"/>
            <w:tcBorders>
              <w:top w:val="single" w:sz="4" w:space="0" w:color="000000"/>
              <w:left w:val="single" w:sz="4" w:space="0" w:color="000000"/>
              <w:bottom w:val="single" w:sz="4" w:space="0" w:color="000000"/>
              <w:right w:val="single" w:sz="4" w:space="0" w:color="auto"/>
            </w:tcBorders>
            <w:vAlign w:val="bottom"/>
          </w:tcPr>
          <w:p w:rsidR="00441577" w:rsidRPr="00673091" w:rsidRDefault="00441577" w:rsidP="009925FC">
            <w:pPr>
              <w:snapToGrid w:val="0"/>
              <w:jc w:val="center"/>
              <w:rPr>
                <w:color w:val="000000"/>
                <w:sz w:val="16"/>
                <w:szCs w:val="16"/>
              </w:rPr>
            </w:pPr>
          </w:p>
        </w:tc>
      </w:tr>
      <w:tr w:rsidR="00441577" w:rsidRPr="00D237F1" w:rsidTr="00001899">
        <w:trPr>
          <w:trHeight w:val="120"/>
        </w:trPr>
        <w:tc>
          <w:tcPr>
            <w:tcW w:w="8814" w:type="dxa"/>
            <w:gridSpan w:val="13"/>
            <w:vMerge w:val="restart"/>
            <w:tcBorders>
              <w:top w:val="single" w:sz="4" w:space="0" w:color="auto"/>
              <w:left w:val="single" w:sz="4" w:space="0" w:color="000000"/>
            </w:tcBorders>
            <w:vAlign w:val="center"/>
          </w:tcPr>
          <w:p w:rsidR="00441577" w:rsidRPr="00673091" w:rsidRDefault="00441577" w:rsidP="009925FC">
            <w:pPr>
              <w:snapToGrid w:val="0"/>
              <w:rPr>
                <w:b/>
                <w:bCs/>
                <w:color w:val="000000"/>
                <w:sz w:val="16"/>
                <w:szCs w:val="16"/>
              </w:rPr>
            </w:pPr>
            <w:r w:rsidRPr="00673091">
              <w:rPr>
                <w:b/>
                <w:bCs/>
                <w:color w:val="000000"/>
                <w:sz w:val="16"/>
                <w:szCs w:val="16"/>
              </w:rPr>
              <w:t xml:space="preserve">Владелец </w:t>
            </w:r>
            <w:r w:rsidRPr="00673091">
              <w:rPr>
                <w:b/>
                <w:bCs/>
                <w:sz w:val="16"/>
                <w:szCs w:val="16"/>
              </w:rPr>
              <w:t xml:space="preserve">СИ </w:t>
            </w:r>
            <w:r w:rsidRPr="00673091">
              <w:rPr>
                <w:bCs/>
                <w:sz w:val="16"/>
                <w:szCs w:val="16"/>
              </w:rPr>
              <w:t xml:space="preserve">(указать организацию–владельца СИ, передача в ФИФ сведений о владельце СИ осуществляется </w:t>
            </w:r>
            <w:r w:rsidRPr="00673091">
              <w:rPr>
                <w:b/>
                <w:bCs/>
                <w:sz w:val="16"/>
                <w:szCs w:val="16"/>
              </w:rPr>
              <w:t>только при наличии письменного согласия от владельца СИ</w:t>
            </w:r>
            <w:r w:rsidRPr="00673091">
              <w:rPr>
                <w:bCs/>
                <w:sz w:val="16"/>
                <w:szCs w:val="16"/>
              </w:rPr>
              <w:t>)</w:t>
            </w:r>
          </w:p>
        </w:tc>
        <w:tc>
          <w:tcPr>
            <w:tcW w:w="3827" w:type="dxa"/>
            <w:gridSpan w:val="7"/>
            <w:tcBorders>
              <w:top w:val="single" w:sz="4" w:space="0" w:color="auto"/>
              <w:left w:val="single" w:sz="4" w:space="0" w:color="000000"/>
              <w:bottom w:val="single" w:sz="4" w:space="0" w:color="auto"/>
              <w:right w:val="single" w:sz="4" w:space="0" w:color="auto"/>
            </w:tcBorders>
            <w:vAlign w:val="center"/>
          </w:tcPr>
          <w:p w:rsidR="00441577" w:rsidRPr="00673091" w:rsidRDefault="00441577" w:rsidP="009925FC">
            <w:pPr>
              <w:snapToGrid w:val="0"/>
              <w:jc w:val="center"/>
              <w:rPr>
                <w:b/>
                <w:bCs/>
                <w:color w:val="000000"/>
                <w:sz w:val="16"/>
                <w:szCs w:val="16"/>
              </w:rPr>
            </w:pPr>
            <w:r w:rsidRPr="00673091">
              <w:rPr>
                <w:b/>
                <w:bCs/>
                <w:color w:val="000000"/>
                <w:sz w:val="16"/>
                <w:szCs w:val="16"/>
              </w:rPr>
              <w:t>Наименование владельца СИ</w:t>
            </w:r>
          </w:p>
        </w:tc>
        <w:tc>
          <w:tcPr>
            <w:tcW w:w="2835" w:type="dxa"/>
            <w:gridSpan w:val="3"/>
            <w:tcBorders>
              <w:top w:val="single" w:sz="4" w:space="0" w:color="auto"/>
              <w:left w:val="single" w:sz="4" w:space="0" w:color="000000"/>
              <w:bottom w:val="single" w:sz="4" w:space="0" w:color="auto"/>
              <w:right w:val="single" w:sz="4" w:space="0" w:color="auto"/>
            </w:tcBorders>
            <w:vAlign w:val="center"/>
          </w:tcPr>
          <w:p w:rsidR="00441577" w:rsidRPr="00673091" w:rsidRDefault="00441577" w:rsidP="009925FC">
            <w:pPr>
              <w:snapToGrid w:val="0"/>
              <w:jc w:val="center"/>
              <w:rPr>
                <w:b/>
                <w:bCs/>
                <w:color w:val="000000"/>
                <w:sz w:val="16"/>
                <w:szCs w:val="16"/>
              </w:rPr>
            </w:pPr>
            <w:r w:rsidRPr="00673091">
              <w:rPr>
                <w:b/>
                <w:bCs/>
                <w:color w:val="000000"/>
                <w:sz w:val="16"/>
                <w:szCs w:val="16"/>
              </w:rPr>
              <w:t>Указать № позиции или все позиции</w:t>
            </w:r>
          </w:p>
        </w:tc>
      </w:tr>
      <w:tr w:rsidR="00441577" w:rsidRPr="00D237F1" w:rsidTr="009925FC">
        <w:trPr>
          <w:trHeight w:val="334"/>
        </w:trPr>
        <w:tc>
          <w:tcPr>
            <w:tcW w:w="8814" w:type="dxa"/>
            <w:gridSpan w:val="13"/>
            <w:vMerge/>
            <w:tcBorders>
              <w:left w:val="single" w:sz="4" w:space="0" w:color="000000"/>
              <w:bottom w:val="single" w:sz="4" w:space="0" w:color="000000"/>
            </w:tcBorders>
            <w:vAlign w:val="center"/>
          </w:tcPr>
          <w:p w:rsidR="00441577" w:rsidRPr="00673091" w:rsidRDefault="00441577" w:rsidP="009925FC">
            <w:pPr>
              <w:snapToGrid w:val="0"/>
              <w:rPr>
                <w:b/>
                <w:bCs/>
                <w:color w:val="000000"/>
                <w:sz w:val="16"/>
                <w:szCs w:val="16"/>
              </w:rPr>
            </w:pPr>
          </w:p>
        </w:tc>
        <w:tc>
          <w:tcPr>
            <w:tcW w:w="3827" w:type="dxa"/>
            <w:gridSpan w:val="7"/>
            <w:tcBorders>
              <w:top w:val="single" w:sz="4" w:space="0" w:color="auto"/>
              <w:left w:val="single" w:sz="4" w:space="0" w:color="000000"/>
              <w:bottom w:val="single" w:sz="4" w:space="0" w:color="000000"/>
              <w:right w:val="single" w:sz="4" w:space="0" w:color="auto"/>
            </w:tcBorders>
            <w:vAlign w:val="center"/>
          </w:tcPr>
          <w:p w:rsidR="00441577" w:rsidRPr="00673091" w:rsidRDefault="00441577" w:rsidP="009925FC">
            <w:pPr>
              <w:rPr>
                <w:color w:val="000000"/>
                <w:sz w:val="16"/>
                <w:szCs w:val="16"/>
              </w:rPr>
            </w:pPr>
            <w:r w:rsidRPr="00673091">
              <w:rPr>
                <w:color w:val="000000"/>
                <w:sz w:val="16"/>
                <w:szCs w:val="16"/>
              </w:rPr>
              <w:t>Главное управление МЧС России</w:t>
            </w:r>
          </w:p>
          <w:p w:rsidR="00441577" w:rsidRPr="00673091" w:rsidRDefault="00441577" w:rsidP="009925FC">
            <w:pPr>
              <w:rPr>
                <w:b/>
                <w:bCs/>
                <w:color w:val="000000"/>
                <w:sz w:val="16"/>
                <w:szCs w:val="16"/>
              </w:rPr>
            </w:pPr>
            <w:r w:rsidRPr="00673091">
              <w:rPr>
                <w:color w:val="000000"/>
                <w:sz w:val="16"/>
                <w:szCs w:val="16"/>
              </w:rPr>
              <w:t>по Пермскому краю</w:t>
            </w:r>
          </w:p>
        </w:tc>
        <w:tc>
          <w:tcPr>
            <w:tcW w:w="2835" w:type="dxa"/>
            <w:gridSpan w:val="3"/>
            <w:tcBorders>
              <w:top w:val="single" w:sz="4" w:space="0" w:color="auto"/>
              <w:left w:val="single" w:sz="4" w:space="0" w:color="000000"/>
              <w:bottom w:val="single" w:sz="4" w:space="0" w:color="000000"/>
              <w:right w:val="single" w:sz="4" w:space="0" w:color="auto"/>
            </w:tcBorders>
            <w:vAlign w:val="center"/>
          </w:tcPr>
          <w:p w:rsidR="00441577" w:rsidRPr="00673091" w:rsidRDefault="00441577" w:rsidP="009925FC">
            <w:pPr>
              <w:snapToGrid w:val="0"/>
              <w:jc w:val="center"/>
              <w:rPr>
                <w:b/>
                <w:bCs/>
                <w:color w:val="000000"/>
                <w:sz w:val="16"/>
                <w:szCs w:val="16"/>
              </w:rPr>
            </w:pPr>
          </w:p>
        </w:tc>
      </w:tr>
      <w:tr w:rsidR="00441577" w:rsidRPr="00D237F1" w:rsidTr="009925FC">
        <w:trPr>
          <w:trHeight w:val="276"/>
        </w:trPr>
        <w:tc>
          <w:tcPr>
            <w:tcW w:w="8814" w:type="dxa"/>
            <w:gridSpan w:val="13"/>
            <w:tcBorders>
              <w:top w:val="single" w:sz="4" w:space="0" w:color="000000"/>
            </w:tcBorders>
            <w:vAlign w:val="center"/>
          </w:tcPr>
          <w:p w:rsidR="00441577" w:rsidRPr="00D237F1" w:rsidRDefault="00441577" w:rsidP="009925FC">
            <w:pPr>
              <w:snapToGrid w:val="0"/>
              <w:rPr>
                <w:color w:val="FF0000"/>
                <w:sz w:val="24"/>
                <w:szCs w:val="24"/>
              </w:rPr>
            </w:pPr>
          </w:p>
        </w:tc>
        <w:tc>
          <w:tcPr>
            <w:tcW w:w="1246" w:type="dxa"/>
            <w:gridSpan w:val="3"/>
            <w:vAlign w:val="bottom"/>
          </w:tcPr>
          <w:p w:rsidR="00441577" w:rsidRPr="00D237F1" w:rsidRDefault="00441577" w:rsidP="009925FC">
            <w:pPr>
              <w:snapToGrid w:val="0"/>
              <w:rPr>
                <w:sz w:val="24"/>
                <w:szCs w:val="24"/>
              </w:rPr>
            </w:pPr>
          </w:p>
        </w:tc>
        <w:tc>
          <w:tcPr>
            <w:tcW w:w="239" w:type="dxa"/>
            <w:vAlign w:val="bottom"/>
          </w:tcPr>
          <w:p w:rsidR="00441577" w:rsidRPr="00D237F1" w:rsidRDefault="00441577" w:rsidP="009925FC">
            <w:pPr>
              <w:snapToGrid w:val="0"/>
              <w:rPr>
                <w:sz w:val="24"/>
                <w:szCs w:val="24"/>
              </w:rPr>
            </w:pPr>
          </w:p>
        </w:tc>
        <w:tc>
          <w:tcPr>
            <w:tcW w:w="2342" w:type="dxa"/>
            <w:gridSpan w:val="3"/>
            <w:vAlign w:val="bottom"/>
          </w:tcPr>
          <w:p w:rsidR="00441577" w:rsidRPr="00D237F1" w:rsidRDefault="00441577" w:rsidP="009925FC">
            <w:pPr>
              <w:snapToGrid w:val="0"/>
              <w:rPr>
                <w:sz w:val="24"/>
                <w:szCs w:val="24"/>
              </w:rPr>
            </w:pPr>
          </w:p>
        </w:tc>
        <w:tc>
          <w:tcPr>
            <w:tcW w:w="1418" w:type="dxa"/>
            <w:vAlign w:val="bottom"/>
          </w:tcPr>
          <w:p w:rsidR="00441577" w:rsidRPr="00D237F1" w:rsidRDefault="00441577" w:rsidP="009925FC">
            <w:pPr>
              <w:snapToGrid w:val="0"/>
              <w:rPr>
                <w:sz w:val="24"/>
                <w:szCs w:val="24"/>
              </w:rPr>
            </w:pPr>
          </w:p>
        </w:tc>
        <w:tc>
          <w:tcPr>
            <w:tcW w:w="1417" w:type="dxa"/>
            <w:gridSpan w:val="2"/>
            <w:vAlign w:val="bottom"/>
          </w:tcPr>
          <w:p w:rsidR="00441577" w:rsidRPr="00D237F1" w:rsidRDefault="00441577" w:rsidP="009925FC">
            <w:pPr>
              <w:snapToGrid w:val="0"/>
              <w:rPr>
                <w:sz w:val="24"/>
                <w:szCs w:val="24"/>
              </w:rPr>
            </w:pPr>
          </w:p>
        </w:tc>
      </w:tr>
      <w:tr w:rsidR="00441577" w:rsidRPr="00D237F1" w:rsidTr="009925FC">
        <w:trPr>
          <w:trHeight w:val="276"/>
        </w:trPr>
        <w:tc>
          <w:tcPr>
            <w:tcW w:w="3166" w:type="dxa"/>
            <w:gridSpan w:val="5"/>
            <w:vAlign w:val="bottom"/>
          </w:tcPr>
          <w:p w:rsidR="00441577" w:rsidRPr="00D237F1" w:rsidRDefault="00F91FE9" w:rsidP="006E4E68">
            <w:pPr>
              <w:snapToGrid w:val="0"/>
              <w:rPr>
                <w:color w:val="000000"/>
                <w:sz w:val="24"/>
                <w:szCs w:val="24"/>
              </w:rPr>
            </w:pPr>
            <w:r>
              <w:rPr>
                <w:color w:val="000000"/>
                <w:sz w:val="24"/>
                <w:szCs w:val="24"/>
              </w:rPr>
              <w:t>«</w:t>
            </w:r>
            <w:r w:rsidR="00441577" w:rsidRPr="00D237F1">
              <w:rPr>
                <w:color w:val="000000"/>
                <w:sz w:val="24"/>
                <w:szCs w:val="24"/>
              </w:rPr>
              <w:t>____</w:t>
            </w:r>
            <w:r>
              <w:rPr>
                <w:color w:val="000000"/>
                <w:sz w:val="24"/>
                <w:szCs w:val="24"/>
              </w:rPr>
              <w:t>»</w:t>
            </w:r>
            <w:r w:rsidR="00441577" w:rsidRPr="00D237F1">
              <w:rPr>
                <w:color w:val="000000"/>
                <w:sz w:val="24"/>
                <w:szCs w:val="24"/>
              </w:rPr>
              <w:t>__________20____г.</w:t>
            </w:r>
          </w:p>
        </w:tc>
        <w:tc>
          <w:tcPr>
            <w:tcW w:w="3142" w:type="dxa"/>
            <w:gridSpan w:val="4"/>
            <w:vAlign w:val="bottom"/>
          </w:tcPr>
          <w:p w:rsidR="00441577" w:rsidRPr="00D237F1" w:rsidRDefault="00441577" w:rsidP="009925FC">
            <w:pPr>
              <w:snapToGrid w:val="0"/>
              <w:jc w:val="right"/>
              <w:rPr>
                <w:color w:val="000000"/>
                <w:sz w:val="24"/>
                <w:szCs w:val="24"/>
              </w:rPr>
            </w:pPr>
            <w:r w:rsidRPr="00D237F1">
              <w:rPr>
                <w:color w:val="000000"/>
                <w:sz w:val="24"/>
                <w:szCs w:val="24"/>
              </w:rPr>
              <w:t>Представитель Заказчика</w:t>
            </w:r>
          </w:p>
        </w:tc>
        <w:tc>
          <w:tcPr>
            <w:tcW w:w="3752" w:type="dxa"/>
            <w:gridSpan w:val="7"/>
            <w:vAlign w:val="bottom"/>
          </w:tcPr>
          <w:p w:rsidR="00441577" w:rsidRPr="00D237F1" w:rsidRDefault="00441577" w:rsidP="00235029">
            <w:pPr>
              <w:snapToGrid w:val="0"/>
              <w:rPr>
                <w:color w:val="000000"/>
                <w:sz w:val="24"/>
                <w:szCs w:val="24"/>
              </w:rPr>
            </w:pPr>
            <w:r w:rsidRPr="00D237F1">
              <w:rPr>
                <w:color w:val="000000"/>
                <w:sz w:val="24"/>
                <w:szCs w:val="24"/>
              </w:rPr>
              <w:t xml:space="preserve">___________ / </w:t>
            </w:r>
            <w:r w:rsidR="00235029" w:rsidRPr="00235029">
              <w:rPr>
                <w:color w:val="000000"/>
                <w:sz w:val="24"/>
                <w:szCs w:val="24"/>
              </w:rPr>
              <w:t>_____________</w:t>
            </w:r>
            <w:r w:rsidRPr="00D237F1">
              <w:rPr>
                <w:color w:val="000000"/>
                <w:sz w:val="24"/>
                <w:szCs w:val="24"/>
                <w:u w:val="single"/>
              </w:rPr>
              <w:t>/</w:t>
            </w:r>
          </w:p>
        </w:tc>
        <w:tc>
          <w:tcPr>
            <w:tcW w:w="239" w:type="dxa"/>
            <w:vAlign w:val="bottom"/>
          </w:tcPr>
          <w:p w:rsidR="00441577" w:rsidRPr="00D237F1" w:rsidRDefault="00441577" w:rsidP="009925FC">
            <w:pPr>
              <w:snapToGrid w:val="0"/>
              <w:rPr>
                <w:sz w:val="24"/>
                <w:szCs w:val="24"/>
              </w:rPr>
            </w:pPr>
          </w:p>
        </w:tc>
        <w:tc>
          <w:tcPr>
            <w:tcW w:w="5177" w:type="dxa"/>
            <w:gridSpan w:val="6"/>
            <w:vAlign w:val="bottom"/>
          </w:tcPr>
          <w:p w:rsidR="00441577" w:rsidRPr="00D237F1" w:rsidRDefault="00441577" w:rsidP="00235029">
            <w:pPr>
              <w:snapToGrid w:val="0"/>
              <w:jc w:val="center"/>
              <w:rPr>
                <w:color w:val="000000"/>
                <w:sz w:val="24"/>
                <w:szCs w:val="24"/>
              </w:rPr>
            </w:pPr>
            <w:r w:rsidRPr="00D237F1">
              <w:rPr>
                <w:color w:val="000000"/>
                <w:sz w:val="24"/>
                <w:szCs w:val="24"/>
              </w:rPr>
              <w:t xml:space="preserve">Контактный телефон  </w:t>
            </w:r>
            <w:r w:rsidR="00235029" w:rsidRPr="00235029">
              <w:rPr>
                <w:color w:val="000000"/>
                <w:sz w:val="24"/>
                <w:szCs w:val="24"/>
              </w:rPr>
              <w:t>__________________</w:t>
            </w:r>
          </w:p>
        </w:tc>
      </w:tr>
      <w:tr w:rsidR="00441577" w:rsidRPr="00D237F1" w:rsidTr="009925FC">
        <w:trPr>
          <w:trHeight w:val="276"/>
        </w:trPr>
        <w:tc>
          <w:tcPr>
            <w:tcW w:w="468" w:type="dxa"/>
            <w:gridSpan w:val="2"/>
            <w:vAlign w:val="bottom"/>
          </w:tcPr>
          <w:p w:rsidR="00441577" w:rsidRPr="00D237F1" w:rsidRDefault="00441577" w:rsidP="009925FC">
            <w:pPr>
              <w:snapToGrid w:val="0"/>
              <w:rPr>
                <w:sz w:val="24"/>
                <w:szCs w:val="24"/>
              </w:rPr>
            </w:pPr>
          </w:p>
        </w:tc>
        <w:tc>
          <w:tcPr>
            <w:tcW w:w="1359" w:type="dxa"/>
            <w:vAlign w:val="bottom"/>
          </w:tcPr>
          <w:p w:rsidR="00441577" w:rsidRPr="00D237F1" w:rsidRDefault="00441577" w:rsidP="009925FC">
            <w:pPr>
              <w:snapToGrid w:val="0"/>
              <w:rPr>
                <w:sz w:val="24"/>
                <w:szCs w:val="24"/>
              </w:rPr>
            </w:pPr>
          </w:p>
        </w:tc>
        <w:tc>
          <w:tcPr>
            <w:tcW w:w="1339" w:type="dxa"/>
            <w:gridSpan w:val="2"/>
            <w:vAlign w:val="bottom"/>
          </w:tcPr>
          <w:p w:rsidR="00441577" w:rsidRPr="00D237F1" w:rsidRDefault="00441577" w:rsidP="009925FC">
            <w:pPr>
              <w:snapToGrid w:val="0"/>
              <w:rPr>
                <w:sz w:val="24"/>
                <w:szCs w:val="24"/>
              </w:rPr>
            </w:pPr>
          </w:p>
        </w:tc>
        <w:tc>
          <w:tcPr>
            <w:tcW w:w="1999" w:type="dxa"/>
            <w:gridSpan w:val="2"/>
            <w:vAlign w:val="bottom"/>
          </w:tcPr>
          <w:p w:rsidR="00441577" w:rsidRPr="00D237F1" w:rsidRDefault="00441577" w:rsidP="009925FC">
            <w:pPr>
              <w:snapToGrid w:val="0"/>
              <w:rPr>
                <w:sz w:val="24"/>
                <w:szCs w:val="24"/>
              </w:rPr>
            </w:pPr>
          </w:p>
        </w:tc>
        <w:tc>
          <w:tcPr>
            <w:tcW w:w="1143" w:type="dxa"/>
            <w:gridSpan w:val="2"/>
            <w:vAlign w:val="bottom"/>
          </w:tcPr>
          <w:p w:rsidR="00441577" w:rsidRPr="00D237F1" w:rsidRDefault="00441577" w:rsidP="009925FC">
            <w:pPr>
              <w:snapToGrid w:val="0"/>
              <w:rPr>
                <w:sz w:val="24"/>
                <w:szCs w:val="24"/>
              </w:rPr>
            </w:pPr>
          </w:p>
        </w:tc>
        <w:tc>
          <w:tcPr>
            <w:tcW w:w="2714" w:type="dxa"/>
            <w:gridSpan w:val="5"/>
          </w:tcPr>
          <w:p w:rsidR="00441577" w:rsidRPr="00D237F1" w:rsidRDefault="00441577" w:rsidP="009925FC">
            <w:pPr>
              <w:snapToGrid w:val="0"/>
              <w:jc w:val="center"/>
              <w:rPr>
                <w:color w:val="000000"/>
                <w:sz w:val="24"/>
                <w:szCs w:val="24"/>
              </w:rPr>
            </w:pPr>
            <w:r w:rsidRPr="00D237F1">
              <w:rPr>
                <w:color w:val="000000"/>
                <w:sz w:val="24"/>
                <w:szCs w:val="24"/>
              </w:rPr>
              <w:t xml:space="preserve">         (подпись)                   (фамилия, инициалы)</w:t>
            </w:r>
          </w:p>
        </w:tc>
        <w:tc>
          <w:tcPr>
            <w:tcW w:w="1038" w:type="dxa"/>
            <w:gridSpan w:val="2"/>
            <w:vAlign w:val="bottom"/>
          </w:tcPr>
          <w:p w:rsidR="00441577" w:rsidRPr="00D237F1" w:rsidRDefault="00441577" w:rsidP="009925FC">
            <w:pPr>
              <w:snapToGrid w:val="0"/>
              <w:rPr>
                <w:sz w:val="24"/>
                <w:szCs w:val="24"/>
              </w:rPr>
            </w:pPr>
          </w:p>
        </w:tc>
        <w:tc>
          <w:tcPr>
            <w:tcW w:w="239" w:type="dxa"/>
            <w:vAlign w:val="bottom"/>
          </w:tcPr>
          <w:p w:rsidR="00441577" w:rsidRPr="00D237F1" w:rsidRDefault="00441577" w:rsidP="009925FC">
            <w:pPr>
              <w:snapToGrid w:val="0"/>
              <w:rPr>
                <w:sz w:val="24"/>
                <w:szCs w:val="24"/>
              </w:rPr>
            </w:pPr>
          </w:p>
        </w:tc>
        <w:tc>
          <w:tcPr>
            <w:tcW w:w="2171" w:type="dxa"/>
            <w:gridSpan w:val="2"/>
            <w:vAlign w:val="bottom"/>
          </w:tcPr>
          <w:p w:rsidR="00441577" w:rsidRPr="00D237F1" w:rsidRDefault="00441577" w:rsidP="009925FC">
            <w:pPr>
              <w:snapToGrid w:val="0"/>
              <w:rPr>
                <w:sz w:val="24"/>
                <w:szCs w:val="24"/>
              </w:rPr>
            </w:pPr>
          </w:p>
        </w:tc>
        <w:tc>
          <w:tcPr>
            <w:tcW w:w="3006" w:type="dxa"/>
            <w:gridSpan w:val="4"/>
          </w:tcPr>
          <w:p w:rsidR="00441577" w:rsidRPr="00D237F1" w:rsidRDefault="00441577" w:rsidP="009925FC">
            <w:pPr>
              <w:snapToGrid w:val="0"/>
              <w:jc w:val="center"/>
              <w:rPr>
                <w:color w:val="000000"/>
                <w:sz w:val="24"/>
                <w:szCs w:val="24"/>
              </w:rPr>
            </w:pPr>
            <w:r w:rsidRPr="00D237F1">
              <w:rPr>
                <w:color w:val="000000"/>
                <w:sz w:val="24"/>
                <w:szCs w:val="24"/>
              </w:rPr>
              <w:t>(сотовый)</w:t>
            </w:r>
          </w:p>
          <w:p w:rsidR="00441577" w:rsidRPr="00D237F1" w:rsidRDefault="00441577" w:rsidP="009925FC">
            <w:pPr>
              <w:snapToGrid w:val="0"/>
              <w:jc w:val="center"/>
              <w:rPr>
                <w:color w:val="000000"/>
                <w:sz w:val="24"/>
                <w:szCs w:val="24"/>
              </w:rPr>
            </w:pPr>
          </w:p>
        </w:tc>
      </w:tr>
    </w:tbl>
    <w:p w:rsidR="00441577" w:rsidRPr="00235029" w:rsidRDefault="00441577" w:rsidP="002A525C">
      <w:pPr>
        <w:jc w:val="left"/>
        <w:rPr>
          <w:sz w:val="24"/>
          <w:szCs w:val="24"/>
        </w:rPr>
      </w:pPr>
      <w:r w:rsidRPr="00D237F1">
        <w:rPr>
          <w:sz w:val="24"/>
          <w:szCs w:val="24"/>
        </w:rPr>
        <w:t xml:space="preserve">Уведомление о готовности выслать на </w:t>
      </w:r>
      <w:r w:rsidRPr="00D237F1">
        <w:rPr>
          <w:sz w:val="24"/>
          <w:szCs w:val="24"/>
          <w:lang w:val="en-US"/>
        </w:rPr>
        <w:t>e</w:t>
      </w:r>
      <w:r w:rsidRPr="00D237F1">
        <w:rPr>
          <w:sz w:val="24"/>
          <w:szCs w:val="24"/>
        </w:rPr>
        <w:t>-</w:t>
      </w:r>
      <w:r w:rsidRPr="00D237F1">
        <w:rPr>
          <w:sz w:val="24"/>
          <w:szCs w:val="24"/>
          <w:lang w:val="en-US"/>
        </w:rPr>
        <w:t>mail</w:t>
      </w:r>
      <w:r w:rsidRPr="00D237F1">
        <w:rPr>
          <w:sz w:val="24"/>
          <w:szCs w:val="24"/>
        </w:rPr>
        <w:t>:</w:t>
      </w:r>
      <w:hyperlink r:id="rId11" w:history="1">
        <w:r w:rsidR="00235029" w:rsidRPr="00235029">
          <w:rPr>
            <w:rStyle w:val="a8"/>
            <w:color w:val="auto"/>
            <w:sz w:val="24"/>
            <w:szCs w:val="24"/>
            <w:u w:val="none"/>
          </w:rPr>
          <w:t>_________________________</w:t>
        </w:r>
      </w:hyperlink>
    </w:p>
    <w:p w:rsidR="002A525C" w:rsidRDefault="002A525C" w:rsidP="002A525C">
      <w:pPr>
        <w:jc w:val="left"/>
        <w:rPr>
          <w:sz w:val="24"/>
          <w:szCs w:val="24"/>
        </w:rPr>
      </w:pPr>
    </w:p>
    <w:p w:rsidR="001375D9" w:rsidRPr="001375D9" w:rsidRDefault="001375D9" w:rsidP="001375D9">
      <w:pPr>
        <w:tabs>
          <w:tab w:val="left" w:pos="7740"/>
          <w:tab w:val="left" w:pos="7920"/>
          <w:tab w:val="left" w:pos="8100"/>
        </w:tabs>
        <w:jc w:val="center"/>
        <w:rPr>
          <w:b/>
          <w:sz w:val="24"/>
          <w:szCs w:val="24"/>
        </w:rPr>
      </w:pPr>
      <w:r w:rsidRPr="001375D9">
        <w:rPr>
          <w:b/>
          <w:sz w:val="24"/>
          <w:szCs w:val="24"/>
        </w:rPr>
        <w:t>СОГЛАСОВАНО КАК ФОРМА</w:t>
      </w:r>
    </w:p>
    <w:p w:rsidR="001375D9" w:rsidRPr="001375D9" w:rsidRDefault="001375D9" w:rsidP="001375D9">
      <w:pPr>
        <w:tabs>
          <w:tab w:val="left" w:pos="7740"/>
          <w:tab w:val="left" w:pos="7920"/>
          <w:tab w:val="left" w:pos="8100"/>
        </w:tabs>
        <w:jc w:val="center"/>
        <w:rPr>
          <w:sz w:val="24"/>
          <w:szCs w:val="24"/>
        </w:rPr>
      </w:pPr>
    </w:p>
    <w:p w:rsidR="001375D9" w:rsidRPr="001375D9" w:rsidRDefault="001375D9" w:rsidP="001375D9">
      <w:pPr>
        <w:rPr>
          <w:b/>
          <w:sz w:val="24"/>
          <w:szCs w:val="24"/>
        </w:rPr>
      </w:pPr>
      <w:r w:rsidRPr="001375D9">
        <w:rPr>
          <w:b/>
          <w:sz w:val="24"/>
          <w:szCs w:val="24"/>
        </w:rPr>
        <w:t>Исполнитель:</w:t>
      </w:r>
      <w:r w:rsidRPr="001375D9">
        <w:rPr>
          <w:b/>
          <w:sz w:val="24"/>
          <w:szCs w:val="24"/>
        </w:rPr>
        <w:tab/>
      </w:r>
      <w:r w:rsidRPr="001375D9">
        <w:rPr>
          <w:b/>
          <w:sz w:val="24"/>
          <w:szCs w:val="24"/>
        </w:rPr>
        <w:tab/>
        <w:t xml:space="preserve">             </w:t>
      </w:r>
      <w:r w:rsidRPr="001375D9">
        <w:rPr>
          <w:b/>
          <w:sz w:val="24"/>
          <w:szCs w:val="24"/>
        </w:rPr>
        <w:tab/>
      </w:r>
      <w:proofErr w:type="gramStart"/>
      <w:r w:rsidRPr="001375D9">
        <w:rPr>
          <w:b/>
          <w:sz w:val="24"/>
          <w:szCs w:val="24"/>
        </w:rPr>
        <w:tab/>
        <w:t xml:space="preserve">  </w:t>
      </w:r>
      <w:r w:rsidRPr="001375D9">
        <w:rPr>
          <w:b/>
          <w:sz w:val="24"/>
          <w:szCs w:val="24"/>
        </w:rPr>
        <w:tab/>
      </w:r>
      <w:proofErr w:type="gramEnd"/>
      <w:r w:rsidRPr="001375D9">
        <w:rPr>
          <w:b/>
          <w:sz w:val="24"/>
          <w:szCs w:val="24"/>
        </w:rPr>
        <w:t xml:space="preserve">   </w:t>
      </w:r>
      <w:r w:rsidRPr="001375D9">
        <w:rPr>
          <w:b/>
          <w:sz w:val="24"/>
          <w:szCs w:val="24"/>
        </w:rPr>
        <w:tab/>
      </w:r>
      <w:r w:rsidRPr="001375D9">
        <w:rPr>
          <w:b/>
          <w:sz w:val="24"/>
          <w:szCs w:val="24"/>
        </w:rPr>
        <w:tab/>
      </w:r>
      <w:r w:rsidRPr="001375D9">
        <w:rPr>
          <w:b/>
          <w:sz w:val="24"/>
          <w:szCs w:val="24"/>
        </w:rPr>
        <w:tab/>
      </w:r>
      <w:r w:rsidRPr="001375D9">
        <w:rPr>
          <w:b/>
          <w:sz w:val="24"/>
          <w:szCs w:val="24"/>
        </w:rPr>
        <w:tab/>
      </w:r>
      <w:r w:rsidRPr="001375D9">
        <w:rPr>
          <w:b/>
          <w:sz w:val="24"/>
          <w:szCs w:val="24"/>
        </w:rPr>
        <w:tab/>
        <w:t xml:space="preserve"> Заказчик:</w:t>
      </w:r>
    </w:p>
    <w:p w:rsidR="001375D9" w:rsidRPr="001375D9" w:rsidRDefault="001375D9" w:rsidP="001375D9">
      <w:pPr>
        <w:rPr>
          <w:sz w:val="24"/>
          <w:szCs w:val="24"/>
        </w:rPr>
      </w:pPr>
    </w:p>
    <w:p w:rsidR="001375D9" w:rsidRPr="001375D9" w:rsidRDefault="001375D9" w:rsidP="001375D9">
      <w:pPr>
        <w:rPr>
          <w:sz w:val="24"/>
          <w:szCs w:val="24"/>
        </w:rPr>
      </w:pPr>
      <w:r w:rsidRPr="001375D9">
        <w:rPr>
          <w:sz w:val="24"/>
          <w:szCs w:val="24"/>
        </w:rPr>
        <w:t>__________________ /</w:t>
      </w:r>
      <w:r w:rsidRPr="001375D9">
        <w:rPr>
          <w:b/>
          <w:sz w:val="24"/>
          <w:szCs w:val="24"/>
        </w:rPr>
        <w:t>______________/</w:t>
      </w:r>
      <w:r w:rsidRPr="001375D9">
        <w:rPr>
          <w:sz w:val="24"/>
          <w:szCs w:val="24"/>
        </w:rPr>
        <w:t xml:space="preserve">                                </w:t>
      </w:r>
      <w:r w:rsidRPr="001375D9">
        <w:rPr>
          <w:sz w:val="24"/>
          <w:szCs w:val="24"/>
        </w:rPr>
        <w:tab/>
      </w:r>
      <w:r w:rsidRPr="001375D9">
        <w:rPr>
          <w:sz w:val="24"/>
          <w:szCs w:val="24"/>
        </w:rPr>
        <w:tab/>
      </w:r>
      <w:r w:rsidRPr="001375D9">
        <w:rPr>
          <w:sz w:val="24"/>
          <w:szCs w:val="24"/>
        </w:rPr>
        <w:tab/>
      </w:r>
      <w:r w:rsidRPr="001375D9">
        <w:rPr>
          <w:sz w:val="24"/>
          <w:szCs w:val="24"/>
        </w:rPr>
        <w:tab/>
        <w:t xml:space="preserve">  </w:t>
      </w:r>
      <w:r>
        <w:rPr>
          <w:sz w:val="24"/>
          <w:szCs w:val="24"/>
        </w:rPr>
        <w:tab/>
        <w:t xml:space="preserve"> </w:t>
      </w:r>
      <w:r w:rsidRPr="001375D9">
        <w:rPr>
          <w:sz w:val="24"/>
          <w:szCs w:val="24"/>
        </w:rPr>
        <w:t xml:space="preserve"> ____________  /</w:t>
      </w:r>
      <w:r w:rsidRPr="001375D9">
        <w:rPr>
          <w:b/>
          <w:sz w:val="24"/>
          <w:szCs w:val="24"/>
        </w:rPr>
        <w:t>_________________</w:t>
      </w:r>
      <w:r w:rsidRPr="001375D9">
        <w:rPr>
          <w:sz w:val="24"/>
          <w:szCs w:val="24"/>
        </w:rPr>
        <w:t>/</w:t>
      </w:r>
    </w:p>
    <w:p w:rsidR="001375D9" w:rsidRPr="001375D9" w:rsidRDefault="001375D9" w:rsidP="001375D9">
      <w:pPr>
        <w:pStyle w:val="afe"/>
        <w:spacing w:after="0"/>
        <w:ind w:left="0"/>
      </w:pPr>
      <w:r w:rsidRPr="001375D9">
        <w:t xml:space="preserve">    </w:t>
      </w:r>
      <w:r w:rsidR="00F91FE9">
        <w:t>«</w:t>
      </w:r>
      <w:r w:rsidRPr="001375D9">
        <w:t>___</w:t>
      </w:r>
      <w:r w:rsidR="00F91FE9">
        <w:t>»</w:t>
      </w:r>
      <w:r w:rsidR="0024143E">
        <w:t>______________2026</w:t>
      </w:r>
      <w:r w:rsidRPr="001375D9">
        <w:t xml:space="preserve"> г.            </w:t>
      </w:r>
      <w:r w:rsidRPr="001375D9">
        <w:tab/>
      </w:r>
      <w:r w:rsidRPr="001375D9">
        <w:tab/>
        <w:t xml:space="preserve">                 </w:t>
      </w:r>
      <w:r w:rsidRPr="001375D9">
        <w:tab/>
      </w:r>
      <w:r w:rsidRPr="001375D9">
        <w:tab/>
      </w:r>
      <w:r w:rsidRPr="001375D9">
        <w:tab/>
      </w:r>
      <w:r w:rsidRPr="001375D9">
        <w:tab/>
        <w:t xml:space="preserve">              </w:t>
      </w:r>
      <w:r w:rsidR="00F91FE9">
        <w:t>«</w:t>
      </w:r>
      <w:r w:rsidRPr="001375D9">
        <w:t>___</w:t>
      </w:r>
      <w:r w:rsidR="00F91FE9">
        <w:t>»</w:t>
      </w:r>
      <w:r w:rsidR="0024143E">
        <w:t>_____________2026</w:t>
      </w:r>
      <w:r w:rsidRPr="001375D9">
        <w:t xml:space="preserve"> г.</w:t>
      </w:r>
    </w:p>
    <w:p w:rsidR="001375D9" w:rsidRPr="001375D9" w:rsidRDefault="000F467E" w:rsidP="000F467E">
      <w:pPr>
        <w:pStyle w:val="afe"/>
        <w:tabs>
          <w:tab w:val="left" w:pos="8026"/>
        </w:tabs>
      </w:pPr>
      <w:r w:rsidRPr="00E6344C">
        <w:t>М.П.</w:t>
      </w:r>
      <w:r>
        <w:tab/>
      </w:r>
      <w:r>
        <w:tab/>
      </w:r>
      <w:r>
        <w:tab/>
        <w:t xml:space="preserve">   </w:t>
      </w:r>
      <w:r w:rsidRPr="00E6344C">
        <w:t>М.П.</w:t>
      </w:r>
    </w:p>
    <w:p w:rsidR="004945E8" w:rsidRPr="00D237F1" w:rsidRDefault="004945E8" w:rsidP="002A525C">
      <w:pPr>
        <w:jc w:val="left"/>
        <w:rPr>
          <w:sz w:val="24"/>
          <w:szCs w:val="24"/>
        </w:rPr>
        <w:sectPr w:rsidR="004945E8" w:rsidRPr="00D237F1" w:rsidSect="00A832D2">
          <w:footnotePr>
            <w:pos w:val="beneathText"/>
          </w:footnotePr>
          <w:pgSz w:w="16837" w:h="11905" w:orient="landscape"/>
          <w:pgMar w:top="567" w:right="1134" w:bottom="993" w:left="1134" w:header="720" w:footer="720" w:gutter="0"/>
          <w:cols w:space="720"/>
          <w:docGrid w:linePitch="360"/>
        </w:sectPr>
      </w:pPr>
    </w:p>
    <w:p w:rsidR="00441577" w:rsidRPr="00D237F1" w:rsidRDefault="00441577" w:rsidP="00441577">
      <w:pPr>
        <w:pStyle w:val="afe"/>
        <w:tabs>
          <w:tab w:val="left" w:pos="8026"/>
        </w:tabs>
        <w:ind w:firstLine="5104"/>
        <w:jc w:val="left"/>
      </w:pPr>
      <w:r w:rsidRPr="00D237F1">
        <w:t>Приложение № 2</w:t>
      </w:r>
      <w:r w:rsidR="004945E8">
        <w:t xml:space="preserve"> </w:t>
      </w:r>
      <w:r w:rsidRPr="00D237F1">
        <w:t xml:space="preserve">к </w:t>
      </w:r>
      <w:r w:rsidR="004945E8">
        <w:t>К</w:t>
      </w:r>
      <w:r w:rsidRPr="00D237F1">
        <w:t>онтракту</w:t>
      </w:r>
    </w:p>
    <w:p w:rsidR="00441577" w:rsidRPr="00D237F1" w:rsidRDefault="00441577" w:rsidP="00441577">
      <w:pPr>
        <w:pStyle w:val="afe"/>
        <w:tabs>
          <w:tab w:val="left" w:pos="8026"/>
        </w:tabs>
        <w:ind w:firstLine="5104"/>
        <w:jc w:val="left"/>
      </w:pPr>
      <w:r w:rsidRPr="00D237F1">
        <w:t xml:space="preserve">№ </w:t>
      </w:r>
      <w:r w:rsidR="006F0724" w:rsidRPr="00D237F1">
        <w:t>___________________</w:t>
      </w:r>
      <w:r w:rsidRPr="00D237F1">
        <w:t xml:space="preserve"> от _____________ </w:t>
      </w:r>
    </w:p>
    <w:p w:rsidR="00441577" w:rsidRPr="00D237F1" w:rsidRDefault="00441577" w:rsidP="00441577">
      <w:pPr>
        <w:tabs>
          <w:tab w:val="left" w:pos="7740"/>
          <w:tab w:val="left" w:pos="7920"/>
          <w:tab w:val="left" w:pos="8100"/>
        </w:tabs>
        <w:jc w:val="center"/>
        <w:rPr>
          <w:sz w:val="24"/>
          <w:szCs w:val="24"/>
        </w:rPr>
      </w:pPr>
    </w:p>
    <w:p w:rsidR="00441577" w:rsidRPr="00D237F1" w:rsidRDefault="00441577" w:rsidP="001675BF">
      <w:pPr>
        <w:tabs>
          <w:tab w:val="left" w:pos="7740"/>
          <w:tab w:val="left" w:pos="7920"/>
          <w:tab w:val="left" w:pos="8100"/>
        </w:tabs>
        <w:jc w:val="center"/>
        <w:rPr>
          <w:sz w:val="24"/>
          <w:szCs w:val="24"/>
        </w:rPr>
      </w:pPr>
      <w:r w:rsidRPr="00D237F1">
        <w:rPr>
          <w:sz w:val="24"/>
          <w:szCs w:val="24"/>
        </w:rPr>
        <w:t>Акт</w:t>
      </w:r>
    </w:p>
    <w:p w:rsidR="00441577" w:rsidRPr="00D237F1" w:rsidRDefault="001226A1" w:rsidP="001675BF">
      <w:pPr>
        <w:tabs>
          <w:tab w:val="left" w:pos="7740"/>
          <w:tab w:val="left" w:pos="7920"/>
          <w:tab w:val="left" w:pos="8100"/>
        </w:tabs>
        <w:jc w:val="center"/>
        <w:rPr>
          <w:sz w:val="24"/>
          <w:szCs w:val="24"/>
        </w:rPr>
      </w:pPr>
      <w:r>
        <w:rPr>
          <w:sz w:val="24"/>
          <w:szCs w:val="24"/>
        </w:rPr>
        <w:t>п</w:t>
      </w:r>
      <w:r w:rsidR="00441577" w:rsidRPr="00D237F1">
        <w:rPr>
          <w:sz w:val="24"/>
          <w:szCs w:val="24"/>
        </w:rPr>
        <w:t>риема</w:t>
      </w:r>
      <w:r>
        <w:rPr>
          <w:sz w:val="24"/>
          <w:szCs w:val="24"/>
        </w:rPr>
        <w:t>-</w:t>
      </w:r>
      <w:r w:rsidR="00441577" w:rsidRPr="00D237F1">
        <w:rPr>
          <w:sz w:val="24"/>
          <w:szCs w:val="24"/>
        </w:rPr>
        <w:t>передачи средств измерения</w:t>
      </w:r>
    </w:p>
    <w:p w:rsidR="00441577" w:rsidRPr="00D237F1" w:rsidRDefault="00441577" w:rsidP="001675BF">
      <w:pPr>
        <w:tabs>
          <w:tab w:val="left" w:pos="7740"/>
          <w:tab w:val="left" w:pos="7920"/>
          <w:tab w:val="left" w:pos="8100"/>
        </w:tabs>
        <w:jc w:val="center"/>
        <w:rPr>
          <w:sz w:val="24"/>
          <w:szCs w:val="24"/>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4536"/>
        <w:gridCol w:w="2152"/>
        <w:gridCol w:w="1330"/>
        <w:gridCol w:w="1560"/>
      </w:tblGrid>
      <w:tr w:rsidR="00441577" w:rsidRPr="00D237F1" w:rsidTr="001226A1">
        <w:trPr>
          <w:jc w:val="center"/>
        </w:trPr>
        <w:tc>
          <w:tcPr>
            <w:tcW w:w="998" w:type="dxa"/>
            <w:shd w:val="clear" w:color="auto" w:fill="auto"/>
          </w:tcPr>
          <w:p w:rsidR="00441577" w:rsidRPr="00D237F1" w:rsidRDefault="00441577" w:rsidP="001675BF">
            <w:pPr>
              <w:jc w:val="center"/>
              <w:rPr>
                <w:sz w:val="24"/>
                <w:szCs w:val="24"/>
              </w:rPr>
            </w:pPr>
            <w:r w:rsidRPr="00D237F1">
              <w:rPr>
                <w:sz w:val="24"/>
                <w:szCs w:val="24"/>
              </w:rPr>
              <w:t>№</w:t>
            </w:r>
          </w:p>
          <w:p w:rsidR="00441577" w:rsidRPr="00D237F1" w:rsidRDefault="00441577" w:rsidP="001675BF">
            <w:pPr>
              <w:jc w:val="center"/>
              <w:rPr>
                <w:sz w:val="24"/>
                <w:szCs w:val="24"/>
              </w:rPr>
            </w:pPr>
            <w:r w:rsidRPr="00D237F1">
              <w:rPr>
                <w:sz w:val="24"/>
                <w:szCs w:val="24"/>
              </w:rPr>
              <w:t>п/п</w:t>
            </w:r>
          </w:p>
        </w:tc>
        <w:tc>
          <w:tcPr>
            <w:tcW w:w="4536" w:type="dxa"/>
            <w:shd w:val="clear" w:color="auto" w:fill="auto"/>
          </w:tcPr>
          <w:p w:rsidR="00441577" w:rsidRPr="00D237F1" w:rsidRDefault="00441577" w:rsidP="001675BF">
            <w:pPr>
              <w:jc w:val="center"/>
              <w:rPr>
                <w:sz w:val="24"/>
                <w:szCs w:val="24"/>
              </w:rPr>
            </w:pPr>
            <w:r w:rsidRPr="00D237F1">
              <w:rPr>
                <w:sz w:val="24"/>
                <w:szCs w:val="24"/>
              </w:rPr>
              <w:t xml:space="preserve">Наименование СИ, тип </w:t>
            </w:r>
          </w:p>
        </w:tc>
        <w:tc>
          <w:tcPr>
            <w:tcW w:w="2152" w:type="dxa"/>
            <w:shd w:val="clear" w:color="auto" w:fill="auto"/>
          </w:tcPr>
          <w:p w:rsidR="00441577" w:rsidRPr="00D237F1" w:rsidRDefault="00441577" w:rsidP="001675BF">
            <w:pPr>
              <w:jc w:val="center"/>
              <w:rPr>
                <w:sz w:val="24"/>
                <w:szCs w:val="24"/>
              </w:rPr>
            </w:pPr>
            <w:r w:rsidRPr="00D237F1">
              <w:rPr>
                <w:sz w:val="24"/>
                <w:szCs w:val="24"/>
              </w:rPr>
              <w:t>Заводской №</w:t>
            </w:r>
          </w:p>
        </w:tc>
        <w:tc>
          <w:tcPr>
            <w:tcW w:w="1330" w:type="dxa"/>
          </w:tcPr>
          <w:p w:rsidR="00441577" w:rsidRPr="00D237F1" w:rsidRDefault="00441577" w:rsidP="001675BF">
            <w:pPr>
              <w:jc w:val="center"/>
              <w:rPr>
                <w:sz w:val="24"/>
                <w:szCs w:val="24"/>
              </w:rPr>
            </w:pPr>
            <w:r w:rsidRPr="00D237F1">
              <w:rPr>
                <w:sz w:val="24"/>
                <w:szCs w:val="24"/>
              </w:rPr>
              <w:t>Год выпуска</w:t>
            </w:r>
          </w:p>
        </w:tc>
        <w:tc>
          <w:tcPr>
            <w:tcW w:w="1560" w:type="dxa"/>
            <w:shd w:val="clear" w:color="auto" w:fill="auto"/>
          </w:tcPr>
          <w:p w:rsidR="00441577" w:rsidRPr="00D237F1" w:rsidRDefault="001C5C10" w:rsidP="001675BF">
            <w:pPr>
              <w:jc w:val="center"/>
              <w:rPr>
                <w:sz w:val="24"/>
                <w:szCs w:val="24"/>
              </w:rPr>
            </w:pPr>
            <w:r w:rsidRPr="00D237F1">
              <w:rPr>
                <w:sz w:val="24"/>
                <w:szCs w:val="24"/>
              </w:rPr>
              <w:t>Кол-во,</w:t>
            </w:r>
            <w:r w:rsidRPr="00D237F1">
              <w:rPr>
                <w:sz w:val="24"/>
                <w:szCs w:val="24"/>
              </w:rPr>
              <w:br/>
              <w:t>к-т.</w:t>
            </w:r>
          </w:p>
        </w:tc>
      </w:tr>
      <w:tr w:rsidR="00441577" w:rsidRPr="00D237F1" w:rsidTr="001226A1">
        <w:trPr>
          <w:jc w:val="center"/>
        </w:trPr>
        <w:tc>
          <w:tcPr>
            <w:tcW w:w="998" w:type="dxa"/>
            <w:shd w:val="clear" w:color="auto" w:fill="auto"/>
          </w:tcPr>
          <w:p w:rsidR="00441577" w:rsidRPr="00D237F1" w:rsidRDefault="00441577" w:rsidP="001675BF">
            <w:pPr>
              <w:jc w:val="center"/>
              <w:rPr>
                <w:sz w:val="24"/>
                <w:szCs w:val="24"/>
              </w:rPr>
            </w:pPr>
            <w:r w:rsidRPr="00D237F1">
              <w:rPr>
                <w:sz w:val="24"/>
                <w:szCs w:val="24"/>
              </w:rPr>
              <w:t>1</w:t>
            </w:r>
          </w:p>
        </w:tc>
        <w:tc>
          <w:tcPr>
            <w:tcW w:w="4536" w:type="dxa"/>
            <w:shd w:val="clear" w:color="auto" w:fill="auto"/>
          </w:tcPr>
          <w:p w:rsidR="00441577" w:rsidRPr="00D237F1" w:rsidRDefault="00441577" w:rsidP="001675BF">
            <w:pPr>
              <w:rPr>
                <w:sz w:val="24"/>
                <w:szCs w:val="24"/>
              </w:rPr>
            </w:pPr>
          </w:p>
        </w:tc>
        <w:tc>
          <w:tcPr>
            <w:tcW w:w="2152" w:type="dxa"/>
            <w:shd w:val="clear" w:color="auto" w:fill="auto"/>
          </w:tcPr>
          <w:p w:rsidR="00441577" w:rsidRPr="00D237F1" w:rsidRDefault="00441577" w:rsidP="001675BF">
            <w:pPr>
              <w:rPr>
                <w:sz w:val="24"/>
                <w:szCs w:val="24"/>
              </w:rPr>
            </w:pPr>
          </w:p>
        </w:tc>
        <w:tc>
          <w:tcPr>
            <w:tcW w:w="1330" w:type="dxa"/>
          </w:tcPr>
          <w:p w:rsidR="00441577" w:rsidRPr="00D237F1" w:rsidRDefault="00441577" w:rsidP="001675BF">
            <w:pPr>
              <w:rPr>
                <w:sz w:val="24"/>
                <w:szCs w:val="24"/>
              </w:rPr>
            </w:pPr>
          </w:p>
        </w:tc>
        <w:tc>
          <w:tcPr>
            <w:tcW w:w="1560" w:type="dxa"/>
            <w:shd w:val="clear" w:color="auto" w:fill="auto"/>
          </w:tcPr>
          <w:p w:rsidR="00441577" w:rsidRPr="00D237F1" w:rsidRDefault="00441577" w:rsidP="001675BF">
            <w:pPr>
              <w:rPr>
                <w:sz w:val="24"/>
                <w:szCs w:val="24"/>
              </w:rPr>
            </w:pPr>
          </w:p>
        </w:tc>
      </w:tr>
      <w:tr w:rsidR="00441577" w:rsidRPr="00D237F1" w:rsidTr="001226A1">
        <w:trPr>
          <w:jc w:val="center"/>
        </w:trPr>
        <w:tc>
          <w:tcPr>
            <w:tcW w:w="998" w:type="dxa"/>
            <w:shd w:val="clear" w:color="auto" w:fill="auto"/>
          </w:tcPr>
          <w:p w:rsidR="00441577" w:rsidRPr="00D237F1" w:rsidRDefault="00441577" w:rsidP="001675BF">
            <w:pPr>
              <w:jc w:val="center"/>
              <w:rPr>
                <w:sz w:val="24"/>
                <w:szCs w:val="24"/>
              </w:rPr>
            </w:pPr>
            <w:r w:rsidRPr="00D237F1">
              <w:rPr>
                <w:sz w:val="24"/>
                <w:szCs w:val="24"/>
              </w:rPr>
              <w:t>2</w:t>
            </w:r>
          </w:p>
        </w:tc>
        <w:tc>
          <w:tcPr>
            <w:tcW w:w="4536" w:type="dxa"/>
            <w:shd w:val="clear" w:color="auto" w:fill="auto"/>
          </w:tcPr>
          <w:p w:rsidR="00441577" w:rsidRPr="00D237F1" w:rsidRDefault="00441577" w:rsidP="001675BF">
            <w:pPr>
              <w:rPr>
                <w:sz w:val="24"/>
                <w:szCs w:val="24"/>
              </w:rPr>
            </w:pPr>
          </w:p>
        </w:tc>
        <w:tc>
          <w:tcPr>
            <w:tcW w:w="2152" w:type="dxa"/>
            <w:shd w:val="clear" w:color="auto" w:fill="auto"/>
          </w:tcPr>
          <w:p w:rsidR="00441577" w:rsidRPr="00D237F1" w:rsidRDefault="00441577" w:rsidP="001675BF">
            <w:pPr>
              <w:rPr>
                <w:sz w:val="24"/>
                <w:szCs w:val="24"/>
              </w:rPr>
            </w:pPr>
          </w:p>
        </w:tc>
        <w:tc>
          <w:tcPr>
            <w:tcW w:w="1330" w:type="dxa"/>
          </w:tcPr>
          <w:p w:rsidR="00441577" w:rsidRPr="00D237F1" w:rsidRDefault="00441577" w:rsidP="001675BF">
            <w:pPr>
              <w:rPr>
                <w:sz w:val="24"/>
                <w:szCs w:val="24"/>
              </w:rPr>
            </w:pPr>
          </w:p>
        </w:tc>
        <w:tc>
          <w:tcPr>
            <w:tcW w:w="1560" w:type="dxa"/>
            <w:shd w:val="clear" w:color="auto" w:fill="auto"/>
          </w:tcPr>
          <w:p w:rsidR="00441577" w:rsidRPr="00D237F1" w:rsidRDefault="00441577" w:rsidP="001675BF">
            <w:pPr>
              <w:rPr>
                <w:sz w:val="24"/>
                <w:szCs w:val="24"/>
              </w:rPr>
            </w:pPr>
          </w:p>
        </w:tc>
      </w:tr>
      <w:tr w:rsidR="00441577" w:rsidRPr="00D237F1" w:rsidTr="001226A1">
        <w:trPr>
          <w:jc w:val="center"/>
        </w:trPr>
        <w:tc>
          <w:tcPr>
            <w:tcW w:w="998" w:type="dxa"/>
            <w:shd w:val="clear" w:color="auto" w:fill="auto"/>
          </w:tcPr>
          <w:p w:rsidR="00441577" w:rsidRPr="00D237F1" w:rsidRDefault="00441577" w:rsidP="001675BF">
            <w:pPr>
              <w:jc w:val="center"/>
              <w:rPr>
                <w:sz w:val="24"/>
                <w:szCs w:val="24"/>
              </w:rPr>
            </w:pPr>
            <w:r w:rsidRPr="00D237F1">
              <w:rPr>
                <w:sz w:val="24"/>
                <w:szCs w:val="24"/>
              </w:rPr>
              <w:t>3</w:t>
            </w:r>
          </w:p>
        </w:tc>
        <w:tc>
          <w:tcPr>
            <w:tcW w:w="4536" w:type="dxa"/>
            <w:shd w:val="clear" w:color="auto" w:fill="auto"/>
          </w:tcPr>
          <w:p w:rsidR="00441577" w:rsidRPr="00D237F1" w:rsidRDefault="00441577" w:rsidP="001675BF">
            <w:pPr>
              <w:rPr>
                <w:sz w:val="24"/>
                <w:szCs w:val="24"/>
              </w:rPr>
            </w:pPr>
          </w:p>
        </w:tc>
        <w:tc>
          <w:tcPr>
            <w:tcW w:w="2152" w:type="dxa"/>
            <w:shd w:val="clear" w:color="auto" w:fill="auto"/>
          </w:tcPr>
          <w:p w:rsidR="00441577" w:rsidRPr="00D237F1" w:rsidRDefault="00441577" w:rsidP="001675BF">
            <w:pPr>
              <w:rPr>
                <w:sz w:val="24"/>
                <w:szCs w:val="24"/>
              </w:rPr>
            </w:pPr>
          </w:p>
        </w:tc>
        <w:tc>
          <w:tcPr>
            <w:tcW w:w="1330" w:type="dxa"/>
          </w:tcPr>
          <w:p w:rsidR="00441577" w:rsidRPr="00D237F1" w:rsidRDefault="00441577" w:rsidP="001675BF">
            <w:pPr>
              <w:rPr>
                <w:sz w:val="24"/>
                <w:szCs w:val="24"/>
              </w:rPr>
            </w:pPr>
          </w:p>
        </w:tc>
        <w:tc>
          <w:tcPr>
            <w:tcW w:w="1560" w:type="dxa"/>
            <w:shd w:val="clear" w:color="auto" w:fill="auto"/>
          </w:tcPr>
          <w:p w:rsidR="00441577" w:rsidRPr="00D237F1" w:rsidRDefault="00441577" w:rsidP="001675BF">
            <w:pPr>
              <w:rPr>
                <w:sz w:val="24"/>
                <w:szCs w:val="24"/>
              </w:rPr>
            </w:pPr>
          </w:p>
        </w:tc>
      </w:tr>
    </w:tbl>
    <w:p w:rsidR="00441577" w:rsidRPr="00D237F1" w:rsidRDefault="00441577" w:rsidP="00441577">
      <w:pPr>
        <w:tabs>
          <w:tab w:val="left" w:pos="7740"/>
          <w:tab w:val="left" w:pos="7920"/>
          <w:tab w:val="left" w:pos="8100"/>
        </w:tabs>
        <w:rPr>
          <w:sz w:val="24"/>
          <w:szCs w:val="24"/>
        </w:rPr>
      </w:pPr>
    </w:p>
    <w:p w:rsidR="00441577" w:rsidRPr="00D237F1" w:rsidRDefault="00441577" w:rsidP="00441577">
      <w:pPr>
        <w:tabs>
          <w:tab w:val="left" w:pos="7740"/>
          <w:tab w:val="left" w:pos="7920"/>
          <w:tab w:val="left" w:pos="8100"/>
        </w:tabs>
        <w:rPr>
          <w:sz w:val="24"/>
          <w:szCs w:val="24"/>
        </w:rPr>
      </w:pPr>
    </w:p>
    <w:p w:rsidR="00441577" w:rsidRPr="00D237F1" w:rsidRDefault="00441577" w:rsidP="00441577">
      <w:pPr>
        <w:tabs>
          <w:tab w:val="left" w:pos="7740"/>
          <w:tab w:val="left" w:pos="7920"/>
          <w:tab w:val="left" w:pos="8100"/>
        </w:tabs>
        <w:rPr>
          <w:sz w:val="24"/>
          <w:szCs w:val="24"/>
        </w:rPr>
      </w:pPr>
      <w:r w:rsidRPr="00D237F1">
        <w:rPr>
          <w:sz w:val="24"/>
          <w:szCs w:val="24"/>
        </w:rPr>
        <w:t>Сдал _____________________________ /         _________________________________________/</w:t>
      </w:r>
    </w:p>
    <w:p w:rsidR="00441577" w:rsidRPr="00D237F1" w:rsidRDefault="001226A1" w:rsidP="00441577">
      <w:pPr>
        <w:tabs>
          <w:tab w:val="left" w:pos="7740"/>
          <w:tab w:val="left" w:pos="7920"/>
          <w:tab w:val="left" w:pos="8100"/>
        </w:tabs>
        <w:rPr>
          <w:sz w:val="24"/>
          <w:szCs w:val="24"/>
        </w:rPr>
      </w:pPr>
      <w:r>
        <w:rPr>
          <w:sz w:val="24"/>
          <w:szCs w:val="24"/>
        </w:rPr>
        <w:t xml:space="preserve">               </w:t>
      </w:r>
      <w:r w:rsidR="00441577" w:rsidRPr="00D237F1">
        <w:rPr>
          <w:sz w:val="24"/>
          <w:szCs w:val="24"/>
        </w:rPr>
        <w:t>(</w:t>
      </w:r>
      <w:proofErr w:type="gramStart"/>
      <w:r w:rsidR="00441577" w:rsidRPr="00D237F1">
        <w:rPr>
          <w:sz w:val="24"/>
          <w:szCs w:val="24"/>
        </w:rPr>
        <w:t xml:space="preserve">Подпись)   </w:t>
      </w:r>
      <w:proofErr w:type="gramEnd"/>
      <w:r w:rsidR="00441577" w:rsidRPr="00D237F1">
        <w:rPr>
          <w:sz w:val="24"/>
          <w:szCs w:val="24"/>
        </w:rPr>
        <w:t xml:space="preserve">                                           (Должность, Ф.И.О. представителя Заказчика)</w:t>
      </w:r>
    </w:p>
    <w:p w:rsidR="00441577" w:rsidRPr="00D237F1" w:rsidRDefault="00441577" w:rsidP="00441577">
      <w:pPr>
        <w:tabs>
          <w:tab w:val="left" w:pos="7740"/>
          <w:tab w:val="left" w:pos="7920"/>
          <w:tab w:val="left" w:pos="8100"/>
        </w:tabs>
        <w:rPr>
          <w:sz w:val="24"/>
          <w:szCs w:val="24"/>
        </w:rPr>
      </w:pPr>
    </w:p>
    <w:p w:rsidR="00441577" w:rsidRPr="00D237F1" w:rsidRDefault="00441577" w:rsidP="00441577">
      <w:pPr>
        <w:tabs>
          <w:tab w:val="left" w:pos="7740"/>
          <w:tab w:val="left" w:pos="7920"/>
          <w:tab w:val="left" w:pos="8100"/>
        </w:tabs>
        <w:rPr>
          <w:sz w:val="24"/>
          <w:szCs w:val="24"/>
        </w:rPr>
      </w:pPr>
      <w:proofErr w:type="gramStart"/>
      <w:r w:rsidRPr="00D237F1">
        <w:rPr>
          <w:sz w:val="24"/>
          <w:szCs w:val="24"/>
        </w:rPr>
        <w:t>Принял:_</w:t>
      </w:r>
      <w:proofErr w:type="gramEnd"/>
      <w:r w:rsidRPr="00D237F1">
        <w:rPr>
          <w:sz w:val="24"/>
          <w:szCs w:val="24"/>
        </w:rPr>
        <w:t>______________  /               _________________________________________________/</w:t>
      </w:r>
    </w:p>
    <w:p w:rsidR="00441577" w:rsidRDefault="001226A1" w:rsidP="00441577">
      <w:pPr>
        <w:tabs>
          <w:tab w:val="left" w:pos="7740"/>
          <w:tab w:val="left" w:pos="7920"/>
          <w:tab w:val="left" w:pos="8100"/>
        </w:tabs>
        <w:rPr>
          <w:sz w:val="24"/>
          <w:szCs w:val="24"/>
        </w:rPr>
      </w:pPr>
      <w:r>
        <w:rPr>
          <w:sz w:val="24"/>
          <w:szCs w:val="24"/>
        </w:rPr>
        <w:t xml:space="preserve">                 </w:t>
      </w:r>
      <w:r w:rsidR="00441577" w:rsidRPr="00D237F1">
        <w:rPr>
          <w:sz w:val="24"/>
          <w:szCs w:val="24"/>
        </w:rPr>
        <w:t>(</w:t>
      </w:r>
      <w:proofErr w:type="gramStart"/>
      <w:r w:rsidR="00441577" w:rsidRPr="00D237F1">
        <w:rPr>
          <w:sz w:val="24"/>
          <w:szCs w:val="24"/>
        </w:rPr>
        <w:t xml:space="preserve">Подпись)   </w:t>
      </w:r>
      <w:proofErr w:type="gramEnd"/>
      <w:r w:rsidR="00441577" w:rsidRPr="00D237F1">
        <w:rPr>
          <w:sz w:val="24"/>
          <w:szCs w:val="24"/>
        </w:rPr>
        <w:t xml:space="preserve">                       </w:t>
      </w:r>
      <w:r>
        <w:rPr>
          <w:sz w:val="24"/>
          <w:szCs w:val="24"/>
        </w:rPr>
        <w:t xml:space="preserve">    </w:t>
      </w:r>
      <w:r w:rsidR="00441577" w:rsidRPr="00D237F1">
        <w:rPr>
          <w:sz w:val="24"/>
          <w:szCs w:val="24"/>
        </w:rPr>
        <w:t xml:space="preserve">   (Должность, Ф.И.О. представителя Исполнителя)</w:t>
      </w:r>
      <w:r w:rsidR="00441577" w:rsidRPr="00EA28FF">
        <w:rPr>
          <w:sz w:val="24"/>
          <w:szCs w:val="24"/>
        </w:rPr>
        <w:t xml:space="preserve"> </w:t>
      </w:r>
    </w:p>
    <w:p w:rsidR="001226A1" w:rsidRDefault="001226A1" w:rsidP="001226A1">
      <w:pPr>
        <w:tabs>
          <w:tab w:val="left" w:pos="7740"/>
          <w:tab w:val="left" w:pos="7920"/>
          <w:tab w:val="left" w:pos="8100"/>
        </w:tabs>
        <w:rPr>
          <w:sz w:val="24"/>
          <w:szCs w:val="24"/>
        </w:rPr>
      </w:pPr>
    </w:p>
    <w:p w:rsidR="001226A1" w:rsidRPr="00D237F1" w:rsidRDefault="001226A1" w:rsidP="001226A1">
      <w:pPr>
        <w:tabs>
          <w:tab w:val="left" w:pos="7740"/>
          <w:tab w:val="left" w:pos="7920"/>
          <w:tab w:val="left" w:pos="8100"/>
        </w:tabs>
        <w:rPr>
          <w:sz w:val="24"/>
          <w:szCs w:val="24"/>
        </w:rPr>
      </w:pPr>
      <w:r w:rsidRPr="00D237F1">
        <w:rPr>
          <w:sz w:val="24"/>
          <w:szCs w:val="24"/>
        </w:rPr>
        <w:t>Дата приема</w:t>
      </w:r>
      <w:r>
        <w:rPr>
          <w:sz w:val="24"/>
          <w:szCs w:val="24"/>
        </w:rPr>
        <w:t>-передачи:</w:t>
      </w:r>
      <w:r w:rsidRPr="00D237F1">
        <w:rPr>
          <w:sz w:val="24"/>
          <w:szCs w:val="24"/>
        </w:rPr>
        <w:t xml:space="preserve"> </w:t>
      </w:r>
      <w:r w:rsidR="00F91FE9">
        <w:rPr>
          <w:sz w:val="24"/>
          <w:szCs w:val="24"/>
        </w:rPr>
        <w:t>«</w:t>
      </w:r>
      <w:r w:rsidRPr="00D237F1">
        <w:rPr>
          <w:sz w:val="24"/>
          <w:szCs w:val="24"/>
        </w:rPr>
        <w:t>____</w:t>
      </w:r>
      <w:r w:rsidR="00F91FE9">
        <w:rPr>
          <w:sz w:val="24"/>
          <w:szCs w:val="24"/>
        </w:rPr>
        <w:t>»</w:t>
      </w:r>
      <w:r w:rsidRPr="00D237F1">
        <w:rPr>
          <w:sz w:val="24"/>
          <w:szCs w:val="24"/>
        </w:rPr>
        <w:t xml:space="preserve"> ___________ 202</w:t>
      </w:r>
      <w:r w:rsidR="0024143E">
        <w:rPr>
          <w:sz w:val="24"/>
          <w:szCs w:val="24"/>
        </w:rPr>
        <w:t>6</w:t>
      </w:r>
      <w:r w:rsidRPr="00D237F1">
        <w:rPr>
          <w:sz w:val="24"/>
          <w:szCs w:val="24"/>
        </w:rPr>
        <w:t xml:space="preserve"> г. </w:t>
      </w:r>
    </w:p>
    <w:p w:rsidR="001226A1" w:rsidRDefault="001226A1" w:rsidP="00441577">
      <w:pPr>
        <w:tabs>
          <w:tab w:val="left" w:pos="7740"/>
          <w:tab w:val="left" w:pos="7920"/>
          <w:tab w:val="left" w:pos="8100"/>
        </w:tabs>
        <w:rPr>
          <w:sz w:val="24"/>
          <w:szCs w:val="24"/>
        </w:rPr>
      </w:pPr>
    </w:p>
    <w:p w:rsidR="00E03100" w:rsidRDefault="00E03100" w:rsidP="00441577">
      <w:pPr>
        <w:tabs>
          <w:tab w:val="left" w:pos="7740"/>
          <w:tab w:val="left" w:pos="7920"/>
          <w:tab w:val="left" w:pos="8100"/>
        </w:tabs>
        <w:rPr>
          <w:sz w:val="24"/>
          <w:szCs w:val="24"/>
        </w:rPr>
      </w:pPr>
    </w:p>
    <w:p w:rsidR="00E03100" w:rsidRDefault="00E03100" w:rsidP="00441577">
      <w:pPr>
        <w:tabs>
          <w:tab w:val="left" w:pos="7740"/>
          <w:tab w:val="left" w:pos="7920"/>
          <w:tab w:val="left" w:pos="8100"/>
        </w:tabs>
        <w:rPr>
          <w:sz w:val="24"/>
          <w:szCs w:val="24"/>
        </w:rPr>
      </w:pPr>
    </w:p>
    <w:p w:rsidR="00E03100" w:rsidRPr="00E03100" w:rsidRDefault="00E03100" w:rsidP="00E03100">
      <w:pPr>
        <w:tabs>
          <w:tab w:val="left" w:pos="7740"/>
          <w:tab w:val="left" w:pos="7920"/>
          <w:tab w:val="left" w:pos="8100"/>
        </w:tabs>
        <w:jc w:val="center"/>
        <w:rPr>
          <w:b/>
          <w:sz w:val="24"/>
          <w:szCs w:val="24"/>
        </w:rPr>
      </w:pPr>
      <w:r w:rsidRPr="00E03100">
        <w:rPr>
          <w:b/>
          <w:sz w:val="24"/>
          <w:szCs w:val="24"/>
        </w:rPr>
        <w:t>СОГЛАСОВАНО КАК ФОРМА</w:t>
      </w:r>
    </w:p>
    <w:p w:rsidR="00E03100" w:rsidRPr="00E03100" w:rsidRDefault="00E03100" w:rsidP="00E03100">
      <w:pPr>
        <w:tabs>
          <w:tab w:val="left" w:pos="7740"/>
          <w:tab w:val="left" w:pos="7920"/>
          <w:tab w:val="left" w:pos="8100"/>
        </w:tabs>
        <w:rPr>
          <w:sz w:val="24"/>
          <w:szCs w:val="24"/>
        </w:rPr>
      </w:pPr>
    </w:p>
    <w:p w:rsidR="00E03100" w:rsidRPr="00E03100" w:rsidRDefault="00E03100" w:rsidP="00E03100">
      <w:pPr>
        <w:tabs>
          <w:tab w:val="left" w:pos="7740"/>
          <w:tab w:val="left" w:pos="7920"/>
          <w:tab w:val="left" w:pos="8100"/>
        </w:tabs>
        <w:rPr>
          <w:sz w:val="24"/>
          <w:szCs w:val="24"/>
        </w:rPr>
      </w:pPr>
    </w:p>
    <w:p w:rsidR="00E03100" w:rsidRDefault="00E03100" w:rsidP="00E03100">
      <w:pPr>
        <w:tabs>
          <w:tab w:val="left" w:pos="7740"/>
          <w:tab w:val="left" w:pos="7920"/>
          <w:tab w:val="left" w:pos="8100"/>
        </w:tabs>
        <w:rPr>
          <w:b/>
          <w:sz w:val="24"/>
          <w:szCs w:val="24"/>
        </w:rPr>
      </w:pPr>
      <w:proofErr w:type="gramStart"/>
      <w:r>
        <w:rPr>
          <w:b/>
          <w:sz w:val="24"/>
          <w:szCs w:val="24"/>
        </w:rPr>
        <w:t xml:space="preserve">Исполнитель:   </w:t>
      </w:r>
      <w:proofErr w:type="gramEnd"/>
      <w:r>
        <w:rPr>
          <w:b/>
          <w:sz w:val="24"/>
          <w:szCs w:val="24"/>
        </w:rPr>
        <w:t xml:space="preserve">                                               </w:t>
      </w:r>
      <w:r w:rsidR="001226A1">
        <w:rPr>
          <w:b/>
          <w:sz w:val="24"/>
          <w:szCs w:val="24"/>
        </w:rPr>
        <w:t xml:space="preserve">                        З</w:t>
      </w:r>
      <w:r w:rsidRPr="00E03100">
        <w:rPr>
          <w:b/>
          <w:sz w:val="24"/>
          <w:szCs w:val="24"/>
        </w:rPr>
        <w:t>аказчик:</w:t>
      </w:r>
    </w:p>
    <w:p w:rsidR="00E03100" w:rsidRPr="00E03100" w:rsidRDefault="00E03100" w:rsidP="00E03100">
      <w:pPr>
        <w:tabs>
          <w:tab w:val="left" w:pos="7740"/>
          <w:tab w:val="left" w:pos="7920"/>
          <w:tab w:val="left" w:pos="8100"/>
        </w:tabs>
        <w:rPr>
          <w:b/>
          <w:sz w:val="24"/>
          <w:szCs w:val="24"/>
        </w:rPr>
      </w:pPr>
    </w:p>
    <w:p w:rsidR="00E03100" w:rsidRPr="00E03100" w:rsidRDefault="00E03100" w:rsidP="00E03100">
      <w:pPr>
        <w:tabs>
          <w:tab w:val="left" w:pos="7740"/>
          <w:tab w:val="left" w:pos="7920"/>
          <w:tab w:val="left" w:pos="8100"/>
        </w:tabs>
        <w:rPr>
          <w:sz w:val="24"/>
          <w:szCs w:val="24"/>
        </w:rPr>
      </w:pPr>
    </w:p>
    <w:p w:rsidR="00E03100" w:rsidRPr="00E03100" w:rsidRDefault="00E03100" w:rsidP="00E03100">
      <w:pPr>
        <w:tabs>
          <w:tab w:val="left" w:pos="7740"/>
          <w:tab w:val="left" w:pos="7920"/>
          <w:tab w:val="left" w:pos="8100"/>
        </w:tabs>
        <w:rPr>
          <w:sz w:val="24"/>
          <w:szCs w:val="24"/>
        </w:rPr>
      </w:pPr>
      <w:r w:rsidRPr="00E03100">
        <w:rPr>
          <w:sz w:val="24"/>
          <w:szCs w:val="24"/>
        </w:rPr>
        <w:t xml:space="preserve">__________________ /______________/     </w:t>
      </w:r>
      <w:r>
        <w:rPr>
          <w:sz w:val="24"/>
          <w:szCs w:val="24"/>
        </w:rPr>
        <w:t xml:space="preserve">         </w:t>
      </w:r>
      <w:r w:rsidRPr="00E03100">
        <w:rPr>
          <w:sz w:val="24"/>
          <w:szCs w:val="24"/>
        </w:rPr>
        <w:t xml:space="preserve">                    ____________  /_________________/</w:t>
      </w:r>
    </w:p>
    <w:p w:rsidR="00E03100" w:rsidRPr="00E03100" w:rsidRDefault="00F91FE9" w:rsidP="00E03100">
      <w:pPr>
        <w:tabs>
          <w:tab w:val="left" w:pos="7740"/>
          <w:tab w:val="left" w:pos="7920"/>
          <w:tab w:val="left" w:pos="8100"/>
        </w:tabs>
        <w:rPr>
          <w:sz w:val="24"/>
          <w:szCs w:val="24"/>
        </w:rPr>
      </w:pPr>
      <w:r>
        <w:rPr>
          <w:sz w:val="24"/>
          <w:szCs w:val="24"/>
        </w:rPr>
        <w:t>«</w:t>
      </w:r>
      <w:r w:rsidR="00E03100" w:rsidRPr="00E03100">
        <w:rPr>
          <w:sz w:val="24"/>
          <w:szCs w:val="24"/>
        </w:rPr>
        <w:t>___</w:t>
      </w:r>
      <w:r>
        <w:rPr>
          <w:sz w:val="24"/>
          <w:szCs w:val="24"/>
        </w:rPr>
        <w:t>»</w:t>
      </w:r>
      <w:r w:rsidR="0024143E">
        <w:rPr>
          <w:sz w:val="24"/>
          <w:szCs w:val="24"/>
        </w:rPr>
        <w:t>______________2026</w:t>
      </w:r>
      <w:r w:rsidR="00E03100" w:rsidRPr="00E03100">
        <w:rPr>
          <w:sz w:val="24"/>
          <w:szCs w:val="24"/>
        </w:rPr>
        <w:t xml:space="preserve"> г.            </w:t>
      </w:r>
      <w:r w:rsidR="00E03100">
        <w:rPr>
          <w:sz w:val="24"/>
          <w:szCs w:val="24"/>
        </w:rPr>
        <w:t xml:space="preserve">                              </w:t>
      </w:r>
      <w:r w:rsidR="00E03100" w:rsidRPr="00E03100">
        <w:rPr>
          <w:sz w:val="24"/>
          <w:szCs w:val="24"/>
        </w:rPr>
        <w:t xml:space="preserve">     </w:t>
      </w:r>
      <w:r w:rsidR="000F467E">
        <w:rPr>
          <w:sz w:val="24"/>
          <w:szCs w:val="24"/>
        </w:rPr>
        <w:t xml:space="preserve">    </w:t>
      </w:r>
      <w:r>
        <w:rPr>
          <w:sz w:val="24"/>
          <w:szCs w:val="24"/>
        </w:rPr>
        <w:t>«</w:t>
      </w:r>
      <w:r w:rsidR="00E03100" w:rsidRPr="00E03100">
        <w:rPr>
          <w:sz w:val="24"/>
          <w:szCs w:val="24"/>
        </w:rPr>
        <w:t>___</w:t>
      </w:r>
      <w:r>
        <w:rPr>
          <w:sz w:val="24"/>
          <w:szCs w:val="24"/>
        </w:rPr>
        <w:t>»</w:t>
      </w:r>
      <w:r w:rsidR="0024143E">
        <w:rPr>
          <w:sz w:val="24"/>
          <w:szCs w:val="24"/>
        </w:rPr>
        <w:t>_____________2026</w:t>
      </w:r>
      <w:r w:rsidR="00E03100" w:rsidRPr="00E03100">
        <w:rPr>
          <w:sz w:val="24"/>
          <w:szCs w:val="24"/>
        </w:rPr>
        <w:t xml:space="preserve"> г.</w:t>
      </w:r>
    </w:p>
    <w:p w:rsidR="00E03100" w:rsidRPr="00EA28FF" w:rsidRDefault="000F467E" w:rsidP="000F467E">
      <w:pPr>
        <w:tabs>
          <w:tab w:val="left" w:pos="6096"/>
        </w:tabs>
        <w:rPr>
          <w:sz w:val="24"/>
          <w:szCs w:val="24"/>
        </w:rPr>
      </w:pPr>
      <w:r>
        <w:rPr>
          <w:sz w:val="24"/>
          <w:szCs w:val="24"/>
        </w:rPr>
        <w:t>М.П.</w:t>
      </w:r>
      <w:r>
        <w:rPr>
          <w:sz w:val="24"/>
          <w:szCs w:val="24"/>
        </w:rPr>
        <w:tab/>
      </w:r>
      <w:r w:rsidRPr="00E6344C">
        <w:rPr>
          <w:sz w:val="24"/>
          <w:szCs w:val="24"/>
        </w:rPr>
        <w:t>М.П.</w:t>
      </w:r>
    </w:p>
    <w:p w:rsidR="00441577" w:rsidRPr="00EA28FF" w:rsidRDefault="00441577" w:rsidP="00441577">
      <w:pPr>
        <w:tabs>
          <w:tab w:val="left" w:pos="7740"/>
          <w:tab w:val="left" w:pos="7920"/>
          <w:tab w:val="left" w:pos="8100"/>
        </w:tabs>
        <w:rPr>
          <w:sz w:val="24"/>
          <w:szCs w:val="24"/>
        </w:rPr>
      </w:pPr>
    </w:p>
    <w:p w:rsidR="00441577" w:rsidRPr="00EA28FF" w:rsidRDefault="00441577">
      <w:pPr>
        <w:spacing w:after="200" w:line="276" w:lineRule="auto"/>
        <w:jc w:val="left"/>
        <w:rPr>
          <w:sz w:val="24"/>
          <w:szCs w:val="24"/>
        </w:rPr>
      </w:pPr>
    </w:p>
    <w:p w:rsidR="00441577" w:rsidRPr="00EA28FF" w:rsidRDefault="00441577" w:rsidP="00441577">
      <w:pPr>
        <w:rPr>
          <w:sz w:val="24"/>
          <w:szCs w:val="24"/>
        </w:rPr>
      </w:pPr>
    </w:p>
    <w:p w:rsidR="005A5B56" w:rsidRPr="00EA28FF" w:rsidRDefault="005A5B56" w:rsidP="00441577">
      <w:pPr>
        <w:spacing w:after="200" w:line="276" w:lineRule="auto"/>
        <w:jc w:val="left"/>
        <w:rPr>
          <w:rFonts w:ascii="Times New Roman CYR" w:hAnsi="Times New Roman CYR" w:cs="Times New Roman CYR"/>
          <w:sz w:val="24"/>
          <w:szCs w:val="24"/>
        </w:rPr>
      </w:pPr>
    </w:p>
    <w:p w:rsidR="00EA28FF" w:rsidRDefault="00EA28FF">
      <w:pPr>
        <w:spacing w:after="200" w:line="276" w:lineRule="auto"/>
        <w:jc w:val="left"/>
        <w:rPr>
          <w:rFonts w:ascii="Times New Roman CYR" w:hAnsi="Times New Roman CYR" w:cs="Times New Roman CYR"/>
          <w:sz w:val="24"/>
          <w:szCs w:val="24"/>
        </w:rPr>
      </w:pPr>
    </w:p>
    <w:p w:rsidR="00F16A12" w:rsidRDefault="00F16A12">
      <w:pPr>
        <w:spacing w:after="200" w:line="276" w:lineRule="auto"/>
        <w:jc w:val="left"/>
        <w:rPr>
          <w:rFonts w:ascii="Times New Roman CYR" w:hAnsi="Times New Roman CYR" w:cs="Times New Roman CYR"/>
          <w:sz w:val="24"/>
          <w:szCs w:val="24"/>
        </w:rPr>
      </w:pPr>
    </w:p>
    <w:p w:rsidR="00F16A12" w:rsidRDefault="00F16A12">
      <w:pPr>
        <w:spacing w:after="200" w:line="276" w:lineRule="auto"/>
        <w:jc w:val="left"/>
        <w:rPr>
          <w:rFonts w:ascii="Times New Roman CYR" w:hAnsi="Times New Roman CYR" w:cs="Times New Roman CYR"/>
          <w:sz w:val="24"/>
          <w:szCs w:val="24"/>
        </w:rPr>
      </w:pPr>
    </w:p>
    <w:p w:rsidR="00F16A12" w:rsidRDefault="00F16A12">
      <w:pPr>
        <w:spacing w:after="200" w:line="276" w:lineRule="auto"/>
        <w:jc w:val="left"/>
        <w:rPr>
          <w:rFonts w:ascii="Times New Roman CYR" w:hAnsi="Times New Roman CYR" w:cs="Times New Roman CYR"/>
          <w:sz w:val="24"/>
          <w:szCs w:val="24"/>
        </w:rPr>
      </w:pPr>
    </w:p>
    <w:p w:rsidR="00F16A12" w:rsidRDefault="00F16A12">
      <w:pPr>
        <w:spacing w:after="200" w:line="276" w:lineRule="auto"/>
        <w:jc w:val="left"/>
        <w:rPr>
          <w:rFonts w:ascii="Times New Roman CYR" w:hAnsi="Times New Roman CYR" w:cs="Times New Roman CYR"/>
          <w:sz w:val="24"/>
          <w:szCs w:val="24"/>
        </w:rPr>
      </w:pPr>
    </w:p>
    <w:p w:rsidR="000F467E" w:rsidRDefault="000F467E">
      <w:pPr>
        <w:spacing w:after="200" w:line="276" w:lineRule="auto"/>
        <w:jc w:val="left"/>
        <w:rPr>
          <w:rFonts w:ascii="Times New Roman CYR" w:hAnsi="Times New Roman CYR" w:cs="Times New Roman CYR"/>
          <w:sz w:val="24"/>
          <w:szCs w:val="24"/>
        </w:rPr>
      </w:pPr>
    </w:p>
    <w:p w:rsidR="000F467E" w:rsidRDefault="000F467E">
      <w:pPr>
        <w:spacing w:after="200" w:line="276" w:lineRule="auto"/>
        <w:jc w:val="left"/>
        <w:rPr>
          <w:rFonts w:ascii="Times New Roman CYR" w:hAnsi="Times New Roman CYR" w:cs="Times New Roman CYR"/>
          <w:sz w:val="24"/>
          <w:szCs w:val="24"/>
        </w:rPr>
      </w:pPr>
    </w:p>
    <w:p w:rsidR="00F16A12" w:rsidRPr="00F16A12" w:rsidRDefault="00F16A12" w:rsidP="00F16A12">
      <w:pPr>
        <w:jc w:val="right"/>
        <w:rPr>
          <w:sz w:val="24"/>
          <w:szCs w:val="24"/>
        </w:rPr>
      </w:pPr>
      <w:r w:rsidRPr="00F16A12">
        <w:rPr>
          <w:sz w:val="24"/>
          <w:szCs w:val="24"/>
        </w:rPr>
        <w:t>Приложение № 3 к Контракту</w:t>
      </w:r>
      <w:r w:rsidRPr="00F16A12">
        <w:rPr>
          <w:sz w:val="24"/>
          <w:szCs w:val="24"/>
        </w:rPr>
        <w:br/>
        <w:t>от __________________ № _____________</w:t>
      </w:r>
    </w:p>
    <w:p w:rsidR="00F16A12" w:rsidRPr="00F16A12" w:rsidRDefault="00F16A12" w:rsidP="00F16A12">
      <w:pPr>
        <w:jc w:val="center"/>
        <w:rPr>
          <w:b/>
          <w:bCs/>
          <w:sz w:val="24"/>
          <w:szCs w:val="24"/>
        </w:rPr>
      </w:pPr>
    </w:p>
    <w:p w:rsidR="00F16A12" w:rsidRPr="00F16A12" w:rsidRDefault="00F16A12" w:rsidP="00F16A12">
      <w:pPr>
        <w:jc w:val="center"/>
        <w:rPr>
          <w:b/>
          <w:bCs/>
          <w:caps/>
          <w:sz w:val="24"/>
          <w:szCs w:val="24"/>
        </w:rPr>
      </w:pPr>
      <w:r w:rsidRPr="00F16A12">
        <w:rPr>
          <w:b/>
          <w:bCs/>
          <w:caps/>
          <w:sz w:val="24"/>
          <w:szCs w:val="24"/>
        </w:rPr>
        <w:t>Спецификация</w:t>
      </w:r>
    </w:p>
    <w:tbl>
      <w:tblPr>
        <w:tblpPr w:leftFromText="180" w:rightFromText="180" w:vertAnchor="text" w:horzAnchor="margin" w:tblpY="452"/>
        <w:tblOverlap w:val="neve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01"/>
        <w:gridCol w:w="1701"/>
        <w:gridCol w:w="993"/>
        <w:gridCol w:w="992"/>
        <w:gridCol w:w="992"/>
        <w:gridCol w:w="992"/>
        <w:gridCol w:w="7"/>
      </w:tblGrid>
      <w:tr w:rsidR="00DC3AF1" w:rsidRPr="00F16A12" w:rsidTr="00083F53">
        <w:trPr>
          <w:trHeight w:val="170"/>
        </w:trPr>
        <w:tc>
          <w:tcPr>
            <w:tcW w:w="2943" w:type="dxa"/>
            <w:tcBorders>
              <w:top w:val="single" w:sz="4" w:space="0" w:color="auto"/>
              <w:left w:val="single" w:sz="4" w:space="0" w:color="auto"/>
              <w:bottom w:val="single" w:sz="4" w:space="0" w:color="auto"/>
              <w:right w:val="single" w:sz="4" w:space="0" w:color="auto"/>
            </w:tcBorders>
            <w:vAlign w:val="center"/>
            <w:hideMark/>
          </w:tcPr>
          <w:p w:rsidR="00DC3AF1" w:rsidRPr="00F16A12" w:rsidRDefault="00DC3AF1" w:rsidP="00083F53">
            <w:pPr>
              <w:jc w:val="center"/>
              <w:rPr>
                <w:sz w:val="24"/>
                <w:szCs w:val="24"/>
              </w:rPr>
            </w:pPr>
            <w:r w:rsidRPr="00F16A12">
              <w:rPr>
                <w:sz w:val="24"/>
                <w:szCs w:val="24"/>
              </w:rPr>
              <w:t>Наименование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DC3AF1" w:rsidRPr="00F16A12" w:rsidRDefault="00DC3AF1" w:rsidP="00083F53">
            <w:pPr>
              <w:jc w:val="center"/>
              <w:rPr>
                <w:sz w:val="24"/>
                <w:szCs w:val="24"/>
              </w:rPr>
            </w:pPr>
            <w:r w:rsidRPr="00F16A12">
              <w:rPr>
                <w:sz w:val="24"/>
                <w:szCs w:val="24"/>
              </w:rPr>
              <w:t>Тип средства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C3AF1" w:rsidRPr="00F16A12" w:rsidRDefault="00DC3AF1" w:rsidP="00083F53">
            <w:pPr>
              <w:jc w:val="center"/>
              <w:rPr>
                <w:sz w:val="24"/>
                <w:szCs w:val="24"/>
              </w:rPr>
            </w:pPr>
            <w:r w:rsidRPr="00F16A12">
              <w:rPr>
                <w:sz w:val="24"/>
                <w:szCs w:val="24"/>
              </w:rPr>
              <w:t>Модификация</w:t>
            </w:r>
          </w:p>
        </w:tc>
        <w:tc>
          <w:tcPr>
            <w:tcW w:w="993" w:type="dxa"/>
            <w:tcBorders>
              <w:top w:val="single" w:sz="4" w:space="0" w:color="auto"/>
              <w:left w:val="single" w:sz="4" w:space="0" w:color="auto"/>
              <w:bottom w:val="single" w:sz="4" w:space="0" w:color="auto"/>
              <w:right w:val="single" w:sz="4" w:space="0" w:color="auto"/>
            </w:tcBorders>
            <w:vAlign w:val="center"/>
          </w:tcPr>
          <w:p w:rsidR="00DC3AF1" w:rsidRPr="00F16A12" w:rsidRDefault="00DC3AF1" w:rsidP="00083F53">
            <w:pPr>
              <w:jc w:val="center"/>
              <w:rPr>
                <w:sz w:val="24"/>
                <w:szCs w:val="24"/>
              </w:rPr>
            </w:pPr>
            <w:r>
              <w:rPr>
                <w:sz w:val="24"/>
                <w:szCs w:val="24"/>
              </w:rPr>
              <w:t>Ед. изм</w:t>
            </w:r>
            <w:r w:rsidRPr="00F16A1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C3AF1" w:rsidRPr="00F16A12" w:rsidRDefault="00DC3AF1" w:rsidP="00083F53">
            <w:pPr>
              <w:jc w:val="center"/>
              <w:rPr>
                <w:sz w:val="24"/>
                <w:szCs w:val="24"/>
              </w:rPr>
            </w:pPr>
          </w:p>
          <w:p w:rsidR="00DC3AF1" w:rsidRPr="00F16A12" w:rsidRDefault="00DC3AF1" w:rsidP="00AB6C9E">
            <w:pPr>
              <w:jc w:val="center"/>
              <w:rPr>
                <w:sz w:val="24"/>
                <w:szCs w:val="24"/>
              </w:rPr>
            </w:pPr>
            <w:r w:rsidRPr="00F16A12">
              <w:rPr>
                <w:sz w:val="24"/>
                <w:szCs w:val="24"/>
              </w:rPr>
              <w:t>Кол-во</w:t>
            </w:r>
          </w:p>
        </w:tc>
        <w:tc>
          <w:tcPr>
            <w:tcW w:w="992" w:type="dxa"/>
            <w:tcBorders>
              <w:top w:val="single" w:sz="4" w:space="0" w:color="auto"/>
              <w:left w:val="single" w:sz="4" w:space="0" w:color="auto"/>
              <w:bottom w:val="single" w:sz="4" w:space="0" w:color="auto"/>
              <w:right w:val="single" w:sz="4" w:space="0" w:color="auto"/>
            </w:tcBorders>
            <w:hideMark/>
          </w:tcPr>
          <w:p w:rsidR="00DC3AF1" w:rsidRPr="00F16A12" w:rsidRDefault="00DC3AF1" w:rsidP="00083F53">
            <w:pPr>
              <w:jc w:val="center"/>
              <w:rPr>
                <w:sz w:val="24"/>
                <w:szCs w:val="24"/>
              </w:rPr>
            </w:pPr>
            <w:r w:rsidRPr="00F16A12">
              <w:rPr>
                <w:sz w:val="24"/>
                <w:szCs w:val="24"/>
              </w:rPr>
              <w:t xml:space="preserve">Цена за </w:t>
            </w:r>
            <w:r>
              <w:rPr>
                <w:sz w:val="24"/>
                <w:szCs w:val="24"/>
              </w:rPr>
              <w:t>ед. изм.</w:t>
            </w:r>
            <w:r w:rsidRPr="00F16A12">
              <w:rPr>
                <w:sz w:val="24"/>
                <w:szCs w:val="24"/>
              </w:rPr>
              <w:t>, руб.</w:t>
            </w:r>
          </w:p>
        </w:tc>
        <w:tc>
          <w:tcPr>
            <w:tcW w:w="999" w:type="dxa"/>
            <w:gridSpan w:val="2"/>
            <w:tcBorders>
              <w:top w:val="single" w:sz="4" w:space="0" w:color="auto"/>
              <w:left w:val="single" w:sz="4" w:space="0" w:color="auto"/>
              <w:bottom w:val="single" w:sz="4" w:space="0" w:color="auto"/>
              <w:right w:val="single" w:sz="4" w:space="0" w:color="auto"/>
            </w:tcBorders>
            <w:hideMark/>
          </w:tcPr>
          <w:p w:rsidR="00DC3AF1" w:rsidRPr="00F16A12" w:rsidRDefault="00DC3AF1" w:rsidP="00083F53">
            <w:pPr>
              <w:jc w:val="center"/>
              <w:rPr>
                <w:sz w:val="24"/>
                <w:szCs w:val="24"/>
              </w:rPr>
            </w:pPr>
            <w:r w:rsidRPr="00F16A12">
              <w:rPr>
                <w:sz w:val="24"/>
                <w:szCs w:val="24"/>
              </w:rPr>
              <w:t>Сумма, руб.</w:t>
            </w:r>
          </w:p>
        </w:tc>
      </w:tr>
      <w:tr w:rsidR="00AC1CD3" w:rsidRPr="00F16A12" w:rsidTr="00AD2B36">
        <w:trPr>
          <w:trHeight w:val="170"/>
        </w:trPr>
        <w:tc>
          <w:tcPr>
            <w:tcW w:w="2943" w:type="dxa"/>
            <w:vMerge w:val="restart"/>
            <w:tcBorders>
              <w:top w:val="single" w:sz="4" w:space="0" w:color="auto"/>
              <w:left w:val="single" w:sz="4" w:space="0" w:color="auto"/>
              <w:right w:val="single" w:sz="4" w:space="0" w:color="auto"/>
            </w:tcBorders>
            <w:vAlign w:val="center"/>
            <w:hideMark/>
          </w:tcPr>
          <w:p w:rsidR="00AC1CD3" w:rsidRPr="00760BC2" w:rsidRDefault="00AC1CD3" w:rsidP="00AC1CD3">
            <w:pPr>
              <w:jc w:val="center"/>
              <w:rPr>
                <w:sz w:val="24"/>
                <w:szCs w:val="24"/>
                <w:highlight w:val="yellow"/>
              </w:rPr>
            </w:pPr>
            <w:r w:rsidRPr="00AC1CD3">
              <w:rPr>
                <w:sz w:val="24"/>
              </w:rPr>
              <w:t>Услуги по поверке средств измерений паров этанола в выдыхаемом воздухе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CD3" w:rsidRPr="00AC1CD3" w:rsidRDefault="00AC1CD3" w:rsidP="00AC1CD3">
            <w:pPr>
              <w:jc w:val="center"/>
              <w:rPr>
                <w:sz w:val="24"/>
                <w:szCs w:val="24"/>
              </w:rPr>
            </w:pPr>
            <w:r w:rsidRPr="00AC1CD3">
              <w:rPr>
                <w:sz w:val="24"/>
                <w:szCs w:val="24"/>
              </w:rPr>
              <w:t>Анализатор паров этанола (</w:t>
            </w:r>
            <w:proofErr w:type="spellStart"/>
            <w:r w:rsidRPr="00AC1CD3">
              <w:rPr>
                <w:sz w:val="24"/>
                <w:szCs w:val="24"/>
              </w:rPr>
              <w:t>алкотестер</w:t>
            </w:r>
            <w:proofErr w:type="spellEnd"/>
            <w:r w:rsidRPr="00AC1CD3">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CD3" w:rsidRPr="00AC1CD3" w:rsidRDefault="00AC1CD3" w:rsidP="00AC1CD3">
            <w:pPr>
              <w:jc w:val="center"/>
              <w:rPr>
                <w:sz w:val="24"/>
                <w:szCs w:val="24"/>
              </w:rPr>
            </w:pPr>
            <w:r w:rsidRPr="00AC1CD3">
              <w:rPr>
                <w:sz w:val="24"/>
                <w:szCs w:val="24"/>
              </w:rPr>
              <w:t>«</w:t>
            </w:r>
            <w:proofErr w:type="spellStart"/>
            <w:r w:rsidRPr="00AC1CD3">
              <w:rPr>
                <w:sz w:val="24"/>
                <w:szCs w:val="24"/>
              </w:rPr>
              <w:t>Drager</w:t>
            </w:r>
            <w:proofErr w:type="spellEnd"/>
            <w:r w:rsidRPr="00AC1CD3">
              <w:rPr>
                <w:sz w:val="24"/>
                <w:szCs w:val="24"/>
              </w:rPr>
              <w:t xml:space="preserve"> </w:t>
            </w:r>
            <w:proofErr w:type="spellStart"/>
            <w:r w:rsidRPr="00AC1CD3">
              <w:rPr>
                <w:sz w:val="24"/>
                <w:szCs w:val="24"/>
              </w:rPr>
              <w:t>alkotest</w:t>
            </w:r>
            <w:proofErr w:type="spellEnd"/>
            <w:r w:rsidRPr="00AC1CD3">
              <w:rPr>
                <w:sz w:val="24"/>
                <w:szCs w:val="24"/>
              </w:rPr>
              <w:t xml:space="preserve"> 6810» с принтером</w:t>
            </w:r>
          </w:p>
        </w:tc>
        <w:tc>
          <w:tcPr>
            <w:tcW w:w="993"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r w:rsidRPr="00AC1CD3">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CD3" w:rsidRPr="00AC1CD3" w:rsidRDefault="00AC1CD3" w:rsidP="00AC1CD3">
            <w:pPr>
              <w:jc w:val="center"/>
              <w:rPr>
                <w:sz w:val="24"/>
              </w:rPr>
            </w:pPr>
            <w:r w:rsidRPr="00AC1CD3">
              <w:rPr>
                <w:sz w:val="24"/>
              </w:rPr>
              <w:t>3</w:t>
            </w:r>
          </w:p>
        </w:tc>
        <w:tc>
          <w:tcPr>
            <w:tcW w:w="992" w:type="dxa"/>
            <w:tcBorders>
              <w:top w:val="single" w:sz="4" w:space="0" w:color="auto"/>
              <w:left w:val="single" w:sz="4" w:space="0" w:color="auto"/>
              <w:bottom w:val="single" w:sz="4" w:space="0" w:color="auto"/>
              <w:right w:val="single" w:sz="4" w:space="0" w:color="auto"/>
            </w:tcBorders>
          </w:tcPr>
          <w:p w:rsidR="00AC1CD3" w:rsidRPr="00760BC2" w:rsidRDefault="00AC1CD3" w:rsidP="00AC1CD3">
            <w:pPr>
              <w:jc w:val="center"/>
              <w:rPr>
                <w:sz w:val="24"/>
                <w:szCs w:val="24"/>
                <w:highlight w:val="yellow"/>
              </w:rPr>
            </w:pPr>
          </w:p>
        </w:tc>
        <w:tc>
          <w:tcPr>
            <w:tcW w:w="999" w:type="dxa"/>
            <w:gridSpan w:val="2"/>
            <w:tcBorders>
              <w:top w:val="single" w:sz="4" w:space="0" w:color="auto"/>
              <w:left w:val="single" w:sz="4" w:space="0" w:color="auto"/>
              <w:bottom w:val="single" w:sz="4" w:space="0" w:color="auto"/>
              <w:right w:val="single" w:sz="4" w:space="0" w:color="auto"/>
            </w:tcBorders>
          </w:tcPr>
          <w:p w:rsidR="00AC1CD3" w:rsidRPr="00F16A12" w:rsidRDefault="00AC1CD3" w:rsidP="00AC1CD3">
            <w:pPr>
              <w:jc w:val="center"/>
              <w:rPr>
                <w:sz w:val="24"/>
                <w:szCs w:val="24"/>
              </w:rPr>
            </w:pPr>
          </w:p>
        </w:tc>
      </w:tr>
      <w:tr w:rsidR="00AC1CD3" w:rsidRPr="00F16A12" w:rsidTr="00AC1CD3">
        <w:trPr>
          <w:trHeight w:val="170"/>
        </w:trPr>
        <w:tc>
          <w:tcPr>
            <w:tcW w:w="2943" w:type="dxa"/>
            <w:vMerge/>
            <w:tcBorders>
              <w:left w:val="single" w:sz="4" w:space="0" w:color="auto"/>
              <w:right w:val="single" w:sz="4" w:space="0" w:color="auto"/>
            </w:tcBorders>
            <w:vAlign w:val="center"/>
          </w:tcPr>
          <w:p w:rsidR="00AC1CD3" w:rsidRPr="00760BC2" w:rsidRDefault="00AC1CD3" w:rsidP="00AC1CD3">
            <w:pPr>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proofErr w:type="spellStart"/>
            <w:r w:rsidRPr="00AC1CD3">
              <w:rPr>
                <w:sz w:val="24"/>
                <w:szCs w:val="24"/>
              </w:rPr>
              <w:t>Алкотектор</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proofErr w:type="spellStart"/>
            <w:r w:rsidRPr="00AC1CD3">
              <w:rPr>
                <w:sz w:val="24"/>
                <w:szCs w:val="24"/>
              </w:rPr>
              <w:t>Алкотектор</w:t>
            </w:r>
            <w:proofErr w:type="spellEnd"/>
            <w:r w:rsidRPr="00AC1CD3">
              <w:rPr>
                <w:sz w:val="24"/>
                <w:szCs w:val="24"/>
              </w:rPr>
              <w:t xml:space="preserve"> PRO-100 </w:t>
            </w:r>
            <w:proofErr w:type="spellStart"/>
            <w:r w:rsidRPr="00AC1CD3">
              <w:rPr>
                <w:sz w:val="24"/>
                <w:szCs w:val="24"/>
              </w:rPr>
              <w:t>touch</w:t>
            </w:r>
            <w:proofErr w:type="spellEnd"/>
            <w:r w:rsidRPr="00AC1CD3">
              <w:rPr>
                <w:sz w:val="24"/>
                <w:szCs w:val="24"/>
              </w:rPr>
              <w:t>-К</w:t>
            </w:r>
          </w:p>
        </w:tc>
        <w:tc>
          <w:tcPr>
            <w:tcW w:w="993"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pPr>
            <w:r w:rsidRPr="00AC1CD3">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rPr>
            </w:pPr>
            <w:r w:rsidRPr="00AC1CD3">
              <w:rPr>
                <w:sz w:val="24"/>
              </w:rPr>
              <w:t>2</w:t>
            </w:r>
          </w:p>
        </w:tc>
        <w:tc>
          <w:tcPr>
            <w:tcW w:w="992" w:type="dxa"/>
            <w:tcBorders>
              <w:top w:val="single" w:sz="4" w:space="0" w:color="auto"/>
              <w:left w:val="single" w:sz="4" w:space="0" w:color="auto"/>
              <w:bottom w:val="single" w:sz="4" w:space="0" w:color="auto"/>
              <w:right w:val="single" w:sz="4" w:space="0" w:color="auto"/>
            </w:tcBorders>
          </w:tcPr>
          <w:p w:rsidR="00AC1CD3" w:rsidRPr="00760BC2" w:rsidRDefault="00AC1CD3" w:rsidP="00AC1CD3">
            <w:pPr>
              <w:jc w:val="center"/>
              <w:rPr>
                <w:sz w:val="24"/>
                <w:szCs w:val="24"/>
                <w:highlight w:val="yellow"/>
              </w:rPr>
            </w:pPr>
          </w:p>
        </w:tc>
        <w:tc>
          <w:tcPr>
            <w:tcW w:w="999" w:type="dxa"/>
            <w:gridSpan w:val="2"/>
            <w:tcBorders>
              <w:top w:val="single" w:sz="4" w:space="0" w:color="auto"/>
              <w:left w:val="single" w:sz="4" w:space="0" w:color="auto"/>
              <w:bottom w:val="single" w:sz="4" w:space="0" w:color="auto"/>
              <w:right w:val="single" w:sz="4" w:space="0" w:color="auto"/>
            </w:tcBorders>
          </w:tcPr>
          <w:p w:rsidR="00AC1CD3" w:rsidRPr="00F16A12" w:rsidRDefault="00AC1CD3" w:rsidP="00AC1CD3">
            <w:pPr>
              <w:jc w:val="center"/>
              <w:rPr>
                <w:sz w:val="24"/>
                <w:szCs w:val="24"/>
              </w:rPr>
            </w:pPr>
          </w:p>
        </w:tc>
      </w:tr>
      <w:tr w:rsidR="00AC1CD3" w:rsidRPr="00F16A12" w:rsidTr="00AC1CD3">
        <w:trPr>
          <w:trHeight w:val="170"/>
        </w:trPr>
        <w:tc>
          <w:tcPr>
            <w:tcW w:w="2943" w:type="dxa"/>
            <w:vMerge/>
            <w:tcBorders>
              <w:left w:val="single" w:sz="4" w:space="0" w:color="auto"/>
              <w:right w:val="single" w:sz="4" w:space="0" w:color="auto"/>
            </w:tcBorders>
            <w:vAlign w:val="center"/>
          </w:tcPr>
          <w:p w:rsidR="00AC1CD3" w:rsidRPr="00760BC2" w:rsidRDefault="00AC1CD3" w:rsidP="00AC1CD3">
            <w:pPr>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proofErr w:type="spellStart"/>
            <w:r w:rsidRPr="00AC1CD3">
              <w:rPr>
                <w:sz w:val="24"/>
                <w:szCs w:val="24"/>
              </w:rPr>
              <w:t>Алкотестер</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proofErr w:type="spellStart"/>
            <w:r w:rsidRPr="00AC1CD3">
              <w:rPr>
                <w:sz w:val="24"/>
                <w:szCs w:val="24"/>
              </w:rPr>
              <w:t>Алкотестер</w:t>
            </w:r>
            <w:proofErr w:type="spellEnd"/>
            <w:r w:rsidRPr="00AC1CD3">
              <w:rPr>
                <w:sz w:val="24"/>
                <w:szCs w:val="24"/>
              </w:rPr>
              <w:t xml:space="preserve"> Динго Е-200</w:t>
            </w:r>
          </w:p>
        </w:tc>
        <w:tc>
          <w:tcPr>
            <w:tcW w:w="993"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pPr>
            <w:r w:rsidRPr="00AC1CD3">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rPr>
            </w:pPr>
            <w:r w:rsidRPr="00AC1CD3">
              <w:rPr>
                <w:sz w:val="24"/>
              </w:rPr>
              <w:t>6</w:t>
            </w:r>
          </w:p>
        </w:tc>
        <w:tc>
          <w:tcPr>
            <w:tcW w:w="992" w:type="dxa"/>
            <w:tcBorders>
              <w:top w:val="single" w:sz="4" w:space="0" w:color="auto"/>
              <w:left w:val="single" w:sz="4" w:space="0" w:color="auto"/>
              <w:bottom w:val="single" w:sz="4" w:space="0" w:color="auto"/>
              <w:right w:val="single" w:sz="4" w:space="0" w:color="auto"/>
            </w:tcBorders>
          </w:tcPr>
          <w:p w:rsidR="00AC1CD3" w:rsidRPr="00760BC2" w:rsidRDefault="00AC1CD3" w:rsidP="00AC1CD3">
            <w:pPr>
              <w:jc w:val="center"/>
              <w:rPr>
                <w:sz w:val="24"/>
                <w:szCs w:val="24"/>
                <w:highlight w:val="yellow"/>
              </w:rPr>
            </w:pPr>
          </w:p>
        </w:tc>
        <w:tc>
          <w:tcPr>
            <w:tcW w:w="999" w:type="dxa"/>
            <w:gridSpan w:val="2"/>
            <w:tcBorders>
              <w:top w:val="single" w:sz="4" w:space="0" w:color="auto"/>
              <w:left w:val="single" w:sz="4" w:space="0" w:color="auto"/>
              <w:bottom w:val="single" w:sz="4" w:space="0" w:color="auto"/>
              <w:right w:val="single" w:sz="4" w:space="0" w:color="auto"/>
            </w:tcBorders>
          </w:tcPr>
          <w:p w:rsidR="00AC1CD3" w:rsidRPr="00F16A12" w:rsidRDefault="00AC1CD3" w:rsidP="00AC1CD3">
            <w:pPr>
              <w:jc w:val="center"/>
              <w:rPr>
                <w:sz w:val="24"/>
                <w:szCs w:val="24"/>
              </w:rPr>
            </w:pPr>
          </w:p>
        </w:tc>
      </w:tr>
      <w:tr w:rsidR="00AC1CD3" w:rsidRPr="00F16A12" w:rsidTr="00AC1CD3">
        <w:trPr>
          <w:trHeight w:val="170"/>
        </w:trPr>
        <w:tc>
          <w:tcPr>
            <w:tcW w:w="2943" w:type="dxa"/>
            <w:vMerge/>
            <w:tcBorders>
              <w:left w:val="single" w:sz="4" w:space="0" w:color="auto"/>
              <w:bottom w:val="single" w:sz="4" w:space="0" w:color="auto"/>
              <w:right w:val="single" w:sz="4" w:space="0" w:color="auto"/>
            </w:tcBorders>
            <w:vAlign w:val="center"/>
          </w:tcPr>
          <w:p w:rsidR="00AC1CD3" w:rsidRPr="00760BC2" w:rsidRDefault="00AC1CD3" w:rsidP="00AC1CD3">
            <w:pPr>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proofErr w:type="spellStart"/>
            <w:r w:rsidRPr="00AC1CD3">
              <w:rPr>
                <w:sz w:val="24"/>
                <w:szCs w:val="24"/>
              </w:rPr>
              <w:t>Алкотестер</w:t>
            </w:r>
            <w:proofErr w:type="spellEnd"/>
            <w:r w:rsidRPr="00AC1CD3">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szCs w:val="24"/>
              </w:rPr>
            </w:pPr>
            <w:bookmarkStart w:id="0" w:name="_GoBack"/>
            <w:proofErr w:type="spellStart"/>
            <w:r w:rsidRPr="00AC1CD3">
              <w:rPr>
                <w:sz w:val="24"/>
                <w:szCs w:val="24"/>
              </w:rPr>
              <w:t>Алкотестер</w:t>
            </w:r>
            <w:proofErr w:type="spellEnd"/>
            <w:r w:rsidRPr="00AC1CD3">
              <w:rPr>
                <w:sz w:val="24"/>
                <w:szCs w:val="24"/>
              </w:rPr>
              <w:t xml:space="preserve"> АКПЭ-01-"Мета"</w:t>
            </w:r>
            <w:bookmarkEnd w:id="0"/>
          </w:p>
        </w:tc>
        <w:tc>
          <w:tcPr>
            <w:tcW w:w="993"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pPr>
            <w:r w:rsidRPr="00AC1CD3">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rsidR="00AC1CD3" w:rsidRPr="00AC1CD3" w:rsidRDefault="00AC1CD3" w:rsidP="00AC1CD3">
            <w:pPr>
              <w:jc w:val="center"/>
              <w:rPr>
                <w:sz w:val="24"/>
              </w:rPr>
            </w:pPr>
            <w:r w:rsidRPr="00AC1CD3">
              <w:rPr>
                <w:sz w:val="24"/>
              </w:rPr>
              <w:t>6</w:t>
            </w:r>
          </w:p>
        </w:tc>
        <w:tc>
          <w:tcPr>
            <w:tcW w:w="992" w:type="dxa"/>
            <w:tcBorders>
              <w:top w:val="single" w:sz="4" w:space="0" w:color="auto"/>
              <w:left w:val="single" w:sz="4" w:space="0" w:color="auto"/>
              <w:bottom w:val="single" w:sz="4" w:space="0" w:color="auto"/>
              <w:right w:val="single" w:sz="4" w:space="0" w:color="auto"/>
            </w:tcBorders>
          </w:tcPr>
          <w:p w:rsidR="00AC1CD3" w:rsidRPr="00760BC2" w:rsidRDefault="00AC1CD3" w:rsidP="00AC1CD3">
            <w:pPr>
              <w:jc w:val="center"/>
              <w:rPr>
                <w:sz w:val="24"/>
                <w:szCs w:val="24"/>
                <w:highlight w:val="yellow"/>
              </w:rPr>
            </w:pPr>
          </w:p>
        </w:tc>
        <w:tc>
          <w:tcPr>
            <w:tcW w:w="999" w:type="dxa"/>
            <w:gridSpan w:val="2"/>
            <w:tcBorders>
              <w:top w:val="single" w:sz="4" w:space="0" w:color="auto"/>
              <w:left w:val="single" w:sz="4" w:space="0" w:color="auto"/>
              <w:bottom w:val="single" w:sz="4" w:space="0" w:color="auto"/>
              <w:right w:val="single" w:sz="4" w:space="0" w:color="auto"/>
            </w:tcBorders>
          </w:tcPr>
          <w:p w:rsidR="00AC1CD3" w:rsidRPr="00F16A12" w:rsidRDefault="00AC1CD3" w:rsidP="00AC1CD3">
            <w:pPr>
              <w:jc w:val="center"/>
              <w:rPr>
                <w:sz w:val="24"/>
                <w:szCs w:val="24"/>
              </w:rPr>
            </w:pPr>
          </w:p>
        </w:tc>
      </w:tr>
      <w:tr w:rsidR="00F16A12" w:rsidRPr="00F16A12" w:rsidTr="00F16A12">
        <w:trPr>
          <w:gridAfter w:val="1"/>
          <w:wAfter w:w="7" w:type="dxa"/>
          <w:trHeight w:val="170"/>
        </w:trPr>
        <w:tc>
          <w:tcPr>
            <w:tcW w:w="9322" w:type="dxa"/>
            <w:gridSpan w:val="6"/>
            <w:tcBorders>
              <w:top w:val="single" w:sz="4" w:space="0" w:color="auto"/>
              <w:left w:val="single" w:sz="4" w:space="0" w:color="auto"/>
              <w:bottom w:val="single" w:sz="4" w:space="0" w:color="auto"/>
              <w:right w:val="single" w:sz="4" w:space="0" w:color="auto"/>
            </w:tcBorders>
            <w:vAlign w:val="center"/>
            <w:hideMark/>
          </w:tcPr>
          <w:p w:rsidR="00F16A12" w:rsidRPr="00F16A12" w:rsidRDefault="00F16A12" w:rsidP="00F15665">
            <w:pPr>
              <w:rPr>
                <w:sz w:val="24"/>
                <w:szCs w:val="24"/>
              </w:rPr>
            </w:pPr>
            <w:r w:rsidRPr="00F16A12">
              <w:rPr>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F16A12" w:rsidRPr="00F16A12" w:rsidRDefault="00F16A12" w:rsidP="00F15665">
            <w:pPr>
              <w:jc w:val="center"/>
              <w:rPr>
                <w:sz w:val="24"/>
                <w:szCs w:val="24"/>
              </w:rPr>
            </w:pPr>
          </w:p>
        </w:tc>
      </w:tr>
    </w:tbl>
    <w:p w:rsidR="00F16A12" w:rsidRDefault="00F16A12" w:rsidP="00F16A12">
      <w:pPr>
        <w:pStyle w:val="4"/>
        <w:numPr>
          <w:ilvl w:val="0"/>
          <w:numId w:val="0"/>
        </w:numPr>
        <w:ind w:left="9861" w:right="-2"/>
        <w:rPr>
          <w:b w:val="0"/>
          <w:sz w:val="24"/>
          <w:szCs w:val="24"/>
        </w:rPr>
      </w:pPr>
    </w:p>
    <w:p w:rsidR="00F16A12" w:rsidRDefault="00F16A12" w:rsidP="00F16A12">
      <w:pPr>
        <w:rPr>
          <w:lang w:eastAsia="ru-RU"/>
        </w:rPr>
      </w:pPr>
    </w:p>
    <w:p w:rsidR="00F16A12" w:rsidRDefault="00F16A12" w:rsidP="00F16A12">
      <w:pPr>
        <w:tabs>
          <w:tab w:val="left" w:pos="7740"/>
          <w:tab w:val="left" w:pos="7920"/>
          <w:tab w:val="left" w:pos="8100"/>
        </w:tabs>
        <w:rPr>
          <w:b/>
          <w:sz w:val="24"/>
          <w:szCs w:val="24"/>
        </w:rPr>
      </w:pPr>
      <w:proofErr w:type="gramStart"/>
      <w:r>
        <w:rPr>
          <w:b/>
          <w:sz w:val="24"/>
          <w:szCs w:val="24"/>
        </w:rPr>
        <w:t xml:space="preserve">Исполнитель:   </w:t>
      </w:r>
      <w:proofErr w:type="gramEnd"/>
      <w:r>
        <w:rPr>
          <w:b/>
          <w:sz w:val="24"/>
          <w:szCs w:val="24"/>
        </w:rPr>
        <w:t xml:space="preserve">                                               </w:t>
      </w:r>
      <w:r w:rsidR="0002415B">
        <w:rPr>
          <w:b/>
          <w:sz w:val="24"/>
          <w:szCs w:val="24"/>
        </w:rPr>
        <w:t xml:space="preserve">                        З</w:t>
      </w:r>
      <w:r w:rsidRPr="00E03100">
        <w:rPr>
          <w:b/>
          <w:sz w:val="24"/>
          <w:szCs w:val="24"/>
        </w:rPr>
        <w:t>аказчик:</w:t>
      </w:r>
    </w:p>
    <w:p w:rsidR="00F16A12" w:rsidRPr="00E03100" w:rsidRDefault="00F16A12" w:rsidP="00F16A12">
      <w:pPr>
        <w:tabs>
          <w:tab w:val="left" w:pos="7740"/>
          <w:tab w:val="left" w:pos="7920"/>
          <w:tab w:val="left" w:pos="8100"/>
        </w:tabs>
        <w:rPr>
          <w:b/>
          <w:sz w:val="24"/>
          <w:szCs w:val="24"/>
        </w:rPr>
      </w:pPr>
    </w:p>
    <w:p w:rsidR="00F16A12" w:rsidRPr="00E03100" w:rsidRDefault="00F16A12" w:rsidP="00F16A12">
      <w:pPr>
        <w:tabs>
          <w:tab w:val="left" w:pos="7740"/>
          <w:tab w:val="left" w:pos="7920"/>
          <w:tab w:val="left" w:pos="8100"/>
        </w:tabs>
        <w:rPr>
          <w:sz w:val="24"/>
          <w:szCs w:val="24"/>
        </w:rPr>
      </w:pPr>
    </w:p>
    <w:p w:rsidR="00F16A12" w:rsidRPr="00E03100" w:rsidRDefault="00F16A12" w:rsidP="00F16A12">
      <w:pPr>
        <w:tabs>
          <w:tab w:val="left" w:pos="7740"/>
          <w:tab w:val="left" w:pos="7920"/>
          <w:tab w:val="left" w:pos="8100"/>
        </w:tabs>
        <w:rPr>
          <w:sz w:val="24"/>
          <w:szCs w:val="24"/>
        </w:rPr>
      </w:pPr>
      <w:r w:rsidRPr="00E03100">
        <w:rPr>
          <w:sz w:val="24"/>
          <w:szCs w:val="24"/>
        </w:rPr>
        <w:t xml:space="preserve">__________________ /______________/     </w:t>
      </w:r>
      <w:r>
        <w:rPr>
          <w:sz w:val="24"/>
          <w:szCs w:val="24"/>
        </w:rPr>
        <w:t xml:space="preserve">         </w:t>
      </w:r>
      <w:r w:rsidRPr="00E03100">
        <w:rPr>
          <w:sz w:val="24"/>
          <w:szCs w:val="24"/>
        </w:rPr>
        <w:t xml:space="preserve">                    ____________  /_________________/</w:t>
      </w:r>
    </w:p>
    <w:p w:rsidR="00F16A12" w:rsidRPr="00E03100" w:rsidRDefault="00F91FE9" w:rsidP="00F16A12">
      <w:pPr>
        <w:tabs>
          <w:tab w:val="left" w:pos="7740"/>
          <w:tab w:val="left" w:pos="7920"/>
          <w:tab w:val="left" w:pos="8100"/>
        </w:tabs>
        <w:rPr>
          <w:sz w:val="24"/>
          <w:szCs w:val="24"/>
        </w:rPr>
      </w:pPr>
      <w:r>
        <w:rPr>
          <w:sz w:val="24"/>
          <w:szCs w:val="24"/>
        </w:rPr>
        <w:t>«</w:t>
      </w:r>
      <w:r w:rsidR="00F16A12" w:rsidRPr="00E03100">
        <w:rPr>
          <w:sz w:val="24"/>
          <w:szCs w:val="24"/>
        </w:rPr>
        <w:t>___</w:t>
      </w:r>
      <w:r>
        <w:rPr>
          <w:sz w:val="24"/>
          <w:szCs w:val="24"/>
        </w:rPr>
        <w:t>»</w:t>
      </w:r>
      <w:r w:rsidR="0024143E">
        <w:rPr>
          <w:sz w:val="24"/>
          <w:szCs w:val="24"/>
        </w:rPr>
        <w:t>______________2026</w:t>
      </w:r>
      <w:r w:rsidR="00F16A12" w:rsidRPr="00E03100">
        <w:rPr>
          <w:sz w:val="24"/>
          <w:szCs w:val="24"/>
        </w:rPr>
        <w:t xml:space="preserve"> г.            </w:t>
      </w:r>
      <w:r w:rsidR="00F16A12">
        <w:rPr>
          <w:sz w:val="24"/>
          <w:szCs w:val="24"/>
        </w:rPr>
        <w:t xml:space="preserve">                              </w:t>
      </w:r>
      <w:r w:rsidR="00F16A12" w:rsidRPr="00E03100">
        <w:rPr>
          <w:sz w:val="24"/>
          <w:szCs w:val="24"/>
        </w:rPr>
        <w:t xml:space="preserve">          </w:t>
      </w:r>
      <w:r>
        <w:rPr>
          <w:sz w:val="24"/>
          <w:szCs w:val="24"/>
        </w:rPr>
        <w:t>«</w:t>
      </w:r>
      <w:r w:rsidR="00F16A12" w:rsidRPr="00E03100">
        <w:rPr>
          <w:sz w:val="24"/>
          <w:szCs w:val="24"/>
        </w:rPr>
        <w:t>___</w:t>
      </w:r>
      <w:r>
        <w:rPr>
          <w:sz w:val="24"/>
          <w:szCs w:val="24"/>
        </w:rPr>
        <w:t>»</w:t>
      </w:r>
      <w:r w:rsidR="0024143E">
        <w:rPr>
          <w:sz w:val="24"/>
          <w:szCs w:val="24"/>
        </w:rPr>
        <w:t>_____________2026</w:t>
      </w:r>
      <w:r w:rsidR="00F16A12" w:rsidRPr="00E03100">
        <w:rPr>
          <w:sz w:val="24"/>
          <w:szCs w:val="24"/>
        </w:rPr>
        <w:t xml:space="preserve"> г.</w:t>
      </w:r>
    </w:p>
    <w:p w:rsidR="00F16A12" w:rsidRPr="00EA28FF" w:rsidRDefault="000F467E" w:rsidP="000F467E">
      <w:pPr>
        <w:tabs>
          <w:tab w:val="left" w:pos="5954"/>
        </w:tabs>
        <w:rPr>
          <w:sz w:val="24"/>
          <w:szCs w:val="24"/>
        </w:rPr>
      </w:pPr>
      <w:r w:rsidRPr="00E6344C">
        <w:rPr>
          <w:sz w:val="24"/>
          <w:szCs w:val="24"/>
        </w:rPr>
        <w:t>М.П.</w:t>
      </w:r>
      <w:r>
        <w:rPr>
          <w:sz w:val="24"/>
          <w:szCs w:val="24"/>
        </w:rPr>
        <w:tab/>
        <w:t xml:space="preserve">   </w:t>
      </w:r>
      <w:r w:rsidRPr="00E6344C">
        <w:rPr>
          <w:sz w:val="24"/>
          <w:szCs w:val="24"/>
        </w:rPr>
        <w:t>М.П.</w:t>
      </w:r>
    </w:p>
    <w:p w:rsidR="00F16A12" w:rsidRPr="00EA28FF" w:rsidRDefault="00F16A12" w:rsidP="00F16A12">
      <w:pPr>
        <w:tabs>
          <w:tab w:val="left" w:pos="7740"/>
          <w:tab w:val="left" w:pos="7920"/>
          <w:tab w:val="left" w:pos="8100"/>
        </w:tabs>
        <w:rPr>
          <w:sz w:val="24"/>
          <w:szCs w:val="24"/>
        </w:rPr>
      </w:pPr>
    </w:p>
    <w:p w:rsidR="00F16A12" w:rsidRPr="00F16A12" w:rsidRDefault="00F16A12" w:rsidP="00F16A12">
      <w:pPr>
        <w:rPr>
          <w:lang w:eastAsia="ru-RU"/>
        </w:rPr>
      </w:pPr>
    </w:p>
    <w:sectPr w:rsidR="00F16A12" w:rsidRPr="00F16A12" w:rsidSect="00441577">
      <w:footnotePr>
        <w:pos w:val="beneathText"/>
      </w:footnotePr>
      <w:pgSz w:w="11905" w:h="16837"/>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08" w:rsidRDefault="00C94408" w:rsidP="0020390B">
      <w:r>
        <w:separator/>
      </w:r>
    </w:p>
  </w:endnote>
  <w:endnote w:type="continuationSeparator" w:id="0">
    <w:p w:rsidR="00C94408" w:rsidRDefault="00C94408"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08" w:rsidRDefault="00C94408" w:rsidP="0020390B">
      <w:r>
        <w:separator/>
      </w:r>
    </w:p>
  </w:footnote>
  <w:footnote w:type="continuationSeparator" w:id="0">
    <w:p w:rsidR="00C94408" w:rsidRDefault="00C94408" w:rsidP="002039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DD" w:rsidRDefault="002868DD" w:rsidP="002868DD">
    <w:pPr>
      <w:pStyle w:val="ad"/>
      <w:spacing w:line="360" w:lineRule="auto"/>
      <w:jc w:val="right"/>
    </w:pPr>
    <w:r w:rsidRPr="002B3B87">
      <w:rPr>
        <w:noProof/>
        <w:sz w:val="24"/>
        <w:szCs w:val="24"/>
      </w:rPr>
      <w:t>ПРОЕКТ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DD" w:rsidRDefault="002868DD" w:rsidP="002868DD">
    <w:pPr>
      <w:pStyle w:val="ad"/>
      <w:spacing w:line="360" w:lineRule="auto"/>
      <w:jc w:val="right"/>
    </w:pPr>
    <w:r w:rsidRPr="002B3B87">
      <w:rPr>
        <w:noProof/>
        <w:sz w:val="24"/>
        <w:szCs w:val="24"/>
      </w:rP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E84B49"/>
    <w:multiLevelType w:val="hybridMultilevel"/>
    <w:tmpl w:val="53846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5CF43601"/>
    <w:multiLevelType w:val="hybridMultilevel"/>
    <w:tmpl w:val="3C2E2FEA"/>
    <w:lvl w:ilvl="0" w:tplc="DCB21DB0">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3"/>
  </w:num>
  <w:num w:numId="3">
    <w:abstractNumId w:val="1"/>
  </w:num>
  <w:num w:numId="4">
    <w:abstractNumId w:val="2"/>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24A9"/>
    <w:rsid w:val="00001899"/>
    <w:rsid w:val="00002A14"/>
    <w:rsid w:val="000034C4"/>
    <w:rsid w:val="00006618"/>
    <w:rsid w:val="00012BB9"/>
    <w:rsid w:val="0002415B"/>
    <w:rsid w:val="0002673A"/>
    <w:rsid w:val="00026CF8"/>
    <w:rsid w:val="00036E4A"/>
    <w:rsid w:val="000372A6"/>
    <w:rsid w:val="00040905"/>
    <w:rsid w:val="00046471"/>
    <w:rsid w:val="00047DA6"/>
    <w:rsid w:val="00050EF4"/>
    <w:rsid w:val="00051749"/>
    <w:rsid w:val="00060765"/>
    <w:rsid w:val="00063972"/>
    <w:rsid w:val="00064451"/>
    <w:rsid w:val="00067BAC"/>
    <w:rsid w:val="000707A1"/>
    <w:rsid w:val="00083F53"/>
    <w:rsid w:val="00096152"/>
    <w:rsid w:val="00097F22"/>
    <w:rsid w:val="000A06CB"/>
    <w:rsid w:val="000B5698"/>
    <w:rsid w:val="000B716F"/>
    <w:rsid w:val="000C01D0"/>
    <w:rsid w:val="000C1790"/>
    <w:rsid w:val="000C2485"/>
    <w:rsid w:val="000C3CA9"/>
    <w:rsid w:val="000C66A3"/>
    <w:rsid w:val="000D607C"/>
    <w:rsid w:val="000D7F97"/>
    <w:rsid w:val="000E07D5"/>
    <w:rsid w:val="000E105E"/>
    <w:rsid w:val="000E10A8"/>
    <w:rsid w:val="000E2294"/>
    <w:rsid w:val="000E49C8"/>
    <w:rsid w:val="000E6D4B"/>
    <w:rsid w:val="000E792D"/>
    <w:rsid w:val="000F0279"/>
    <w:rsid w:val="000F0C1C"/>
    <w:rsid w:val="000F3308"/>
    <w:rsid w:val="000F3DE1"/>
    <w:rsid w:val="000F467E"/>
    <w:rsid w:val="00101228"/>
    <w:rsid w:val="00104D28"/>
    <w:rsid w:val="00112235"/>
    <w:rsid w:val="001144F3"/>
    <w:rsid w:val="0011750F"/>
    <w:rsid w:val="00122362"/>
    <w:rsid w:val="001226A1"/>
    <w:rsid w:val="00127CEA"/>
    <w:rsid w:val="00135A75"/>
    <w:rsid w:val="001375D9"/>
    <w:rsid w:val="00152713"/>
    <w:rsid w:val="00154B90"/>
    <w:rsid w:val="00156D48"/>
    <w:rsid w:val="00161330"/>
    <w:rsid w:val="0016234C"/>
    <w:rsid w:val="00163DC4"/>
    <w:rsid w:val="001646F4"/>
    <w:rsid w:val="001675BF"/>
    <w:rsid w:val="00172400"/>
    <w:rsid w:val="00173163"/>
    <w:rsid w:val="00177EA3"/>
    <w:rsid w:val="0019444C"/>
    <w:rsid w:val="001975F8"/>
    <w:rsid w:val="001A1359"/>
    <w:rsid w:val="001A7685"/>
    <w:rsid w:val="001B13A2"/>
    <w:rsid w:val="001B1839"/>
    <w:rsid w:val="001B21D0"/>
    <w:rsid w:val="001B3C86"/>
    <w:rsid w:val="001B64A4"/>
    <w:rsid w:val="001B7553"/>
    <w:rsid w:val="001C013C"/>
    <w:rsid w:val="001C3487"/>
    <w:rsid w:val="001C5C10"/>
    <w:rsid w:val="001C625A"/>
    <w:rsid w:val="001C7009"/>
    <w:rsid w:val="001D7BFE"/>
    <w:rsid w:val="001F2A6F"/>
    <w:rsid w:val="001F2D44"/>
    <w:rsid w:val="0020390B"/>
    <w:rsid w:val="00204D1C"/>
    <w:rsid w:val="00206257"/>
    <w:rsid w:val="00212C12"/>
    <w:rsid w:val="00213447"/>
    <w:rsid w:val="00216AF8"/>
    <w:rsid w:val="0021714E"/>
    <w:rsid w:val="00221618"/>
    <w:rsid w:val="002237F5"/>
    <w:rsid w:val="0022385F"/>
    <w:rsid w:val="00225B70"/>
    <w:rsid w:val="00230A32"/>
    <w:rsid w:val="00230C1A"/>
    <w:rsid w:val="00231013"/>
    <w:rsid w:val="00235029"/>
    <w:rsid w:val="00240F24"/>
    <w:rsid w:val="0024143E"/>
    <w:rsid w:val="00245D5B"/>
    <w:rsid w:val="00245FDE"/>
    <w:rsid w:val="00251834"/>
    <w:rsid w:val="00252076"/>
    <w:rsid w:val="002523AA"/>
    <w:rsid w:val="002540D9"/>
    <w:rsid w:val="00261437"/>
    <w:rsid w:val="0026220D"/>
    <w:rsid w:val="00263117"/>
    <w:rsid w:val="00266EEA"/>
    <w:rsid w:val="0027089F"/>
    <w:rsid w:val="00272A22"/>
    <w:rsid w:val="00272E6E"/>
    <w:rsid w:val="00273061"/>
    <w:rsid w:val="002746C4"/>
    <w:rsid w:val="00276164"/>
    <w:rsid w:val="002765C3"/>
    <w:rsid w:val="00283574"/>
    <w:rsid w:val="002868DD"/>
    <w:rsid w:val="00291A32"/>
    <w:rsid w:val="00295147"/>
    <w:rsid w:val="00295A6C"/>
    <w:rsid w:val="00295CF6"/>
    <w:rsid w:val="002A0645"/>
    <w:rsid w:val="002A0C40"/>
    <w:rsid w:val="002A169D"/>
    <w:rsid w:val="002A18B2"/>
    <w:rsid w:val="002A19AF"/>
    <w:rsid w:val="002A4C7C"/>
    <w:rsid w:val="002A525C"/>
    <w:rsid w:val="002A5F17"/>
    <w:rsid w:val="002B2B84"/>
    <w:rsid w:val="002B3B87"/>
    <w:rsid w:val="002D3A7B"/>
    <w:rsid w:val="002D6EA0"/>
    <w:rsid w:val="002E1680"/>
    <w:rsid w:val="002E1C4F"/>
    <w:rsid w:val="002E7D8A"/>
    <w:rsid w:val="002F14FF"/>
    <w:rsid w:val="0031582B"/>
    <w:rsid w:val="0032050D"/>
    <w:rsid w:val="00323888"/>
    <w:rsid w:val="003242BB"/>
    <w:rsid w:val="003258EF"/>
    <w:rsid w:val="003364F8"/>
    <w:rsid w:val="00344D58"/>
    <w:rsid w:val="00350088"/>
    <w:rsid w:val="00355E19"/>
    <w:rsid w:val="00364E3B"/>
    <w:rsid w:val="003702CF"/>
    <w:rsid w:val="003707D6"/>
    <w:rsid w:val="003724A9"/>
    <w:rsid w:val="0037328D"/>
    <w:rsid w:val="003753AD"/>
    <w:rsid w:val="00376CCD"/>
    <w:rsid w:val="00380CEB"/>
    <w:rsid w:val="0038167F"/>
    <w:rsid w:val="00381DF6"/>
    <w:rsid w:val="0038239A"/>
    <w:rsid w:val="003874C5"/>
    <w:rsid w:val="00391FD4"/>
    <w:rsid w:val="003976EC"/>
    <w:rsid w:val="00397FAF"/>
    <w:rsid w:val="003A4C0E"/>
    <w:rsid w:val="003A784C"/>
    <w:rsid w:val="003B1EA9"/>
    <w:rsid w:val="003B6374"/>
    <w:rsid w:val="003C1039"/>
    <w:rsid w:val="003C31FA"/>
    <w:rsid w:val="003C4459"/>
    <w:rsid w:val="003C648E"/>
    <w:rsid w:val="003D0D18"/>
    <w:rsid w:val="003D182C"/>
    <w:rsid w:val="003D27B6"/>
    <w:rsid w:val="003D577A"/>
    <w:rsid w:val="003D78A6"/>
    <w:rsid w:val="003E046D"/>
    <w:rsid w:val="003E06AB"/>
    <w:rsid w:val="003E0F17"/>
    <w:rsid w:val="003E62C1"/>
    <w:rsid w:val="003E6BFC"/>
    <w:rsid w:val="003F0E2B"/>
    <w:rsid w:val="003F64C2"/>
    <w:rsid w:val="003F71F5"/>
    <w:rsid w:val="00403989"/>
    <w:rsid w:val="0041610B"/>
    <w:rsid w:val="004269EC"/>
    <w:rsid w:val="004307E6"/>
    <w:rsid w:val="00434538"/>
    <w:rsid w:val="00437BD1"/>
    <w:rsid w:val="00441577"/>
    <w:rsid w:val="004424F1"/>
    <w:rsid w:val="00453409"/>
    <w:rsid w:val="00455385"/>
    <w:rsid w:val="00457CA7"/>
    <w:rsid w:val="0047753C"/>
    <w:rsid w:val="004800C4"/>
    <w:rsid w:val="004830B5"/>
    <w:rsid w:val="0048542F"/>
    <w:rsid w:val="00486E6B"/>
    <w:rsid w:val="00487197"/>
    <w:rsid w:val="00492156"/>
    <w:rsid w:val="00493142"/>
    <w:rsid w:val="00493DB3"/>
    <w:rsid w:val="004945E8"/>
    <w:rsid w:val="00494C9B"/>
    <w:rsid w:val="00495883"/>
    <w:rsid w:val="00497658"/>
    <w:rsid w:val="004A1DFF"/>
    <w:rsid w:val="004A4EB9"/>
    <w:rsid w:val="004A58D7"/>
    <w:rsid w:val="004A5BD0"/>
    <w:rsid w:val="004A73D5"/>
    <w:rsid w:val="004B0F75"/>
    <w:rsid w:val="004B415E"/>
    <w:rsid w:val="004C03C9"/>
    <w:rsid w:val="004C0D85"/>
    <w:rsid w:val="004C457A"/>
    <w:rsid w:val="004C45FA"/>
    <w:rsid w:val="004C6B55"/>
    <w:rsid w:val="004D145C"/>
    <w:rsid w:val="004D3916"/>
    <w:rsid w:val="004D5200"/>
    <w:rsid w:val="004D7AB5"/>
    <w:rsid w:val="004D7D60"/>
    <w:rsid w:val="004E1A7F"/>
    <w:rsid w:val="004E4D39"/>
    <w:rsid w:val="004E5FC7"/>
    <w:rsid w:val="004E6410"/>
    <w:rsid w:val="004F498D"/>
    <w:rsid w:val="005043A0"/>
    <w:rsid w:val="00510C63"/>
    <w:rsid w:val="005147A1"/>
    <w:rsid w:val="00523576"/>
    <w:rsid w:val="0052648A"/>
    <w:rsid w:val="00533B98"/>
    <w:rsid w:val="00534F16"/>
    <w:rsid w:val="00540877"/>
    <w:rsid w:val="00541A59"/>
    <w:rsid w:val="0054465B"/>
    <w:rsid w:val="005510C1"/>
    <w:rsid w:val="005561FE"/>
    <w:rsid w:val="005563B4"/>
    <w:rsid w:val="00556B7D"/>
    <w:rsid w:val="00556D1B"/>
    <w:rsid w:val="00557D2A"/>
    <w:rsid w:val="005624F1"/>
    <w:rsid w:val="00563123"/>
    <w:rsid w:val="005635DA"/>
    <w:rsid w:val="0056505C"/>
    <w:rsid w:val="00570DB3"/>
    <w:rsid w:val="0057384F"/>
    <w:rsid w:val="005844CB"/>
    <w:rsid w:val="005854BB"/>
    <w:rsid w:val="00593425"/>
    <w:rsid w:val="00595134"/>
    <w:rsid w:val="00596955"/>
    <w:rsid w:val="005A08BD"/>
    <w:rsid w:val="005A3C79"/>
    <w:rsid w:val="005A5AC8"/>
    <w:rsid w:val="005A5B56"/>
    <w:rsid w:val="005A617E"/>
    <w:rsid w:val="005A6F7C"/>
    <w:rsid w:val="005A7579"/>
    <w:rsid w:val="005B0441"/>
    <w:rsid w:val="005B55E6"/>
    <w:rsid w:val="005B5684"/>
    <w:rsid w:val="005B7CED"/>
    <w:rsid w:val="005C2ED6"/>
    <w:rsid w:val="005C3434"/>
    <w:rsid w:val="005C3873"/>
    <w:rsid w:val="005C4963"/>
    <w:rsid w:val="005C5F43"/>
    <w:rsid w:val="005D160A"/>
    <w:rsid w:val="005E1A5A"/>
    <w:rsid w:val="005E789C"/>
    <w:rsid w:val="005F2F90"/>
    <w:rsid w:val="006031BE"/>
    <w:rsid w:val="00606095"/>
    <w:rsid w:val="00607152"/>
    <w:rsid w:val="0060791C"/>
    <w:rsid w:val="0060794B"/>
    <w:rsid w:val="0061134F"/>
    <w:rsid w:val="00612320"/>
    <w:rsid w:val="00620907"/>
    <w:rsid w:val="00620E27"/>
    <w:rsid w:val="006219A8"/>
    <w:rsid w:val="006262B3"/>
    <w:rsid w:val="006302EB"/>
    <w:rsid w:val="00632E28"/>
    <w:rsid w:val="00633937"/>
    <w:rsid w:val="006353B8"/>
    <w:rsid w:val="00645085"/>
    <w:rsid w:val="00652D88"/>
    <w:rsid w:val="006600A4"/>
    <w:rsid w:val="006639F0"/>
    <w:rsid w:val="006702B3"/>
    <w:rsid w:val="00671A8F"/>
    <w:rsid w:val="00672F24"/>
    <w:rsid w:val="00673091"/>
    <w:rsid w:val="0067401B"/>
    <w:rsid w:val="00676060"/>
    <w:rsid w:val="00676EAC"/>
    <w:rsid w:val="00684664"/>
    <w:rsid w:val="0068575D"/>
    <w:rsid w:val="0069564D"/>
    <w:rsid w:val="006A0A5D"/>
    <w:rsid w:val="006A0FA5"/>
    <w:rsid w:val="006A1C5E"/>
    <w:rsid w:val="006B1419"/>
    <w:rsid w:val="006B1CE8"/>
    <w:rsid w:val="006B1FE7"/>
    <w:rsid w:val="006B4C2B"/>
    <w:rsid w:val="006B522D"/>
    <w:rsid w:val="006B7B8E"/>
    <w:rsid w:val="006C6C5F"/>
    <w:rsid w:val="006D50D4"/>
    <w:rsid w:val="006D5636"/>
    <w:rsid w:val="006E0C8F"/>
    <w:rsid w:val="006E4E68"/>
    <w:rsid w:val="006F0724"/>
    <w:rsid w:val="006F19C9"/>
    <w:rsid w:val="006F6757"/>
    <w:rsid w:val="007003F5"/>
    <w:rsid w:val="00702A43"/>
    <w:rsid w:val="007033FC"/>
    <w:rsid w:val="00703625"/>
    <w:rsid w:val="00712371"/>
    <w:rsid w:val="007148A9"/>
    <w:rsid w:val="00720C13"/>
    <w:rsid w:val="00721452"/>
    <w:rsid w:val="00724E76"/>
    <w:rsid w:val="007276EB"/>
    <w:rsid w:val="00727E0F"/>
    <w:rsid w:val="0073021A"/>
    <w:rsid w:val="00730C0A"/>
    <w:rsid w:val="007312CB"/>
    <w:rsid w:val="00731443"/>
    <w:rsid w:val="00737388"/>
    <w:rsid w:val="0074092F"/>
    <w:rsid w:val="007461CC"/>
    <w:rsid w:val="007532BB"/>
    <w:rsid w:val="00756D4D"/>
    <w:rsid w:val="00760BC2"/>
    <w:rsid w:val="00762D76"/>
    <w:rsid w:val="00764CD3"/>
    <w:rsid w:val="00770C62"/>
    <w:rsid w:val="00773DBB"/>
    <w:rsid w:val="007743A9"/>
    <w:rsid w:val="00775B35"/>
    <w:rsid w:val="00776C60"/>
    <w:rsid w:val="007842F8"/>
    <w:rsid w:val="007865F0"/>
    <w:rsid w:val="0078660D"/>
    <w:rsid w:val="00791A79"/>
    <w:rsid w:val="007A07F1"/>
    <w:rsid w:val="007A6508"/>
    <w:rsid w:val="007A6C78"/>
    <w:rsid w:val="007B243B"/>
    <w:rsid w:val="007B3056"/>
    <w:rsid w:val="007C18D8"/>
    <w:rsid w:val="007C68D7"/>
    <w:rsid w:val="007D0F00"/>
    <w:rsid w:val="007E0FA2"/>
    <w:rsid w:val="007E1671"/>
    <w:rsid w:val="007E317E"/>
    <w:rsid w:val="007E346A"/>
    <w:rsid w:val="007E76B4"/>
    <w:rsid w:val="007F29AB"/>
    <w:rsid w:val="007F3CC1"/>
    <w:rsid w:val="00801D6F"/>
    <w:rsid w:val="00804EDC"/>
    <w:rsid w:val="008078B4"/>
    <w:rsid w:val="00810701"/>
    <w:rsid w:val="00811B3D"/>
    <w:rsid w:val="00811F5A"/>
    <w:rsid w:val="00812B5E"/>
    <w:rsid w:val="00813841"/>
    <w:rsid w:val="00820CCD"/>
    <w:rsid w:val="00823BFE"/>
    <w:rsid w:val="0082600B"/>
    <w:rsid w:val="00830F85"/>
    <w:rsid w:val="0083657D"/>
    <w:rsid w:val="008428B3"/>
    <w:rsid w:val="00842EF3"/>
    <w:rsid w:val="00843C11"/>
    <w:rsid w:val="00847011"/>
    <w:rsid w:val="00851636"/>
    <w:rsid w:val="00857575"/>
    <w:rsid w:val="00863E4E"/>
    <w:rsid w:val="00865A8E"/>
    <w:rsid w:val="008709C9"/>
    <w:rsid w:val="0087608E"/>
    <w:rsid w:val="00877837"/>
    <w:rsid w:val="00877CB9"/>
    <w:rsid w:val="00882D25"/>
    <w:rsid w:val="00882D9C"/>
    <w:rsid w:val="008844A6"/>
    <w:rsid w:val="00885224"/>
    <w:rsid w:val="0088568F"/>
    <w:rsid w:val="00890AB5"/>
    <w:rsid w:val="0089179F"/>
    <w:rsid w:val="00893C77"/>
    <w:rsid w:val="0089630D"/>
    <w:rsid w:val="008A28A3"/>
    <w:rsid w:val="008A42E7"/>
    <w:rsid w:val="008A624A"/>
    <w:rsid w:val="008A6A2D"/>
    <w:rsid w:val="008B44E2"/>
    <w:rsid w:val="008C0528"/>
    <w:rsid w:val="008C0B01"/>
    <w:rsid w:val="008C18D4"/>
    <w:rsid w:val="008C6F75"/>
    <w:rsid w:val="008C7D1B"/>
    <w:rsid w:val="008D6B45"/>
    <w:rsid w:val="008E10AD"/>
    <w:rsid w:val="008E138F"/>
    <w:rsid w:val="008F54C3"/>
    <w:rsid w:val="00902715"/>
    <w:rsid w:val="00904E23"/>
    <w:rsid w:val="00905595"/>
    <w:rsid w:val="00910297"/>
    <w:rsid w:val="009114A4"/>
    <w:rsid w:val="00916897"/>
    <w:rsid w:val="00921028"/>
    <w:rsid w:val="00926A2C"/>
    <w:rsid w:val="00931D2C"/>
    <w:rsid w:val="00933D9E"/>
    <w:rsid w:val="00935848"/>
    <w:rsid w:val="0094165F"/>
    <w:rsid w:val="00950601"/>
    <w:rsid w:val="00952782"/>
    <w:rsid w:val="0095612F"/>
    <w:rsid w:val="00957AE4"/>
    <w:rsid w:val="00960441"/>
    <w:rsid w:val="00963B37"/>
    <w:rsid w:val="00965438"/>
    <w:rsid w:val="009655FC"/>
    <w:rsid w:val="00967A1B"/>
    <w:rsid w:val="00970FB3"/>
    <w:rsid w:val="00971A90"/>
    <w:rsid w:val="00974239"/>
    <w:rsid w:val="00975A42"/>
    <w:rsid w:val="0097615B"/>
    <w:rsid w:val="009773B7"/>
    <w:rsid w:val="009856B7"/>
    <w:rsid w:val="00991441"/>
    <w:rsid w:val="0099163F"/>
    <w:rsid w:val="00991679"/>
    <w:rsid w:val="00995198"/>
    <w:rsid w:val="00996B49"/>
    <w:rsid w:val="009973F8"/>
    <w:rsid w:val="009A2C4F"/>
    <w:rsid w:val="009A38DD"/>
    <w:rsid w:val="009A639E"/>
    <w:rsid w:val="009A6A24"/>
    <w:rsid w:val="009A6DD9"/>
    <w:rsid w:val="009B08FF"/>
    <w:rsid w:val="009B27B7"/>
    <w:rsid w:val="009B2FC4"/>
    <w:rsid w:val="009B32BE"/>
    <w:rsid w:val="009B3D7B"/>
    <w:rsid w:val="009B569D"/>
    <w:rsid w:val="009C0ECF"/>
    <w:rsid w:val="009C2FA8"/>
    <w:rsid w:val="009D5FE3"/>
    <w:rsid w:val="009D6BED"/>
    <w:rsid w:val="009D7E88"/>
    <w:rsid w:val="009E0EC9"/>
    <w:rsid w:val="009F092D"/>
    <w:rsid w:val="009F5311"/>
    <w:rsid w:val="00A00EE4"/>
    <w:rsid w:val="00A01000"/>
    <w:rsid w:val="00A036F4"/>
    <w:rsid w:val="00A103F9"/>
    <w:rsid w:val="00A12DEB"/>
    <w:rsid w:val="00A14242"/>
    <w:rsid w:val="00A16C91"/>
    <w:rsid w:val="00A2322E"/>
    <w:rsid w:val="00A30B91"/>
    <w:rsid w:val="00A3179D"/>
    <w:rsid w:val="00A3573C"/>
    <w:rsid w:val="00A40C44"/>
    <w:rsid w:val="00A42A40"/>
    <w:rsid w:val="00A44A27"/>
    <w:rsid w:val="00A45BE0"/>
    <w:rsid w:val="00A462EE"/>
    <w:rsid w:val="00A52A1C"/>
    <w:rsid w:val="00A70229"/>
    <w:rsid w:val="00A70646"/>
    <w:rsid w:val="00A72704"/>
    <w:rsid w:val="00A75E73"/>
    <w:rsid w:val="00A8221E"/>
    <w:rsid w:val="00A832D2"/>
    <w:rsid w:val="00A836E0"/>
    <w:rsid w:val="00A85816"/>
    <w:rsid w:val="00A859E9"/>
    <w:rsid w:val="00A86C0D"/>
    <w:rsid w:val="00A915F4"/>
    <w:rsid w:val="00A9582A"/>
    <w:rsid w:val="00A9593B"/>
    <w:rsid w:val="00A966A8"/>
    <w:rsid w:val="00AA048E"/>
    <w:rsid w:val="00AA2D00"/>
    <w:rsid w:val="00AA348F"/>
    <w:rsid w:val="00AB117D"/>
    <w:rsid w:val="00AB4EB5"/>
    <w:rsid w:val="00AB6C9E"/>
    <w:rsid w:val="00AC1CD3"/>
    <w:rsid w:val="00AC3583"/>
    <w:rsid w:val="00AC5D0B"/>
    <w:rsid w:val="00AD3B99"/>
    <w:rsid w:val="00AD4661"/>
    <w:rsid w:val="00AE554B"/>
    <w:rsid w:val="00AF155B"/>
    <w:rsid w:val="00AF6C11"/>
    <w:rsid w:val="00AF7D7D"/>
    <w:rsid w:val="00B04059"/>
    <w:rsid w:val="00B15061"/>
    <w:rsid w:val="00B24169"/>
    <w:rsid w:val="00B3456F"/>
    <w:rsid w:val="00B3716A"/>
    <w:rsid w:val="00B41968"/>
    <w:rsid w:val="00B46990"/>
    <w:rsid w:val="00B479BF"/>
    <w:rsid w:val="00B50EBE"/>
    <w:rsid w:val="00B61DAB"/>
    <w:rsid w:val="00B6655D"/>
    <w:rsid w:val="00B769F3"/>
    <w:rsid w:val="00B82A1B"/>
    <w:rsid w:val="00B83034"/>
    <w:rsid w:val="00B8640B"/>
    <w:rsid w:val="00B90780"/>
    <w:rsid w:val="00B913BF"/>
    <w:rsid w:val="00B95296"/>
    <w:rsid w:val="00B95B91"/>
    <w:rsid w:val="00B976ED"/>
    <w:rsid w:val="00BA4000"/>
    <w:rsid w:val="00BA5D8F"/>
    <w:rsid w:val="00BA710C"/>
    <w:rsid w:val="00BA7655"/>
    <w:rsid w:val="00BB179B"/>
    <w:rsid w:val="00BB31DE"/>
    <w:rsid w:val="00BB7D34"/>
    <w:rsid w:val="00BC4D3F"/>
    <w:rsid w:val="00BC7554"/>
    <w:rsid w:val="00BD32A3"/>
    <w:rsid w:val="00BD5F1E"/>
    <w:rsid w:val="00BE0231"/>
    <w:rsid w:val="00BF3465"/>
    <w:rsid w:val="00BF6ED9"/>
    <w:rsid w:val="00BF7929"/>
    <w:rsid w:val="00C04BAC"/>
    <w:rsid w:val="00C119F6"/>
    <w:rsid w:val="00C11A0B"/>
    <w:rsid w:val="00C218A6"/>
    <w:rsid w:val="00C2643E"/>
    <w:rsid w:val="00C264BD"/>
    <w:rsid w:val="00C3383F"/>
    <w:rsid w:val="00C340F1"/>
    <w:rsid w:val="00C44EE9"/>
    <w:rsid w:val="00C468A8"/>
    <w:rsid w:val="00C515E9"/>
    <w:rsid w:val="00C52392"/>
    <w:rsid w:val="00C539C4"/>
    <w:rsid w:val="00C5436A"/>
    <w:rsid w:val="00C558A3"/>
    <w:rsid w:val="00C56A43"/>
    <w:rsid w:val="00C61672"/>
    <w:rsid w:val="00C63EBE"/>
    <w:rsid w:val="00C712A0"/>
    <w:rsid w:val="00C72DFD"/>
    <w:rsid w:val="00C75215"/>
    <w:rsid w:val="00C752DD"/>
    <w:rsid w:val="00C758A0"/>
    <w:rsid w:val="00C826E3"/>
    <w:rsid w:val="00C83498"/>
    <w:rsid w:val="00C94408"/>
    <w:rsid w:val="00C953C9"/>
    <w:rsid w:val="00C96EAF"/>
    <w:rsid w:val="00CA3785"/>
    <w:rsid w:val="00CA7E93"/>
    <w:rsid w:val="00CB23BF"/>
    <w:rsid w:val="00CB70E5"/>
    <w:rsid w:val="00CB71FE"/>
    <w:rsid w:val="00CC67E3"/>
    <w:rsid w:val="00CD0307"/>
    <w:rsid w:val="00CD05D8"/>
    <w:rsid w:val="00CD2121"/>
    <w:rsid w:val="00CD2EFF"/>
    <w:rsid w:val="00CD317A"/>
    <w:rsid w:val="00CD48CB"/>
    <w:rsid w:val="00CD65E1"/>
    <w:rsid w:val="00CE4895"/>
    <w:rsid w:val="00CE52ED"/>
    <w:rsid w:val="00CF0B8B"/>
    <w:rsid w:val="00CF46ED"/>
    <w:rsid w:val="00CF50A8"/>
    <w:rsid w:val="00CF7806"/>
    <w:rsid w:val="00D15AF4"/>
    <w:rsid w:val="00D2244B"/>
    <w:rsid w:val="00D237F1"/>
    <w:rsid w:val="00D239D5"/>
    <w:rsid w:val="00D257C3"/>
    <w:rsid w:val="00D33282"/>
    <w:rsid w:val="00D33FDC"/>
    <w:rsid w:val="00D344C1"/>
    <w:rsid w:val="00D37E7E"/>
    <w:rsid w:val="00D419C4"/>
    <w:rsid w:val="00D41F0A"/>
    <w:rsid w:val="00D421C2"/>
    <w:rsid w:val="00D424CF"/>
    <w:rsid w:val="00D47FA4"/>
    <w:rsid w:val="00D516FE"/>
    <w:rsid w:val="00D5451D"/>
    <w:rsid w:val="00D55503"/>
    <w:rsid w:val="00D55824"/>
    <w:rsid w:val="00D57556"/>
    <w:rsid w:val="00D6060B"/>
    <w:rsid w:val="00D642A3"/>
    <w:rsid w:val="00D71136"/>
    <w:rsid w:val="00D755EC"/>
    <w:rsid w:val="00D7771D"/>
    <w:rsid w:val="00D9073C"/>
    <w:rsid w:val="00D925DB"/>
    <w:rsid w:val="00D940E7"/>
    <w:rsid w:val="00D94F53"/>
    <w:rsid w:val="00D9725D"/>
    <w:rsid w:val="00DA36F4"/>
    <w:rsid w:val="00DA5432"/>
    <w:rsid w:val="00DB69A0"/>
    <w:rsid w:val="00DC0FF7"/>
    <w:rsid w:val="00DC3AF1"/>
    <w:rsid w:val="00DC3F2A"/>
    <w:rsid w:val="00DC45A3"/>
    <w:rsid w:val="00DC5155"/>
    <w:rsid w:val="00DC75D5"/>
    <w:rsid w:val="00DC7813"/>
    <w:rsid w:val="00DC7F50"/>
    <w:rsid w:val="00DD3352"/>
    <w:rsid w:val="00DD5BC9"/>
    <w:rsid w:val="00DE40DE"/>
    <w:rsid w:val="00DE49AE"/>
    <w:rsid w:val="00DE4BCA"/>
    <w:rsid w:val="00DF023E"/>
    <w:rsid w:val="00DF7CA7"/>
    <w:rsid w:val="00E009C5"/>
    <w:rsid w:val="00E03100"/>
    <w:rsid w:val="00E07B78"/>
    <w:rsid w:val="00E10DB4"/>
    <w:rsid w:val="00E1197A"/>
    <w:rsid w:val="00E11C92"/>
    <w:rsid w:val="00E261CC"/>
    <w:rsid w:val="00E27C12"/>
    <w:rsid w:val="00E34CF8"/>
    <w:rsid w:val="00E34FC4"/>
    <w:rsid w:val="00E4631C"/>
    <w:rsid w:val="00E474BB"/>
    <w:rsid w:val="00E544CF"/>
    <w:rsid w:val="00E566B7"/>
    <w:rsid w:val="00E624F8"/>
    <w:rsid w:val="00E6344C"/>
    <w:rsid w:val="00E63D36"/>
    <w:rsid w:val="00E6494B"/>
    <w:rsid w:val="00E739A6"/>
    <w:rsid w:val="00E73E8C"/>
    <w:rsid w:val="00E75063"/>
    <w:rsid w:val="00E829A8"/>
    <w:rsid w:val="00E874EB"/>
    <w:rsid w:val="00E91CE5"/>
    <w:rsid w:val="00E924CA"/>
    <w:rsid w:val="00EA2617"/>
    <w:rsid w:val="00EA26B8"/>
    <w:rsid w:val="00EA28FF"/>
    <w:rsid w:val="00EA5255"/>
    <w:rsid w:val="00EB007C"/>
    <w:rsid w:val="00EB5A40"/>
    <w:rsid w:val="00EB5A94"/>
    <w:rsid w:val="00EB7EC4"/>
    <w:rsid w:val="00EC2D52"/>
    <w:rsid w:val="00EC42C4"/>
    <w:rsid w:val="00ED30E4"/>
    <w:rsid w:val="00ED3C74"/>
    <w:rsid w:val="00ED6B2D"/>
    <w:rsid w:val="00EF1D7F"/>
    <w:rsid w:val="00EF5B39"/>
    <w:rsid w:val="00F00D93"/>
    <w:rsid w:val="00F0412C"/>
    <w:rsid w:val="00F0729B"/>
    <w:rsid w:val="00F104EB"/>
    <w:rsid w:val="00F16A12"/>
    <w:rsid w:val="00F20A29"/>
    <w:rsid w:val="00F2254E"/>
    <w:rsid w:val="00F22933"/>
    <w:rsid w:val="00F3190A"/>
    <w:rsid w:val="00F33575"/>
    <w:rsid w:val="00F411A2"/>
    <w:rsid w:val="00F44001"/>
    <w:rsid w:val="00F50F0E"/>
    <w:rsid w:val="00F5169D"/>
    <w:rsid w:val="00F54E86"/>
    <w:rsid w:val="00F560BE"/>
    <w:rsid w:val="00F649F3"/>
    <w:rsid w:val="00F651CF"/>
    <w:rsid w:val="00F714B5"/>
    <w:rsid w:val="00F75258"/>
    <w:rsid w:val="00F7720E"/>
    <w:rsid w:val="00F91FE9"/>
    <w:rsid w:val="00F92152"/>
    <w:rsid w:val="00F933C4"/>
    <w:rsid w:val="00F938E0"/>
    <w:rsid w:val="00F95361"/>
    <w:rsid w:val="00F97ED1"/>
    <w:rsid w:val="00FA2AB2"/>
    <w:rsid w:val="00FA34D3"/>
    <w:rsid w:val="00FA4E94"/>
    <w:rsid w:val="00FA7BD8"/>
    <w:rsid w:val="00FB2F85"/>
    <w:rsid w:val="00FB6B97"/>
    <w:rsid w:val="00FC02D4"/>
    <w:rsid w:val="00FC6792"/>
    <w:rsid w:val="00FD041B"/>
    <w:rsid w:val="00FD0AAC"/>
    <w:rsid w:val="00FD4478"/>
    <w:rsid w:val="00FD6AD7"/>
    <w:rsid w:val="00FD7883"/>
    <w:rsid w:val="00FD7A90"/>
    <w:rsid w:val="00FE3165"/>
    <w:rsid w:val="00FE33DC"/>
    <w:rsid w:val="00FE72C3"/>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2D7C3-797A-4BF4-B90F-5ABA18D2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2D"/>
    <w:pPr>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C44E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basedOn w:val="a0"/>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unhideWhenUsed/>
    <w:rsid w:val="00AA2D00"/>
    <w:pPr>
      <w:tabs>
        <w:tab w:val="center" w:pos="4677"/>
        <w:tab w:val="right" w:pos="9355"/>
      </w:tabs>
    </w:pPr>
  </w:style>
  <w:style w:type="character" w:customStyle="1" w:styleId="af0">
    <w:name w:val="Нижний колонтитул Знак"/>
    <w:basedOn w:val="a0"/>
    <w:link w:val="af"/>
    <w:uiPriority w:val="99"/>
    <w:rsid w:val="00AA2D00"/>
    <w:rPr>
      <w:rFonts w:ascii="Times New Roman" w:hAnsi="Times New Roman" w:cs="Times New Roman"/>
      <w:sz w:val="28"/>
      <w:szCs w:val="28"/>
    </w:rPr>
  </w:style>
  <w:style w:type="paragraph" w:styleId="af1">
    <w:name w:val="footnote text"/>
    <w:aliases w:val="Знак2,Текст сноски1,Знак111,Основной текст1 Знак1,Основной текст1 Знак Знак,Основной текст1,Основной текст1 Знак"/>
    <w:basedOn w:val="a"/>
    <w:link w:val="af2"/>
    <w:unhideWhenUsed/>
    <w:rsid w:val="00245FDE"/>
    <w:rPr>
      <w:sz w:val="20"/>
      <w:szCs w:val="20"/>
    </w:rPr>
  </w:style>
  <w:style w:type="character" w:customStyle="1" w:styleId="af2">
    <w:name w:val="Текст сноски Знак"/>
    <w:aliases w:val="Знак2 Знак,Текст сноски1 Знак,Знак111 Знак,Основной текст1 Знак1 Знак,Основной текст1 Знак Знак Знак,Основной текст1 Знак2,Основной текст1 Знак Знак1"/>
    <w:basedOn w:val="a0"/>
    <w:link w:val="af1"/>
    <w:uiPriority w:val="99"/>
    <w:rsid w:val="00245FDE"/>
    <w:rPr>
      <w:rFonts w:ascii="Times New Roman" w:hAnsi="Times New Roman" w:cs="Times New Roman"/>
      <w:sz w:val="20"/>
      <w:szCs w:val="20"/>
    </w:rPr>
  </w:style>
  <w:style w:type="character" w:styleId="af3">
    <w:name w:val="footnote reference"/>
    <w:aliases w:val="Ссылка на сноску 45"/>
    <w:basedOn w:val="a0"/>
    <w:uiPriority w:val="99"/>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paragraph" w:customStyle="1" w:styleId="ConsPlusNormal">
    <w:name w:val="ConsPlusNormal"/>
    <w:link w:val="ConsPlusNormal0"/>
    <w:qFormat/>
    <w:rsid w:val="00963B37"/>
    <w:pPr>
      <w:widowControl w:val="0"/>
      <w:suppressAutoHyphens/>
      <w:autoSpaceDE w:val="0"/>
      <w:spacing w:after="0" w:line="240" w:lineRule="auto"/>
      <w:ind w:firstLine="720"/>
    </w:pPr>
    <w:rPr>
      <w:rFonts w:ascii="Arial" w:eastAsia="Arial" w:hAnsi="Arial" w:cs="Times New Roman"/>
      <w:kern w:val="1"/>
      <w:sz w:val="24"/>
      <w:szCs w:val="24"/>
      <w:lang w:eastAsia="ar-SA"/>
    </w:rPr>
  </w:style>
  <w:style w:type="character" w:customStyle="1" w:styleId="afc">
    <w:name w:val="Гипертекстовая ссылка"/>
    <w:rsid w:val="00847011"/>
    <w:rPr>
      <w:color w:val="106BBE"/>
    </w:rPr>
  </w:style>
  <w:style w:type="paragraph" w:customStyle="1" w:styleId="210">
    <w:name w:val="Список 21"/>
    <w:basedOn w:val="a"/>
    <w:rsid w:val="00847011"/>
    <w:pPr>
      <w:suppressAutoHyphens/>
      <w:spacing w:after="60"/>
      <w:ind w:left="566" w:hanging="283"/>
    </w:pPr>
    <w:rPr>
      <w:rFonts w:eastAsia="Times New Roman"/>
      <w:sz w:val="24"/>
      <w:szCs w:val="24"/>
      <w:lang w:eastAsia="ar-SA"/>
    </w:rPr>
  </w:style>
  <w:style w:type="paragraph" w:customStyle="1" w:styleId="WW-">
    <w:name w:val="WW-Абзац списка"/>
    <w:basedOn w:val="a"/>
    <w:uiPriority w:val="99"/>
    <w:rsid w:val="00847011"/>
    <w:pPr>
      <w:suppressAutoHyphens/>
      <w:spacing w:after="60"/>
      <w:ind w:left="708"/>
    </w:pPr>
    <w:rPr>
      <w:rFonts w:eastAsia="Times New Roman"/>
      <w:sz w:val="24"/>
      <w:szCs w:val="24"/>
      <w:lang w:eastAsia="ar-SA"/>
    </w:rPr>
  </w:style>
  <w:style w:type="paragraph" w:customStyle="1" w:styleId="211">
    <w:name w:val="Основной текст 21"/>
    <w:basedOn w:val="a"/>
    <w:rsid w:val="00C61672"/>
    <w:pPr>
      <w:suppressAutoHyphens/>
    </w:pPr>
    <w:rPr>
      <w:rFonts w:eastAsia="Times New Roman"/>
      <w:kern w:val="1"/>
      <w:sz w:val="21"/>
      <w:szCs w:val="20"/>
      <w:lang w:eastAsia="ar-SA"/>
    </w:rPr>
  </w:style>
  <w:style w:type="paragraph" w:customStyle="1" w:styleId="11">
    <w:name w:val="Абзац списка1"/>
    <w:basedOn w:val="a"/>
    <w:rsid w:val="00C61672"/>
    <w:pPr>
      <w:suppressAutoHyphens/>
      <w:ind w:left="720"/>
      <w:jc w:val="left"/>
    </w:pPr>
    <w:rPr>
      <w:rFonts w:eastAsia="Times New Roman"/>
      <w:kern w:val="1"/>
      <w:sz w:val="20"/>
      <w:szCs w:val="20"/>
      <w:lang w:eastAsia="ar-SA"/>
    </w:rPr>
  </w:style>
  <w:style w:type="character" w:customStyle="1" w:styleId="Absatz-Standardschriftart">
    <w:name w:val="Absatz-Standardschriftart"/>
    <w:rsid w:val="00DF7CA7"/>
  </w:style>
  <w:style w:type="paragraph" w:styleId="afd">
    <w:name w:val="No Spacing"/>
    <w:aliases w:val="для таблиц,Без интервала2,док"/>
    <w:uiPriority w:val="1"/>
    <w:qFormat/>
    <w:rsid w:val="00CF50A8"/>
    <w:pPr>
      <w:spacing w:after="0" w:line="240" w:lineRule="auto"/>
    </w:pPr>
    <w:rPr>
      <w:rFonts w:ascii="Calibri" w:eastAsia="Calibri" w:hAnsi="Calibri" w:cs="Times New Roman"/>
    </w:rPr>
  </w:style>
  <w:style w:type="paragraph" w:customStyle="1" w:styleId="ConsPlusTitle">
    <w:name w:val="ConsPlusTitle"/>
    <w:uiPriority w:val="99"/>
    <w:rsid w:val="0073021A"/>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0">
    <w:name w:val="Заголовок 1 Знак"/>
    <w:basedOn w:val="a0"/>
    <w:link w:val="1"/>
    <w:uiPriority w:val="9"/>
    <w:rsid w:val="00C44EE9"/>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1"/>
    <w:rsid w:val="00F2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Times New Roman" w:hAnsi="Courier New"/>
      <w:sz w:val="20"/>
      <w:szCs w:val="20"/>
      <w:lang w:eastAsia="ar-SA"/>
    </w:rPr>
  </w:style>
  <w:style w:type="character" w:customStyle="1" w:styleId="HTML0">
    <w:name w:val="Стандартный HTML Знак"/>
    <w:basedOn w:val="a0"/>
    <w:uiPriority w:val="99"/>
    <w:rsid w:val="00F2254E"/>
    <w:rPr>
      <w:rFonts w:ascii="Consolas" w:hAnsi="Consolas" w:cs="Consolas"/>
      <w:sz w:val="20"/>
      <w:szCs w:val="20"/>
    </w:rPr>
  </w:style>
  <w:style w:type="character" w:customStyle="1" w:styleId="HTML1">
    <w:name w:val="Стандартный HTML Знак1"/>
    <w:link w:val="HTML"/>
    <w:rsid w:val="00F2254E"/>
    <w:rPr>
      <w:rFonts w:ascii="Courier New" w:eastAsia="Times New Roman" w:hAnsi="Courier New" w:cs="Times New Roman"/>
      <w:sz w:val="20"/>
      <w:szCs w:val="20"/>
      <w:lang w:eastAsia="ar-SA"/>
    </w:rPr>
  </w:style>
  <w:style w:type="character" w:customStyle="1" w:styleId="ConsPlusNormal0">
    <w:name w:val="ConsPlusNormal Знак"/>
    <w:basedOn w:val="a0"/>
    <w:link w:val="ConsPlusNormal"/>
    <w:qFormat/>
    <w:locked/>
    <w:rsid w:val="00437BD1"/>
    <w:rPr>
      <w:rFonts w:ascii="Arial" w:eastAsia="Arial" w:hAnsi="Arial" w:cs="Times New Roman"/>
      <w:kern w:val="1"/>
      <w:sz w:val="24"/>
      <w:szCs w:val="24"/>
      <w:lang w:eastAsia="ar-SA"/>
    </w:rPr>
  </w:style>
  <w:style w:type="paragraph" w:styleId="afe">
    <w:name w:val="List"/>
    <w:basedOn w:val="a"/>
    <w:rsid w:val="005A5B56"/>
    <w:pPr>
      <w:spacing w:after="60"/>
      <w:ind w:left="283" w:hanging="283"/>
    </w:pPr>
    <w:rPr>
      <w:rFonts w:eastAsia="Times New Roman"/>
      <w:sz w:val="24"/>
      <w:szCs w:val="24"/>
      <w:lang w:eastAsia="ru-RU"/>
    </w:rPr>
  </w:style>
  <w:style w:type="paragraph" w:customStyle="1" w:styleId="33">
    <w:name w:val="Раздел 3"/>
    <w:basedOn w:val="a"/>
    <w:rsid w:val="00A832D2"/>
    <w:pPr>
      <w:tabs>
        <w:tab w:val="left" w:pos="360"/>
      </w:tabs>
      <w:suppressAutoHyphens/>
      <w:spacing w:before="120" w:after="120"/>
      <w:ind w:left="360" w:hanging="360"/>
      <w:jc w:val="center"/>
    </w:pPr>
    <w:rPr>
      <w:rFonts w:eastAsia="Times New Roman"/>
      <w:b/>
      <w:bCs/>
      <w:sz w:val="24"/>
      <w:szCs w:val="24"/>
      <w:lang w:eastAsia="ar-SA"/>
    </w:rPr>
  </w:style>
  <w:style w:type="paragraph" w:styleId="aff">
    <w:name w:val="Normal (Web)"/>
    <w:aliases w:val="Обычный (веб)1,Обычный (Web)1"/>
    <w:basedOn w:val="a"/>
    <w:uiPriority w:val="99"/>
    <w:rsid w:val="008B44E2"/>
    <w:pPr>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3941">
      <w:bodyDiv w:val="1"/>
      <w:marLeft w:val="0"/>
      <w:marRight w:val="0"/>
      <w:marTop w:val="0"/>
      <w:marBottom w:val="0"/>
      <w:divBdr>
        <w:top w:val="none" w:sz="0" w:space="0" w:color="auto"/>
        <w:left w:val="none" w:sz="0" w:space="0" w:color="auto"/>
        <w:bottom w:val="none" w:sz="0" w:space="0" w:color="auto"/>
        <w:right w:val="none" w:sz="0" w:space="0" w:color="auto"/>
      </w:divBdr>
    </w:div>
    <w:div w:id="359624298">
      <w:bodyDiv w:val="1"/>
      <w:marLeft w:val="0"/>
      <w:marRight w:val="0"/>
      <w:marTop w:val="0"/>
      <w:marBottom w:val="0"/>
      <w:divBdr>
        <w:top w:val="none" w:sz="0" w:space="0" w:color="auto"/>
        <w:left w:val="none" w:sz="0" w:space="0" w:color="auto"/>
        <w:bottom w:val="none" w:sz="0" w:space="0" w:color="auto"/>
        <w:right w:val="none" w:sz="0" w:space="0" w:color="auto"/>
      </w:divBdr>
    </w:div>
    <w:div w:id="607466339">
      <w:bodyDiv w:val="1"/>
      <w:marLeft w:val="0"/>
      <w:marRight w:val="0"/>
      <w:marTop w:val="0"/>
      <w:marBottom w:val="0"/>
      <w:divBdr>
        <w:top w:val="none" w:sz="0" w:space="0" w:color="auto"/>
        <w:left w:val="none" w:sz="0" w:space="0" w:color="auto"/>
        <w:bottom w:val="none" w:sz="0" w:space="0" w:color="auto"/>
        <w:right w:val="none" w:sz="0" w:space="0" w:color="auto"/>
      </w:divBdr>
    </w:div>
    <w:div w:id="845748401">
      <w:bodyDiv w:val="1"/>
      <w:marLeft w:val="0"/>
      <w:marRight w:val="0"/>
      <w:marTop w:val="0"/>
      <w:marBottom w:val="0"/>
      <w:divBdr>
        <w:top w:val="none" w:sz="0" w:space="0" w:color="auto"/>
        <w:left w:val="none" w:sz="0" w:space="0" w:color="auto"/>
        <w:bottom w:val="none" w:sz="0" w:space="0" w:color="auto"/>
        <w:right w:val="none" w:sz="0" w:space="0" w:color="auto"/>
      </w:divBdr>
    </w:div>
    <w:div w:id="1096053549">
      <w:bodyDiv w:val="1"/>
      <w:marLeft w:val="0"/>
      <w:marRight w:val="0"/>
      <w:marTop w:val="0"/>
      <w:marBottom w:val="0"/>
      <w:divBdr>
        <w:top w:val="none" w:sz="0" w:space="0" w:color="auto"/>
        <w:left w:val="none" w:sz="0" w:space="0" w:color="auto"/>
        <w:bottom w:val="none" w:sz="0" w:space="0" w:color="auto"/>
        <w:right w:val="none" w:sz="0" w:space="0" w:color="auto"/>
      </w:divBdr>
    </w:div>
    <w:div w:id="1214196090">
      <w:bodyDiv w:val="1"/>
      <w:marLeft w:val="0"/>
      <w:marRight w:val="0"/>
      <w:marTop w:val="0"/>
      <w:marBottom w:val="0"/>
      <w:divBdr>
        <w:top w:val="none" w:sz="0" w:space="0" w:color="auto"/>
        <w:left w:val="none" w:sz="0" w:space="0" w:color="auto"/>
        <w:bottom w:val="none" w:sz="0" w:space="0" w:color="auto"/>
        <w:right w:val="none" w:sz="0" w:space="0" w:color="auto"/>
      </w:divBdr>
    </w:div>
    <w:div w:id="17919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umto@59.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ozov_mv@59.mchs.gov.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641A0-5BCD-4855-9181-702DED17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4986</Words>
  <Characters>28421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user</cp:lastModifiedBy>
  <cp:revision>8</cp:revision>
  <cp:lastPrinted>2025-05-28T07:48:00Z</cp:lastPrinted>
  <dcterms:created xsi:type="dcterms:W3CDTF">2026-05-21T05:05:00Z</dcterms:created>
  <dcterms:modified xsi:type="dcterms:W3CDTF">2026-06-04T04:44:00Z</dcterms:modified>
</cp:coreProperties>
</file>