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2E362" w14:textId="77777777" w:rsidR="00224C83" w:rsidRPr="00B25EE9" w:rsidRDefault="00224C83" w:rsidP="00224C83">
      <w:pPr>
        <w:widowControl w:val="0"/>
        <w:tabs>
          <w:tab w:val="left" w:pos="6690"/>
        </w:tabs>
        <w:autoSpaceDE w:val="0"/>
        <w:autoSpaceDN w:val="0"/>
        <w:adjustRightInd w:val="0"/>
        <w:spacing w:after="0" w:line="240" w:lineRule="auto"/>
        <w:ind w:firstLine="720"/>
        <w:jc w:val="center"/>
        <w:rPr>
          <w:rFonts w:ascii="Times New Roman" w:eastAsia="Times New Roman" w:hAnsi="Times New Roman"/>
          <w:b/>
          <w:lang w:eastAsia="ru-RU"/>
        </w:rPr>
      </w:pPr>
      <w:r w:rsidRPr="00B25EE9">
        <w:rPr>
          <w:rFonts w:ascii="Times New Roman" w:eastAsia="Times New Roman" w:hAnsi="Times New Roman"/>
          <w:b/>
          <w:lang w:eastAsia="ru-RU"/>
        </w:rPr>
        <w:t>Объявление о закупочной сессии № ______________________________</w:t>
      </w:r>
    </w:p>
    <w:p w14:paraId="6D7A1604" w14:textId="77777777" w:rsidR="00224C83" w:rsidRPr="00B25EE9" w:rsidRDefault="00224C83" w:rsidP="00224C83">
      <w:pPr>
        <w:widowControl w:val="0"/>
        <w:tabs>
          <w:tab w:val="left" w:pos="6690"/>
        </w:tabs>
        <w:autoSpaceDE w:val="0"/>
        <w:autoSpaceDN w:val="0"/>
        <w:adjustRightInd w:val="0"/>
        <w:spacing w:after="0" w:line="240" w:lineRule="auto"/>
        <w:ind w:firstLine="720"/>
        <w:jc w:val="center"/>
        <w:rPr>
          <w:rFonts w:ascii="Times New Roman" w:eastAsia="Times New Roman" w:hAnsi="Times New Roman"/>
          <w:b/>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1"/>
        <w:gridCol w:w="5625"/>
      </w:tblGrid>
      <w:tr w:rsidR="006359E6" w:rsidRPr="00E00678" w14:paraId="172E0A0B" w14:textId="77777777" w:rsidTr="00795522">
        <w:trPr>
          <w:jc w:val="center"/>
        </w:trPr>
        <w:tc>
          <w:tcPr>
            <w:tcW w:w="2225" w:type="pct"/>
            <w:tcBorders>
              <w:top w:val="single" w:sz="4" w:space="0" w:color="auto"/>
              <w:left w:val="single" w:sz="4" w:space="0" w:color="auto"/>
              <w:bottom w:val="single" w:sz="4" w:space="0" w:color="auto"/>
              <w:right w:val="single" w:sz="4" w:space="0" w:color="auto"/>
            </w:tcBorders>
            <w:vAlign w:val="center"/>
            <w:hideMark/>
          </w:tcPr>
          <w:p w14:paraId="7FAB9B8C" w14:textId="77777777" w:rsidR="006359E6" w:rsidRPr="00E00678" w:rsidRDefault="006359E6" w:rsidP="00795522">
            <w:pPr>
              <w:widowControl w:val="0"/>
              <w:tabs>
                <w:tab w:val="left" w:pos="6690"/>
              </w:tabs>
              <w:autoSpaceDE w:val="0"/>
              <w:autoSpaceDN w:val="0"/>
              <w:adjustRightInd w:val="0"/>
              <w:spacing w:after="0" w:line="240" w:lineRule="auto"/>
              <w:ind w:firstLine="720"/>
              <w:jc w:val="both"/>
              <w:rPr>
                <w:rFonts w:ascii="Times New Roman" w:eastAsia="Times New Roman" w:hAnsi="Times New Roman"/>
                <w:b/>
                <w:sz w:val="20"/>
                <w:szCs w:val="20"/>
              </w:rPr>
            </w:pPr>
            <w:r w:rsidRPr="00E00678">
              <w:rPr>
                <w:rFonts w:ascii="Times New Roman" w:eastAsia="Times New Roman" w:hAnsi="Times New Roman"/>
                <w:b/>
                <w:sz w:val="20"/>
                <w:szCs w:val="20"/>
              </w:rPr>
              <w:t>Наименование заказчика</w:t>
            </w:r>
          </w:p>
        </w:tc>
        <w:tc>
          <w:tcPr>
            <w:tcW w:w="2775" w:type="pct"/>
            <w:tcBorders>
              <w:top w:val="single" w:sz="4" w:space="0" w:color="auto"/>
              <w:left w:val="single" w:sz="4" w:space="0" w:color="auto"/>
              <w:bottom w:val="single" w:sz="4" w:space="0" w:color="auto"/>
              <w:right w:val="single" w:sz="4" w:space="0" w:color="auto"/>
            </w:tcBorders>
            <w:vAlign w:val="center"/>
            <w:hideMark/>
          </w:tcPr>
          <w:p w14:paraId="757B530D" w14:textId="77777777" w:rsidR="006359E6" w:rsidRPr="00E00678" w:rsidRDefault="006359E6" w:rsidP="00795522">
            <w:pPr>
              <w:widowControl w:val="0"/>
              <w:tabs>
                <w:tab w:val="left" w:pos="6690"/>
              </w:tabs>
              <w:autoSpaceDE w:val="0"/>
              <w:autoSpaceDN w:val="0"/>
              <w:adjustRightInd w:val="0"/>
              <w:spacing w:after="0" w:line="240" w:lineRule="auto"/>
              <w:ind w:firstLine="720"/>
              <w:jc w:val="center"/>
              <w:rPr>
                <w:rFonts w:ascii="Times New Roman" w:eastAsia="Times New Roman" w:hAnsi="Times New Roman"/>
                <w:b/>
                <w:sz w:val="20"/>
                <w:szCs w:val="20"/>
                <w:lang w:eastAsia="ru-RU"/>
              </w:rPr>
            </w:pPr>
            <w:r w:rsidRPr="00E00678">
              <w:rPr>
                <w:rFonts w:ascii="Times New Roman" w:eastAsia="Times New Roman" w:hAnsi="Times New Roman"/>
                <w:b/>
                <w:sz w:val="20"/>
                <w:szCs w:val="20"/>
                <w:lang w:eastAsia="ru-RU"/>
              </w:rPr>
              <w:t>ФКУЗ Санаторий «Аксаково» ФСИН России</w:t>
            </w:r>
          </w:p>
        </w:tc>
      </w:tr>
      <w:tr w:rsidR="006359E6" w:rsidRPr="00E00678" w14:paraId="7BBFE421" w14:textId="77777777" w:rsidTr="00795522">
        <w:trPr>
          <w:jc w:val="center"/>
        </w:trPr>
        <w:tc>
          <w:tcPr>
            <w:tcW w:w="2225" w:type="pct"/>
            <w:tcBorders>
              <w:top w:val="single" w:sz="4" w:space="0" w:color="auto"/>
              <w:left w:val="single" w:sz="4" w:space="0" w:color="auto"/>
              <w:bottom w:val="single" w:sz="4" w:space="0" w:color="auto"/>
              <w:right w:val="single" w:sz="4" w:space="0" w:color="auto"/>
            </w:tcBorders>
            <w:vAlign w:val="center"/>
            <w:hideMark/>
          </w:tcPr>
          <w:p w14:paraId="5C440643" w14:textId="77777777" w:rsidR="006359E6" w:rsidRPr="00E00678" w:rsidRDefault="006359E6" w:rsidP="00795522">
            <w:pPr>
              <w:widowControl w:val="0"/>
              <w:tabs>
                <w:tab w:val="left" w:pos="6690"/>
              </w:tabs>
              <w:autoSpaceDE w:val="0"/>
              <w:autoSpaceDN w:val="0"/>
              <w:adjustRightInd w:val="0"/>
              <w:spacing w:after="0" w:line="240" w:lineRule="auto"/>
              <w:rPr>
                <w:rFonts w:ascii="Times New Roman" w:eastAsia="Times New Roman" w:hAnsi="Times New Roman"/>
                <w:sz w:val="20"/>
                <w:szCs w:val="20"/>
              </w:rPr>
            </w:pPr>
            <w:r w:rsidRPr="00E00678">
              <w:rPr>
                <w:rFonts w:ascii="Times New Roman" w:eastAsia="Times New Roman" w:hAnsi="Times New Roman"/>
                <w:sz w:val="20"/>
                <w:szCs w:val="20"/>
              </w:rPr>
              <w:t xml:space="preserve">Дата размещения закупочной сессии </w:t>
            </w:r>
          </w:p>
        </w:tc>
        <w:tc>
          <w:tcPr>
            <w:tcW w:w="2775" w:type="pct"/>
            <w:tcBorders>
              <w:top w:val="single" w:sz="4" w:space="0" w:color="auto"/>
              <w:left w:val="single" w:sz="4" w:space="0" w:color="auto"/>
              <w:bottom w:val="single" w:sz="4" w:space="0" w:color="auto"/>
              <w:right w:val="single" w:sz="4" w:space="0" w:color="auto"/>
            </w:tcBorders>
            <w:vAlign w:val="center"/>
            <w:hideMark/>
          </w:tcPr>
          <w:p w14:paraId="38B11002" w14:textId="3937CE55" w:rsidR="006359E6" w:rsidRPr="00E00678" w:rsidRDefault="006359E6" w:rsidP="00473ADD">
            <w:pPr>
              <w:widowControl w:val="0"/>
              <w:tabs>
                <w:tab w:val="left" w:pos="6690"/>
              </w:tabs>
              <w:autoSpaceDE w:val="0"/>
              <w:autoSpaceDN w:val="0"/>
              <w:adjustRightInd w:val="0"/>
              <w:spacing w:after="0" w:line="240" w:lineRule="auto"/>
              <w:ind w:firstLine="720"/>
              <w:jc w:val="center"/>
              <w:rPr>
                <w:rFonts w:ascii="Times New Roman" w:eastAsia="Times New Roman" w:hAnsi="Times New Roman"/>
                <w:i/>
                <w:sz w:val="20"/>
                <w:szCs w:val="20"/>
                <w:lang w:eastAsia="ru-RU"/>
              </w:rPr>
            </w:pPr>
            <w:r w:rsidRPr="00E00678">
              <w:rPr>
                <w:rFonts w:ascii="Times New Roman" w:eastAsia="Times New Roman" w:hAnsi="Times New Roman"/>
                <w:i/>
                <w:sz w:val="20"/>
                <w:szCs w:val="20"/>
                <w:lang w:eastAsia="ru-RU"/>
              </w:rPr>
              <w:t xml:space="preserve">«___» </w:t>
            </w:r>
            <w:r w:rsidR="00473ADD" w:rsidRPr="00E00678">
              <w:rPr>
                <w:rFonts w:ascii="Times New Roman" w:eastAsia="Times New Roman" w:hAnsi="Times New Roman"/>
                <w:i/>
                <w:sz w:val="20"/>
                <w:szCs w:val="20"/>
                <w:lang w:eastAsia="ru-RU"/>
              </w:rPr>
              <w:t>_____________</w:t>
            </w:r>
            <w:r w:rsidRPr="00E00678">
              <w:rPr>
                <w:rFonts w:ascii="Times New Roman" w:eastAsia="Times New Roman" w:hAnsi="Times New Roman"/>
                <w:i/>
                <w:sz w:val="20"/>
                <w:szCs w:val="20"/>
                <w:lang w:eastAsia="ru-RU"/>
              </w:rPr>
              <w:t xml:space="preserve"> 202</w:t>
            </w:r>
            <w:r w:rsidR="00DA031A">
              <w:rPr>
                <w:rFonts w:ascii="Times New Roman" w:eastAsia="Times New Roman" w:hAnsi="Times New Roman"/>
                <w:i/>
                <w:sz w:val="20"/>
                <w:szCs w:val="20"/>
                <w:lang w:eastAsia="ru-RU"/>
              </w:rPr>
              <w:t>6</w:t>
            </w:r>
            <w:r w:rsidRPr="00E00678">
              <w:rPr>
                <w:rFonts w:ascii="Times New Roman" w:eastAsia="Times New Roman" w:hAnsi="Times New Roman"/>
                <w:i/>
                <w:sz w:val="20"/>
                <w:szCs w:val="20"/>
                <w:lang w:eastAsia="ru-RU"/>
              </w:rPr>
              <w:t xml:space="preserve"> г.</w:t>
            </w:r>
          </w:p>
        </w:tc>
      </w:tr>
      <w:tr w:rsidR="006359E6" w:rsidRPr="00E00678" w14:paraId="13BC428E" w14:textId="77777777" w:rsidTr="00795522">
        <w:trPr>
          <w:jc w:val="center"/>
        </w:trPr>
        <w:tc>
          <w:tcPr>
            <w:tcW w:w="2225" w:type="pct"/>
            <w:tcBorders>
              <w:top w:val="single" w:sz="4" w:space="0" w:color="auto"/>
              <w:left w:val="single" w:sz="4" w:space="0" w:color="auto"/>
              <w:bottom w:val="single" w:sz="4" w:space="0" w:color="auto"/>
              <w:right w:val="single" w:sz="4" w:space="0" w:color="auto"/>
            </w:tcBorders>
            <w:vAlign w:val="center"/>
            <w:hideMark/>
          </w:tcPr>
          <w:p w14:paraId="0B9FCA2A" w14:textId="77777777" w:rsidR="006359E6" w:rsidRPr="00E00678" w:rsidRDefault="006359E6" w:rsidP="00795522">
            <w:pPr>
              <w:widowControl w:val="0"/>
              <w:tabs>
                <w:tab w:val="left" w:pos="6690"/>
              </w:tabs>
              <w:autoSpaceDE w:val="0"/>
              <w:autoSpaceDN w:val="0"/>
              <w:adjustRightInd w:val="0"/>
              <w:spacing w:after="0" w:line="240" w:lineRule="auto"/>
              <w:rPr>
                <w:rFonts w:ascii="Times New Roman" w:eastAsia="Times New Roman" w:hAnsi="Times New Roman"/>
                <w:sz w:val="20"/>
                <w:szCs w:val="20"/>
              </w:rPr>
            </w:pPr>
            <w:r w:rsidRPr="00E00678">
              <w:rPr>
                <w:rFonts w:ascii="Times New Roman" w:eastAsia="Times New Roman" w:hAnsi="Times New Roman"/>
                <w:sz w:val="20"/>
                <w:szCs w:val="20"/>
              </w:rPr>
              <w:t>Длительность закупочной сессии</w:t>
            </w:r>
          </w:p>
        </w:tc>
        <w:tc>
          <w:tcPr>
            <w:tcW w:w="2775" w:type="pct"/>
            <w:tcBorders>
              <w:top w:val="single" w:sz="4" w:space="0" w:color="auto"/>
              <w:left w:val="single" w:sz="4" w:space="0" w:color="auto"/>
              <w:bottom w:val="single" w:sz="4" w:space="0" w:color="auto"/>
              <w:right w:val="single" w:sz="4" w:space="0" w:color="auto"/>
            </w:tcBorders>
            <w:vAlign w:val="center"/>
            <w:hideMark/>
          </w:tcPr>
          <w:p w14:paraId="0C1B709F" w14:textId="77777777" w:rsidR="006359E6" w:rsidRPr="00E00678" w:rsidRDefault="006359E6" w:rsidP="00795522">
            <w:pPr>
              <w:widowControl w:val="0"/>
              <w:tabs>
                <w:tab w:val="left" w:pos="6690"/>
              </w:tabs>
              <w:autoSpaceDE w:val="0"/>
              <w:autoSpaceDN w:val="0"/>
              <w:adjustRightInd w:val="0"/>
              <w:spacing w:after="0" w:line="240" w:lineRule="auto"/>
              <w:ind w:firstLine="720"/>
              <w:jc w:val="center"/>
              <w:rPr>
                <w:rFonts w:ascii="Times New Roman" w:eastAsia="Times New Roman" w:hAnsi="Times New Roman"/>
                <w:i/>
                <w:sz w:val="20"/>
                <w:szCs w:val="20"/>
                <w:lang w:eastAsia="ru-RU"/>
              </w:rPr>
            </w:pPr>
            <w:r w:rsidRPr="00E00678">
              <w:rPr>
                <w:rFonts w:ascii="Times New Roman" w:eastAsia="Times New Roman" w:hAnsi="Times New Roman"/>
                <w:i/>
                <w:sz w:val="20"/>
                <w:szCs w:val="20"/>
                <w:lang w:eastAsia="ru-RU"/>
              </w:rPr>
              <w:t>24 часа</w:t>
            </w:r>
          </w:p>
        </w:tc>
      </w:tr>
      <w:tr w:rsidR="006359E6" w:rsidRPr="00E00678" w14:paraId="194C4669" w14:textId="77777777" w:rsidTr="0077125C">
        <w:trPr>
          <w:trHeight w:val="564"/>
          <w:jc w:val="center"/>
        </w:trPr>
        <w:tc>
          <w:tcPr>
            <w:tcW w:w="2225" w:type="pct"/>
            <w:tcBorders>
              <w:top w:val="single" w:sz="4" w:space="0" w:color="auto"/>
              <w:left w:val="single" w:sz="4" w:space="0" w:color="auto"/>
              <w:bottom w:val="single" w:sz="4" w:space="0" w:color="auto"/>
              <w:right w:val="single" w:sz="4" w:space="0" w:color="auto"/>
            </w:tcBorders>
            <w:vAlign w:val="center"/>
            <w:hideMark/>
          </w:tcPr>
          <w:p w14:paraId="3851FD4E" w14:textId="77777777" w:rsidR="006359E6" w:rsidRPr="00E00678" w:rsidRDefault="006359E6" w:rsidP="00795522">
            <w:pPr>
              <w:widowControl w:val="0"/>
              <w:tabs>
                <w:tab w:val="left" w:pos="6690"/>
              </w:tabs>
              <w:autoSpaceDE w:val="0"/>
              <w:autoSpaceDN w:val="0"/>
              <w:adjustRightInd w:val="0"/>
              <w:spacing w:after="0" w:line="240" w:lineRule="auto"/>
              <w:rPr>
                <w:rFonts w:ascii="Times New Roman" w:eastAsia="Times New Roman" w:hAnsi="Times New Roman"/>
                <w:sz w:val="20"/>
                <w:szCs w:val="20"/>
                <w:lang w:eastAsia="ru-RU"/>
              </w:rPr>
            </w:pPr>
            <w:r w:rsidRPr="00E00678">
              <w:rPr>
                <w:rFonts w:ascii="Times New Roman" w:eastAsia="Times New Roman" w:hAnsi="Times New Roman"/>
                <w:sz w:val="20"/>
                <w:szCs w:val="20"/>
              </w:rPr>
              <w:t>Планируемую дату заключения контракта</w:t>
            </w:r>
          </w:p>
        </w:tc>
        <w:tc>
          <w:tcPr>
            <w:tcW w:w="2775" w:type="pct"/>
            <w:tcBorders>
              <w:top w:val="single" w:sz="4" w:space="0" w:color="auto"/>
              <w:left w:val="single" w:sz="4" w:space="0" w:color="auto"/>
              <w:bottom w:val="single" w:sz="4" w:space="0" w:color="auto"/>
              <w:right w:val="single" w:sz="4" w:space="0" w:color="auto"/>
            </w:tcBorders>
            <w:vAlign w:val="center"/>
            <w:hideMark/>
          </w:tcPr>
          <w:p w14:paraId="3C6F6A42" w14:textId="77777777" w:rsidR="006359E6" w:rsidRPr="00E00678" w:rsidRDefault="006359E6" w:rsidP="00795522">
            <w:pPr>
              <w:widowControl w:val="0"/>
              <w:tabs>
                <w:tab w:val="left" w:pos="6690"/>
              </w:tabs>
              <w:autoSpaceDE w:val="0"/>
              <w:autoSpaceDN w:val="0"/>
              <w:adjustRightInd w:val="0"/>
              <w:spacing w:after="0" w:line="240" w:lineRule="auto"/>
              <w:ind w:firstLine="720"/>
              <w:jc w:val="center"/>
              <w:rPr>
                <w:rFonts w:ascii="Times New Roman" w:eastAsia="Times New Roman" w:hAnsi="Times New Roman"/>
                <w:i/>
                <w:sz w:val="20"/>
                <w:szCs w:val="20"/>
                <w:lang w:eastAsia="ru-RU"/>
              </w:rPr>
            </w:pPr>
            <w:r w:rsidRPr="00E00678">
              <w:rPr>
                <w:rFonts w:ascii="Times New Roman" w:eastAsia="Times New Roman" w:hAnsi="Times New Roman"/>
                <w:i/>
                <w:sz w:val="20"/>
                <w:szCs w:val="20"/>
                <w:lang w:eastAsia="ru-RU"/>
              </w:rPr>
              <w:t>В течение 5 (пяти) рабочих дней с момента размещения на ЕАТ Итогового протокола</w:t>
            </w:r>
          </w:p>
        </w:tc>
      </w:tr>
      <w:tr w:rsidR="006359E6" w:rsidRPr="00E00678" w14:paraId="6E045486" w14:textId="77777777" w:rsidTr="00795522">
        <w:trPr>
          <w:trHeight w:val="525"/>
          <w:jc w:val="center"/>
        </w:trPr>
        <w:tc>
          <w:tcPr>
            <w:tcW w:w="2225" w:type="pct"/>
            <w:tcBorders>
              <w:top w:val="single" w:sz="4" w:space="0" w:color="auto"/>
              <w:left w:val="single" w:sz="4" w:space="0" w:color="auto"/>
              <w:bottom w:val="single" w:sz="4" w:space="0" w:color="auto"/>
              <w:right w:val="single" w:sz="4" w:space="0" w:color="auto"/>
            </w:tcBorders>
            <w:vAlign w:val="center"/>
            <w:hideMark/>
          </w:tcPr>
          <w:p w14:paraId="1E35FB38" w14:textId="77777777" w:rsidR="006359E6" w:rsidRPr="00E00678" w:rsidRDefault="006359E6" w:rsidP="00795522">
            <w:pPr>
              <w:widowControl w:val="0"/>
              <w:tabs>
                <w:tab w:val="left" w:pos="6690"/>
              </w:tabs>
              <w:autoSpaceDE w:val="0"/>
              <w:autoSpaceDN w:val="0"/>
              <w:adjustRightInd w:val="0"/>
              <w:spacing w:after="0" w:line="240" w:lineRule="auto"/>
              <w:rPr>
                <w:rFonts w:ascii="Times New Roman" w:eastAsia="Times New Roman" w:hAnsi="Times New Roman"/>
                <w:sz w:val="20"/>
                <w:szCs w:val="20"/>
              </w:rPr>
            </w:pPr>
            <w:r w:rsidRPr="00E00678">
              <w:rPr>
                <w:rFonts w:ascii="Times New Roman" w:eastAsia="Times New Roman" w:hAnsi="Times New Roman"/>
                <w:sz w:val="20"/>
                <w:szCs w:val="20"/>
              </w:rPr>
              <w:t>Наименование товара (работы, услуги)</w:t>
            </w:r>
          </w:p>
        </w:tc>
        <w:tc>
          <w:tcPr>
            <w:tcW w:w="2775" w:type="pct"/>
            <w:tcBorders>
              <w:top w:val="single" w:sz="4" w:space="0" w:color="auto"/>
              <w:left w:val="single" w:sz="4" w:space="0" w:color="auto"/>
              <w:bottom w:val="single" w:sz="4" w:space="0" w:color="auto"/>
              <w:right w:val="single" w:sz="4" w:space="0" w:color="auto"/>
            </w:tcBorders>
            <w:vAlign w:val="center"/>
            <w:hideMark/>
          </w:tcPr>
          <w:p w14:paraId="17F35B5A" w14:textId="51FEE588" w:rsidR="006359E6" w:rsidRPr="00E00678" w:rsidRDefault="00C46DC3" w:rsidP="00F85658">
            <w:pPr>
              <w:widowControl w:val="0"/>
              <w:tabs>
                <w:tab w:val="left" w:pos="6690"/>
              </w:tabs>
              <w:autoSpaceDE w:val="0"/>
              <w:autoSpaceDN w:val="0"/>
              <w:adjustRightInd w:val="0"/>
              <w:spacing w:after="0" w:line="240" w:lineRule="auto"/>
              <w:jc w:val="center"/>
              <w:rPr>
                <w:rFonts w:ascii="Times New Roman" w:eastAsia="Times New Roman" w:hAnsi="Times New Roman"/>
                <w:sz w:val="20"/>
                <w:szCs w:val="20"/>
              </w:rPr>
            </w:pPr>
            <w:r w:rsidRPr="00C46DC3">
              <w:rPr>
                <w:rFonts w:ascii="Times New Roman" w:eastAsia="Times New Roman" w:hAnsi="Times New Roman"/>
                <w:sz w:val="20"/>
                <w:szCs w:val="20"/>
              </w:rPr>
              <w:t>Продукты питания (</w:t>
            </w:r>
            <w:r w:rsidR="00ED01B7">
              <w:rPr>
                <w:rFonts w:ascii="Times New Roman" w:eastAsia="Times New Roman" w:hAnsi="Times New Roman"/>
                <w:sz w:val="20"/>
                <w:szCs w:val="20"/>
              </w:rPr>
              <w:t>говядина замороженная</w:t>
            </w:r>
            <w:r w:rsidRPr="00C46DC3">
              <w:rPr>
                <w:rFonts w:ascii="Times New Roman" w:eastAsia="Times New Roman" w:hAnsi="Times New Roman"/>
                <w:sz w:val="20"/>
                <w:szCs w:val="20"/>
              </w:rPr>
              <w:t>) в рамках ГОЗ для нужд ФКУЗ Санаторий «Аксаково» ФСИН России</w:t>
            </w:r>
          </w:p>
        </w:tc>
      </w:tr>
      <w:tr w:rsidR="006359E6" w:rsidRPr="00E00678" w14:paraId="0EBB8D48" w14:textId="77777777" w:rsidTr="00795522">
        <w:trPr>
          <w:jc w:val="center"/>
        </w:trPr>
        <w:tc>
          <w:tcPr>
            <w:tcW w:w="2225" w:type="pct"/>
            <w:tcBorders>
              <w:top w:val="single" w:sz="4" w:space="0" w:color="auto"/>
              <w:left w:val="single" w:sz="4" w:space="0" w:color="auto"/>
              <w:bottom w:val="single" w:sz="4" w:space="0" w:color="auto"/>
              <w:right w:val="single" w:sz="4" w:space="0" w:color="auto"/>
            </w:tcBorders>
            <w:vAlign w:val="center"/>
            <w:hideMark/>
          </w:tcPr>
          <w:p w14:paraId="372B87CD" w14:textId="77777777" w:rsidR="006359E6" w:rsidRPr="00E00678" w:rsidRDefault="006359E6" w:rsidP="00795522">
            <w:pPr>
              <w:widowControl w:val="0"/>
              <w:tabs>
                <w:tab w:val="left" w:pos="6690"/>
              </w:tabs>
              <w:autoSpaceDE w:val="0"/>
              <w:autoSpaceDN w:val="0"/>
              <w:adjustRightInd w:val="0"/>
              <w:spacing w:after="0" w:line="240" w:lineRule="auto"/>
              <w:rPr>
                <w:rFonts w:ascii="Times New Roman" w:eastAsia="Times New Roman" w:hAnsi="Times New Roman"/>
                <w:sz w:val="20"/>
                <w:szCs w:val="20"/>
              </w:rPr>
            </w:pPr>
            <w:r w:rsidRPr="00E00678">
              <w:rPr>
                <w:rFonts w:ascii="Times New Roman" w:eastAsia="Times New Roman" w:hAnsi="Times New Roman"/>
                <w:sz w:val="20"/>
                <w:szCs w:val="20"/>
              </w:rPr>
              <w:t xml:space="preserve">Количество товара </w:t>
            </w:r>
          </w:p>
          <w:p w14:paraId="1C058556" w14:textId="77777777" w:rsidR="006359E6" w:rsidRPr="00E00678" w:rsidRDefault="006359E6" w:rsidP="00795522">
            <w:pPr>
              <w:widowControl w:val="0"/>
              <w:tabs>
                <w:tab w:val="left" w:pos="6690"/>
              </w:tabs>
              <w:autoSpaceDE w:val="0"/>
              <w:autoSpaceDN w:val="0"/>
              <w:adjustRightInd w:val="0"/>
              <w:spacing w:after="0" w:line="240" w:lineRule="auto"/>
              <w:rPr>
                <w:rFonts w:ascii="Times New Roman" w:eastAsia="Times New Roman" w:hAnsi="Times New Roman"/>
                <w:sz w:val="20"/>
                <w:szCs w:val="20"/>
                <w:lang w:eastAsia="ru-RU"/>
              </w:rPr>
            </w:pPr>
            <w:r w:rsidRPr="00E00678">
              <w:rPr>
                <w:rFonts w:ascii="Times New Roman" w:eastAsia="Times New Roman" w:hAnsi="Times New Roman"/>
                <w:sz w:val="20"/>
                <w:szCs w:val="20"/>
              </w:rPr>
              <w:t>(объем работы, объем услуги)</w:t>
            </w:r>
          </w:p>
        </w:tc>
        <w:tc>
          <w:tcPr>
            <w:tcW w:w="2775" w:type="pct"/>
            <w:tcBorders>
              <w:top w:val="single" w:sz="4" w:space="0" w:color="auto"/>
              <w:left w:val="single" w:sz="4" w:space="0" w:color="auto"/>
              <w:bottom w:val="single" w:sz="4" w:space="0" w:color="auto"/>
              <w:right w:val="single" w:sz="4" w:space="0" w:color="auto"/>
            </w:tcBorders>
            <w:vAlign w:val="center"/>
            <w:hideMark/>
          </w:tcPr>
          <w:p w14:paraId="1AD9011F" w14:textId="77777777" w:rsidR="006359E6" w:rsidRPr="00E00678" w:rsidRDefault="006359E6" w:rsidP="00795522">
            <w:pPr>
              <w:widowControl w:val="0"/>
              <w:tabs>
                <w:tab w:val="left" w:pos="6690"/>
              </w:tabs>
              <w:autoSpaceDE w:val="0"/>
              <w:autoSpaceDN w:val="0"/>
              <w:adjustRightInd w:val="0"/>
              <w:spacing w:after="0" w:line="240" w:lineRule="auto"/>
              <w:ind w:firstLine="720"/>
              <w:jc w:val="center"/>
              <w:rPr>
                <w:rFonts w:ascii="Times New Roman" w:eastAsia="Times New Roman" w:hAnsi="Times New Roman"/>
                <w:i/>
                <w:sz w:val="20"/>
                <w:szCs w:val="20"/>
                <w:lang w:eastAsia="ru-RU"/>
              </w:rPr>
            </w:pPr>
            <w:r w:rsidRPr="00E00678">
              <w:rPr>
                <w:rFonts w:ascii="Times New Roman" w:eastAsia="Times New Roman" w:hAnsi="Times New Roman"/>
                <w:i/>
                <w:sz w:val="20"/>
                <w:szCs w:val="20"/>
                <w:lang w:eastAsia="ru-RU"/>
              </w:rPr>
              <w:t>В соответствии со Спецификацией</w:t>
            </w:r>
          </w:p>
          <w:p w14:paraId="120CC3AD" w14:textId="77777777" w:rsidR="006359E6" w:rsidRPr="00E00678" w:rsidRDefault="006359E6" w:rsidP="00795522">
            <w:pPr>
              <w:widowControl w:val="0"/>
              <w:tabs>
                <w:tab w:val="left" w:pos="6690"/>
              </w:tabs>
              <w:autoSpaceDE w:val="0"/>
              <w:autoSpaceDN w:val="0"/>
              <w:adjustRightInd w:val="0"/>
              <w:spacing w:after="0" w:line="240" w:lineRule="auto"/>
              <w:ind w:firstLine="720"/>
              <w:jc w:val="center"/>
              <w:rPr>
                <w:rFonts w:ascii="Times New Roman" w:eastAsia="Times New Roman" w:hAnsi="Times New Roman"/>
                <w:i/>
                <w:sz w:val="20"/>
                <w:szCs w:val="20"/>
                <w:lang w:eastAsia="ru-RU"/>
              </w:rPr>
            </w:pPr>
            <w:r w:rsidRPr="00E00678">
              <w:rPr>
                <w:rFonts w:ascii="Times New Roman" w:eastAsia="Times New Roman" w:hAnsi="Times New Roman"/>
                <w:i/>
                <w:sz w:val="20"/>
                <w:szCs w:val="20"/>
                <w:lang w:eastAsia="ru-RU"/>
              </w:rPr>
              <w:t>(Приложение № 1 к Государственному контракту).</w:t>
            </w:r>
          </w:p>
        </w:tc>
      </w:tr>
      <w:tr w:rsidR="006359E6" w:rsidRPr="00E00678" w14:paraId="18D033A2" w14:textId="77777777" w:rsidTr="00795522">
        <w:trPr>
          <w:trHeight w:val="716"/>
          <w:jc w:val="center"/>
        </w:trPr>
        <w:tc>
          <w:tcPr>
            <w:tcW w:w="2225" w:type="pct"/>
            <w:tcBorders>
              <w:top w:val="single" w:sz="4" w:space="0" w:color="auto"/>
              <w:left w:val="single" w:sz="4" w:space="0" w:color="auto"/>
              <w:bottom w:val="single" w:sz="4" w:space="0" w:color="auto"/>
              <w:right w:val="single" w:sz="4" w:space="0" w:color="auto"/>
            </w:tcBorders>
            <w:vAlign w:val="center"/>
            <w:hideMark/>
          </w:tcPr>
          <w:p w14:paraId="4C27B6EE" w14:textId="77777777" w:rsidR="006359E6" w:rsidRPr="00E00678" w:rsidRDefault="006359E6" w:rsidP="00795522">
            <w:pPr>
              <w:widowControl w:val="0"/>
              <w:tabs>
                <w:tab w:val="left" w:pos="6690"/>
              </w:tabs>
              <w:autoSpaceDE w:val="0"/>
              <w:autoSpaceDN w:val="0"/>
              <w:adjustRightInd w:val="0"/>
              <w:spacing w:after="0" w:line="240" w:lineRule="auto"/>
              <w:rPr>
                <w:rFonts w:ascii="Times New Roman" w:eastAsia="Times New Roman" w:hAnsi="Times New Roman"/>
                <w:sz w:val="20"/>
                <w:szCs w:val="20"/>
                <w:lang w:eastAsia="ru-RU"/>
              </w:rPr>
            </w:pPr>
            <w:r w:rsidRPr="00E00678">
              <w:rPr>
                <w:rFonts w:ascii="Times New Roman" w:eastAsia="Times New Roman" w:hAnsi="Times New Roman"/>
                <w:sz w:val="20"/>
                <w:szCs w:val="20"/>
              </w:rPr>
              <w:t>Место поставки товара (место выполнения работы, оказания услуги) или указание на самовывоз</w:t>
            </w:r>
          </w:p>
        </w:tc>
        <w:tc>
          <w:tcPr>
            <w:tcW w:w="2775" w:type="pct"/>
            <w:tcBorders>
              <w:top w:val="single" w:sz="4" w:space="0" w:color="auto"/>
              <w:left w:val="single" w:sz="4" w:space="0" w:color="auto"/>
              <w:bottom w:val="single" w:sz="4" w:space="0" w:color="auto"/>
              <w:right w:val="single" w:sz="4" w:space="0" w:color="auto"/>
            </w:tcBorders>
            <w:vAlign w:val="center"/>
            <w:hideMark/>
          </w:tcPr>
          <w:p w14:paraId="2AA1B602" w14:textId="77777777" w:rsidR="006359E6" w:rsidRPr="00E00678" w:rsidRDefault="006359E6" w:rsidP="00795522">
            <w:pPr>
              <w:widowControl w:val="0"/>
              <w:tabs>
                <w:tab w:val="left" w:pos="6690"/>
              </w:tabs>
              <w:autoSpaceDE w:val="0"/>
              <w:autoSpaceDN w:val="0"/>
              <w:adjustRightInd w:val="0"/>
              <w:spacing w:after="0" w:line="240" w:lineRule="auto"/>
              <w:ind w:firstLine="720"/>
              <w:jc w:val="center"/>
              <w:rPr>
                <w:rFonts w:ascii="Times New Roman" w:eastAsia="Times New Roman" w:hAnsi="Times New Roman"/>
                <w:i/>
                <w:sz w:val="20"/>
                <w:szCs w:val="20"/>
                <w:lang w:eastAsia="ru-RU"/>
              </w:rPr>
            </w:pPr>
            <w:r w:rsidRPr="00E00678">
              <w:rPr>
                <w:rFonts w:ascii="Times New Roman" w:eastAsia="Times New Roman" w:hAnsi="Times New Roman"/>
                <w:i/>
                <w:sz w:val="20"/>
                <w:szCs w:val="20"/>
                <w:lang w:eastAsia="ru-RU"/>
              </w:rPr>
              <w:t xml:space="preserve">141052, Московская область, </w:t>
            </w:r>
            <w:proofErr w:type="spellStart"/>
            <w:r w:rsidRPr="00E00678">
              <w:rPr>
                <w:rFonts w:ascii="Times New Roman" w:eastAsia="Times New Roman" w:hAnsi="Times New Roman"/>
                <w:i/>
                <w:sz w:val="20"/>
                <w:szCs w:val="20"/>
                <w:lang w:eastAsia="ru-RU"/>
              </w:rPr>
              <w:t>г.о</w:t>
            </w:r>
            <w:proofErr w:type="spellEnd"/>
            <w:r w:rsidRPr="00E00678">
              <w:rPr>
                <w:rFonts w:ascii="Times New Roman" w:eastAsia="Times New Roman" w:hAnsi="Times New Roman"/>
                <w:i/>
                <w:sz w:val="20"/>
                <w:szCs w:val="20"/>
                <w:lang w:eastAsia="ru-RU"/>
              </w:rPr>
              <w:t>. Мытищи, дер. Аксаково, ул. Парковая, вл.14, стр.2</w:t>
            </w:r>
          </w:p>
        </w:tc>
      </w:tr>
      <w:tr w:rsidR="006359E6" w:rsidRPr="00E00678" w14:paraId="6DF40C9B" w14:textId="77777777" w:rsidTr="00795522">
        <w:trPr>
          <w:jc w:val="center"/>
        </w:trPr>
        <w:tc>
          <w:tcPr>
            <w:tcW w:w="2225" w:type="pct"/>
            <w:tcBorders>
              <w:top w:val="single" w:sz="4" w:space="0" w:color="auto"/>
              <w:left w:val="single" w:sz="4" w:space="0" w:color="auto"/>
              <w:bottom w:val="single" w:sz="4" w:space="0" w:color="auto"/>
              <w:right w:val="single" w:sz="4" w:space="0" w:color="auto"/>
            </w:tcBorders>
            <w:vAlign w:val="center"/>
            <w:hideMark/>
          </w:tcPr>
          <w:p w14:paraId="06599D94" w14:textId="77777777" w:rsidR="006359E6" w:rsidRPr="00E00678" w:rsidRDefault="006359E6" w:rsidP="00795522">
            <w:pPr>
              <w:widowControl w:val="0"/>
              <w:tabs>
                <w:tab w:val="left" w:pos="6690"/>
              </w:tabs>
              <w:autoSpaceDE w:val="0"/>
              <w:autoSpaceDN w:val="0"/>
              <w:adjustRightInd w:val="0"/>
              <w:spacing w:after="0" w:line="240" w:lineRule="auto"/>
              <w:rPr>
                <w:rFonts w:ascii="Times New Roman" w:eastAsia="Times New Roman" w:hAnsi="Times New Roman"/>
                <w:sz w:val="20"/>
                <w:szCs w:val="20"/>
                <w:lang w:eastAsia="ru-RU"/>
              </w:rPr>
            </w:pPr>
            <w:r w:rsidRPr="00E00678">
              <w:rPr>
                <w:rFonts w:ascii="Times New Roman" w:eastAsia="Times New Roman" w:hAnsi="Times New Roman"/>
                <w:sz w:val="20"/>
                <w:szCs w:val="20"/>
              </w:rPr>
              <w:t>Сроки поставки товара или выполнения работы либо график оказания услуги;</w:t>
            </w:r>
          </w:p>
        </w:tc>
        <w:tc>
          <w:tcPr>
            <w:tcW w:w="2775" w:type="pct"/>
            <w:tcBorders>
              <w:top w:val="single" w:sz="4" w:space="0" w:color="auto"/>
              <w:left w:val="single" w:sz="4" w:space="0" w:color="auto"/>
              <w:bottom w:val="single" w:sz="4" w:space="0" w:color="auto"/>
              <w:right w:val="single" w:sz="4" w:space="0" w:color="auto"/>
            </w:tcBorders>
            <w:vAlign w:val="center"/>
            <w:hideMark/>
          </w:tcPr>
          <w:p w14:paraId="36FEF46F" w14:textId="37CBE56E" w:rsidR="006359E6" w:rsidRPr="00E00678" w:rsidRDefault="006359E6" w:rsidP="006359E6">
            <w:pPr>
              <w:widowControl w:val="0"/>
              <w:tabs>
                <w:tab w:val="left" w:pos="6690"/>
              </w:tabs>
              <w:autoSpaceDE w:val="0"/>
              <w:autoSpaceDN w:val="0"/>
              <w:adjustRightInd w:val="0"/>
              <w:spacing w:after="0" w:line="240" w:lineRule="auto"/>
              <w:ind w:firstLine="720"/>
              <w:jc w:val="center"/>
              <w:rPr>
                <w:rFonts w:ascii="Times New Roman" w:eastAsia="Times New Roman" w:hAnsi="Times New Roman"/>
                <w:i/>
                <w:sz w:val="20"/>
                <w:szCs w:val="20"/>
                <w:lang w:eastAsia="ru-RU"/>
              </w:rPr>
            </w:pPr>
            <w:r w:rsidRPr="00E00678">
              <w:rPr>
                <w:rFonts w:ascii="Times New Roman" w:eastAsia="Times New Roman" w:hAnsi="Times New Roman"/>
                <w:i/>
                <w:sz w:val="20"/>
                <w:szCs w:val="20"/>
                <w:lang w:eastAsia="ru-RU"/>
              </w:rPr>
              <w:t xml:space="preserve">по заявке Заказчика, и не позднее </w:t>
            </w:r>
            <w:r w:rsidR="00C46DC3">
              <w:rPr>
                <w:rFonts w:ascii="Times New Roman" w:eastAsia="Times New Roman" w:hAnsi="Times New Roman"/>
                <w:i/>
                <w:sz w:val="20"/>
                <w:szCs w:val="20"/>
                <w:lang w:eastAsia="ru-RU"/>
              </w:rPr>
              <w:t>01</w:t>
            </w:r>
            <w:r w:rsidRPr="00E00678">
              <w:rPr>
                <w:rFonts w:ascii="Times New Roman" w:eastAsia="Times New Roman" w:hAnsi="Times New Roman"/>
                <w:i/>
                <w:sz w:val="20"/>
                <w:szCs w:val="20"/>
                <w:lang w:eastAsia="ru-RU"/>
              </w:rPr>
              <w:t>.1</w:t>
            </w:r>
            <w:r w:rsidR="002B4654">
              <w:rPr>
                <w:rFonts w:ascii="Times New Roman" w:eastAsia="Times New Roman" w:hAnsi="Times New Roman"/>
                <w:i/>
                <w:sz w:val="20"/>
                <w:szCs w:val="20"/>
                <w:lang w:eastAsia="ru-RU"/>
              </w:rPr>
              <w:t>2</w:t>
            </w:r>
            <w:r w:rsidRPr="00E00678">
              <w:rPr>
                <w:rFonts w:ascii="Times New Roman" w:eastAsia="Times New Roman" w:hAnsi="Times New Roman"/>
                <w:i/>
                <w:sz w:val="20"/>
                <w:szCs w:val="20"/>
                <w:lang w:eastAsia="ru-RU"/>
              </w:rPr>
              <w:t>.202</w:t>
            </w:r>
            <w:r w:rsidR="00D55278">
              <w:rPr>
                <w:rFonts w:ascii="Times New Roman" w:eastAsia="Times New Roman" w:hAnsi="Times New Roman"/>
                <w:i/>
                <w:sz w:val="20"/>
                <w:szCs w:val="20"/>
                <w:lang w:eastAsia="ru-RU"/>
              </w:rPr>
              <w:t>6</w:t>
            </w:r>
          </w:p>
        </w:tc>
      </w:tr>
      <w:tr w:rsidR="006359E6" w:rsidRPr="00E00678" w14:paraId="52E5C75E" w14:textId="77777777" w:rsidTr="00DA031A">
        <w:trPr>
          <w:trHeight w:val="278"/>
          <w:jc w:val="center"/>
        </w:trPr>
        <w:tc>
          <w:tcPr>
            <w:tcW w:w="2225" w:type="pct"/>
            <w:tcBorders>
              <w:top w:val="single" w:sz="4" w:space="0" w:color="auto"/>
              <w:left w:val="single" w:sz="4" w:space="0" w:color="auto"/>
              <w:bottom w:val="single" w:sz="4" w:space="0" w:color="auto"/>
              <w:right w:val="single" w:sz="4" w:space="0" w:color="auto"/>
            </w:tcBorders>
            <w:vAlign w:val="center"/>
          </w:tcPr>
          <w:p w14:paraId="46947EAF" w14:textId="77777777" w:rsidR="006359E6" w:rsidRPr="00E00678" w:rsidRDefault="006359E6" w:rsidP="00795522">
            <w:pPr>
              <w:widowControl w:val="0"/>
              <w:tabs>
                <w:tab w:val="left" w:pos="6690"/>
              </w:tabs>
              <w:autoSpaceDE w:val="0"/>
              <w:autoSpaceDN w:val="0"/>
              <w:adjustRightInd w:val="0"/>
              <w:spacing w:after="0" w:line="240" w:lineRule="auto"/>
              <w:rPr>
                <w:rFonts w:ascii="Times New Roman" w:eastAsia="Times New Roman" w:hAnsi="Times New Roman"/>
                <w:sz w:val="20"/>
                <w:szCs w:val="20"/>
              </w:rPr>
            </w:pPr>
            <w:r w:rsidRPr="00E00678">
              <w:rPr>
                <w:rFonts w:ascii="Times New Roman" w:eastAsia="Times New Roman" w:hAnsi="Times New Roman"/>
                <w:sz w:val="20"/>
                <w:szCs w:val="20"/>
              </w:rPr>
              <w:t>Код бюджетной классификации</w:t>
            </w:r>
          </w:p>
        </w:tc>
        <w:tc>
          <w:tcPr>
            <w:tcW w:w="2775" w:type="pct"/>
            <w:tcBorders>
              <w:top w:val="single" w:sz="4" w:space="0" w:color="auto"/>
              <w:left w:val="single" w:sz="4" w:space="0" w:color="auto"/>
              <w:bottom w:val="single" w:sz="4" w:space="0" w:color="auto"/>
              <w:right w:val="single" w:sz="4" w:space="0" w:color="auto"/>
            </w:tcBorders>
            <w:vAlign w:val="center"/>
          </w:tcPr>
          <w:p w14:paraId="49CCDA76" w14:textId="4F94A3CC" w:rsidR="006359E6" w:rsidRPr="002B4654" w:rsidRDefault="006359E6" w:rsidP="00795522">
            <w:pPr>
              <w:widowControl w:val="0"/>
              <w:tabs>
                <w:tab w:val="left" w:pos="6690"/>
              </w:tabs>
              <w:autoSpaceDE w:val="0"/>
              <w:autoSpaceDN w:val="0"/>
              <w:adjustRightInd w:val="0"/>
              <w:spacing w:after="0" w:line="240" w:lineRule="auto"/>
              <w:ind w:firstLine="720"/>
              <w:jc w:val="center"/>
              <w:rPr>
                <w:rFonts w:ascii="Times New Roman" w:eastAsia="Times New Roman" w:hAnsi="Times New Roman"/>
                <w:i/>
                <w:sz w:val="20"/>
                <w:szCs w:val="20"/>
                <w:highlight w:val="yellow"/>
                <w:lang w:eastAsia="ru-RU"/>
              </w:rPr>
            </w:pPr>
            <w:r w:rsidRPr="00F85658">
              <w:rPr>
                <w:rFonts w:ascii="Times New Roman" w:eastAsia="Times New Roman" w:hAnsi="Times New Roman"/>
                <w:i/>
                <w:sz w:val="20"/>
                <w:szCs w:val="20"/>
                <w:lang w:eastAsia="ru-RU"/>
              </w:rPr>
              <w:t>320 0905 4240690059 223</w:t>
            </w:r>
            <w:r w:rsidR="00DA031A">
              <w:rPr>
                <w:rFonts w:ascii="Times New Roman" w:eastAsia="Times New Roman" w:hAnsi="Times New Roman"/>
                <w:i/>
                <w:sz w:val="20"/>
                <w:szCs w:val="20"/>
                <w:lang w:eastAsia="ru-RU"/>
              </w:rPr>
              <w:t xml:space="preserve">, </w:t>
            </w:r>
            <w:r w:rsidR="00C6251B">
              <w:rPr>
                <w:rFonts w:ascii="Times New Roman" w:eastAsia="Times New Roman" w:hAnsi="Times New Roman"/>
                <w:i/>
                <w:sz w:val="20"/>
                <w:szCs w:val="20"/>
                <w:lang w:eastAsia="ru-RU"/>
              </w:rPr>
              <w:t>342</w:t>
            </w:r>
            <w:r w:rsidRPr="00F85658">
              <w:rPr>
                <w:rFonts w:ascii="Times New Roman" w:eastAsia="Times New Roman" w:hAnsi="Times New Roman"/>
                <w:i/>
                <w:sz w:val="20"/>
                <w:szCs w:val="20"/>
                <w:lang w:eastAsia="ru-RU"/>
              </w:rPr>
              <w:t xml:space="preserve"> (УТО)</w:t>
            </w:r>
          </w:p>
        </w:tc>
      </w:tr>
      <w:tr w:rsidR="006359E6" w:rsidRPr="00E00678" w14:paraId="7B173B66" w14:textId="77777777" w:rsidTr="00795522">
        <w:trPr>
          <w:jc w:val="center"/>
        </w:trPr>
        <w:tc>
          <w:tcPr>
            <w:tcW w:w="2225" w:type="pct"/>
            <w:tcBorders>
              <w:top w:val="single" w:sz="4" w:space="0" w:color="auto"/>
              <w:left w:val="single" w:sz="4" w:space="0" w:color="auto"/>
              <w:bottom w:val="single" w:sz="4" w:space="0" w:color="auto"/>
              <w:right w:val="single" w:sz="4" w:space="0" w:color="auto"/>
            </w:tcBorders>
            <w:vAlign w:val="center"/>
          </w:tcPr>
          <w:p w14:paraId="541E4D92" w14:textId="77777777" w:rsidR="006359E6" w:rsidRPr="00E00678" w:rsidRDefault="006359E6" w:rsidP="00795522">
            <w:pPr>
              <w:widowControl w:val="0"/>
              <w:tabs>
                <w:tab w:val="left" w:pos="6690"/>
              </w:tabs>
              <w:autoSpaceDE w:val="0"/>
              <w:autoSpaceDN w:val="0"/>
              <w:adjustRightInd w:val="0"/>
              <w:spacing w:after="0" w:line="240" w:lineRule="auto"/>
              <w:rPr>
                <w:rFonts w:ascii="Times New Roman" w:eastAsia="Times New Roman" w:hAnsi="Times New Roman"/>
                <w:sz w:val="20"/>
                <w:szCs w:val="20"/>
              </w:rPr>
            </w:pPr>
            <w:r w:rsidRPr="00E00678">
              <w:rPr>
                <w:rFonts w:ascii="Times New Roman" w:eastAsia="Times New Roman" w:hAnsi="Times New Roman"/>
                <w:sz w:val="20"/>
                <w:szCs w:val="20"/>
              </w:rPr>
              <w:t>Стартовая цена</w:t>
            </w:r>
          </w:p>
        </w:tc>
        <w:tc>
          <w:tcPr>
            <w:tcW w:w="2775" w:type="pct"/>
            <w:tcBorders>
              <w:top w:val="single" w:sz="4" w:space="0" w:color="auto"/>
              <w:left w:val="single" w:sz="4" w:space="0" w:color="auto"/>
              <w:bottom w:val="single" w:sz="4" w:space="0" w:color="auto"/>
              <w:right w:val="single" w:sz="4" w:space="0" w:color="auto"/>
            </w:tcBorders>
            <w:vAlign w:val="center"/>
          </w:tcPr>
          <w:p w14:paraId="2992AD83" w14:textId="390F19F7" w:rsidR="006359E6" w:rsidRPr="00090155" w:rsidRDefault="00ED01B7" w:rsidP="000D0AF9">
            <w:pPr>
              <w:widowControl w:val="0"/>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 xml:space="preserve"> 355 050,00</w:t>
            </w:r>
            <w:r w:rsidR="000D0AF9" w:rsidRPr="00090155">
              <w:rPr>
                <w:rFonts w:ascii="Times New Roman" w:eastAsia="Times New Roman" w:hAnsi="Times New Roman"/>
                <w:b/>
                <w:i/>
                <w:sz w:val="20"/>
                <w:szCs w:val="20"/>
                <w:lang w:eastAsia="ru-RU"/>
              </w:rPr>
              <w:t xml:space="preserve"> (</w:t>
            </w:r>
            <w:r>
              <w:rPr>
                <w:rFonts w:ascii="Times New Roman" w:eastAsia="Times New Roman" w:hAnsi="Times New Roman"/>
                <w:b/>
                <w:i/>
                <w:sz w:val="20"/>
                <w:szCs w:val="20"/>
                <w:lang w:eastAsia="ru-RU"/>
              </w:rPr>
              <w:t>триста пятьдесят пять тысяч пятьдесят</w:t>
            </w:r>
            <w:r w:rsidR="000D0AF9" w:rsidRPr="00090155">
              <w:rPr>
                <w:rFonts w:ascii="Times New Roman" w:eastAsia="Times New Roman" w:hAnsi="Times New Roman"/>
                <w:b/>
                <w:i/>
                <w:sz w:val="20"/>
                <w:szCs w:val="20"/>
                <w:lang w:eastAsia="ru-RU"/>
              </w:rPr>
              <w:t>)</w:t>
            </w:r>
            <w:r w:rsidR="00D55278" w:rsidRPr="00090155">
              <w:rPr>
                <w:rFonts w:ascii="Times New Roman" w:eastAsia="Times New Roman" w:hAnsi="Times New Roman"/>
                <w:b/>
                <w:i/>
                <w:sz w:val="20"/>
                <w:szCs w:val="20"/>
                <w:lang w:eastAsia="ru-RU"/>
              </w:rPr>
              <w:t xml:space="preserve"> </w:t>
            </w:r>
            <w:r w:rsidR="000D0AF9" w:rsidRPr="00090155">
              <w:rPr>
                <w:rFonts w:ascii="Times New Roman" w:eastAsia="Times New Roman" w:hAnsi="Times New Roman"/>
                <w:b/>
                <w:i/>
                <w:sz w:val="20"/>
                <w:szCs w:val="20"/>
                <w:lang w:eastAsia="ru-RU"/>
              </w:rPr>
              <w:t>рублей 00 копеек</w:t>
            </w:r>
          </w:p>
        </w:tc>
      </w:tr>
      <w:tr w:rsidR="006359E6" w:rsidRPr="00E00678" w14:paraId="703F8168" w14:textId="77777777" w:rsidTr="00795522">
        <w:trPr>
          <w:jc w:val="center"/>
        </w:trPr>
        <w:tc>
          <w:tcPr>
            <w:tcW w:w="2225" w:type="pct"/>
            <w:tcBorders>
              <w:top w:val="single" w:sz="4" w:space="0" w:color="auto"/>
              <w:left w:val="single" w:sz="4" w:space="0" w:color="auto"/>
              <w:bottom w:val="single" w:sz="4" w:space="0" w:color="auto"/>
              <w:right w:val="single" w:sz="4" w:space="0" w:color="auto"/>
            </w:tcBorders>
            <w:vAlign w:val="center"/>
            <w:hideMark/>
          </w:tcPr>
          <w:p w14:paraId="454EBCD4" w14:textId="77777777" w:rsidR="006359E6" w:rsidRPr="00E00678" w:rsidRDefault="006359E6" w:rsidP="00795522">
            <w:pPr>
              <w:widowControl w:val="0"/>
              <w:tabs>
                <w:tab w:val="left" w:pos="6690"/>
              </w:tabs>
              <w:autoSpaceDE w:val="0"/>
              <w:autoSpaceDN w:val="0"/>
              <w:adjustRightInd w:val="0"/>
              <w:spacing w:after="0" w:line="240" w:lineRule="auto"/>
              <w:rPr>
                <w:rFonts w:ascii="Times New Roman" w:eastAsia="Times New Roman" w:hAnsi="Times New Roman"/>
                <w:sz w:val="20"/>
                <w:szCs w:val="20"/>
                <w:lang w:eastAsia="ru-RU"/>
              </w:rPr>
            </w:pPr>
            <w:r w:rsidRPr="00E00678">
              <w:rPr>
                <w:rFonts w:ascii="Times New Roman" w:eastAsia="Times New Roman" w:hAnsi="Times New Roman"/>
                <w:sz w:val="20"/>
                <w:szCs w:val="20"/>
              </w:rPr>
              <w:t>Условия оплаты (наличный, безналичный расчет, авансовый или оплата по факту)</w:t>
            </w:r>
          </w:p>
        </w:tc>
        <w:tc>
          <w:tcPr>
            <w:tcW w:w="2775" w:type="pct"/>
            <w:tcBorders>
              <w:top w:val="single" w:sz="4" w:space="0" w:color="auto"/>
              <w:left w:val="single" w:sz="4" w:space="0" w:color="auto"/>
              <w:bottom w:val="single" w:sz="4" w:space="0" w:color="auto"/>
              <w:right w:val="single" w:sz="4" w:space="0" w:color="auto"/>
            </w:tcBorders>
            <w:vAlign w:val="center"/>
            <w:hideMark/>
          </w:tcPr>
          <w:p w14:paraId="78AEE5C2" w14:textId="77777777" w:rsidR="006359E6" w:rsidRPr="00E00678" w:rsidRDefault="006359E6" w:rsidP="00795522">
            <w:pPr>
              <w:widowControl w:val="0"/>
              <w:tabs>
                <w:tab w:val="left" w:pos="6690"/>
              </w:tabs>
              <w:autoSpaceDE w:val="0"/>
              <w:autoSpaceDN w:val="0"/>
              <w:adjustRightInd w:val="0"/>
              <w:spacing w:after="0" w:line="240" w:lineRule="auto"/>
              <w:ind w:firstLine="720"/>
              <w:jc w:val="center"/>
              <w:rPr>
                <w:rFonts w:ascii="Times New Roman" w:eastAsia="Times New Roman" w:hAnsi="Times New Roman"/>
                <w:i/>
                <w:sz w:val="20"/>
                <w:szCs w:val="20"/>
              </w:rPr>
            </w:pPr>
            <w:r w:rsidRPr="00E00678">
              <w:rPr>
                <w:rFonts w:ascii="Times New Roman" w:eastAsia="Times New Roman" w:hAnsi="Times New Roman"/>
                <w:i/>
                <w:sz w:val="20"/>
                <w:szCs w:val="20"/>
              </w:rPr>
              <w:t>безналичный расчет;</w:t>
            </w:r>
          </w:p>
          <w:p w14:paraId="68B12E06" w14:textId="77777777" w:rsidR="006359E6" w:rsidRPr="00E00678" w:rsidRDefault="006359E6" w:rsidP="00795522">
            <w:pPr>
              <w:widowControl w:val="0"/>
              <w:tabs>
                <w:tab w:val="left" w:pos="6690"/>
              </w:tabs>
              <w:autoSpaceDE w:val="0"/>
              <w:autoSpaceDN w:val="0"/>
              <w:adjustRightInd w:val="0"/>
              <w:spacing w:after="0" w:line="240" w:lineRule="auto"/>
              <w:jc w:val="center"/>
              <w:rPr>
                <w:rFonts w:ascii="Times New Roman" w:eastAsia="Times New Roman" w:hAnsi="Times New Roman"/>
                <w:i/>
                <w:sz w:val="20"/>
                <w:szCs w:val="20"/>
                <w:lang w:eastAsia="ru-RU"/>
              </w:rPr>
            </w:pPr>
            <w:r w:rsidRPr="00E00678">
              <w:rPr>
                <w:rFonts w:ascii="Times New Roman" w:eastAsia="Times New Roman" w:hAnsi="Times New Roman"/>
                <w:i/>
                <w:sz w:val="20"/>
                <w:szCs w:val="20"/>
              </w:rPr>
              <w:t xml:space="preserve">отсроченная оплата в </w:t>
            </w:r>
            <w:r w:rsidRPr="00E00678">
              <w:rPr>
                <w:rFonts w:ascii="Times New Roman" w:eastAsia="Times New Roman" w:hAnsi="Times New Roman"/>
                <w:i/>
                <w:sz w:val="20"/>
                <w:szCs w:val="20"/>
                <w:lang w:eastAsia="ru-RU"/>
              </w:rPr>
              <w:t xml:space="preserve">течение 30 (тридцати) календарных дней </w:t>
            </w:r>
            <w:r w:rsidRPr="00E00678">
              <w:rPr>
                <w:rFonts w:ascii="Times New Roman" w:eastAsia="Times New Roman" w:hAnsi="Times New Roman"/>
                <w:i/>
                <w:sz w:val="20"/>
                <w:szCs w:val="20"/>
              </w:rPr>
              <w:t>с момента подписания заказчиком документа о приемке</w:t>
            </w:r>
          </w:p>
        </w:tc>
      </w:tr>
      <w:tr w:rsidR="006359E6" w:rsidRPr="00E00678" w14:paraId="1312D043" w14:textId="77777777" w:rsidTr="00795522">
        <w:trPr>
          <w:jc w:val="center"/>
        </w:trPr>
        <w:tc>
          <w:tcPr>
            <w:tcW w:w="2225" w:type="pct"/>
            <w:tcBorders>
              <w:top w:val="single" w:sz="4" w:space="0" w:color="auto"/>
              <w:left w:val="single" w:sz="4" w:space="0" w:color="auto"/>
              <w:bottom w:val="single" w:sz="4" w:space="0" w:color="auto"/>
              <w:right w:val="single" w:sz="4" w:space="0" w:color="auto"/>
            </w:tcBorders>
            <w:vAlign w:val="center"/>
            <w:hideMark/>
          </w:tcPr>
          <w:p w14:paraId="4F545BD5" w14:textId="77777777" w:rsidR="006359E6" w:rsidRPr="00E00678" w:rsidRDefault="006359E6" w:rsidP="00795522">
            <w:pPr>
              <w:widowControl w:val="0"/>
              <w:tabs>
                <w:tab w:val="left" w:pos="6690"/>
              </w:tabs>
              <w:autoSpaceDE w:val="0"/>
              <w:autoSpaceDN w:val="0"/>
              <w:adjustRightInd w:val="0"/>
              <w:spacing w:after="0" w:line="240" w:lineRule="auto"/>
              <w:rPr>
                <w:rFonts w:ascii="Times New Roman" w:eastAsia="Times New Roman" w:hAnsi="Times New Roman"/>
                <w:sz w:val="20"/>
                <w:szCs w:val="20"/>
                <w:lang w:eastAsia="ru-RU"/>
              </w:rPr>
            </w:pPr>
            <w:r w:rsidRPr="00E00678">
              <w:rPr>
                <w:rFonts w:ascii="Times New Roman" w:eastAsia="Times New Roman" w:hAnsi="Times New Roman"/>
                <w:sz w:val="20"/>
                <w:szCs w:val="20"/>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2775" w:type="pct"/>
            <w:tcBorders>
              <w:top w:val="single" w:sz="4" w:space="0" w:color="auto"/>
              <w:left w:val="single" w:sz="4" w:space="0" w:color="auto"/>
              <w:bottom w:val="single" w:sz="4" w:space="0" w:color="auto"/>
              <w:right w:val="single" w:sz="4" w:space="0" w:color="auto"/>
            </w:tcBorders>
            <w:vAlign w:val="center"/>
            <w:hideMark/>
          </w:tcPr>
          <w:p w14:paraId="7253C754" w14:textId="77777777" w:rsidR="006359E6" w:rsidRPr="00E00678" w:rsidRDefault="006359E6" w:rsidP="00795522">
            <w:pPr>
              <w:widowControl w:val="0"/>
              <w:tabs>
                <w:tab w:val="left" w:pos="6690"/>
              </w:tabs>
              <w:autoSpaceDE w:val="0"/>
              <w:autoSpaceDN w:val="0"/>
              <w:adjustRightInd w:val="0"/>
              <w:spacing w:after="0" w:line="240" w:lineRule="auto"/>
              <w:jc w:val="center"/>
              <w:rPr>
                <w:rFonts w:ascii="Times New Roman" w:eastAsia="Times New Roman" w:hAnsi="Times New Roman"/>
                <w:i/>
                <w:sz w:val="20"/>
                <w:szCs w:val="20"/>
                <w:lang w:eastAsia="ru-RU"/>
              </w:rPr>
            </w:pPr>
            <w:r w:rsidRPr="00E00678">
              <w:rPr>
                <w:rFonts w:ascii="Times New Roman" w:eastAsia="Times New Roman" w:hAnsi="Times New Roman"/>
                <w:i/>
                <w:sz w:val="20"/>
                <w:szCs w:val="20"/>
                <w:lang w:eastAsia="ru-RU"/>
              </w:rPr>
              <w:t>Расторжение контракта возможно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r>
      <w:tr w:rsidR="006359E6" w:rsidRPr="00E00678" w14:paraId="2ED8D5E3" w14:textId="77777777" w:rsidTr="00795522">
        <w:trPr>
          <w:jc w:val="center"/>
        </w:trPr>
        <w:tc>
          <w:tcPr>
            <w:tcW w:w="2225" w:type="pct"/>
            <w:tcBorders>
              <w:top w:val="single" w:sz="4" w:space="0" w:color="auto"/>
              <w:left w:val="single" w:sz="4" w:space="0" w:color="auto"/>
              <w:bottom w:val="single" w:sz="4" w:space="0" w:color="auto"/>
              <w:right w:val="single" w:sz="4" w:space="0" w:color="auto"/>
            </w:tcBorders>
            <w:vAlign w:val="center"/>
            <w:hideMark/>
          </w:tcPr>
          <w:p w14:paraId="53CC5FCC" w14:textId="77777777" w:rsidR="006359E6" w:rsidRPr="00E00678" w:rsidRDefault="006359E6" w:rsidP="00795522">
            <w:pPr>
              <w:widowControl w:val="0"/>
              <w:tabs>
                <w:tab w:val="left" w:pos="6690"/>
              </w:tabs>
              <w:autoSpaceDE w:val="0"/>
              <w:autoSpaceDN w:val="0"/>
              <w:adjustRightInd w:val="0"/>
              <w:spacing w:after="0" w:line="240" w:lineRule="auto"/>
              <w:rPr>
                <w:rFonts w:ascii="Times New Roman" w:eastAsia="Times New Roman" w:hAnsi="Times New Roman"/>
                <w:sz w:val="20"/>
                <w:szCs w:val="20"/>
                <w:lang w:eastAsia="ru-RU"/>
              </w:rPr>
            </w:pPr>
            <w:r w:rsidRPr="00E00678">
              <w:rPr>
                <w:rFonts w:ascii="Times New Roman" w:eastAsia="Times New Roman" w:hAnsi="Times New Roman"/>
                <w:sz w:val="20"/>
                <w:szCs w:val="20"/>
              </w:rPr>
              <w:t>Контактную информацию об уполномоченном лице, ответственном за закупку</w:t>
            </w:r>
          </w:p>
        </w:tc>
        <w:tc>
          <w:tcPr>
            <w:tcW w:w="2775" w:type="pct"/>
            <w:tcBorders>
              <w:top w:val="single" w:sz="4" w:space="0" w:color="auto"/>
              <w:left w:val="single" w:sz="4" w:space="0" w:color="auto"/>
              <w:bottom w:val="single" w:sz="4" w:space="0" w:color="auto"/>
              <w:right w:val="single" w:sz="4" w:space="0" w:color="auto"/>
            </w:tcBorders>
            <w:vAlign w:val="center"/>
            <w:hideMark/>
          </w:tcPr>
          <w:p w14:paraId="6283FD8F" w14:textId="77777777" w:rsidR="006359E6" w:rsidRPr="00E00678" w:rsidRDefault="00E66A23" w:rsidP="00795522">
            <w:pPr>
              <w:widowControl w:val="0"/>
              <w:tabs>
                <w:tab w:val="left" w:pos="6690"/>
              </w:tabs>
              <w:autoSpaceDE w:val="0"/>
              <w:autoSpaceDN w:val="0"/>
              <w:adjustRightInd w:val="0"/>
              <w:spacing w:after="0" w:line="240" w:lineRule="auto"/>
              <w:jc w:val="center"/>
              <w:rPr>
                <w:rFonts w:ascii="Times New Roman" w:eastAsia="Times New Roman" w:hAnsi="Times New Roman"/>
                <w:i/>
                <w:sz w:val="20"/>
                <w:szCs w:val="20"/>
                <w:lang w:eastAsia="ru-RU"/>
              </w:rPr>
            </w:pPr>
            <w:r w:rsidRPr="00F85658">
              <w:rPr>
                <w:rFonts w:ascii="Times New Roman" w:eastAsia="Times New Roman" w:hAnsi="Times New Roman"/>
                <w:i/>
                <w:sz w:val="20"/>
                <w:szCs w:val="20"/>
                <w:lang w:eastAsia="ru-RU"/>
              </w:rPr>
              <w:t xml:space="preserve">Салимов </w:t>
            </w:r>
            <w:proofErr w:type="spellStart"/>
            <w:r w:rsidRPr="00F85658">
              <w:rPr>
                <w:rFonts w:ascii="Times New Roman" w:eastAsia="Times New Roman" w:hAnsi="Times New Roman"/>
                <w:i/>
                <w:sz w:val="20"/>
                <w:szCs w:val="20"/>
                <w:lang w:eastAsia="ru-RU"/>
              </w:rPr>
              <w:t>Камилджон</w:t>
            </w:r>
            <w:proofErr w:type="spellEnd"/>
            <w:r w:rsidRPr="00F85658">
              <w:rPr>
                <w:rFonts w:ascii="Times New Roman" w:eastAsia="Times New Roman" w:hAnsi="Times New Roman"/>
                <w:i/>
                <w:sz w:val="20"/>
                <w:szCs w:val="20"/>
                <w:lang w:eastAsia="ru-RU"/>
              </w:rPr>
              <w:t xml:space="preserve"> </w:t>
            </w:r>
            <w:proofErr w:type="spellStart"/>
            <w:r w:rsidR="009727D3" w:rsidRPr="00F85658">
              <w:rPr>
                <w:rFonts w:ascii="Times New Roman" w:eastAsia="Times New Roman" w:hAnsi="Times New Roman"/>
                <w:i/>
                <w:sz w:val="20"/>
                <w:szCs w:val="20"/>
                <w:lang w:eastAsia="ru-RU"/>
              </w:rPr>
              <w:t>Т</w:t>
            </w:r>
            <w:r w:rsidRPr="00F85658">
              <w:rPr>
                <w:rFonts w:ascii="Times New Roman" w:eastAsia="Times New Roman" w:hAnsi="Times New Roman"/>
                <w:i/>
                <w:sz w:val="20"/>
                <w:szCs w:val="20"/>
                <w:lang w:eastAsia="ru-RU"/>
              </w:rPr>
              <w:t>аваралиевич</w:t>
            </w:r>
            <w:proofErr w:type="spellEnd"/>
          </w:p>
          <w:p w14:paraId="7CA338BA" w14:textId="77777777" w:rsidR="006359E6" w:rsidRPr="00E00678" w:rsidRDefault="006359E6" w:rsidP="00795522">
            <w:pPr>
              <w:widowControl w:val="0"/>
              <w:tabs>
                <w:tab w:val="left" w:pos="6690"/>
              </w:tabs>
              <w:autoSpaceDE w:val="0"/>
              <w:autoSpaceDN w:val="0"/>
              <w:adjustRightInd w:val="0"/>
              <w:spacing w:after="0" w:line="240" w:lineRule="auto"/>
              <w:jc w:val="center"/>
              <w:rPr>
                <w:rFonts w:ascii="Times New Roman" w:eastAsia="Times New Roman" w:hAnsi="Times New Roman"/>
                <w:i/>
                <w:sz w:val="20"/>
                <w:szCs w:val="20"/>
                <w:lang w:eastAsia="ru-RU"/>
              </w:rPr>
            </w:pPr>
            <w:r w:rsidRPr="00E00678">
              <w:rPr>
                <w:rFonts w:ascii="Times New Roman" w:eastAsia="Times New Roman" w:hAnsi="Times New Roman"/>
                <w:i/>
                <w:sz w:val="20"/>
                <w:szCs w:val="20"/>
                <w:lang w:eastAsia="ru-RU"/>
              </w:rPr>
              <w:t>телефон рабочий: 8 (495) 577-97-34</w:t>
            </w:r>
          </w:p>
          <w:p w14:paraId="1CC43959" w14:textId="77777777" w:rsidR="006359E6" w:rsidRPr="00E00678" w:rsidRDefault="006359E6" w:rsidP="00795522">
            <w:pPr>
              <w:widowControl w:val="0"/>
              <w:tabs>
                <w:tab w:val="left" w:pos="6690"/>
              </w:tabs>
              <w:autoSpaceDE w:val="0"/>
              <w:autoSpaceDN w:val="0"/>
              <w:adjustRightInd w:val="0"/>
              <w:spacing w:after="0" w:line="240" w:lineRule="auto"/>
              <w:jc w:val="center"/>
              <w:rPr>
                <w:rFonts w:ascii="Times New Roman" w:eastAsia="Times New Roman" w:hAnsi="Times New Roman"/>
                <w:i/>
                <w:sz w:val="20"/>
                <w:szCs w:val="20"/>
                <w:lang w:eastAsia="ru-RU"/>
              </w:rPr>
            </w:pPr>
            <w:r w:rsidRPr="00E00678">
              <w:rPr>
                <w:rFonts w:ascii="Times New Roman" w:eastAsia="Times New Roman" w:hAnsi="Times New Roman"/>
                <w:i/>
                <w:sz w:val="20"/>
                <w:szCs w:val="20"/>
                <w:lang w:eastAsia="ru-RU"/>
              </w:rPr>
              <w:t xml:space="preserve">Адрес электронной почты: </w:t>
            </w:r>
            <w:r w:rsidRPr="00E00678">
              <w:rPr>
                <w:rFonts w:ascii="Times New Roman" w:eastAsia="Times New Roman" w:hAnsi="Times New Roman"/>
                <w:i/>
                <w:sz w:val="20"/>
                <w:szCs w:val="20"/>
                <w:shd w:val="clear" w:color="auto" w:fill="FFFFFF"/>
                <w:lang w:eastAsia="ru-RU"/>
              </w:rPr>
              <w:t>omtsaksakovo@yandex.ru</w:t>
            </w:r>
          </w:p>
        </w:tc>
      </w:tr>
      <w:tr w:rsidR="006359E6" w:rsidRPr="00E00678" w14:paraId="05E82C19" w14:textId="77777777" w:rsidTr="00795522">
        <w:trPr>
          <w:jc w:val="center"/>
        </w:trPr>
        <w:tc>
          <w:tcPr>
            <w:tcW w:w="2225" w:type="pct"/>
            <w:tcBorders>
              <w:top w:val="single" w:sz="4" w:space="0" w:color="auto"/>
              <w:left w:val="single" w:sz="4" w:space="0" w:color="auto"/>
              <w:bottom w:val="single" w:sz="4" w:space="0" w:color="auto"/>
              <w:right w:val="single" w:sz="4" w:space="0" w:color="auto"/>
            </w:tcBorders>
            <w:vAlign w:val="center"/>
            <w:hideMark/>
          </w:tcPr>
          <w:p w14:paraId="4F92350A" w14:textId="77777777" w:rsidR="006359E6" w:rsidRPr="00E00678" w:rsidRDefault="006359E6" w:rsidP="00795522">
            <w:pPr>
              <w:widowControl w:val="0"/>
              <w:tabs>
                <w:tab w:val="left" w:pos="6690"/>
              </w:tabs>
              <w:autoSpaceDE w:val="0"/>
              <w:autoSpaceDN w:val="0"/>
              <w:adjustRightInd w:val="0"/>
              <w:spacing w:after="0" w:line="240" w:lineRule="auto"/>
              <w:rPr>
                <w:rFonts w:ascii="Times New Roman" w:eastAsia="Times New Roman" w:hAnsi="Times New Roman"/>
                <w:sz w:val="20"/>
                <w:szCs w:val="20"/>
              </w:rPr>
            </w:pPr>
            <w:r w:rsidRPr="00E00678">
              <w:rPr>
                <w:rFonts w:ascii="Times New Roman" w:eastAsia="Times New Roman" w:hAnsi="Times New Roman"/>
                <w:sz w:val="20"/>
                <w:szCs w:val="20"/>
              </w:rPr>
              <w:t xml:space="preserve">Требования к участникам закупки в соответствии </w:t>
            </w:r>
            <w:r w:rsidRPr="00E00678">
              <w:rPr>
                <w:rFonts w:ascii="Times New Roman" w:eastAsia="Times New Roman" w:hAnsi="Times New Roman"/>
                <w:sz w:val="20"/>
                <w:szCs w:val="20"/>
              </w:rPr>
              <w:br/>
              <w:t xml:space="preserve">с п.1 ч.1 ст.31 Федерального закона от 05.04.2013 </w:t>
            </w:r>
            <w:r w:rsidRPr="00E00678">
              <w:rPr>
                <w:rFonts w:ascii="Times New Roman" w:eastAsia="Times New Roman" w:hAnsi="Times New Roman"/>
                <w:sz w:val="20"/>
                <w:szCs w:val="20"/>
                <w:lang w:eastAsia="ru-RU"/>
              </w:rPr>
              <w:t>№ 44-ФЗ:</w:t>
            </w:r>
          </w:p>
        </w:tc>
        <w:tc>
          <w:tcPr>
            <w:tcW w:w="2775" w:type="pct"/>
            <w:tcBorders>
              <w:top w:val="single" w:sz="4" w:space="0" w:color="auto"/>
              <w:left w:val="single" w:sz="4" w:space="0" w:color="auto"/>
              <w:bottom w:val="single" w:sz="4" w:space="0" w:color="auto"/>
              <w:right w:val="single" w:sz="4" w:space="0" w:color="auto"/>
            </w:tcBorders>
            <w:vAlign w:val="center"/>
            <w:hideMark/>
          </w:tcPr>
          <w:p w14:paraId="370996BA" w14:textId="77777777" w:rsidR="006359E6" w:rsidRPr="00E00678" w:rsidRDefault="006359E6" w:rsidP="00795522">
            <w:pPr>
              <w:widowControl w:val="0"/>
              <w:tabs>
                <w:tab w:val="left" w:pos="6690"/>
              </w:tabs>
              <w:autoSpaceDE w:val="0"/>
              <w:autoSpaceDN w:val="0"/>
              <w:adjustRightInd w:val="0"/>
              <w:spacing w:after="0" w:line="240" w:lineRule="auto"/>
              <w:ind w:firstLine="720"/>
              <w:jc w:val="center"/>
              <w:rPr>
                <w:rFonts w:ascii="Times New Roman" w:eastAsia="Times New Roman" w:hAnsi="Times New Roman"/>
                <w:i/>
                <w:sz w:val="20"/>
                <w:szCs w:val="20"/>
                <w:lang w:eastAsia="ru-RU"/>
              </w:rPr>
            </w:pPr>
            <w:r w:rsidRPr="00E00678">
              <w:rPr>
                <w:rFonts w:ascii="Times New Roman" w:eastAsia="Times New Roman" w:hAnsi="Times New Roman"/>
                <w:i/>
                <w:color w:val="000000"/>
                <w:sz w:val="20"/>
                <w:szCs w:val="20"/>
                <w:lang w:eastAsia="ru-RU"/>
              </w:rPr>
              <w:t>В соответствии со ст. 3 Федерального закона РФ</w:t>
            </w:r>
            <w:r w:rsidRPr="00E00678">
              <w:rPr>
                <w:rFonts w:ascii="Times New Roman" w:eastAsia="Times New Roman" w:hAnsi="Times New Roman"/>
                <w:i/>
                <w:color w:val="000000"/>
                <w:sz w:val="20"/>
                <w:szCs w:val="20"/>
                <w:lang w:eastAsia="ru-RU"/>
              </w:rPr>
              <w:br/>
              <w:t xml:space="preserve">от 29.12.2012 № 275-ФЗ «О государственном оборонном заказе»: </w:t>
            </w:r>
            <w:r w:rsidRPr="00E00678">
              <w:rPr>
                <w:rFonts w:ascii="Times New Roman" w:eastAsia="Times New Roman" w:hAnsi="Times New Roman"/>
                <w:b/>
                <w:i/>
                <w:color w:val="FF0000"/>
                <w:sz w:val="20"/>
                <w:szCs w:val="20"/>
                <w:lang w:eastAsia="ru-RU"/>
              </w:rPr>
              <w:t>участником настоящей закупки может быть только юридическое лицо, созданное в соответствии</w:t>
            </w:r>
            <w:r w:rsidRPr="00E00678">
              <w:rPr>
                <w:rFonts w:ascii="Times New Roman" w:eastAsia="Times New Roman" w:hAnsi="Times New Roman"/>
                <w:b/>
                <w:i/>
                <w:color w:val="FF0000"/>
                <w:sz w:val="20"/>
                <w:szCs w:val="20"/>
                <w:lang w:eastAsia="ru-RU"/>
              </w:rPr>
              <w:br/>
              <w:t>с законодательством Российской Федерации</w:t>
            </w:r>
          </w:p>
        </w:tc>
      </w:tr>
      <w:tr w:rsidR="006359E6" w:rsidRPr="00E00678" w14:paraId="04880A0A" w14:textId="77777777" w:rsidTr="00795522">
        <w:trPr>
          <w:jc w:val="center"/>
        </w:trPr>
        <w:tc>
          <w:tcPr>
            <w:tcW w:w="2225" w:type="pct"/>
            <w:tcBorders>
              <w:top w:val="single" w:sz="4" w:space="0" w:color="auto"/>
              <w:left w:val="single" w:sz="4" w:space="0" w:color="auto"/>
              <w:bottom w:val="single" w:sz="4" w:space="0" w:color="auto"/>
              <w:right w:val="single" w:sz="4" w:space="0" w:color="auto"/>
            </w:tcBorders>
            <w:vAlign w:val="center"/>
            <w:hideMark/>
          </w:tcPr>
          <w:p w14:paraId="36F07C58" w14:textId="77777777" w:rsidR="006359E6" w:rsidRPr="00E00678" w:rsidRDefault="006359E6" w:rsidP="00795522">
            <w:pPr>
              <w:widowControl w:val="0"/>
              <w:tabs>
                <w:tab w:val="left" w:pos="6690"/>
              </w:tabs>
              <w:autoSpaceDE w:val="0"/>
              <w:autoSpaceDN w:val="0"/>
              <w:adjustRightInd w:val="0"/>
              <w:spacing w:after="0" w:line="240" w:lineRule="auto"/>
              <w:rPr>
                <w:rFonts w:ascii="Times New Roman" w:eastAsia="Times New Roman" w:hAnsi="Times New Roman"/>
                <w:sz w:val="20"/>
                <w:szCs w:val="20"/>
              </w:rPr>
            </w:pPr>
            <w:r w:rsidRPr="00E00678">
              <w:rPr>
                <w:rFonts w:ascii="Times New Roman" w:eastAsia="Times New Roman" w:hAnsi="Times New Roman"/>
                <w:sz w:val="20"/>
                <w:szCs w:val="20"/>
              </w:rPr>
              <w:t>Информация о казначейском сопровождении</w:t>
            </w:r>
          </w:p>
        </w:tc>
        <w:tc>
          <w:tcPr>
            <w:tcW w:w="2775" w:type="pct"/>
            <w:tcBorders>
              <w:top w:val="single" w:sz="4" w:space="0" w:color="auto"/>
              <w:left w:val="single" w:sz="4" w:space="0" w:color="auto"/>
              <w:bottom w:val="single" w:sz="4" w:space="0" w:color="auto"/>
              <w:right w:val="single" w:sz="4" w:space="0" w:color="auto"/>
            </w:tcBorders>
            <w:vAlign w:val="center"/>
            <w:hideMark/>
          </w:tcPr>
          <w:p w14:paraId="42DF1DD3" w14:textId="77777777" w:rsidR="006359E6" w:rsidRPr="00E00678" w:rsidRDefault="006359E6" w:rsidP="00795522">
            <w:pPr>
              <w:widowControl w:val="0"/>
              <w:tabs>
                <w:tab w:val="left" w:pos="6690"/>
              </w:tabs>
              <w:autoSpaceDE w:val="0"/>
              <w:autoSpaceDN w:val="0"/>
              <w:adjustRightInd w:val="0"/>
              <w:spacing w:after="0" w:line="240" w:lineRule="auto"/>
              <w:ind w:firstLine="720"/>
              <w:jc w:val="center"/>
              <w:rPr>
                <w:rFonts w:ascii="Times New Roman" w:eastAsia="Times New Roman" w:hAnsi="Times New Roman"/>
                <w:i/>
                <w:sz w:val="20"/>
                <w:szCs w:val="20"/>
                <w:lang w:eastAsia="ru-RU"/>
              </w:rPr>
            </w:pPr>
            <w:r w:rsidRPr="00E00678">
              <w:rPr>
                <w:rFonts w:ascii="Times New Roman" w:eastAsia="Times New Roman" w:hAnsi="Times New Roman"/>
                <w:i/>
                <w:sz w:val="20"/>
                <w:szCs w:val="20"/>
                <w:lang w:eastAsia="ru-RU"/>
              </w:rPr>
              <w:t>Не требуется</w:t>
            </w:r>
          </w:p>
        </w:tc>
      </w:tr>
      <w:tr w:rsidR="006359E6" w:rsidRPr="00E00678" w14:paraId="48D56A40" w14:textId="77777777" w:rsidTr="00795522">
        <w:trPr>
          <w:jc w:val="center"/>
        </w:trPr>
        <w:tc>
          <w:tcPr>
            <w:tcW w:w="2225" w:type="pct"/>
            <w:tcBorders>
              <w:top w:val="single" w:sz="4" w:space="0" w:color="auto"/>
              <w:left w:val="single" w:sz="4" w:space="0" w:color="auto"/>
              <w:bottom w:val="single" w:sz="4" w:space="0" w:color="auto"/>
              <w:right w:val="single" w:sz="4" w:space="0" w:color="auto"/>
            </w:tcBorders>
            <w:vAlign w:val="center"/>
            <w:hideMark/>
          </w:tcPr>
          <w:p w14:paraId="71F5C1B3" w14:textId="77777777" w:rsidR="006359E6" w:rsidRPr="00E00678" w:rsidRDefault="006359E6" w:rsidP="00795522">
            <w:pPr>
              <w:widowControl w:val="0"/>
              <w:tabs>
                <w:tab w:val="left" w:pos="6690"/>
              </w:tabs>
              <w:autoSpaceDE w:val="0"/>
              <w:autoSpaceDN w:val="0"/>
              <w:adjustRightInd w:val="0"/>
              <w:spacing w:after="0" w:line="240" w:lineRule="auto"/>
              <w:rPr>
                <w:rFonts w:ascii="Times New Roman" w:eastAsia="Times New Roman" w:hAnsi="Times New Roman"/>
                <w:sz w:val="20"/>
                <w:szCs w:val="20"/>
                <w:lang w:eastAsia="ru-RU"/>
              </w:rPr>
            </w:pPr>
            <w:r w:rsidRPr="00E00678">
              <w:rPr>
                <w:rFonts w:ascii="Times New Roman" w:eastAsia="Times New Roman" w:hAnsi="Times New Roman"/>
                <w:sz w:val="20"/>
                <w:szCs w:val="20"/>
                <w:lang w:eastAsia="ru-RU"/>
              </w:rPr>
              <w:t>Требование отсутствие в реестре недобросовестных поставщиков (подрядчиков, исполнителей)</w:t>
            </w:r>
          </w:p>
        </w:tc>
        <w:tc>
          <w:tcPr>
            <w:tcW w:w="2775" w:type="pct"/>
            <w:tcBorders>
              <w:top w:val="single" w:sz="4" w:space="0" w:color="auto"/>
              <w:left w:val="single" w:sz="4" w:space="0" w:color="auto"/>
              <w:bottom w:val="single" w:sz="4" w:space="0" w:color="auto"/>
              <w:right w:val="single" w:sz="4" w:space="0" w:color="auto"/>
            </w:tcBorders>
            <w:vAlign w:val="center"/>
            <w:hideMark/>
          </w:tcPr>
          <w:p w14:paraId="7C14E656" w14:textId="77777777" w:rsidR="006359E6" w:rsidRPr="00E00678" w:rsidRDefault="006359E6" w:rsidP="00795522">
            <w:pPr>
              <w:widowControl w:val="0"/>
              <w:tabs>
                <w:tab w:val="left" w:pos="6690"/>
              </w:tabs>
              <w:autoSpaceDE w:val="0"/>
              <w:autoSpaceDN w:val="0"/>
              <w:adjustRightInd w:val="0"/>
              <w:spacing w:after="0" w:line="240" w:lineRule="auto"/>
              <w:ind w:firstLine="720"/>
              <w:jc w:val="center"/>
              <w:rPr>
                <w:rFonts w:ascii="Times New Roman" w:eastAsia="Times New Roman" w:hAnsi="Times New Roman"/>
                <w:i/>
                <w:sz w:val="20"/>
                <w:szCs w:val="20"/>
                <w:lang w:eastAsia="ru-RU"/>
              </w:rPr>
            </w:pPr>
            <w:r w:rsidRPr="00E00678">
              <w:rPr>
                <w:rFonts w:ascii="Times New Roman" w:eastAsia="Times New Roman" w:hAnsi="Times New Roman"/>
                <w:i/>
                <w:sz w:val="20"/>
                <w:szCs w:val="20"/>
                <w:lang w:eastAsia="ru-RU"/>
              </w:rPr>
              <w:t>Установлено</w:t>
            </w:r>
          </w:p>
        </w:tc>
      </w:tr>
      <w:tr w:rsidR="006359E6" w:rsidRPr="00E00678" w14:paraId="0D97D941" w14:textId="77777777" w:rsidTr="00795522">
        <w:trPr>
          <w:jc w:val="center"/>
        </w:trPr>
        <w:tc>
          <w:tcPr>
            <w:tcW w:w="2225" w:type="pct"/>
            <w:tcBorders>
              <w:top w:val="single" w:sz="4" w:space="0" w:color="auto"/>
              <w:left w:val="single" w:sz="4" w:space="0" w:color="auto"/>
              <w:bottom w:val="single" w:sz="4" w:space="0" w:color="auto"/>
              <w:right w:val="single" w:sz="4" w:space="0" w:color="auto"/>
            </w:tcBorders>
            <w:vAlign w:val="center"/>
            <w:hideMark/>
          </w:tcPr>
          <w:p w14:paraId="3E5A0094" w14:textId="77777777" w:rsidR="006359E6" w:rsidRPr="00E00678" w:rsidRDefault="006359E6" w:rsidP="00795522">
            <w:pPr>
              <w:widowControl w:val="0"/>
              <w:tabs>
                <w:tab w:val="left" w:pos="6690"/>
              </w:tabs>
              <w:autoSpaceDE w:val="0"/>
              <w:autoSpaceDN w:val="0"/>
              <w:adjustRightInd w:val="0"/>
              <w:spacing w:after="0" w:line="240" w:lineRule="auto"/>
              <w:rPr>
                <w:rFonts w:ascii="Times New Roman" w:eastAsia="Times New Roman" w:hAnsi="Times New Roman"/>
                <w:sz w:val="20"/>
                <w:szCs w:val="20"/>
                <w:lang w:eastAsia="ru-RU"/>
              </w:rPr>
            </w:pPr>
            <w:r w:rsidRPr="00E00678">
              <w:rPr>
                <w:rFonts w:ascii="Times New Roman" w:eastAsia="Times New Roman" w:hAnsi="Times New Roman"/>
                <w:sz w:val="20"/>
                <w:szCs w:val="20"/>
                <w:lang w:eastAsia="ru-RU"/>
              </w:rPr>
              <w:t>Требования к участникам закупки</w:t>
            </w:r>
          </w:p>
        </w:tc>
        <w:tc>
          <w:tcPr>
            <w:tcW w:w="2775" w:type="pct"/>
            <w:tcBorders>
              <w:top w:val="single" w:sz="4" w:space="0" w:color="auto"/>
              <w:left w:val="single" w:sz="4" w:space="0" w:color="auto"/>
              <w:bottom w:val="single" w:sz="4" w:space="0" w:color="auto"/>
              <w:right w:val="single" w:sz="4" w:space="0" w:color="auto"/>
            </w:tcBorders>
            <w:vAlign w:val="center"/>
            <w:hideMark/>
          </w:tcPr>
          <w:p w14:paraId="1DD4F3C0" w14:textId="77777777" w:rsidR="006359E6" w:rsidRPr="00E00678" w:rsidRDefault="006359E6" w:rsidP="00795522">
            <w:pPr>
              <w:widowControl w:val="0"/>
              <w:tabs>
                <w:tab w:val="left" w:pos="6690"/>
              </w:tabs>
              <w:autoSpaceDE w:val="0"/>
              <w:autoSpaceDN w:val="0"/>
              <w:adjustRightInd w:val="0"/>
              <w:spacing w:after="0" w:line="240" w:lineRule="auto"/>
              <w:ind w:firstLine="720"/>
              <w:jc w:val="center"/>
              <w:rPr>
                <w:rFonts w:ascii="Times New Roman" w:eastAsia="Times New Roman" w:hAnsi="Times New Roman"/>
                <w:i/>
                <w:sz w:val="20"/>
                <w:szCs w:val="20"/>
                <w:lang w:eastAsia="ru-RU"/>
              </w:rPr>
            </w:pPr>
            <w:r w:rsidRPr="00E00678">
              <w:rPr>
                <w:rFonts w:ascii="Times New Roman" w:eastAsia="Times New Roman" w:hAnsi="Times New Roman"/>
                <w:i/>
                <w:sz w:val="20"/>
                <w:szCs w:val="20"/>
                <w:lang w:eastAsia="ru-RU"/>
              </w:rPr>
              <w:t xml:space="preserve">К участникам закупки установлены единые требования в соответствии со ст.31 Федерального закона </w:t>
            </w:r>
            <w:r w:rsidRPr="00E00678">
              <w:rPr>
                <w:rFonts w:ascii="Times New Roman" w:eastAsia="Times New Roman" w:hAnsi="Times New Roman"/>
                <w:i/>
                <w:sz w:val="20"/>
                <w:szCs w:val="20"/>
                <w:lang w:eastAsia="ru-RU"/>
              </w:rPr>
              <w:br/>
              <w:t>от 05.04.2013 № 44-ФЗ (Приложение № 1)</w:t>
            </w:r>
          </w:p>
        </w:tc>
      </w:tr>
      <w:tr w:rsidR="006359E6" w:rsidRPr="00E00678" w14:paraId="1DAFF076" w14:textId="77777777" w:rsidTr="00795522">
        <w:trPr>
          <w:jc w:val="center"/>
        </w:trPr>
        <w:tc>
          <w:tcPr>
            <w:tcW w:w="2225" w:type="pct"/>
            <w:tcBorders>
              <w:top w:val="single" w:sz="4" w:space="0" w:color="auto"/>
              <w:left w:val="single" w:sz="4" w:space="0" w:color="auto"/>
              <w:bottom w:val="single" w:sz="4" w:space="0" w:color="auto"/>
              <w:right w:val="single" w:sz="4" w:space="0" w:color="auto"/>
            </w:tcBorders>
            <w:vAlign w:val="center"/>
            <w:hideMark/>
          </w:tcPr>
          <w:p w14:paraId="1576578D" w14:textId="77777777" w:rsidR="006359E6" w:rsidRPr="00E00678" w:rsidRDefault="006359E6" w:rsidP="00795522">
            <w:pPr>
              <w:widowControl w:val="0"/>
              <w:tabs>
                <w:tab w:val="left" w:pos="6690"/>
              </w:tabs>
              <w:autoSpaceDE w:val="0"/>
              <w:autoSpaceDN w:val="0"/>
              <w:adjustRightInd w:val="0"/>
              <w:spacing w:after="0" w:line="240" w:lineRule="auto"/>
              <w:rPr>
                <w:rFonts w:ascii="Times New Roman" w:eastAsia="Times New Roman" w:hAnsi="Times New Roman"/>
                <w:sz w:val="20"/>
                <w:szCs w:val="20"/>
                <w:lang w:eastAsia="ru-RU"/>
              </w:rPr>
            </w:pPr>
            <w:r w:rsidRPr="00E00678">
              <w:rPr>
                <w:rFonts w:ascii="Times New Roman" w:eastAsia="Times New Roman" w:hAnsi="Times New Roman"/>
                <w:sz w:val="20"/>
                <w:szCs w:val="20"/>
                <w:lang w:eastAsia="ru-RU"/>
              </w:rPr>
              <w:t xml:space="preserve">Приложение </w:t>
            </w:r>
          </w:p>
        </w:tc>
        <w:tc>
          <w:tcPr>
            <w:tcW w:w="2775" w:type="pct"/>
            <w:tcBorders>
              <w:top w:val="single" w:sz="4" w:space="0" w:color="auto"/>
              <w:left w:val="single" w:sz="4" w:space="0" w:color="auto"/>
              <w:bottom w:val="single" w:sz="4" w:space="0" w:color="auto"/>
              <w:right w:val="single" w:sz="4" w:space="0" w:color="auto"/>
            </w:tcBorders>
            <w:vAlign w:val="center"/>
            <w:hideMark/>
          </w:tcPr>
          <w:p w14:paraId="780973E4" w14:textId="7F21F18F" w:rsidR="006359E6" w:rsidRPr="00D466E4" w:rsidRDefault="006359E6" w:rsidP="00724F97">
            <w:pPr>
              <w:widowControl w:val="0"/>
              <w:tabs>
                <w:tab w:val="left" w:pos="6690"/>
              </w:tabs>
              <w:autoSpaceDE w:val="0"/>
              <w:autoSpaceDN w:val="0"/>
              <w:adjustRightInd w:val="0"/>
              <w:spacing w:after="0" w:line="240" w:lineRule="auto"/>
              <w:ind w:firstLine="720"/>
              <w:jc w:val="center"/>
              <w:rPr>
                <w:rFonts w:ascii="Times New Roman" w:eastAsia="Times New Roman" w:hAnsi="Times New Roman"/>
                <w:i/>
                <w:sz w:val="20"/>
                <w:szCs w:val="20"/>
                <w:lang w:eastAsia="ru-RU"/>
              </w:rPr>
            </w:pPr>
            <w:r w:rsidRPr="00D466E4">
              <w:rPr>
                <w:rFonts w:ascii="Times New Roman" w:eastAsia="Times New Roman" w:hAnsi="Times New Roman"/>
                <w:i/>
                <w:sz w:val="20"/>
                <w:szCs w:val="20"/>
                <w:lang w:eastAsia="ru-RU"/>
              </w:rPr>
              <w:t xml:space="preserve">Проект контракта на </w:t>
            </w:r>
            <w:r w:rsidR="00D466E4" w:rsidRPr="00D466E4">
              <w:rPr>
                <w:rFonts w:ascii="Times New Roman" w:eastAsia="Times New Roman" w:hAnsi="Times New Roman"/>
                <w:i/>
                <w:sz w:val="20"/>
                <w:szCs w:val="20"/>
                <w:lang w:eastAsia="ru-RU"/>
              </w:rPr>
              <w:t>1</w:t>
            </w:r>
            <w:r w:rsidR="00E81CD8">
              <w:rPr>
                <w:rFonts w:ascii="Times New Roman" w:eastAsia="Times New Roman" w:hAnsi="Times New Roman"/>
                <w:i/>
                <w:sz w:val="20"/>
                <w:szCs w:val="20"/>
                <w:lang w:eastAsia="ru-RU"/>
              </w:rPr>
              <w:t>3</w:t>
            </w:r>
            <w:r w:rsidR="00D466E4" w:rsidRPr="00D466E4">
              <w:rPr>
                <w:rFonts w:ascii="Times New Roman" w:eastAsia="Times New Roman" w:hAnsi="Times New Roman"/>
                <w:i/>
                <w:sz w:val="20"/>
                <w:szCs w:val="20"/>
                <w:lang w:eastAsia="ru-RU"/>
              </w:rPr>
              <w:t xml:space="preserve"> </w:t>
            </w:r>
            <w:r w:rsidRPr="00D466E4">
              <w:rPr>
                <w:rFonts w:ascii="Times New Roman" w:eastAsia="Times New Roman" w:hAnsi="Times New Roman"/>
                <w:i/>
                <w:sz w:val="20"/>
                <w:szCs w:val="20"/>
                <w:lang w:eastAsia="ru-RU"/>
              </w:rPr>
              <w:t>стр.</w:t>
            </w:r>
          </w:p>
        </w:tc>
      </w:tr>
    </w:tbl>
    <w:p w14:paraId="01A89173" w14:textId="77777777" w:rsidR="00F53B1A" w:rsidRPr="00AF0AEE" w:rsidRDefault="00B42AF8" w:rsidP="00F53B1A">
      <w:pPr>
        <w:widowControl w:val="0"/>
        <w:tabs>
          <w:tab w:val="left" w:pos="6690"/>
        </w:tabs>
        <w:autoSpaceDE w:val="0"/>
        <w:autoSpaceDN w:val="0"/>
        <w:adjustRightInd w:val="0"/>
        <w:spacing w:after="0" w:line="240" w:lineRule="auto"/>
        <w:ind w:firstLine="720"/>
        <w:jc w:val="right"/>
        <w:rPr>
          <w:rFonts w:ascii="Times New Roman" w:eastAsia="Times New Roman" w:hAnsi="Times New Roman"/>
          <w:bCs/>
          <w:color w:val="000000"/>
          <w:sz w:val="24"/>
          <w:szCs w:val="24"/>
          <w:lang w:eastAsia="ru-RU"/>
        </w:rPr>
      </w:pPr>
      <w:r w:rsidRPr="00AF0AEE">
        <w:rPr>
          <w:rFonts w:ascii="Times New Roman" w:eastAsia="Times New Roman" w:hAnsi="Times New Roman"/>
          <w:b/>
          <w:sz w:val="24"/>
          <w:szCs w:val="24"/>
          <w:lang w:eastAsia="ru-RU"/>
        </w:rPr>
        <w:br w:type="column"/>
      </w:r>
      <w:r w:rsidR="00F53B1A" w:rsidRPr="00AF0AEE">
        <w:rPr>
          <w:rFonts w:ascii="Times New Roman" w:eastAsia="Times New Roman" w:hAnsi="Times New Roman"/>
          <w:bCs/>
          <w:color w:val="000000"/>
          <w:sz w:val="24"/>
          <w:szCs w:val="24"/>
          <w:lang w:eastAsia="ru-RU"/>
        </w:rPr>
        <w:lastRenderedPageBreak/>
        <w:t>Приложение № 1 к Объявлению о закупочной сессии</w:t>
      </w:r>
    </w:p>
    <w:p w14:paraId="3AE08D31" w14:textId="77777777" w:rsidR="00F53B1A" w:rsidRPr="00AF0AEE" w:rsidRDefault="00F53B1A" w:rsidP="00F53B1A">
      <w:pPr>
        <w:widowControl w:val="0"/>
        <w:autoSpaceDE w:val="0"/>
        <w:autoSpaceDN w:val="0"/>
        <w:adjustRightInd w:val="0"/>
        <w:spacing w:after="0" w:line="240" w:lineRule="auto"/>
        <w:ind w:firstLine="720"/>
        <w:jc w:val="right"/>
        <w:rPr>
          <w:rFonts w:ascii="Times New Roman" w:eastAsia="Times New Roman" w:hAnsi="Times New Roman"/>
          <w:bCs/>
          <w:color w:val="000000"/>
          <w:sz w:val="24"/>
          <w:szCs w:val="24"/>
          <w:lang w:eastAsia="ru-RU"/>
        </w:rPr>
      </w:pPr>
      <w:r w:rsidRPr="00AF0AEE">
        <w:rPr>
          <w:rFonts w:ascii="Times New Roman" w:eastAsia="Times New Roman" w:hAnsi="Times New Roman"/>
          <w:bCs/>
          <w:color w:val="000000"/>
          <w:sz w:val="24"/>
          <w:szCs w:val="24"/>
          <w:lang w:eastAsia="ru-RU"/>
        </w:rPr>
        <w:t>от _____________ № _________________________</w:t>
      </w:r>
    </w:p>
    <w:p w14:paraId="53957548" w14:textId="77777777" w:rsidR="00F53B1A" w:rsidRPr="00AF0AEE" w:rsidRDefault="00F53B1A" w:rsidP="00F53B1A">
      <w:pPr>
        <w:widowControl w:val="0"/>
        <w:autoSpaceDE w:val="0"/>
        <w:autoSpaceDN w:val="0"/>
        <w:adjustRightInd w:val="0"/>
        <w:spacing w:after="0" w:line="240" w:lineRule="auto"/>
        <w:ind w:firstLine="720"/>
        <w:jc w:val="center"/>
        <w:outlineLvl w:val="1"/>
        <w:rPr>
          <w:rFonts w:ascii="Times New Roman" w:eastAsia="Times New Roman" w:hAnsi="Times New Roman"/>
          <w:b/>
          <w:bCs/>
          <w:sz w:val="24"/>
          <w:szCs w:val="24"/>
          <w:lang w:eastAsia="ru-RU"/>
        </w:rPr>
      </w:pPr>
    </w:p>
    <w:p w14:paraId="27C1205A" w14:textId="77777777" w:rsidR="00F53B1A" w:rsidRPr="00AF0AEE" w:rsidRDefault="00F53B1A" w:rsidP="00F53B1A">
      <w:pPr>
        <w:widowControl w:val="0"/>
        <w:autoSpaceDE w:val="0"/>
        <w:autoSpaceDN w:val="0"/>
        <w:adjustRightInd w:val="0"/>
        <w:spacing w:after="0" w:line="240" w:lineRule="auto"/>
        <w:ind w:firstLine="720"/>
        <w:jc w:val="center"/>
        <w:rPr>
          <w:rFonts w:ascii="Times New Roman" w:eastAsia="Times New Roman" w:hAnsi="Times New Roman"/>
          <w:b/>
          <w:sz w:val="24"/>
          <w:szCs w:val="24"/>
          <w:lang w:eastAsia="ru-RU"/>
        </w:rPr>
      </w:pPr>
      <w:r w:rsidRPr="00AF0AEE">
        <w:rPr>
          <w:rFonts w:ascii="Times New Roman" w:eastAsia="Times New Roman" w:hAnsi="Times New Roman"/>
          <w:b/>
          <w:sz w:val="24"/>
          <w:szCs w:val="24"/>
          <w:lang w:eastAsia="ru-RU"/>
        </w:rPr>
        <w:t>Требования</w:t>
      </w:r>
    </w:p>
    <w:p w14:paraId="3702E454" w14:textId="77777777" w:rsidR="00F53B1A" w:rsidRPr="00AF0AEE" w:rsidRDefault="00F53B1A" w:rsidP="00F53B1A">
      <w:pPr>
        <w:widowControl w:val="0"/>
        <w:autoSpaceDE w:val="0"/>
        <w:autoSpaceDN w:val="0"/>
        <w:adjustRightInd w:val="0"/>
        <w:spacing w:after="0" w:line="240" w:lineRule="auto"/>
        <w:ind w:firstLine="720"/>
        <w:jc w:val="center"/>
        <w:rPr>
          <w:rFonts w:ascii="Times New Roman" w:eastAsia="Times New Roman" w:hAnsi="Times New Roman"/>
          <w:b/>
          <w:sz w:val="24"/>
          <w:szCs w:val="24"/>
          <w:lang w:eastAsia="ru-RU"/>
        </w:rPr>
      </w:pPr>
      <w:r w:rsidRPr="00AF0AEE">
        <w:rPr>
          <w:rFonts w:ascii="Times New Roman" w:eastAsia="Times New Roman" w:hAnsi="Times New Roman"/>
          <w:b/>
          <w:sz w:val="24"/>
          <w:szCs w:val="24"/>
          <w:lang w:eastAsia="ru-RU"/>
        </w:rPr>
        <w:t>к Участникам закупки</w:t>
      </w:r>
    </w:p>
    <w:p w14:paraId="04FE36DF" w14:textId="77777777" w:rsidR="00F53B1A" w:rsidRPr="00AF0AEE" w:rsidRDefault="00F53B1A" w:rsidP="00F53B1A">
      <w:pPr>
        <w:widowControl w:val="0"/>
        <w:autoSpaceDE w:val="0"/>
        <w:autoSpaceDN w:val="0"/>
        <w:adjustRightInd w:val="0"/>
        <w:spacing w:after="0" w:line="240" w:lineRule="auto"/>
        <w:ind w:firstLine="720"/>
        <w:jc w:val="center"/>
        <w:rPr>
          <w:rFonts w:ascii="Times New Roman" w:eastAsia="Times New Roman" w:hAnsi="Times New Roman"/>
          <w:b/>
          <w:sz w:val="24"/>
          <w:szCs w:val="24"/>
          <w:lang w:eastAsia="ru-RU"/>
        </w:rPr>
      </w:pPr>
      <w:r w:rsidRPr="00AF0AEE">
        <w:rPr>
          <w:rFonts w:ascii="Times New Roman" w:eastAsia="Times New Roman" w:hAnsi="Times New Roman"/>
          <w:b/>
          <w:sz w:val="24"/>
          <w:szCs w:val="24"/>
          <w:lang w:eastAsia="ru-RU"/>
        </w:rPr>
        <w:t>в соответствии со статьей 31 Федерального закона № 44 – ФЗ</w:t>
      </w:r>
    </w:p>
    <w:p w14:paraId="278BC003" w14:textId="77777777" w:rsidR="00F53B1A" w:rsidRPr="00AF0AEE" w:rsidRDefault="00F53B1A" w:rsidP="00F53B1A">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14:paraId="3751F301" w14:textId="77777777" w:rsidR="00F53B1A" w:rsidRPr="00AF0AEE" w:rsidRDefault="00F53B1A" w:rsidP="00F53B1A">
      <w:pPr>
        <w:widowControl w:val="0"/>
        <w:autoSpaceDE w:val="0"/>
        <w:autoSpaceDN w:val="0"/>
        <w:adjustRightInd w:val="0"/>
        <w:spacing w:after="0" w:line="240" w:lineRule="auto"/>
        <w:ind w:firstLine="567"/>
        <w:jc w:val="both"/>
        <w:rPr>
          <w:rFonts w:ascii="Times New Roman" w:eastAsia="Times New Roman" w:hAnsi="Times New Roman"/>
          <w:b/>
          <w:sz w:val="24"/>
          <w:szCs w:val="24"/>
          <w:lang w:eastAsia="ru-RU"/>
        </w:rPr>
      </w:pPr>
      <w:r w:rsidRPr="00AF0AEE">
        <w:rPr>
          <w:rFonts w:ascii="Times New Roman" w:eastAsia="Times New Roman" w:hAnsi="Times New Roman"/>
          <w:b/>
          <w:sz w:val="24"/>
          <w:szCs w:val="24"/>
          <w:lang w:eastAsia="ru-RU"/>
        </w:rPr>
        <w:t>Единые требования, установленные к участникам в соответствии с пунктом 1 части 1 статьи 31 Федерального закона № 44 – ФЗ:</w:t>
      </w:r>
    </w:p>
    <w:p w14:paraId="5DE444E1" w14:textId="77777777" w:rsidR="00F53B1A" w:rsidRPr="00AF0AEE" w:rsidRDefault="00F53B1A" w:rsidP="00F53B1A">
      <w:pPr>
        <w:widowControl w:val="0"/>
        <w:numPr>
          <w:ilvl w:val="0"/>
          <w:numId w:val="7"/>
        </w:numPr>
        <w:autoSpaceDE w:val="0"/>
        <w:autoSpaceDN w:val="0"/>
        <w:adjustRightInd w:val="0"/>
        <w:spacing w:after="0" w:line="240" w:lineRule="auto"/>
        <w:ind w:left="0" w:firstLine="540"/>
        <w:contextualSpacing/>
        <w:jc w:val="both"/>
        <w:rPr>
          <w:rFonts w:ascii="Times New Roman" w:eastAsia="Times New Roman" w:hAnsi="Times New Roman"/>
          <w:bCs/>
          <w:sz w:val="24"/>
          <w:szCs w:val="24"/>
        </w:rPr>
      </w:pPr>
      <w:r w:rsidRPr="00AF0AEE">
        <w:rPr>
          <w:rFonts w:ascii="Times New Roman" w:eastAsia="Times New Roman" w:hAnsi="Times New Roman"/>
          <w:bCs/>
          <w:sz w:val="24"/>
          <w:szCs w:val="24"/>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19334B93" w14:textId="77777777" w:rsidR="00F53B1A" w:rsidRPr="00AF0AEE" w:rsidRDefault="00F53B1A" w:rsidP="00F53B1A">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AF0AEE">
        <w:rPr>
          <w:rFonts w:ascii="Times New Roman" w:eastAsia="Times New Roman" w:hAnsi="Times New Roman"/>
          <w:bCs/>
          <w:sz w:val="24"/>
          <w:szCs w:val="24"/>
          <w:highlight w:val="yellow"/>
          <w:lang w:eastAsia="ru-RU"/>
        </w:rPr>
        <w:t>В соответствии с частью 3 статьи 1 Федерального закона № 44-ФЗ особенности регулирования отношений, указанных в части 1 статьи 1 Федерального закона № 44-ФЗ, в случаях, предусмотренных указанным Законом, могут быть установлены отдельными федеральными законами. С учетом изложенного, а также в соответствии со ст. 3 Федерального закона РФ от 29.12.2012 № 275-ФЗ «О государственном оборонном заказе»: участником настоящей закупки может быть только юридическое лицо, созданное в соответствии с законодательством Российской Федерации.</w:t>
      </w:r>
    </w:p>
    <w:p w14:paraId="5FE70617" w14:textId="77777777" w:rsidR="00F53B1A" w:rsidRPr="00AF0AEE" w:rsidRDefault="00F53B1A" w:rsidP="00F53B1A">
      <w:pPr>
        <w:widowControl w:val="0"/>
        <w:autoSpaceDE w:val="0"/>
        <w:autoSpaceDN w:val="0"/>
        <w:adjustRightInd w:val="0"/>
        <w:spacing w:after="0" w:line="240" w:lineRule="auto"/>
        <w:ind w:firstLine="540"/>
        <w:jc w:val="both"/>
        <w:rPr>
          <w:rFonts w:ascii="Times New Roman" w:eastAsia="Times New Roman" w:hAnsi="Times New Roman"/>
          <w:b/>
          <w:bCs/>
          <w:sz w:val="24"/>
          <w:szCs w:val="24"/>
          <w:lang w:eastAsia="ru-RU"/>
        </w:rPr>
      </w:pPr>
      <w:r w:rsidRPr="00AF0AEE">
        <w:rPr>
          <w:rFonts w:ascii="Times New Roman" w:eastAsia="Times New Roman" w:hAnsi="Times New Roman"/>
          <w:b/>
          <w:bCs/>
          <w:sz w:val="24"/>
          <w:szCs w:val="24"/>
          <w:lang w:eastAsia="ru-RU"/>
        </w:rPr>
        <w:t xml:space="preserve">Единые требования, установленные к участникам </w:t>
      </w:r>
      <w:r w:rsidRPr="00AF0AEE">
        <w:rPr>
          <w:rFonts w:ascii="Times New Roman" w:eastAsia="Times New Roman" w:hAnsi="Times New Roman"/>
          <w:b/>
          <w:sz w:val="24"/>
          <w:szCs w:val="24"/>
          <w:lang w:eastAsia="ru-RU"/>
        </w:rPr>
        <w:t>закупки</w:t>
      </w:r>
      <w:r w:rsidRPr="00AF0AEE">
        <w:rPr>
          <w:rFonts w:ascii="Times New Roman" w:eastAsia="Times New Roman" w:hAnsi="Times New Roman"/>
          <w:b/>
          <w:bCs/>
          <w:sz w:val="24"/>
          <w:szCs w:val="24"/>
          <w:lang w:eastAsia="ru-RU"/>
        </w:rPr>
        <w:t xml:space="preserve"> в соответствии с пунктами 3-5, 7-11 части 1 статьи 31 Федерального закона № 44 – ФЗ:</w:t>
      </w:r>
    </w:p>
    <w:p w14:paraId="3CE18955" w14:textId="77777777" w:rsidR="00F53B1A" w:rsidRPr="00AF0AEE" w:rsidRDefault="00F53B1A" w:rsidP="00F53B1A">
      <w:pPr>
        <w:widowControl w:val="0"/>
        <w:autoSpaceDE w:val="0"/>
        <w:autoSpaceDN w:val="0"/>
        <w:adjustRightInd w:val="0"/>
        <w:spacing w:after="0" w:line="240" w:lineRule="auto"/>
        <w:ind w:firstLine="540"/>
        <w:jc w:val="both"/>
        <w:rPr>
          <w:rFonts w:ascii="Times New Roman" w:eastAsia="Times New Roman" w:hAnsi="Times New Roman"/>
          <w:bCs/>
          <w:color w:val="000000"/>
          <w:sz w:val="24"/>
          <w:szCs w:val="24"/>
          <w:lang w:eastAsia="ru-RU"/>
        </w:rPr>
      </w:pPr>
      <w:r w:rsidRPr="00AF0AEE">
        <w:rPr>
          <w:rFonts w:ascii="Times New Roman" w:eastAsia="Times New Roman" w:hAnsi="Times New Roman"/>
          <w:bCs/>
          <w:color w:val="000000"/>
          <w:sz w:val="24"/>
          <w:szCs w:val="24"/>
          <w:lang w:eastAsia="ru-RU"/>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35E47B7" w14:textId="77777777" w:rsidR="00F53B1A" w:rsidRPr="00AF0AEE" w:rsidRDefault="00F53B1A" w:rsidP="00F53B1A">
      <w:pPr>
        <w:widowControl w:val="0"/>
        <w:autoSpaceDE w:val="0"/>
        <w:autoSpaceDN w:val="0"/>
        <w:adjustRightInd w:val="0"/>
        <w:spacing w:after="0" w:line="240" w:lineRule="auto"/>
        <w:ind w:firstLine="540"/>
        <w:jc w:val="both"/>
        <w:rPr>
          <w:rFonts w:ascii="Times New Roman" w:eastAsia="Times New Roman" w:hAnsi="Times New Roman"/>
          <w:bCs/>
          <w:color w:val="000000"/>
          <w:sz w:val="24"/>
          <w:szCs w:val="24"/>
          <w:lang w:eastAsia="ru-RU"/>
        </w:rPr>
      </w:pPr>
      <w:r w:rsidRPr="00AF0AEE">
        <w:rPr>
          <w:rFonts w:ascii="Times New Roman" w:eastAsia="Times New Roman" w:hAnsi="Times New Roman"/>
          <w:bCs/>
          <w:color w:val="000000"/>
          <w:sz w:val="24"/>
          <w:szCs w:val="24"/>
          <w:lang w:eastAsia="ru-RU"/>
        </w:rPr>
        <w:t xml:space="preserve">2) </w:t>
      </w:r>
      <w:proofErr w:type="spellStart"/>
      <w:r w:rsidRPr="00AF0AEE">
        <w:rPr>
          <w:rFonts w:ascii="Times New Roman" w:eastAsia="Times New Roman" w:hAnsi="Times New Roman"/>
          <w:bCs/>
          <w:color w:val="000000"/>
          <w:sz w:val="24"/>
          <w:szCs w:val="24"/>
          <w:lang w:eastAsia="ru-RU"/>
        </w:rPr>
        <w:t>неприостановление</w:t>
      </w:r>
      <w:proofErr w:type="spellEnd"/>
      <w:r w:rsidRPr="00AF0AEE">
        <w:rPr>
          <w:rFonts w:ascii="Times New Roman" w:eastAsia="Times New Roman" w:hAnsi="Times New Roman"/>
          <w:bCs/>
          <w:color w:val="000000"/>
          <w:sz w:val="24"/>
          <w:szCs w:val="24"/>
          <w:lang w:eastAsia="ru-RU"/>
        </w:rPr>
        <w:t xml:space="preserve"> деятельности участника закупки в порядке, установленном </w:t>
      </w:r>
      <w:hyperlink r:id="rId8" w:history="1">
        <w:r w:rsidRPr="00AF0AEE">
          <w:rPr>
            <w:rFonts w:ascii="Times New Roman" w:eastAsia="Times New Roman" w:hAnsi="Times New Roman"/>
            <w:bCs/>
            <w:color w:val="000000"/>
            <w:sz w:val="24"/>
            <w:szCs w:val="24"/>
            <w:lang w:eastAsia="ru-RU"/>
          </w:rPr>
          <w:t>Кодексом</w:t>
        </w:r>
      </w:hyperlink>
      <w:r w:rsidRPr="00AF0AEE">
        <w:rPr>
          <w:rFonts w:ascii="Times New Roman" w:eastAsia="Times New Roman" w:hAnsi="Times New Roman"/>
          <w:bCs/>
          <w:color w:val="000000"/>
          <w:sz w:val="24"/>
          <w:szCs w:val="24"/>
          <w:lang w:eastAsia="ru-RU"/>
        </w:rPr>
        <w:t xml:space="preserve"> Российской Федерации об административных правонарушениях;</w:t>
      </w:r>
    </w:p>
    <w:p w14:paraId="42F1F60C" w14:textId="77777777" w:rsidR="00F53B1A" w:rsidRPr="00AF0AEE" w:rsidRDefault="00F53B1A" w:rsidP="00F53B1A">
      <w:pPr>
        <w:widowControl w:val="0"/>
        <w:autoSpaceDE w:val="0"/>
        <w:autoSpaceDN w:val="0"/>
        <w:adjustRightInd w:val="0"/>
        <w:spacing w:after="0" w:line="240" w:lineRule="auto"/>
        <w:ind w:firstLine="540"/>
        <w:jc w:val="both"/>
        <w:rPr>
          <w:rFonts w:ascii="Times New Roman" w:eastAsia="Times New Roman" w:hAnsi="Times New Roman"/>
          <w:bCs/>
          <w:color w:val="000000"/>
          <w:sz w:val="24"/>
          <w:szCs w:val="24"/>
          <w:lang w:eastAsia="ru-RU"/>
        </w:rPr>
      </w:pPr>
      <w:r w:rsidRPr="00AF0AEE">
        <w:rPr>
          <w:rFonts w:ascii="Times New Roman" w:eastAsia="Times New Roman" w:hAnsi="Times New Roman"/>
          <w:bCs/>
          <w:color w:val="000000"/>
          <w:sz w:val="24"/>
          <w:szCs w:val="24"/>
          <w:lang w:eastAsia="ru-RU"/>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AF0AEE">
          <w:rPr>
            <w:rFonts w:ascii="Times New Roman" w:eastAsia="Times New Roman" w:hAnsi="Times New Roman"/>
            <w:bCs/>
            <w:color w:val="000000"/>
            <w:sz w:val="24"/>
            <w:szCs w:val="24"/>
            <w:lang w:eastAsia="ru-RU"/>
          </w:rPr>
          <w:t>законодательством</w:t>
        </w:r>
      </w:hyperlink>
      <w:r w:rsidRPr="00AF0AEE">
        <w:rPr>
          <w:rFonts w:ascii="Times New Roman" w:eastAsia="Times New Roman" w:hAnsi="Times New Roman"/>
          <w:bCs/>
          <w:color w:val="000000"/>
          <w:sz w:val="24"/>
          <w:szCs w:val="24"/>
          <w:lang w:eastAsia="ru-RU"/>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AF0AEE">
          <w:rPr>
            <w:rFonts w:ascii="Times New Roman" w:eastAsia="Times New Roman" w:hAnsi="Times New Roman"/>
            <w:bCs/>
            <w:color w:val="000000"/>
            <w:sz w:val="24"/>
            <w:szCs w:val="24"/>
            <w:lang w:eastAsia="ru-RU"/>
          </w:rPr>
          <w:t>законодательством</w:t>
        </w:r>
      </w:hyperlink>
      <w:r w:rsidRPr="00AF0AEE">
        <w:rPr>
          <w:rFonts w:ascii="Times New Roman" w:eastAsia="Times New Roman" w:hAnsi="Times New Roman"/>
          <w:bCs/>
          <w:color w:val="000000"/>
          <w:sz w:val="24"/>
          <w:szCs w:val="24"/>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5778F789" w14:textId="77777777" w:rsidR="00F53B1A" w:rsidRPr="00AF0AEE" w:rsidRDefault="00F53B1A" w:rsidP="00F53B1A">
      <w:pPr>
        <w:widowControl w:val="0"/>
        <w:autoSpaceDE w:val="0"/>
        <w:autoSpaceDN w:val="0"/>
        <w:adjustRightInd w:val="0"/>
        <w:spacing w:after="0" w:line="240" w:lineRule="auto"/>
        <w:ind w:firstLine="540"/>
        <w:jc w:val="both"/>
        <w:rPr>
          <w:rFonts w:ascii="Times New Roman" w:eastAsia="Times New Roman" w:hAnsi="Times New Roman"/>
          <w:bCs/>
          <w:color w:val="000000"/>
          <w:sz w:val="24"/>
          <w:szCs w:val="24"/>
          <w:lang w:eastAsia="ru-RU"/>
        </w:rPr>
      </w:pPr>
      <w:r w:rsidRPr="00AF0AEE">
        <w:rPr>
          <w:rFonts w:ascii="Times New Roman" w:eastAsia="Times New Roman" w:hAnsi="Times New Roman"/>
          <w:bCs/>
          <w:color w:val="000000"/>
          <w:sz w:val="24"/>
          <w:szCs w:val="24"/>
          <w:lang w:eastAsia="ru-RU"/>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AF0AEE">
          <w:rPr>
            <w:rFonts w:ascii="Times New Roman" w:eastAsia="Times New Roman" w:hAnsi="Times New Roman"/>
            <w:bCs/>
            <w:color w:val="000000"/>
            <w:sz w:val="24"/>
            <w:szCs w:val="24"/>
            <w:lang w:eastAsia="ru-RU"/>
          </w:rPr>
          <w:t>статьями 289</w:t>
        </w:r>
      </w:hyperlink>
      <w:r w:rsidRPr="00AF0AEE">
        <w:rPr>
          <w:rFonts w:ascii="Times New Roman" w:eastAsia="Times New Roman" w:hAnsi="Times New Roman"/>
          <w:bCs/>
          <w:color w:val="000000"/>
          <w:sz w:val="24"/>
          <w:szCs w:val="24"/>
          <w:lang w:eastAsia="ru-RU"/>
        </w:rPr>
        <w:t xml:space="preserve">, </w:t>
      </w:r>
      <w:hyperlink r:id="rId12" w:history="1">
        <w:r w:rsidRPr="00AF0AEE">
          <w:rPr>
            <w:rFonts w:ascii="Times New Roman" w:eastAsia="Times New Roman" w:hAnsi="Times New Roman"/>
            <w:bCs/>
            <w:color w:val="000000"/>
            <w:sz w:val="24"/>
            <w:szCs w:val="24"/>
            <w:lang w:eastAsia="ru-RU"/>
          </w:rPr>
          <w:t>290</w:t>
        </w:r>
      </w:hyperlink>
      <w:r w:rsidRPr="00AF0AEE">
        <w:rPr>
          <w:rFonts w:ascii="Times New Roman" w:eastAsia="Times New Roman" w:hAnsi="Times New Roman"/>
          <w:bCs/>
          <w:color w:val="000000"/>
          <w:sz w:val="24"/>
          <w:szCs w:val="24"/>
          <w:lang w:eastAsia="ru-RU"/>
        </w:rPr>
        <w:t xml:space="preserve">, </w:t>
      </w:r>
      <w:hyperlink r:id="rId13" w:history="1">
        <w:r w:rsidRPr="00AF0AEE">
          <w:rPr>
            <w:rFonts w:ascii="Times New Roman" w:eastAsia="Times New Roman" w:hAnsi="Times New Roman"/>
            <w:bCs/>
            <w:color w:val="000000"/>
            <w:sz w:val="24"/>
            <w:szCs w:val="24"/>
            <w:lang w:eastAsia="ru-RU"/>
          </w:rPr>
          <w:t>291</w:t>
        </w:r>
      </w:hyperlink>
      <w:r w:rsidRPr="00AF0AEE">
        <w:rPr>
          <w:rFonts w:ascii="Times New Roman" w:eastAsia="Times New Roman" w:hAnsi="Times New Roman"/>
          <w:bCs/>
          <w:color w:val="000000"/>
          <w:sz w:val="24"/>
          <w:szCs w:val="24"/>
          <w:lang w:eastAsia="ru-RU"/>
        </w:rPr>
        <w:t xml:space="preserve">, </w:t>
      </w:r>
      <w:hyperlink r:id="rId14" w:history="1">
        <w:r w:rsidRPr="00AF0AEE">
          <w:rPr>
            <w:rFonts w:ascii="Times New Roman" w:eastAsia="Times New Roman" w:hAnsi="Times New Roman"/>
            <w:bCs/>
            <w:color w:val="000000"/>
            <w:sz w:val="24"/>
            <w:szCs w:val="24"/>
            <w:lang w:eastAsia="ru-RU"/>
          </w:rPr>
          <w:t>291.1</w:t>
        </w:r>
      </w:hyperlink>
      <w:r w:rsidRPr="00AF0AEE">
        <w:rPr>
          <w:rFonts w:ascii="Times New Roman" w:eastAsia="Times New Roman" w:hAnsi="Times New Roman"/>
          <w:bCs/>
          <w:color w:val="000000"/>
          <w:sz w:val="24"/>
          <w:szCs w:val="24"/>
          <w:lang w:eastAsia="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6BD200E" w14:textId="77777777" w:rsidR="00F53B1A" w:rsidRPr="00AF0AEE" w:rsidRDefault="00F53B1A" w:rsidP="00F53B1A">
      <w:pPr>
        <w:widowControl w:val="0"/>
        <w:autoSpaceDE w:val="0"/>
        <w:autoSpaceDN w:val="0"/>
        <w:adjustRightInd w:val="0"/>
        <w:spacing w:after="0" w:line="240" w:lineRule="auto"/>
        <w:ind w:firstLine="540"/>
        <w:jc w:val="both"/>
        <w:rPr>
          <w:rFonts w:ascii="Times New Roman" w:eastAsia="Times New Roman" w:hAnsi="Times New Roman"/>
          <w:bCs/>
          <w:color w:val="000000"/>
          <w:sz w:val="24"/>
          <w:szCs w:val="24"/>
          <w:lang w:eastAsia="ru-RU"/>
        </w:rPr>
      </w:pPr>
      <w:r w:rsidRPr="00AF0AEE">
        <w:rPr>
          <w:rFonts w:ascii="Times New Roman" w:eastAsia="Times New Roman" w:hAnsi="Times New Roman"/>
          <w:bCs/>
          <w:color w:val="000000"/>
          <w:sz w:val="24"/>
          <w:szCs w:val="24"/>
          <w:lang w:eastAsia="ru-RU"/>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AF0AEE">
          <w:rPr>
            <w:rFonts w:ascii="Times New Roman" w:eastAsia="Times New Roman" w:hAnsi="Times New Roman"/>
            <w:bCs/>
            <w:color w:val="000000"/>
            <w:sz w:val="24"/>
            <w:szCs w:val="24"/>
            <w:lang w:eastAsia="ru-RU"/>
          </w:rPr>
          <w:t>статьей 19.28</w:t>
        </w:r>
      </w:hyperlink>
      <w:r w:rsidRPr="00AF0AEE">
        <w:rPr>
          <w:rFonts w:ascii="Times New Roman" w:eastAsia="Times New Roman" w:hAnsi="Times New Roman"/>
          <w:bCs/>
          <w:color w:val="000000"/>
          <w:sz w:val="24"/>
          <w:szCs w:val="24"/>
          <w:lang w:eastAsia="ru-RU"/>
        </w:rPr>
        <w:t xml:space="preserve"> Кодекса Российской Федерации об административных правонарушениях;</w:t>
      </w:r>
    </w:p>
    <w:p w14:paraId="30839865" w14:textId="77777777" w:rsidR="00F53B1A" w:rsidRPr="00AF0AEE" w:rsidRDefault="00F53B1A" w:rsidP="00F53B1A">
      <w:pPr>
        <w:widowControl w:val="0"/>
        <w:autoSpaceDE w:val="0"/>
        <w:autoSpaceDN w:val="0"/>
        <w:adjustRightInd w:val="0"/>
        <w:spacing w:after="0" w:line="240" w:lineRule="auto"/>
        <w:ind w:firstLine="540"/>
        <w:jc w:val="both"/>
        <w:rPr>
          <w:rFonts w:ascii="Times New Roman" w:eastAsia="Times New Roman" w:hAnsi="Times New Roman"/>
          <w:bCs/>
          <w:color w:val="000000"/>
          <w:sz w:val="24"/>
          <w:szCs w:val="24"/>
          <w:lang w:eastAsia="ru-RU"/>
        </w:rPr>
      </w:pPr>
      <w:r w:rsidRPr="00AF0AEE">
        <w:rPr>
          <w:rFonts w:ascii="Times New Roman" w:eastAsia="Times New Roman" w:hAnsi="Times New Roman"/>
          <w:bCs/>
          <w:color w:val="000000"/>
          <w:sz w:val="24"/>
          <w:szCs w:val="24"/>
          <w:lang w:eastAsia="ru-RU"/>
        </w:rPr>
        <w:lastRenderedPageBreak/>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437A3654" w14:textId="77777777" w:rsidR="00F53B1A" w:rsidRPr="00AF0AEE" w:rsidRDefault="00F53B1A" w:rsidP="00F53B1A">
      <w:pPr>
        <w:widowControl w:val="0"/>
        <w:autoSpaceDE w:val="0"/>
        <w:autoSpaceDN w:val="0"/>
        <w:adjustRightInd w:val="0"/>
        <w:spacing w:after="0" w:line="240" w:lineRule="auto"/>
        <w:ind w:firstLine="539"/>
        <w:contextualSpacing/>
        <w:jc w:val="both"/>
        <w:rPr>
          <w:rFonts w:ascii="Times New Roman" w:eastAsia="Times New Roman" w:hAnsi="Times New Roman"/>
          <w:sz w:val="24"/>
          <w:szCs w:val="24"/>
          <w:lang w:eastAsia="ru-RU"/>
        </w:rPr>
      </w:pPr>
      <w:r w:rsidRPr="00AF0AEE">
        <w:rPr>
          <w:rFonts w:ascii="Times New Roman" w:eastAsia="Times New Roman" w:hAnsi="Times New Roman"/>
          <w:bCs/>
          <w:color w:val="000000"/>
          <w:sz w:val="24"/>
          <w:szCs w:val="24"/>
          <w:lang w:eastAsia="ru-RU"/>
        </w:rPr>
        <w:t xml:space="preserve">7) </w:t>
      </w:r>
      <w:r w:rsidRPr="00AF0AEE">
        <w:rPr>
          <w:rFonts w:ascii="Times New Roman" w:eastAsia="Times New Roman" w:hAnsi="Times New Roman"/>
          <w:sz w:val="24"/>
          <w:szCs w:val="24"/>
          <w:lang w:eastAsia="ru-RU"/>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428313F9" w14:textId="77777777" w:rsidR="00F53B1A" w:rsidRPr="00AF0AEE" w:rsidRDefault="00F53B1A" w:rsidP="00F53B1A">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а) физическим лицом (в том числе зарегистрированным в качестве индивидуального предпринимателя), являющимся участником закупки;</w:t>
      </w:r>
    </w:p>
    <w:p w14:paraId="39A22108" w14:textId="77777777" w:rsidR="00F53B1A" w:rsidRPr="00AF0AEE" w:rsidRDefault="00F53B1A" w:rsidP="00F53B1A">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1BDA0720" w14:textId="77777777" w:rsidR="00F53B1A" w:rsidRPr="00AF0AEE" w:rsidRDefault="00F53B1A" w:rsidP="00F53B1A">
      <w:pPr>
        <w:widowControl w:val="0"/>
        <w:autoSpaceDE w:val="0"/>
        <w:autoSpaceDN w:val="0"/>
        <w:adjustRightInd w:val="0"/>
        <w:spacing w:after="0" w:line="240" w:lineRule="auto"/>
        <w:ind w:firstLine="540"/>
        <w:jc w:val="both"/>
        <w:rPr>
          <w:rFonts w:ascii="Times New Roman" w:eastAsia="Times New Roman" w:hAnsi="Times New Roman"/>
          <w:bCs/>
          <w:color w:val="000000"/>
          <w:sz w:val="24"/>
          <w:szCs w:val="24"/>
          <w:lang w:eastAsia="ru-RU"/>
        </w:rPr>
      </w:pPr>
      <w:r w:rsidRPr="00AF0AEE">
        <w:rPr>
          <w:rFonts w:ascii="Times New Roman" w:eastAsia="Times New Roman" w:hAnsi="Times New Roman"/>
          <w:sz w:val="24"/>
          <w:szCs w:val="24"/>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16501A96" w14:textId="77777777" w:rsidR="00F53B1A" w:rsidRPr="00AF0AEE" w:rsidRDefault="00F53B1A" w:rsidP="00F53B1A">
      <w:pPr>
        <w:widowControl w:val="0"/>
        <w:autoSpaceDE w:val="0"/>
        <w:autoSpaceDN w:val="0"/>
        <w:adjustRightInd w:val="0"/>
        <w:spacing w:after="0" w:line="240" w:lineRule="auto"/>
        <w:ind w:firstLine="540"/>
        <w:jc w:val="both"/>
        <w:rPr>
          <w:rFonts w:ascii="Times New Roman" w:eastAsia="Times New Roman" w:hAnsi="Times New Roman"/>
          <w:bCs/>
          <w:color w:val="000000"/>
          <w:sz w:val="24"/>
          <w:szCs w:val="24"/>
          <w:lang w:eastAsia="ru-RU"/>
        </w:rPr>
      </w:pPr>
      <w:r w:rsidRPr="00AF0AEE">
        <w:rPr>
          <w:rFonts w:ascii="Times New Roman" w:eastAsia="Times New Roman" w:hAnsi="Times New Roman"/>
          <w:bCs/>
          <w:color w:val="000000"/>
          <w:sz w:val="24"/>
          <w:szCs w:val="24"/>
          <w:lang w:eastAsia="ru-RU"/>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A18BCAB" w14:textId="77777777" w:rsidR="00F53B1A" w:rsidRPr="00AF0AEE" w:rsidRDefault="00F53B1A" w:rsidP="00F53B1A">
      <w:pPr>
        <w:widowControl w:val="0"/>
        <w:autoSpaceDE w:val="0"/>
        <w:autoSpaceDN w:val="0"/>
        <w:adjustRightInd w:val="0"/>
        <w:spacing w:after="0" w:line="240" w:lineRule="auto"/>
        <w:ind w:firstLine="540"/>
        <w:jc w:val="both"/>
        <w:rPr>
          <w:rFonts w:ascii="Times New Roman" w:eastAsia="Times New Roman" w:hAnsi="Times New Roman"/>
          <w:bCs/>
          <w:color w:val="000000"/>
          <w:sz w:val="24"/>
          <w:szCs w:val="24"/>
          <w:lang w:eastAsia="ru-RU"/>
        </w:rPr>
      </w:pPr>
      <w:r w:rsidRPr="00AF0AEE">
        <w:rPr>
          <w:rFonts w:ascii="Times New Roman" w:eastAsia="Times New Roman" w:hAnsi="Times New Roman"/>
          <w:bCs/>
          <w:color w:val="000000"/>
          <w:sz w:val="24"/>
          <w:szCs w:val="24"/>
          <w:lang w:eastAsia="ru-RU"/>
        </w:rPr>
        <w:t>9) участник закупки не является иностранным агентом;</w:t>
      </w:r>
    </w:p>
    <w:p w14:paraId="420AAD3C" w14:textId="77777777" w:rsidR="00F53B1A" w:rsidRPr="00AF0AEE" w:rsidRDefault="00F53B1A" w:rsidP="00F53B1A">
      <w:pPr>
        <w:widowControl w:val="0"/>
        <w:autoSpaceDE w:val="0"/>
        <w:autoSpaceDN w:val="0"/>
        <w:adjustRightInd w:val="0"/>
        <w:spacing w:after="0" w:line="240" w:lineRule="auto"/>
        <w:ind w:firstLine="540"/>
        <w:jc w:val="both"/>
        <w:rPr>
          <w:rFonts w:ascii="Times New Roman" w:eastAsia="Times New Roman" w:hAnsi="Times New Roman"/>
          <w:bCs/>
          <w:color w:val="000000"/>
          <w:sz w:val="24"/>
          <w:szCs w:val="24"/>
          <w:lang w:eastAsia="ru-RU"/>
        </w:rPr>
      </w:pPr>
      <w:r w:rsidRPr="00AF0AEE">
        <w:rPr>
          <w:rFonts w:ascii="Times New Roman" w:eastAsia="Times New Roman" w:hAnsi="Times New Roman"/>
          <w:bCs/>
          <w:color w:val="000000"/>
          <w:sz w:val="24"/>
          <w:szCs w:val="24"/>
          <w:lang w:eastAsia="ru-RU"/>
        </w:rPr>
        <w:t>10) отсутствие у участника закупки ограничений для участия в закупках, установленных законодательством Российской Федерации.</w:t>
      </w:r>
    </w:p>
    <w:p w14:paraId="2EA4AAB8" w14:textId="77777777" w:rsidR="00F53B1A" w:rsidRPr="00AF0AEE" w:rsidRDefault="00F53B1A" w:rsidP="00F53B1A">
      <w:pPr>
        <w:widowControl w:val="0"/>
        <w:autoSpaceDE w:val="0"/>
        <w:autoSpaceDN w:val="0"/>
        <w:adjustRightInd w:val="0"/>
        <w:spacing w:after="0" w:line="240" w:lineRule="auto"/>
        <w:ind w:firstLine="540"/>
        <w:jc w:val="both"/>
        <w:rPr>
          <w:rFonts w:ascii="Times New Roman" w:eastAsia="Times New Roman" w:hAnsi="Times New Roman"/>
          <w:b/>
          <w:bCs/>
          <w:color w:val="000000"/>
          <w:sz w:val="24"/>
          <w:szCs w:val="24"/>
          <w:lang w:eastAsia="ru-RU"/>
        </w:rPr>
      </w:pPr>
      <w:r w:rsidRPr="00AF0AEE">
        <w:rPr>
          <w:rFonts w:ascii="Times New Roman" w:eastAsia="Times New Roman" w:hAnsi="Times New Roman"/>
          <w:b/>
          <w:bCs/>
          <w:color w:val="000000"/>
          <w:sz w:val="24"/>
          <w:szCs w:val="24"/>
          <w:lang w:eastAsia="ru-RU"/>
        </w:rPr>
        <w:t>Требования к Участникам закупки в соответствии с частью 1.1. статьи 31 Федерального закона № 44 – ФЗ:</w:t>
      </w:r>
    </w:p>
    <w:p w14:paraId="7E36191A" w14:textId="77777777" w:rsidR="00F53B1A" w:rsidRPr="00AF0AEE" w:rsidRDefault="00F53B1A" w:rsidP="00F53B1A">
      <w:pPr>
        <w:widowControl w:val="0"/>
        <w:autoSpaceDE w:val="0"/>
        <w:autoSpaceDN w:val="0"/>
        <w:adjustRightInd w:val="0"/>
        <w:spacing w:after="0" w:line="240" w:lineRule="auto"/>
        <w:ind w:firstLine="540"/>
        <w:jc w:val="both"/>
        <w:rPr>
          <w:rFonts w:ascii="Times New Roman" w:eastAsia="Times New Roman" w:hAnsi="Times New Roman"/>
          <w:bCs/>
          <w:color w:val="000000"/>
          <w:sz w:val="24"/>
          <w:szCs w:val="24"/>
          <w:lang w:eastAsia="ru-RU"/>
        </w:rPr>
      </w:pPr>
      <w:r w:rsidRPr="00AF0AEE">
        <w:rPr>
          <w:rFonts w:ascii="Times New Roman" w:eastAsia="Times New Roman" w:hAnsi="Times New Roman"/>
          <w:bCs/>
          <w:color w:val="000000"/>
          <w:sz w:val="24"/>
          <w:szCs w:val="24"/>
          <w:lang w:eastAsia="ru-RU"/>
        </w:rPr>
        <w:t>1) отсутствие в предусмотренном Федерального закона от 05.04.2013 № 44-ФЗ реестре недобросовестных поставщиков (подрядчиков, исполнителей) информации об участнике закупки.</w:t>
      </w:r>
    </w:p>
    <w:p w14:paraId="7C6DE67D" w14:textId="77777777" w:rsidR="00F53B1A" w:rsidRPr="00AF0AEE" w:rsidRDefault="00F53B1A" w:rsidP="00F53B1A">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14:paraId="1F3046EB" w14:textId="77777777" w:rsidR="00F53B1A" w:rsidRPr="00AF0AEE" w:rsidRDefault="00F53B1A" w:rsidP="00F53B1A">
      <w:pPr>
        <w:widowControl w:val="0"/>
        <w:autoSpaceDE w:val="0"/>
        <w:autoSpaceDN w:val="0"/>
        <w:adjustRightInd w:val="0"/>
        <w:spacing w:after="0" w:line="240" w:lineRule="auto"/>
        <w:ind w:firstLine="720"/>
        <w:jc w:val="both"/>
        <w:rPr>
          <w:rFonts w:ascii="Times New Roman" w:eastAsia="Times New Roman" w:hAnsi="Times New Roman"/>
          <w:b/>
          <w:bCs/>
          <w:color w:val="FF0000"/>
          <w:sz w:val="24"/>
          <w:szCs w:val="24"/>
          <w:lang w:eastAsia="ru-RU"/>
        </w:rPr>
      </w:pPr>
      <w:r w:rsidRPr="00AF0AEE">
        <w:rPr>
          <w:rFonts w:ascii="Times New Roman" w:eastAsia="Times New Roman" w:hAnsi="Times New Roman"/>
          <w:b/>
          <w:color w:val="FF0000"/>
          <w:sz w:val="24"/>
          <w:szCs w:val="24"/>
          <w:lang w:eastAsia="ru-RU"/>
        </w:rPr>
        <w:t>!!! Примечание:</w:t>
      </w:r>
      <w:r w:rsidRPr="00AF0AEE">
        <w:rPr>
          <w:rFonts w:ascii="Times New Roman" w:eastAsia="Times New Roman" w:hAnsi="Times New Roman"/>
          <w:color w:val="FF0000"/>
          <w:sz w:val="24"/>
          <w:szCs w:val="24"/>
          <w:lang w:eastAsia="ru-RU"/>
        </w:rPr>
        <w:t xml:space="preserve"> </w:t>
      </w:r>
      <w:r w:rsidRPr="00AF0AEE">
        <w:rPr>
          <w:rFonts w:ascii="Times New Roman" w:eastAsia="Times New Roman" w:hAnsi="Times New Roman"/>
          <w:b/>
          <w:bCs/>
          <w:color w:val="FF0000"/>
          <w:sz w:val="24"/>
          <w:szCs w:val="24"/>
          <w:lang w:eastAsia="ru-RU"/>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 44-ФЗ.</w:t>
      </w:r>
    </w:p>
    <w:p w14:paraId="1A1D6271" w14:textId="77777777" w:rsidR="008411F3" w:rsidRPr="00AF0AEE" w:rsidRDefault="008411F3" w:rsidP="00F53B1A">
      <w:pPr>
        <w:widowControl w:val="0"/>
        <w:tabs>
          <w:tab w:val="left" w:pos="6690"/>
        </w:tabs>
        <w:autoSpaceDE w:val="0"/>
        <w:autoSpaceDN w:val="0"/>
        <w:adjustRightInd w:val="0"/>
        <w:spacing w:after="0" w:line="240" w:lineRule="auto"/>
        <w:ind w:firstLine="720"/>
        <w:jc w:val="right"/>
        <w:rPr>
          <w:rFonts w:ascii="Times New Roman" w:hAnsi="Times New Roman"/>
          <w:b/>
          <w:color w:val="000000" w:themeColor="text1"/>
          <w:sz w:val="24"/>
          <w:szCs w:val="24"/>
        </w:rPr>
      </w:pPr>
    </w:p>
    <w:p w14:paraId="74563DF3" w14:textId="77777777" w:rsidR="008411F3" w:rsidRPr="00AF0AEE" w:rsidRDefault="008411F3" w:rsidP="0099361D">
      <w:pPr>
        <w:spacing w:after="0" w:line="240" w:lineRule="auto"/>
        <w:ind w:left="-142" w:right="-145"/>
        <w:jc w:val="center"/>
        <w:rPr>
          <w:rFonts w:ascii="Times New Roman" w:hAnsi="Times New Roman"/>
          <w:b/>
          <w:color w:val="000000" w:themeColor="text1"/>
          <w:sz w:val="24"/>
          <w:szCs w:val="24"/>
        </w:rPr>
      </w:pPr>
    </w:p>
    <w:p w14:paraId="2B937642" w14:textId="77777777" w:rsidR="008411F3" w:rsidRPr="00AF0AEE" w:rsidRDefault="008411F3" w:rsidP="0099361D">
      <w:pPr>
        <w:spacing w:after="0" w:line="240" w:lineRule="auto"/>
        <w:ind w:left="-142" w:right="-145"/>
        <w:jc w:val="center"/>
        <w:rPr>
          <w:rFonts w:ascii="Times New Roman" w:hAnsi="Times New Roman"/>
          <w:b/>
          <w:color w:val="000000" w:themeColor="text1"/>
          <w:sz w:val="24"/>
          <w:szCs w:val="24"/>
        </w:rPr>
      </w:pPr>
    </w:p>
    <w:p w14:paraId="532C99DE" w14:textId="77777777" w:rsidR="008411F3" w:rsidRPr="00AF0AEE" w:rsidRDefault="008411F3" w:rsidP="0099361D">
      <w:pPr>
        <w:spacing w:after="0" w:line="240" w:lineRule="auto"/>
        <w:ind w:left="-142" w:right="-145"/>
        <w:jc w:val="center"/>
        <w:rPr>
          <w:rFonts w:ascii="Times New Roman" w:hAnsi="Times New Roman"/>
          <w:b/>
          <w:color w:val="000000" w:themeColor="text1"/>
          <w:sz w:val="24"/>
          <w:szCs w:val="24"/>
        </w:rPr>
      </w:pPr>
    </w:p>
    <w:p w14:paraId="7117B5F5" w14:textId="77777777" w:rsidR="008411F3" w:rsidRPr="00AF0AEE" w:rsidRDefault="008411F3" w:rsidP="0099361D">
      <w:pPr>
        <w:spacing w:after="0" w:line="240" w:lineRule="auto"/>
        <w:ind w:left="-142" w:right="-145"/>
        <w:jc w:val="center"/>
        <w:rPr>
          <w:rFonts w:ascii="Times New Roman" w:hAnsi="Times New Roman"/>
          <w:b/>
          <w:color w:val="000000" w:themeColor="text1"/>
          <w:sz w:val="24"/>
          <w:szCs w:val="24"/>
        </w:rPr>
      </w:pPr>
    </w:p>
    <w:p w14:paraId="35AC6FD1" w14:textId="77777777" w:rsidR="008411F3" w:rsidRPr="00AF0AEE" w:rsidRDefault="008411F3" w:rsidP="0099361D">
      <w:pPr>
        <w:spacing w:after="0" w:line="240" w:lineRule="auto"/>
        <w:ind w:left="-142" w:right="-145"/>
        <w:jc w:val="center"/>
        <w:rPr>
          <w:rFonts w:ascii="Times New Roman" w:hAnsi="Times New Roman"/>
          <w:b/>
          <w:color w:val="000000" w:themeColor="text1"/>
          <w:sz w:val="24"/>
          <w:szCs w:val="24"/>
        </w:rPr>
      </w:pPr>
    </w:p>
    <w:p w14:paraId="334A697C" w14:textId="7F1EFD8C" w:rsidR="008411F3" w:rsidRDefault="008411F3" w:rsidP="0099361D">
      <w:pPr>
        <w:spacing w:after="0" w:line="240" w:lineRule="auto"/>
        <w:ind w:left="-142" w:right="-145"/>
        <w:jc w:val="center"/>
        <w:rPr>
          <w:rFonts w:ascii="Times New Roman" w:hAnsi="Times New Roman"/>
          <w:b/>
          <w:color w:val="000000" w:themeColor="text1"/>
          <w:sz w:val="24"/>
          <w:szCs w:val="24"/>
        </w:rPr>
      </w:pPr>
    </w:p>
    <w:p w14:paraId="62F1D320" w14:textId="723D68C9" w:rsidR="00052537" w:rsidRDefault="00052537" w:rsidP="0099361D">
      <w:pPr>
        <w:spacing w:after="0" w:line="240" w:lineRule="auto"/>
        <w:ind w:left="-142" w:right="-145"/>
        <w:jc w:val="center"/>
        <w:rPr>
          <w:rFonts w:ascii="Times New Roman" w:hAnsi="Times New Roman"/>
          <w:b/>
          <w:color w:val="000000" w:themeColor="text1"/>
          <w:sz w:val="24"/>
          <w:szCs w:val="24"/>
        </w:rPr>
      </w:pPr>
    </w:p>
    <w:p w14:paraId="38E9D205" w14:textId="7D2ACBFA" w:rsidR="00052537" w:rsidRDefault="00052537" w:rsidP="0099361D">
      <w:pPr>
        <w:spacing w:after="0" w:line="240" w:lineRule="auto"/>
        <w:ind w:left="-142" w:right="-145"/>
        <w:jc w:val="center"/>
        <w:rPr>
          <w:rFonts w:ascii="Times New Roman" w:hAnsi="Times New Roman"/>
          <w:b/>
          <w:color w:val="000000" w:themeColor="text1"/>
          <w:sz w:val="24"/>
          <w:szCs w:val="24"/>
        </w:rPr>
      </w:pPr>
    </w:p>
    <w:p w14:paraId="6DE01E91" w14:textId="77777777" w:rsidR="00052537" w:rsidRPr="00AF0AEE" w:rsidRDefault="00052537" w:rsidP="0099361D">
      <w:pPr>
        <w:spacing w:after="0" w:line="240" w:lineRule="auto"/>
        <w:ind w:left="-142" w:right="-145"/>
        <w:jc w:val="center"/>
        <w:rPr>
          <w:rFonts w:ascii="Times New Roman" w:hAnsi="Times New Roman"/>
          <w:b/>
          <w:color w:val="000000" w:themeColor="text1"/>
          <w:sz w:val="24"/>
          <w:szCs w:val="24"/>
        </w:rPr>
      </w:pPr>
    </w:p>
    <w:p w14:paraId="48BD9B9A" w14:textId="77777777" w:rsidR="008411F3" w:rsidRPr="00AF0AEE" w:rsidRDefault="008411F3" w:rsidP="0099361D">
      <w:pPr>
        <w:spacing w:after="0" w:line="240" w:lineRule="auto"/>
        <w:ind w:left="-142" w:right="-145"/>
        <w:jc w:val="center"/>
        <w:rPr>
          <w:rFonts w:ascii="Times New Roman" w:hAnsi="Times New Roman"/>
          <w:b/>
          <w:color w:val="000000" w:themeColor="text1"/>
          <w:sz w:val="24"/>
          <w:szCs w:val="24"/>
        </w:rPr>
      </w:pPr>
    </w:p>
    <w:p w14:paraId="2D074FD1" w14:textId="77777777" w:rsidR="00F80401" w:rsidRPr="00AF0AEE" w:rsidRDefault="00F80401" w:rsidP="00B42AF8">
      <w:pPr>
        <w:spacing w:after="0" w:line="240" w:lineRule="auto"/>
        <w:ind w:left="-142" w:right="-145"/>
        <w:jc w:val="right"/>
        <w:rPr>
          <w:rFonts w:ascii="Times New Roman" w:hAnsi="Times New Roman"/>
          <w:b/>
          <w:color w:val="FF0000"/>
          <w:sz w:val="24"/>
          <w:szCs w:val="24"/>
        </w:rPr>
      </w:pPr>
      <w:r w:rsidRPr="00AF0AEE">
        <w:rPr>
          <w:rFonts w:ascii="Times New Roman" w:hAnsi="Times New Roman"/>
          <w:b/>
          <w:color w:val="FF0000"/>
          <w:sz w:val="24"/>
          <w:szCs w:val="24"/>
        </w:rPr>
        <w:lastRenderedPageBreak/>
        <w:t>ПРОЕКТ</w:t>
      </w:r>
    </w:p>
    <w:p w14:paraId="0C8DDBD9" w14:textId="77777777" w:rsidR="004D7B5E" w:rsidRPr="00AF0AEE" w:rsidRDefault="004D7B5E" w:rsidP="008D5C88">
      <w:pPr>
        <w:spacing w:after="0" w:line="240" w:lineRule="auto"/>
        <w:ind w:right="-1"/>
        <w:jc w:val="center"/>
        <w:rPr>
          <w:rFonts w:ascii="Times New Roman" w:hAnsi="Times New Roman"/>
          <w:b/>
          <w:bCs/>
          <w:color w:val="000000" w:themeColor="text1"/>
          <w:sz w:val="24"/>
          <w:szCs w:val="24"/>
        </w:rPr>
      </w:pPr>
    </w:p>
    <w:p w14:paraId="3937BBEB" w14:textId="77777777" w:rsidR="004D7B5E" w:rsidRPr="00AF0AEE" w:rsidRDefault="004D7B5E" w:rsidP="004D7B5E">
      <w:pPr>
        <w:widowControl w:val="0"/>
        <w:spacing w:after="0" w:line="240" w:lineRule="auto"/>
        <w:jc w:val="center"/>
        <w:rPr>
          <w:rFonts w:ascii="Times New Roman" w:eastAsia="Times New Roman" w:hAnsi="Times New Roman"/>
          <w:b/>
          <w:color w:val="000000"/>
          <w:sz w:val="24"/>
          <w:szCs w:val="24"/>
          <w:lang w:eastAsia="ru-RU"/>
        </w:rPr>
      </w:pPr>
      <w:r w:rsidRPr="00AF0AEE">
        <w:rPr>
          <w:rFonts w:ascii="Times New Roman" w:eastAsia="Times New Roman" w:hAnsi="Times New Roman"/>
          <w:b/>
          <w:color w:val="000000"/>
          <w:sz w:val="24"/>
          <w:szCs w:val="24"/>
          <w:lang w:eastAsia="ru-RU"/>
        </w:rPr>
        <w:t>ГОСУДАРСТВЕННЫЙ КОНТРАКТ № __________________/_________</w:t>
      </w:r>
    </w:p>
    <w:p w14:paraId="54C32010" w14:textId="15486642" w:rsidR="00D55278" w:rsidRDefault="00D55278" w:rsidP="00ED01B7">
      <w:pPr>
        <w:widowControl w:val="0"/>
        <w:spacing w:after="0" w:line="240" w:lineRule="auto"/>
        <w:jc w:val="center"/>
        <w:outlineLvl w:val="2"/>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w:t>
      </w:r>
      <w:r w:rsidRPr="00D55278">
        <w:rPr>
          <w:rFonts w:ascii="Times New Roman" w:eastAsia="Times New Roman" w:hAnsi="Times New Roman"/>
          <w:color w:val="000000"/>
          <w:sz w:val="24"/>
          <w:szCs w:val="24"/>
          <w:lang w:eastAsia="ru-RU"/>
        </w:rPr>
        <w:t>родукты питания (</w:t>
      </w:r>
      <w:r w:rsidR="00ED01B7">
        <w:rPr>
          <w:rFonts w:ascii="Times New Roman" w:eastAsia="Times New Roman" w:hAnsi="Times New Roman"/>
          <w:color w:val="000000"/>
          <w:sz w:val="24"/>
          <w:szCs w:val="24"/>
          <w:lang w:eastAsia="ru-RU"/>
        </w:rPr>
        <w:t>говядина</w:t>
      </w:r>
      <w:r w:rsidR="00BA3453" w:rsidRPr="00BA3453">
        <w:rPr>
          <w:rFonts w:ascii="Times New Roman" w:eastAsia="Times New Roman" w:hAnsi="Times New Roman"/>
          <w:color w:val="000000"/>
          <w:sz w:val="24"/>
          <w:szCs w:val="24"/>
          <w:lang w:eastAsia="ru-RU"/>
        </w:rPr>
        <w:t xml:space="preserve"> замороженн</w:t>
      </w:r>
      <w:r w:rsidR="00ED01B7">
        <w:rPr>
          <w:rFonts w:ascii="Times New Roman" w:eastAsia="Times New Roman" w:hAnsi="Times New Roman"/>
          <w:color w:val="000000"/>
          <w:sz w:val="24"/>
          <w:szCs w:val="24"/>
          <w:lang w:eastAsia="ru-RU"/>
        </w:rPr>
        <w:t>ая</w:t>
      </w:r>
      <w:r w:rsidRPr="00D55278">
        <w:rPr>
          <w:rFonts w:ascii="Times New Roman" w:eastAsia="Times New Roman" w:hAnsi="Times New Roman"/>
          <w:color w:val="000000"/>
          <w:sz w:val="24"/>
          <w:szCs w:val="24"/>
          <w:lang w:eastAsia="ru-RU"/>
        </w:rPr>
        <w:t xml:space="preserve">) </w:t>
      </w:r>
    </w:p>
    <w:p w14:paraId="35E77D85" w14:textId="24470CCF" w:rsidR="004D7B5E" w:rsidRPr="00AF0AEE" w:rsidRDefault="004D7B5E" w:rsidP="004D7B5E">
      <w:pPr>
        <w:widowControl w:val="0"/>
        <w:spacing w:after="0" w:line="240" w:lineRule="auto"/>
        <w:jc w:val="center"/>
        <w:outlineLvl w:val="2"/>
        <w:rPr>
          <w:rFonts w:ascii="Times New Roman" w:eastAsia="Times New Roman" w:hAnsi="Times New Roman"/>
          <w:color w:val="000000"/>
          <w:sz w:val="24"/>
          <w:szCs w:val="24"/>
          <w:lang w:eastAsia="ru-RU"/>
        </w:rPr>
      </w:pPr>
      <w:r w:rsidRPr="00AF0AEE">
        <w:rPr>
          <w:rFonts w:ascii="Times New Roman" w:eastAsia="Times New Roman" w:hAnsi="Times New Roman"/>
          <w:color w:val="000000"/>
          <w:sz w:val="24"/>
          <w:szCs w:val="24"/>
          <w:lang w:eastAsia="ru-RU"/>
        </w:rPr>
        <w:t>в рамках ГОЗ для нужд ФКУЗ Санаторий «Аксаково» ФСИН России</w:t>
      </w:r>
    </w:p>
    <w:p w14:paraId="4E8374F5" w14:textId="77777777" w:rsidR="008960C5" w:rsidRPr="00AF0AEE" w:rsidRDefault="008960C5" w:rsidP="008960C5">
      <w:pPr>
        <w:widowControl w:val="0"/>
        <w:spacing w:after="0" w:line="240" w:lineRule="auto"/>
        <w:jc w:val="center"/>
        <w:outlineLvl w:val="2"/>
        <w:rPr>
          <w:rFonts w:ascii="Times New Roman" w:eastAsia="Times New Roman" w:hAnsi="Times New Roman"/>
          <w:b/>
          <w:sz w:val="24"/>
          <w:szCs w:val="24"/>
          <w:lang w:eastAsia="ru-RU"/>
        </w:rPr>
      </w:pPr>
      <w:r w:rsidRPr="00AF0AEE">
        <w:rPr>
          <w:rFonts w:ascii="Times New Roman" w:eastAsia="Times New Roman" w:hAnsi="Times New Roman"/>
          <w:b/>
          <w:sz w:val="24"/>
          <w:szCs w:val="24"/>
          <w:lang w:eastAsia="ru-RU"/>
        </w:rPr>
        <w:t xml:space="preserve">ИКЗ </w:t>
      </w:r>
      <w:r w:rsidRPr="00DA031A">
        <w:rPr>
          <w:rFonts w:ascii="Times New Roman" w:eastAsia="Times New Roman" w:hAnsi="Times New Roman"/>
          <w:b/>
          <w:sz w:val="24"/>
          <w:szCs w:val="24"/>
          <w:lang w:eastAsia="ru-RU"/>
        </w:rPr>
        <w:t>261502905325150290100100140000000</w:t>
      </w:r>
      <w:r w:rsidRPr="00D26C2D">
        <w:rPr>
          <w:rFonts w:ascii="Times New Roman" w:eastAsia="Times New Roman" w:hAnsi="Times New Roman"/>
          <w:b/>
          <w:sz w:val="24"/>
          <w:szCs w:val="24"/>
          <w:lang w:eastAsia="ru-RU"/>
        </w:rPr>
        <w:t>223</w:t>
      </w:r>
    </w:p>
    <w:p w14:paraId="242AB140" w14:textId="5ECC7954" w:rsidR="008960C5" w:rsidRPr="00884D9A" w:rsidRDefault="008960C5" w:rsidP="008960C5">
      <w:pPr>
        <w:widowControl w:val="0"/>
        <w:spacing w:after="0" w:line="240" w:lineRule="auto"/>
        <w:jc w:val="center"/>
        <w:rPr>
          <w:rFonts w:ascii="Times New Roman" w:eastAsia="Times New Roman" w:hAnsi="Times New Roman"/>
          <w:b/>
          <w:sz w:val="24"/>
          <w:szCs w:val="24"/>
          <w:lang w:eastAsia="ru-RU"/>
        </w:rPr>
      </w:pPr>
      <w:r w:rsidRPr="00884D9A">
        <w:rPr>
          <w:rFonts w:ascii="Times New Roman" w:eastAsia="Times New Roman" w:hAnsi="Times New Roman"/>
          <w:b/>
          <w:sz w:val="24"/>
          <w:szCs w:val="24"/>
          <w:lang w:eastAsia="ru-RU"/>
        </w:rPr>
        <w:t xml:space="preserve">ИГК </w:t>
      </w:r>
      <w:r w:rsidRPr="00884D9A">
        <w:rPr>
          <w:rFonts w:ascii="Times New Roman" w:eastAsia="Times New Roman" w:hAnsi="Times New Roman"/>
          <w:b/>
          <w:sz w:val="24"/>
          <w:szCs w:val="24"/>
          <w:lang w:eastAsia="ru-RU"/>
        </w:rPr>
        <w:softHyphen/>
      </w:r>
      <w:r w:rsidRPr="00884D9A">
        <w:rPr>
          <w:rFonts w:ascii="Times New Roman" w:eastAsia="Times New Roman" w:hAnsi="Times New Roman"/>
          <w:b/>
          <w:sz w:val="24"/>
          <w:szCs w:val="24"/>
          <w:lang w:eastAsia="ru-RU"/>
        </w:rPr>
        <w:softHyphen/>
      </w:r>
      <w:r w:rsidRPr="00884D9A">
        <w:rPr>
          <w:rFonts w:ascii="Times New Roman" w:eastAsia="Times New Roman" w:hAnsi="Times New Roman"/>
          <w:b/>
          <w:sz w:val="24"/>
          <w:szCs w:val="24"/>
          <w:lang w:eastAsia="ru-RU"/>
        </w:rPr>
        <w:softHyphen/>
      </w:r>
      <w:r w:rsidRPr="00884D9A">
        <w:rPr>
          <w:rFonts w:ascii="Times New Roman" w:eastAsia="Times New Roman" w:hAnsi="Times New Roman"/>
          <w:b/>
          <w:sz w:val="24"/>
          <w:szCs w:val="24"/>
          <w:lang w:eastAsia="ru-RU"/>
        </w:rPr>
        <w:softHyphen/>
        <w:t>26263209000</w:t>
      </w:r>
      <w:r>
        <w:rPr>
          <w:rFonts w:ascii="Times New Roman" w:eastAsia="Times New Roman" w:hAnsi="Times New Roman"/>
          <w:b/>
          <w:sz w:val="24"/>
          <w:szCs w:val="24"/>
          <w:lang w:eastAsia="ru-RU"/>
        </w:rPr>
        <w:t>6</w:t>
      </w:r>
      <w:r w:rsidRPr="00884D9A">
        <w:rPr>
          <w:rFonts w:ascii="Times New Roman" w:eastAsia="Times New Roman" w:hAnsi="Times New Roman"/>
          <w:b/>
          <w:sz w:val="24"/>
          <w:szCs w:val="24"/>
          <w:lang w:eastAsia="ru-RU"/>
        </w:rPr>
        <w:t>2003481000629</w:t>
      </w:r>
    </w:p>
    <w:p w14:paraId="51EEEF1B" w14:textId="719DD1B8" w:rsidR="004D7B5E" w:rsidRPr="00AF0AEE" w:rsidRDefault="004D7B5E" w:rsidP="004D7B5E">
      <w:pPr>
        <w:widowControl w:val="0"/>
        <w:spacing w:after="0" w:line="240" w:lineRule="auto"/>
        <w:jc w:val="center"/>
        <w:rPr>
          <w:rFonts w:ascii="Times New Roman" w:eastAsia="Times New Roman" w:hAnsi="Times New Roman"/>
          <w:b/>
          <w:sz w:val="24"/>
          <w:szCs w:val="24"/>
          <w:lang w:eastAsia="ru-RU"/>
        </w:rPr>
      </w:pPr>
    </w:p>
    <w:p w14:paraId="5657C35C" w14:textId="47C6232C" w:rsidR="004D7B5E" w:rsidRPr="00AF0AEE" w:rsidRDefault="004D7B5E" w:rsidP="004D7B5E">
      <w:pPr>
        <w:widowControl w:val="0"/>
        <w:spacing w:after="0" w:line="240" w:lineRule="auto"/>
        <w:jc w:val="center"/>
        <w:rPr>
          <w:rFonts w:ascii="Times New Roman" w:eastAsia="Times New Roman" w:hAnsi="Times New Roman"/>
          <w:b/>
          <w:sz w:val="24"/>
          <w:szCs w:val="24"/>
          <w:lang w:eastAsia="ru-RU"/>
        </w:rPr>
      </w:pPr>
    </w:p>
    <w:p w14:paraId="7FEE977B" w14:textId="110FB956" w:rsidR="004D7B5E" w:rsidRPr="00AF0AEE" w:rsidRDefault="004D7B5E" w:rsidP="004D7B5E">
      <w:pPr>
        <w:widowControl w:val="0"/>
        <w:spacing w:after="0" w:line="240" w:lineRule="auto"/>
        <w:jc w:val="center"/>
        <w:rPr>
          <w:rFonts w:ascii="Times New Roman" w:hAnsi="Times New Roman"/>
          <w:color w:val="000000"/>
          <w:sz w:val="24"/>
          <w:szCs w:val="24"/>
        </w:rPr>
      </w:pPr>
      <w:r w:rsidRPr="00AF0AEE">
        <w:rPr>
          <w:rFonts w:ascii="Times New Roman" w:hAnsi="Times New Roman"/>
          <w:color w:val="000000"/>
          <w:sz w:val="24"/>
          <w:szCs w:val="24"/>
        </w:rPr>
        <w:t>Московская область, дер. Аксаково</w:t>
      </w:r>
      <w:r w:rsidRPr="00AF0AEE">
        <w:rPr>
          <w:rFonts w:ascii="Times New Roman" w:hAnsi="Times New Roman"/>
          <w:color w:val="000000"/>
          <w:sz w:val="24"/>
          <w:szCs w:val="24"/>
        </w:rPr>
        <w:tab/>
      </w:r>
      <w:r w:rsidRPr="00AF0AEE">
        <w:rPr>
          <w:rFonts w:ascii="Times New Roman" w:hAnsi="Times New Roman"/>
          <w:color w:val="000000"/>
          <w:sz w:val="24"/>
          <w:szCs w:val="24"/>
        </w:rPr>
        <w:tab/>
      </w:r>
      <w:r w:rsidRPr="00AF0AEE">
        <w:rPr>
          <w:rFonts w:ascii="Times New Roman" w:hAnsi="Times New Roman"/>
          <w:color w:val="000000"/>
          <w:sz w:val="24"/>
          <w:szCs w:val="24"/>
        </w:rPr>
        <w:tab/>
      </w:r>
      <w:r w:rsidRPr="00AF0AEE">
        <w:rPr>
          <w:rFonts w:ascii="Times New Roman" w:hAnsi="Times New Roman"/>
          <w:color w:val="000000"/>
          <w:sz w:val="24"/>
          <w:szCs w:val="24"/>
        </w:rPr>
        <w:tab/>
      </w:r>
      <w:r w:rsidRPr="00AF0AEE">
        <w:rPr>
          <w:rFonts w:ascii="Times New Roman" w:hAnsi="Times New Roman"/>
          <w:color w:val="000000"/>
          <w:sz w:val="24"/>
          <w:szCs w:val="24"/>
        </w:rPr>
        <w:tab/>
        <w:t>«__» _________202</w:t>
      </w:r>
      <w:r w:rsidR="005A0533">
        <w:rPr>
          <w:rFonts w:ascii="Times New Roman" w:hAnsi="Times New Roman"/>
          <w:color w:val="000000"/>
          <w:sz w:val="24"/>
          <w:szCs w:val="24"/>
        </w:rPr>
        <w:t>6</w:t>
      </w:r>
      <w:r w:rsidRPr="00AF0AEE">
        <w:rPr>
          <w:rFonts w:ascii="Times New Roman" w:hAnsi="Times New Roman"/>
          <w:color w:val="000000"/>
          <w:sz w:val="24"/>
          <w:szCs w:val="24"/>
        </w:rPr>
        <w:t xml:space="preserve"> г.</w:t>
      </w:r>
    </w:p>
    <w:p w14:paraId="7F363B92" w14:textId="77777777" w:rsidR="004D7B5E" w:rsidRPr="00AF0AEE" w:rsidRDefault="004D7B5E" w:rsidP="004D7B5E">
      <w:pPr>
        <w:widowControl w:val="0"/>
        <w:spacing w:after="0" w:line="240" w:lineRule="auto"/>
        <w:jc w:val="both"/>
        <w:rPr>
          <w:rFonts w:ascii="Times New Roman" w:hAnsi="Times New Roman"/>
          <w:b/>
          <w:color w:val="000000"/>
          <w:sz w:val="24"/>
          <w:szCs w:val="24"/>
        </w:rPr>
      </w:pPr>
    </w:p>
    <w:p w14:paraId="5E9853D6" w14:textId="62696377" w:rsidR="004D7B5E" w:rsidRPr="00AF0AEE" w:rsidRDefault="004D7B5E" w:rsidP="004D7B5E">
      <w:pPr>
        <w:spacing w:after="0" w:line="240" w:lineRule="auto"/>
        <w:ind w:firstLine="709"/>
        <w:jc w:val="both"/>
        <w:rPr>
          <w:rFonts w:ascii="Times New Roman" w:eastAsia="Times New Roman" w:hAnsi="Times New Roman"/>
          <w:color w:val="000000"/>
          <w:sz w:val="24"/>
          <w:szCs w:val="24"/>
          <w:lang w:eastAsia="ru-RU"/>
        </w:rPr>
      </w:pPr>
      <w:r w:rsidRPr="00AF0AEE">
        <w:rPr>
          <w:rFonts w:ascii="Times New Roman" w:eastAsia="Times New Roman" w:hAnsi="Times New Roman"/>
          <w:color w:val="000000"/>
          <w:sz w:val="24"/>
          <w:szCs w:val="24"/>
          <w:lang w:eastAsia="ru-RU"/>
        </w:rPr>
        <w:t xml:space="preserve">Федеральное казенное учреждение здравоохранения Санаторий «Аксаково» Федеральной службы исполнения наказаний (далее - ФКУЗ Санаторий «Аксаково» ФСИН России), выступающее от имени Российской Федерации, в целях обеспечения государственных нужд и выполнения </w:t>
      </w:r>
      <w:r w:rsidRPr="00D55278">
        <w:rPr>
          <w:rFonts w:ascii="Times New Roman" w:eastAsia="Times New Roman" w:hAnsi="Times New Roman"/>
          <w:b/>
          <w:bCs/>
          <w:color w:val="000000"/>
          <w:sz w:val="24"/>
          <w:szCs w:val="24"/>
          <w:lang w:eastAsia="ru-RU"/>
        </w:rPr>
        <w:t>государственного оборонного заказа на 202</w:t>
      </w:r>
      <w:r w:rsidR="00D55278" w:rsidRPr="00D55278">
        <w:rPr>
          <w:rFonts w:ascii="Times New Roman" w:eastAsia="Times New Roman" w:hAnsi="Times New Roman"/>
          <w:b/>
          <w:bCs/>
          <w:color w:val="000000"/>
          <w:sz w:val="24"/>
          <w:szCs w:val="24"/>
          <w:lang w:eastAsia="ru-RU"/>
        </w:rPr>
        <w:t>6</w:t>
      </w:r>
      <w:r w:rsidRPr="00D55278">
        <w:rPr>
          <w:rFonts w:ascii="Times New Roman" w:eastAsia="Times New Roman" w:hAnsi="Times New Roman"/>
          <w:b/>
          <w:bCs/>
          <w:color w:val="000000"/>
          <w:sz w:val="24"/>
          <w:szCs w:val="24"/>
          <w:lang w:eastAsia="ru-RU"/>
        </w:rPr>
        <w:t xml:space="preserve"> год</w:t>
      </w:r>
      <w:r w:rsidRPr="00AF0AEE">
        <w:rPr>
          <w:rFonts w:ascii="Times New Roman" w:eastAsia="Times New Roman" w:hAnsi="Times New Roman"/>
          <w:color w:val="000000"/>
          <w:sz w:val="24"/>
          <w:szCs w:val="24"/>
          <w:lang w:eastAsia="ru-RU"/>
        </w:rPr>
        <w:t>, именуемое в дальнейшем «Государственный заказчик» (далее – Заказчик), в лице _____________________, действующего на основании ________, с одной стороны и ________________________________, именуемое в дальнейшем «Головной исполнитель» (далее – Поставщик), в лице _____________________________________, действующего на основании _____________________________________________________, с другой стороны, именуемые в дальнейшем «Стороны», в соответствии с Федеральным законом от 29.12.2012 № 275-ФЗ «О государственном оборонном заказе»,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 44-ФЗ), постановлением Правительства Российской Федерации от 26.12.2013 № 1275 «О примерных условиях государственных контрактов (контрактов) по государственному оборонному заказу»,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14:paraId="14D52611" w14:textId="77777777" w:rsidR="004D7B5E" w:rsidRPr="00AF0AEE" w:rsidRDefault="004D7B5E" w:rsidP="004D7B5E">
      <w:pPr>
        <w:spacing w:after="0" w:line="240" w:lineRule="auto"/>
        <w:ind w:firstLine="426"/>
        <w:jc w:val="both"/>
        <w:rPr>
          <w:rFonts w:ascii="Times New Roman" w:eastAsia="Times New Roman" w:hAnsi="Times New Roman"/>
          <w:sz w:val="24"/>
          <w:szCs w:val="24"/>
          <w:lang w:eastAsia="ru-RU"/>
        </w:rPr>
      </w:pPr>
    </w:p>
    <w:p w14:paraId="50220E2D" w14:textId="77777777" w:rsidR="004D7B5E" w:rsidRPr="00AF0AEE" w:rsidRDefault="004D7B5E" w:rsidP="004D7B5E">
      <w:pPr>
        <w:spacing w:after="0" w:line="240" w:lineRule="auto"/>
        <w:jc w:val="center"/>
        <w:rPr>
          <w:rFonts w:ascii="Times New Roman" w:eastAsia="Times New Roman" w:hAnsi="Times New Roman"/>
          <w:b/>
          <w:sz w:val="24"/>
          <w:szCs w:val="24"/>
          <w:lang w:eastAsia="ru-RU"/>
        </w:rPr>
      </w:pPr>
      <w:r w:rsidRPr="00AF0AEE">
        <w:rPr>
          <w:rFonts w:ascii="Times New Roman" w:eastAsia="Times New Roman" w:hAnsi="Times New Roman"/>
          <w:b/>
          <w:sz w:val="24"/>
          <w:szCs w:val="24"/>
          <w:lang w:eastAsia="ru-RU"/>
        </w:rPr>
        <w:t>1. Предмет Контракта</w:t>
      </w:r>
    </w:p>
    <w:p w14:paraId="4586B06F" w14:textId="06245D6D" w:rsidR="004D7B5E" w:rsidRPr="00AF0AEE" w:rsidRDefault="004D7B5E" w:rsidP="004D7B5E">
      <w:pPr>
        <w:spacing w:after="0" w:line="240" w:lineRule="auto"/>
        <w:ind w:firstLine="709"/>
        <w:contextualSpacing/>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1.1.</w:t>
      </w:r>
      <w:r w:rsidRPr="00AF0AEE">
        <w:rPr>
          <w:rFonts w:ascii="Times New Roman" w:eastAsia="Times New Roman" w:hAnsi="Times New Roman"/>
          <w:sz w:val="24"/>
          <w:szCs w:val="24"/>
          <w:lang w:eastAsia="ru-RU"/>
        </w:rPr>
        <w:tab/>
        <w:t>Предметом настоящего Контракта является продукты питания</w:t>
      </w:r>
      <w:r w:rsidRPr="000D0AF9">
        <w:rPr>
          <w:rFonts w:ascii="Times New Roman" w:eastAsia="Times New Roman" w:hAnsi="Times New Roman"/>
          <w:sz w:val="24"/>
          <w:szCs w:val="24"/>
          <w:lang w:eastAsia="ru-RU"/>
        </w:rPr>
        <w:t xml:space="preserve"> </w:t>
      </w:r>
      <w:r w:rsidR="00F16260">
        <w:rPr>
          <w:rFonts w:ascii="Times New Roman" w:eastAsia="Times New Roman" w:hAnsi="Times New Roman"/>
          <w:sz w:val="24"/>
          <w:szCs w:val="24"/>
          <w:lang w:eastAsia="ru-RU"/>
        </w:rPr>
        <w:t>(</w:t>
      </w:r>
      <w:r w:rsidR="00ED01B7">
        <w:rPr>
          <w:rFonts w:ascii="Times New Roman" w:eastAsia="Times New Roman" w:hAnsi="Times New Roman"/>
          <w:b/>
          <w:bCs/>
          <w:sz w:val="24"/>
          <w:szCs w:val="24"/>
          <w:lang w:eastAsia="ru-RU"/>
        </w:rPr>
        <w:t>говядина замороженная</w:t>
      </w:r>
      <w:r w:rsidR="00CC5DA3" w:rsidRPr="001C2173">
        <w:rPr>
          <w:rFonts w:ascii="Times New Roman" w:eastAsia="Times New Roman" w:hAnsi="Times New Roman"/>
          <w:b/>
          <w:bCs/>
          <w:sz w:val="24"/>
          <w:szCs w:val="24"/>
          <w:lang w:eastAsia="ru-RU"/>
        </w:rPr>
        <w:t>)</w:t>
      </w:r>
      <w:r w:rsidRPr="001C2173">
        <w:rPr>
          <w:rFonts w:ascii="Times New Roman" w:eastAsia="Times New Roman" w:hAnsi="Times New Roman"/>
          <w:b/>
          <w:bCs/>
          <w:sz w:val="24"/>
          <w:szCs w:val="24"/>
          <w:lang w:eastAsia="ru-RU"/>
        </w:rPr>
        <w:t xml:space="preserve"> в рамках государственного оборонного заказа</w:t>
      </w:r>
      <w:r w:rsidRPr="00AF0AEE">
        <w:rPr>
          <w:rFonts w:ascii="Times New Roman" w:eastAsia="Times New Roman" w:hAnsi="Times New Roman"/>
          <w:sz w:val="24"/>
          <w:szCs w:val="24"/>
          <w:lang w:eastAsia="ru-RU"/>
        </w:rPr>
        <w:t xml:space="preserve"> (далее – товар), согласно Спецификации (Приложение № 1 к настоящему Контракту) и Техническому заданию (Приложение № 2 к настоящему Контракту), </w:t>
      </w:r>
      <w:r w:rsidRPr="00AF0AEE">
        <w:rPr>
          <w:rFonts w:ascii="Times New Roman" w:eastAsia="Times New Roman" w:hAnsi="Times New Roman"/>
          <w:noProof/>
          <w:sz w:val="24"/>
          <w:szCs w:val="24"/>
          <w:lang w:eastAsia="ru-RU"/>
        </w:rPr>
        <w:t>подписанными обеими Сторонами и являющимися неотъемлемой частью данного Договора</w:t>
      </w:r>
      <w:r w:rsidRPr="00AF0AEE">
        <w:rPr>
          <w:rFonts w:ascii="Times New Roman" w:eastAsia="Times New Roman" w:hAnsi="Times New Roman"/>
          <w:noProof/>
          <w:color w:val="000000"/>
          <w:sz w:val="24"/>
          <w:szCs w:val="24"/>
          <w:lang w:eastAsia="ru-RU"/>
        </w:rPr>
        <w:t>.</w:t>
      </w:r>
    </w:p>
    <w:p w14:paraId="5B2B753A" w14:textId="77777777" w:rsidR="004D7B5E" w:rsidRPr="00AF0AEE" w:rsidRDefault="004D7B5E" w:rsidP="004D7B5E">
      <w:pPr>
        <w:tabs>
          <w:tab w:val="left" w:pos="1276"/>
          <w:tab w:val="left" w:pos="4610"/>
          <w:tab w:val="left" w:pos="6414"/>
        </w:tabs>
        <w:spacing w:after="0" w:line="240" w:lineRule="auto"/>
        <w:ind w:right="20" w:firstLine="709"/>
        <w:jc w:val="both"/>
        <w:rPr>
          <w:rFonts w:ascii="Times New Roman" w:hAnsi="Times New Roman"/>
          <w:sz w:val="24"/>
          <w:szCs w:val="24"/>
        </w:rPr>
      </w:pPr>
      <w:r w:rsidRPr="00AF0AEE">
        <w:rPr>
          <w:rFonts w:ascii="Times New Roman" w:hAnsi="Times New Roman"/>
          <w:sz w:val="24"/>
          <w:szCs w:val="24"/>
        </w:rPr>
        <w:t>1.2. Поставщик является головным исполнителем (исполнителем) в значении, определенном Федеральным законом от 29.12.2012 № 275-ФЗ «О государственном оборонном заказе», при исполнении настоящего Контракта.</w:t>
      </w:r>
    </w:p>
    <w:p w14:paraId="2D3D2948" w14:textId="77777777" w:rsidR="004D7B5E" w:rsidRPr="00AF0AEE" w:rsidRDefault="004D7B5E" w:rsidP="004D7B5E">
      <w:pPr>
        <w:widowControl w:val="0"/>
        <w:snapToGrid w:val="0"/>
        <w:spacing w:after="0" w:line="240" w:lineRule="auto"/>
        <w:ind w:right="20" w:firstLine="709"/>
        <w:contextualSpacing/>
        <w:jc w:val="both"/>
        <w:rPr>
          <w:rFonts w:ascii="Times New Roman" w:hAnsi="Times New Roman"/>
          <w:sz w:val="24"/>
          <w:szCs w:val="24"/>
        </w:rPr>
      </w:pPr>
      <w:r w:rsidRPr="00AF0AEE">
        <w:rPr>
          <w:rFonts w:ascii="Times New Roman" w:hAnsi="Times New Roman"/>
          <w:sz w:val="24"/>
          <w:szCs w:val="24"/>
        </w:rPr>
        <w:t>Головной исполнитель поставок продукции по государственному оборонному заказу является юридическое лицо, созданное в соответствии с законодательством Российской Федерации и заключившее с Государственным заказчиком Контракт (Договор) по государственному оборонному заказу.</w:t>
      </w:r>
    </w:p>
    <w:p w14:paraId="1E65889F" w14:textId="77777777" w:rsidR="004D7B5E" w:rsidRPr="00AF0AEE" w:rsidRDefault="004D7B5E" w:rsidP="004D7B5E">
      <w:pPr>
        <w:widowControl w:val="0"/>
        <w:snapToGrid w:val="0"/>
        <w:spacing w:after="0" w:line="240" w:lineRule="auto"/>
        <w:ind w:right="20" w:firstLine="709"/>
        <w:contextualSpacing/>
        <w:jc w:val="both"/>
        <w:rPr>
          <w:rFonts w:ascii="Times New Roman" w:hAnsi="Times New Roman"/>
          <w:sz w:val="24"/>
          <w:szCs w:val="24"/>
        </w:rPr>
      </w:pPr>
      <w:r w:rsidRPr="00AF0AEE">
        <w:rPr>
          <w:rFonts w:ascii="Times New Roman" w:hAnsi="Times New Roman"/>
          <w:sz w:val="24"/>
          <w:szCs w:val="24"/>
        </w:rPr>
        <w:t>1.3. Покупатель является государственным заказчиком в значении, определенном Федеральным законом от 29.12.2012 № 275-ФЗ «О государственном оборонном заказе», при исполнении настоящего Контракта.</w:t>
      </w:r>
    </w:p>
    <w:p w14:paraId="383710F5" w14:textId="214C282B" w:rsidR="004D7B5E" w:rsidRDefault="004D7B5E" w:rsidP="004D7B5E">
      <w:pPr>
        <w:widowControl w:val="0"/>
        <w:snapToGrid w:val="0"/>
        <w:spacing w:after="0" w:line="240" w:lineRule="auto"/>
        <w:ind w:right="20" w:firstLine="709"/>
        <w:contextualSpacing/>
        <w:jc w:val="both"/>
        <w:rPr>
          <w:rFonts w:ascii="Times New Roman" w:hAnsi="Times New Roman"/>
          <w:sz w:val="24"/>
          <w:szCs w:val="24"/>
        </w:rPr>
      </w:pPr>
      <w:r w:rsidRPr="00AF0AEE">
        <w:rPr>
          <w:rFonts w:ascii="Times New Roman" w:hAnsi="Times New Roman"/>
          <w:sz w:val="24"/>
          <w:szCs w:val="24"/>
        </w:rPr>
        <w:t xml:space="preserve">1.4. Понятия «государственный контракт (контракт)» и «договор» являются взаимозаменяемыми. </w:t>
      </w:r>
    </w:p>
    <w:p w14:paraId="01ADB724" w14:textId="77777777" w:rsidR="00F85658" w:rsidRPr="00AF0AEE" w:rsidRDefault="00F85658" w:rsidP="004D7B5E">
      <w:pPr>
        <w:widowControl w:val="0"/>
        <w:snapToGrid w:val="0"/>
        <w:spacing w:after="0" w:line="240" w:lineRule="auto"/>
        <w:ind w:right="20" w:firstLine="709"/>
        <w:contextualSpacing/>
        <w:jc w:val="both"/>
        <w:rPr>
          <w:rFonts w:ascii="Times New Roman" w:hAnsi="Times New Roman"/>
          <w:noProof/>
          <w:color w:val="000000"/>
          <w:sz w:val="24"/>
          <w:szCs w:val="24"/>
        </w:rPr>
      </w:pPr>
    </w:p>
    <w:p w14:paraId="33924EA3" w14:textId="711DFA55" w:rsidR="004D7B5E" w:rsidRDefault="004D7B5E" w:rsidP="004D7B5E">
      <w:pPr>
        <w:spacing w:after="0" w:line="240" w:lineRule="auto"/>
        <w:jc w:val="both"/>
        <w:rPr>
          <w:rFonts w:ascii="Times New Roman" w:eastAsia="Times New Roman" w:hAnsi="Times New Roman"/>
          <w:b/>
          <w:sz w:val="24"/>
          <w:szCs w:val="24"/>
          <w:lang w:eastAsia="ru-RU"/>
        </w:rPr>
      </w:pPr>
    </w:p>
    <w:p w14:paraId="26197E26" w14:textId="6F4CE29F" w:rsidR="001C2173" w:rsidRDefault="001C2173" w:rsidP="004D7B5E">
      <w:pPr>
        <w:spacing w:after="0" w:line="240" w:lineRule="auto"/>
        <w:jc w:val="both"/>
        <w:rPr>
          <w:rFonts w:ascii="Times New Roman" w:eastAsia="Times New Roman" w:hAnsi="Times New Roman"/>
          <w:b/>
          <w:sz w:val="24"/>
          <w:szCs w:val="24"/>
          <w:lang w:eastAsia="ru-RU"/>
        </w:rPr>
      </w:pPr>
    </w:p>
    <w:p w14:paraId="739EF109" w14:textId="4A019E7B" w:rsidR="00C46DC3" w:rsidRDefault="00C46DC3" w:rsidP="004D7B5E">
      <w:pPr>
        <w:spacing w:after="0" w:line="240" w:lineRule="auto"/>
        <w:jc w:val="both"/>
        <w:rPr>
          <w:rFonts w:ascii="Times New Roman" w:eastAsia="Times New Roman" w:hAnsi="Times New Roman"/>
          <w:b/>
          <w:sz w:val="24"/>
          <w:szCs w:val="24"/>
          <w:lang w:eastAsia="ru-RU"/>
        </w:rPr>
      </w:pPr>
    </w:p>
    <w:p w14:paraId="3B29ADA0" w14:textId="48F69DE7" w:rsidR="00052537" w:rsidRDefault="00052537" w:rsidP="004D7B5E">
      <w:pPr>
        <w:spacing w:after="0" w:line="240" w:lineRule="auto"/>
        <w:jc w:val="both"/>
        <w:rPr>
          <w:rFonts w:ascii="Times New Roman" w:eastAsia="Times New Roman" w:hAnsi="Times New Roman"/>
          <w:b/>
          <w:sz w:val="24"/>
          <w:szCs w:val="24"/>
          <w:lang w:eastAsia="ru-RU"/>
        </w:rPr>
      </w:pPr>
    </w:p>
    <w:p w14:paraId="38148B66" w14:textId="77777777" w:rsidR="00052537" w:rsidRDefault="00052537" w:rsidP="004D7B5E">
      <w:pPr>
        <w:spacing w:after="0" w:line="240" w:lineRule="auto"/>
        <w:jc w:val="both"/>
        <w:rPr>
          <w:rFonts w:ascii="Times New Roman" w:eastAsia="Times New Roman" w:hAnsi="Times New Roman"/>
          <w:b/>
          <w:sz w:val="24"/>
          <w:szCs w:val="24"/>
          <w:lang w:eastAsia="ru-RU"/>
        </w:rPr>
      </w:pPr>
    </w:p>
    <w:p w14:paraId="6E0CC9F1" w14:textId="77777777" w:rsidR="001C2173" w:rsidRPr="00AF0AEE" w:rsidRDefault="001C2173" w:rsidP="004D7B5E">
      <w:pPr>
        <w:spacing w:after="0" w:line="240" w:lineRule="auto"/>
        <w:jc w:val="both"/>
        <w:rPr>
          <w:rFonts w:ascii="Times New Roman" w:eastAsia="Times New Roman" w:hAnsi="Times New Roman"/>
          <w:b/>
          <w:sz w:val="24"/>
          <w:szCs w:val="24"/>
          <w:lang w:eastAsia="ru-RU"/>
        </w:rPr>
      </w:pPr>
    </w:p>
    <w:p w14:paraId="0EDF8F92" w14:textId="77777777" w:rsidR="004D7B5E" w:rsidRPr="00AF0AEE" w:rsidRDefault="004D7B5E" w:rsidP="004D7B5E">
      <w:pPr>
        <w:spacing w:after="0" w:line="240" w:lineRule="auto"/>
        <w:jc w:val="center"/>
        <w:rPr>
          <w:rFonts w:ascii="Times New Roman" w:eastAsia="Times New Roman" w:hAnsi="Times New Roman"/>
          <w:b/>
          <w:sz w:val="24"/>
          <w:szCs w:val="24"/>
          <w:lang w:eastAsia="ru-RU"/>
        </w:rPr>
      </w:pPr>
      <w:r w:rsidRPr="00AF0AEE">
        <w:rPr>
          <w:rFonts w:ascii="Times New Roman" w:eastAsia="Times New Roman" w:hAnsi="Times New Roman"/>
          <w:b/>
          <w:sz w:val="24"/>
          <w:szCs w:val="24"/>
          <w:lang w:eastAsia="ru-RU"/>
        </w:rPr>
        <w:t>2. Сумма и порядок расчетов</w:t>
      </w:r>
    </w:p>
    <w:p w14:paraId="31938B0A" w14:textId="77777777" w:rsidR="004D7B5E" w:rsidRPr="00AF0AEE" w:rsidRDefault="004D7B5E" w:rsidP="004D7B5E">
      <w:pPr>
        <w:tabs>
          <w:tab w:val="left" w:pos="6178"/>
        </w:tabs>
        <w:spacing w:after="0" w:line="240" w:lineRule="auto"/>
        <w:ind w:firstLine="709"/>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 xml:space="preserve">2.1. </w:t>
      </w:r>
      <w:r w:rsidRPr="00AF0AEE">
        <w:rPr>
          <w:rFonts w:ascii="Times New Roman" w:eastAsia="Times New Roman" w:hAnsi="Times New Roman"/>
          <w:bCs/>
          <w:color w:val="000000"/>
          <w:sz w:val="24"/>
          <w:szCs w:val="24"/>
          <w:lang w:eastAsia="ru-RU"/>
        </w:rPr>
        <w:t xml:space="preserve">Цена Контракта составляет __________ (__________) рублей ___ копеек, в том числе НДС - (___ процентов) ___________ (_________) рублей ___ копеек/ НДС не облагается </w:t>
      </w:r>
      <w:r w:rsidRPr="00AF0AEE">
        <w:rPr>
          <w:rFonts w:ascii="Times New Roman" w:eastAsia="Times New Roman" w:hAnsi="Times New Roman"/>
          <w:sz w:val="24"/>
          <w:szCs w:val="24"/>
          <w:lang w:eastAsia="ru-RU"/>
        </w:rPr>
        <w:t>в соответствии с налоговым законодательством Российской Федерации</w:t>
      </w:r>
      <w:r w:rsidRPr="00AF0AEE">
        <w:rPr>
          <w:rFonts w:ascii="Times New Roman" w:eastAsia="Times New Roman" w:hAnsi="Times New Roman"/>
          <w:b/>
          <w:sz w:val="24"/>
          <w:szCs w:val="24"/>
          <w:lang w:eastAsia="ru-RU"/>
        </w:rPr>
        <w:t xml:space="preserve"> </w:t>
      </w:r>
      <w:r w:rsidRPr="00AF0AEE">
        <w:rPr>
          <w:rFonts w:ascii="Times New Roman" w:eastAsia="Times New Roman" w:hAnsi="Times New Roman"/>
          <w:sz w:val="24"/>
          <w:szCs w:val="24"/>
          <w:lang w:eastAsia="ru-RU"/>
        </w:rPr>
        <w:t>и включает в себя стоимость товара, в том числе стоимость упаковочных материалов, а также все расходы на транспортировку, отгрузку товара, страхование, уплату налогов, пошлины, сборы и другие обязательные платежи в бюджеты всех уровней, которые Поставщик должен выплатить в связи с выполнением обязательств по Контракту в соответствии с законодательством Российской Федерации. Цена единицы товара указана в спецификации (приложение № 1).</w:t>
      </w:r>
    </w:p>
    <w:p w14:paraId="0449BE8D" w14:textId="77777777" w:rsidR="004D7B5E" w:rsidRPr="00AF0AEE" w:rsidRDefault="004D7B5E" w:rsidP="004D7B5E">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2.2.  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Контрактом.</w:t>
      </w:r>
    </w:p>
    <w:p w14:paraId="1C1FD861" w14:textId="77777777" w:rsidR="004D7B5E" w:rsidRPr="00AF0AEE" w:rsidRDefault="004D7B5E" w:rsidP="004D7B5E">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 xml:space="preserve">Вид цены – фиксированная. </w:t>
      </w:r>
    </w:p>
    <w:p w14:paraId="0CBCBAB6" w14:textId="77777777" w:rsidR="004D7B5E" w:rsidRPr="00AF0AEE" w:rsidRDefault="004D7B5E" w:rsidP="004D7B5E">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2.3. Источник финансирования – Федеральный бюджет.</w:t>
      </w:r>
    </w:p>
    <w:p w14:paraId="3F5397CE" w14:textId="564B43F4" w:rsidR="004D7B5E" w:rsidRPr="00AF0AEE" w:rsidRDefault="004D7B5E" w:rsidP="004D7B5E">
      <w:pPr>
        <w:spacing w:after="0" w:line="240" w:lineRule="auto"/>
        <w:ind w:firstLine="709"/>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 xml:space="preserve">2.4. </w:t>
      </w:r>
      <w:r w:rsidRPr="006C6F72">
        <w:rPr>
          <w:rFonts w:ascii="Times New Roman" w:eastAsia="Times New Roman" w:hAnsi="Times New Roman"/>
          <w:b/>
          <w:sz w:val="24"/>
          <w:szCs w:val="24"/>
          <w:lang w:eastAsia="ru-RU"/>
        </w:rPr>
        <w:t>Оплата по Контракту</w:t>
      </w:r>
      <w:r w:rsidRPr="00AF0AEE">
        <w:rPr>
          <w:rFonts w:ascii="Times New Roman" w:eastAsia="Times New Roman" w:hAnsi="Times New Roman"/>
          <w:sz w:val="24"/>
          <w:szCs w:val="24"/>
          <w:lang w:eastAsia="ru-RU"/>
        </w:rPr>
        <w:t xml:space="preserve"> производится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указанный в разделе 13 Контракта, в срок, </w:t>
      </w:r>
      <w:r w:rsidR="006C6F72">
        <w:rPr>
          <w:rFonts w:ascii="Times New Roman" w:eastAsia="Times New Roman" w:hAnsi="Times New Roman"/>
          <w:b/>
          <w:sz w:val="24"/>
          <w:szCs w:val="24"/>
          <w:lang w:eastAsia="ru-RU"/>
        </w:rPr>
        <w:t>не превышающий 30 (тридцати) календарны</w:t>
      </w:r>
      <w:r w:rsidRPr="006C6F72">
        <w:rPr>
          <w:rFonts w:ascii="Times New Roman" w:eastAsia="Times New Roman" w:hAnsi="Times New Roman"/>
          <w:b/>
          <w:sz w:val="24"/>
          <w:szCs w:val="24"/>
          <w:lang w:eastAsia="ru-RU"/>
        </w:rPr>
        <w:t>х дней</w:t>
      </w:r>
      <w:r w:rsidRPr="00AF0AEE">
        <w:rPr>
          <w:rFonts w:ascii="Times New Roman" w:eastAsia="Times New Roman" w:hAnsi="Times New Roman"/>
          <w:sz w:val="24"/>
          <w:szCs w:val="24"/>
          <w:lang w:eastAsia="ru-RU"/>
        </w:rPr>
        <w:t xml:space="preserve"> с даты подписания Государственным заказчиком документа о приемке товара</w:t>
      </w:r>
      <w:r w:rsidR="00D55278">
        <w:rPr>
          <w:rFonts w:ascii="Times New Roman" w:eastAsia="Times New Roman" w:hAnsi="Times New Roman"/>
          <w:sz w:val="24"/>
          <w:szCs w:val="24"/>
          <w:lang w:eastAsia="ru-RU"/>
        </w:rPr>
        <w:t>, но не позднее чем за 1 (один) рабочий день до окончания финансового года.</w:t>
      </w:r>
    </w:p>
    <w:p w14:paraId="04F3A2D0" w14:textId="207ADB2F" w:rsidR="004D7B5E" w:rsidRPr="00D55278" w:rsidRDefault="004D7B5E" w:rsidP="004D7B5E">
      <w:pPr>
        <w:spacing w:after="0" w:line="240" w:lineRule="auto"/>
        <w:ind w:firstLine="709"/>
        <w:jc w:val="both"/>
        <w:rPr>
          <w:rFonts w:ascii="Times New Roman" w:eastAsia="Times New Roman" w:hAnsi="Times New Roman"/>
          <w:b/>
          <w:bCs/>
          <w:sz w:val="24"/>
          <w:szCs w:val="24"/>
          <w:lang w:eastAsia="ru-RU"/>
        </w:rPr>
      </w:pPr>
      <w:r w:rsidRPr="00D55278">
        <w:rPr>
          <w:rFonts w:ascii="Times New Roman" w:eastAsia="Times New Roman" w:hAnsi="Times New Roman"/>
          <w:b/>
          <w:bCs/>
          <w:sz w:val="24"/>
          <w:szCs w:val="24"/>
          <w:lang w:eastAsia="ru-RU"/>
        </w:rPr>
        <w:t>Оплата осуществляется из лимитов бюджетных обязательств 202</w:t>
      </w:r>
      <w:r w:rsidR="00D55278" w:rsidRPr="00D55278">
        <w:rPr>
          <w:rFonts w:ascii="Times New Roman" w:eastAsia="Times New Roman" w:hAnsi="Times New Roman"/>
          <w:b/>
          <w:bCs/>
          <w:sz w:val="24"/>
          <w:szCs w:val="24"/>
          <w:lang w:eastAsia="ru-RU"/>
        </w:rPr>
        <w:t>6</w:t>
      </w:r>
      <w:r w:rsidR="00D55278">
        <w:rPr>
          <w:rFonts w:ascii="Times New Roman" w:eastAsia="Times New Roman" w:hAnsi="Times New Roman"/>
          <w:b/>
          <w:bCs/>
          <w:sz w:val="24"/>
          <w:szCs w:val="24"/>
          <w:lang w:eastAsia="ru-RU"/>
        </w:rPr>
        <w:t xml:space="preserve"> </w:t>
      </w:r>
      <w:r w:rsidRPr="00D55278">
        <w:rPr>
          <w:rFonts w:ascii="Times New Roman" w:eastAsia="Times New Roman" w:hAnsi="Times New Roman"/>
          <w:b/>
          <w:bCs/>
          <w:sz w:val="24"/>
          <w:szCs w:val="24"/>
          <w:lang w:eastAsia="ru-RU"/>
        </w:rPr>
        <w:t>года.</w:t>
      </w:r>
    </w:p>
    <w:p w14:paraId="11B9CB66" w14:textId="77777777" w:rsidR="004D7B5E" w:rsidRPr="00AF0AEE" w:rsidRDefault="004D7B5E" w:rsidP="004D7B5E">
      <w:pPr>
        <w:tabs>
          <w:tab w:val="left" w:pos="6178"/>
        </w:tabs>
        <w:spacing w:after="0" w:line="240" w:lineRule="auto"/>
        <w:ind w:firstLine="709"/>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 xml:space="preserve">2.5. Обязательства по оплате поставленного товара считаются выполненными в день списания денежных средств со счетов Государственного заказчика. </w:t>
      </w:r>
    </w:p>
    <w:p w14:paraId="1FBCC69F" w14:textId="77777777" w:rsidR="004D7B5E" w:rsidRPr="00AF0AEE" w:rsidRDefault="004D7B5E" w:rsidP="004D7B5E">
      <w:pPr>
        <w:tabs>
          <w:tab w:val="left" w:pos="6178"/>
        </w:tabs>
        <w:spacing w:after="0" w:line="240" w:lineRule="auto"/>
        <w:ind w:firstLine="709"/>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2.6. Расчеты по контракту осуществляются только с использованием отдельного счета, открытого в выбранном головным исполнителем уполномоченном банке, при наличии у исполнителя договора о банковском сопровождении контракта в соответствии с законодательством Российской Федерации о государственном оборонном заказе, заключенного с выбранным головным исполнителем уполномоченным банком.</w:t>
      </w:r>
    </w:p>
    <w:p w14:paraId="281C8EF1" w14:textId="77777777" w:rsidR="004D7B5E" w:rsidRDefault="004D7B5E" w:rsidP="004D7B5E">
      <w:pPr>
        <w:shd w:val="clear" w:color="auto" w:fill="FFFFFF"/>
        <w:spacing w:after="0" w:line="240" w:lineRule="auto"/>
        <w:ind w:firstLine="709"/>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 xml:space="preserve">2.7. В случае изменения банковских реквизитов Поставщик обязан в течение 3 (трех) рабочих дней в письменной форме сообщить об этом Государственного заказчика   с указанием новых реквизитов. В противном случае все риски, связанные с перечислением Государственным заказчиком денежных средств по указанным </w:t>
      </w:r>
      <w:proofErr w:type="gramStart"/>
      <w:r w:rsidRPr="00AF0AEE">
        <w:rPr>
          <w:rFonts w:ascii="Times New Roman" w:eastAsia="Times New Roman" w:hAnsi="Times New Roman"/>
          <w:sz w:val="24"/>
          <w:szCs w:val="24"/>
          <w:lang w:eastAsia="ru-RU"/>
        </w:rPr>
        <w:t>в  Контракте</w:t>
      </w:r>
      <w:proofErr w:type="gramEnd"/>
      <w:r w:rsidRPr="00AF0AEE">
        <w:rPr>
          <w:rFonts w:ascii="Times New Roman" w:eastAsia="Times New Roman" w:hAnsi="Times New Roman"/>
          <w:sz w:val="24"/>
          <w:szCs w:val="24"/>
          <w:lang w:eastAsia="ru-RU"/>
        </w:rPr>
        <w:t xml:space="preserve"> реквизитам Поставщика, несет Поставщик.</w:t>
      </w:r>
    </w:p>
    <w:p w14:paraId="3480BE4A" w14:textId="5FAE4533" w:rsidR="006C4325" w:rsidRDefault="006C4325" w:rsidP="004D7B5E">
      <w:pPr>
        <w:shd w:val="clear" w:color="auto" w:fill="FFFFFF"/>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 Цена Контракта</w:t>
      </w:r>
      <w:r w:rsidR="003A2F67">
        <w:rPr>
          <w:rFonts w:ascii="Times New Roman" w:eastAsia="Times New Roman" w:hAnsi="Times New Roman"/>
          <w:sz w:val="24"/>
          <w:szCs w:val="24"/>
          <w:lang w:eastAsia="ru-RU"/>
        </w:rPr>
        <w:t xml:space="preserve"> может быть снижена без изменения предусмотренных им количеств</w:t>
      </w:r>
      <w:r w:rsidR="0036049D">
        <w:rPr>
          <w:rFonts w:ascii="Times New Roman" w:eastAsia="Times New Roman" w:hAnsi="Times New Roman"/>
          <w:sz w:val="24"/>
          <w:szCs w:val="24"/>
          <w:lang w:eastAsia="ru-RU"/>
        </w:rPr>
        <w:t>о</w:t>
      </w:r>
      <w:r w:rsidR="003A2F67">
        <w:rPr>
          <w:rFonts w:ascii="Times New Roman" w:eastAsia="Times New Roman" w:hAnsi="Times New Roman"/>
          <w:sz w:val="24"/>
          <w:szCs w:val="24"/>
          <w:lang w:eastAsia="ru-RU"/>
        </w:rPr>
        <w:t xml:space="preserve"> и качеств</w:t>
      </w:r>
      <w:r w:rsidR="0036049D">
        <w:rPr>
          <w:rFonts w:ascii="Times New Roman" w:eastAsia="Times New Roman" w:hAnsi="Times New Roman"/>
          <w:sz w:val="24"/>
          <w:szCs w:val="24"/>
          <w:lang w:eastAsia="ru-RU"/>
        </w:rPr>
        <w:t>о</w:t>
      </w:r>
      <w:r w:rsidR="003A2F67">
        <w:rPr>
          <w:rFonts w:ascii="Times New Roman" w:eastAsia="Times New Roman" w:hAnsi="Times New Roman"/>
          <w:sz w:val="24"/>
          <w:szCs w:val="24"/>
          <w:lang w:eastAsia="ru-RU"/>
        </w:rPr>
        <w:t xml:space="preserve"> поставляемой продукции.</w:t>
      </w:r>
    </w:p>
    <w:p w14:paraId="2306FD99" w14:textId="77777777" w:rsidR="006C4325" w:rsidRPr="00AF0AEE" w:rsidRDefault="006C4325" w:rsidP="004D7B5E">
      <w:pPr>
        <w:shd w:val="clear" w:color="auto" w:fill="FFFFFF"/>
        <w:spacing w:after="0" w:line="240" w:lineRule="auto"/>
        <w:ind w:firstLine="709"/>
        <w:jc w:val="both"/>
        <w:rPr>
          <w:rFonts w:ascii="Times New Roman" w:eastAsia="Times New Roman" w:hAnsi="Times New Roman"/>
          <w:sz w:val="24"/>
          <w:szCs w:val="24"/>
          <w:lang w:eastAsia="ru-RU"/>
        </w:rPr>
      </w:pPr>
    </w:p>
    <w:p w14:paraId="6AA46A79" w14:textId="77777777" w:rsidR="004D7B5E" w:rsidRPr="00AF0AEE" w:rsidRDefault="004D7B5E" w:rsidP="004D7B5E">
      <w:pPr>
        <w:spacing w:after="0" w:line="240" w:lineRule="auto"/>
        <w:contextualSpacing/>
        <w:jc w:val="center"/>
        <w:rPr>
          <w:rFonts w:ascii="Times New Roman" w:eastAsia="Times New Roman" w:hAnsi="Times New Roman"/>
          <w:sz w:val="24"/>
          <w:szCs w:val="24"/>
          <w:lang w:eastAsia="ru-RU"/>
        </w:rPr>
      </w:pPr>
      <w:r w:rsidRPr="00AF0AEE">
        <w:rPr>
          <w:rFonts w:ascii="Times New Roman" w:eastAsia="Times New Roman" w:hAnsi="Times New Roman"/>
          <w:b/>
          <w:bCs/>
          <w:sz w:val="24"/>
          <w:szCs w:val="24"/>
          <w:lang w:eastAsia="ru-RU"/>
        </w:rPr>
        <w:t>3. Права и обязанности сторон</w:t>
      </w:r>
    </w:p>
    <w:p w14:paraId="40958344" w14:textId="77777777" w:rsidR="004D7B5E" w:rsidRPr="00AF0AEE" w:rsidRDefault="004D7B5E" w:rsidP="004D7B5E">
      <w:pPr>
        <w:spacing w:after="0" w:line="240" w:lineRule="auto"/>
        <w:ind w:firstLine="709"/>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3.1. Поставщик обязан:</w:t>
      </w:r>
      <w:r w:rsidRPr="00AF0AEE">
        <w:rPr>
          <w:rFonts w:ascii="Times New Roman" w:eastAsia="Times New Roman" w:hAnsi="Times New Roman"/>
          <w:sz w:val="24"/>
          <w:szCs w:val="24"/>
          <w:vertAlign w:val="superscript"/>
          <w:lang w:eastAsia="ru-RU"/>
        </w:rPr>
        <w:t> </w:t>
      </w:r>
    </w:p>
    <w:p w14:paraId="42D9A357" w14:textId="77777777" w:rsidR="004D7B5E" w:rsidRPr="00AF0AEE" w:rsidRDefault="004D7B5E" w:rsidP="004D7B5E">
      <w:pPr>
        <w:spacing w:after="0" w:line="240" w:lineRule="auto"/>
        <w:ind w:firstLine="709"/>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 xml:space="preserve">3.1.1. Поставить продукцию на условиях, предусмотренных  Контрактом, в том числе по обеспечению с учетом специфики поставляемой продукции ее соответствия обязательным требованиям, установленным Государственным заказчиком в соответствии с </w:t>
      </w:r>
      <w:hyperlink r:id="rId16" w:anchor="block_4" w:history="1">
        <w:r w:rsidRPr="00AF0AEE">
          <w:rPr>
            <w:rFonts w:ascii="Times New Roman" w:eastAsia="Times New Roman" w:hAnsi="Times New Roman"/>
            <w:color w:val="0000FF"/>
            <w:sz w:val="24"/>
            <w:szCs w:val="24"/>
            <w:u w:val="single"/>
            <w:lang w:eastAsia="ru-RU"/>
          </w:rPr>
          <w:t>законодательством</w:t>
        </w:r>
      </w:hyperlink>
      <w:r w:rsidRPr="00AF0AEE">
        <w:rPr>
          <w:rFonts w:ascii="Times New Roman" w:eastAsia="Times New Roman" w:hAnsi="Times New Roman"/>
          <w:sz w:val="24"/>
          <w:szCs w:val="24"/>
          <w:lang w:eastAsia="ru-RU"/>
        </w:rPr>
        <w:t xml:space="preserve"> Российской Федерации о техническом регулировании и (или) Контрактом.</w:t>
      </w:r>
    </w:p>
    <w:p w14:paraId="325C2011" w14:textId="77777777" w:rsidR="004D7B5E" w:rsidRPr="00AF0AEE" w:rsidRDefault="004D7B5E" w:rsidP="004D7B5E">
      <w:pPr>
        <w:spacing w:after="0" w:line="240" w:lineRule="auto"/>
        <w:ind w:firstLine="709"/>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3.1.2.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1346EF64" w14:textId="77777777" w:rsidR="004D7B5E" w:rsidRPr="00AF0AEE" w:rsidRDefault="004D7B5E" w:rsidP="004D7B5E">
      <w:pPr>
        <w:spacing w:after="0" w:line="240" w:lineRule="auto"/>
        <w:ind w:firstLine="709"/>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3.1.3. Обеспечить устранение за свой счет недостатков и дефектов, выявленных при приемке продукции и в течение гарантийного срока, если гарантийные обязательства установлены государственным контрактом (контрактом) на поставку этой продукции.</w:t>
      </w:r>
    </w:p>
    <w:p w14:paraId="235A802F" w14:textId="77777777" w:rsidR="004D7B5E" w:rsidRPr="00AF0AEE" w:rsidRDefault="004D7B5E" w:rsidP="004D7B5E">
      <w:pPr>
        <w:spacing w:after="0" w:line="240" w:lineRule="auto"/>
        <w:ind w:firstLine="709"/>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 xml:space="preserve">3.1.4. В случае принятия решения об одностороннем отказе от исполнения Контракта такое решение передается лицу, 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по адресу заказчика, указанному в Контракте. </w:t>
      </w:r>
      <w:r w:rsidRPr="00AF0AEE">
        <w:rPr>
          <w:rFonts w:ascii="Times New Roman" w:eastAsia="Times New Roman" w:hAnsi="Times New Roman"/>
          <w:sz w:val="24"/>
          <w:szCs w:val="24"/>
          <w:lang w:eastAsia="ru-RU"/>
        </w:rPr>
        <w:lastRenderedPageBreak/>
        <w:t xml:space="preserve">Выполнение Поставщиком указанных требований считается надлежащим уведомлением Государственного заказчика об одностороннем отказе от исполнения Контракта. Датой такого надлежащего уведомления считается: </w:t>
      </w:r>
    </w:p>
    <w:p w14:paraId="61F44F08" w14:textId="77777777" w:rsidR="004D7B5E" w:rsidRPr="00AF0AEE" w:rsidRDefault="004D7B5E" w:rsidP="004D7B5E">
      <w:pPr>
        <w:spacing w:after="0" w:line="240" w:lineRule="auto"/>
        <w:ind w:firstLine="709"/>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 xml:space="preserve">1) дата, указанная лицом, имеющим право действовать от имени Государственного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Государственного заказчика, лично под расписку); </w:t>
      </w:r>
    </w:p>
    <w:p w14:paraId="7488DC71" w14:textId="77777777" w:rsidR="004D7B5E" w:rsidRPr="00AF0AEE" w:rsidRDefault="004D7B5E" w:rsidP="004D7B5E">
      <w:pPr>
        <w:spacing w:after="0" w:line="240" w:lineRule="auto"/>
        <w:ind w:firstLine="709"/>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2) дата получения Поставщиком подтверждения о вручении Государственному заказчику заказного письма либо дата получения Поставщиком информации об отсутствии Государственного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417DC287" w14:textId="77777777" w:rsidR="004D7B5E" w:rsidRPr="00AF0AEE" w:rsidRDefault="004D7B5E" w:rsidP="004D7B5E">
      <w:pPr>
        <w:spacing w:after="0" w:line="240" w:lineRule="auto"/>
        <w:ind w:firstLine="709"/>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3.1.5.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109C890A" w14:textId="77777777" w:rsidR="004D7B5E" w:rsidRPr="00AF0AEE" w:rsidRDefault="004D7B5E" w:rsidP="004D7B5E">
      <w:pPr>
        <w:spacing w:after="0" w:line="240" w:lineRule="auto"/>
        <w:ind w:firstLine="709"/>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3.1.6. Оформлять товарные накладные по форме № ТОРГ-12 в соответствии с законодательством Российской Федерации.</w:t>
      </w:r>
    </w:p>
    <w:p w14:paraId="60420FDC" w14:textId="77777777" w:rsidR="004D7B5E" w:rsidRPr="00AF0AEE" w:rsidRDefault="004D7B5E" w:rsidP="004D7B5E">
      <w:pPr>
        <w:tabs>
          <w:tab w:val="left" w:pos="1381"/>
        </w:tabs>
        <w:spacing w:after="0" w:line="240" w:lineRule="auto"/>
        <w:ind w:right="40" w:firstLine="709"/>
        <w:jc w:val="both"/>
        <w:rPr>
          <w:rFonts w:ascii="Times New Roman" w:hAnsi="Times New Roman"/>
          <w:sz w:val="24"/>
          <w:szCs w:val="24"/>
        </w:rPr>
      </w:pPr>
      <w:r w:rsidRPr="00AF0AEE">
        <w:rPr>
          <w:rFonts w:ascii="Times New Roman" w:hAnsi="Times New Roman"/>
          <w:sz w:val="24"/>
          <w:szCs w:val="24"/>
        </w:rPr>
        <w:t>3.1.7. Выполнять иные обязанности, предусмотренные законодательством Российской Федерации и Контрактом.</w:t>
      </w:r>
    </w:p>
    <w:p w14:paraId="616752D8" w14:textId="77777777" w:rsidR="004D7B5E" w:rsidRPr="00AF0AEE" w:rsidRDefault="004D7B5E" w:rsidP="004D7B5E">
      <w:pPr>
        <w:tabs>
          <w:tab w:val="left" w:pos="1381"/>
        </w:tabs>
        <w:spacing w:after="0" w:line="240" w:lineRule="auto"/>
        <w:ind w:right="40" w:firstLine="709"/>
        <w:jc w:val="both"/>
        <w:rPr>
          <w:rFonts w:ascii="Times New Roman" w:hAnsi="Times New Roman"/>
          <w:sz w:val="24"/>
          <w:szCs w:val="24"/>
        </w:rPr>
      </w:pPr>
      <w:r w:rsidRPr="00AF0AEE">
        <w:rPr>
          <w:rFonts w:ascii="Times New Roman" w:hAnsi="Times New Roman"/>
          <w:sz w:val="24"/>
          <w:szCs w:val="24"/>
        </w:rPr>
        <w:t>3.1.8.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53E22633" w14:textId="77777777" w:rsidR="004D7B5E" w:rsidRPr="00AF0AEE" w:rsidRDefault="004D7B5E" w:rsidP="004D7B5E">
      <w:pPr>
        <w:tabs>
          <w:tab w:val="left" w:pos="1381"/>
        </w:tabs>
        <w:spacing w:after="0" w:line="240" w:lineRule="auto"/>
        <w:ind w:right="40" w:firstLine="709"/>
        <w:jc w:val="both"/>
        <w:rPr>
          <w:rFonts w:ascii="Times New Roman" w:hAnsi="Times New Roman"/>
          <w:sz w:val="24"/>
          <w:szCs w:val="24"/>
        </w:rPr>
      </w:pPr>
      <w:r w:rsidRPr="00AF0AEE">
        <w:rPr>
          <w:rFonts w:ascii="Times New Roman" w:hAnsi="Times New Roman"/>
          <w:sz w:val="24"/>
          <w:szCs w:val="24"/>
        </w:rPr>
        <w:t>3.1.9. Представлять по требованию Государственного заказчика информацию и документы, относящиеся к предмету Контракта.</w:t>
      </w:r>
    </w:p>
    <w:p w14:paraId="25E0446D" w14:textId="77777777" w:rsidR="004D7B5E" w:rsidRPr="00AF0AEE" w:rsidRDefault="004D7B5E" w:rsidP="004D7B5E">
      <w:pPr>
        <w:tabs>
          <w:tab w:val="left" w:pos="1381"/>
        </w:tabs>
        <w:spacing w:after="0" w:line="240" w:lineRule="auto"/>
        <w:ind w:right="40" w:firstLine="709"/>
        <w:jc w:val="both"/>
        <w:rPr>
          <w:rFonts w:ascii="Times New Roman" w:hAnsi="Times New Roman"/>
          <w:sz w:val="24"/>
          <w:szCs w:val="24"/>
        </w:rPr>
      </w:pPr>
      <w:r w:rsidRPr="00AF0AEE">
        <w:rPr>
          <w:rFonts w:ascii="Times New Roman" w:hAnsi="Times New Roman"/>
          <w:sz w:val="24"/>
          <w:szCs w:val="24"/>
        </w:rPr>
        <w:t>3.1.10. Незамедлительно информировать Государственного заказчика обо всех обстоятельствах, препятствующих исполнению Контракта.</w:t>
      </w:r>
    </w:p>
    <w:p w14:paraId="27ADD188" w14:textId="77777777" w:rsidR="004D7B5E" w:rsidRPr="00AF0AEE" w:rsidRDefault="004D7B5E" w:rsidP="004D7B5E">
      <w:pPr>
        <w:tabs>
          <w:tab w:val="left" w:pos="1381"/>
        </w:tabs>
        <w:spacing w:after="0" w:line="240" w:lineRule="auto"/>
        <w:ind w:right="40" w:firstLine="709"/>
        <w:jc w:val="both"/>
        <w:rPr>
          <w:rFonts w:ascii="Times New Roman" w:hAnsi="Times New Roman"/>
          <w:sz w:val="24"/>
          <w:szCs w:val="24"/>
        </w:rPr>
      </w:pPr>
      <w:r w:rsidRPr="00AF0AEE">
        <w:rPr>
          <w:rFonts w:ascii="Times New Roman" w:hAnsi="Times New Roman"/>
          <w:sz w:val="24"/>
          <w:szCs w:val="24"/>
        </w:rPr>
        <w:t>3.1.11. Представлять по запросу территориального органа Федерального казначейства и Федеральной службы по финансовому мониторингу в течение пяти рабочих дней со дня получения указанного запроса информацию о каждом привлеченном исполнителе (идентификационный номер налогоплательщика, код причины постановки на учет в налоговом органе).</w:t>
      </w:r>
    </w:p>
    <w:p w14:paraId="524C1044" w14:textId="77777777" w:rsidR="004D7B5E" w:rsidRPr="00AF0AEE" w:rsidRDefault="004D7B5E" w:rsidP="004D7B5E">
      <w:pPr>
        <w:tabs>
          <w:tab w:val="left" w:pos="1381"/>
        </w:tabs>
        <w:spacing w:after="0" w:line="240" w:lineRule="auto"/>
        <w:ind w:right="40" w:firstLine="709"/>
        <w:jc w:val="both"/>
        <w:rPr>
          <w:rFonts w:ascii="Times New Roman" w:hAnsi="Times New Roman"/>
          <w:sz w:val="24"/>
          <w:szCs w:val="24"/>
        </w:rPr>
      </w:pPr>
      <w:r w:rsidRPr="00AF0AEE">
        <w:rPr>
          <w:rFonts w:ascii="Times New Roman" w:hAnsi="Times New Roman"/>
          <w:sz w:val="24"/>
          <w:szCs w:val="24"/>
        </w:rPr>
        <w:t>3.1.12. Вести раздельный учет результатов финансово-хозяйственной деятельности по каждому государственному контракту и контракту (договору) и распределять накладные расходы по государственному контракту, контракту (договору) пропорционально срокам его исполнения в порядке, установленном Министерством финансов Российской Федерации.</w:t>
      </w:r>
    </w:p>
    <w:p w14:paraId="4B18F3F1" w14:textId="77777777" w:rsidR="004D7B5E" w:rsidRPr="00AF0AEE" w:rsidRDefault="004D7B5E" w:rsidP="004D7B5E">
      <w:pPr>
        <w:tabs>
          <w:tab w:val="left" w:pos="1381"/>
        </w:tabs>
        <w:spacing w:after="0" w:line="240" w:lineRule="auto"/>
        <w:ind w:right="40" w:firstLine="709"/>
        <w:jc w:val="both"/>
        <w:rPr>
          <w:rFonts w:ascii="Times New Roman" w:hAnsi="Times New Roman"/>
          <w:sz w:val="24"/>
          <w:szCs w:val="24"/>
        </w:rPr>
      </w:pPr>
      <w:r w:rsidRPr="00AF0AEE">
        <w:rPr>
          <w:rFonts w:ascii="Times New Roman" w:hAnsi="Times New Roman"/>
          <w:sz w:val="24"/>
          <w:szCs w:val="24"/>
        </w:rPr>
        <w:t xml:space="preserve">3.1.13. Обеспечить раздельный учет затрат, связанных с исполнением Контракта, в соответствии с законодательством Российской Федерации о государственном оборонном заказе. </w:t>
      </w:r>
    </w:p>
    <w:p w14:paraId="17534C54" w14:textId="77777777" w:rsidR="004D7B5E" w:rsidRPr="00AF0AEE" w:rsidRDefault="004D7B5E" w:rsidP="004D7B5E">
      <w:pPr>
        <w:tabs>
          <w:tab w:val="left" w:pos="1546"/>
        </w:tabs>
        <w:spacing w:after="0" w:line="240" w:lineRule="auto"/>
        <w:ind w:right="40" w:firstLine="709"/>
        <w:jc w:val="both"/>
        <w:rPr>
          <w:rFonts w:ascii="Times New Roman" w:hAnsi="Times New Roman"/>
          <w:sz w:val="24"/>
          <w:szCs w:val="24"/>
        </w:rPr>
      </w:pPr>
      <w:r w:rsidRPr="00AF0AEE">
        <w:rPr>
          <w:rFonts w:ascii="Times New Roman" w:hAnsi="Times New Roman"/>
          <w:sz w:val="24"/>
          <w:szCs w:val="24"/>
        </w:rPr>
        <w:t>3.1.14. Обеспечить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и условий для осуществления ими контроля за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14:paraId="71A3FBF1" w14:textId="77777777" w:rsidR="004D7B5E" w:rsidRPr="00AF0AEE" w:rsidRDefault="004D7B5E" w:rsidP="004D7B5E">
      <w:pPr>
        <w:tabs>
          <w:tab w:val="left" w:pos="1546"/>
        </w:tabs>
        <w:spacing w:after="0" w:line="240" w:lineRule="auto"/>
        <w:ind w:right="40" w:firstLine="709"/>
        <w:jc w:val="both"/>
        <w:rPr>
          <w:rFonts w:ascii="Times New Roman" w:hAnsi="Times New Roman"/>
          <w:sz w:val="24"/>
          <w:szCs w:val="24"/>
        </w:rPr>
      </w:pPr>
      <w:r w:rsidRPr="00AF0AEE">
        <w:rPr>
          <w:rFonts w:ascii="Times New Roman" w:hAnsi="Times New Roman"/>
          <w:sz w:val="24"/>
          <w:szCs w:val="24"/>
        </w:rPr>
        <w:t xml:space="preserve">3.1.15. Получать информацию об операциях на лицевых счетах, </w:t>
      </w:r>
      <w:proofErr w:type="gramStart"/>
      <w:r w:rsidRPr="00AF0AEE">
        <w:rPr>
          <w:rFonts w:ascii="Times New Roman" w:hAnsi="Times New Roman"/>
          <w:sz w:val="24"/>
          <w:szCs w:val="24"/>
        </w:rPr>
        <w:t>открытых  Поставщику</w:t>
      </w:r>
      <w:proofErr w:type="gramEnd"/>
      <w:r w:rsidRPr="00AF0AEE">
        <w:rPr>
          <w:rFonts w:ascii="Times New Roman" w:hAnsi="Times New Roman"/>
          <w:sz w:val="24"/>
          <w:szCs w:val="24"/>
        </w:rPr>
        <w:t xml:space="preserve"> в территориальных органах Федерального казначейства в рамках исполнения заключенного им Контракта.</w:t>
      </w:r>
    </w:p>
    <w:p w14:paraId="3B054D0E" w14:textId="77777777" w:rsidR="004D7B5E" w:rsidRPr="00AF0AEE" w:rsidRDefault="004D7B5E" w:rsidP="004D7B5E">
      <w:pPr>
        <w:tabs>
          <w:tab w:val="left" w:pos="1546"/>
        </w:tabs>
        <w:spacing w:after="0" w:line="240" w:lineRule="auto"/>
        <w:ind w:right="40" w:firstLine="709"/>
        <w:jc w:val="both"/>
        <w:rPr>
          <w:rFonts w:ascii="Times New Roman" w:hAnsi="Times New Roman"/>
          <w:sz w:val="24"/>
          <w:szCs w:val="24"/>
        </w:rPr>
      </w:pPr>
      <w:r w:rsidRPr="00AF0AEE">
        <w:rPr>
          <w:rFonts w:ascii="Times New Roman" w:hAnsi="Times New Roman"/>
          <w:sz w:val="24"/>
          <w:szCs w:val="24"/>
        </w:rPr>
        <w:t>3.1.16. Включать в условия Контракта положения о возмещении произведенных Поставщиком расходов (части расходов) при условии представления копий платежных документов, реестров платежных поручений, подтверждающих оплату произведенных Поставщиком расходов (части расходов), Контракта и документов-оснований или реестра документов-оснований с приложением указанных в нем документов-оснований (в случае указания реестра документов-оснований в платежном документе), если условиями Контракта предусмотрено возмещение указанных расходов.</w:t>
      </w:r>
    </w:p>
    <w:p w14:paraId="5569D957" w14:textId="77777777" w:rsidR="004D7B5E" w:rsidRPr="00AF0AEE" w:rsidRDefault="004D7B5E" w:rsidP="004D7B5E">
      <w:pPr>
        <w:tabs>
          <w:tab w:val="left" w:pos="1546"/>
        </w:tabs>
        <w:spacing w:after="0" w:line="240" w:lineRule="auto"/>
        <w:ind w:right="40" w:firstLine="709"/>
        <w:jc w:val="both"/>
        <w:rPr>
          <w:rFonts w:ascii="Times New Roman" w:hAnsi="Times New Roman"/>
          <w:sz w:val="24"/>
          <w:szCs w:val="24"/>
        </w:rPr>
      </w:pPr>
      <w:r w:rsidRPr="00AF0AEE">
        <w:rPr>
          <w:rFonts w:ascii="Times New Roman" w:hAnsi="Times New Roman"/>
          <w:sz w:val="24"/>
          <w:szCs w:val="24"/>
        </w:rPr>
        <w:lastRenderedPageBreak/>
        <w:t xml:space="preserve">3.1.17. Указывать идентификатор Контракта в платежных документах и документах-основаниях головного исполнителя. </w:t>
      </w:r>
    </w:p>
    <w:p w14:paraId="58C3D4D7" w14:textId="77777777" w:rsidR="004D7B5E" w:rsidRPr="00AF0AEE" w:rsidRDefault="004D7B5E" w:rsidP="004D7B5E">
      <w:pPr>
        <w:tabs>
          <w:tab w:val="left" w:pos="1546"/>
        </w:tabs>
        <w:spacing w:after="0" w:line="240" w:lineRule="auto"/>
        <w:ind w:right="40" w:firstLine="709"/>
        <w:jc w:val="both"/>
        <w:rPr>
          <w:rFonts w:ascii="Times New Roman" w:hAnsi="Times New Roman"/>
          <w:sz w:val="24"/>
          <w:szCs w:val="24"/>
        </w:rPr>
      </w:pPr>
      <w:r w:rsidRPr="00AF0AEE">
        <w:rPr>
          <w:rFonts w:ascii="Times New Roman" w:hAnsi="Times New Roman"/>
          <w:sz w:val="24"/>
          <w:szCs w:val="24"/>
        </w:rPr>
        <w:t>3.1.18. Обеспечивать возможность осуществления территориальным органом Федерального казначейства проверки соответствия информации, указанной в Контракте, документах-основаниях, фактически поставленным товарам (выполненным работам, оказанным услугам), в том числе с использованием фото- и видеотехники, в случаях, установленных актами Правительства Российской Федерации, в соответствии с регламентом, утвержденным Федеральным казначейством.</w:t>
      </w:r>
    </w:p>
    <w:p w14:paraId="6BC92E12" w14:textId="77777777" w:rsidR="004D7B5E" w:rsidRPr="00AF0AEE" w:rsidRDefault="004D7B5E" w:rsidP="004D7B5E">
      <w:pPr>
        <w:spacing w:after="0" w:line="240" w:lineRule="auto"/>
        <w:ind w:firstLine="709"/>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 xml:space="preserve">3.1.19. Утверждать сведения (направлять в письменной форме уведомление об отказе в утверждении сведений с указанием причины, по которой сведения не могут быть утверждены) исполнителю или направлять разрешение на утверждение сведений исполнителем или отказ в таком разрешении в порядке и </w:t>
      </w:r>
      <w:proofErr w:type="gramStart"/>
      <w:r w:rsidRPr="00AF0AEE">
        <w:rPr>
          <w:rFonts w:ascii="Times New Roman" w:eastAsia="Times New Roman" w:hAnsi="Times New Roman"/>
          <w:sz w:val="24"/>
          <w:szCs w:val="24"/>
          <w:lang w:eastAsia="ru-RU"/>
        </w:rPr>
        <w:t>сроки</w:t>
      </w:r>
      <w:proofErr w:type="gramEnd"/>
      <w:r w:rsidRPr="00AF0AEE">
        <w:rPr>
          <w:rFonts w:ascii="Times New Roman" w:eastAsia="Times New Roman" w:hAnsi="Times New Roman"/>
          <w:sz w:val="24"/>
          <w:szCs w:val="24"/>
          <w:lang w:eastAsia="ru-RU"/>
        </w:rPr>
        <w:t xml:space="preserve"> установленные законом.</w:t>
      </w:r>
    </w:p>
    <w:p w14:paraId="1FF94CF2" w14:textId="77777777" w:rsidR="004D7B5E" w:rsidRPr="00AF0AEE" w:rsidRDefault="004D7B5E" w:rsidP="004D7B5E">
      <w:pPr>
        <w:spacing w:after="0" w:line="240" w:lineRule="auto"/>
        <w:ind w:firstLine="709"/>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 xml:space="preserve">3.1.20. Гарантировать Государственному заказчику передачу полученных результатов, не нарушающих исключительных прав других лиц (в том числе путем заключения лицензионных договоров). </w:t>
      </w:r>
    </w:p>
    <w:p w14:paraId="3A09A2AD" w14:textId="77777777" w:rsidR="004D7B5E" w:rsidRPr="00AF0AEE" w:rsidRDefault="004D7B5E" w:rsidP="004D7B5E">
      <w:pPr>
        <w:spacing w:after="0" w:line="240" w:lineRule="auto"/>
        <w:ind w:firstLine="709"/>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3.2. Поставщик вправе:</w:t>
      </w:r>
    </w:p>
    <w:p w14:paraId="1EB29A9F" w14:textId="77777777" w:rsidR="004D7B5E" w:rsidRPr="00AF0AEE" w:rsidRDefault="004D7B5E" w:rsidP="004D7B5E">
      <w:pPr>
        <w:spacing w:after="0" w:line="240" w:lineRule="auto"/>
        <w:ind w:firstLine="709"/>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3.2.1. Требовать от Государственного заказчика произвести приемку Товара в порядке и в сроки, предусмотренные настоящим Контрактом.</w:t>
      </w:r>
    </w:p>
    <w:p w14:paraId="44E27C16" w14:textId="77777777" w:rsidR="004D7B5E" w:rsidRPr="00AF0AEE" w:rsidRDefault="004D7B5E" w:rsidP="004D7B5E">
      <w:pPr>
        <w:spacing w:after="0" w:line="240" w:lineRule="auto"/>
        <w:ind w:firstLine="709"/>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3.2.2. Требовать своевременной оплаты на условиях, предусмотренных Контрактом, надлежащим образом поставленной и принятой Государственным заказчиком продукции.</w:t>
      </w:r>
    </w:p>
    <w:p w14:paraId="3FBF25EB" w14:textId="77777777" w:rsidR="004D7B5E" w:rsidRPr="00AF0AEE" w:rsidRDefault="004D7B5E" w:rsidP="004D7B5E">
      <w:pPr>
        <w:spacing w:after="0" w:line="240" w:lineRule="auto"/>
        <w:ind w:firstLine="709"/>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3.2.3.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231E7E9E" w14:textId="77777777" w:rsidR="004D7B5E" w:rsidRPr="00AF0AEE" w:rsidRDefault="004D7B5E" w:rsidP="004D7B5E">
      <w:pPr>
        <w:spacing w:after="0" w:line="240" w:lineRule="auto"/>
        <w:ind w:firstLine="709"/>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3.2.4. Требовать возмещения убытков, уплаты неустоек (штрафов, пеней) в соответствии с разделом 6 настоящего Контракта.</w:t>
      </w:r>
    </w:p>
    <w:p w14:paraId="63EC297F" w14:textId="77777777" w:rsidR="004D7B5E" w:rsidRPr="00AF0AEE" w:rsidRDefault="004D7B5E" w:rsidP="004D7B5E">
      <w:pPr>
        <w:spacing w:after="0" w:line="240" w:lineRule="auto"/>
        <w:ind w:firstLine="709"/>
        <w:jc w:val="both"/>
        <w:rPr>
          <w:rFonts w:ascii="Times New Roman" w:eastAsia="Times New Roman" w:hAnsi="Times New Roman"/>
          <w:bCs/>
          <w:sz w:val="24"/>
          <w:szCs w:val="24"/>
          <w:lang w:eastAsia="ru-RU"/>
        </w:rPr>
      </w:pPr>
      <w:r w:rsidRPr="00AF0AEE">
        <w:rPr>
          <w:rFonts w:ascii="Times New Roman" w:eastAsia="Times New Roman" w:hAnsi="Times New Roman"/>
          <w:sz w:val="24"/>
          <w:szCs w:val="24"/>
          <w:lang w:eastAsia="ru-RU"/>
        </w:rPr>
        <w:t>3.2.5. Д</w:t>
      </w:r>
      <w:r w:rsidRPr="00AF0AEE">
        <w:rPr>
          <w:rFonts w:ascii="Times New Roman" w:eastAsia="Times New Roman" w:hAnsi="Times New Roman"/>
          <w:bCs/>
          <w:sz w:val="24"/>
          <w:szCs w:val="24"/>
          <w:lang w:eastAsia="ru-RU"/>
        </w:rPr>
        <w:t>осрочно исполнить обязательства по Контракту, при этом такое досрочное исполнение не влечет обязанности Государственному заказчику по досрочной оплате принятой продукции.</w:t>
      </w:r>
    </w:p>
    <w:p w14:paraId="7600CC84" w14:textId="77777777" w:rsidR="004D7B5E" w:rsidRPr="00AF0AEE" w:rsidRDefault="004D7B5E" w:rsidP="004D7B5E">
      <w:pPr>
        <w:spacing w:after="0" w:line="240" w:lineRule="auto"/>
        <w:ind w:firstLine="709"/>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3.3. Государственный заказчик обязуется:</w:t>
      </w:r>
    </w:p>
    <w:p w14:paraId="17B2ECED" w14:textId="77777777" w:rsidR="004D7B5E" w:rsidRPr="00AF0AEE" w:rsidRDefault="004D7B5E" w:rsidP="004D7B5E">
      <w:pPr>
        <w:spacing w:after="0" w:line="240" w:lineRule="auto"/>
        <w:ind w:firstLine="709"/>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3.3.1. Принять поставленную продукцию, соответствующую требованиям, установленным Контрактом, и оплатить эту продукцию на указанных в нем условиях.</w:t>
      </w:r>
    </w:p>
    <w:p w14:paraId="4637F512" w14:textId="77777777" w:rsidR="004D7B5E" w:rsidRPr="00AF0AEE" w:rsidRDefault="004D7B5E" w:rsidP="004D7B5E">
      <w:pPr>
        <w:spacing w:after="0" w:line="240" w:lineRule="auto"/>
        <w:ind w:firstLine="709"/>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 xml:space="preserve">3.3.3. В случае принятия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Контракте. Выполнение Государственным заказчиком указанных требований считается надлежащим уведомлением Поставщика об одностороннем отказе от исполнения Контракта. Датой такого надлежащего уведомления считается: </w:t>
      </w:r>
    </w:p>
    <w:p w14:paraId="6BC19D7C" w14:textId="77777777" w:rsidR="004D7B5E" w:rsidRPr="00AF0AEE" w:rsidRDefault="004D7B5E" w:rsidP="004D7B5E">
      <w:pPr>
        <w:spacing w:after="0" w:line="240" w:lineRule="auto"/>
        <w:ind w:firstLine="709"/>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 xml:space="preserve">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 </w:t>
      </w:r>
      <w:r w:rsidRPr="00AF0AEE">
        <w:rPr>
          <w:rFonts w:ascii="Times New Roman" w:eastAsia="Times New Roman" w:hAnsi="Times New Roman"/>
          <w:sz w:val="24"/>
          <w:szCs w:val="24"/>
          <w:lang w:eastAsia="ru-RU"/>
        </w:rPr>
        <w:tab/>
        <w:t>2) дата получения Государственным заказчиком подтверждения о вручении Поставщику заказного письма либо дата получения Государственным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7DC3981A" w14:textId="77777777" w:rsidR="004D7B5E" w:rsidRPr="00AF0AEE" w:rsidRDefault="004D7B5E" w:rsidP="004D7B5E">
      <w:pPr>
        <w:spacing w:after="0" w:line="240" w:lineRule="auto"/>
        <w:ind w:firstLine="709"/>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3.3.4. Требовать уплаты неустоек (штрафов, пеней) в соответствии с разделом 7 настоящего Контракта.</w:t>
      </w:r>
    </w:p>
    <w:p w14:paraId="53AF199A" w14:textId="77777777" w:rsidR="004D7B5E" w:rsidRPr="00AF0AEE" w:rsidRDefault="004D7B5E" w:rsidP="004D7B5E">
      <w:pPr>
        <w:spacing w:after="0" w:line="240" w:lineRule="auto"/>
        <w:ind w:firstLine="709"/>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3.3.5.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14:paraId="7F760208" w14:textId="77777777" w:rsidR="004D7B5E" w:rsidRPr="00AF0AEE" w:rsidRDefault="004D7B5E" w:rsidP="004D7B5E">
      <w:pPr>
        <w:tabs>
          <w:tab w:val="left" w:pos="1348"/>
        </w:tabs>
        <w:spacing w:after="0" w:line="240" w:lineRule="auto"/>
        <w:ind w:right="40" w:firstLine="709"/>
        <w:jc w:val="both"/>
        <w:rPr>
          <w:rFonts w:ascii="Times New Roman" w:hAnsi="Times New Roman"/>
          <w:sz w:val="24"/>
          <w:szCs w:val="24"/>
        </w:rPr>
      </w:pPr>
      <w:r w:rsidRPr="00AF0AEE">
        <w:rPr>
          <w:rFonts w:ascii="Times New Roman" w:hAnsi="Times New Roman"/>
          <w:sz w:val="24"/>
          <w:szCs w:val="24"/>
        </w:rPr>
        <w:t>3.3.6.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6D38EBFB" w14:textId="77777777" w:rsidR="004D7B5E" w:rsidRPr="00AF0AEE" w:rsidRDefault="004D7B5E" w:rsidP="004D7B5E">
      <w:pPr>
        <w:tabs>
          <w:tab w:val="left" w:pos="1381"/>
        </w:tabs>
        <w:spacing w:after="0" w:line="240" w:lineRule="auto"/>
        <w:ind w:right="40" w:firstLine="709"/>
        <w:jc w:val="both"/>
        <w:rPr>
          <w:rFonts w:ascii="Times New Roman" w:hAnsi="Times New Roman"/>
          <w:sz w:val="24"/>
          <w:szCs w:val="24"/>
        </w:rPr>
      </w:pPr>
      <w:r w:rsidRPr="00AF0AEE">
        <w:rPr>
          <w:rFonts w:ascii="Times New Roman" w:hAnsi="Times New Roman"/>
          <w:sz w:val="24"/>
          <w:szCs w:val="24"/>
        </w:rPr>
        <w:lastRenderedPageBreak/>
        <w:t>3.3.7. Направить в территориальный орган Федерального казначейства уведомление о полном исполнении Контракта.</w:t>
      </w:r>
    </w:p>
    <w:p w14:paraId="3BC1FEC9" w14:textId="77777777" w:rsidR="004D7B5E" w:rsidRPr="00AF0AEE" w:rsidRDefault="004D7B5E" w:rsidP="004D7B5E">
      <w:pPr>
        <w:tabs>
          <w:tab w:val="left" w:pos="1550"/>
        </w:tabs>
        <w:spacing w:after="0" w:line="240" w:lineRule="auto"/>
        <w:ind w:right="40" w:firstLine="709"/>
        <w:jc w:val="both"/>
        <w:rPr>
          <w:rFonts w:ascii="Times New Roman" w:hAnsi="Times New Roman"/>
          <w:sz w:val="24"/>
          <w:szCs w:val="24"/>
        </w:rPr>
      </w:pPr>
      <w:r w:rsidRPr="00AF0AEE">
        <w:rPr>
          <w:rFonts w:ascii="Times New Roman" w:hAnsi="Times New Roman"/>
          <w:sz w:val="24"/>
          <w:szCs w:val="24"/>
        </w:rPr>
        <w:t>3.3.8. Выполнять иные обязанности, предусмотренные законодательством Российской Федерации и Контрактом.</w:t>
      </w:r>
    </w:p>
    <w:p w14:paraId="1C582F93" w14:textId="77777777" w:rsidR="004D7B5E" w:rsidRPr="00AF0AEE" w:rsidRDefault="004D7B5E" w:rsidP="004D7B5E">
      <w:pPr>
        <w:tabs>
          <w:tab w:val="left" w:pos="1550"/>
        </w:tabs>
        <w:spacing w:after="0" w:line="240" w:lineRule="auto"/>
        <w:ind w:right="40" w:firstLine="709"/>
        <w:jc w:val="both"/>
        <w:rPr>
          <w:rFonts w:ascii="Times New Roman" w:hAnsi="Times New Roman"/>
          <w:sz w:val="24"/>
          <w:szCs w:val="24"/>
        </w:rPr>
      </w:pPr>
      <w:r w:rsidRPr="00AF0AEE">
        <w:rPr>
          <w:rFonts w:ascii="Times New Roman" w:hAnsi="Times New Roman"/>
          <w:bCs/>
          <w:sz w:val="24"/>
          <w:szCs w:val="24"/>
        </w:rPr>
        <w:t>3.3.9. Осуществлять контроль за целевым использованием Поставщиком бюджетных ассигнований.</w:t>
      </w:r>
    </w:p>
    <w:p w14:paraId="7E25E9F9" w14:textId="77777777" w:rsidR="004D7B5E" w:rsidRPr="00AF0AEE" w:rsidRDefault="004D7B5E" w:rsidP="004D7B5E">
      <w:pPr>
        <w:spacing w:after="0" w:line="240" w:lineRule="auto"/>
        <w:ind w:firstLine="709"/>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3.4. Государственный заказчик вправе:</w:t>
      </w:r>
    </w:p>
    <w:p w14:paraId="0F8DF1EB" w14:textId="77777777" w:rsidR="004D7B5E" w:rsidRPr="00AF0AEE" w:rsidRDefault="004D7B5E" w:rsidP="004D7B5E">
      <w:pPr>
        <w:spacing w:after="0" w:line="240" w:lineRule="auto"/>
        <w:ind w:firstLine="709"/>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3.4.1. Требовать от Поставщика надлежащего исполнения обязательств, предусмотренных контрактом.</w:t>
      </w:r>
    </w:p>
    <w:p w14:paraId="53866C9B" w14:textId="77777777" w:rsidR="004D7B5E" w:rsidRPr="00AF0AEE" w:rsidRDefault="004D7B5E" w:rsidP="004D7B5E">
      <w:pPr>
        <w:spacing w:after="0" w:line="240" w:lineRule="auto"/>
        <w:ind w:firstLine="709"/>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3.4.2. Требовать от Поставщика своевременного устранения выявленных недостатков продукции.</w:t>
      </w:r>
    </w:p>
    <w:p w14:paraId="670164E7" w14:textId="77777777" w:rsidR="004D7B5E" w:rsidRPr="00AF0AEE" w:rsidRDefault="004D7B5E" w:rsidP="004D7B5E">
      <w:pPr>
        <w:spacing w:after="0" w:line="240" w:lineRule="auto"/>
        <w:ind w:firstLine="709"/>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3.4.3. Проверять ход и качество выполнения Поставщиком условий настоящего Контракта.</w:t>
      </w:r>
    </w:p>
    <w:p w14:paraId="3B88CFA7" w14:textId="77777777" w:rsidR="004D7B5E" w:rsidRPr="00AF0AEE" w:rsidRDefault="004D7B5E" w:rsidP="004D7B5E">
      <w:pPr>
        <w:spacing w:after="0" w:line="240" w:lineRule="auto"/>
        <w:ind w:firstLine="709"/>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3.4.4. Требовать возмещения убытков в соответствии с разделом 7 настоящего Контракта, причиненных по вине Поставщика.</w:t>
      </w:r>
    </w:p>
    <w:p w14:paraId="0A931C6D" w14:textId="77777777" w:rsidR="004D7B5E" w:rsidRPr="00AF0AEE" w:rsidRDefault="004D7B5E" w:rsidP="004D7B5E">
      <w:pPr>
        <w:spacing w:after="0" w:line="240" w:lineRule="auto"/>
        <w:ind w:firstLine="709"/>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3.4.5.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14:paraId="48B64482" w14:textId="77777777" w:rsidR="004D7B5E" w:rsidRPr="00AF0AEE" w:rsidRDefault="004D7B5E" w:rsidP="004D7B5E">
      <w:pPr>
        <w:spacing w:after="0" w:line="240" w:lineRule="auto"/>
        <w:ind w:firstLine="709"/>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3.4.6. Отказаться от приемки и оплаты Товара, не соответствующего условиям настоящего Контракта.</w:t>
      </w:r>
    </w:p>
    <w:p w14:paraId="136F10F0" w14:textId="77777777" w:rsidR="004D7B5E" w:rsidRPr="00AF0AEE" w:rsidRDefault="004D7B5E" w:rsidP="004D7B5E">
      <w:pPr>
        <w:spacing w:after="0" w:line="240" w:lineRule="auto"/>
        <w:ind w:firstLine="709"/>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3.4.7.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26E97545" w14:textId="77777777" w:rsidR="004D7B5E" w:rsidRPr="00AF0AEE" w:rsidRDefault="004D7B5E" w:rsidP="004D7B5E">
      <w:pPr>
        <w:spacing w:after="0" w:line="240" w:lineRule="auto"/>
        <w:ind w:firstLine="709"/>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3.4.8.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14:paraId="6544A6BD" w14:textId="77777777" w:rsidR="004D7B5E" w:rsidRPr="00AF0AEE" w:rsidRDefault="004D7B5E" w:rsidP="004D7B5E">
      <w:pPr>
        <w:autoSpaceDE w:val="0"/>
        <w:autoSpaceDN w:val="0"/>
        <w:adjustRightInd w:val="0"/>
        <w:spacing w:after="0" w:line="240" w:lineRule="auto"/>
        <w:ind w:firstLine="709"/>
        <w:contextualSpacing/>
        <w:jc w:val="both"/>
        <w:rPr>
          <w:rFonts w:ascii="Times New Roman" w:eastAsia="Times New Roman" w:hAnsi="Times New Roman"/>
          <w:bCs/>
          <w:sz w:val="24"/>
          <w:szCs w:val="24"/>
          <w:lang w:eastAsia="ru-RU"/>
        </w:rPr>
      </w:pPr>
      <w:r w:rsidRPr="00AF0AEE">
        <w:rPr>
          <w:rFonts w:ascii="Times New Roman" w:eastAsia="Times New Roman" w:hAnsi="Times New Roman"/>
          <w:bCs/>
          <w:sz w:val="24"/>
          <w:szCs w:val="24"/>
          <w:lang w:eastAsia="ru-RU"/>
        </w:rPr>
        <w:t>3.4.9.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 при условии включения в контракт положений о праве контроля.</w:t>
      </w:r>
    </w:p>
    <w:p w14:paraId="15BD963A" w14:textId="77777777" w:rsidR="004D7B5E" w:rsidRPr="00AF0AEE" w:rsidRDefault="004D7B5E" w:rsidP="004D7B5E">
      <w:pPr>
        <w:autoSpaceDE w:val="0"/>
        <w:autoSpaceDN w:val="0"/>
        <w:adjustRightInd w:val="0"/>
        <w:spacing w:after="0" w:line="240" w:lineRule="auto"/>
        <w:ind w:firstLine="709"/>
        <w:contextualSpacing/>
        <w:jc w:val="both"/>
        <w:rPr>
          <w:rFonts w:ascii="Times New Roman" w:eastAsia="Times New Roman" w:hAnsi="Times New Roman"/>
          <w:bCs/>
          <w:sz w:val="24"/>
          <w:szCs w:val="24"/>
          <w:lang w:eastAsia="ru-RU"/>
        </w:rPr>
      </w:pPr>
      <w:r w:rsidRPr="00AF0AEE">
        <w:rPr>
          <w:rFonts w:ascii="Times New Roman" w:eastAsia="Times New Roman" w:hAnsi="Times New Roman"/>
          <w:bCs/>
          <w:sz w:val="24"/>
          <w:szCs w:val="24"/>
          <w:lang w:eastAsia="ru-RU"/>
        </w:rPr>
        <w:t>3.4.10. Указывать идентификатор Контракта в платежных документах.</w:t>
      </w:r>
    </w:p>
    <w:p w14:paraId="2538E253" w14:textId="77777777" w:rsidR="004D7B5E" w:rsidRPr="00AF0AEE" w:rsidRDefault="004D7B5E" w:rsidP="004D7B5E">
      <w:pPr>
        <w:autoSpaceDE w:val="0"/>
        <w:autoSpaceDN w:val="0"/>
        <w:adjustRightInd w:val="0"/>
        <w:spacing w:after="0" w:line="240" w:lineRule="auto"/>
        <w:ind w:firstLine="709"/>
        <w:contextualSpacing/>
        <w:jc w:val="both"/>
        <w:rPr>
          <w:rFonts w:ascii="Times New Roman" w:eastAsia="Times New Roman" w:hAnsi="Times New Roman"/>
          <w:bCs/>
          <w:sz w:val="24"/>
          <w:szCs w:val="24"/>
          <w:lang w:eastAsia="ru-RU"/>
        </w:rPr>
      </w:pPr>
      <w:r w:rsidRPr="00AF0AEE">
        <w:rPr>
          <w:rFonts w:ascii="Times New Roman" w:eastAsia="Times New Roman" w:hAnsi="Times New Roman"/>
          <w:bCs/>
          <w:sz w:val="24"/>
          <w:szCs w:val="24"/>
          <w:lang w:eastAsia="ru-RU"/>
        </w:rPr>
        <w:t xml:space="preserve">3.4.11. Направлять в сроки, установленные </w:t>
      </w:r>
      <w:hyperlink r:id="rId17" w:history="1">
        <w:r w:rsidRPr="00AF0AEE">
          <w:rPr>
            <w:rFonts w:ascii="Times New Roman" w:eastAsia="Times New Roman" w:hAnsi="Times New Roman"/>
            <w:bCs/>
            <w:color w:val="0000FF"/>
            <w:sz w:val="24"/>
            <w:szCs w:val="24"/>
            <w:u w:val="single"/>
            <w:lang w:eastAsia="ru-RU"/>
          </w:rPr>
          <w:t>законом</w:t>
        </w:r>
      </w:hyperlink>
      <w:r w:rsidRPr="00AF0AEE">
        <w:rPr>
          <w:rFonts w:ascii="Times New Roman" w:eastAsia="Times New Roman" w:hAnsi="Times New Roman"/>
          <w:bCs/>
          <w:sz w:val="24"/>
          <w:szCs w:val="24"/>
          <w:lang w:eastAsia="ru-RU"/>
        </w:rPr>
        <w:t>, в территориальный орган Федерального казначейства и головному исполнителю уведомление о полном исполнении Контракта.</w:t>
      </w:r>
    </w:p>
    <w:p w14:paraId="124F46EC" w14:textId="77777777" w:rsidR="004D7B5E" w:rsidRPr="00AF0AEE" w:rsidRDefault="004D7B5E" w:rsidP="004D7B5E">
      <w:pPr>
        <w:autoSpaceDE w:val="0"/>
        <w:autoSpaceDN w:val="0"/>
        <w:adjustRightInd w:val="0"/>
        <w:spacing w:after="0" w:line="240" w:lineRule="auto"/>
        <w:ind w:firstLine="709"/>
        <w:contextualSpacing/>
        <w:jc w:val="both"/>
        <w:rPr>
          <w:rFonts w:ascii="Times New Roman" w:eastAsia="Times New Roman" w:hAnsi="Times New Roman"/>
          <w:bCs/>
          <w:sz w:val="24"/>
          <w:szCs w:val="24"/>
          <w:lang w:eastAsia="ru-RU"/>
        </w:rPr>
      </w:pPr>
      <w:r w:rsidRPr="00AF0AEE">
        <w:rPr>
          <w:rFonts w:ascii="Times New Roman" w:eastAsia="Times New Roman" w:hAnsi="Times New Roman"/>
          <w:bCs/>
          <w:sz w:val="24"/>
          <w:szCs w:val="24"/>
          <w:lang w:eastAsia="ru-RU"/>
        </w:rPr>
        <w:t xml:space="preserve">3.4.12. Утверждать сведения (направлять в письменной форме уведомление об отказе в утверждении сведений с указанием причины, по которой сведения не могут быть утверждены) головному исполнителю или направлять разрешение на утверждение сведений головным исполнителем или отказ в таком разрешении в порядке и </w:t>
      </w:r>
      <w:proofErr w:type="gramStart"/>
      <w:r w:rsidRPr="00AF0AEE">
        <w:rPr>
          <w:rFonts w:ascii="Times New Roman" w:eastAsia="Times New Roman" w:hAnsi="Times New Roman"/>
          <w:bCs/>
          <w:sz w:val="24"/>
          <w:szCs w:val="24"/>
          <w:lang w:eastAsia="ru-RU"/>
        </w:rPr>
        <w:t>сроки</w:t>
      </w:r>
      <w:proofErr w:type="gramEnd"/>
      <w:r w:rsidRPr="00AF0AEE">
        <w:rPr>
          <w:rFonts w:ascii="Times New Roman" w:eastAsia="Times New Roman" w:hAnsi="Times New Roman"/>
          <w:bCs/>
          <w:sz w:val="24"/>
          <w:szCs w:val="24"/>
          <w:lang w:eastAsia="ru-RU"/>
        </w:rPr>
        <w:t xml:space="preserve"> установленные законом.</w:t>
      </w:r>
    </w:p>
    <w:p w14:paraId="06608B21" w14:textId="77777777" w:rsidR="004D7B5E" w:rsidRPr="00AF0AEE" w:rsidRDefault="004D7B5E" w:rsidP="004D7B5E">
      <w:pPr>
        <w:tabs>
          <w:tab w:val="left" w:pos="1321"/>
        </w:tabs>
        <w:spacing w:after="0" w:line="240" w:lineRule="auto"/>
        <w:ind w:firstLine="709"/>
        <w:jc w:val="both"/>
        <w:rPr>
          <w:rFonts w:ascii="Times New Roman" w:eastAsia="Arial Unicode MS" w:hAnsi="Times New Roman"/>
          <w:bCs/>
          <w:sz w:val="24"/>
          <w:szCs w:val="24"/>
        </w:rPr>
      </w:pPr>
      <w:r w:rsidRPr="00AF0AEE">
        <w:rPr>
          <w:rFonts w:ascii="Times New Roman" w:eastAsia="Arial Unicode MS" w:hAnsi="Times New Roman"/>
          <w:bCs/>
          <w:sz w:val="24"/>
          <w:szCs w:val="24"/>
        </w:rPr>
        <w:t xml:space="preserve">3.4.13. Направлять в сроки, установленные </w:t>
      </w:r>
      <w:hyperlink r:id="rId18" w:history="1">
        <w:r w:rsidRPr="00AF0AEE">
          <w:rPr>
            <w:rFonts w:ascii="Times New Roman" w:eastAsia="Arial Unicode MS" w:hAnsi="Times New Roman"/>
            <w:bCs/>
            <w:color w:val="0000FF"/>
            <w:sz w:val="24"/>
            <w:szCs w:val="24"/>
            <w:u w:val="single"/>
          </w:rPr>
          <w:t>законом</w:t>
        </w:r>
      </w:hyperlink>
      <w:r w:rsidRPr="00AF0AEE">
        <w:rPr>
          <w:rFonts w:ascii="Times New Roman" w:eastAsia="Arial Unicode MS" w:hAnsi="Times New Roman"/>
          <w:bCs/>
          <w:sz w:val="24"/>
          <w:szCs w:val="24"/>
        </w:rPr>
        <w:t>, в территориальный орган Федерального казначейства, принявший решение о приостановлении операции по счету, уведомление.</w:t>
      </w:r>
    </w:p>
    <w:p w14:paraId="40C617BA" w14:textId="77777777" w:rsidR="004D7B5E" w:rsidRPr="00AF0AEE" w:rsidRDefault="004D7B5E" w:rsidP="004D7B5E">
      <w:pPr>
        <w:tabs>
          <w:tab w:val="left" w:pos="1321"/>
        </w:tabs>
        <w:spacing w:after="0" w:line="240" w:lineRule="auto"/>
        <w:ind w:firstLine="709"/>
        <w:jc w:val="both"/>
        <w:rPr>
          <w:rFonts w:ascii="Times New Roman" w:eastAsia="Arial Unicode MS" w:hAnsi="Times New Roman"/>
          <w:bCs/>
          <w:sz w:val="24"/>
          <w:szCs w:val="24"/>
        </w:rPr>
      </w:pPr>
      <w:r w:rsidRPr="00AF0AEE">
        <w:rPr>
          <w:rFonts w:ascii="Times New Roman" w:eastAsia="Arial Unicode MS" w:hAnsi="Times New Roman"/>
          <w:bCs/>
          <w:sz w:val="24"/>
          <w:szCs w:val="24"/>
        </w:rPr>
        <w:t>3.4.14. Обеспечивать перечисление средств в рамках исполнения Контракта на счет Поставщика, с которым заключен Контракт.</w:t>
      </w:r>
    </w:p>
    <w:p w14:paraId="0A8910E4" w14:textId="77777777" w:rsidR="004D7B5E" w:rsidRPr="00AF0AEE" w:rsidRDefault="004D7B5E" w:rsidP="004D7B5E">
      <w:pPr>
        <w:tabs>
          <w:tab w:val="left" w:pos="1321"/>
        </w:tabs>
        <w:spacing w:after="0" w:line="240" w:lineRule="auto"/>
        <w:ind w:firstLine="709"/>
        <w:jc w:val="both"/>
        <w:rPr>
          <w:rFonts w:ascii="Times New Roman" w:eastAsia="Arial Unicode MS" w:hAnsi="Times New Roman"/>
          <w:bCs/>
          <w:sz w:val="24"/>
          <w:szCs w:val="24"/>
        </w:rPr>
      </w:pPr>
      <w:r w:rsidRPr="00AF0AEE">
        <w:rPr>
          <w:rFonts w:ascii="Times New Roman" w:eastAsia="Arial Unicode MS" w:hAnsi="Times New Roman"/>
          <w:bCs/>
          <w:sz w:val="24"/>
          <w:szCs w:val="24"/>
        </w:rPr>
        <w:t xml:space="preserve">3.5. </w:t>
      </w:r>
      <w:r w:rsidRPr="00AF0AEE">
        <w:rPr>
          <w:rFonts w:ascii="Times New Roman" w:hAnsi="Times New Roman"/>
          <w:sz w:val="24"/>
          <w:szCs w:val="24"/>
        </w:rPr>
        <w:t>Государственным контрактом не предусмотрено право Поставщика привлекать к исполнению Контракта третьих лиц.</w:t>
      </w:r>
    </w:p>
    <w:p w14:paraId="4759B7E5" w14:textId="24375100" w:rsidR="004D7B5E" w:rsidRDefault="004D7B5E" w:rsidP="004D7B5E">
      <w:pPr>
        <w:spacing w:after="0" w:line="240" w:lineRule="auto"/>
        <w:jc w:val="center"/>
        <w:rPr>
          <w:rFonts w:ascii="Times New Roman" w:eastAsia="Times New Roman" w:hAnsi="Times New Roman"/>
          <w:b/>
          <w:sz w:val="24"/>
          <w:szCs w:val="24"/>
          <w:lang w:eastAsia="ru-RU"/>
        </w:rPr>
      </w:pPr>
    </w:p>
    <w:p w14:paraId="57F0A774" w14:textId="77777777" w:rsidR="004D7B5E" w:rsidRPr="00AF0AEE" w:rsidRDefault="004D7B5E" w:rsidP="004D7B5E">
      <w:pPr>
        <w:spacing w:after="0" w:line="240" w:lineRule="auto"/>
        <w:jc w:val="center"/>
        <w:rPr>
          <w:rFonts w:ascii="Times New Roman" w:eastAsia="Times New Roman" w:hAnsi="Times New Roman"/>
          <w:b/>
          <w:sz w:val="24"/>
          <w:szCs w:val="24"/>
          <w:lang w:eastAsia="ru-RU"/>
        </w:rPr>
      </w:pPr>
      <w:r w:rsidRPr="000C62F9">
        <w:rPr>
          <w:rFonts w:ascii="Times New Roman" w:eastAsia="Times New Roman" w:hAnsi="Times New Roman"/>
          <w:b/>
          <w:sz w:val="24"/>
          <w:szCs w:val="24"/>
          <w:lang w:eastAsia="ru-RU"/>
        </w:rPr>
        <w:t>4. Качество и порядок приемки товара</w:t>
      </w:r>
    </w:p>
    <w:p w14:paraId="4654F01F" w14:textId="680755C1" w:rsidR="004D7B5E" w:rsidRPr="003056EC" w:rsidRDefault="004D7B5E" w:rsidP="003056EC">
      <w:pPr>
        <w:spacing w:after="0" w:line="240" w:lineRule="auto"/>
        <w:ind w:firstLine="709"/>
        <w:jc w:val="both"/>
        <w:rPr>
          <w:rFonts w:ascii="Times New Roman" w:eastAsia="Times New Roman" w:hAnsi="Times New Roman"/>
          <w:b/>
          <w:sz w:val="24"/>
          <w:szCs w:val="24"/>
          <w:lang w:eastAsia="ru-RU"/>
        </w:rPr>
      </w:pPr>
      <w:r w:rsidRPr="00AF0AEE">
        <w:rPr>
          <w:rFonts w:ascii="Times New Roman" w:eastAsia="Times New Roman" w:hAnsi="Times New Roman"/>
          <w:sz w:val="24"/>
          <w:szCs w:val="24"/>
          <w:lang w:eastAsia="ru-RU"/>
        </w:rPr>
        <w:t>4.1.</w:t>
      </w:r>
      <w:r w:rsidRPr="00AF0AEE">
        <w:rPr>
          <w:rFonts w:ascii="Times New Roman" w:eastAsia="Times New Roman" w:hAnsi="Times New Roman"/>
          <w:sz w:val="24"/>
          <w:szCs w:val="24"/>
          <w:lang w:eastAsia="ru-RU"/>
        </w:rPr>
        <w:tab/>
        <w:t xml:space="preserve">Качество и безопасность поставляемого товара должны отвечать </w:t>
      </w:r>
      <w:r w:rsidR="00ED01B7" w:rsidRPr="00ED01B7">
        <w:rPr>
          <w:rFonts w:ascii="Times New Roman" w:eastAsia="Times New Roman" w:hAnsi="Times New Roman"/>
          <w:b/>
          <w:sz w:val="24"/>
          <w:szCs w:val="24"/>
          <w:lang w:eastAsia="ru-RU"/>
        </w:rPr>
        <w:t>ТР ТС 021/2011 «О безопасности пищевой продукции», ТР ТС 034/2013 «О безопасности мяса и мясной продукции, НТД производителя (ГОСТ, ТУ, СТО и т.д.) не уступающие по качеству ГОСТ 31797-2012</w:t>
      </w:r>
      <w:r w:rsidR="00091646">
        <w:rPr>
          <w:rFonts w:ascii="Times New Roman" w:eastAsia="Times New Roman" w:hAnsi="Times New Roman"/>
          <w:b/>
          <w:sz w:val="24"/>
          <w:szCs w:val="24"/>
          <w:lang w:eastAsia="ru-RU"/>
        </w:rPr>
        <w:t xml:space="preserve">, </w:t>
      </w:r>
      <w:r w:rsidRPr="00AF0AEE">
        <w:rPr>
          <w:rFonts w:ascii="Times New Roman" w:eastAsia="Times New Roman" w:hAnsi="Times New Roman"/>
          <w:sz w:val="24"/>
          <w:szCs w:val="24"/>
          <w:lang w:eastAsia="ru-RU"/>
        </w:rPr>
        <w:t>а также действующим сертификатом изготовителя (сертификаты прилагаются к товару). Товар должен отвечать требованиям сертификата, качества и безопасности (санитарным нормам и правилам, государственным и отраслевым стандартам, техническим условиям и т.п.) в соответствии с требованиями, предъявляемыми действующим законодательством Российской Федерации.</w:t>
      </w:r>
    </w:p>
    <w:p w14:paraId="438CAD14" w14:textId="77777777" w:rsidR="004D7B5E" w:rsidRPr="00AF0AEE" w:rsidRDefault="004D7B5E" w:rsidP="003C2F01">
      <w:pPr>
        <w:suppressAutoHyphens/>
        <w:spacing w:after="0" w:line="240" w:lineRule="auto"/>
        <w:ind w:firstLine="709"/>
        <w:jc w:val="both"/>
        <w:rPr>
          <w:rFonts w:ascii="Times New Roman" w:hAnsi="Times New Roman"/>
          <w:color w:val="000000"/>
          <w:sz w:val="24"/>
          <w:szCs w:val="24"/>
          <w:lang w:eastAsia="ar-SA"/>
        </w:rPr>
      </w:pPr>
      <w:r w:rsidRPr="00AF0AEE">
        <w:rPr>
          <w:rFonts w:ascii="Times New Roman" w:hAnsi="Times New Roman"/>
          <w:sz w:val="24"/>
          <w:szCs w:val="24"/>
          <w:lang w:eastAsia="ar-SA"/>
        </w:rPr>
        <w:t xml:space="preserve">4.2. </w:t>
      </w:r>
      <w:r w:rsidRPr="00AF0AEE">
        <w:rPr>
          <w:rFonts w:ascii="Times New Roman" w:hAnsi="Times New Roman"/>
          <w:color w:val="000000"/>
          <w:sz w:val="24"/>
          <w:szCs w:val="24"/>
          <w:lang w:eastAsia="ar-SA"/>
        </w:rPr>
        <w:t>В день доставки Товара по адресу поставки, указанному в настоящем Контракте, вместе с Товаром Поставщик передает Заказчику относящуюся к Товару документацию:</w:t>
      </w:r>
    </w:p>
    <w:p w14:paraId="33384926" w14:textId="77777777" w:rsidR="00C46DC3" w:rsidRPr="00C46DC3" w:rsidRDefault="00C46DC3" w:rsidP="00D466E4">
      <w:pPr>
        <w:spacing w:after="0" w:line="240" w:lineRule="auto"/>
        <w:ind w:firstLine="709"/>
        <w:jc w:val="both"/>
        <w:rPr>
          <w:rFonts w:ascii="Times New Roman" w:eastAsia="Times New Roman" w:hAnsi="Times New Roman"/>
          <w:sz w:val="24"/>
          <w:szCs w:val="24"/>
          <w:lang w:eastAsia="ru-RU"/>
        </w:rPr>
      </w:pPr>
      <w:r w:rsidRPr="00C46DC3">
        <w:rPr>
          <w:rFonts w:ascii="Times New Roman" w:eastAsia="Times New Roman" w:hAnsi="Times New Roman"/>
          <w:sz w:val="24"/>
          <w:szCs w:val="24"/>
          <w:lang w:eastAsia="ru-RU"/>
        </w:rPr>
        <w:lastRenderedPageBreak/>
        <w:t xml:space="preserve">- </w:t>
      </w:r>
      <w:r w:rsidRPr="00C46DC3">
        <w:rPr>
          <w:rFonts w:ascii="Times New Roman" w:eastAsia="Times New Roman" w:hAnsi="Times New Roman"/>
          <w:b/>
          <w:sz w:val="24"/>
          <w:szCs w:val="24"/>
          <w:lang w:eastAsia="ru-RU"/>
        </w:rPr>
        <w:t xml:space="preserve">оригинал товарных накладных, оформленных по </w:t>
      </w:r>
      <w:hyperlink r:id="rId19" w:history="1">
        <w:r w:rsidRPr="00C46DC3">
          <w:rPr>
            <w:rFonts w:ascii="Times New Roman" w:eastAsia="Times New Roman" w:hAnsi="Times New Roman"/>
            <w:b/>
            <w:color w:val="0000FF"/>
            <w:sz w:val="24"/>
            <w:szCs w:val="24"/>
            <w:u w:val="single"/>
            <w:lang w:eastAsia="ru-RU"/>
          </w:rPr>
          <w:t>форме № ТОРГ-12</w:t>
        </w:r>
      </w:hyperlink>
      <w:r w:rsidRPr="00C46DC3">
        <w:rPr>
          <w:rFonts w:ascii="Times New Roman" w:eastAsia="Times New Roman" w:hAnsi="Times New Roman"/>
          <w:sz w:val="24"/>
          <w:szCs w:val="24"/>
          <w:lang w:eastAsia="ru-RU"/>
        </w:rPr>
        <w:t>, подписанные Получателями и заверенные печатью Поставщика (при наличии печати);</w:t>
      </w:r>
    </w:p>
    <w:p w14:paraId="6C63E994" w14:textId="77777777" w:rsidR="00C46DC3" w:rsidRPr="00C46DC3" w:rsidRDefault="00C46DC3" w:rsidP="00D466E4">
      <w:pPr>
        <w:spacing w:after="0" w:line="240" w:lineRule="auto"/>
        <w:ind w:firstLine="709"/>
        <w:jc w:val="both"/>
        <w:rPr>
          <w:rFonts w:ascii="Times New Roman" w:eastAsia="Times New Roman" w:hAnsi="Times New Roman"/>
          <w:sz w:val="24"/>
          <w:szCs w:val="24"/>
          <w:lang w:eastAsia="ru-RU"/>
        </w:rPr>
      </w:pPr>
      <w:r w:rsidRPr="00C46DC3">
        <w:rPr>
          <w:rFonts w:ascii="Times New Roman" w:eastAsia="Times New Roman" w:hAnsi="Times New Roman"/>
          <w:sz w:val="24"/>
          <w:szCs w:val="24"/>
          <w:lang w:eastAsia="ru-RU"/>
        </w:rPr>
        <w:t>- </w:t>
      </w:r>
      <w:r w:rsidRPr="00C46DC3">
        <w:rPr>
          <w:rFonts w:ascii="Times New Roman" w:eastAsia="Times New Roman" w:hAnsi="Times New Roman"/>
          <w:b/>
          <w:sz w:val="24"/>
          <w:szCs w:val="24"/>
          <w:lang w:eastAsia="ru-RU"/>
        </w:rPr>
        <w:t>счета-фактуры</w:t>
      </w:r>
      <w:r w:rsidRPr="00C46DC3">
        <w:rPr>
          <w:rFonts w:ascii="Times New Roman" w:eastAsia="Times New Roman" w:hAnsi="Times New Roman"/>
          <w:sz w:val="24"/>
          <w:szCs w:val="24"/>
          <w:lang w:eastAsia="ru-RU"/>
        </w:rPr>
        <w:t xml:space="preserve"> (если Поставщик является плательщиком НДС);</w:t>
      </w:r>
    </w:p>
    <w:p w14:paraId="4179A053" w14:textId="77777777" w:rsidR="00ED01B7" w:rsidRDefault="00ED01B7" w:rsidP="00ED01B7">
      <w:pPr>
        <w:spacing w:before="100" w:beforeAutospacing="1" w:after="100" w:afterAutospacing="1"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Pr>
          <w:rFonts w:ascii="Times New Roman" w:eastAsia="Times New Roman" w:hAnsi="Times New Roman"/>
          <w:b/>
          <w:bCs/>
          <w:sz w:val="24"/>
          <w:szCs w:val="24"/>
          <w:lang w:eastAsia="ru-RU"/>
        </w:rPr>
        <w:t>документ, подтверждающий качество поставляемой продукции</w:t>
      </w:r>
      <w:r>
        <w:rPr>
          <w:rFonts w:ascii="Times New Roman" w:eastAsia="Times New Roman" w:hAnsi="Times New Roman"/>
          <w:sz w:val="24"/>
          <w:szCs w:val="24"/>
          <w:lang w:eastAsia="ru-RU"/>
        </w:rPr>
        <w:t xml:space="preserve">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 на каждую поставляемую партию Товара;</w:t>
      </w:r>
    </w:p>
    <w:p w14:paraId="72087A40" w14:textId="77777777" w:rsidR="00ED01B7" w:rsidRDefault="00ED01B7" w:rsidP="00ED01B7">
      <w:pPr>
        <w:spacing w:before="100" w:beforeAutospacing="1" w:after="100" w:afterAutospacing="1"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Pr>
          <w:rFonts w:ascii="Times New Roman" w:eastAsia="Times New Roman" w:hAnsi="Times New Roman"/>
          <w:b/>
          <w:bCs/>
          <w:sz w:val="24"/>
          <w:szCs w:val="24"/>
          <w:lang w:eastAsia="ru-RU"/>
        </w:rPr>
        <w:t>копии протоколов лабораторных исследований (испытаний)</w:t>
      </w:r>
      <w:r>
        <w:rPr>
          <w:rFonts w:ascii="Times New Roman" w:eastAsia="Times New Roman" w:hAnsi="Times New Roman"/>
          <w:sz w:val="24"/>
          <w:szCs w:val="24"/>
          <w:lang w:eastAsia="ru-RU"/>
        </w:rPr>
        <w:t xml:space="preserve">, заверенные в установленном законодательством Российской Федерации порядке на каждую отгружаемую партию готовой продукции (Товара) в адрес Заказчика, выполненные аккредитованной организацией; </w:t>
      </w:r>
    </w:p>
    <w:p w14:paraId="4A46CAE2" w14:textId="77777777" w:rsidR="00ED01B7" w:rsidRDefault="00ED01B7" w:rsidP="00ED01B7">
      <w:pPr>
        <w:widowControl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Pr>
          <w:rFonts w:ascii="Times New Roman" w:eastAsia="Times New Roman" w:hAnsi="Times New Roman"/>
          <w:b/>
          <w:bCs/>
          <w:sz w:val="24"/>
          <w:szCs w:val="24"/>
          <w:lang w:eastAsia="ru-RU"/>
        </w:rPr>
        <w:t>оригинал ветеринарного сопроводительного документа</w:t>
      </w:r>
      <w:r>
        <w:rPr>
          <w:rFonts w:ascii="Times New Roman" w:eastAsia="Times New Roman" w:hAnsi="Times New Roman"/>
          <w:sz w:val="24"/>
          <w:szCs w:val="24"/>
          <w:lang w:eastAsia="ru-RU"/>
        </w:rPr>
        <w:t xml:space="preserve"> (далее – ВСД) на защищенном бумажном носителе (бланке), в соответствии с приложениями № 1 и № 3 приказа Минсельхоза России от 13.12.2022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предоставляется с каждой партией.</w:t>
      </w:r>
    </w:p>
    <w:p w14:paraId="77603D3B" w14:textId="77777777" w:rsidR="00C46DC3" w:rsidRPr="00C46DC3" w:rsidRDefault="00C46DC3" w:rsidP="00C46DC3">
      <w:pPr>
        <w:shd w:val="clear" w:color="auto" w:fill="FFFFFF"/>
        <w:spacing w:after="0" w:line="240" w:lineRule="auto"/>
        <w:ind w:firstLine="709"/>
        <w:jc w:val="both"/>
        <w:rPr>
          <w:rFonts w:ascii="Times New Roman" w:hAnsi="Times New Roman"/>
          <w:b/>
          <w:bCs/>
          <w:color w:val="000000"/>
          <w:sz w:val="24"/>
          <w:szCs w:val="24"/>
          <w:lang w:eastAsia="ar-SA"/>
        </w:rPr>
      </w:pPr>
      <w:r w:rsidRPr="00C46DC3">
        <w:rPr>
          <w:rFonts w:ascii="Times New Roman" w:hAnsi="Times New Roman"/>
          <w:b/>
          <w:bCs/>
          <w:color w:val="000000"/>
          <w:sz w:val="24"/>
          <w:szCs w:val="24"/>
          <w:lang w:eastAsia="ar-SA"/>
        </w:rPr>
        <w:t>- акт приемки товаров, работ, услуг по форме ОКУД 0510452, заполненный и подписанный со стороны Поставщика.</w:t>
      </w:r>
    </w:p>
    <w:p w14:paraId="1180973D" w14:textId="77777777" w:rsidR="004D7B5E" w:rsidRPr="00AF0AEE" w:rsidRDefault="004D7B5E" w:rsidP="004D7B5E">
      <w:pPr>
        <w:spacing w:after="0" w:line="240" w:lineRule="auto"/>
        <w:ind w:firstLine="709"/>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4.3.</w:t>
      </w:r>
      <w:r w:rsidRPr="00AF0AEE">
        <w:rPr>
          <w:rFonts w:ascii="Times New Roman" w:eastAsia="Times New Roman" w:hAnsi="Times New Roman"/>
          <w:sz w:val="24"/>
          <w:szCs w:val="24"/>
          <w:lang w:eastAsia="ru-RU"/>
        </w:rPr>
        <w:tab/>
        <w:t>Товар должен быть поставлен в ассортименте (наименовании) и объеме (количестве), предусмотренным настоящим Контрактом. Товар передается покупателю вместе с комплектом сопроводительных документов.</w:t>
      </w:r>
    </w:p>
    <w:p w14:paraId="0D36B38A" w14:textId="77777777" w:rsidR="004D7B5E" w:rsidRPr="00AF0AEE" w:rsidRDefault="004D7B5E" w:rsidP="004D7B5E">
      <w:pPr>
        <w:spacing w:after="0" w:line="240" w:lineRule="auto"/>
        <w:ind w:firstLine="709"/>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4.4.</w:t>
      </w:r>
      <w:r w:rsidRPr="00AF0AEE">
        <w:rPr>
          <w:rFonts w:ascii="Times New Roman" w:eastAsia="Times New Roman" w:hAnsi="Times New Roman"/>
          <w:sz w:val="24"/>
          <w:szCs w:val="24"/>
          <w:lang w:eastAsia="ru-RU"/>
        </w:rPr>
        <w:tab/>
        <w:t>Претензии по качеству товара принимаются в пятидневный срок с момента получения товара, при соблюдении условий хранения, устранение недостатков или замена товара производится в пределах 2 дней с момента получения заключения о наличии дефектов Поставщиком. Замена товара производится Поставщиком за свой счет в установленные сроки.</w:t>
      </w:r>
    </w:p>
    <w:p w14:paraId="06926757" w14:textId="77777777" w:rsidR="004D7B5E" w:rsidRPr="00AF0AEE" w:rsidRDefault="004D7B5E" w:rsidP="004D7B5E">
      <w:pPr>
        <w:spacing w:after="0" w:line="240" w:lineRule="auto"/>
        <w:ind w:firstLine="709"/>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4.5.</w:t>
      </w:r>
      <w:r w:rsidRPr="00AF0AEE">
        <w:rPr>
          <w:rFonts w:ascii="Times New Roman" w:eastAsia="Times New Roman" w:hAnsi="Times New Roman"/>
          <w:sz w:val="24"/>
          <w:szCs w:val="24"/>
          <w:lang w:eastAsia="ru-RU"/>
        </w:rPr>
        <w:tab/>
        <w:t xml:space="preserve">Приемка товара по качеству и количеству производится в соответствии с действующим законодательством Российской Федерации. Приемка продукции по качеству и количеству производится в соответствии с действующими инструкциями, утвержденными постановлением Государственного арбитража СМ СССР от 15.04.1965 № П-6, от 25.04.1966 </w:t>
      </w:r>
      <w:r w:rsidRPr="00AF0AEE">
        <w:rPr>
          <w:rFonts w:ascii="Times New Roman" w:eastAsia="Times New Roman" w:hAnsi="Times New Roman"/>
          <w:sz w:val="24"/>
          <w:szCs w:val="24"/>
          <w:lang w:eastAsia="ru-RU"/>
        </w:rPr>
        <w:br/>
        <w:t xml:space="preserve">№ П-7, с изменением и дополнением от 22.10.1997 № 18. </w:t>
      </w:r>
    </w:p>
    <w:p w14:paraId="5BBAD337" w14:textId="77777777" w:rsidR="004D7B5E" w:rsidRPr="00AF0AEE" w:rsidRDefault="004D7B5E" w:rsidP="004D7B5E">
      <w:pPr>
        <w:spacing w:after="0" w:line="240" w:lineRule="auto"/>
        <w:jc w:val="center"/>
        <w:rPr>
          <w:rFonts w:ascii="Times New Roman" w:eastAsia="Times New Roman" w:hAnsi="Times New Roman"/>
          <w:b/>
          <w:sz w:val="24"/>
          <w:szCs w:val="24"/>
          <w:lang w:eastAsia="ru-RU"/>
        </w:rPr>
      </w:pPr>
      <w:r w:rsidRPr="00AF0AEE">
        <w:rPr>
          <w:rFonts w:ascii="Times New Roman" w:eastAsia="Times New Roman" w:hAnsi="Times New Roman"/>
          <w:b/>
          <w:sz w:val="24"/>
          <w:szCs w:val="24"/>
          <w:lang w:eastAsia="ru-RU"/>
        </w:rPr>
        <w:t>5. Сроки и порядок поставки товаров</w:t>
      </w:r>
    </w:p>
    <w:p w14:paraId="346C00F2" w14:textId="77777777" w:rsidR="00F16260" w:rsidRPr="00F16260" w:rsidRDefault="00F16260" w:rsidP="00F16260">
      <w:pPr>
        <w:widowControl w:val="0"/>
        <w:spacing w:after="0" w:line="240" w:lineRule="auto"/>
        <w:ind w:firstLine="709"/>
        <w:jc w:val="both"/>
        <w:rPr>
          <w:rFonts w:ascii="Times New Roman" w:eastAsia="Times New Roman" w:hAnsi="Times New Roman"/>
          <w:sz w:val="24"/>
          <w:szCs w:val="24"/>
          <w:lang w:eastAsia="ru-RU"/>
        </w:rPr>
      </w:pPr>
      <w:r w:rsidRPr="00F16260">
        <w:rPr>
          <w:rFonts w:ascii="Times New Roman" w:eastAsia="Times New Roman" w:hAnsi="Times New Roman"/>
          <w:sz w:val="24"/>
          <w:szCs w:val="24"/>
          <w:lang w:eastAsia="ru-RU"/>
        </w:rPr>
        <w:t>5.1.</w:t>
      </w:r>
      <w:r w:rsidRPr="00F16260">
        <w:rPr>
          <w:rFonts w:ascii="Times New Roman" w:eastAsia="Times New Roman" w:hAnsi="Times New Roman"/>
          <w:sz w:val="24"/>
          <w:szCs w:val="24"/>
          <w:lang w:eastAsia="ru-RU"/>
        </w:rPr>
        <w:tab/>
        <w:t xml:space="preserve">Товар поставляется Заказчику </w:t>
      </w:r>
      <w:r w:rsidRPr="00F16260">
        <w:rPr>
          <w:rFonts w:ascii="Times New Roman" w:eastAsia="Times New Roman" w:hAnsi="Times New Roman"/>
          <w:b/>
          <w:bCs/>
          <w:sz w:val="24"/>
          <w:szCs w:val="24"/>
          <w:lang w:eastAsia="ru-RU"/>
        </w:rPr>
        <w:t>партиями</w:t>
      </w:r>
      <w:r w:rsidRPr="00F16260">
        <w:rPr>
          <w:rFonts w:ascii="Times New Roman" w:eastAsia="Times New Roman" w:hAnsi="Times New Roman"/>
          <w:sz w:val="24"/>
          <w:szCs w:val="24"/>
          <w:lang w:eastAsia="ru-RU"/>
        </w:rPr>
        <w:t xml:space="preserve">, в соответствии с Техническим заданием (Приложение № 2 к Контракту), Спецификацией (Приложение № 1 к Контракту). </w:t>
      </w:r>
    </w:p>
    <w:p w14:paraId="2E6D0BD9" w14:textId="77777777" w:rsidR="00F16260" w:rsidRPr="00F16260" w:rsidRDefault="00F16260" w:rsidP="00F16260">
      <w:pPr>
        <w:widowControl w:val="0"/>
        <w:spacing w:after="0" w:line="240" w:lineRule="auto"/>
        <w:ind w:firstLine="709"/>
        <w:jc w:val="both"/>
        <w:rPr>
          <w:rFonts w:ascii="Times New Roman" w:eastAsia="Times New Roman" w:hAnsi="Times New Roman"/>
          <w:sz w:val="24"/>
          <w:szCs w:val="24"/>
          <w:lang w:eastAsia="ru-RU"/>
        </w:rPr>
      </w:pPr>
      <w:r w:rsidRPr="00F16260">
        <w:rPr>
          <w:rFonts w:ascii="Times New Roman" w:eastAsia="Times New Roman" w:hAnsi="Times New Roman"/>
          <w:sz w:val="24"/>
          <w:szCs w:val="24"/>
          <w:lang w:eastAsia="ru-RU"/>
        </w:rPr>
        <w:t xml:space="preserve">Количество Товара в каждой партии определяется на основании </w:t>
      </w:r>
      <w:r w:rsidRPr="00F16260">
        <w:rPr>
          <w:rFonts w:ascii="Times New Roman" w:eastAsia="Times New Roman" w:hAnsi="Times New Roman"/>
          <w:b/>
          <w:bCs/>
          <w:sz w:val="24"/>
          <w:szCs w:val="24"/>
          <w:lang w:eastAsia="ru-RU"/>
        </w:rPr>
        <w:t>Заявки Заказчика</w:t>
      </w:r>
      <w:r w:rsidRPr="00F16260">
        <w:rPr>
          <w:rFonts w:ascii="Times New Roman" w:eastAsia="Times New Roman" w:hAnsi="Times New Roman"/>
          <w:sz w:val="24"/>
          <w:szCs w:val="24"/>
          <w:lang w:eastAsia="ru-RU"/>
        </w:rPr>
        <w:t xml:space="preserve"> на поставку Товара.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14:paraId="286C45B2" w14:textId="77777777" w:rsidR="00F16260" w:rsidRPr="00F16260" w:rsidRDefault="00F16260" w:rsidP="00F16260">
      <w:pPr>
        <w:widowControl w:val="0"/>
        <w:spacing w:after="0" w:line="240" w:lineRule="auto"/>
        <w:ind w:firstLine="709"/>
        <w:jc w:val="both"/>
        <w:rPr>
          <w:rFonts w:ascii="Times New Roman" w:hAnsi="Times New Roman"/>
          <w:b/>
          <w:bCs/>
          <w:color w:val="000000"/>
          <w:sz w:val="24"/>
          <w:szCs w:val="24"/>
        </w:rPr>
      </w:pPr>
      <w:r w:rsidRPr="00F16260">
        <w:rPr>
          <w:rFonts w:ascii="Times New Roman" w:hAnsi="Times New Roman"/>
          <w:color w:val="000000"/>
          <w:sz w:val="24"/>
          <w:szCs w:val="24"/>
        </w:rPr>
        <w:t xml:space="preserve">Товар поставляется Заказчику, согласно условиям настоящего контракта. </w:t>
      </w:r>
      <w:r w:rsidRPr="00F16260">
        <w:rPr>
          <w:rFonts w:ascii="Times New Roman" w:hAnsi="Times New Roman"/>
          <w:color w:val="000000"/>
          <w:sz w:val="24"/>
          <w:szCs w:val="24"/>
        </w:rPr>
        <w:br/>
      </w:r>
      <w:r w:rsidRPr="00F16260">
        <w:rPr>
          <w:rFonts w:ascii="Times New Roman" w:hAnsi="Times New Roman"/>
          <w:b/>
          <w:bCs/>
          <w:color w:val="000000"/>
          <w:sz w:val="24"/>
          <w:szCs w:val="24"/>
        </w:rPr>
        <w:t>Срок поставки Товара: не позднее 01.12.2026 г.</w:t>
      </w:r>
    </w:p>
    <w:p w14:paraId="5CBA8A8A" w14:textId="77777777" w:rsidR="00F16260" w:rsidRPr="00F16260" w:rsidRDefault="00F16260" w:rsidP="00F16260">
      <w:pPr>
        <w:widowControl w:val="0"/>
        <w:spacing w:after="0" w:line="240" w:lineRule="auto"/>
        <w:ind w:firstLine="709"/>
        <w:jc w:val="both"/>
        <w:rPr>
          <w:rFonts w:ascii="Times New Roman" w:hAnsi="Times New Roman"/>
          <w:color w:val="000000"/>
          <w:sz w:val="24"/>
          <w:szCs w:val="24"/>
        </w:rPr>
      </w:pPr>
      <w:r w:rsidRPr="00F16260">
        <w:rPr>
          <w:rFonts w:ascii="Times New Roman" w:hAnsi="Times New Roman"/>
          <w:color w:val="000000"/>
          <w:sz w:val="24"/>
          <w:szCs w:val="24"/>
        </w:rPr>
        <w:t>5.2. Заявка направляется Заказчиком не позднее чем за 1 (один) рабочий день до даты поставки Товара, в пределах срока, установленного п. 5.1.</w:t>
      </w:r>
    </w:p>
    <w:p w14:paraId="7B61B7E8" w14:textId="77777777" w:rsidR="00F16260" w:rsidRPr="00F16260" w:rsidRDefault="00F16260" w:rsidP="00F16260">
      <w:pPr>
        <w:spacing w:after="0" w:line="240" w:lineRule="auto"/>
        <w:ind w:firstLine="709"/>
        <w:jc w:val="both"/>
        <w:rPr>
          <w:rFonts w:ascii="Times New Roman" w:hAnsi="Times New Roman"/>
          <w:sz w:val="24"/>
          <w:szCs w:val="24"/>
        </w:rPr>
      </w:pPr>
      <w:r w:rsidRPr="00F16260">
        <w:rPr>
          <w:rFonts w:ascii="Times New Roman" w:hAnsi="Times New Roman"/>
          <w:b/>
          <w:bCs/>
          <w:color w:val="000000"/>
          <w:sz w:val="24"/>
          <w:szCs w:val="24"/>
        </w:rPr>
        <w:t>Поставка Товара осуществляется с 09-00 до 13-00 и с 14-00 до 15-00 (местное время)</w:t>
      </w:r>
      <w:r w:rsidRPr="00F16260">
        <w:rPr>
          <w:rFonts w:ascii="Times New Roman" w:hAnsi="Times New Roman"/>
          <w:color w:val="000000"/>
          <w:sz w:val="24"/>
          <w:szCs w:val="24"/>
        </w:rPr>
        <w:t xml:space="preserve"> </w:t>
      </w:r>
      <w:r w:rsidRPr="00F16260">
        <w:rPr>
          <w:rFonts w:ascii="Times New Roman" w:hAnsi="Times New Roman"/>
          <w:b/>
          <w:bCs/>
          <w:color w:val="000000"/>
          <w:sz w:val="24"/>
          <w:szCs w:val="24"/>
        </w:rPr>
        <w:t xml:space="preserve">по адресу: </w:t>
      </w:r>
      <w:r w:rsidRPr="00F16260">
        <w:rPr>
          <w:rFonts w:ascii="Times New Roman" w:hAnsi="Times New Roman"/>
          <w:b/>
          <w:bCs/>
          <w:color w:val="000000"/>
          <w:sz w:val="24"/>
          <w:szCs w:val="24"/>
          <w:lang w:eastAsia="ar-SA"/>
        </w:rPr>
        <w:t xml:space="preserve">141052, Московская область, </w:t>
      </w:r>
      <w:proofErr w:type="spellStart"/>
      <w:r w:rsidRPr="00F16260">
        <w:rPr>
          <w:rFonts w:ascii="Times New Roman" w:hAnsi="Times New Roman"/>
          <w:b/>
          <w:bCs/>
          <w:color w:val="000000"/>
          <w:sz w:val="24"/>
          <w:szCs w:val="24"/>
          <w:lang w:eastAsia="ar-SA"/>
        </w:rPr>
        <w:t>г.о</w:t>
      </w:r>
      <w:proofErr w:type="spellEnd"/>
      <w:r w:rsidRPr="00F16260">
        <w:rPr>
          <w:rFonts w:ascii="Times New Roman" w:hAnsi="Times New Roman"/>
          <w:b/>
          <w:bCs/>
          <w:color w:val="000000"/>
          <w:sz w:val="24"/>
          <w:szCs w:val="24"/>
          <w:lang w:eastAsia="ar-SA"/>
        </w:rPr>
        <w:t>. Мытищи, дер. Аксаково, ул. Парковая, вл.14, стр.2</w:t>
      </w:r>
      <w:r w:rsidRPr="00F16260">
        <w:rPr>
          <w:rFonts w:ascii="Times New Roman" w:hAnsi="Times New Roman"/>
          <w:color w:val="000000"/>
          <w:sz w:val="24"/>
          <w:szCs w:val="24"/>
          <w:lang w:eastAsia="ar-SA"/>
        </w:rPr>
        <w:t xml:space="preserve">, </w:t>
      </w:r>
      <w:r w:rsidRPr="00F16260">
        <w:rPr>
          <w:rFonts w:ascii="Times New Roman" w:hAnsi="Times New Roman"/>
          <w:b/>
          <w:bCs/>
          <w:sz w:val="24"/>
          <w:szCs w:val="24"/>
        </w:rPr>
        <w:t xml:space="preserve">в течение 1 рабочего дня со дня надлежащей отправки Заявки Заказчиком. </w:t>
      </w:r>
      <w:r w:rsidRPr="00F16260">
        <w:rPr>
          <w:rFonts w:ascii="Times New Roman" w:hAnsi="Times New Roman"/>
          <w:sz w:val="24"/>
          <w:szCs w:val="24"/>
        </w:rPr>
        <w:t>Выгрузка Товара из транспортного средства осуществляется силами Поставщика.</w:t>
      </w:r>
    </w:p>
    <w:p w14:paraId="6ED92F12" w14:textId="77777777" w:rsidR="00F16260" w:rsidRPr="00F16260" w:rsidRDefault="00F16260" w:rsidP="00F16260">
      <w:pPr>
        <w:spacing w:after="0" w:line="240" w:lineRule="auto"/>
        <w:ind w:firstLine="709"/>
        <w:jc w:val="both"/>
        <w:rPr>
          <w:rFonts w:ascii="Times New Roman" w:hAnsi="Times New Roman"/>
          <w:sz w:val="24"/>
          <w:szCs w:val="24"/>
        </w:rPr>
      </w:pPr>
      <w:r w:rsidRPr="00F16260">
        <w:rPr>
          <w:rFonts w:ascii="Times New Roman" w:hAnsi="Times New Roman"/>
          <w:sz w:val="24"/>
          <w:szCs w:val="24"/>
        </w:rPr>
        <w:t>Заявка считается отправленной надлежащим образом, в случае ее направления электронной почтой по адресу, указанному в разделе 14 настоящего государственного контракта.</w:t>
      </w:r>
    </w:p>
    <w:p w14:paraId="41C93CEE" w14:textId="77777777" w:rsidR="004D7B5E" w:rsidRPr="00AF0AEE" w:rsidRDefault="004D7B5E" w:rsidP="004D7B5E">
      <w:pPr>
        <w:widowControl w:val="0"/>
        <w:spacing w:after="0" w:line="240" w:lineRule="auto"/>
        <w:ind w:firstLine="709"/>
        <w:jc w:val="both"/>
        <w:rPr>
          <w:rFonts w:ascii="Times New Roman" w:hAnsi="Times New Roman"/>
          <w:color w:val="000000"/>
          <w:sz w:val="24"/>
          <w:szCs w:val="24"/>
          <w:lang w:eastAsia="ar-SA"/>
        </w:rPr>
      </w:pPr>
      <w:r w:rsidRPr="00AF0AEE">
        <w:rPr>
          <w:rFonts w:ascii="Times New Roman" w:hAnsi="Times New Roman"/>
          <w:color w:val="000000"/>
          <w:sz w:val="24"/>
          <w:szCs w:val="24"/>
          <w:lang w:eastAsia="ar-SA"/>
        </w:rPr>
        <w:lastRenderedPageBreak/>
        <w:t>Отгрузка товара производится в соответствии с установленными нормами отгрузки, силами Поставщика. Расходы Поставщика по доставке и отгрузке товара Заказчиком не возмещаются. Поставка товара осуществляется в целых упаковках. При этом если количество товара, поставляемого Заказчику в упаковке, превышает количество товара, указанного в товарной накладной, поставка товара сверх количества, указанного в товарной накладной, осуществляется за счет Поставщика.</w:t>
      </w:r>
    </w:p>
    <w:p w14:paraId="60334A61" w14:textId="77777777" w:rsidR="004D7B5E" w:rsidRPr="00AF0AEE" w:rsidRDefault="004D7B5E" w:rsidP="004D7B5E">
      <w:pPr>
        <w:widowControl w:val="0"/>
        <w:spacing w:after="0" w:line="240" w:lineRule="auto"/>
        <w:ind w:firstLine="709"/>
        <w:jc w:val="both"/>
        <w:rPr>
          <w:rFonts w:ascii="Times New Roman" w:hAnsi="Times New Roman"/>
          <w:color w:val="000000"/>
          <w:sz w:val="24"/>
          <w:szCs w:val="24"/>
          <w:lang w:eastAsia="ar-SA"/>
        </w:rPr>
      </w:pPr>
      <w:r w:rsidRPr="00AF0AEE">
        <w:rPr>
          <w:rFonts w:ascii="Times New Roman" w:hAnsi="Times New Roman"/>
          <w:color w:val="000000"/>
          <w:sz w:val="24"/>
          <w:szCs w:val="24"/>
          <w:lang w:eastAsia="ar-SA"/>
        </w:rPr>
        <w:t>Поставщик обязан направить в адрес Заказчика своих уполномоченных представителей для осуществления приёма-передачи товара, а в случае невыполнения данного обязательства Заказчик имеет право отказаться от принятия товара, либо осуществить приёмку товара в одностороннем порядке, без привлечения представителей сторонних организаций, результаты такой приемки товара признаются сторонами надлежаще оформленными, что в дальнейшем лишает Поставщика права ссылаться на недостатки приемки товара. Неприбытие представителя Поставщика для приёма-передачи товара рассматривается Сторонами, как согласие Поставщика на одностороннюю приемку товара Заказчиком, согласно положениям настоящего контракта.</w:t>
      </w:r>
    </w:p>
    <w:p w14:paraId="2AB955DD" w14:textId="77777777" w:rsidR="004D7B5E" w:rsidRPr="00AF0AEE" w:rsidRDefault="004D7B5E" w:rsidP="004D7B5E">
      <w:pPr>
        <w:spacing w:after="0" w:line="240" w:lineRule="auto"/>
        <w:ind w:left="57" w:right="57" w:firstLine="567"/>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Обязанность Поставщика передать товар Заказчику считается исполненной в момент получения Товара Заказчиком. Риск случайной гибели или случайного повреждения товара переходит на Заказчика с момента получения товара Заказчиком.</w:t>
      </w:r>
    </w:p>
    <w:p w14:paraId="231FC4F8" w14:textId="51AB7759" w:rsidR="004D7B5E" w:rsidRPr="000D0AF9" w:rsidRDefault="004D7B5E" w:rsidP="003056EC">
      <w:pPr>
        <w:spacing w:after="0" w:line="240" w:lineRule="auto"/>
        <w:ind w:left="57" w:right="57" w:firstLine="567"/>
        <w:jc w:val="both"/>
        <w:rPr>
          <w:rFonts w:ascii="Times New Roman" w:eastAsia="Times New Roman" w:hAnsi="Times New Roman"/>
          <w:b/>
          <w:bCs/>
          <w:color w:val="000000"/>
          <w:sz w:val="24"/>
          <w:szCs w:val="24"/>
          <w:lang w:eastAsia="ru-RU"/>
        </w:rPr>
      </w:pPr>
      <w:r w:rsidRPr="00860C57">
        <w:rPr>
          <w:rFonts w:ascii="Times New Roman" w:eastAsia="Times New Roman" w:hAnsi="Times New Roman"/>
          <w:sz w:val="24"/>
          <w:szCs w:val="24"/>
          <w:lang w:eastAsia="ru-RU"/>
        </w:rPr>
        <w:t xml:space="preserve">Способ и условия доставки: Транспортировка Товара должна осуществляться в соответствии с требованиями </w:t>
      </w:r>
      <w:r w:rsidR="00256FDE" w:rsidRPr="00256FDE">
        <w:rPr>
          <w:rFonts w:ascii="Times New Roman" w:eastAsia="Times New Roman" w:hAnsi="Times New Roman"/>
          <w:b/>
          <w:bCs/>
          <w:color w:val="000000"/>
          <w:sz w:val="24"/>
          <w:szCs w:val="24"/>
          <w:lang w:eastAsia="ru-RU"/>
        </w:rPr>
        <w:t>ТР ТС 021/2011 «О безопасности пищевой продукции», ТР ТС 034/2013 «О безопасности мяса и мясной продукции, НТД производителя (ГОСТ, ТУ, СТО и т.д.) не уступающие по качеству ГОСТ 31797-2012</w:t>
      </w:r>
      <w:r w:rsidR="00052537" w:rsidRPr="00052537">
        <w:rPr>
          <w:rFonts w:ascii="Times New Roman" w:eastAsia="Times New Roman" w:hAnsi="Times New Roman"/>
          <w:b/>
          <w:bCs/>
          <w:color w:val="000000"/>
          <w:sz w:val="24"/>
          <w:szCs w:val="24"/>
          <w:lang w:eastAsia="ru-RU"/>
        </w:rPr>
        <w:t>.</w:t>
      </w:r>
    </w:p>
    <w:p w14:paraId="14D43517" w14:textId="310BF054" w:rsidR="004D7B5E" w:rsidRPr="00AF0AEE" w:rsidRDefault="004D7B5E" w:rsidP="004D7B5E">
      <w:pPr>
        <w:spacing w:after="0" w:line="240" w:lineRule="auto"/>
        <w:ind w:left="57" w:right="57" w:firstLine="567"/>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5.</w:t>
      </w:r>
      <w:r w:rsidR="00052F14">
        <w:rPr>
          <w:rFonts w:ascii="Times New Roman" w:eastAsia="Times New Roman" w:hAnsi="Times New Roman"/>
          <w:sz w:val="24"/>
          <w:szCs w:val="24"/>
          <w:lang w:eastAsia="ru-RU"/>
        </w:rPr>
        <w:t>3</w:t>
      </w:r>
      <w:r w:rsidRPr="00AF0AEE">
        <w:rPr>
          <w:rFonts w:ascii="Times New Roman" w:eastAsia="Times New Roman" w:hAnsi="Times New Roman"/>
          <w:sz w:val="24"/>
          <w:szCs w:val="24"/>
          <w:lang w:eastAsia="ru-RU"/>
        </w:rPr>
        <w:t>.</w:t>
      </w:r>
      <w:r w:rsidRPr="00AF0AEE">
        <w:rPr>
          <w:rFonts w:ascii="Times New Roman" w:eastAsia="Times New Roman" w:hAnsi="Times New Roman"/>
          <w:sz w:val="24"/>
          <w:szCs w:val="24"/>
          <w:lang w:eastAsia="ru-RU"/>
        </w:rPr>
        <w:tab/>
        <w:t>Поставщик обязуется передать Заказчику Товар, не обремененный правами третьих лиц.</w:t>
      </w:r>
    </w:p>
    <w:p w14:paraId="2C056269" w14:textId="1CC3F204" w:rsidR="004D7B5E" w:rsidRPr="00AF0AEE" w:rsidRDefault="004D7B5E" w:rsidP="004D7B5E">
      <w:pPr>
        <w:spacing w:after="0" w:line="240" w:lineRule="auto"/>
        <w:ind w:left="57" w:right="57" w:firstLine="567"/>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5.</w:t>
      </w:r>
      <w:r w:rsidR="00052F14">
        <w:rPr>
          <w:rFonts w:ascii="Times New Roman" w:eastAsia="Times New Roman" w:hAnsi="Times New Roman"/>
          <w:sz w:val="24"/>
          <w:szCs w:val="24"/>
          <w:lang w:eastAsia="ru-RU"/>
        </w:rPr>
        <w:t>4</w:t>
      </w:r>
      <w:r w:rsidRPr="00AF0AEE">
        <w:rPr>
          <w:rFonts w:ascii="Times New Roman" w:eastAsia="Times New Roman" w:hAnsi="Times New Roman"/>
          <w:sz w:val="24"/>
          <w:szCs w:val="24"/>
          <w:lang w:eastAsia="ru-RU"/>
        </w:rPr>
        <w:t>.</w:t>
      </w:r>
      <w:r w:rsidRPr="00AF0AEE">
        <w:rPr>
          <w:rFonts w:ascii="Times New Roman" w:eastAsia="Times New Roman" w:hAnsi="Times New Roman"/>
          <w:sz w:val="24"/>
          <w:szCs w:val="24"/>
          <w:lang w:eastAsia="ru-RU"/>
        </w:rPr>
        <w:tab/>
        <w:t>В случае обоснованного отказа Заказчика от переданного (отгруженного) Поставщиком Товара, он обязуется обеспечить сохранность (ответственное хранение) этого товара и незамедлительно уведомить Поставщика о своем отказе принять товар с указанием мотивов отказа.</w:t>
      </w:r>
    </w:p>
    <w:p w14:paraId="659D32AE" w14:textId="3A0609A3" w:rsidR="004D7B5E" w:rsidRDefault="004D7B5E" w:rsidP="004D7B5E">
      <w:pPr>
        <w:spacing w:after="0" w:line="240" w:lineRule="auto"/>
        <w:ind w:left="57" w:right="57" w:firstLine="567"/>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5.</w:t>
      </w:r>
      <w:r w:rsidR="00052F14">
        <w:rPr>
          <w:rFonts w:ascii="Times New Roman" w:eastAsia="Times New Roman" w:hAnsi="Times New Roman"/>
          <w:sz w:val="24"/>
          <w:szCs w:val="24"/>
          <w:lang w:eastAsia="ru-RU"/>
        </w:rPr>
        <w:t>5</w:t>
      </w:r>
      <w:r w:rsidRPr="00AF0AEE">
        <w:rPr>
          <w:rFonts w:ascii="Times New Roman" w:eastAsia="Times New Roman" w:hAnsi="Times New Roman"/>
          <w:sz w:val="24"/>
          <w:szCs w:val="24"/>
          <w:lang w:eastAsia="ru-RU"/>
        </w:rPr>
        <w:t>.</w:t>
      </w:r>
      <w:r w:rsidRPr="00AF0AEE">
        <w:rPr>
          <w:rFonts w:ascii="Times New Roman" w:eastAsia="Times New Roman" w:hAnsi="Times New Roman"/>
          <w:sz w:val="24"/>
          <w:szCs w:val="24"/>
          <w:lang w:eastAsia="ru-RU"/>
        </w:rPr>
        <w:tab/>
        <w:t xml:space="preserve">При обоснованности отказа Заказчиком от переданного Поставщиком товара, Поставщик обязуется вывезти Товар, принятый Заказчиком на ответственное хранение, или распорядиться им в разумный срок. </w:t>
      </w:r>
    </w:p>
    <w:p w14:paraId="14AC80BE" w14:textId="0E10FA44" w:rsidR="00052F14" w:rsidRDefault="00052F14" w:rsidP="004D7B5E">
      <w:pPr>
        <w:spacing w:after="0" w:line="240" w:lineRule="auto"/>
        <w:ind w:left="57" w:right="57"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5.6. Право собственности на поставляемую продукцию переходит от Поставщика к Заказчику с момента получения товара заказчиком.</w:t>
      </w:r>
    </w:p>
    <w:p w14:paraId="3C5DB44E" w14:textId="77777777" w:rsidR="00C46DC3" w:rsidRPr="00AF0AEE" w:rsidRDefault="00C46DC3" w:rsidP="004D7B5E">
      <w:pPr>
        <w:spacing w:after="0" w:line="240" w:lineRule="auto"/>
        <w:ind w:left="57" w:right="57" w:firstLine="567"/>
        <w:jc w:val="both"/>
        <w:rPr>
          <w:rFonts w:ascii="Times New Roman" w:eastAsia="Times New Roman" w:hAnsi="Times New Roman"/>
          <w:sz w:val="24"/>
          <w:szCs w:val="24"/>
          <w:lang w:eastAsia="ru-RU"/>
        </w:rPr>
      </w:pPr>
    </w:p>
    <w:p w14:paraId="659729CC" w14:textId="77777777" w:rsidR="004D7B5E" w:rsidRPr="00AF0AEE" w:rsidRDefault="004D7B5E" w:rsidP="004D7B5E">
      <w:pPr>
        <w:spacing w:after="0" w:line="240" w:lineRule="auto"/>
        <w:jc w:val="center"/>
        <w:rPr>
          <w:rFonts w:ascii="Times New Roman" w:hAnsi="Times New Roman"/>
          <w:b/>
          <w:sz w:val="24"/>
          <w:szCs w:val="24"/>
        </w:rPr>
      </w:pPr>
      <w:r w:rsidRPr="00AF0AEE">
        <w:rPr>
          <w:rFonts w:ascii="Times New Roman" w:hAnsi="Times New Roman"/>
          <w:b/>
          <w:sz w:val="24"/>
          <w:szCs w:val="24"/>
        </w:rPr>
        <w:t>6. Срок и порядок проведения экспертизы</w:t>
      </w:r>
    </w:p>
    <w:p w14:paraId="732B52D2" w14:textId="77777777" w:rsidR="004D7B5E" w:rsidRPr="00AF0AEE" w:rsidRDefault="004D7B5E" w:rsidP="004D7B5E">
      <w:pPr>
        <w:widowControl w:val="0"/>
        <w:autoSpaceDE w:val="0"/>
        <w:autoSpaceDN w:val="0"/>
        <w:spacing w:after="0" w:line="240" w:lineRule="auto"/>
        <w:ind w:firstLine="540"/>
        <w:jc w:val="both"/>
        <w:rPr>
          <w:rFonts w:ascii="Times New Roman" w:hAnsi="Times New Roman"/>
          <w:sz w:val="24"/>
          <w:szCs w:val="24"/>
        </w:rPr>
      </w:pPr>
      <w:r w:rsidRPr="00AF0AEE">
        <w:rPr>
          <w:rFonts w:ascii="Times New Roman" w:eastAsia="Arial Unicode MS" w:hAnsi="Times New Roman"/>
          <w:sz w:val="24"/>
          <w:szCs w:val="24"/>
        </w:rPr>
        <w:t xml:space="preserve">6.1. </w:t>
      </w:r>
      <w:r w:rsidRPr="00AF0AEE">
        <w:rPr>
          <w:rFonts w:ascii="Times New Roman" w:hAnsi="Times New Roman"/>
          <w:sz w:val="24"/>
          <w:szCs w:val="24"/>
        </w:rPr>
        <w:t xml:space="preserve">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w:t>
      </w:r>
      <w:r w:rsidRPr="00AF0AEE">
        <w:rPr>
          <w:rFonts w:ascii="Times New Roman" w:eastAsia="Arial Unicode MS" w:hAnsi="Times New Roman"/>
          <w:sz w:val="24"/>
          <w:szCs w:val="24"/>
        </w:rPr>
        <w:t>Государственный заказчик</w:t>
      </w:r>
      <w:r w:rsidRPr="00AF0AEE">
        <w:rPr>
          <w:rFonts w:ascii="Times New Roman" w:hAnsi="Times New Roman"/>
          <w:sz w:val="24"/>
          <w:szCs w:val="24"/>
        </w:rPr>
        <w:t xml:space="preserve">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r:id="rId20" w:anchor="Par988" w:tooltip="Статья 41. Эксперты, экспертные организации" w:history="1">
        <w:r w:rsidRPr="00AF0AEE">
          <w:rPr>
            <w:rFonts w:ascii="Times New Roman" w:hAnsi="Times New Roman"/>
            <w:color w:val="0000FF"/>
            <w:sz w:val="24"/>
            <w:szCs w:val="24"/>
            <w:u w:val="single"/>
          </w:rPr>
          <w:t>эксперты</w:t>
        </w:r>
      </w:hyperlink>
      <w:r w:rsidRPr="00AF0AEE">
        <w:rPr>
          <w:rFonts w:ascii="Times New Roman" w:hAnsi="Times New Roman"/>
          <w:sz w:val="24"/>
          <w:szCs w:val="24"/>
        </w:rPr>
        <w:t>, экспертные организации на основании договоров, заключенных в соответствии с настоящим Федеральным законом.</w:t>
      </w:r>
    </w:p>
    <w:p w14:paraId="601528B7" w14:textId="77777777" w:rsidR="004D7B5E" w:rsidRPr="00AF0AEE" w:rsidRDefault="004D7B5E" w:rsidP="004D7B5E">
      <w:pPr>
        <w:suppressAutoHyphens/>
        <w:spacing w:after="0" w:line="240" w:lineRule="auto"/>
        <w:ind w:firstLine="567"/>
        <w:jc w:val="both"/>
        <w:rPr>
          <w:rFonts w:ascii="Times New Roman" w:hAnsi="Times New Roman"/>
          <w:sz w:val="24"/>
          <w:szCs w:val="24"/>
          <w:lang w:eastAsia="ar-SA"/>
        </w:rPr>
      </w:pPr>
      <w:r w:rsidRPr="00AF0AEE">
        <w:rPr>
          <w:rFonts w:ascii="Times New Roman" w:eastAsia="Arial Unicode MS" w:hAnsi="Times New Roman"/>
          <w:sz w:val="24"/>
          <w:szCs w:val="24"/>
          <w:lang w:eastAsia="ar-SA"/>
        </w:rPr>
        <w:t xml:space="preserve">6.2. </w:t>
      </w:r>
      <w:r w:rsidRPr="00AF0AEE">
        <w:rPr>
          <w:rFonts w:ascii="Times New Roman" w:hAnsi="Times New Roman"/>
          <w:sz w:val="24"/>
          <w:szCs w:val="24"/>
          <w:lang w:eastAsia="ar-SA"/>
        </w:rPr>
        <w:t>Срок проведения Государственным заказчиком и (или) независимыми экспертами в случаях, установленных законодательством Российской Федерации о контрактной системе в сфере закупок, экспертизы поставляемой продукции составляет 10 (десять) дней с момента приемки товара.</w:t>
      </w:r>
    </w:p>
    <w:p w14:paraId="26C7DA03" w14:textId="77777777" w:rsidR="004D7B5E" w:rsidRPr="00AF0AEE" w:rsidRDefault="004D7B5E" w:rsidP="004D7B5E">
      <w:pPr>
        <w:suppressAutoHyphens/>
        <w:spacing w:after="0" w:line="240" w:lineRule="auto"/>
        <w:ind w:firstLine="567"/>
        <w:jc w:val="both"/>
        <w:rPr>
          <w:rFonts w:ascii="Times New Roman" w:hAnsi="Times New Roman"/>
          <w:sz w:val="24"/>
          <w:szCs w:val="24"/>
          <w:lang w:eastAsia="ar-SA"/>
        </w:rPr>
      </w:pPr>
      <w:r w:rsidRPr="00AF0AEE">
        <w:rPr>
          <w:rFonts w:ascii="Times New Roman" w:hAnsi="Times New Roman"/>
          <w:sz w:val="24"/>
          <w:szCs w:val="24"/>
          <w:lang w:eastAsia="ar-SA"/>
        </w:rPr>
        <w:t xml:space="preserve">6.3. Срок оформления результатов проводимой экспертизы составляет 10 (десять) </w:t>
      </w:r>
      <w:proofErr w:type="gramStart"/>
      <w:r w:rsidRPr="00AF0AEE">
        <w:rPr>
          <w:rFonts w:ascii="Times New Roman" w:hAnsi="Times New Roman"/>
          <w:sz w:val="24"/>
          <w:szCs w:val="24"/>
          <w:lang w:eastAsia="ar-SA"/>
        </w:rPr>
        <w:t>дней  с</w:t>
      </w:r>
      <w:proofErr w:type="gramEnd"/>
      <w:r w:rsidRPr="00AF0AEE">
        <w:rPr>
          <w:rFonts w:ascii="Times New Roman" w:hAnsi="Times New Roman"/>
          <w:sz w:val="24"/>
          <w:szCs w:val="24"/>
          <w:lang w:eastAsia="ar-SA"/>
        </w:rPr>
        <w:t xml:space="preserve"> момента окончания проведения экспертизы. </w:t>
      </w:r>
    </w:p>
    <w:p w14:paraId="081E9C34" w14:textId="77777777" w:rsidR="004D7B5E" w:rsidRPr="00AF0AEE" w:rsidRDefault="004D7B5E" w:rsidP="004D7B5E">
      <w:pPr>
        <w:shd w:val="clear" w:color="auto" w:fill="FFFFFF"/>
        <w:spacing w:after="0" w:line="240" w:lineRule="auto"/>
        <w:jc w:val="center"/>
        <w:rPr>
          <w:rFonts w:ascii="Times New Roman" w:eastAsia="Times New Roman" w:hAnsi="Times New Roman"/>
          <w:sz w:val="24"/>
          <w:szCs w:val="24"/>
          <w:lang w:eastAsia="ru-RU"/>
        </w:rPr>
      </w:pPr>
      <w:r w:rsidRPr="00AF0AEE">
        <w:rPr>
          <w:rFonts w:ascii="Times New Roman" w:eastAsia="Times New Roman" w:hAnsi="Times New Roman"/>
          <w:b/>
          <w:bCs/>
          <w:sz w:val="24"/>
          <w:szCs w:val="24"/>
          <w:lang w:eastAsia="ru-RU"/>
        </w:rPr>
        <w:t>7. Имущественная ответственность</w:t>
      </w:r>
    </w:p>
    <w:p w14:paraId="195B32D6" w14:textId="77777777" w:rsidR="004D7B5E" w:rsidRPr="00AF0AEE" w:rsidRDefault="004D7B5E" w:rsidP="004D7B5E">
      <w:pPr>
        <w:spacing w:after="0" w:line="240" w:lineRule="auto"/>
        <w:ind w:firstLine="709"/>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7.1. За неисполнение или ненадлежащее исполнение условий настоящего Контракта стороны несут ответственность в соответствии с действующим законодательством Российской Федерации, Постановлением Правительства от 30.08.2017 № 1042 с действующими изменениями.</w:t>
      </w:r>
    </w:p>
    <w:p w14:paraId="5AB9FB35" w14:textId="77777777" w:rsidR="004D7B5E" w:rsidRPr="00AF0AEE" w:rsidRDefault="004D7B5E" w:rsidP="004D7B5E">
      <w:pPr>
        <w:spacing w:after="0" w:line="240" w:lineRule="auto"/>
        <w:ind w:firstLine="709"/>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7.2. Поставщик (головной исполнитель) несет ответственность за нецелевое использование финансовых средств, выплачиваемых Заказчиком Поставщику (головному исполнителю) и предназначенных только для финансирования расходов на выполнение государственного оборонного заказа.</w:t>
      </w:r>
    </w:p>
    <w:p w14:paraId="2BE6F453" w14:textId="77777777" w:rsidR="004D7B5E" w:rsidRPr="00AF0AEE" w:rsidRDefault="004D7B5E" w:rsidP="004D7B5E">
      <w:pPr>
        <w:spacing w:after="0" w:line="240" w:lineRule="auto"/>
        <w:ind w:firstLine="709"/>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lastRenderedPageBreak/>
        <w:t>7.3. Стороны не несут ответственность, предусмотренную п. 7.1 настоящего Контракта, если невозможность выполнения ими условий настоящего Контракта наступила в силу форс-мажорных обстоятельств, в т.ч.: стихийные бедствия, землетрясения, наводнения, ураганы, пожары, технологические катастрофы, эпидемии, военные действия, забастовки и правительственные меры, ограничивающие исполнение договорных обязательств.</w:t>
      </w:r>
    </w:p>
    <w:p w14:paraId="5637E659" w14:textId="77777777" w:rsidR="004D7B5E" w:rsidRPr="00AF0AEE" w:rsidRDefault="004D7B5E" w:rsidP="004D7B5E">
      <w:pPr>
        <w:spacing w:after="0" w:line="240" w:lineRule="auto"/>
        <w:ind w:firstLine="709"/>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7.4. Претензии от Заказчика к Поставщику принимаются в течение двух календарных дней после принятия товара.</w:t>
      </w:r>
    </w:p>
    <w:p w14:paraId="398CC823" w14:textId="77777777" w:rsidR="004D7B5E" w:rsidRPr="00AF0AEE" w:rsidRDefault="004D7B5E" w:rsidP="004D7B5E">
      <w:pPr>
        <w:spacing w:after="0" w:line="240" w:lineRule="auto"/>
        <w:ind w:firstLine="709"/>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7.5. Уплата неустойки (штрафа, пени) не освобождает Стороны от исполнения или надлежащего исполнения обязательств, установленных Контрактом.</w:t>
      </w:r>
    </w:p>
    <w:p w14:paraId="68E6BE74" w14:textId="77777777" w:rsidR="004D7B5E" w:rsidRPr="00AF0AEE" w:rsidRDefault="004D7B5E" w:rsidP="004D7B5E">
      <w:pPr>
        <w:spacing w:after="0" w:line="240" w:lineRule="auto"/>
        <w:ind w:firstLine="709"/>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7255CE0" w14:textId="77777777" w:rsidR="004D7B5E" w:rsidRPr="00AF0AEE" w:rsidRDefault="004D7B5E" w:rsidP="004D7B5E">
      <w:pPr>
        <w:spacing w:after="0" w:line="240" w:lineRule="auto"/>
        <w:ind w:firstLine="709"/>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 xml:space="preserve">7.7. </w:t>
      </w:r>
      <w:proofErr w:type="gramStart"/>
      <w:r w:rsidRPr="00AF0AEE">
        <w:rPr>
          <w:rFonts w:ascii="Times New Roman" w:eastAsia="Times New Roman" w:hAnsi="Times New Roman"/>
          <w:sz w:val="24"/>
          <w:szCs w:val="24"/>
          <w:lang w:eastAsia="ru-RU"/>
        </w:rPr>
        <w:t>При  расторжении</w:t>
      </w:r>
      <w:proofErr w:type="gramEnd"/>
      <w:r w:rsidRPr="00AF0AEE">
        <w:rPr>
          <w:rFonts w:ascii="Times New Roman" w:eastAsia="Times New Roman" w:hAnsi="Times New Roman"/>
          <w:sz w:val="24"/>
          <w:szCs w:val="24"/>
          <w:lang w:eastAsia="ru-RU"/>
        </w:rPr>
        <w:t xml:space="preserve">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9CF28C6" w14:textId="77777777" w:rsidR="004D7B5E" w:rsidRPr="00AF0AEE" w:rsidRDefault="004D7B5E" w:rsidP="004D7B5E">
      <w:pPr>
        <w:spacing w:after="0" w:line="240" w:lineRule="auto"/>
        <w:jc w:val="center"/>
        <w:rPr>
          <w:rFonts w:ascii="Times New Roman" w:eastAsia="Times New Roman" w:hAnsi="Times New Roman"/>
          <w:b/>
          <w:sz w:val="24"/>
          <w:szCs w:val="24"/>
          <w:lang w:eastAsia="ru-RU"/>
        </w:rPr>
      </w:pPr>
      <w:r w:rsidRPr="00AF0AEE">
        <w:rPr>
          <w:rFonts w:ascii="Times New Roman" w:eastAsia="Times New Roman" w:hAnsi="Times New Roman"/>
          <w:b/>
          <w:sz w:val="24"/>
          <w:szCs w:val="24"/>
          <w:lang w:eastAsia="ru-RU"/>
        </w:rPr>
        <w:t>8. Форс-мажорные обстоятельства</w:t>
      </w:r>
    </w:p>
    <w:p w14:paraId="0B5BF63F" w14:textId="77777777" w:rsidR="004D7B5E" w:rsidRPr="00AF0AEE" w:rsidRDefault="004D7B5E" w:rsidP="004D7B5E">
      <w:pPr>
        <w:tabs>
          <w:tab w:val="left" w:pos="1430"/>
        </w:tabs>
        <w:spacing w:after="0" w:line="240" w:lineRule="auto"/>
        <w:ind w:right="40" w:firstLine="709"/>
        <w:jc w:val="both"/>
        <w:rPr>
          <w:rFonts w:ascii="Times New Roman" w:hAnsi="Times New Roman"/>
          <w:sz w:val="24"/>
          <w:szCs w:val="24"/>
        </w:rPr>
      </w:pPr>
      <w:r w:rsidRPr="00AF0AEE">
        <w:rPr>
          <w:rFonts w:ascii="Times New Roman" w:hAnsi="Times New Roman"/>
          <w:sz w:val="24"/>
          <w:szCs w:val="24"/>
        </w:rPr>
        <w:t xml:space="preserve">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14:paraId="620278D8" w14:textId="77777777" w:rsidR="004D7B5E" w:rsidRPr="00AF0AEE" w:rsidRDefault="004D7B5E" w:rsidP="004D7B5E">
      <w:pPr>
        <w:spacing w:after="0" w:line="240" w:lineRule="auto"/>
        <w:ind w:right="40" w:firstLine="709"/>
        <w:jc w:val="both"/>
        <w:rPr>
          <w:rFonts w:ascii="Times New Roman" w:hAnsi="Times New Roman"/>
          <w:sz w:val="24"/>
          <w:szCs w:val="24"/>
        </w:rPr>
      </w:pPr>
      <w:r w:rsidRPr="00AF0AEE">
        <w:rPr>
          <w:rFonts w:ascii="Times New Roman" w:hAnsi="Times New Roman"/>
          <w:sz w:val="24"/>
          <w:szCs w:val="24"/>
        </w:rPr>
        <w:t xml:space="preserve">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 </w:t>
      </w:r>
    </w:p>
    <w:p w14:paraId="13E2EBE2" w14:textId="77777777" w:rsidR="004D7B5E" w:rsidRPr="00AF0AEE" w:rsidRDefault="004D7B5E" w:rsidP="004D7B5E">
      <w:pPr>
        <w:tabs>
          <w:tab w:val="left" w:pos="607"/>
        </w:tabs>
        <w:spacing w:after="0" w:line="240" w:lineRule="auto"/>
        <w:ind w:right="40" w:firstLine="709"/>
        <w:jc w:val="both"/>
        <w:rPr>
          <w:rFonts w:ascii="Times New Roman" w:hAnsi="Times New Roman"/>
          <w:sz w:val="24"/>
          <w:szCs w:val="24"/>
        </w:rPr>
      </w:pPr>
      <w:r w:rsidRPr="00AF0AEE">
        <w:rPr>
          <w:rFonts w:ascii="Times New Roman" w:hAnsi="Times New Roman"/>
          <w:sz w:val="24"/>
          <w:szCs w:val="24"/>
        </w:rPr>
        <w:t xml:space="preserve">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 </w:t>
      </w:r>
    </w:p>
    <w:p w14:paraId="038008C8" w14:textId="77777777" w:rsidR="004D7B5E" w:rsidRPr="00AF0AEE" w:rsidRDefault="004D7B5E" w:rsidP="004D7B5E">
      <w:pPr>
        <w:tabs>
          <w:tab w:val="left" w:pos="1309"/>
        </w:tabs>
        <w:spacing w:after="0" w:line="240" w:lineRule="auto"/>
        <w:ind w:right="40" w:firstLine="709"/>
        <w:jc w:val="both"/>
        <w:rPr>
          <w:rFonts w:ascii="Times New Roman" w:hAnsi="Times New Roman"/>
          <w:sz w:val="24"/>
          <w:szCs w:val="24"/>
        </w:rPr>
      </w:pPr>
      <w:r w:rsidRPr="00AF0AEE">
        <w:rPr>
          <w:rFonts w:ascii="Times New Roman" w:hAnsi="Times New Roman"/>
          <w:sz w:val="24"/>
          <w:szCs w:val="24"/>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61DDA5AA" w14:textId="77777777" w:rsidR="004D7B5E" w:rsidRPr="00AF0AEE" w:rsidRDefault="004D7B5E" w:rsidP="004D7B5E">
      <w:pPr>
        <w:tabs>
          <w:tab w:val="left" w:pos="1312"/>
        </w:tabs>
        <w:spacing w:after="0" w:line="240" w:lineRule="auto"/>
        <w:ind w:right="40" w:firstLine="709"/>
        <w:jc w:val="both"/>
        <w:rPr>
          <w:rFonts w:ascii="Times New Roman" w:hAnsi="Times New Roman"/>
          <w:sz w:val="24"/>
          <w:szCs w:val="24"/>
        </w:rPr>
      </w:pPr>
      <w:r w:rsidRPr="00AF0AEE">
        <w:rPr>
          <w:rFonts w:ascii="Times New Roman" w:hAnsi="Times New Roman"/>
          <w:sz w:val="24"/>
          <w:szCs w:val="24"/>
        </w:rPr>
        <w:t>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 мажорных обстоятельств.</w:t>
      </w:r>
    </w:p>
    <w:p w14:paraId="0F294FC4" w14:textId="77777777" w:rsidR="004D7B5E" w:rsidRPr="00AF0AEE" w:rsidRDefault="004D7B5E" w:rsidP="004D7B5E">
      <w:pPr>
        <w:tabs>
          <w:tab w:val="left" w:pos="1402"/>
        </w:tabs>
        <w:spacing w:after="0" w:line="240" w:lineRule="auto"/>
        <w:ind w:right="40" w:firstLine="709"/>
        <w:jc w:val="both"/>
        <w:rPr>
          <w:rFonts w:ascii="Times New Roman" w:hAnsi="Times New Roman"/>
          <w:sz w:val="24"/>
          <w:szCs w:val="24"/>
        </w:rPr>
      </w:pPr>
      <w:r w:rsidRPr="00AF0AEE">
        <w:rPr>
          <w:rFonts w:ascii="Times New Roman" w:hAnsi="Times New Roman"/>
          <w:sz w:val="24"/>
          <w:szCs w:val="24"/>
        </w:rPr>
        <w:t xml:space="preserve">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 </w:t>
      </w:r>
    </w:p>
    <w:p w14:paraId="3EE5BFFC" w14:textId="29B57E90" w:rsidR="004D7B5E" w:rsidRDefault="004D7B5E" w:rsidP="004D7B5E">
      <w:pPr>
        <w:tabs>
          <w:tab w:val="left" w:pos="1402"/>
        </w:tabs>
        <w:spacing w:after="0" w:line="240" w:lineRule="auto"/>
        <w:ind w:right="40" w:firstLine="709"/>
        <w:jc w:val="both"/>
        <w:rPr>
          <w:rFonts w:ascii="Times New Roman" w:hAnsi="Times New Roman"/>
          <w:sz w:val="24"/>
          <w:szCs w:val="24"/>
        </w:rPr>
      </w:pPr>
      <w:r w:rsidRPr="00AF0AEE">
        <w:rPr>
          <w:rFonts w:ascii="Times New Roman" w:hAnsi="Times New Roman"/>
          <w:sz w:val="24"/>
          <w:szCs w:val="24"/>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2C51D13" w14:textId="77777777" w:rsidR="00C875A1" w:rsidRDefault="00C875A1" w:rsidP="004D7B5E">
      <w:pPr>
        <w:tabs>
          <w:tab w:val="left" w:pos="1402"/>
        </w:tabs>
        <w:spacing w:after="0" w:line="240" w:lineRule="auto"/>
        <w:ind w:right="40" w:firstLine="709"/>
        <w:jc w:val="both"/>
        <w:rPr>
          <w:rFonts w:ascii="Times New Roman" w:hAnsi="Times New Roman"/>
          <w:sz w:val="24"/>
          <w:szCs w:val="24"/>
        </w:rPr>
      </w:pPr>
    </w:p>
    <w:p w14:paraId="0390486C" w14:textId="513705C4" w:rsidR="00D55278" w:rsidRDefault="00D55278" w:rsidP="004D7B5E">
      <w:pPr>
        <w:tabs>
          <w:tab w:val="left" w:pos="1402"/>
        </w:tabs>
        <w:spacing w:after="0" w:line="240" w:lineRule="auto"/>
        <w:ind w:right="40" w:firstLine="709"/>
        <w:jc w:val="both"/>
        <w:rPr>
          <w:rFonts w:ascii="Times New Roman" w:hAnsi="Times New Roman"/>
          <w:sz w:val="24"/>
          <w:szCs w:val="24"/>
        </w:rPr>
      </w:pPr>
    </w:p>
    <w:p w14:paraId="0118C8CE" w14:textId="77777777" w:rsidR="004D7B5E" w:rsidRPr="00AF0AEE" w:rsidRDefault="004D7B5E" w:rsidP="004D7B5E">
      <w:pPr>
        <w:spacing w:after="0" w:line="240" w:lineRule="auto"/>
        <w:jc w:val="center"/>
        <w:rPr>
          <w:rFonts w:ascii="Times New Roman" w:eastAsia="Times New Roman" w:hAnsi="Times New Roman"/>
          <w:sz w:val="24"/>
          <w:szCs w:val="24"/>
          <w:lang w:eastAsia="ru-RU"/>
        </w:rPr>
      </w:pPr>
      <w:r w:rsidRPr="00AF0AEE">
        <w:rPr>
          <w:rFonts w:ascii="Times New Roman" w:eastAsia="Times New Roman" w:hAnsi="Times New Roman"/>
          <w:b/>
          <w:bCs/>
          <w:sz w:val="24"/>
          <w:szCs w:val="24"/>
          <w:lang w:eastAsia="ru-RU"/>
        </w:rPr>
        <w:t>9. Порядок разрешения споров</w:t>
      </w:r>
    </w:p>
    <w:p w14:paraId="2EDC3897" w14:textId="77777777" w:rsidR="004D7B5E" w:rsidRPr="00AF0AEE" w:rsidRDefault="004D7B5E" w:rsidP="004D7B5E">
      <w:pPr>
        <w:shd w:val="clear" w:color="auto" w:fill="FFFFFF"/>
        <w:spacing w:after="0" w:line="240" w:lineRule="auto"/>
        <w:ind w:right="5" w:firstLine="709"/>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9.1.</w:t>
      </w:r>
      <w:r w:rsidRPr="00AF0AEE">
        <w:rPr>
          <w:rFonts w:ascii="Times New Roman" w:eastAsia="Times New Roman" w:hAnsi="Times New Roman"/>
          <w:sz w:val="24"/>
          <w:szCs w:val="24"/>
          <w:lang w:eastAsia="ru-RU"/>
        </w:rPr>
        <w:tab/>
        <w:t>Все споры, возникающие из настоящего Контракта, решаются Сторонами в добровольном порядке. При не достижении соглашения Сторон спор подлежит разрешению в Арбитражном суде Московской области.</w:t>
      </w:r>
    </w:p>
    <w:p w14:paraId="5173C3B6" w14:textId="77777777" w:rsidR="004D7B5E" w:rsidRPr="00AF0AEE" w:rsidRDefault="004D7B5E" w:rsidP="004D7B5E">
      <w:pPr>
        <w:tabs>
          <w:tab w:val="left" w:pos="1514"/>
        </w:tabs>
        <w:spacing w:after="0" w:line="240" w:lineRule="auto"/>
        <w:ind w:right="80" w:firstLine="709"/>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lastRenderedPageBreak/>
        <w:t>9.2.</w:t>
      </w:r>
      <w:r w:rsidRPr="00AF0AEE">
        <w:rPr>
          <w:rFonts w:ascii="Times New Roman" w:eastAsia="Arial Unicode MS" w:hAnsi="Times New Roman"/>
          <w:sz w:val="24"/>
          <w:szCs w:val="24"/>
          <w:lang w:eastAsia="ru-RU"/>
        </w:rPr>
        <w:t xml:space="preserve"> Досудебный порядок урегулирования споров, предусматривающий направление претензии контрагенту, является обязательным.</w:t>
      </w:r>
    </w:p>
    <w:p w14:paraId="6127EDB3" w14:textId="77777777" w:rsidR="004D7B5E" w:rsidRPr="00AF0AEE" w:rsidRDefault="004D7B5E" w:rsidP="004D7B5E">
      <w:pPr>
        <w:spacing w:after="0" w:line="240" w:lineRule="auto"/>
        <w:ind w:left="20" w:right="80" w:firstLine="709"/>
        <w:jc w:val="both"/>
        <w:rPr>
          <w:rFonts w:ascii="Times New Roman" w:eastAsia="Times New Roman" w:hAnsi="Times New Roman"/>
          <w:sz w:val="24"/>
          <w:szCs w:val="24"/>
          <w:lang w:eastAsia="ru-RU"/>
        </w:rPr>
      </w:pPr>
      <w:r w:rsidRPr="00AF0AEE">
        <w:rPr>
          <w:rFonts w:ascii="Times New Roman" w:eastAsia="Arial Unicode MS" w:hAnsi="Times New Roman"/>
          <w:sz w:val="24"/>
          <w:szCs w:val="24"/>
          <w:lang w:eastAsia="ru-RU"/>
        </w:rPr>
        <w:t>Сторона, которой предъявлена претензия, обязана рассмотреть такую претензию в течение</w:t>
      </w:r>
      <w:r w:rsidRPr="00AF0AEE">
        <w:rPr>
          <w:rFonts w:ascii="Times New Roman" w:eastAsia="Arial Unicode MS" w:hAnsi="Times New Roman"/>
          <w:spacing w:val="10"/>
          <w:sz w:val="24"/>
          <w:szCs w:val="24"/>
          <w:lang w:eastAsia="ru-RU"/>
        </w:rPr>
        <w:t xml:space="preserve"> 10 (десяти)</w:t>
      </w:r>
      <w:r w:rsidRPr="00AF0AEE">
        <w:rPr>
          <w:rFonts w:ascii="Times New Roman" w:eastAsia="Arial Unicode MS" w:hAnsi="Times New Roman"/>
          <w:sz w:val="24"/>
          <w:szCs w:val="24"/>
          <w:lang w:eastAsia="ru-RU"/>
        </w:rPr>
        <w:t xml:space="preserve"> календарных дней с момента ее получения и сообщить о своем решении другой Стороне путем направления ответа в письменной форме.</w:t>
      </w:r>
    </w:p>
    <w:p w14:paraId="53D6E69C" w14:textId="77777777" w:rsidR="004D7B5E" w:rsidRPr="00AF0AEE" w:rsidRDefault="004D7B5E" w:rsidP="004D7B5E">
      <w:pPr>
        <w:shd w:val="clear" w:color="auto" w:fill="FFFFFF"/>
        <w:spacing w:after="0" w:line="240" w:lineRule="auto"/>
        <w:ind w:right="14" w:firstLine="709"/>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9.3.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14:paraId="7659CECD" w14:textId="77777777" w:rsidR="004D7B5E" w:rsidRPr="00AF0AEE" w:rsidRDefault="004D7B5E" w:rsidP="004D7B5E">
      <w:pPr>
        <w:shd w:val="clear" w:color="auto" w:fill="FFFFFF"/>
        <w:spacing w:after="0" w:line="240" w:lineRule="auto"/>
        <w:ind w:right="10" w:firstLine="709"/>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9.4.</w:t>
      </w:r>
      <w:r w:rsidRPr="00AF0AEE">
        <w:rPr>
          <w:rFonts w:ascii="Times New Roman" w:eastAsia="Times New Roman" w:hAnsi="Times New Roman"/>
          <w:sz w:val="24"/>
          <w:szCs w:val="24"/>
          <w:lang w:eastAsia="ru-RU"/>
        </w:rPr>
        <w:tab/>
        <w:t>Ни одна из Сторон не вправе передавать свои права и обязанности по настоящему Контракту третьей Стороне без письменного согласия другой Стороны.</w:t>
      </w:r>
    </w:p>
    <w:p w14:paraId="6E5F9065" w14:textId="77777777" w:rsidR="004D7B5E" w:rsidRPr="00AF0AEE" w:rsidRDefault="004D7B5E" w:rsidP="004D7B5E">
      <w:pPr>
        <w:shd w:val="clear" w:color="auto" w:fill="FFFFFF"/>
        <w:spacing w:after="0" w:line="240" w:lineRule="auto"/>
        <w:ind w:right="14" w:firstLine="709"/>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9.5.</w:t>
      </w:r>
      <w:r w:rsidRPr="00AF0AEE">
        <w:rPr>
          <w:rFonts w:ascii="Times New Roman" w:eastAsia="Times New Roman" w:hAnsi="Times New Roman"/>
          <w:sz w:val="24"/>
          <w:szCs w:val="24"/>
          <w:lang w:eastAsia="ru-RU"/>
        </w:rPr>
        <w:tab/>
        <w:t>Заказчик вправе в одностороннем порядке расторгнуть Контракт в случаях, предусмотренных действующим законодательством.</w:t>
      </w:r>
    </w:p>
    <w:p w14:paraId="633371B1" w14:textId="77777777" w:rsidR="004D7B5E" w:rsidRPr="00AF0AEE" w:rsidRDefault="004D7B5E" w:rsidP="004D7B5E">
      <w:pPr>
        <w:shd w:val="clear" w:color="auto" w:fill="FFFFFF"/>
        <w:spacing w:after="0" w:line="240" w:lineRule="auto"/>
        <w:ind w:right="14" w:firstLine="709"/>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9.6.</w:t>
      </w:r>
      <w:r w:rsidRPr="00AF0AEE">
        <w:rPr>
          <w:rFonts w:ascii="Times New Roman" w:eastAsia="Times New Roman" w:hAnsi="Times New Roman"/>
          <w:sz w:val="24"/>
          <w:szCs w:val="24"/>
          <w:lang w:eastAsia="ru-RU"/>
        </w:rPr>
        <w:tab/>
        <w:t>По всем вопросам, не нашедшим своего решения в тексте, и условиях настоящего Контракта, но прямо или косвенно вытекающим из отношений сторон по нему, затрагивающих имущественные интересы и деловую репутацию сторон Контракта, имея в виду необходимость защиты их охраняемых законом прав и интересов, стороны настоящего Контракта будут руководствоваться нормами и положениями действующего законодательства Российской Федерации.</w:t>
      </w:r>
    </w:p>
    <w:p w14:paraId="479D8F02" w14:textId="77777777" w:rsidR="004D7B5E" w:rsidRPr="00AF0AEE" w:rsidRDefault="004D7B5E" w:rsidP="004D7B5E">
      <w:pPr>
        <w:shd w:val="clear" w:color="auto" w:fill="FFFFFF"/>
        <w:spacing w:after="0" w:line="240" w:lineRule="auto"/>
        <w:ind w:right="14"/>
        <w:jc w:val="both"/>
        <w:rPr>
          <w:rFonts w:ascii="Times New Roman" w:eastAsia="Times New Roman" w:hAnsi="Times New Roman"/>
          <w:sz w:val="24"/>
          <w:szCs w:val="24"/>
          <w:lang w:eastAsia="ru-RU"/>
        </w:rPr>
      </w:pPr>
    </w:p>
    <w:p w14:paraId="0284154C" w14:textId="77777777" w:rsidR="004D7B5E" w:rsidRPr="00AF0AEE" w:rsidRDefault="004D7B5E" w:rsidP="004D7B5E">
      <w:pPr>
        <w:shd w:val="clear" w:color="auto" w:fill="FFFFFF"/>
        <w:spacing w:after="0" w:line="240" w:lineRule="auto"/>
        <w:jc w:val="center"/>
        <w:rPr>
          <w:rFonts w:ascii="Times New Roman" w:eastAsia="Times New Roman" w:hAnsi="Times New Roman"/>
          <w:sz w:val="24"/>
          <w:szCs w:val="24"/>
          <w:lang w:eastAsia="ru-RU"/>
        </w:rPr>
      </w:pPr>
      <w:r w:rsidRPr="00AF0AEE">
        <w:rPr>
          <w:rFonts w:ascii="Times New Roman" w:eastAsia="Times New Roman" w:hAnsi="Times New Roman"/>
          <w:b/>
          <w:bCs/>
          <w:sz w:val="24"/>
          <w:szCs w:val="24"/>
          <w:lang w:eastAsia="ru-RU"/>
        </w:rPr>
        <w:t>10. Расторжение договора</w:t>
      </w:r>
    </w:p>
    <w:p w14:paraId="2031C8B9" w14:textId="77777777" w:rsidR="004D7B5E" w:rsidRPr="00AF0AEE" w:rsidRDefault="004D7B5E" w:rsidP="004D7B5E">
      <w:pPr>
        <w:shd w:val="clear" w:color="auto" w:fill="FFFFFF"/>
        <w:spacing w:after="0" w:line="240" w:lineRule="auto"/>
        <w:ind w:firstLine="709"/>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10.1.</w:t>
      </w:r>
      <w:r w:rsidRPr="00AF0AEE">
        <w:rPr>
          <w:rFonts w:ascii="Times New Roman" w:eastAsia="Times New Roman" w:hAnsi="Times New Roman"/>
          <w:sz w:val="24"/>
          <w:szCs w:val="24"/>
          <w:lang w:eastAsia="ru-RU"/>
        </w:rPr>
        <w:tab/>
        <w:t>Настоящий Контракт может быть расторгнут по соглашению Сторон.</w:t>
      </w:r>
    </w:p>
    <w:p w14:paraId="30EE18F5" w14:textId="77777777" w:rsidR="004D7B5E" w:rsidRPr="00AF0AEE" w:rsidRDefault="004D7B5E" w:rsidP="004D7B5E">
      <w:pPr>
        <w:shd w:val="clear" w:color="auto" w:fill="FFFFFF"/>
        <w:spacing w:after="0" w:line="240" w:lineRule="auto"/>
        <w:ind w:right="5" w:firstLine="709"/>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10.2.</w:t>
      </w:r>
      <w:r w:rsidRPr="00AF0AEE">
        <w:rPr>
          <w:rFonts w:ascii="Times New Roman" w:eastAsia="Times New Roman" w:hAnsi="Times New Roman"/>
          <w:sz w:val="24"/>
          <w:szCs w:val="24"/>
          <w:lang w:eastAsia="ru-RU"/>
        </w:rPr>
        <w:tab/>
        <w:t>Контракт может быть расторгнут судом по требованию одной из Сторон только при существенном нарушении условий Контракта одной из сторон, в одностороннем порядке или в иных случаях, предусмотренных действующим законодательством.</w:t>
      </w:r>
    </w:p>
    <w:p w14:paraId="39403EE1" w14:textId="77777777" w:rsidR="004D7B5E" w:rsidRPr="00AF0AEE" w:rsidRDefault="004D7B5E" w:rsidP="004D7B5E">
      <w:pPr>
        <w:shd w:val="clear" w:color="auto" w:fill="FFFFFF"/>
        <w:spacing w:after="0" w:line="240" w:lineRule="auto"/>
        <w:ind w:right="19" w:firstLine="709"/>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10.3.</w:t>
      </w:r>
      <w:r w:rsidRPr="00AF0AEE">
        <w:rPr>
          <w:rFonts w:ascii="Times New Roman" w:eastAsia="Times New Roman" w:hAnsi="Times New Roman"/>
          <w:sz w:val="24"/>
          <w:szCs w:val="24"/>
          <w:lang w:eastAsia="ru-RU"/>
        </w:rPr>
        <w:tab/>
        <w:t>Последствия расторжения настоящего Контракта определяются взаимным соглашением сторон его или судом по требованию любой из Сторон Контракта.</w:t>
      </w:r>
    </w:p>
    <w:p w14:paraId="70B90957" w14:textId="77777777" w:rsidR="004D7B5E" w:rsidRPr="00AF0AEE" w:rsidRDefault="004D7B5E" w:rsidP="004D7B5E">
      <w:pPr>
        <w:shd w:val="clear" w:color="auto" w:fill="FFFFFF"/>
        <w:spacing w:after="0" w:line="240" w:lineRule="auto"/>
        <w:ind w:right="19" w:firstLine="709"/>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10.4. Изменения по соглашению сторон существенных условий Контракта возможны в случаях, предусмотренных законодательством Российской Федерации.</w:t>
      </w:r>
    </w:p>
    <w:p w14:paraId="05A83303" w14:textId="77777777" w:rsidR="004D7B5E" w:rsidRPr="00AF0AEE" w:rsidRDefault="004D7B5E" w:rsidP="004D7B5E">
      <w:pPr>
        <w:shd w:val="clear" w:color="auto" w:fill="FFFFFF"/>
        <w:spacing w:after="0" w:line="240" w:lineRule="auto"/>
        <w:jc w:val="center"/>
        <w:rPr>
          <w:rFonts w:ascii="Times New Roman" w:eastAsia="Times New Roman" w:hAnsi="Times New Roman"/>
          <w:b/>
          <w:bCs/>
          <w:sz w:val="24"/>
          <w:szCs w:val="24"/>
          <w:lang w:eastAsia="ru-RU"/>
        </w:rPr>
      </w:pPr>
    </w:p>
    <w:p w14:paraId="20B9BCDA" w14:textId="77777777" w:rsidR="004D7B5E" w:rsidRPr="00AF0AEE" w:rsidRDefault="004D7B5E" w:rsidP="004D7B5E">
      <w:pPr>
        <w:shd w:val="clear" w:color="auto" w:fill="FFFFFF"/>
        <w:spacing w:after="0" w:line="240" w:lineRule="auto"/>
        <w:jc w:val="center"/>
        <w:rPr>
          <w:rFonts w:ascii="Times New Roman" w:eastAsia="Times New Roman" w:hAnsi="Times New Roman"/>
          <w:sz w:val="24"/>
          <w:szCs w:val="24"/>
          <w:lang w:eastAsia="ru-RU"/>
        </w:rPr>
      </w:pPr>
      <w:r w:rsidRPr="00AF0AEE">
        <w:rPr>
          <w:rFonts w:ascii="Times New Roman" w:eastAsia="Times New Roman" w:hAnsi="Times New Roman"/>
          <w:b/>
          <w:bCs/>
          <w:sz w:val="24"/>
          <w:szCs w:val="24"/>
          <w:lang w:eastAsia="ru-RU"/>
        </w:rPr>
        <w:t>11. Прочие условия</w:t>
      </w:r>
    </w:p>
    <w:p w14:paraId="108ECAF8" w14:textId="77777777" w:rsidR="007F4E0E" w:rsidRDefault="004D7B5E" w:rsidP="004D7B5E">
      <w:pPr>
        <w:shd w:val="clear" w:color="auto" w:fill="FFFFFF"/>
        <w:spacing w:after="0" w:line="240" w:lineRule="auto"/>
        <w:ind w:right="10" w:firstLine="709"/>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11.1.</w:t>
      </w:r>
      <w:r w:rsidRPr="00AF0AEE">
        <w:rPr>
          <w:rFonts w:ascii="Times New Roman" w:eastAsia="Times New Roman" w:hAnsi="Times New Roman"/>
          <w:sz w:val="24"/>
          <w:szCs w:val="24"/>
          <w:lang w:eastAsia="ru-RU"/>
        </w:rPr>
        <w:tab/>
      </w:r>
      <w:r w:rsidR="007F4E0E" w:rsidRPr="007F4E0E">
        <w:rPr>
          <w:rFonts w:ascii="Times New Roman" w:eastAsia="Times New Roman" w:hAnsi="Times New Roman"/>
          <w:sz w:val="24"/>
          <w:szCs w:val="24"/>
          <w:lang w:eastAsia="ru-RU"/>
        </w:rPr>
        <w:t>Контракт составлен в форме электронного документа, подписанного усиленными электронными подписями Сторон</w:t>
      </w:r>
      <w:r w:rsidR="007F4E0E">
        <w:rPr>
          <w:rFonts w:ascii="Times New Roman" w:eastAsia="Times New Roman" w:hAnsi="Times New Roman"/>
          <w:sz w:val="24"/>
          <w:szCs w:val="24"/>
          <w:lang w:eastAsia="ru-RU"/>
        </w:rPr>
        <w:t>.</w:t>
      </w:r>
    </w:p>
    <w:p w14:paraId="510D426B" w14:textId="77777777" w:rsidR="004D7B5E" w:rsidRPr="00AF0AEE" w:rsidRDefault="004D7B5E" w:rsidP="004D7B5E">
      <w:pPr>
        <w:shd w:val="clear" w:color="auto" w:fill="FFFFFF"/>
        <w:spacing w:after="0" w:line="240" w:lineRule="auto"/>
        <w:ind w:right="10" w:firstLine="709"/>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11.2.</w:t>
      </w:r>
      <w:r w:rsidRPr="00AF0AEE">
        <w:rPr>
          <w:rFonts w:ascii="Times New Roman" w:eastAsia="Times New Roman" w:hAnsi="Times New Roman"/>
          <w:sz w:val="24"/>
          <w:szCs w:val="24"/>
          <w:lang w:eastAsia="ru-RU"/>
        </w:rPr>
        <w:tab/>
        <w:t xml:space="preserve">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 </w:t>
      </w:r>
    </w:p>
    <w:p w14:paraId="04B9D0CD" w14:textId="77777777" w:rsidR="004D7B5E" w:rsidRPr="00AF0AEE" w:rsidRDefault="004D7B5E" w:rsidP="004D7B5E">
      <w:pPr>
        <w:shd w:val="clear" w:color="auto" w:fill="FFFFFF"/>
        <w:spacing w:after="0" w:line="240" w:lineRule="auto"/>
        <w:ind w:right="5" w:firstLine="709"/>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11.3.</w:t>
      </w:r>
      <w:r w:rsidRPr="00AF0AEE">
        <w:rPr>
          <w:rFonts w:ascii="Times New Roman" w:eastAsia="Times New Roman" w:hAnsi="Times New Roman"/>
          <w:sz w:val="24"/>
          <w:szCs w:val="24"/>
          <w:lang w:eastAsia="ru-RU"/>
        </w:rPr>
        <w:tab/>
        <w:t>В случае изменения юридических адресов, банковских и отгрузочных реквизитов Сторона обязана сообщить об этом другой Стороне в течение пятидневного срока в письменном виде.</w:t>
      </w:r>
    </w:p>
    <w:p w14:paraId="678BF85A" w14:textId="77777777" w:rsidR="004D7B5E" w:rsidRPr="00AF0AEE" w:rsidRDefault="004D7B5E" w:rsidP="004D7B5E">
      <w:pPr>
        <w:widowControl w:val="0"/>
        <w:spacing w:after="0" w:line="240" w:lineRule="auto"/>
        <w:ind w:firstLine="709"/>
        <w:jc w:val="both"/>
        <w:rPr>
          <w:rFonts w:ascii="Times New Roman" w:hAnsi="Times New Roman"/>
          <w:color w:val="000000"/>
          <w:sz w:val="24"/>
          <w:szCs w:val="24"/>
        </w:rPr>
      </w:pPr>
      <w:r w:rsidRPr="00AF0AEE">
        <w:rPr>
          <w:rFonts w:ascii="Times New Roman" w:hAnsi="Times New Roman"/>
          <w:color w:val="000000"/>
          <w:sz w:val="24"/>
          <w:szCs w:val="24"/>
        </w:rPr>
        <w:t>11.4.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7FC37127" w14:textId="77777777" w:rsidR="004D7B5E" w:rsidRPr="00AF0AEE" w:rsidRDefault="004D7B5E" w:rsidP="004D7B5E">
      <w:pPr>
        <w:widowControl w:val="0"/>
        <w:spacing w:after="0" w:line="240" w:lineRule="auto"/>
        <w:ind w:firstLine="709"/>
        <w:jc w:val="both"/>
        <w:rPr>
          <w:rFonts w:ascii="Times New Roman" w:hAnsi="Times New Roman"/>
          <w:color w:val="000000"/>
          <w:sz w:val="24"/>
          <w:szCs w:val="24"/>
        </w:rPr>
      </w:pPr>
      <w:r w:rsidRPr="00AF0AEE">
        <w:rPr>
          <w:rFonts w:ascii="Times New Roman" w:hAnsi="Times New Roman"/>
          <w:color w:val="000000"/>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07D8EAEB" w14:textId="77777777" w:rsidR="004D7B5E" w:rsidRPr="00AF0AEE" w:rsidRDefault="004D7B5E" w:rsidP="004D7B5E">
      <w:pPr>
        <w:widowControl w:val="0"/>
        <w:spacing w:after="0" w:line="240" w:lineRule="auto"/>
        <w:ind w:firstLine="709"/>
        <w:jc w:val="both"/>
        <w:rPr>
          <w:rFonts w:ascii="Times New Roman" w:hAnsi="Times New Roman"/>
          <w:color w:val="000000"/>
          <w:sz w:val="24"/>
          <w:szCs w:val="24"/>
        </w:rPr>
      </w:pPr>
      <w:r w:rsidRPr="00AF0AEE">
        <w:rPr>
          <w:rFonts w:ascii="Times New Roman" w:hAnsi="Times New Roman"/>
          <w:color w:val="000000"/>
          <w:sz w:val="24"/>
          <w:szCs w:val="24"/>
        </w:rPr>
        <w:t>11.5.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27B8F5B1" w14:textId="5A1022CF" w:rsidR="004D7B5E" w:rsidRDefault="004D7B5E" w:rsidP="004D7B5E">
      <w:pPr>
        <w:widowControl w:val="0"/>
        <w:spacing w:after="0" w:line="240" w:lineRule="auto"/>
        <w:ind w:firstLine="709"/>
        <w:jc w:val="both"/>
        <w:rPr>
          <w:rFonts w:ascii="Times New Roman" w:hAnsi="Times New Roman"/>
          <w:color w:val="000000"/>
          <w:sz w:val="24"/>
          <w:szCs w:val="24"/>
        </w:rPr>
      </w:pPr>
      <w:r w:rsidRPr="00AF0AEE">
        <w:rPr>
          <w:rFonts w:ascii="Times New Roman" w:hAnsi="Times New Roman"/>
          <w:color w:val="000000"/>
          <w:sz w:val="24"/>
          <w:szCs w:val="24"/>
        </w:rPr>
        <w:t>11.6. В случае заключения контракта без использования закупочной сессии на ЕАТ настоящий контракт составляется в 2 экземплярах, идентичных по содержанию и имеющих одинаковую юридическую силу, один из которых передается Исполнителю, второй находится у Заказчика.</w:t>
      </w:r>
    </w:p>
    <w:p w14:paraId="381437FD" w14:textId="77777777" w:rsidR="00981382" w:rsidRPr="00AF0AEE" w:rsidRDefault="00981382" w:rsidP="004D7B5E">
      <w:pPr>
        <w:widowControl w:val="0"/>
        <w:spacing w:after="0" w:line="240" w:lineRule="auto"/>
        <w:ind w:firstLine="709"/>
        <w:jc w:val="both"/>
        <w:rPr>
          <w:rFonts w:ascii="Times New Roman" w:hAnsi="Times New Roman"/>
          <w:color w:val="000000"/>
          <w:sz w:val="24"/>
          <w:szCs w:val="24"/>
        </w:rPr>
      </w:pPr>
    </w:p>
    <w:p w14:paraId="543E875A" w14:textId="77777777" w:rsidR="004D7B5E" w:rsidRPr="00AF0AEE" w:rsidRDefault="004D7B5E" w:rsidP="004D7B5E">
      <w:pPr>
        <w:shd w:val="clear" w:color="auto" w:fill="FFFFFF"/>
        <w:spacing w:after="0" w:line="240" w:lineRule="auto"/>
        <w:jc w:val="center"/>
        <w:rPr>
          <w:rFonts w:ascii="Times New Roman" w:eastAsia="Times New Roman" w:hAnsi="Times New Roman"/>
          <w:sz w:val="24"/>
          <w:szCs w:val="24"/>
          <w:lang w:eastAsia="ru-RU"/>
        </w:rPr>
      </w:pPr>
      <w:r w:rsidRPr="00AF0AEE">
        <w:rPr>
          <w:rFonts w:ascii="Times New Roman" w:eastAsia="Times New Roman" w:hAnsi="Times New Roman"/>
          <w:b/>
          <w:bCs/>
          <w:sz w:val="24"/>
          <w:szCs w:val="24"/>
          <w:lang w:eastAsia="ru-RU"/>
        </w:rPr>
        <w:t>12. Срок действия договора</w:t>
      </w:r>
    </w:p>
    <w:p w14:paraId="7DDB5BD6" w14:textId="77777777" w:rsidR="004D7B5E" w:rsidRPr="00AF0AEE" w:rsidRDefault="004D7B5E" w:rsidP="004D7B5E">
      <w:pPr>
        <w:shd w:val="clear" w:color="auto" w:fill="FFFFFF"/>
        <w:spacing w:after="0" w:line="240" w:lineRule="auto"/>
        <w:ind w:firstLine="709"/>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12.1.</w:t>
      </w:r>
      <w:r w:rsidRPr="00AF0AEE">
        <w:rPr>
          <w:rFonts w:ascii="Times New Roman" w:eastAsia="Times New Roman" w:hAnsi="Times New Roman"/>
          <w:sz w:val="24"/>
          <w:szCs w:val="24"/>
          <w:lang w:eastAsia="ru-RU"/>
        </w:rPr>
        <w:tab/>
        <w:t xml:space="preserve">Настоящий Контракт вступает в силу со дня подписания его Сторонами, с которого и становится обязательным для Сторон, заключивших его. Условия настоящего </w:t>
      </w:r>
      <w:r w:rsidRPr="00AF0AEE">
        <w:rPr>
          <w:rFonts w:ascii="Times New Roman" w:eastAsia="Times New Roman" w:hAnsi="Times New Roman"/>
          <w:sz w:val="24"/>
          <w:szCs w:val="24"/>
          <w:lang w:eastAsia="ru-RU"/>
        </w:rPr>
        <w:lastRenderedPageBreak/>
        <w:t xml:space="preserve">Контракта применяются к отношениям сторон, возникшим только после заключения настоящего Контракта. </w:t>
      </w:r>
    </w:p>
    <w:p w14:paraId="635F2045" w14:textId="77777777" w:rsidR="004D7B5E" w:rsidRPr="00AF0AEE" w:rsidRDefault="004D7B5E" w:rsidP="004D7B5E">
      <w:pPr>
        <w:shd w:val="clear" w:color="auto" w:fill="FFFFFF"/>
        <w:spacing w:after="0" w:line="240" w:lineRule="auto"/>
        <w:ind w:firstLine="709"/>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12.2.</w:t>
      </w:r>
      <w:r w:rsidRPr="00AF0AEE">
        <w:rPr>
          <w:rFonts w:ascii="Times New Roman" w:eastAsia="Times New Roman" w:hAnsi="Times New Roman"/>
          <w:sz w:val="24"/>
          <w:szCs w:val="24"/>
          <w:lang w:eastAsia="ru-RU"/>
        </w:rPr>
        <w:tab/>
        <w:t xml:space="preserve">Прекращение (окончание) срока действия настоящего Контракта влечет за собой прекращение обязательств сторон по нему, но не освобождает Стороны Контракта от ответственности за его нарушения, если таковые имели место при исполнении условий настоящего Контракта.  </w:t>
      </w:r>
    </w:p>
    <w:p w14:paraId="5365D6E6" w14:textId="14FE0D4E" w:rsidR="004D7B5E" w:rsidRPr="00AF0AEE" w:rsidRDefault="004D7B5E" w:rsidP="004D7B5E">
      <w:pPr>
        <w:shd w:val="clear" w:color="auto" w:fill="FFFFFF"/>
        <w:spacing w:after="0" w:line="240" w:lineRule="auto"/>
        <w:ind w:firstLine="709"/>
        <w:jc w:val="both"/>
        <w:rPr>
          <w:rFonts w:ascii="Times New Roman" w:eastAsia="Times New Roman" w:hAnsi="Times New Roman"/>
          <w:sz w:val="24"/>
          <w:szCs w:val="24"/>
          <w:lang w:eastAsia="ru-RU"/>
        </w:rPr>
      </w:pPr>
      <w:r w:rsidRPr="00AF0AEE">
        <w:rPr>
          <w:rFonts w:ascii="Times New Roman" w:eastAsia="Times New Roman" w:hAnsi="Times New Roman"/>
          <w:sz w:val="24"/>
          <w:szCs w:val="24"/>
          <w:lang w:eastAsia="ru-RU"/>
        </w:rPr>
        <w:t>12.3.</w:t>
      </w:r>
      <w:r w:rsidRPr="00AF0AEE">
        <w:rPr>
          <w:rFonts w:ascii="Times New Roman" w:eastAsia="Times New Roman" w:hAnsi="Times New Roman"/>
          <w:sz w:val="24"/>
          <w:szCs w:val="24"/>
          <w:lang w:eastAsia="ru-RU"/>
        </w:rPr>
        <w:tab/>
        <w:t>Настоящий Контракт действует с момента подписания и до 28.12.202</w:t>
      </w:r>
      <w:r w:rsidR="00D55278">
        <w:rPr>
          <w:rFonts w:ascii="Times New Roman" w:eastAsia="Times New Roman" w:hAnsi="Times New Roman"/>
          <w:sz w:val="24"/>
          <w:szCs w:val="24"/>
          <w:lang w:eastAsia="ru-RU"/>
        </w:rPr>
        <w:t>6</w:t>
      </w:r>
      <w:r w:rsidRPr="00AF0AEE">
        <w:rPr>
          <w:rFonts w:ascii="Times New Roman" w:eastAsia="Times New Roman" w:hAnsi="Times New Roman"/>
          <w:sz w:val="24"/>
          <w:szCs w:val="24"/>
          <w:lang w:eastAsia="ru-RU"/>
        </w:rPr>
        <w:t xml:space="preserve">, а в части неисполненных обязательств – до их полного исполнения.  </w:t>
      </w:r>
    </w:p>
    <w:p w14:paraId="04F21B9C" w14:textId="77777777" w:rsidR="004D7B5E" w:rsidRPr="00AF0AEE" w:rsidRDefault="004D7B5E" w:rsidP="004D7B5E">
      <w:pPr>
        <w:shd w:val="clear" w:color="auto" w:fill="FFFFFF"/>
        <w:spacing w:after="0" w:line="240" w:lineRule="auto"/>
        <w:jc w:val="center"/>
        <w:rPr>
          <w:rFonts w:ascii="Times New Roman" w:eastAsia="Times New Roman" w:hAnsi="Times New Roman"/>
          <w:b/>
          <w:bCs/>
          <w:sz w:val="24"/>
          <w:szCs w:val="24"/>
          <w:lang w:eastAsia="ru-RU"/>
        </w:rPr>
      </w:pPr>
    </w:p>
    <w:p w14:paraId="5719F248" w14:textId="77777777" w:rsidR="004D7B5E" w:rsidRPr="00AF0AEE" w:rsidRDefault="004D7B5E" w:rsidP="004D7B5E">
      <w:pPr>
        <w:widowControl w:val="0"/>
        <w:spacing w:after="0" w:line="240" w:lineRule="auto"/>
        <w:ind w:firstLine="709"/>
        <w:jc w:val="center"/>
        <w:rPr>
          <w:rFonts w:ascii="Times New Roman" w:hAnsi="Times New Roman"/>
          <w:b/>
          <w:color w:val="000000"/>
          <w:sz w:val="24"/>
          <w:szCs w:val="24"/>
        </w:rPr>
      </w:pPr>
      <w:r w:rsidRPr="00AF0AEE">
        <w:rPr>
          <w:rFonts w:ascii="Times New Roman" w:hAnsi="Times New Roman"/>
          <w:b/>
          <w:color w:val="000000"/>
          <w:sz w:val="24"/>
          <w:szCs w:val="24"/>
        </w:rPr>
        <w:t>13. ПЕРЕЧЕНЬ ПРИЛОЖЕНИЙ</w:t>
      </w:r>
    </w:p>
    <w:p w14:paraId="1970A05B" w14:textId="77777777" w:rsidR="004D7B5E" w:rsidRPr="00AF0AEE" w:rsidRDefault="004D7B5E" w:rsidP="004D7B5E">
      <w:pPr>
        <w:spacing w:after="0" w:line="240" w:lineRule="auto"/>
        <w:ind w:firstLine="709"/>
        <w:jc w:val="both"/>
        <w:rPr>
          <w:rFonts w:ascii="Times New Roman" w:hAnsi="Times New Roman"/>
          <w:color w:val="000000"/>
          <w:sz w:val="24"/>
          <w:szCs w:val="24"/>
        </w:rPr>
      </w:pPr>
      <w:r w:rsidRPr="00AF0AEE">
        <w:rPr>
          <w:rFonts w:ascii="Times New Roman" w:hAnsi="Times New Roman"/>
          <w:color w:val="000000"/>
          <w:sz w:val="24"/>
          <w:szCs w:val="24"/>
        </w:rPr>
        <w:t>Неотъемлемой частью настоящего Контракта является следующее:</w:t>
      </w:r>
    </w:p>
    <w:p w14:paraId="10C481A0" w14:textId="77777777" w:rsidR="004D7B5E" w:rsidRPr="00AF0AEE" w:rsidRDefault="004D7B5E" w:rsidP="004D7B5E">
      <w:pPr>
        <w:spacing w:after="0" w:line="240" w:lineRule="auto"/>
        <w:ind w:firstLine="709"/>
        <w:jc w:val="both"/>
        <w:rPr>
          <w:rFonts w:ascii="Times New Roman" w:hAnsi="Times New Roman"/>
          <w:color w:val="000000"/>
          <w:sz w:val="24"/>
          <w:szCs w:val="24"/>
        </w:rPr>
      </w:pPr>
      <w:r w:rsidRPr="00AF0AEE">
        <w:rPr>
          <w:rFonts w:ascii="Times New Roman" w:hAnsi="Times New Roman"/>
          <w:color w:val="000000"/>
          <w:sz w:val="24"/>
          <w:szCs w:val="24"/>
        </w:rPr>
        <w:t>Приложение № 1 – Спецификация.</w:t>
      </w:r>
    </w:p>
    <w:p w14:paraId="5DADA44D" w14:textId="77777777" w:rsidR="004D7B5E" w:rsidRPr="00AF0AEE" w:rsidRDefault="004D7B5E" w:rsidP="004D7B5E">
      <w:pPr>
        <w:spacing w:after="0" w:line="240" w:lineRule="auto"/>
        <w:ind w:firstLine="709"/>
        <w:jc w:val="both"/>
        <w:rPr>
          <w:rFonts w:ascii="Times New Roman" w:hAnsi="Times New Roman"/>
          <w:color w:val="000000"/>
          <w:sz w:val="24"/>
          <w:szCs w:val="24"/>
        </w:rPr>
      </w:pPr>
      <w:r w:rsidRPr="00AF0AEE">
        <w:rPr>
          <w:rFonts w:ascii="Times New Roman" w:hAnsi="Times New Roman"/>
          <w:color w:val="000000"/>
          <w:sz w:val="24"/>
          <w:szCs w:val="24"/>
        </w:rPr>
        <w:t>Приложение № 2 – Техническое задание.</w:t>
      </w:r>
    </w:p>
    <w:p w14:paraId="6984FB42" w14:textId="77777777" w:rsidR="004D7B5E" w:rsidRPr="00AF0AEE" w:rsidRDefault="004D7B5E" w:rsidP="004D7B5E">
      <w:pPr>
        <w:spacing w:after="0" w:line="240" w:lineRule="auto"/>
        <w:ind w:right="-1"/>
        <w:jc w:val="center"/>
        <w:rPr>
          <w:rFonts w:ascii="Times New Roman" w:hAnsi="Times New Roman"/>
          <w:b/>
          <w:bCs/>
          <w:color w:val="000000"/>
          <w:sz w:val="24"/>
          <w:szCs w:val="24"/>
        </w:rPr>
      </w:pPr>
    </w:p>
    <w:p w14:paraId="2DA7F249" w14:textId="77777777" w:rsidR="004D7B5E" w:rsidRPr="00AF0AEE" w:rsidRDefault="004D7B5E" w:rsidP="004D7B5E">
      <w:pPr>
        <w:spacing w:after="0" w:line="240" w:lineRule="auto"/>
        <w:ind w:right="-1"/>
        <w:jc w:val="center"/>
        <w:rPr>
          <w:rFonts w:ascii="Times New Roman" w:hAnsi="Times New Roman"/>
          <w:b/>
          <w:bCs/>
          <w:color w:val="000000"/>
          <w:sz w:val="24"/>
          <w:szCs w:val="24"/>
        </w:rPr>
      </w:pPr>
      <w:r w:rsidRPr="00AF0AEE">
        <w:rPr>
          <w:rFonts w:ascii="Times New Roman" w:hAnsi="Times New Roman"/>
          <w:b/>
          <w:bCs/>
          <w:color w:val="000000"/>
          <w:sz w:val="24"/>
          <w:szCs w:val="24"/>
        </w:rPr>
        <w:t>14. АДРЕСА, БАНКОВСКИЕ РЕКВИЗИТЫ И ПОДПИСИ СТОРОН:</w:t>
      </w:r>
    </w:p>
    <w:p w14:paraId="1F06B629" w14:textId="77777777" w:rsidR="004D7B5E" w:rsidRPr="00AF0AEE" w:rsidRDefault="004D7B5E" w:rsidP="004D7B5E">
      <w:pPr>
        <w:spacing w:after="0" w:line="240" w:lineRule="auto"/>
        <w:rPr>
          <w:rFonts w:ascii="Times New Roman" w:hAnsi="Times New Roman"/>
          <w:color w:val="000000"/>
          <w:sz w:val="24"/>
          <w:szCs w:val="24"/>
        </w:rPr>
      </w:pPr>
    </w:p>
    <w:tbl>
      <w:tblPr>
        <w:tblW w:w="5000" w:type="pct"/>
        <w:tblLook w:val="04A0" w:firstRow="1" w:lastRow="0" w:firstColumn="1" w:lastColumn="0" w:noHBand="0" w:noVBand="1"/>
      </w:tblPr>
      <w:tblGrid>
        <w:gridCol w:w="4928"/>
        <w:gridCol w:w="5208"/>
      </w:tblGrid>
      <w:tr w:rsidR="004D7B5E" w:rsidRPr="00AF0AEE" w14:paraId="75322643" w14:textId="77777777" w:rsidTr="004D7B5E">
        <w:tc>
          <w:tcPr>
            <w:tcW w:w="2431" w:type="pct"/>
            <w:hideMark/>
          </w:tcPr>
          <w:p w14:paraId="5F86FBFD" w14:textId="77777777" w:rsidR="004D7B5E" w:rsidRPr="00AF0AEE" w:rsidRDefault="004D7B5E" w:rsidP="004D7B5E">
            <w:pPr>
              <w:spacing w:after="0" w:line="254" w:lineRule="auto"/>
              <w:jc w:val="center"/>
              <w:rPr>
                <w:rFonts w:ascii="Times New Roman" w:eastAsia="Times New Roman" w:hAnsi="Times New Roman"/>
                <w:b/>
                <w:color w:val="000000"/>
                <w:sz w:val="24"/>
                <w:szCs w:val="24"/>
                <w:lang w:eastAsia="ru-RU"/>
              </w:rPr>
            </w:pPr>
            <w:r w:rsidRPr="00AF0AEE">
              <w:rPr>
                <w:rFonts w:ascii="Times New Roman" w:eastAsia="Times New Roman" w:hAnsi="Times New Roman"/>
                <w:b/>
                <w:color w:val="000000"/>
                <w:sz w:val="24"/>
                <w:szCs w:val="24"/>
                <w:lang w:eastAsia="ru-RU"/>
              </w:rPr>
              <w:t>Государственный заказчик:</w:t>
            </w:r>
          </w:p>
        </w:tc>
        <w:tc>
          <w:tcPr>
            <w:tcW w:w="2569" w:type="pct"/>
            <w:hideMark/>
          </w:tcPr>
          <w:p w14:paraId="587E027C" w14:textId="77777777" w:rsidR="004D7B5E" w:rsidRPr="00AF0AEE" w:rsidRDefault="004D7B5E" w:rsidP="004D7B5E">
            <w:pPr>
              <w:spacing w:after="0" w:line="254" w:lineRule="auto"/>
              <w:jc w:val="center"/>
              <w:rPr>
                <w:rFonts w:ascii="Times New Roman" w:hAnsi="Times New Roman"/>
                <w:bCs/>
                <w:color w:val="000000"/>
                <w:sz w:val="24"/>
                <w:szCs w:val="24"/>
                <w:lang w:val="en-US"/>
              </w:rPr>
            </w:pPr>
            <w:r w:rsidRPr="00AF0AEE">
              <w:rPr>
                <w:rFonts w:ascii="Times New Roman" w:eastAsia="Times New Roman" w:hAnsi="Times New Roman"/>
                <w:b/>
                <w:color w:val="000000"/>
                <w:sz w:val="24"/>
                <w:szCs w:val="24"/>
                <w:lang w:eastAsia="ru-RU" w:bidi="ru-RU"/>
              </w:rPr>
              <w:t>Поставщик:</w:t>
            </w:r>
          </w:p>
        </w:tc>
      </w:tr>
      <w:tr w:rsidR="004D7B5E" w:rsidRPr="00AF0AEE" w14:paraId="04983452" w14:textId="77777777" w:rsidTr="004D7B5E">
        <w:tc>
          <w:tcPr>
            <w:tcW w:w="2431" w:type="pct"/>
          </w:tcPr>
          <w:p w14:paraId="1FF2C2AA" w14:textId="77777777" w:rsidR="004D7B5E" w:rsidRPr="00AF0AEE" w:rsidRDefault="004D7B5E" w:rsidP="004D7B5E">
            <w:pPr>
              <w:spacing w:after="0" w:line="240" w:lineRule="auto"/>
              <w:jc w:val="both"/>
              <w:rPr>
                <w:rFonts w:ascii="Times New Roman" w:hAnsi="Times New Roman"/>
                <w:b/>
                <w:color w:val="000000"/>
                <w:sz w:val="24"/>
                <w:szCs w:val="24"/>
              </w:rPr>
            </w:pPr>
            <w:r w:rsidRPr="00AF0AEE">
              <w:rPr>
                <w:rFonts w:ascii="Times New Roman" w:hAnsi="Times New Roman"/>
                <w:b/>
                <w:color w:val="000000"/>
                <w:sz w:val="24"/>
                <w:szCs w:val="24"/>
              </w:rPr>
              <w:t>ФКУЗ Санаторий «Аксаково» ФСИН России</w:t>
            </w:r>
          </w:p>
          <w:p w14:paraId="3F22C402" w14:textId="77777777" w:rsidR="004D7B5E" w:rsidRPr="00AF0AEE" w:rsidRDefault="004D7B5E" w:rsidP="004D7B5E">
            <w:pPr>
              <w:spacing w:after="0" w:line="240" w:lineRule="auto"/>
              <w:jc w:val="both"/>
              <w:rPr>
                <w:rFonts w:ascii="Times New Roman" w:hAnsi="Times New Roman"/>
                <w:color w:val="000000"/>
                <w:sz w:val="24"/>
                <w:szCs w:val="24"/>
              </w:rPr>
            </w:pPr>
            <w:r w:rsidRPr="00AF0AEE">
              <w:rPr>
                <w:rFonts w:ascii="Times New Roman" w:hAnsi="Times New Roman"/>
                <w:color w:val="000000"/>
                <w:sz w:val="24"/>
                <w:szCs w:val="24"/>
              </w:rPr>
              <w:t xml:space="preserve">141052, Московская область, </w:t>
            </w:r>
            <w:proofErr w:type="spellStart"/>
            <w:r w:rsidRPr="00AF0AEE">
              <w:rPr>
                <w:rFonts w:ascii="Times New Roman" w:hAnsi="Times New Roman"/>
                <w:color w:val="000000"/>
                <w:sz w:val="24"/>
                <w:szCs w:val="24"/>
              </w:rPr>
              <w:t>г.о</w:t>
            </w:r>
            <w:proofErr w:type="spellEnd"/>
            <w:r w:rsidRPr="00AF0AEE">
              <w:rPr>
                <w:rFonts w:ascii="Times New Roman" w:hAnsi="Times New Roman"/>
                <w:color w:val="000000"/>
                <w:sz w:val="24"/>
                <w:szCs w:val="24"/>
              </w:rPr>
              <w:t xml:space="preserve">. Мытищи, </w:t>
            </w:r>
          </w:p>
          <w:p w14:paraId="33C648CF" w14:textId="77777777" w:rsidR="004D7B5E" w:rsidRPr="00AF0AEE" w:rsidRDefault="004D7B5E" w:rsidP="004D7B5E">
            <w:pPr>
              <w:spacing w:after="0" w:line="240" w:lineRule="auto"/>
              <w:jc w:val="both"/>
              <w:rPr>
                <w:rFonts w:ascii="Times New Roman" w:hAnsi="Times New Roman"/>
                <w:color w:val="000000"/>
                <w:sz w:val="24"/>
                <w:szCs w:val="24"/>
              </w:rPr>
            </w:pPr>
            <w:r w:rsidRPr="00AF0AEE">
              <w:rPr>
                <w:rFonts w:ascii="Times New Roman" w:hAnsi="Times New Roman"/>
                <w:color w:val="000000"/>
                <w:sz w:val="24"/>
                <w:szCs w:val="24"/>
              </w:rPr>
              <w:t>дер. Аксаково,</w:t>
            </w:r>
            <w:r w:rsidRPr="00AF0AEE">
              <w:rPr>
                <w:rFonts w:ascii="Times New Roman" w:hAnsi="Times New Roman"/>
                <w:color w:val="000000"/>
                <w:sz w:val="24"/>
                <w:szCs w:val="24"/>
                <w:lang w:eastAsia="ar-SA"/>
              </w:rPr>
              <w:t xml:space="preserve"> ул. Парковая, вл.14, стр.2</w:t>
            </w:r>
          </w:p>
          <w:p w14:paraId="58E3FCFF" w14:textId="77777777" w:rsidR="004D7B5E" w:rsidRPr="00AF0AEE" w:rsidRDefault="004D7B5E" w:rsidP="004D7B5E">
            <w:pPr>
              <w:spacing w:after="0" w:line="240" w:lineRule="auto"/>
              <w:jc w:val="both"/>
              <w:rPr>
                <w:rFonts w:ascii="Times New Roman" w:hAnsi="Times New Roman"/>
                <w:color w:val="000000"/>
                <w:sz w:val="24"/>
                <w:szCs w:val="24"/>
              </w:rPr>
            </w:pPr>
            <w:r w:rsidRPr="00AF0AEE">
              <w:rPr>
                <w:rFonts w:ascii="Times New Roman" w:hAnsi="Times New Roman"/>
                <w:color w:val="000000"/>
                <w:sz w:val="24"/>
                <w:szCs w:val="24"/>
              </w:rPr>
              <w:t>Тел./факс (495) 577-97-34</w:t>
            </w:r>
          </w:p>
          <w:p w14:paraId="3D6DADA3" w14:textId="77777777" w:rsidR="004D7B5E" w:rsidRPr="00C37CD9" w:rsidRDefault="004D7B5E" w:rsidP="004D7B5E">
            <w:pPr>
              <w:spacing w:after="0" w:line="240" w:lineRule="auto"/>
              <w:jc w:val="both"/>
              <w:rPr>
                <w:rFonts w:ascii="Times New Roman" w:hAnsi="Times New Roman"/>
                <w:color w:val="000000"/>
                <w:sz w:val="24"/>
                <w:szCs w:val="24"/>
              </w:rPr>
            </w:pPr>
            <w:r w:rsidRPr="00AF0AEE">
              <w:rPr>
                <w:rFonts w:ascii="Times New Roman" w:hAnsi="Times New Roman"/>
                <w:color w:val="000000"/>
                <w:sz w:val="24"/>
                <w:szCs w:val="24"/>
              </w:rPr>
              <w:t>Е</w:t>
            </w:r>
            <w:r w:rsidRPr="00C37CD9">
              <w:rPr>
                <w:rFonts w:ascii="Times New Roman" w:hAnsi="Times New Roman"/>
                <w:color w:val="000000"/>
                <w:sz w:val="24"/>
                <w:szCs w:val="24"/>
              </w:rPr>
              <w:t>-</w:t>
            </w:r>
            <w:r w:rsidRPr="00AF0AEE">
              <w:rPr>
                <w:rFonts w:ascii="Times New Roman" w:hAnsi="Times New Roman"/>
                <w:color w:val="000000"/>
                <w:sz w:val="24"/>
                <w:szCs w:val="24"/>
                <w:lang w:val="en-US"/>
              </w:rPr>
              <w:t>mail</w:t>
            </w:r>
            <w:r w:rsidRPr="00C37CD9">
              <w:rPr>
                <w:rFonts w:ascii="Times New Roman" w:hAnsi="Times New Roman"/>
                <w:color w:val="000000"/>
                <w:sz w:val="24"/>
                <w:szCs w:val="24"/>
              </w:rPr>
              <w:t xml:space="preserve">: </w:t>
            </w:r>
            <w:hyperlink r:id="rId21" w:history="1">
              <w:r w:rsidRPr="00AF0AEE">
                <w:rPr>
                  <w:rFonts w:ascii="Times New Roman" w:eastAsia="Times New Roman" w:hAnsi="Times New Roman"/>
                  <w:color w:val="0000FF"/>
                  <w:sz w:val="24"/>
                  <w:szCs w:val="24"/>
                  <w:u w:val="single"/>
                  <w:lang w:val="en-US" w:eastAsia="ru-RU"/>
                </w:rPr>
                <w:t>aksakovo</w:t>
              </w:r>
              <w:r w:rsidRPr="00C37CD9">
                <w:rPr>
                  <w:rFonts w:ascii="Times New Roman" w:eastAsia="Times New Roman" w:hAnsi="Times New Roman"/>
                  <w:color w:val="0000FF"/>
                  <w:sz w:val="24"/>
                  <w:szCs w:val="24"/>
                  <w:u w:val="single"/>
                  <w:lang w:eastAsia="ru-RU"/>
                </w:rPr>
                <w:t>@</w:t>
              </w:r>
              <w:r w:rsidRPr="00AF0AEE">
                <w:rPr>
                  <w:rFonts w:ascii="Times New Roman" w:eastAsia="Times New Roman" w:hAnsi="Times New Roman"/>
                  <w:color w:val="0000FF"/>
                  <w:sz w:val="24"/>
                  <w:szCs w:val="24"/>
                  <w:u w:val="single"/>
                  <w:lang w:val="en-US" w:eastAsia="ru-RU"/>
                </w:rPr>
                <w:t>fsin</w:t>
              </w:r>
              <w:r w:rsidRPr="00C37CD9">
                <w:rPr>
                  <w:rFonts w:ascii="Times New Roman" w:eastAsia="Times New Roman" w:hAnsi="Times New Roman"/>
                  <w:color w:val="0000FF"/>
                  <w:sz w:val="24"/>
                  <w:szCs w:val="24"/>
                  <w:u w:val="single"/>
                  <w:lang w:eastAsia="ru-RU"/>
                </w:rPr>
                <w:t>.</w:t>
              </w:r>
              <w:r w:rsidRPr="00AF0AEE">
                <w:rPr>
                  <w:rFonts w:ascii="Times New Roman" w:eastAsia="Times New Roman" w:hAnsi="Times New Roman"/>
                  <w:color w:val="0000FF"/>
                  <w:sz w:val="24"/>
                  <w:szCs w:val="24"/>
                  <w:u w:val="single"/>
                  <w:lang w:val="en-US" w:eastAsia="ru-RU"/>
                </w:rPr>
                <w:t>gov</w:t>
              </w:r>
              <w:r w:rsidRPr="00C37CD9">
                <w:rPr>
                  <w:rFonts w:ascii="Times New Roman" w:eastAsia="Times New Roman" w:hAnsi="Times New Roman"/>
                  <w:color w:val="0000FF"/>
                  <w:sz w:val="24"/>
                  <w:szCs w:val="24"/>
                  <w:u w:val="single"/>
                  <w:lang w:eastAsia="ru-RU"/>
                </w:rPr>
                <w:t>.</w:t>
              </w:r>
              <w:proofErr w:type="spellStart"/>
              <w:r w:rsidRPr="00AF0AEE">
                <w:rPr>
                  <w:rFonts w:ascii="Times New Roman" w:eastAsia="Times New Roman" w:hAnsi="Times New Roman"/>
                  <w:color w:val="0000FF"/>
                  <w:sz w:val="24"/>
                  <w:szCs w:val="24"/>
                  <w:u w:val="single"/>
                  <w:lang w:val="en-US" w:eastAsia="ru-RU"/>
                </w:rPr>
                <w:t>ru</w:t>
              </w:r>
              <w:proofErr w:type="spellEnd"/>
            </w:hyperlink>
            <w:r w:rsidRPr="00C37CD9">
              <w:rPr>
                <w:rFonts w:ascii="Times New Roman" w:eastAsia="Times New Roman" w:hAnsi="Times New Roman"/>
                <w:color w:val="000000"/>
                <w:sz w:val="24"/>
                <w:szCs w:val="24"/>
                <w:lang w:eastAsia="ru-RU"/>
              </w:rPr>
              <w:t xml:space="preserve"> </w:t>
            </w:r>
          </w:p>
          <w:p w14:paraId="436D33A0" w14:textId="5E2F0AE3" w:rsidR="004D7B5E" w:rsidRPr="00AF0AEE" w:rsidRDefault="004D7B5E" w:rsidP="00F85658">
            <w:pPr>
              <w:tabs>
                <w:tab w:val="left" w:pos="2214"/>
              </w:tabs>
              <w:spacing w:after="0" w:line="240" w:lineRule="auto"/>
              <w:rPr>
                <w:rFonts w:ascii="Times New Roman" w:hAnsi="Times New Roman"/>
                <w:color w:val="000000"/>
                <w:sz w:val="24"/>
                <w:szCs w:val="24"/>
              </w:rPr>
            </w:pPr>
            <w:r w:rsidRPr="00AF0AEE">
              <w:rPr>
                <w:rFonts w:ascii="Times New Roman" w:hAnsi="Times New Roman"/>
                <w:color w:val="000000"/>
                <w:sz w:val="24"/>
                <w:szCs w:val="24"/>
              </w:rPr>
              <w:t xml:space="preserve">Банк получателя: </w:t>
            </w:r>
            <w:r w:rsidR="00F85658">
              <w:rPr>
                <w:rFonts w:ascii="Times New Roman" w:hAnsi="Times New Roman"/>
                <w:color w:val="000000"/>
                <w:sz w:val="24"/>
                <w:szCs w:val="24"/>
              </w:rPr>
              <w:t>ОКЦ №1 ВВГУ Банка России//УФК по Нижегородской области, г. Нижний Новгород</w:t>
            </w:r>
          </w:p>
          <w:p w14:paraId="4F62586A" w14:textId="77777777" w:rsidR="004D7B5E" w:rsidRPr="00AF0AEE" w:rsidRDefault="004D7B5E" w:rsidP="004D7B5E">
            <w:pPr>
              <w:spacing w:after="0" w:line="240" w:lineRule="auto"/>
              <w:rPr>
                <w:rFonts w:ascii="Times New Roman" w:hAnsi="Times New Roman"/>
                <w:color w:val="000000"/>
                <w:sz w:val="24"/>
                <w:szCs w:val="24"/>
              </w:rPr>
            </w:pPr>
            <w:r w:rsidRPr="00AF0AEE">
              <w:rPr>
                <w:rFonts w:ascii="Times New Roman" w:hAnsi="Times New Roman"/>
                <w:color w:val="000000"/>
                <w:sz w:val="24"/>
                <w:szCs w:val="24"/>
              </w:rPr>
              <w:t>БИК 012202102</w:t>
            </w:r>
          </w:p>
          <w:p w14:paraId="0AE6CBCE" w14:textId="77777777" w:rsidR="004D7B5E" w:rsidRPr="00AF0AEE" w:rsidRDefault="004D7B5E" w:rsidP="004D7B5E">
            <w:pPr>
              <w:spacing w:after="0" w:line="240" w:lineRule="auto"/>
              <w:rPr>
                <w:rFonts w:ascii="Times New Roman" w:hAnsi="Times New Roman"/>
                <w:color w:val="000000"/>
                <w:sz w:val="24"/>
                <w:szCs w:val="24"/>
              </w:rPr>
            </w:pPr>
            <w:r w:rsidRPr="00AF0AEE">
              <w:rPr>
                <w:rFonts w:ascii="Times New Roman" w:hAnsi="Times New Roman"/>
                <w:color w:val="000000"/>
                <w:sz w:val="24"/>
                <w:szCs w:val="24"/>
              </w:rPr>
              <w:t>Получатель: Управления Федерального казначейства по Нижегородской области</w:t>
            </w:r>
          </w:p>
          <w:p w14:paraId="53254386" w14:textId="77777777" w:rsidR="004D7B5E" w:rsidRPr="00AF0AEE" w:rsidRDefault="004D7B5E" w:rsidP="004D7B5E">
            <w:pPr>
              <w:spacing w:after="0" w:line="240" w:lineRule="auto"/>
              <w:rPr>
                <w:rFonts w:ascii="Times New Roman" w:hAnsi="Times New Roman"/>
                <w:color w:val="000000"/>
                <w:sz w:val="24"/>
                <w:szCs w:val="24"/>
              </w:rPr>
            </w:pPr>
            <w:r w:rsidRPr="00AF0AEE">
              <w:rPr>
                <w:rFonts w:ascii="Times New Roman" w:hAnsi="Times New Roman"/>
                <w:color w:val="000000"/>
                <w:sz w:val="24"/>
                <w:szCs w:val="24"/>
              </w:rPr>
              <w:t xml:space="preserve">(ФКУЗ Санаторий «Аксаково» ФСИН России) </w:t>
            </w:r>
          </w:p>
          <w:p w14:paraId="579C5387" w14:textId="77777777" w:rsidR="004D7B5E" w:rsidRPr="00AF0AEE" w:rsidRDefault="004D7B5E" w:rsidP="004D7B5E">
            <w:pPr>
              <w:spacing w:after="0" w:line="240" w:lineRule="auto"/>
              <w:rPr>
                <w:rFonts w:ascii="Times New Roman" w:hAnsi="Times New Roman"/>
                <w:color w:val="000000"/>
                <w:sz w:val="24"/>
                <w:szCs w:val="24"/>
              </w:rPr>
            </w:pPr>
            <w:r w:rsidRPr="00AF0AEE">
              <w:rPr>
                <w:rFonts w:ascii="Times New Roman" w:hAnsi="Times New Roman"/>
                <w:color w:val="000000"/>
                <w:sz w:val="24"/>
                <w:szCs w:val="24"/>
              </w:rPr>
              <w:t>л/с 03481517500</w:t>
            </w:r>
          </w:p>
          <w:p w14:paraId="233D58CE" w14:textId="77777777" w:rsidR="004D7B5E" w:rsidRPr="00AF0AEE" w:rsidRDefault="004D7B5E" w:rsidP="004D7B5E">
            <w:pPr>
              <w:spacing w:after="0" w:line="240" w:lineRule="auto"/>
              <w:rPr>
                <w:rFonts w:ascii="Times New Roman" w:hAnsi="Times New Roman"/>
                <w:color w:val="000000"/>
                <w:sz w:val="24"/>
                <w:szCs w:val="24"/>
              </w:rPr>
            </w:pPr>
            <w:r w:rsidRPr="00AF0AEE">
              <w:rPr>
                <w:rFonts w:ascii="Times New Roman" w:hAnsi="Times New Roman"/>
                <w:color w:val="000000"/>
                <w:sz w:val="24"/>
                <w:szCs w:val="24"/>
              </w:rPr>
              <w:t>ЕКС 40102810745370000024</w:t>
            </w:r>
          </w:p>
          <w:p w14:paraId="0384ACDC" w14:textId="77777777" w:rsidR="004D7B5E" w:rsidRPr="00AF0AEE" w:rsidRDefault="004D7B5E" w:rsidP="004D7B5E">
            <w:pPr>
              <w:spacing w:after="0" w:line="240" w:lineRule="auto"/>
              <w:rPr>
                <w:rFonts w:ascii="Times New Roman" w:hAnsi="Times New Roman"/>
                <w:color w:val="000000"/>
                <w:sz w:val="24"/>
                <w:szCs w:val="24"/>
              </w:rPr>
            </w:pPr>
            <w:r w:rsidRPr="00AF0AEE">
              <w:rPr>
                <w:rFonts w:ascii="Times New Roman" w:hAnsi="Times New Roman"/>
                <w:color w:val="000000"/>
                <w:sz w:val="24"/>
                <w:szCs w:val="24"/>
              </w:rPr>
              <w:t>КС   03211643000000013234</w:t>
            </w:r>
          </w:p>
          <w:p w14:paraId="13E8151E" w14:textId="77777777" w:rsidR="004D7B5E" w:rsidRPr="00AF0AEE" w:rsidRDefault="004D7B5E" w:rsidP="004D7B5E">
            <w:pPr>
              <w:spacing w:after="0" w:line="240" w:lineRule="auto"/>
              <w:jc w:val="both"/>
              <w:rPr>
                <w:rFonts w:ascii="Times New Roman" w:hAnsi="Times New Roman"/>
                <w:color w:val="000000"/>
                <w:sz w:val="24"/>
                <w:szCs w:val="24"/>
              </w:rPr>
            </w:pPr>
            <w:r w:rsidRPr="00AF0AEE">
              <w:rPr>
                <w:rFonts w:ascii="Times New Roman" w:hAnsi="Times New Roman"/>
                <w:color w:val="000000"/>
                <w:sz w:val="24"/>
                <w:szCs w:val="24"/>
              </w:rPr>
              <w:t>ИНН 5029053251</w:t>
            </w:r>
          </w:p>
          <w:p w14:paraId="497EE548" w14:textId="77777777" w:rsidR="004D7B5E" w:rsidRPr="00AF0AEE" w:rsidRDefault="004D7B5E" w:rsidP="004D7B5E">
            <w:pPr>
              <w:spacing w:after="0" w:line="240" w:lineRule="auto"/>
              <w:jc w:val="both"/>
              <w:rPr>
                <w:rFonts w:ascii="Times New Roman" w:hAnsi="Times New Roman"/>
                <w:color w:val="000000"/>
                <w:sz w:val="24"/>
                <w:szCs w:val="24"/>
              </w:rPr>
            </w:pPr>
            <w:r w:rsidRPr="00AF0AEE">
              <w:rPr>
                <w:rFonts w:ascii="Times New Roman" w:hAnsi="Times New Roman"/>
                <w:color w:val="000000"/>
                <w:sz w:val="24"/>
                <w:szCs w:val="24"/>
              </w:rPr>
              <w:t>КПП 502901001</w:t>
            </w:r>
          </w:p>
          <w:p w14:paraId="242EDCA4" w14:textId="77777777" w:rsidR="004D7B5E" w:rsidRPr="00AF0AEE" w:rsidRDefault="004D7B5E" w:rsidP="004D7B5E">
            <w:pPr>
              <w:spacing w:after="0" w:line="240" w:lineRule="auto"/>
              <w:jc w:val="both"/>
              <w:rPr>
                <w:rFonts w:ascii="Times New Roman" w:hAnsi="Times New Roman"/>
                <w:color w:val="000000"/>
                <w:sz w:val="24"/>
                <w:szCs w:val="24"/>
              </w:rPr>
            </w:pPr>
            <w:r w:rsidRPr="00AF0AEE">
              <w:rPr>
                <w:rFonts w:ascii="Times New Roman" w:hAnsi="Times New Roman"/>
                <w:color w:val="000000"/>
                <w:sz w:val="24"/>
                <w:szCs w:val="24"/>
              </w:rPr>
              <w:t>ОГРН 1025003517516</w:t>
            </w:r>
          </w:p>
          <w:p w14:paraId="34D33F1E" w14:textId="77777777" w:rsidR="004D7B5E" w:rsidRPr="00AF0AEE" w:rsidRDefault="004D7B5E" w:rsidP="004D7B5E">
            <w:pPr>
              <w:spacing w:after="0" w:line="240" w:lineRule="auto"/>
              <w:jc w:val="both"/>
              <w:rPr>
                <w:rFonts w:ascii="Times New Roman" w:hAnsi="Times New Roman"/>
                <w:color w:val="000000"/>
                <w:sz w:val="24"/>
                <w:szCs w:val="24"/>
              </w:rPr>
            </w:pPr>
            <w:r w:rsidRPr="00AF0AEE">
              <w:rPr>
                <w:rFonts w:ascii="Times New Roman" w:hAnsi="Times New Roman"/>
                <w:color w:val="000000"/>
                <w:sz w:val="24"/>
                <w:szCs w:val="24"/>
              </w:rPr>
              <w:t>ОКПО 08921403</w:t>
            </w:r>
          </w:p>
          <w:p w14:paraId="27293CF0" w14:textId="4543BA7D" w:rsidR="004D7B5E" w:rsidRPr="00AF0AEE" w:rsidRDefault="004D7B5E" w:rsidP="004D7B5E">
            <w:pPr>
              <w:shd w:val="clear" w:color="auto" w:fill="FFFFFF"/>
              <w:spacing w:after="0" w:line="240" w:lineRule="auto"/>
              <w:jc w:val="both"/>
              <w:rPr>
                <w:rFonts w:ascii="Times New Roman" w:hAnsi="Times New Roman"/>
                <w:color w:val="000000"/>
                <w:sz w:val="24"/>
                <w:szCs w:val="24"/>
              </w:rPr>
            </w:pPr>
            <w:r w:rsidRPr="00AF0AEE">
              <w:rPr>
                <w:rFonts w:ascii="Times New Roman" w:hAnsi="Times New Roman"/>
                <w:color w:val="000000"/>
                <w:sz w:val="24"/>
                <w:szCs w:val="24"/>
              </w:rPr>
              <w:t>ОКТМО 46746000</w:t>
            </w:r>
          </w:p>
          <w:p w14:paraId="74139143" w14:textId="77777777" w:rsidR="004D7B5E" w:rsidRPr="00AF0AEE" w:rsidRDefault="004D7B5E" w:rsidP="004D7B5E">
            <w:pPr>
              <w:shd w:val="clear" w:color="auto" w:fill="FFFFFF"/>
              <w:spacing w:after="0" w:line="240" w:lineRule="auto"/>
              <w:jc w:val="both"/>
              <w:rPr>
                <w:rFonts w:ascii="Times New Roman" w:hAnsi="Times New Roman"/>
                <w:bCs/>
                <w:color w:val="000000"/>
                <w:sz w:val="24"/>
                <w:szCs w:val="24"/>
              </w:rPr>
            </w:pPr>
          </w:p>
          <w:p w14:paraId="2DB89B85" w14:textId="77777777" w:rsidR="004D7B5E" w:rsidRPr="00AF0AEE" w:rsidRDefault="004D7B5E" w:rsidP="004D7B5E">
            <w:pPr>
              <w:shd w:val="clear" w:color="auto" w:fill="FFFFFF"/>
              <w:spacing w:after="0" w:line="240" w:lineRule="auto"/>
              <w:jc w:val="both"/>
              <w:rPr>
                <w:rFonts w:ascii="Times New Roman" w:hAnsi="Times New Roman"/>
                <w:bCs/>
                <w:color w:val="000000"/>
                <w:sz w:val="24"/>
                <w:szCs w:val="24"/>
              </w:rPr>
            </w:pPr>
          </w:p>
        </w:tc>
        <w:tc>
          <w:tcPr>
            <w:tcW w:w="2569" w:type="pct"/>
          </w:tcPr>
          <w:p w14:paraId="1E33119D" w14:textId="77777777" w:rsidR="004D7B5E" w:rsidRPr="00AF0AEE" w:rsidRDefault="004D7B5E" w:rsidP="004D7B5E">
            <w:pPr>
              <w:tabs>
                <w:tab w:val="left" w:pos="3712"/>
              </w:tabs>
              <w:spacing w:after="0" w:line="240" w:lineRule="auto"/>
              <w:jc w:val="both"/>
              <w:rPr>
                <w:rFonts w:ascii="Times New Roman" w:eastAsia="Times New Roman" w:hAnsi="Times New Roman"/>
                <w:bCs/>
                <w:color w:val="000000"/>
                <w:sz w:val="24"/>
                <w:szCs w:val="24"/>
                <w:lang w:eastAsia="ru-RU"/>
              </w:rPr>
            </w:pPr>
            <w:r w:rsidRPr="00AF0AEE">
              <w:rPr>
                <w:rFonts w:ascii="Times New Roman" w:eastAsia="Times New Roman" w:hAnsi="Times New Roman"/>
                <w:bCs/>
                <w:color w:val="000000"/>
                <w:sz w:val="24"/>
                <w:szCs w:val="24"/>
                <w:lang w:eastAsia="ru-RU"/>
              </w:rPr>
              <w:t>_______________________</w:t>
            </w:r>
          </w:p>
          <w:p w14:paraId="283774C6" w14:textId="77777777" w:rsidR="004D7B5E" w:rsidRPr="00AF0AEE" w:rsidRDefault="004D7B5E" w:rsidP="004D7B5E">
            <w:pPr>
              <w:tabs>
                <w:tab w:val="left" w:pos="3712"/>
              </w:tabs>
              <w:spacing w:after="0" w:line="240" w:lineRule="auto"/>
              <w:jc w:val="both"/>
              <w:rPr>
                <w:rFonts w:ascii="Times New Roman" w:eastAsia="Times New Roman CYR" w:hAnsi="Times New Roman"/>
                <w:sz w:val="24"/>
                <w:szCs w:val="24"/>
              </w:rPr>
            </w:pPr>
            <w:r w:rsidRPr="00AF0AEE">
              <w:rPr>
                <w:rFonts w:ascii="Times New Roman" w:eastAsia="Times New Roman CYR" w:hAnsi="Times New Roman"/>
                <w:sz w:val="24"/>
                <w:szCs w:val="24"/>
              </w:rPr>
              <w:t>Юридический адрес:</w:t>
            </w:r>
          </w:p>
          <w:p w14:paraId="7287A75E" w14:textId="77777777" w:rsidR="004D7B5E" w:rsidRPr="00AF0AEE" w:rsidRDefault="004D7B5E" w:rsidP="004D7B5E">
            <w:pPr>
              <w:tabs>
                <w:tab w:val="left" w:pos="3712"/>
              </w:tabs>
              <w:spacing w:after="0" w:line="240" w:lineRule="auto"/>
              <w:jc w:val="both"/>
              <w:rPr>
                <w:rFonts w:ascii="Times New Roman" w:eastAsia="Times New Roman CYR" w:hAnsi="Times New Roman"/>
                <w:sz w:val="24"/>
                <w:szCs w:val="24"/>
              </w:rPr>
            </w:pPr>
            <w:r w:rsidRPr="00AF0AEE">
              <w:rPr>
                <w:rFonts w:ascii="Times New Roman" w:eastAsia="Times New Roman CYR" w:hAnsi="Times New Roman"/>
                <w:sz w:val="24"/>
                <w:szCs w:val="24"/>
              </w:rPr>
              <w:t>Почтовый адрес:</w:t>
            </w:r>
          </w:p>
          <w:p w14:paraId="592CC060" w14:textId="77777777" w:rsidR="004D7B5E" w:rsidRPr="00AF0AEE" w:rsidRDefault="004D7B5E" w:rsidP="004D7B5E">
            <w:pPr>
              <w:tabs>
                <w:tab w:val="left" w:pos="3712"/>
              </w:tabs>
              <w:spacing w:after="0" w:line="240" w:lineRule="auto"/>
              <w:jc w:val="both"/>
              <w:rPr>
                <w:rFonts w:ascii="Times New Roman" w:hAnsi="Times New Roman"/>
                <w:color w:val="000000"/>
                <w:sz w:val="24"/>
                <w:szCs w:val="24"/>
              </w:rPr>
            </w:pPr>
            <w:r w:rsidRPr="00AF0AEE">
              <w:rPr>
                <w:rFonts w:ascii="Times New Roman" w:hAnsi="Times New Roman"/>
                <w:color w:val="000000"/>
                <w:sz w:val="24"/>
                <w:szCs w:val="24"/>
              </w:rPr>
              <w:t xml:space="preserve">Тел./факс: </w:t>
            </w:r>
          </w:p>
          <w:p w14:paraId="24DD0D33" w14:textId="77777777" w:rsidR="004D7B5E" w:rsidRPr="00AF0AEE" w:rsidRDefault="004D7B5E" w:rsidP="004D7B5E">
            <w:pPr>
              <w:tabs>
                <w:tab w:val="left" w:pos="3712"/>
              </w:tabs>
              <w:spacing w:after="0" w:line="240" w:lineRule="auto"/>
              <w:jc w:val="both"/>
              <w:rPr>
                <w:rFonts w:ascii="Times New Roman" w:hAnsi="Times New Roman"/>
                <w:color w:val="000000"/>
                <w:sz w:val="24"/>
                <w:szCs w:val="24"/>
              </w:rPr>
            </w:pPr>
            <w:r w:rsidRPr="00AF0AEE">
              <w:rPr>
                <w:rFonts w:ascii="Times New Roman" w:hAnsi="Times New Roman"/>
                <w:color w:val="000000"/>
                <w:sz w:val="24"/>
                <w:szCs w:val="24"/>
              </w:rPr>
              <w:t>Е-</w:t>
            </w:r>
            <w:r w:rsidRPr="00AF0AEE">
              <w:rPr>
                <w:rFonts w:ascii="Times New Roman" w:hAnsi="Times New Roman"/>
                <w:color w:val="000000"/>
                <w:sz w:val="24"/>
                <w:szCs w:val="24"/>
                <w:lang w:val="en-US"/>
              </w:rPr>
              <w:t>mail</w:t>
            </w:r>
            <w:r w:rsidRPr="00AF0AEE">
              <w:rPr>
                <w:rFonts w:ascii="Times New Roman" w:hAnsi="Times New Roman"/>
                <w:color w:val="000000"/>
                <w:sz w:val="24"/>
                <w:szCs w:val="24"/>
              </w:rPr>
              <w:t xml:space="preserve">: </w:t>
            </w:r>
          </w:p>
          <w:p w14:paraId="4F502DB3" w14:textId="77777777" w:rsidR="004D7B5E" w:rsidRPr="00AF0AEE" w:rsidRDefault="004D7B5E" w:rsidP="004D7B5E">
            <w:pPr>
              <w:tabs>
                <w:tab w:val="left" w:pos="3712"/>
              </w:tabs>
              <w:spacing w:after="0" w:line="240" w:lineRule="auto"/>
              <w:jc w:val="both"/>
              <w:rPr>
                <w:rFonts w:ascii="Times New Roman" w:hAnsi="Times New Roman"/>
                <w:bCs/>
                <w:color w:val="000000"/>
                <w:sz w:val="24"/>
                <w:szCs w:val="24"/>
              </w:rPr>
            </w:pPr>
            <w:r w:rsidRPr="00AF0AEE">
              <w:rPr>
                <w:rFonts w:ascii="Times New Roman" w:hAnsi="Times New Roman"/>
                <w:color w:val="000000"/>
                <w:sz w:val="24"/>
                <w:szCs w:val="24"/>
              </w:rPr>
              <w:t xml:space="preserve">ИНН </w:t>
            </w:r>
          </w:p>
          <w:p w14:paraId="51F61381" w14:textId="77777777" w:rsidR="004D7B5E" w:rsidRPr="00AF0AEE" w:rsidRDefault="004D7B5E" w:rsidP="004D7B5E">
            <w:pPr>
              <w:tabs>
                <w:tab w:val="left" w:pos="3712"/>
              </w:tabs>
              <w:spacing w:after="0" w:line="240" w:lineRule="auto"/>
              <w:jc w:val="both"/>
              <w:rPr>
                <w:rFonts w:ascii="Times New Roman" w:hAnsi="Times New Roman"/>
                <w:bCs/>
                <w:color w:val="000000"/>
                <w:sz w:val="24"/>
                <w:szCs w:val="24"/>
              </w:rPr>
            </w:pPr>
            <w:r w:rsidRPr="00AF0AEE">
              <w:rPr>
                <w:rFonts w:ascii="Times New Roman" w:hAnsi="Times New Roman"/>
                <w:bCs/>
                <w:color w:val="000000"/>
                <w:sz w:val="24"/>
                <w:szCs w:val="24"/>
              </w:rPr>
              <w:t xml:space="preserve">КПП </w:t>
            </w:r>
          </w:p>
          <w:p w14:paraId="68570FC8" w14:textId="77777777" w:rsidR="004D7B5E" w:rsidRPr="00AF0AEE" w:rsidRDefault="004D7B5E" w:rsidP="004D7B5E">
            <w:pPr>
              <w:tabs>
                <w:tab w:val="left" w:pos="3712"/>
              </w:tabs>
              <w:spacing w:after="0" w:line="240" w:lineRule="auto"/>
              <w:jc w:val="both"/>
              <w:rPr>
                <w:rFonts w:ascii="Times New Roman" w:hAnsi="Times New Roman"/>
                <w:bCs/>
                <w:color w:val="000000"/>
                <w:sz w:val="24"/>
                <w:szCs w:val="24"/>
              </w:rPr>
            </w:pPr>
            <w:r w:rsidRPr="00AF0AEE">
              <w:rPr>
                <w:rFonts w:ascii="Times New Roman" w:hAnsi="Times New Roman"/>
                <w:bCs/>
                <w:color w:val="000000"/>
                <w:sz w:val="24"/>
                <w:szCs w:val="24"/>
              </w:rPr>
              <w:t xml:space="preserve">ОКПО </w:t>
            </w:r>
          </w:p>
          <w:p w14:paraId="6F055647" w14:textId="77777777" w:rsidR="004D7B5E" w:rsidRPr="00AF0AEE" w:rsidRDefault="004D7B5E" w:rsidP="004D7B5E">
            <w:pPr>
              <w:tabs>
                <w:tab w:val="left" w:pos="3712"/>
              </w:tabs>
              <w:spacing w:after="0" w:line="240" w:lineRule="auto"/>
              <w:jc w:val="both"/>
              <w:rPr>
                <w:rFonts w:ascii="Times New Roman" w:hAnsi="Times New Roman"/>
                <w:bCs/>
                <w:color w:val="000000"/>
                <w:sz w:val="24"/>
                <w:szCs w:val="24"/>
              </w:rPr>
            </w:pPr>
            <w:r w:rsidRPr="00AF0AEE">
              <w:rPr>
                <w:rFonts w:ascii="Times New Roman" w:hAnsi="Times New Roman"/>
                <w:bCs/>
                <w:color w:val="000000"/>
                <w:sz w:val="24"/>
                <w:szCs w:val="24"/>
              </w:rPr>
              <w:t xml:space="preserve">ОКТМО </w:t>
            </w:r>
          </w:p>
          <w:p w14:paraId="3ACBCDD7" w14:textId="77777777" w:rsidR="004D7B5E" w:rsidRPr="00AF0AEE" w:rsidRDefault="004D7B5E" w:rsidP="004D7B5E">
            <w:pPr>
              <w:tabs>
                <w:tab w:val="left" w:pos="3712"/>
              </w:tabs>
              <w:spacing w:after="0" w:line="240" w:lineRule="auto"/>
              <w:jc w:val="both"/>
              <w:rPr>
                <w:rFonts w:ascii="Times New Roman" w:hAnsi="Times New Roman"/>
                <w:b/>
                <w:color w:val="000000"/>
                <w:sz w:val="24"/>
                <w:szCs w:val="24"/>
              </w:rPr>
            </w:pPr>
            <w:r w:rsidRPr="00AF0AEE">
              <w:rPr>
                <w:rFonts w:ascii="Times New Roman" w:hAnsi="Times New Roman"/>
                <w:b/>
                <w:color w:val="000000"/>
                <w:sz w:val="24"/>
                <w:szCs w:val="24"/>
              </w:rPr>
              <w:t>Банковские реквизиты:</w:t>
            </w:r>
          </w:p>
          <w:p w14:paraId="37A4883F" w14:textId="77777777" w:rsidR="004D7B5E" w:rsidRPr="00AF0AEE" w:rsidRDefault="004D7B5E" w:rsidP="004D7B5E">
            <w:pPr>
              <w:tabs>
                <w:tab w:val="left" w:pos="3712"/>
              </w:tabs>
              <w:spacing w:after="0" w:line="240" w:lineRule="auto"/>
              <w:jc w:val="both"/>
              <w:rPr>
                <w:rFonts w:ascii="Times New Roman" w:hAnsi="Times New Roman"/>
                <w:bCs/>
                <w:color w:val="000000"/>
                <w:sz w:val="24"/>
                <w:szCs w:val="24"/>
              </w:rPr>
            </w:pPr>
            <w:r w:rsidRPr="00AF0AEE">
              <w:rPr>
                <w:rFonts w:ascii="Times New Roman" w:hAnsi="Times New Roman"/>
                <w:bCs/>
                <w:color w:val="000000"/>
                <w:sz w:val="24"/>
                <w:szCs w:val="24"/>
              </w:rPr>
              <w:t xml:space="preserve">Наименование банка: </w:t>
            </w:r>
          </w:p>
          <w:p w14:paraId="3E0BBC3E" w14:textId="77777777" w:rsidR="004D7B5E" w:rsidRPr="00AF0AEE" w:rsidRDefault="004D7B5E" w:rsidP="004D7B5E">
            <w:pPr>
              <w:tabs>
                <w:tab w:val="left" w:pos="3712"/>
              </w:tabs>
              <w:spacing w:after="0" w:line="240" w:lineRule="auto"/>
              <w:jc w:val="both"/>
              <w:rPr>
                <w:rFonts w:ascii="Times New Roman" w:hAnsi="Times New Roman"/>
                <w:bCs/>
                <w:color w:val="000000"/>
                <w:sz w:val="24"/>
                <w:szCs w:val="24"/>
              </w:rPr>
            </w:pPr>
            <w:r w:rsidRPr="00AF0AEE">
              <w:rPr>
                <w:rFonts w:ascii="Times New Roman" w:hAnsi="Times New Roman"/>
                <w:bCs/>
                <w:color w:val="000000"/>
                <w:sz w:val="24"/>
                <w:szCs w:val="24"/>
              </w:rPr>
              <w:t xml:space="preserve">Р/с </w:t>
            </w:r>
          </w:p>
          <w:p w14:paraId="63416AD1" w14:textId="77777777" w:rsidR="004D7B5E" w:rsidRPr="00AF0AEE" w:rsidRDefault="004D7B5E" w:rsidP="004D7B5E">
            <w:pPr>
              <w:tabs>
                <w:tab w:val="left" w:pos="3712"/>
              </w:tabs>
              <w:spacing w:after="0" w:line="240" w:lineRule="auto"/>
              <w:jc w:val="both"/>
              <w:rPr>
                <w:rFonts w:ascii="Times New Roman" w:hAnsi="Times New Roman"/>
                <w:bCs/>
                <w:color w:val="000000"/>
                <w:sz w:val="24"/>
                <w:szCs w:val="24"/>
              </w:rPr>
            </w:pPr>
            <w:r w:rsidRPr="00AF0AEE">
              <w:rPr>
                <w:rFonts w:ascii="Times New Roman" w:hAnsi="Times New Roman"/>
                <w:bCs/>
                <w:color w:val="000000"/>
                <w:sz w:val="24"/>
                <w:szCs w:val="24"/>
              </w:rPr>
              <w:t xml:space="preserve">К/с </w:t>
            </w:r>
          </w:p>
          <w:p w14:paraId="5FABBB07" w14:textId="77777777" w:rsidR="004D7B5E" w:rsidRPr="00AF0AEE" w:rsidRDefault="004D7B5E" w:rsidP="004D7B5E">
            <w:pPr>
              <w:tabs>
                <w:tab w:val="left" w:pos="3712"/>
              </w:tabs>
              <w:spacing w:after="0" w:line="240" w:lineRule="auto"/>
              <w:jc w:val="both"/>
              <w:rPr>
                <w:rFonts w:ascii="Times New Roman" w:hAnsi="Times New Roman"/>
                <w:bCs/>
                <w:color w:val="000000"/>
                <w:sz w:val="24"/>
                <w:szCs w:val="24"/>
              </w:rPr>
            </w:pPr>
            <w:r w:rsidRPr="00AF0AEE">
              <w:rPr>
                <w:rFonts w:ascii="Times New Roman" w:hAnsi="Times New Roman"/>
                <w:bCs/>
                <w:color w:val="000000"/>
                <w:sz w:val="24"/>
                <w:szCs w:val="24"/>
              </w:rPr>
              <w:t xml:space="preserve">БИК </w:t>
            </w:r>
          </w:p>
          <w:p w14:paraId="5A32D2FC" w14:textId="77777777" w:rsidR="004D7B5E" w:rsidRPr="00AF0AEE" w:rsidRDefault="004D7B5E" w:rsidP="004D7B5E">
            <w:pPr>
              <w:tabs>
                <w:tab w:val="left" w:pos="3712"/>
              </w:tabs>
              <w:spacing w:after="0" w:line="240" w:lineRule="auto"/>
              <w:jc w:val="both"/>
              <w:rPr>
                <w:rFonts w:ascii="Times New Roman" w:hAnsi="Times New Roman"/>
                <w:bCs/>
                <w:color w:val="000000"/>
                <w:sz w:val="24"/>
                <w:szCs w:val="24"/>
              </w:rPr>
            </w:pPr>
            <w:r w:rsidRPr="00AF0AEE">
              <w:rPr>
                <w:rFonts w:ascii="Times New Roman" w:hAnsi="Times New Roman"/>
                <w:bCs/>
                <w:color w:val="000000"/>
                <w:sz w:val="24"/>
                <w:szCs w:val="24"/>
              </w:rPr>
              <w:t xml:space="preserve">Дата постановки на учет в налоговом органе: </w:t>
            </w:r>
          </w:p>
          <w:p w14:paraId="6AD4E669" w14:textId="77777777" w:rsidR="004D7B5E" w:rsidRPr="00AF0AEE" w:rsidRDefault="004D7B5E" w:rsidP="004D7B5E">
            <w:pPr>
              <w:spacing w:after="0" w:line="240" w:lineRule="auto"/>
              <w:ind w:right="917"/>
              <w:jc w:val="both"/>
              <w:rPr>
                <w:rFonts w:ascii="Times New Roman" w:hAnsi="Times New Roman"/>
                <w:bCs/>
                <w:color w:val="000000"/>
                <w:sz w:val="24"/>
                <w:szCs w:val="24"/>
              </w:rPr>
            </w:pPr>
          </w:p>
        </w:tc>
      </w:tr>
      <w:tr w:rsidR="004D7B5E" w:rsidRPr="00AF0AEE" w14:paraId="4AD04A12" w14:textId="77777777" w:rsidTr="004D7B5E">
        <w:trPr>
          <w:trHeight w:val="960"/>
        </w:trPr>
        <w:tc>
          <w:tcPr>
            <w:tcW w:w="2431" w:type="pct"/>
            <w:hideMark/>
          </w:tcPr>
          <w:p w14:paraId="5E1BF019" w14:textId="77777777" w:rsidR="004D7B5E" w:rsidRPr="00AF0AEE" w:rsidRDefault="004D7B5E" w:rsidP="004D7B5E">
            <w:pPr>
              <w:spacing w:after="0" w:line="240" w:lineRule="auto"/>
              <w:jc w:val="both"/>
              <w:rPr>
                <w:rFonts w:ascii="Times New Roman" w:hAnsi="Times New Roman"/>
                <w:b/>
                <w:bCs/>
                <w:color w:val="000000"/>
                <w:sz w:val="24"/>
                <w:szCs w:val="24"/>
              </w:rPr>
            </w:pPr>
            <w:r w:rsidRPr="00AF0AEE">
              <w:rPr>
                <w:rFonts w:ascii="Times New Roman" w:hAnsi="Times New Roman"/>
                <w:b/>
                <w:bCs/>
                <w:color w:val="000000"/>
                <w:sz w:val="24"/>
                <w:szCs w:val="24"/>
              </w:rPr>
              <w:t>от Заказчика</w:t>
            </w:r>
          </w:p>
          <w:p w14:paraId="70D6E5C4" w14:textId="77777777" w:rsidR="004D7B5E" w:rsidRPr="00AF0AEE" w:rsidRDefault="004D7B5E" w:rsidP="004D7B5E">
            <w:pPr>
              <w:spacing w:after="0" w:line="240" w:lineRule="auto"/>
              <w:ind w:left="-142" w:right="-113" w:firstLine="142"/>
              <w:jc w:val="both"/>
              <w:rPr>
                <w:rFonts w:ascii="Times New Roman" w:eastAsia="Times New Roman" w:hAnsi="Times New Roman"/>
                <w:color w:val="000000"/>
                <w:sz w:val="24"/>
                <w:szCs w:val="24"/>
                <w:lang w:eastAsia="ru-RU"/>
              </w:rPr>
            </w:pPr>
            <w:r w:rsidRPr="00AF0AEE">
              <w:rPr>
                <w:rFonts w:ascii="Times New Roman" w:eastAsia="Times New Roman" w:hAnsi="Times New Roman"/>
                <w:color w:val="000000"/>
                <w:sz w:val="24"/>
                <w:szCs w:val="24"/>
                <w:lang w:eastAsia="ru-RU"/>
              </w:rPr>
              <w:t>ФКУЗ Санаторий «Аксаково» ФСИН России</w:t>
            </w:r>
          </w:p>
          <w:p w14:paraId="7F39859D" w14:textId="77777777" w:rsidR="004D7B5E" w:rsidRPr="00AF0AEE" w:rsidRDefault="004D7B5E" w:rsidP="004D7B5E">
            <w:pPr>
              <w:spacing w:after="0" w:line="240" w:lineRule="auto"/>
              <w:ind w:left="-142" w:right="-113" w:firstLine="142"/>
              <w:jc w:val="both"/>
              <w:rPr>
                <w:rFonts w:ascii="Times New Roman" w:eastAsia="Times New Roman" w:hAnsi="Times New Roman"/>
                <w:color w:val="000000"/>
                <w:sz w:val="24"/>
                <w:szCs w:val="24"/>
                <w:lang w:eastAsia="ru-RU"/>
              </w:rPr>
            </w:pPr>
            <w:r w:rsidRPr="00AF0AEE">
              <w:rPr>
                <w:rFonts w:ascii="Times New Roman" w:eastAsia="Times New Roman" w:hAnsi="Times New Roman"/>
                <w:color w:val="000000"/>
                <w:sz w:val="24"/>
                <w:szCs w:val="24"/>
                <w:lang w:eastAsia="ru-RU"/>
              </w:rPr>
              <w:t>______________________</w:t>
            </w:r>
          </w:p>
          <w:p w14:paraId="5CC7CA26" w14:textId="77777777" w:rsidR="004D7B5E" w:rsidRPr="00AF0AEE" w:rsidRDefault="004D7B5E" w:rsidP="004D7B5E">
            <w:pPr>
              <w:spacing w:after="0" w:line="240" w:lineRule="auto"/>
              <w:jc w:val="both"/>
              <w:rPr>
                <w:rFonts w:ascii="Times New Roman" w:hAnsi="Times New Roman"/>
                <w:color w:val="000000"/>
                <w:sz w:val="24"/>
                <w:szCs w:val="24"/>
              </w:rPr>
            </w:pPr>
            <w:r w:rsidRPr="00AF0AEE">
              <w:rPr>
                <w:rFonts w:ascii="Times New Roman" w:eastAsia="Times New Roman" w:hAnsi="Times New Roman"/>
                <w:color w:val="000000"/>
                <w:sz w:val="24"/>
                <w:szCs w:val="24"/>
                <w:lang w:eastAsia="ru-RU"/>
              </w:rPr>
              <w:t>________________/ __________</w:t>
            </w:r>
          </w:p>
        </w:tc>
        <w:tc>
          <w:tcPr>
            <w:tcW w:w="2569" w:type="pct"/>
          </w:tcPr>
          <w:p w14:paraId="77A30638" w14:textId="77777777" w:rsidR="004D7B5E" w:rsidRPr="00AF0AEE" w:rsidRDefault="004D7B5E" w:rsidP="004D7B5E">
            <w:pPr>
              <w:tabs>
                <w:tab w:val="left" w:pos="6210"/>
              </w:tabs>
              <w:spacing w:after="0" w:line="240" w:lineRule="auto"/>
              <w:jc w:val="both"/>
              <w:rPr>
                <w:rFonts w:ascii="Times New Roman" w:hAnsi="Times New Roman"/>
                <w:b/>
                <w:bCs/>
                <w:color w:val="000000"/>
                <w:sz w:val="24"/>
                <w:szCs w:val="24"/>
              </w:rPr>
            </w:pPr>
            <w:r w:rsidRPr="00AF0AEE">
              <w:rPr>
                <w:rFonts w:ascii="Times New Roman" w:hAnsi="Times New Roman"/>
                <w:b/>
                <w:bCs/>
                <w:color w:val="000000"/>
                <w:sz w:val="24"/>
                <w:szCs w:val="24"/>
              </w:rPr>
              <w:t>от Поставщика</w:t>
            </w:r>
          </w:p>
          <w:p w14:paraId="44327A32" w14:textId="77777777" w:rsidR="004D7B5E" w:rsidRPr="00AF0AEE" w:rsidRDefault="004D7B5E" w:rsidP="004D7B5E">
            <w:pPr>
              <w:tabs>
                <w:tab w:val="left" w:pos="6210"/>
              </w:tabs>
              <w:spacing w:after="0" w:line="240" w:lineRule="auto"/>
              <w:jc w:val="both"/>
              <w:rPr>
                <w:rFonts w:ascii="Times New Roman" w:hAnsi="Times New Roman"/>
                <w:color w:val="000000"/>
                <w:sz w:val="24"/>
                <w:szCs w:val="24"/>
              </w:rPr>
            </w:pPr>
          </w:p>
          <w:p w14:paraId="5F86A0B6" w14:textId="77777777" w:rsidR="004D7B5E" w:rsidRPr="00AF0AEE" w:rsidRDefault="004D7B5E" w:rsidP="004D7B5E">
            <w:pPr>
              <w:tabs>
                <w:tab w:val="left" w:pos="6210"/>
              </w:tabs>
              <w:spacing w:after="0" w:line="240" w:lineRule="auto"/>
              <w:jc w:val="both"/>
              <w:rPr>
                <w:rFonts w:ascii="Times New Roman" w:hAnsi="Times New Roman"/>
                <w:color w:val="000000"/>
                <w:sz w:val="24"/>
                <w:szCs w:val="24"/>
              </w:rPr>
            </w:pPr>
            <w:r w:rsidRPr="00AF0AEE">
              <w:rPr>
                <w:rFonts w:ascii="Times New Roman" w:hAnsi="Times New Roman"/>
                <w:color w:val="000000"/>
                <w:sz w:val="24"/>
                <w:szCs w:val="24"/>
              </w:rPr>
              <w:t>____________________/ ______________</w:t>
            </w:r>
          </w:p>
        </w:tc>
      </w:tr>
    </w:tbl>
    <w:p w14:paraId="33B67A38" w14:textId="77777777" w:rsidR="004D7B5E" w:rsidRPr="00AF0AEE" w:rsidRDefault="004D7B5E" w:rsidP="004D7B5E">
      <w:pPr>
        <w:spacing w:after="0" w:line="240" w:lineRule="auto"/>
        <w:ind w:right="-1"/>
        <w:jc w:val="both"/>
        <w:rPr>
          <w:rFonts w:ascii="Times New Roman" w:hAnsi="Times New Roman"/>
          <w:b/>
          <w:bCs/>
          <w:color w:val="000000" w:themeColor="text1"/>
          <w:sz w:val="24"/>
          <w:szCs w:val="24"/>
        </w:rPr>
      </w:pPr>
    </w:p>
    <w:p w14:paraId="7A7B7C79" w14:textId="77777777" w:rsidR="004D7B5E" w:rsidRPr="00AF0AEE" w:rsidRDefault="004D7B5E" w:rsidP="008D5C88">
      <w:pPr>
        <w:spacing w:after="0" w:line="240" w:lineRule="auto"/>
        <w:ind w:right="-1"/>
        <w:jc w:val="center"/>
        <w:rPr>
          <w:rFonts w:ascii="Times New Roman" w:hAnsi="Times New Roman"/>
          <w:b/>
          <w:bCs/>
          <w:color w:val="000000" w:themeColor="text1"/>
          <w:sz w:val="24"/>
          <w:szCs w:val="24"/>
        </w:rPr>
      </w:pPr>
    </w:p>
    <w:p w14:paraId="5D3E954C" w14:textId="0B22DAC8" w:rsidR="000C79BC" w:rsidRDefault="000C79BC" w:rsidP="008D5C88">
      <w:pPr>
        <w:spacing w:after="0" w:line="240" w:lineRule="auto"/>
        <w:rPr>
          <w:rFonts w:ascii="Times New Roman" w:hAnsi="Times New Roman"/>
          <w:b/>
          <w:bCs/>
          <w:color w:val="000000" w:themeColor="text1"/>
          <w:sz w:val="24"/>
          <w:szCs w:val="24"/>
        </w:rPr>
      </w:pPr>
    </w:p>
    <w:p w14:paraId="532FD43E" w14:textId="6CEE2118" w:rsidR="00D466E4" w:rsidRDefault="00D466E4" w:rsidP="008D5C88">
      <w:pPr>
        <w:spacing w:after="0" w:line="240" w:lineRule="auto"/>
        <w:rPr>
          <w:rFonts w:ascii="Times New Roman" w:hAnsi="Times New Roman"/>
          <w:b/>
          <w:bCs/>
          <w:color w:val="000000" w:themeColor="text1"/>
          <w:sz w:val="24"/>
          <w:szCs w:val="24"/>
        </w:rPr>
      </w:pPr>
    </w:p>
    <w:p w14:paraId="06787601" w14:textId="5653C793" w:rsidR="00D466E4" w:rsidRDefault="00D466E4" w:rsidP="008D5C88">
      <w:pPr>
        <w:spacing w:after="0" w:line="240" w:lineRule="auto"/>
        <w:rPr>
          <w:rFonts w:ascii="Times New Roman" w:hAnsi="Times New Roman"/>
          <w:b/>
          <w:bCs/>
          <w:color w:val="000000" w:themeColor="text1"/>
          <w:sz w:val="24"/>
          <w:szCs w:val="24"/>
        </w:rPr>
      </w:pPr>
    </w:p>
    <w:p w14:paraId="671C299E" w14:textId="77777777" w:rsidR="00D466E4" w:rsidRDefault="00D466E4" w:rsidP="008D5C88">
      <w:pPr>
        <w:spacing w:after="0" w:line="240" w:lineRule="auto"/>
        <w:rPr>
          <w:rFonts w:ascii="Times New Roman" w:hAnsi="Times New Roman"/>
          <w:b/>
          <w:bCs/>
          <w:color w:val="000000" w:themeColor="text1"/>
          <w:sz w:val="24"/>
          <w:szCs w:val="24"/>
        </w:rPr>
      </w:pPr>
    </w:p>
    <w:p w14:paraId="21EA4A45" w14:textId="1659B272" w:rsidR="00C46DC3" w:rsidRDefault="00C46DC3" w:rsidP="00C46DC3">
      <w:pPr>
        <w:rPr>
          <w:rFonts w:ascii="Times New Roman" w:hAnsi="Times New Roman"/>
          <w:sz w:val="24"/>
          <w:szCs w:val="24"/>
        </w:rPr>
      </w:pPr>
    </w:p>
    <w:p w14:paraId="0A1F809B" w14:textId="75956ED5" w:rsidR="00A27C32" w:rsidRDefault="00A27C32" w:rsidP="00C46DC3">
      <w:pPr>
        <w:rPr>
          <w:rFonts w:ascii="Times New Roman" w:hAnsi="Times New Roman"/>
          <w:sz w:val="24"/>
          <w:szCs w:val="24"/>
        </w:rPr>
      </w:pPr>
    </w:p>
    <w:p w14:paraId="00C9C7E3" w14:textId="5805EF29" w:rsidR="00A27C32" w:rsidRDefault="00A27C32" w:rsidP="00C46DC3">
      <w:pPr>
        <w:rPr>
          <w:rFonts w:ascii="Times New Roman" w:hAnsi="Times New Roman"/>
          <w:sz w:val="24"/>
          <w:szCs w:val="24"/>
        </w:rPr>
      </w:pPr>
    </w:p>
    <w:p w14:paraId="76B4CB5D" w14:textId="77777777" w:rsidR="00A27C32" w:rsidRPr="00C46DC3" w:rsidRDefault="00A27C32" w:rsidP="00C46DC3">
      <w:pPr>
        <w:rPr>
          <w:rFonts w:ascii="Times New Roman" w:hAnsi="Times New Roman"/>
          <w:sz w:val="24"/>
          <w:szCs w:val="24"/>
        </w:rPr>
      </w:pPr>
    </w:p>
    <w:p w14:paraId="5EEB32E2" w14:textId="77777777" w:rsidR="00C37CD9" w:rsidRDefault="00C37CD9" w:rsidP="00C37CD9">
      <w:pPr>
        <w:spacing w:after="0" w:line="240" w:lineRule="auto"/>
        <w:jc w:val="right"/>
        <w:rPr>
          <w:rFonts w:ascii="Times New Roman" w:hAnsi="Times New Roman"/>
          <w:color w:val="000000" w:themeColor="text1"/>
          <w:sz w:val="24"/>
          <w:szCs w:val="24"/>
        </w:rPr>
      </w:pPr>
      <w:r>
        <w:rPr>
          <w:rFonts w:ascii="Times New Roman" w:hAnsi="Times New Roman"/>
          <w:color w:val="000000" w:themeColor="text1"/>
          <w:sz w:val="24"/>
          <w:szCs w:val="24"/>
        </w:rPr>
        <w:t>Приложение № 1</w:t>
      </w:r>
    </w:p>
    <w:p w14:paraId="000BFB6C" w14:textId="77777777" w:rsidR="00C37CD9" w:rsidRDefault="00C37CD9" w:rsidP="00C37CD9">
      <w:pPr>
        <w:spacing w:after="0" w:line="240" w:lineRule="auto"/>
        <w:jc w:val="right"/>
        <w:rPr>
          <w:rFonts w:ascii="Times New Roman" w:hAnsi="Times New Roman"/>
          <w:color w:val="000000" w:themeColor="text1"/>
          <w:sz w:val="24"/>
          <w:szCs w:val="24"/>
        </w:rPr>
      </w:pPr>
      <w:r>
        <w:rPr>
          <w:rFonts w:ascii="Times New Roman" w:hAnsi="Times New Roman"/>
          <w:color w:val="000000" w:themeColor="text1"/>
          <w:sz w:val="24"/>
          <w:szCs w:val="24"/>
        </w:rPr>
        <w:t>к Государственному контракту</w:t>
      </w:r>
    </w:p>
    <w:p w14:paraId="66B90040" w14:textId="3433AA27" w:rsidR="00C37CD9" w:rsidRDefault="00C37CD9" w:rsidP="00C37CD9">
      <w:pPr>
        <w:spacing w:after="0" w:line="240" w:lineRule="auto"/>
        <w:jc w:val="right"/>
        <w:rPr>
          <w:rFonts w:ascii="Times New Roman" w:hAnsi="Times New Roman"/>
          <w:color w:val="000000" w:themeColor="text1"/>
          <w:sz w:val="24"/>
          <w:szCs w:val="24"/>
        </w:rPr>
      </w:pPr>
      <w:r>
        <w:rPr>
          <w:rFonts w:ascii="Times New Roman" w:hAnsi="Times New Roman"/>
          <w:color w:val="000000" w:themeColor="text1"/>
          <w:sz w:val="24"/>
          <w:szCs w:val="24"/>
        </w:rPr>
        <w:t>от «___» _______ 202</w:t>
      </w:r>
      <w:r w:rsidR="003056EC">
        <w:rPr>
          <w:rFonts w:ascii="Times New Roman" w:hAnsi="Times New Roman"/>
          <w:color w:val="000000" w:themeColor="text1"/>
          <w:sz w:val="24"/>
          <w:szCs w:val="24"/>
        </w:rPr>
        <w:t>6</w:t>
      </w:r>
      <w:r>
        <w:rPr>
          <w:rFonts w:ascii="Times New Roman" w:hAnsi="Times New Roman"/>
          <w:color w:val="000000" w:themeColor="text1"/>
          <w:sz w:val="24"/>
          <w:szCs w:val="24"/>
        </w:rPr>
        <w:t xml:space="preserve"> года</w:t>
      </w:r>
    </w:p>
    <w:p w14:paraId="624B82EC" w14:textId="77777777" w:rsidR="00C37CD9" w:rsidRDefault="00C37CD9" w:rsidP="00C37CD9">
      <w:pPr>
        <w:spacing w:after="0" w:line="240" w:lineRule="auto"/>
        <w:jc w:val="right"/>
        <w:rPr>
          <w:rFonts w:ascii="Times New Roman" w:hAnsi="Times New Roman"/>
          <w:color w:val="000000" w:themeColor="text1"/>
          <w:sz w:val="24"/>
          <w:szCs w:val="24"/>
        </w:rPr>
      </w:pPr>
      <w:r>
        <w:rPr>
          <w:rFonts w:ascii="Times New Roman" w:hAnsi="Times New Roman"/>
          <w:color w:val="000000" w:themeColor="text1"/>
          <w:sz w:val="24"/>
          <w:szCs w:val="24"/>
        </w:rPr>
        <w:t>№ _________________/______________</w:t>
      </w:r>
    </w:p>
    <w:p w14:paraId="05EA7FE3" w14:textId="77777777" w:rsidR="00C37CD9" w:rsidRDefault="00C37CD9" w:rsidP="00C37CD9">
      <w:pPr>
        <w:spacing w:after="0" w:line="240" w:lineRule="auto"/>
        <w:jc w:val="right"/>
        <w:rPr>
          <w:rFonts w:ascii="Times New Roman" w:hAnsi="Times New Roman"/>
          <w:color w:val="000000" w:themeColor="text1"/>
          <w:sz w:val="20"/>
          <w:szCs w:val="20"/>
        </w:rPr>
      </w:pPr>
      <w:r>
        <w:rPr>
          <w:rFonts w:ascii="Times New Roman" w:hAnsi="Times New Roman"/>
          <w:color w:val="000000" w:themeColor="text1"/>
          <w:sz w:val="20"/>
          <w:szCs w:val="20"/>
        </w:rPr>
        <w:t>(идентификатор государственного контракта/ номер)</w:t>
      </w:r>
    </w:p>
    <w:p w14:paraId="1038ED60" w14:textId="77777777" w:rsidR="00C37CD9" w:rsidRDefault="00C37CD9" w:rsidP="00C37CD9">
      <w:pPr>
        <w:spacing w:after="0" w:line="240" w:lineRule="auto"/>
        <w:ind w:firstLine="698"/>
        <w:jc w:val="both"/>
        <w:rPr>
          <w:rFonts w:ascii="Times New Roman" w:hAnsi="Times New Roman"/>
          <w:color w:val="000000" w:themeColor="text1"/>
          <w:sz w:val="24"/>
          <w:szCs w:val="24"/>
        </w:rPr>
      </w:pPr>
    </w:p>
    <w:p w14:paraId="5AF0F127" w14:textId="77777777" w:rsidR="00192F46" w:rsidRDefault="00192F46" w:rsidP="00192F46">
      <w:pPr>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СПЕЦИФИКАЦИЯ</w:t>
      </w:r>
    </w:p>
    <w:p w14:paraId="68604885" w14:textId="77777777" w:rsidR="00192F46" w:rsidRDefault="00192F46" w:rsidP="00192F46">
      <w:pPr>
        <w:spacing w:after="0" w:line="240" w:lineRule="auto"/>
        <w:jc w:val="center"/>
        <w:rPr>
          <w:rFonts w:ascii="Times New Roman" w:hAnsi="Times New Roman"/>
          <w:color w:val="000000" w:themeColor="text1"/>
          <w:sz w:val="20"/>
          <w:szCs w:val="20"/>
        </w:rPr>
      </w:pPr>
    </w:p>
    <w:tbl>
      <w:tblPr>
        <w:tblpPr w:leftFromText="180" w:rightFromText="180" w:bottomFromText="160" w:vertAnchor="text" w:horzAnchor="margin" w:tblpXSpec="center" w:tblpY="-15"/>
        <w:tblW w:w="57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1588"/>
        <w:gridCol w:w="2101"/>
        <w:gridCol w:w="669"/>
        <w:gridCol w:w="1369"/>
        <w:gridCol w:w="1261"/>
        <w:gridCol w:w="1289"/>
        <w:gridCol w:w="1207"/>
        <w:gridCol w:w="1687"/>
      </w:tblGrid>
      <w:tr w:rsidR="00192F46" w14:paraId="49C8C1E6" w14:textId="77777777" w:rsidTr="00ED01B7">
        <w:trPr>
          <w:trHeight w:val="529"/>
        </w:trPr>
        <w:tc>
          <w:tcPr>
            <w:tcW w:w="225" w:type="pct"/>
            <w:tcBorders>
              <w:top w:val="single" w:sz="4" w:space="0" w:color="auto"/>
              <w:left w:val="single" w:sz="4" w:space="0" w:color="auto"/>
              <w:bottom w:val="single" w:sz="4" w:space="0" w:color="auto"/>
              <w:right w:val="single" w:sz="4" w:space="0" w:color="auto"/>
            </w:tcBorders>
            <w:vAlign w:val="center"/>
            <w:hideMark/>
          </w:tcPr>
          <w:p w14:paraId="50CB10F9" w14:textId="77777777" w:rsidR="00192F46" w:rsidRDefault="00192F46">
            <w:pPr>
              <w:widowControl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 п/п</w:t>
            </w:r>
          </w:p>
        </w:tc>
        <w:tc>
          <w:tcPr>
            <w:tcW w:w="679" w:type="pct"/>
            <w:tcBorders>
              <w:top w:val="single" w:sz="4" w:space="0" w:color="auto"/>
              <w:left w:val="single" w:sz="4" w:space="0" w:color="auto"/>
              <w:bottom w:val="single" w:sz="4" w:space="0" w:color="auto"/>
              <w:right w:val="single" w:sz="4" w:space="0" w:color="auto"/>
            </w:tcBorders>
            <w:vAlign w:val="center"/>
            <w:hideMark/>
          </w:tcPr>
          <w:p w14:paraId="19570790" w14:textId="77777777" w:rsidR="00192F46" w:rsidRDefault="00192F46">
            <w:pPr>
              <w:widowControl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Наименование товара</w:t>
            </w:r>
          </w:p>
        </w:tc>
        <w:tc>
          <w:tcPr>
            <w:tcW w:w="898" w:type="pct"/>
            <w:tcBorders>
              <w:top w:val="single" w:sz="4" w:space="0" w:color="auto"/>
              <w:left w:val="single" w:sz="4" w:space="0" w:color="auto"/>
              <w:bottom w:val="single" w:sz="4" w:space="0" w:color="auto"/>
              <w:right w:val="single" w:sz="4" w:space="0" w:color="auto"/>
            </w:tcBorders>
            <w:vAlign w:val="center"/>
            <w:hideMark/>
          </w:tcPr>
          <w:p w14:paraId="3AC9D064" w14:textId="77777777" w:rsidR="00192F46" w:rsidRDefault="00192F46">
            <w:pPr>
              <w:widowControl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Наименование товара по КТРУ</w:t>
            </w:r>
          </w:p>
        </w:tc>
        <w:tc>
          <w:tcPr>
            <w:tcW w:w="286" w:type="pct"/>
            <w:tcBorders>
              <w:top w:val="single" w:sz="4" w:space="0" w:color="auto"/>
              <w:left w:val="single" w:sz="4" w:space="0" w:color="auto"/>
              <w:bottom w:val="single" w:sz="4" w:space="0" w:color="auto"/>
              <w:right w:val="single" w:sz="4" w:space="0" w:color="auto"/>
            </w:tcBorders>
            <w:vAlign w:val="center"/>
            <w:hideMark/>
          </w:tcPr>
          <w:p w14:paraId="6B4C6531" w14:textId="77777777" w:rsidR="00192F46" w:rsidRDefault="00192F46">
            <w:pPr>
              <w:widowControl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Кол-во</w:t>
            </w:r>
          </w:p>
        </w:tc>
        <w:tc>
          <w:tcPr>
            <w:tcW w:w="585" w:type="pct"/>
            <w:tcBorders>
              <w:top w:val="single" w:sz="4" w:space="0" w:color="auto"/>
              <w:left w:val="single" w:sz="4" w:space="0" w:color="auto"/>
              <w:bottom w:val="single" w:sz="4" w:space="0" w:color="auto"/>
              <w:right w:val="single" w:sz="4" w:space="0" w:color="auto"/>
            </w:tcBorders>
            <w:vAlign w:val="center"/>
            <w:hideMark/>
          </w:tcPr>
          <w:p w14:paraId="6CD2F2F9" w14:textId="77777777" w:rsidR="00192F46" w:rsidRDefault="00192F46">
            <w:pPr>
              <w:widowControl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Остаточный срок годности</w:t>
            </w:r>
          </w:p>
        </w:tc>
        <w:tc>
          <w:tcPr>
            <w:tcW w:w="539" w:type="pct"/>
            <w:tcBorders>
              <w:top w:val="single" w:sz="4" w:space="0" w:color="auto"/>
              <w:left w:val="single" w:sz="4" w:space="0" w:color="auto"/>
              <w:bottom w:val="single" w:sz="4" w:space="0" w:color="auto"/>
              <w:right w:val="single" w:sz="4" w:space="0" w:color="auto"/>
            </w:tcBorders>
            <w:vAlign w:val="center"/>
            <w:hideMark/>
          </w:tcPr>
          <w:p w14:paraId="73C02321" w14:textId="77777777" w:rsidR="00192F46" w:rsidRDefault="00192F46">
            <w:pPr>
              <w:widowControl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Цена за ед. измерения, руб.</w:t>
            </w:r>
          </w:p>
        </w:tc>
        <w:tc>
          <w:tcPr>
            <w:tcW w:w="551" w:type="pct"/>
            <w:tcBorders>
              <w:top w:val="single" w:sz="4" w:space="0" w:color="auto"/>
              <w:left w:val="single" w:sz="4" w:space="0" w:color="auto"/>
              <w:bottom w:val="single" w:sz="4" w:space="0" w:color="auto"/>
              <w:right w:val="single" w:sz="4" w:space="0" w:color="auto"/>
            </w:tcBorders>
            <w:vAlign w:val="center"/>
            <w:hideMark/>
          </w:tcPr>
          <w:p w14:paraId="2D109FC0" w14:textId="77777777" w:rsidR="00192F46" w:rsidRDefault="00192F46">
            <w:pPr>
              <w:widowControl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Стоимость, руб.</w:t>
            </w:r>
          </w:p>
        </w:tc>
        <w:tc>
          <w:tcPr>
            <w:tcW w:w="516" w:type="pct"/>
            <w:tcBorders>
              <w:top w:val="single" w:sz="4" w:space="0" w:color="auto"/>
              <w:left w:val="single" w:sz="4" w:space="0" w:color="auto"/>
              <w:bottom w:val="single" w:sz="4" w:space="0" w:color="auto"/>
              <w:right w:val="single" w:sz="4" w:space="0" w:color="auto"/>
            </w:tcBorders>
            <w:vAlign w:val="center"/>
            <w:hideMark/>
          </w:tcPr>
          <w:p w14:paraId="71CD5ED7" w14:textId="77777777" w:rsidR="00192F46" w:rsidRDefault="00192F46">
            <w:pPr>
              <w:widowControl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Единица измерения</w:t>
            </w:r>
          </w:p>
        </w:tc>
        <w:tc>
          <w:tcPr>
            <w:tcW w:w="721" w:type="pct"/>
            <w:tcBorders>
              <w:top w:val="single" w:sz="4" w:space="0" w:color="auto"/>
              <w:left w:val="single" w:sz="4" w:space="0" w:color="auto"/>
              <w:bottom w:val="single" w:sz="4" w:space="0" w:color="auto"/>
              <w:right w:val="single" w:sz="4" w:space="0" w:color="auto"/>
            </w:tcBorders>
            <w:vAlign w:val="center"/>
            <w:hideMark/>
          </w:tcPr>
          <w:p w14:paraId="6EBC52FE" w14:textId="77777777" w:rsidR="00192F46" w:rsidRDefault="00192F46">
            <w:pPr>
              <w:widowControl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Наименование страны происхождения товара</w:t>
            </w:r>
          </w:p>
        </w:tc>
      </w:tr>
      <w:tr w:rsidR="00192F46" w14:paraId="1FE87757" w14:textId="77777777" w:rsidTr="00ED01B7">
        <w:tc>
          <w:tcPr>
            <w:tcW w:w="225" w:type="pct"/>
            <w:tcBorders>
              <w:top w:val="single" w:sz="4" w:space="0" w:color="auto"/>
              <w:left w:val="single" w:sz="4" w:space="0" w:color="auto"/>
              <w:bottom w:val="single" w:sz="4" w:space="0" w:color="auto"/>
              <w:right w:val="single" w:sz="4" w:space="0" w:color="auto"/>
            </w:tcBorders>
            <w:hideMark/>
          </w:tcPr>
          <w:p w14:paraId="35C3767D" w14:textId="77777777" w:rsidR="00192F46" w:rsidRDefault="00192F46">
            <w:pPr>
              <w:widowControl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c>
          <w:tcPr>
            <w:tcW w:w="679" w:type="pct"/>
            <w:tcBorders>
              <w:top w:val="single" w:sz="4" w:space="0" w:color="auto"/>
              <w:left w:val="single" w:sz="4" w:space="0" w:color="auto"/>
              <w:bottom w:val="single" w:sz="4" w:space="0" w:color="auto"/>
              <w:right w:val="single" w:sz="4" w:space="0" w:color="auto"/>
            </w:tcBorders>
            <w:hideMark/>
          </w:tcPr>
          <w:p w14:paraId="26A55C66" w14:textId="77777777" w:rsidR="00192F46" w:rsidRDefault="00192F46">
            <w:pPr>
              <w:widowControl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w:t>
            </w:r>
          </w:p>
        </w:tc>
        <w:tc>
          <w:tcPr>
            <w:tcW w:w="898" w:type="pct"/>
            <w:tcBorders>
              <w:top w:val="single" w:sz="4" w:space="0" w:color="auto"/>
              <w:left w:val="single" w:sz="4" w:space="0" w:color="auto"/>
              <w:bottom w:val="single" w:sz="4" w:space="0" w:color="auto"/>
              <w:right w:val="single" w:sz="4" w:space="0" w:color="auto"/>
            </w:tcBorders>
            <w:hideMark/>
          </w:tcPr>
          <w:p w14:paraId="30D6775E" w14:textId="77777777" w:rsidR="00192F46" w:rsidRDefault="00192F46">
            <w:pPr>
              <w:widowControl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w:t>
            </w:r>
          </w:p>
        </w:tc>
        <w:tc>
          <w:tcPr>
            <w:tcW w:w="286" w:type="pct"/>
            <w:tcBorders>
              <w:top w:val="single" w:sz="4" w:space="0" w:color="auto"/>
              <w:left w:val="single" w:sz="4" w:space="0" w:color="auto"/>
              <w:bottom w:val="single" w:sz="4" w:space="0" w:color="auto"/>
              <w:right w:val="single" w:sz="4" w:space="0" w:color="auto"/>
            </w:tcBorders>
            <w:hideMark/>
          </w:tcPr>
          <w:p w14:paraId="2EAE2179" w14:textId="77777777" w:rsidR="00192F46" w:rsidRDefault="00192F46">
            <w:pPr>
              <w:widowControl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585" w:type="pct"/>
            <w:tcBorders>
              <w:top w:val="single" w:sz="4" w:space="0" w:color="auto"/>
              <w:left w:val="single" w:sz="4" w:space="0" w:color="auto"/>
              <w:bottom w:val="single" w:sz="4" w:space="0" w:color="auto"/>
              <w:right w:val="single" w:sz="4" w:space="0" w:color="auto"/>
            </w:tcBorders>
            <w:hideMark/>
          </w:tcPr>
          <w:p w14:paraId="6946EE01" w14:textId="77777777" w:rsidR="00192F46" w:rsidRDefault="00192F46">
            <w:pPr>
              <w:widowControl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5</w:t>
            </w:r>
          </w:p>
        </w:tc>
        <w:tc>
          <w:tcPr>
            <w:tcW w:w="539" w:type="pct"/>
            <w:tcBorders>
              <w:top w:val="single" w:sz="4" w:space="0" w:color="auto"/>
              <w:left w:val="single" w:sz="4" w:space="0" w:color="auto"/>
              <w:bottom w:val="single" w:sz="4" w:space="0" w:color="auto"/>
              <w:right w:val="single" w:sz="4" w:space="0" w:color="auto"/>
            </w:tcBorders>
            <w:hideMark/>
          </w:tcPr>
          <w:p w14:paraId="61258E67" w14:textId="77777777" w:rsidR="00192F46" w:rsidRDefault="00192F46">
            <w:pPr>
              <w:widowControl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6</w:t>
            </w:r>
          </w:p>
        </w:tc>
        <w:tc>
          <w:tcPr>
            <w:tcW w:w="551" w:type="pct"/>
            <w:tcBorders>
              <w:top w:val="single" w:sz="4" w:space="0" w:color="auto"/>
              <w:left w:val="single" w:sz="4" w:space="0" w:color="auto"/>
              <w:bottom w:val="single" w:sz="4" w:space="0" w:color="auto"/>
              <w:right w:val="single" w:sz="4" w:space="0" w:color="auto"/>
            </w:tcBorders>
            <w:hideMark/>
          </w:tcPr>
          <w:p w14:paraId="78D4F0C9" w14:textId="77777777" w:rsidR="00192F46" w:rsidRDefault="00192F46">
            <w:pPr>
              <w:widowControl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7</w:t>
            </w:r>
          </w:p>
        </w:tc>
        <w:tc>
          <w:tcPr>
            <w:tcW w:w="516" w:type="pct"/>
            <w:tcBorders>
              <w:top w:val="single" w:sz="4" w:space="0" w:color="auto"/>
              <w:left w:val="single" w:sz="4" w:space="0" w:color="auto"/>
              <w:bottom w:val="single" w:sz="4" w:space="0" w:color="auto"/>
              <w:right w:val="single" w:sz="4" w:space="0" w:color="auto"/>
            </w:tcBorders>
            <w:hideMark/>
          </w:tcPr>
          <w:p w14:paraId="1C265A63" w14:textId="77777777" w:rsidR="00192F46" w:rsidRDefault="00192F46">
            <w:pPr>
              <w:widowControl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8</w:t>
            </w:r>
          </w:p>
        </w:tc>
        <w:tc>
          <w:tcPr>
            <w:tcW w:w="721" w:type="pct"/>
            <w:tcBorders>
              <w:top w:val="single" w:sz="4" w:space="0" w:color="auto"/>
              <w:left w:val="single" w:sz="4" w:space="0" w:color="auto"/>
              <w:bottom w:val="single" w:sz="4" w:space="0" w:color="auto"/>
              <w:right w:val="single" w:sz="4" w:space="0" w:color="auto"/>
            </w:tcBorders>
            <w:hideMark/>
          </w:tcPr>
          <w:p w14:paraId="06665C1D" w14:textId="77777777" w:rsidR="00192F46" w:rsidRDefault="00192F46">
            <w:pPr>
              <w:widowControl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9</w:t>
            </w:r>
          </w:p>
        </w:tc>
      </w:tr>
      <w:tr w:rsidR="00ED01B7" w14:paraId="22E13C04" w14:textId="77777777" w:rsidTr="00ED01B7">
        <w:tc>
          <w:tcPr>
            <w:tcW w:w="225" w:type="pct"/>
            <w:tcBorders>
              <w:top w:val="single" w:sz="4" w:space="0" w:color="auto"/>
              <w:left w:val="single" w:sz="4" w:space="0" w:color="auto"/>
              <w:bottom w:val="single" w:sz="4" w:space="0" w:color="auto"/>
              <w:right w:val="single" w:sz="4" w:space="0" w:color="auto"/>
            </w:tcBorders>
            <w:vAlign w:val="center"/>
            <w:hideMark/>
          </w:tcPr>
          <w:p w14:paraId="3436FDED" w14:textId="77777777" w:rsidR="00ED01B7" w:rsidRDefault="00ED01B7" w:rsidP="00ED01B7">
            <w:pPr>
              <w:widowControl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c>
          <w:tcPr>
            <w:tcW w:w="679" w:type="pct"/>
            <w:tcBorders>
              <w:top w:val="single" w:sz="4" w:space="0" w:color="auto"/>
              <w:left w:val="single" w:sz="4" w:space="0" w:color="auto"/>
              <w:bottom w:val="single" w:sz="4" w:space="0" w:color="auto"/>
              <w:right w:val="single" w:sz="4" w:space="0" w:color="auto"/>
            </w:tcBorders>
            <w:vAlign w:val="center"/>
          </w:tcPr>
          <w:p w14:paraId="3CB84537" w14:textId="77777777" w:rsidR="00ED01B7" w:rsidRDefault="00ED01B7" w:rsidP="00ED01B7">
            <w:pPr>
              <w:pStyle w:val="1"/>
              <w:keepNext w:val="0"/>
              <w:widowControl w:val="0"/>
              <w:shd w:val="clear" w:color="auto" w:fill="FFFFFF"/>
              <w:spacing w:before="0" w:after="0" w:line="240" w:lineRule="auto"/>
              <w:jc w:val="center"/>
              <w:textAlignment w:val="bottom"/>
              <w:rPr>
                <w:rFonts w:ascii="Times New Roman" w:hAnsi="Times New Roman"/>
                <w:b w:val="0"/>
                <w:color w:val="000000" w:themeColor="text1"/>
                <w:sz w:val="20"/>
                <w:szCs w:val="20"/>
              </w:rPr>
            </w:pPr>
          </w:p>
        </w:tc>
        <w:tc>
          <w:tcPr>
            <w:tcW w:w="898" w:type="pct"/>
            <w:tcBorders>
              <w:top w:val="single" w:sz="4" w:space="0" w:color="auto"/>
              <w:left w:val="single" w:sz="4" w:space="0" w:color="auto"/>
              <w:bottom w:val="single" w:sz="4" w:space="0" w:color="auto"/>
              <w:right w:val="single" w:sz="4" w:space="0" w:color="auto"/>
            </w:tcBorders>
            <w:vAlign w:val="center"/>
            <w:hideMark/>
          </w:tcPr>
          <w:p w14:paraId="2A850398" w14:textId="77777777" w:rsidR="00ED01B7" w:rsidRDefault="00ED01B7" w:rsidP="00ED01B7">
            <w:pPr>
              <w:widowControl w:val="0"/>
              <w:shd w:val="clear" w:color="auto" w:fill="FFFFFF"/>
              <w:spacing w:after="0" w:line="240" w:lineRule="auto"/>
              <w:jc w:val="center"/>
              <w:textAlignment w:val="bottom"/>
              <w:outlineLvl w:val="0"/>
              <w:rPr>
                <w:rFonts w:ascii="Times New Roman" w:hAnsi="Times New Roman"/>
                <w:color w:val="000000"/>
                <w:sz w:val="20"/>
                <w:szCs w:val="20"/>
              </w:rPr>
            </w:pPr>
            <w:r>
              <w:rPr>
                <w:rFonts w:ascii="Times New Roman" w:hAnsi="Times New Roman"/>
                <w:bCs/>
                <w:color w:val="000000"/>
                <w:sz w:val="20"/>
                <w:szCs w:val="20"/>
              </w:rPr>
              <w:t>10.11.31.110-00000003</w:t>
            </w:r>
          </w:p>
          <w:p w14:paraId="044419D6" w14:textId="4BE79704" w:rsidR="00ED01B7" w:rsidRDefault="00ED01B7" w:rsidP="00ED01B7">
            <w:pPr>
              <w:spacing w:after="0" w:line="240" w:lineRule="auto"/>
              <w:jc w:val="center"/>
              <w:rPr>
                <w:rFonts w:ascii="Times New Roman" w:hAnsi="Times New Roman"/>
                <w:color w:val="000000" w:themeColor="text1"/>
                <w:sz w:val="18"/>
                <w:szCs w:val="18"/>
              </w:rPr>
            </w:pPr>
            <w:r>
              <w:rPr>
                <w:rFonts w:ascii="Times New Roman" w:hAnsi="Times New Roman"/>
                <w:color w:val="000000"/>
                <w:sz w:val="20"/>
                <w:szCs w:val="20"/>
              </w:rPr>
              <w:t>Говядина замороженная</w:t>
            </w:r>
          </w:p>
        </w:tc>
        <w:tc>
          <w:tcPr>
            <w:tcW w:w="286" w:type="pct"/>
            <w:tcBorders>
              <w:top w:val="single" w:sz="4" w:space="0" w:color="auto"/>
              <w:left w:val="single" w:sz="4" w:space="0" w:color="auto"/>
              <w:bottom w:val="single" w:sz="4" w:space="0" w:color="auto"/>
              <w:right w:val="single" w:sz="4" w:space="0" w:color="auto"/>
            </w:tcBorders>
            <w:vAlign w:val="center"/>
            <w:hideMark/>
          </w:tcPr>
          <w:p w14:paraId="439FEBD4" w14:textId="6CD7B247" w:rsidR="00ED01B7" w:rsidRDefault="00ED01B7" w:rsidP="00ED01B7">
            <w:pPr>
              <w:spacing w:after="0" w:line="240" w:lineRule="auto"/>
              <w:ind w:left="-108" w:right="-109"/>
              <w:jc w:val="center"/>
              <w:rPr>
                <w:rFonts w:ascii="Times New Roman" w:hAnsi="Times New Roman"/>
                <w:color w:val="000000" w:themeColor="text1"/>
                <w:sz w:val="18"/>
                <w:szCs w:val="18"/>
              </w:rPr>
            </w:pPr>
            <w:r>
              <w:rPr>
                <w:rFonts w:ascii="Times New Roman" w:hAnsi="Times New Roman"/>
                <w:color w:val="000000"/>
                <w:sz w:val="20"/>
                <w:szCs w:val="20"/>
              </w:rPr>
              <w:t>450</w:t>
            </w:r>
          </w:p>
        </w:tc>
        <w:tc>
          <w:tcPr>
            <w:tcW w:w="585" w:type="pct"/>
            <w:tcBorders>
              <w:top w:val="single" w:sz="4" w:space="0" w:color="auto"/>
              <w:left w:val="single" w:sz="4" w:space="0" w:color="auto"/>
              <w:bottom w:val="single" w:sz="4" w:space="0" w:color="auto"/>
              <w:right w:val="single" w:sz="4" w:space="0" w:color="auto"/>
            </w:tcBorders>
            <w:vAlign w:val="center"/>
            <w:hideMark/>
          </w:tcPr>
          <w:p w14:paraId="6926E99F" w14:textId="59DC9A37" w:rsidR="00ED01B7" w:rsidRDefault="00ED01B7" w:rsidP="00ED01B7">
            <w:pPr>
              <w:widowControl w:val="0"/>
              <w:spacing w:after="0" w:line="240" w:lineRule="auto"/>
              <w:jc w:val="center"/>
              <w:rPr>
                <w:rFonts w:ascii="Times New Roman" w:hAnsi="Times New Roman"/>
                <w:color w:val="000000" w:themeColor="text1"/>
                <w:sz w:val="18"/>
                <w:szCs w:val="18"/>
              </w:rPr>
            </w:pPr>
            <w:r>
              <w:rPr>
                <w:rFonts w:ascii="Times New Roman" w:hAnsi="Times New Roman"/>
                <w:color w:val="000000"/>
                <w:sz w:val="20"/>
                <w:szCs w:val="20"/>
              </w:rPr>
              <w:t>не менее 9 месяцев на момент поставки товара</w:t>
            </w:r>
          </w:p>
        </w:tc>
        <w:tc>
          <w:tcPr>
            <w:tcW w:w="539" w:type="pct"/>
            <w:tcBorders>
              <w:top w:val="single" w:sz="4" w:space="0" w:color="auto"/>
              <w:left w:val="single" w:sz="4" w:space="0" w:color="auto"/>
              <w:bottom w:val="single" w:sz="4" w:space="0" w:color="auto"/>
              <w:right w:val="single" w:sz="4" w:space="0" w:color="auto"/>
            </w:tcBorders>
            <w:vAlign w:val="center"/>
          </w:tcPr>
          <w:p w14:paraId="14DD6F27" w14:textId="77777777" w:rsidR="00ED01B7" w:rsidRDefault="00ED01B7" w:rsidP="00ED01B7">
            <w:pPr>
              <w:widowControl w:val="0"/>
              <w:spacing w:after="0" w:line="240" w:lineRule="auto"/>
              <w:jc w:val="center"/>
              <w:rPr>
                <w:rFonts w:ascii="Times New Roman" w:hAnsi="Times New Roman"/>
                <w:color w:val="000000" w:themeColor="text1"/>
                <w:sz w:val="20"/>
                <w:szCs w:val="20"/>
              </w:rPr>
            </w:pPr>
          </w:p>
        </w:tc>
        <w:tc>
          <w:tcPr>
            <w:tcW w:w="551" w:type="pct"/>
            <w:tcBorders>
              <w:top w:val="single" w:sz="4" w:space="0" w:color="auto"/>
              <w:left w:val="single" w:sz="4" w:space="0" w:color="auto"/>
              <w:bottom w:val="single" w:sz="4" w:space="0" w:color="auto"/>
              <w:right w:val="single" w:sz="4" w:space="0" w:color="auto"/>
            </w:tcBorders>
            <w:vAlign w:val="center"/>
          </w:tcPr>
          <w:p w14:paraId="0DFDDE59" w14:textId="77777777" w:rsidR="00ED01B7" w:rsidRDefault="00ED01B7" w:rsidP="00ED01B7">
            <w:pPr>
              <w:widowControl w:val="0"/>
              <w:spacing w:after="0" w:line="240" w:lineRule="auto"/>
              <w:jc w:val="center"/>
              <w:rPr>
                <w:rFonts w:ascii="Times New Roman" w:hAnsi="Times New Roman"/>
                <w:color w:val="000000" w:themeColor="text1"/>
                <w:sz w:val="20"/>
                <w:szCs w:val="20"/>
              </w:rPr>
            </w:pPr>
          </w:p>
        </w:tc>
        <w:tc>
          <w:tcPr>
            <w:tcW w:w="516" w:type="pct"/>
            <w:tcBorders>
              <w:top w:val="single" w:sz="4" w:space="0" w:color="auto"/>
              <w:left w:val="single" w:sz="4" w:space="0" w:color="auto"/>
              <w:bottom w:val="single" w:sz="4" w:space="0" w:color="auto"/>
              <w:right w:val="single" w:sz="4" w:space="0" w:color="auto"/>
            </w:tcBorders>
            <w:vAlign w:val="center"/>
            <w:hideMark/>
          </w:tcPr>
          <w:p w14:paraId="5F47B221" w14:textId="680C2D98" w:rsidR="00ED01B7" w:rsidRDefault="00ED01B7" w:rsidP="00ED01B7">
            <w:pPr>
              <w:widowControl w:val="0"/>
              <w:spacing w:after="0" w:line="240" w:lineRule="auto"/>
              <w:jc w:val="center"/>
              <w:rPr>
                <w:rFonts w:ascii="Times New Roman" w:hAnsi="Times New Roman"/>
                <w:color w:val="000000" w:themeColor="text1"/>
                <w:sz w:val="20"/>
                <w:szCs w:val="20"/>
              </w:rPr>
            </w:pPr>
            <w:r>
              <w:rPr>
                <w:rFonts w:ascii="Times New Roman" w:hAnsi="Times New Roman"/>
                <w:color w:val="000000"/>
                <w:sz w:val="18"/>
                <w:szCs w:val="18"/>
              </w:rPr>
              <w:t>килограмм</w:t>
            </w:r>
          </w:p>
        </w:tc>
        <w:tc>
          <w:tcPr>
            <w:tcW w:w="721" w:type="pct"/>
            <w:tcBorders>
              <w:top w:val="single" w:sz="4" w:space="0" w:color="auto"/>
              <w:left w:val="single" w:sz="4" w:space="0" w:color="auto"/>
              <w:bottom w:val="single" w:sz="4" w:space="0" w:color="auto"/>
              <w:right w:val="single" w:sz="4" w:space="0" w:color="auto"/>
            </w:tcBorders>
            <w:vAlign w:val="center"/>
          </w:tcPr>
          <w:p w14:paraId="5C8985DC" w14:textId="77777777" w:rsidR="00ED01B7" w:rsidRDefault="00ED01B7" w:rsidP="00ED01B7">
            <w:pPr>
              <w:widowControl w:val="0"/>
              <w:spacing w:after="0" w:line="240" w:lineRule="auto"/>
              <w:jc w:val="center"/>
              <w:rPr>
                <w:rFonts w:ascii="Times New Roman" w:hAnsi="Times New Roman"/>
                <w:color w:val="000000" w:themeColor="text1"/>
                <w:sz w:val="20"/>
                <w:szCs w:val="20"/>
              </w:rPr>
            </w:pPr>
          </w:p>
        </w:tc>
      </w:tr>
      <w:tr w:rsidR="00192F46" w14:paraId="58713422" w14:textId="77777777" w:rsidTr="00192F46">
        <w:tc>
          <w:tcPr>
            <w:tcW w:w="5000" w:type="pct"/>
            <w:gridSpan w:val="9"/>
            <w:tcBorders>
              <w:top w:val="single" w:sz="4" w:space="0" w:color="auto"/>
              <w:left w:val="single" w:sz="4" w:space="0" w:color="auto"/>
              <w:bottom w:val="single" w:sz="4" w:space="0" w:color="auto"/>
              <w:right w:val="single" w:sz="4" w:space="0" w:color="auto"/>
            </w:tcBorders>
            <w:hideMark/>
          </w:tcPr>
          <w:p w14:paraId="35C818EE" w14:textId="77777777" w:rsidR="00192F46" w:rsidRDefault="00192F46">
            <w:pPr>
              <w:widowControl w:val="0"/>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Итого: </w:t>
            </w:r>
          </w:p>
        </w:tc>
      </w:tr>
    </w:tbl>
    <w:p w14:paraId="09E9D5BF" w14:textId="77777777" w:rsidR="00192F46" w:rsidRDefault="00192F46" w:rsidP="00192F46">
      <w:pPr>
        <w:spacing w:after="0" w:line="240" w:lineRule="auto"/>
        <w:jc w:val="center"/>
        <w:rPr>
          <w:rFonts w:ascii="Times New Roman" w:hAnsi="Times New Roman"/>
          <w:color w:val="000000" w:themeColor="text1"/>
          <w:sz w:val="20"/>
          <w:szCs w:val="20"/>
        </w:rPr>
      </w:pPr>
    </w:p>
    <w:p w14:paraId="6AB9A83F" w14:textId="77777777" w:rsidR="00192F46" w:rsidRDefault="00192F46" w:rsidP="00192F46">
      <w:pPr>
        <w:spacing w:after="0" w:line="240" w:lineRule="auto"/>
        <w:jc w:val="center"/>
        <w:rPr>
          <w:rFonts w:ascii="Times New Roman" w:hAnsi="Times New Roman"/>
          <w:color w:val="000000" w:themeColor="text1"/>
          <w:sz w:val="20"/>
          <w:szCs w:val="20"/>
        </w:rPr>
      </w:pPr>
    </w:p>
    <w:tbl>
      <w:tblPr>
        <w:tblStyle w:val="aff4"/>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2"/>
        <w:gridCol w:w="4731"/>
      </w:tblGrid>
      <w:tr w:rsidR="00192F46" w14:paraId="5B3D6D78" w14:textId="77777777" w:rsidTr="00192F46">
        <w:trPr>
          <w:trHeight w:val="1408"/>
        </w:trPr>
        <w:tc>
          <w:tcPr>
            <w:tcW w:w="4732" w:type="dxa"/>
            <w:hideMark/>
          </w:tcPr>
          <w:p w14:paraId="6F786B00" w14:textId="77777777" w:rsidR="00192F46" w:rsidRDefault="00192F46">
            <w:pPr>
              <w:widowControl w:val="0"/>
              <w:spacing w:after="0" w:line="240" w:lineRule="auto"/>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от Заказчика</w:t>
            </w:r>
          </w:p>
          <w:p w14:paraId="79ADD156" w14:textId="77777777" w:rsidR="00192F46" w:rsidRDefault="00192F46">
            <w:pPr>
              <w:widowControl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ФКУЗ Санаторий «Аксаково ФСИН России</w:t>
            </w:r>
          </w:p>
          <w:p w14:paraId="1C44D7A4" w14:textId="77777777" w:rsidR="00192F46" w:rsidRDefault="00192F46">
            <w:pPr>
              <w:widowControl w:val="0"/>
              <w:spacing w:after="0" w:line="240" w:lineRule="auto"/>
              <w:jc w:val="both"/>
              <w:rPr>
                <w:rFonts w:ascii="Times New Roman" w:hAnsi="Times New Roman"/>
                <w:color w:val="000000" w:themeColor="text1"/>
                <w:sz w:val="24"/>
                <w:szCs w:val="24"/>
              </w:rPr>
            </w:pPr>
            <w:r>
              <w:rPr>
                <w:rStyle w:val="FontStyle13"/>
              </w:rPr>
              <w:t>______________/________________/</w:t>
            </w:r>
          </w:p>
        </w:tc>
        <w:tc>
          <w:tcPr>
            <w:tcW w:w="4731" w:type="dxa"/>
            <w:hideMark/>
          </w:tcPr>
          <w:p w14:paraId="18116AC0" w14:textId="77777777" w:rsidR="00192F46" w:rsidRDefault="00192F46">
            <w:pPr>
              <w:widowControl w:val="0"/>
              <w:spacing w:after="0" w:line="240" w:lineRule="auto"/>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от Поставщика</w:t>
            </w:r>
          </w:p>
          <w:p w14:paraId="6F38F5C1" w14:textId="77777777" w:rsidR="00192F46" w:rsidRDefault="00192F46">
            <w:pPr>
              <w:widowControl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________________________</w:t>
            </w:r>
          </w:p>
          <w:p w14:paraId="7738DB2E" w14:textId="77777777" w:rsidR="00192F46" w:rsidRDefault="00192F46">
            <w:pPr>
              <w:widowControl w:val="0"/>
              <w:spacing w:after="0" w:line="240" w:lineRule="auto"/>
              <w:jc w:val="both"/>
              <w:rPr>
                <w:rFonts w:ascii="Times New Roman" w:hAnsi="Times New Roman"/>
                <w:color w:val="000000" w:themeColor="text1"/>
                <w:sz w:val="24"/>
                <w:szCs w:val="24"/>
              </w:rPr>
            </w:pPr>
            <w:r>
              <w:rPr>
                <w:rStyle w:val="FontStyle13"/>
              </w:rPr>
              <w:t>______________/________________/</w:t>
            </w:r>
          </w:p>
        </w:tc>
      </w:tr>
    </w:tbl>
    <w:p w14:paraId="5E9D74E0" w14:textId="77777777" w:rsidR="00192F46" w:rsidRDefault="00192F46" w:rsidP="00192F46">
      <w:pPr>
        <w:spacing w:after="0" w:line="240" w:lineRule="auto"/>
        <w:jc w:val="right"/>
        <w:rPr>
          <w:rFonts w:ascii="Times New Roman" w:hAnsi="Times New Roman"/>
          <w:color w:val="000000" w:themeColor="text1"/>
          <w:sz w:val="24"/>
          <w:szCs w:val="24"/>
        </w:rPr>
      </w:pPr>
    </w:p>
    <w:p w14:paraId="59999EDF" w14:textId="77777777" w:rsidR="00192F46" w:rsidRDefault="00192F46" w:rsidP="00192F46">
      <w:pPr>
        <w:spacing w:after="0" w:line="240" w:lineRule="auto"/>
        <w:jc w:val="right"/>
        <w:rPr>
          <w:rFonts w:ascii="Times New Roman" w:hAnsi="Times New Roman"/>
          <w:color w:val="000000" w:themeColor="text1"/>
          <w:sz w:val="24"/>
          <w:szCs w:val="24"/>
        </w:rPr>
      </w:pPr>
    </w:p>
    <w:p w14:paraId="7570C79F" w14:textId="77777777" w:rsidR="00192F46" w:rsidRDefault="00192F46" w:rsidP="00192F46">
      <w:pPr>
        <w:spacing w:after="0" w:line="240" w:lineRule="auto"/>
        <w:jc w:val="right"/>
        <w:rPr>
          <w:rFonts w:ascii="Times New Roman" w:hAnsi="Times New Roman"/>
          <w:color w:val="000000" w:themeColor="text1"/>
          <w:sz w:val="24"/>
          <w:szCs w:val="24"/>
        </w:rPr>
      </w:pPr>
    </w:p>
    <w:p w14:paraId="02A70D36" w14:textId="77777777" w:rsidR="00192F46" w:rsidRDefault="00192F46" w:rsidP="00192F46">
      <w:pPr>
        <w:spacing w:after="0" w:line="240" w:lineRule="auto"/>
        <w:jc w:val="right"/>
        <w:rPr>
          <w:rFonts w:ascii="Times New Roman" w:hAnsi="Times New Roman"/>
          <w:color w:val="000000" w:themeColor="text1"/>
          <w:sz w:val="24"/>
          <w:szCs w:val="24"/>
        </w:rPr>
      </w:pPr>
    </w:p>
    <w:p w14:paraId="5DB27A33" w14:textId="77777777" w:rsidR="00192F46" w:rsidRDefault="00192F46" w:rsidP="00192F46">
      <w:pPr>
        <w:spacing w:after="0" w:line="240" w:lineRule="auto"/>
        <w:jc w:val="right"/>
        <w:rPr>
          <w:rFonts w:ascii="Times New Roman" w:hAnsi="Times New Roman"/>
          <w:color w:val="000000" w:themeColor="text1"/>
          <w:sz w:val="24"/>
          <w:szCs w:val="24"/>
        </w:rPr>
      </w:pPr>
    </w:p>
    <w:p w14:paraId="2306EF77" w14:textId="77777777" w:rsidR="00192F46" w:rsidRDefault="00192F46" w:rsidP="00192F46">
      <w:pPr>
        <w:spacing w:after="0" w:line="240" w:lineRule="auto"/>
        <w:jc w:val="right"/>
        <w:rPr>
          <w:rFonts w:ascii="Times New Roman" w:hAnsi="Times New Roman"/>
          <w:color w:val="000000" w:themeColor="text1"/>
          <w:sz w:val="24"/>
          <w:szCs w:val="24"/>
        </w:rPr>
      </w:pPr>
    </w:p>
    <w:p w14:paraId="5C1D7927" w14:textId="77777777" w:rsidR="00192F46" w:rsidRDefault="00192F46" w:rsidP="00192F46">
      <w:pPr>
        <w:spacing w:after="0" w:line="240" w:lineRule="auto"/>
        <w:jc w:val="right"/>
        <w:rPr>
          <w:rFonts w:ascii="Times New Roman" w:hAnsi="Times New Roman"/>
          <w:color w:val="000000" w:themeColor="text1"/>
          <w:sz w:val="24"/>
          <w:szCs w:val="24"/>
        </w:rPr>
      </w:pPr>
    </w:p>
    <w:p w14:paraId="71BDAD99" w14:textId="77777777" w:rsidR="00192F46" w:rsidRDefault="00192F46" w:rsidP="00192F46">
      <w:pPr>
        <w:spacing w:after="0" w:line="240" w:lineRule="auto"/>
        <w:jc w:val="right"/>
        <w:rPr>
          <w:rFonts w:ascii="Times New Roman" w:hAnsi="Times New Roman"/>
          <w:color w:val="000000" w:themeColor="text1"/>
          <w:sz w:val="24"/>
          <w:szCs w:val="24"/>
        </w:rPr>
      </w:pPr>
    </w:p>
    <w:p w14:paraId="14B9BE05" w14:textId="77777777" w:rsidR="00192F46" w:rsidRDefault="00192F46" w:rsidP="00192F46">
      <w:pPr>
        <w:spacing w:after="0" w:line="240" w:lineRule="auto"/>
        <w:jc w:val="right"/>
        <w:rPr>
          <w:rFonts w:ascii="Times New Roman" w:hAnsi="Times New Roman"/>
          <w:color w:val="000000" w:themeColor="text1"/>
          <w:sz w:val="24"/>
          <w:szCs w:val="24"/>
        </w:rPr>
      </w:pPr>
    </w:p>
    <w:p w14:paraId="34BB8DF9" w14:textId="77777777" w:rsidR="00192F46" w:rsidRDefault="00192F46" w:rsidP="00192F46">
      <w:pPr>
        <w:spacing w:after="0" w:line="240" w:lineRule="auto"/>
        <w:jc w:val="right"/>
        <w:rPr>
          <w:rFonts w:ascii="Times New Roman" w:hAnsi="Times New Roman"/>
          <w:color w:val="000000" w:themeColor="text1"/>
          <w:sz w:val="24"/>
          <w:szCs w:val="24"/>
        </w:rPr>
      </w:pPr>
    </w:p>
    <w:p w14:paraId="1A42603A" w14:textId="77777777" w:rsidR="00192F46" w:rsidRDefault="00192F46" w:rsidP="00192F46">
      <w:pPr>
        <w:spacing w:after="0" w:line="240" w:lineRule="auto"/>
        <w:jc w:val="right"/>
        <w:rPr>
          <w:rFonts w:ascii="Times New Roman" w:hAnsi="Times New Roman"/>
          <w:color w:val="000000" w:themeColor="text1"/>
          <w:sz w:val="24"/>
          <w:szCs w:val="24"/>
        </w:rPr>
      </w:pPr>
    </w:p>
    <w:p w14:paraId="7F725194" w14:textId="77777777" w:rsidR="00192F46" w:rsidRDefault="00192F46" w:rsidP="00192F46">
      <w:pPr>
        <w:spacing w:after="0" w:line="240" w:lineRule="auto"/>
        <w:jc w:val="right"/>
        <w:rPr>
          <w:rFonts w:ascii="Times New Roman" w:hAnsi="Times New Roman"/>
          <w:color w:val="000000" w:themeColor="text1"/>
          <w:sz w:val="24"/>
          <w:szCs w:val="24"/>
        </w:rPr>
      </w:pPr>
    </w:p>
    <w:p w14:paraId="5FB0AA07" w14:textId="77777777" w:rsidR="00192F46" w:rsidRDefault="00192F46" w:rsidP="00192F46">
      <w:pPr>
        <w:spacing w:after="0" w:line="240" w:lineRule="auto"/>
        <w:jc w:val="right"/>
        <w:rPr>
          <w:rFonts w:ascii="Times New Roman" w:hAnsi="Times New Roman"/>
          <w:color w:val="000000" w:themeColor="text1"/>
          <w:sz w:val="24"/>
          <w:szCs w:val="24"/>
        </w:rPr>
      </w:pPr>
    </w:p>
    <w:p w14:paraId="1777B3C6" w14:textId="77777777" w:rsidR="00192F46" w:rsidRDefault="00192F46" w:rsidP="00192F46">
      <w:pPr>
        <w:spacing w:after="0" w:line="240" w:lineRule="auto"/>
        <w:jc w:val="right"/>
        <w:rPr>
          <w:rFonts w:ascii="Times New Roman" w:hAnsi="Times New Roman"/>
          <w:color w:val="000000" w:themeColor="text1"/>
          <w:sz w:val="24"/>
          <w:szCs w:val="24"/>
        </w:rPr>
      </w:pPr>
    </w:p>
    <w:p w14:paraId="6638759D" w14:textId="77777777" w:rsidR="00192F46" w:rsidRDefault="00192F46" w:rsidP="00192F46">
      <w:pPr>
        <w:spacing w:after="0" w:line="240" w:lineRule="auto"/>
        <w:jc w:val="right"/>
        <w:rPr>
          <w:rFonts w:ascii="Times New Roman" w:hAnsi="Times New Roman"/>
          <w:color w:val="000000" w:themeColor="text1"/>
          <w:sz w:val="24"/>
          <w:szCs w:val="24"/>
        </w:rPr>
      </w:pPr>
    </w:p>
    <w:p w14:paraId="1F04FB34" w14:textId="77777777" w:rsidR="00192F46" w:rsidRDefault="00192F46" w:rsidP="00192F46">
      <w:pPr>
        <w:spacing w:after="0" w:line="240" w:lineRule="auto"/>
        <w:jc w:val="right"/>
        <w:rPr>
          <w:rFonts w:ascii="Times New Roman" w:hAnsi="Times New Roman"/>
          <w:color w:val="000000" w:themeColor="text1"/>
          <w:sz w:val="24"/>
          <w:szCs w:val="24"/>
        </w:rPr>
      </w:pPr>
    </w:p>
    <w:p w14:paraId="1D25B456" w14:textId="77777777" w:rsidR="00192F46" w:rsidRDefault="00192F46" w:rsidP="00192F46">
      <w:pPr>
        <w:spacing w:after="0" w:line="240" w:lineRule="auto"/>
        <w:jc w:val="right"/>
        <w:rPr>
          <w:rFonts w:ascii="Times New Roman" w:hAnsi="Times New Roman"/>
          <w:color w:val="000000" w:themeColor="text1"/>
          <w:sz w:val="24"/>
          <w:szCs w:val="24"/>
        </w:rPr>
      </w:pPr>
    </w:p>
    <w:p w14:paraId="4A8414CB" w14:textId="77777777" w:rsidR="00192F46" w:rsidRDefault="00192F46" w:rsidP="00192F46">
      <w:pPr>
        <w:spacing w:after="0" w:line="240" w:lineRule="auto"/>
        <w:jc w:val="right"/>
        <w:rPr>
          <w:rFonts w:ascii="Times New Roman" w:hAnsi="Times New Roman"/>
          <w:color w:val="000000" w:themeColor="text1"/>
          <w:sz w:val="24"/>
          <w:szCs w:val="24"/>
        </w:rPr>
      </w:pPr>
    </w:p>
    <w:p w14:paraId="481E8983" w14:textId="77777777" w:rsidR="00192F46" w:rsidRDefault="00192F46" w:rsidP="00192F46">
      <w:pPr>
        <w:spacing w:after="0" w:line="240" w:lineRule="auto"/>
        <w:jc w:val="right"/>
        <w:rPr>
          <w:rFonts w:ascii="Times New Roman" w:hAnsi="Times New Roman"/>
          <w:color w:val="000000" w:themeColor="text1"/>
          <w:sz w:val="24"/>
          <w:szCs w:val="24"/>
        </w:rPr>
      </w:pPr>
    </w:p>
    <w:p w14:paraId="568E314B" w14:textId="77777777" w:rsidR="00192F46" w:rsidRDefault="00192F46" w:rsidP="00192F46">
      <w:pPr>
        <w:spacing w:after="0" w:line="240" w:lineRule="auto"/>
        <w:jc w:val="right"/>
        <w:rPr>
          <w:rFonts w:ascii="Times New Roman" w:hAnsi="Times New Roman"/>
          <w:color w:val="000000" w:themeColor="text1"/>
          <w:sz w:val="24"/>
          <w:szCs w:val="24"/>
        </w:rPr>
      </w:pPr>
    </w:p>
    <w:p w14:paraId="2805E7C2" w14:textId="0C845C49" w:rsidR="00192F46" w:rsidRDefault="00192F46" w:rsidP="00192F46">
      <w:pPr>
        <w:spacing w:after="0" w:line="240" w:lineRule="auto"/>
        <w:jc w:val="right"/>
        <w:rPr>
          <w:rFonts w:ascii="Times New Roman" w:hAnsi="Times New Roman"/>
          <w:color w:val="000000" w:themeColor="text1"/>
          <w:sz w:val="24"/>
          <w:szCs w:val="24"/>
        </w:rPr>
      </w:pPr>
    </w:p>
    <w:p w14:paraId="4CD50FB2" w14:textId="24C7FBD4" w:rsidR="00090155" w:rsidRDefault="00090155" w:rsidP="00192F46">
      <w:pPr>
        <w:spacing w:after="0" w:line="240" w:lineRule="auto"/>
        <w:jc w:val="right"/>
        <w:rPr>
          <w:rFonts w:ascii="Times New Roman" w:hAnsi="Times New Roman"/>
          <w:color w:val="000000" w:themeColor="text1"/>
          <w:sz w:val="24"/>
          <w:szCs w:val="24"/>
        </w:rPr>
      </w:pPr>
    </w:p>
    <w:p w14:paraId="2714B787" w14:textId="77777777" w:rsidR="00090155" w:rsidRDefault="00090155" w:rsidP="00192F46">
      <w:pPr>
        <w:spacing w:after="0" w:line="240" w:lineRule="auto"/>
        <w:jc w:val="right"/>
        <w:rPr>
          <w:rFonts w:ascii="Times New Roman" w:hAnsi="Times New Roman"/>
          <w:color w:val="000000" w:themeColor="text1"/>
          <w:sz w:val="24"/>
          <w:szCs w:val="24"/>
        </w:rPr>
      </w:pPr>
    </w:p>
    <w:p w14:paraId="0598CB55" w14:textId="77777777" w:rsidR="00192F46" w:rsidRDefault="00192F46" w:rsidP="00192F46">
      <w:pPr>
        <w:spacing w:after="0" w:line="240" w:lineRule="auto"/>
        <w:jc w:val="right"/>
        <w:rPr>
          <w:rFonts w:ascii="Times New Roman" w:hAnsi="Times New Roman"/>
          <w:color w:val="000000" w:themeColor="text1"/>
          <w:sz w:val="24"/>
          <w:szCs w:val="24"/>
        </w:rPr>
      </w:pPr>
    </w:p>
    <w:p w14:paraId="51BD24CA" w14:textId="77777777" w:rsidR="00192F46" w:rsidRDefault="00192F46" w:rsidP="00192F46">
      <w:pPr>
        <w:spacing w:after="0" w:line="240" w:lineRule="auto"/>
        <w:jc w:val="right"/>
        <w:rPr>
          <w:rFonts w:ascii="Times New Roman" w:hAnsi="Times New Roman"/>
          <w:color w:val="000000" w:themeColor="text1"/>
          <w:sz w:val="24"/>
          <w:szCs w:val="24"/>
        </w:rPr>
      </w:pPr>
    </w:p>
    <w:p w14:paraId="603939F7" w14:textId="77777777" w:rsidR="00192F46" w:rsidRDefault="00192F46" w:rsidP="00192F46">
      <w:pPr>
        <w:spacing w:after="0" w:line="240" w:lineRule="auto"/>
        <w:jc w:val="right"/>
        <w:rPr>
          <w:rFonts w:ascii="Times New Roman" w:hAnsi="Times New Roman"/>
          <w:color w:val="000000" w:themeColor="text1"/>
          <w:sz w:val="24"/>
          <w:szCs w:val="24"/>
        </w:rPr>
      </w:pPr>
    </w:p>
    <w:p w14:paraId="741EF5F6" w14:textId="77777777" w:rsidR="00192F46" w:rsidRDefault="00192F46" w:rsidP="00192F46">
      <w:pPr>
        <w:spacing w:after="0" w:line="240" w:lineRule="auto"/>
        <w:jc w:val="right"/>
        <w:rPr>
          <w:rFonts w:ascii="Times New Roman" w:hAnsi="Times New Roman"/>
          <w:color w:val="000000" w:themeColor="text1"/>
          <w:sz w:val="24"/>
          <w:szCs w:val="24"/>
        </w:rPr>
      </w:pPr>
      <w:r>
        <w:rPr>
          <w:rFonts w:ascii="Times New Roman" w:hAnsi="Times New Roman"/>
          <w:color w:val="000000" w:themeColor="text1"/>
          <w:sz w:val="24"/>
          <w:szCs w:val="24"/>
        </w:rPr>
        <w:lastRenderedPageBreak/>
        <w:t>Приложение № 2</w:t>
      </w:r>
    </w:p>
    <w:p w14:paraId="62CEC671" w14:textId="77777777" w:rsidR="00192F46" w:rsidRDefault="00192F46" w:rsidP="00192F46">
      <w:pPr>
        <w:spacing w:after="0" w:line="240" w:lineRule="auto"/>
        <w:jc w:val="right"/>
        <w:rPr>
          <w:rFonts w:ascii="Times New Roman" w:hAnsi="Times New Roman"/>
          <w:color w:val="000000" w:themeColor="text1"/>
          <w:sz w:val="24"/>
          <w:szCs w:val="24"/>
        </w:rPr>
      </w:pPr>
      <w:r>
        <w:rPr>
          <w:rFonts w:ascii="Times New Roman" w:hAnsi="Times New Roman"/>
          <w:color w:val="000000" w:themeColor="text1"/>
          <w:sz w:val="24"/>
          <w:szCs w:val="24"/>
        </w:rPr>
        <w:t>к Государственному контракту</w:t>
      </w:r>
    </w:p>
    <w:p w14:paraId="319FC26E" w14:textId="77777777" w:rsidR="00192F46" w:rsidRDefault="00192F46" w:rsidP="00192F46">
      <w:pPr>
        <w:spacing w:after="0" w:line="240" w:lineRule="auto"/>
        <w:jc w:val="right"/>
        <w:rPr>
          <w:rFonts w:ascii="Times New Roman" w:hAnsi="Times New Roman"/>
          <w:color w:val="000000" w:themeColor="text1"/>
          <w:sz w:val="24"/>
          <w:szCs w:val="24"/>
        </w:rPr>
      </w:pPr>
      <w:r>
        <w:rPr>
          <w:rFonts w:ascii="Times New Roman" w:hAnsi="Times New Roman"/>
          <w:color w:val="000000" w:themeColor="text1"/>
          <w:sz w:val="24"/>
          <w:szCs w:val="24"/>
        </w:rPr>
        <w:t>от «___» _______ 2026 года</w:t>
      </w:r>
    </w:p>
    <w:p w14:paraId="58F2C695" w14:textId="77777777" w:rsidR="00192F46" w:rsidRDefault="00192F46" w:rsidP="00192F46">
      <w:pPr>
        <w:spacing w:after="0" w:line="240" w:lineRule="auto"/>
        <w:jc w:val="right"/>
        <w:rPr>
          <w:rFonts w:ascii="Times New Roman" w:hAnsi="Times New Roman"/>
          <w:color w:val="000000" w:themeColor="text1"/>
          <w:sz w:val="24"/>
          <w:szCs w:val="24"/>
        </w:rPr>
      </w:pPr>
      <w:r>
        <w:rPr>
          <w:rFonts w:ascii="Times New Roman" w:hAnsi="Times New Roman"/>
          <w:color w:val="000000" w:themeColor="text1"/>
          <w:sz w:val="24"/>
          <w:szCs w:val="24"/>
        </w:rPr>
        <w:t>№ _________________/______________</w:t>
      </w:r>
    </w:p>
    <w:p w14:paraId="74B92D0C" w14:textId="77777777" w:rsidR="00192F46" w:rsidRDefault="00192F46" w:rsidP="00192F46">
      <w:pPr>
        <w:spacing w:after="0" w:line="240" w:lineRule="auto"/>
        <w:jc w:val="right"/>
        <w:rPr>
          <w:rFonts w:ascii="Times New Roman" w:hAnsi="Times New Roman"/>
          <w:color w:val="000000" w:themeColor="text1"/>
          <w:sz w:val="20"/>
          <w:szCs w:val="20"/>
        </w:rPr>
      </w:pPr>
      <w:r>
        <w:rPr>
          <w:rFonts w:ascii="Times New Roman" w:hAnsi="Times New Roman"/>
          <w:color w:val="000000" w:themeColor="text1"/>
          <w:sz w:val="20"/>
          <w:szCs w:val="20"/>
        </w:rPr>
        <w:t>(номер контракта)</w:t>
      </w:r>
    </w:p>
    <w:p w14:paraId="7F022D47" w14:textId="77777777" w:rsidR="00192F46" w:rsidRDefault="00192F46" w:rsidP="00192F46">
      <w:pPr>
        <w:pStyle w:val="af8"/>
        <w:rPr>
          <w:rFonts w:ascii="Times New Roman" w:hAnsi="Times New Roman"/>
          <w:color w:val="000000" w:themeColor="text1"/>
          <w:sz w:val="24"/>
          <w:szCs w:val="24"/>
        </w:rPr>
      </w:pPr>
    </w:p>
    <w:p w14:paraId="118FE9D1" w14:textId="77777777" w:rsidR="00192F46" w:rsidRDefault="00192F46" w:rsidP="00192F46">
      <w:pPr>
        <w:pStyle w:val="af7"/>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ТЕХНИЧЕСКОЕ ЗАДАНИЕ</w:t>
      </w:r>
    </w:p>
    <w:p w14:paraId="5909B57D" w14:textId="77777777" w:rsidR="00192F46" w:rsidRDefault="00192F46" w:rsidP="00192F46">
      <w:pPr>
        <w:spacing w:after="0"/>
        <w:jc w:val="center"/>
        <w:rPr>
          <w:rFonts w:ascii="Times New Roman" w:hAnsi="Times New Roman"/>
          <w:b/>
          <w:bCs/>
          <w:sz w:val="24"/>
          <w:szCs w:val="24"/>
          <w:lang w:eastAsia="ru-RU"/>
        </w:rPr>
      </w:pPr>
      <w:r>
        <w:rPr>
          <w:rFonts w:ascii="Times New Roman" w:hAnsi="Times New Roman"/>
          <w:b/>
          <w:bCs/>
          <w:sz w:val="24"/>
          <w:szCs w:val="24"/>
          <w:lang w:eastAsia="ru-RU"/>
        </w:rPr>
        <w:t>Функциональные, технические и качественные характеристики, эксплуатационные характеристики товара</w:t>
      </w:r>
    </w:p>
    <w:tbl>
      <w:tblPr>
        <w:tblStyle w:val="25"/>
        <w:tblW w:w="0" w:type="auto"/>
        <w:tblInd w:w="0" w:type="dxa"/>
        <w:tblLook w:val="04A0" w:firstRow="1" w:lastRow="0" w:firstColumn="1" w:lastColumn="0" w:noHBand="0" w:noVBand="1"/>
      </w:tblPr>
      <w:tblGrid>
        <w:gridCol w:w="533"/>
        <w:gridCol w:w="3473"/>
        <w:gridCol w:w="1237"/>
        <w:gridCol w:w="2531"/>
        <w:gridCol w:w="2362"/>
      </w:tblGrid>
      <w:tr w:rsidR="00ED01B7" w14:paraId="44BFCE61" w14:textId="77777777" w:rsidTr="00ED01B7">
        <w:tc>
          <w:tcPr>
            <w:tcW w:w="533" w:type="dxa"/>
            <w:tcBorders>
              <w:top w:val="single" w:sz="4" w:space="0" w:color="000000"/>
              <w:left w:val="single" w:sz="4" w:space="0" w:color="000000"/>
              <w:bottom w:val="single" w:sz="4" w:space="0" w:color="000000"/>
              <w:right w:val="single" w:sz="4" w:space="0" w:color="000000"/>
            </w:tcBorders>
            <w:vAlign w:val="center"/>
            <w:hideMark/>
          </w:tcPr>
          <w:p w14:paraId="58BDEF75" w14:textId="77777777" w:rsidR="00ED01B7" w:rsidRDefault="00ED01B7">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 п/п</w:t>
            </w:r>
          </w:p>
        </w:tc>
        <w:tc>
          <w:tcPr>
            <w:tcW w:w="3473" w:type="dxa"/>
            <w:tcBorders>
              <w:top w:val="single" w:sz="4" w:space="0" w:color="000000"/>
              <w:left w:val="single" w:sz="4" w:space="0" w:color="000000"/>
              <w:bottom w:val="single" w:sz="4" w:space="0" w:color="000000"/>
              <w:right w:val="single" w:sz="4" w:space="0" w:color="000000"/>
            </w:tcBorders>
            <w:vAlign w:val="center"/>
            <w:hideMark/>
          </w:tcPr>
          <w:p w14:paraId="0998424F" w14:textId="77777777" w:rsidR="00ED01B7" w:rsidRDefault="00ED01B7">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Наименование товара, его характеристики, потребительские свойства</w:t>
            </w:r>
          </w:p>
        </w:tc>
        <w:tc>
          <w:tcPr>
            <w:tcW w:w="1237" w:type="dxa"/>
            <w:tcBorders>
              <w:top w:val="single" w:sz="4" w:space="0" w:color="000000"/>
              <w:left w:val="single" w:sz="4" w:space="0" w:color="000000"/>
              <w:bottom w:val="single" w:sz="4" w:space="0" w:color="000000"/>
              <w:right w:val="single" w:sz="4" w:space="0" w:color="000000"/>
            </w:tcBorders>
            <w:vAlign w:val="center"/>
            <w:hideMark/>
          </w:tcPr>
          <w:p w14:paraId="31348C45" w14:textId="77777777" w:rsidR="00ED01B7" w:rsidRDefault="00ED01B7">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Ед. изм.</w:t>
            </w:r>
          </w:p>
        </w:tc>
        <w:tc>
          <w:tcPr>
            <w:tcW w:w="2531" w:type="dxa"/>
            <w:tcBorders>
              <w:top w:val="single" w:sz="4" w:space="0" w:color="000000"/>
              <w:left w:val="single" w:sz="4" w:space="0" w:color="000000"/>
              <w:bottom w:val="single" w:sz="4" w:space="0" w:color="000000"/>
              <w:right w:val="single" w:sz="4" w:space="0" w:color="000000"/>
            </w:tcBorders>
            <w:vAlign w:val="center"/>
            <w:hideMark/>
          </w:tcPr>
          <w:p w14:paraId="47F5F60D" w14:textId="77777777" w:rsidR="00ED01B7" w:rsidRDefault="00ED01B7">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Значение характеристики</w:t>
            </w:r>
          </w:p>
        </w:tc>
        <w:tc>
          <w:tcPr>
            <w:tcW w:w="2362" w:type="dxa"/>
            <w:tcBorders>
              <w:top w:val="single" w:sz="4" w:space="0" w:color="000000"/>
              <w:left w:val="single" w:sz="4" w:space="0" w:color="000000"/>
              <w:bottom w:val="single" w:sz="4" w:space="0" w:color="000000"/>
              <w:right w:val="single" w:sz="4" w:space="0" w:color="000000"/>
            </w:tcBorders>
            <w:vAlign w:val="center"/>
            <w:hideMark/>
          </w:tcPr>
          <w:p w14:paraId="41ED3966" w14:textId="77777777" w:rsidR="00ED01B7" w:rsidRDefault="00ED01B7">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Обоснование включения показателя (характеристики) в описание объекта закупки</w:t>
            </w:r>
          </w:p>
        </w:tc>
      </w:tr>
      <w:tr w:rsidR="00ED01B7" w14:paraId="58A6D9FE" w14:textId="77777777" w:rsidTr="00ED01B7">
        <w:tc>
          <w:tcPr>
            <w:tcW w:w="533" w:type="dxa"/>
            <w:tcBorders>
              <w:top w:val="single" w:sz="4" w:space="0" w:color="000000"/>
              <w:left w:val="single" w:sz="4" w:space="0" w:color="000000"/>
              <w:bottom w:val="single" w:sz="4" w:space="0" w:color="000000"/>
              <w:right w:val="single" w:sz="4" w:space="0" w:color="000000"/>
            </w:tcBorders>
            <w:hideMark/>
          </w:tcPr>
          <w:p w14:paraId="0D5D2E4B" w14:textId="77777777" w:rsidR="00ED01B7" w:rsidRDefault="00ED01B7">
            <w:pPr>
              <w:spacing w:after="0" w:line="240" w:lineRule="auto"/>
              <w:jc w:val="center"/>
              <w:rPr>
                <w:rFonts w:ascii="Times New Roman" w:hAnsi="Times New Roman"/>
                <w:color w:val="000000"/>
                <w:lang w:eastAsia="ru-RU"/>
              </w:rPr>
            </w:pPr>
            <w:r>
              <w:rPr>
                <w:rFonts w:ascii="Times New Roman" w:hAnsi="Times New Roman"/>
                <w:color w:val="000000"/>
                <w:lang w:eastAsia="ru-RU"/>
              </w:rPr>
              <w:t>1</w:t>
            </w:r>
          </w:p>
        </w:tc>
        <w:tc>
          <w:tcPr>
            <w:tcW w:w="3473" w:type="dxa"/>
            <w:tcBorders>
              <w:top w:val="single" w:sz="4" w:space="0" w:color="000000"/>
              <w:left w:val="single" w:sz="4" w:space="0" w:color="000000"/>
              <w:bottom w:val="single" w:sz="4" w:space="0" w:color="000000"/>
              <w:right w:val="single" w:sz="4" w:space="0" w:color="000000"/>
            </w:tcBorders>
            <w:hideMark/>
          </w:tcPr>
          <w:p w14:paraId="4AC5988F" w14:textId="77777777" w:rsidR="00ED01B7" w:rsidRDefault="00ED01B7">
            <w:pPr>
              <w:spacing w:after="0" w:line="240" w:lineRule="auto"/>
              <w:jc w:val="center"/>
              <w:rPr>
                <w:rFonts w:ascii="Times New Roman" w:hAnsi="Times New Roman"/>
                <w:color w:val="000000"/>
                <w:lang w:eastAsia="ru-RU"/>
              </w:rPr>
            </w:pPr>
            <w:r>
              <w:rPr>
                <w:rFonts w:ascii="Times New Roman" w:hAnsi="Times New Roman"/>
                <w:color w:val="000000"/>
                <w:lang w:eastAsia="ru-RU"/>
              </w:rPr>
              <w:t>2</w:t>
            </w:r>
          </w:p>
        </w:tc>
        <w:tc>
          <w:tcPr>
            <w:tcW w:w="1237" w:type="dxa"/>
            <w:tcBorders>
              <w:top w:val="single" w:sz="4" w:space="0" w:color="000000"/>
              <w:left w:val="single" w:sz="4" w:space="0" w:color="000000"/>
              <w:bottom w:val="single" w:sz="4" w:space="0" w:color="000000"/>
              <w:right w:val="single" w:sz="4" w:space="0" w:color="000000"/>
            </w:tcBorders>
            <w:hideMark/>
          </w:tcPr>
          <w:p w14:paraId="197A9153" w14:textId="77777777" w:rsidR="00ED01B7" w:rsidRDefault="00ED01B7">
            <w:pPr>
              <w:spacing w:after="0" w:line="240" w:lineRule="auto"/>
              <w:jc w:val="center"/>
              <w:rPr>
                <w:rFonts w:ascii="Times New Roman" w:hAnsi="Times New Roman"/>
                <w:color w:val="000000"/>
                <w:lang w:eastAsia="ru-RU"/>
              </w:rPr>
            </w:pPr>
            <w:r>
              <w:rPr>
                <w:rFonts w:ascii="Times New Roman" w:hAnsi="Times New Roman"/>
                <w:color w:val="000000"/>
                <w:lang w:eastAsia="ru-RU"/>
              </w:rPr>
              <w:t>3</w:t>
            </w:r>
          </w:p>
        </w:tc>
        <w:tc>
          <w:tcPr>
            <w:tcW w:w="2531" w:type="dxa"/>
            <w:tcBorders>
              <w:top w:val="single" w:sz="4" w:space="0" w:color="000000"/>
              <w:left w:val="single" w:sz="4" w:space="0" w:color="000000"/>
              <w:bottom w:val="single" w:sz="4" w:space="0" w:color="000000"/>
              <w:right w:val="single" w:sz="4" w:space="0" w:color="000000"/>
            </w:tcBorders>
            <w:hideMark/>
          </w:tcPr>
          <w:p w14:paraId="0E25DBCC" w14:textId="77777777" w:rsidR="00ED01B7" w:rsidRDefault="00ED01B7">
            <w:pPr>
              <w:spacing w:after="0" w:line="240" w:lineRule="auto"/>
              <w:jc w:val="center"/>
              <w:rPr>
                <w:rFonts w:ascii="Times New Roman" w:hAnsi="Times New Roman"/>
                <w:color w:val="000000"/>
                <w:lang w:eastAsia="ru-RU"/>
              </w:rPr>
            </w:pPr>
            <w:r>
              <w:rPr>
                <w:rFonts w:ascii="Times New Roman" w:hAnsi="Times New Roman"/>
                <w:color w:val="000000"/>
                <w:lang w:eastAsia="ru-RU"/>
              </w:rPr>
              <w:t>4</w:t>
            </w:r>
          </w:p>
        </w:tc>
        <w:tc>
          <w:tcPr>
            <w:tcW w:w="2362" w:type="dxa"/>
            <w:tcBorders>
              <w:top w:val="single" w:sz="4" w:space="0" w:color="000000"/>
              <w:left w:val="single" w:sz="4" w:space="0" w:color="000000"/>
              <w:bottom w:val="single" w:sz="4" w:space="0" w:color="000000"/>
              <w:right w:val="single" w:sz="4" w:space="0" w:color="000000"/>
            </w:tcBorders>
            <w:hideMark/>
          </w:tcPr>
          <w:p w14:paraId="5D6DCEE4" w14:textId="77777777" w:rsidR="00ED01B7" w:rsidRDefault="00ED01B7">
            <w:pPr>
              <w:spacing w:after="0" w:line="240" w:lineRule="auto"/>
              <w:jc w:val="center"/>
              <w:rPr>
                <w:rFonts w:ascii="Times New Roman" w:hAnsi="Times New Roman"/>
                <w:color w:val="000000"/>
                <w:lang w:eastAsia="ru-RU"/>
              </w:rPr>
            </w:pPr>
            <w:r>
              <w:rPr>
                <w:rFonts w:ascii="Times New Roman" w:hAnsi="Times New Roman"/>
                <w:color w:val="000000"/>
                <w:lang w:eastAsia="ru-RU"/>
              </w:rPr>
              <w:t>5</w:t>
            </w:r>
          </w:p>
        </w:tc>
      </w:tr>
      <w:tr w:rsidR="00ED01B7" w14:paraId="320DCE20" w14:textId="77777777" w:rsidTr="00ED01B7">
        <w:tc>
          <w:tcPr>
            <w:tcW w:w="533" w:type="dxa"/>
            <w:vMerge w:val="restart"/>
            <w:tcBorders>
              <w:top w:val="single" w:sz="4" w:space="0" w:color="000000"/>
              <w:left w:val="single" w:sz="4" w:space="0" w:color="000000"/>
              <w:bottom w:val="single" w:sz="4" w:space="0" w:color="000000"/>
              <w:right w:val="single" w:sz="4" w:space="0" w:color="000000"/>
            </w:tcBorders>
            <w:vAlign w:val="center"/>
            <w:hideMark/>
          </w:tcPr>
          <w:p w14:paraId="1405C4F6" w14:textId="77777777" w:rsidR="00ED01B7" w:rsidRDefault="00ED01B7">
            <w:pPr>
              <w:spacing w:after="0" w:line="240" w:lineRule="auto"/>
              <w:jc w:val="center"/>
              <w:rPr>
                <w:rFonts w:ascii="Times New Roman" w:hAnsi="Times New Roman"/>
                <w:color w:val="000000"/>
                <w:lang w:eastAsia="ru-RU"/>
              </w:rPr>
            </w:pPr>
            <w:r>
              <w:rPr>
                <w:rFonts w:ascii="Times New Roman" w:hAnsi="Times New Roman"/>
                <w:color w:val="000000"/>
                <w:lang w:eastAsia="ru-RU"/>
              </w:rPr>
              <w:t>1</w:t>
            </w:r>
          </w:p>
        </w:tc>
        <w:tc>
          <w:tcPr>
            <w:tcW w:w="3473" w:type="dxa"/>
            <w:tcBorders>
              <w:top w:val="single" w:sz="4" w:space="0" w:color="000000"/>
              <w:left w:val="single" w:sz="4" w:space="0" w:color="000000"/>
              <w:bottom w:val="single" w:sz="4" w:space="0" w:color="000000"/>
              <w:right w:val="single" w:sz="4" w:space="0" w:color="000000"/>
            </w:tcBorders>
            <w:vAlign w:val="center"/>
            <w:hideMark/>
          </w:tcPr>
          <w:p w14:paraId="3C61C31F" w14:textId="77777777" w:rsidR="00ED01B7" w:rsidRDefault="00ED01B7">
            <w:pPr>
              <w:spacing w:after="0" w:line="240" w:lineRule="auto"/>
              <w:jc w:val="both"/>
              <w:rPr>
                <w:rFonts w:ascii="Times New Roman" w:hAnsi="Times New Roman"/>
                <w:b/>
                <w:bCs/>
                <w:color w:val="000000"/>
                <w:lang w:eastAsia="ru-RU"/>
              </w:rPr>
            </w:pPr>
            <w:r>
              <w:rPr>
                <w:rFonts w:ascii="Times New Roman" w:hAnsi="Times New Roman"/>
                <w:b/>
                <w:bCs/>
                <w:color w:val="000000"/>
                <w:lang w:eastAsia="ru-RU"/>
              </w:rPr>
              <w:t>Говядина замороженная</w:t>
            </w:r>
          </w:p>
          <w:p w14:paraId="0D87471E" w14:textId="77777777" w:rsidR="00ED01B7" w:rsidRDefault="00ED01B7">
            <w:pPr>
              <w:spacing w:after="0" w:line="240" w:lineRule="auto"/>
              <w:jc w:val="both"/>
              <w:rPr>
                <w:rFonts w:ascii="Times New Roman" w:hAnsi="Times New Roman"/>
                <w:bCs/>
                <w:color w:val="000000"/>
                <w:lang w:eastAsia="ru-RU"/>
              </w:rPr>
            </w:pPr>
            <w:r>
              <w:rPr>
                <w:rFonts w:ascii="Times New Roman" w:hAnsi="Times New Roman"/>
                <w:bCs/>
                <w:color w:val="000000"/>
                <w:lang w:eastAsia="ru-RU"/>
              </w:rPr>
              <w:t>Код позиции КТРУ 10.11.31.110-00000003</w:t>
            </w:r>
          </w:p>
        </w:tc>
        <w:tc>
          <w:tcPr>
            <w:tcW w:w="1237" w:type="dxa"/>
            <w:tcBorders>
              <w:top w:val="single" w:sz="4" w:space="0" w:color="000000"/>
              <w:left w:val="single" w:sz="4" w:space="0" w:color="000000"/>
              <w:bottom w:val="single" w:sz="4" w:space="0" w:color="000000"/>
              <w:right w:val="single" w:sz="4" w:space="0" w:color="000000"/>
            </w:tcBorders>
            <w:vAlign w:val="center"/>
            <w:hideMark/>
          </w:tcPr>
          <w:p w14:paraId="19C00EFC" w14:textId="77777777" w:rsidR="00ED01B7" w:rsidRDefault="00ED01B7">
            <w:pPr>
              <w:spacing w:after="0" w:line="240" w:lineRule="auto"/>
              <w:jc w:val="center"/>
              <w:rPr>
                <w:rFonts w:ascii="Times New Roman" w:hAnsi="Times New Roman"/>
                <w:color w:val="000000"/>
                <w:lang w:eastAsia="ru-RU"/>
              </w:rPr>
            </w:pPr>
            <w:r>
              <w:rPr>
                <w:rFonts w:ascii="Times New Roman" w:hAnsi="Times New Roman"/>
                <w:color w:val="000000"/>
                <w:lang w:eastAsia="ru-RU"/>
              </w:rPr>
              <w:t>килограмм</w:t>
            </w:r>
          </w:p>
        </w:tc>
        <w:tc>
          <w:tcPr>
            <w:tcW w:w="2531" w:type="dxa"/>
            <w:tcBorders>
              <w:top w:val="single" w:sz="4" w:space="0" w:color="000000"/>
              <w:left w:val="single" w:sz="4" w:space="0" w:color="000000"/>
              <w:bottom w:val="single" w:sz="4" w:space="0" w:color="000000"/>
              <w:right w:val="single" w:sz="4" w:space="0" w:color="000000"/>
            </w:tcBorders>
            <w:vAlign w:val="center"/>
          </w:tcPr>
          <w:p w14:paraId="780B9F27" w14:textId="77777777" w:rsidR="00ED01B7" w:rsidRDefault="00ED01B7">
            <w:pPr>
              <w:spacing w:after="0" w:line="240" w:lineRule="auto"/>
              <w:jc w:val="both"/>
              <w:rPr>
                <w:rFonts w:ascii="Times New Roman" w:hAnsi="Times New Roman"/>
                <w:color w:val="000000"/>
                <w:lang w:eastAsia="ru-RU"/>
              </w:rPr>
            </w:pPr>
          </w:p>
        </w:tc>
        <w:tc>
          <w:tcPr>
            <w:tcW w:w="2362" w:type="dxa"/>
            <w:tcBorders>
              <w:top w:val="single" w:sz="4" w:space="0" w:color="000000"/>
              <w:left w:val="single" w:sz="4" w:space="0" w:color="000000"/>
              <w:bottom w:val="single" w:sz="4" w:space="0" w:color="000000"/>
              <w:right w:val="single" w:sz="4" w:space="0" w:color="000000"/>
            </w:tcBorders>
            <w:vAlign w:val="center"/>
          </w:tcPr>
          <w:p w14:paraId="70E5918D" w14:textId="77777777" w:rsidR="00ED01B7" w:rsidRDefault="00ED01B7">
            <w:pPr>
              <w:spacing w:after="0" w:line="240" w:lineRule="auto"/>
              <w:jc w:val="both"/>
              <w:rPr>
                <w:rFonts w:ascii="Times New Roman" w:hAnsi="Times New Roman"/>
                <w:color w:val="000000"/>
                <w:lang w:eastAsia="ru-RU"/>
              </w:rPr>
            </w:pPr>
          </w:p>
        </w:tc>
      </w:tr>
      <w:tr w:rsidR="00ED01B7" w14:paraId="3D99032E" w14:textId="77777777" w:rsidTr="00ED01B7">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6A97DDC" w14:textId="77777777" w:rsidR="00ED01B7" w:rsidRDefault="00ED01B7">
            <w:pPr>
              <w:spacing w:after="0" w:line="240" w:lineRule="auto"/>
              <w:rPr>
                <w:rFonts w:ascii="Times New Roman" w:hAnsi="Times New Roman"/>
                <w:color w:val="000000"/>
                <w:lang w:eastAsia="ru-RU"/>
              </w:rPr>
            </w:pPr>
          </w:p>
        </w:tc>
        <w:tc>
          <w:tcPr>
            <w:tcW w:w="3473" w:type="dxa"/>
            <w:tcBorders>
              <w:top w:val="single" w:sz="4" w:space="0" w:color="000000"/>
              <w:left w:val="single" w:sz="4" w:space="0" w:color="000000"/>
              <w:bottom w:val="single" w:sz="4" w:space="0" w:color="000000"/>
              <w:right w:val="single" w:sz="4" w:space="0" w:color="000000"/>
            </w:tcBorders>
            <w:vAlign w:val="center"/>
            <w:hideMark/>
          </w:tcPr>
          <w:p w14:paraId="3F4E51C4" w14:textId="77777777" w:rsidR="00ED01B7" w:rsidRDefault="00ED01B7">
            <w:pPr>
              <w:spacing w:after="0" w:line="240" w:lineRule="auto"/>
              <w:jc w:val="both"/>
              <w:rPr>
                <w:rFonts w:ascii="Times New Roman" w:hAnsi="Times New Roman"/>
                <w:bCs/>
                <w:color w:val="000000"/>
                <w:lang w:eastAsia="ru-RU"/>
              </w:rPr>
            </w:pPr>
            <w:r>
              <w:rPr>
                <w:rFonts w:ascii="Times New Roman" w:hAnsi="Times New Roman"/>
                <w:bCs/>
                <w:color w:val="000000"/>
                <w:lang w:eastAsia="ru-RU"/>
              </w:rPr>
              <w:t>Вид мяса по способу обработки</w:t>
            </w:r>
          </w:p>
        </w:tc>
        <w:tc>
          <w:tcPr>
            <w:tcW w:w="1237" w:type="dxa"/>
            <w:tcBorders>
              <w:top w:val="single" w:sz="4" w:space="0" w:color="000000"/>
              <w:left w:val="single" w:sz="4" w:space="0" w:color="000000"/>
              <w:bottom w:val="single" w:sz="4" w:space="0" w:color="000000"/>
              <w:right w:val="single" w:sz="4" w:space="0" w:color="000000"/>
            </w:tcBorders>
            <w:vAlign w:val="center"/>
          </w:tcPr>
          <w:p w14:paraId="3AA394CF" w14:textId="77777777" w:rsidR="00ED01B7" w:rsidRDefault="00ED01B7">
            <w:pPr>
              <w:spacing w:after="0" w:line="240" w:lineRule="auto"/>
              <w:jc w:val="center"/>
              <w:rPr>
                <w:rFonts w:ascii="Times New Roman" w:hAnsi="Times New Roman"/>
                <w:color w:val="000000"/>
                <w:lang w:eastAsia="ru-RU"/>
              </w:rPr>
            </w:pPr>
          </w:p>
        </w:tc>
        <w:tc>
          <w:tcPr>
            <w:tcW w:w="2531" w:type="dxa"/>
            <w:tcBorders>
              <w:top w:val="single" w:sz="4" w:space="0" w:color="000000"/>
              <w:left w:val="single" w:sz="4" w:space="0" w:color="000000"/>
              <w:bottom w:val="single" w:sz="4" w:space="0" w:color="000000"/>
              <w:right w:val="single" w:sz="4" w:space="0" w:color="000000"/>
            </w:tcBorders>
            <w:vAlign w:val="center"/>
            <w:hideMark/>
          </w:tcPr>
          <w:p w14:paraId="3090A36A" w14:textId="77777777" w:rsidR="00ED01B7" w:rsidRDefault="00ED01B7">
            <w:pPr>
              <w:spacing w:after="0" w:line="240" w:lineRule="auto"/>
              <w:jc w:val="both"/>
              <w:rPr>
                <w:rFonts w:ascii="Times New Roman" w:hAnsi="Times New Roman"/>
                <w:color w:val="000000"/>
                <w:lang w:eastAsia="ru-RU"/>
              </w:rPr>
            </w:pPr>
            <w:r>
              <w:rPr>
                <w:rFonts w:ascii="Times New Roman" w:hAnsi="Times New Roman"/>
                <w:color w:val="000000"/>
                <w:lang w:eastAsia="ru-RU"/>
              </w:rPr>
              <w:t>Бескостное</w:t>
            </w:r>
          </w:p>
        </w:tc>
        <w:tc>
          <w:tcPr>
            <w:tcW w:w="2362" w:type="dxa"/>
            <w:tcBorders>
              <w:top w:val="single" w:sz="4" w:space="0" w:color="000000"/>
              <w:left w:val="single" w:sz="4" w:space="0" w:color="000000"/>
              <w:bottom w:val="single" w:sz="4" w:space="0" w:color="000000"/>
              <w:right w:val="single" w:sz="4" w:space="0" w:color="000000"/>
            </w:tcBorders>
            <w:vAlign w:val="center"/>
            <w:hideMark/>
          </w:tcPr>
          <w:p w14:paraId="37D9E7A9" w14:textId="77777777" w:rsidR="00ED01B7" w:rsidRDefault="00ED01B7">
            <w:pPr>
              <w:spacing w:after="0" w:line="240" w:lineRule="auto"/>
              <w:jc w:val="both"/>
              <w:rPr>
                <w:rFonts w:ascii="Times New Roman" w:hAnsi="Times New Roman"/>
                <w:color w:val="000000"/>
                <w:lang w:eastAsia="ru-RU"/>
              </w:rPr>
            </w:pPr>
            <w:r>
              <w:rPr>
                <w:rFonts w:ascii="Times New Roman" w:hAnsi="Times New Roman"/>
                <w:color w:val="000000"/>
                <w:lang w:eastAsia="ru-RU"/>
              </w:rPr>
              <w:t>Соответствует КТРУ</w:t>
            </w:r>
          </w:p>
        </w:tc>
      </w:tr>
      <w:tr w:rsidR="00ED01B7" w14:paraId="4F22A498" w14:textId="77777777" w:rsidTr="00ED01B7">
        <w:trPr>
          <w:trHeight w:val="28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21BCBCF" w14:textId="77777777" w:rsidR="00ED01B7" w:rsidRDefault="00ED01B7">
            <w:pPr>
              <w:spacing w:after="0" w:line="240" w:lineRule="auto"/>
              <w:rPr>
                <w:rFonts w:ascii="Times New Roman" w:hAnsi="Times New Roman"/>
                <w:color w:val="000000"/>
                <w:lang w:eastAsia="ru-RU"/>
              </w:rPr>
            </w:pPr>
          </w:p>
        </w:tc>
        <w:tc>
          <w:tcPr>
            <w:tcW w:w="3473" w:type="dxa"/>
            <w:tcBorders>
              <w:top w:val="single" w:sz="4" w:space="0" w:color="000000"/>
              <w:left w:val="single" w:sz="4" w:space="0" w:color="000000"/>
              <w:bottom w:val="single" w:sz="4" w:space="0" w:color="000000"/>
              <w:right w:val="single" w:sz="4" w:space="0" w:color="000000"/>
            </w:tcBorders>
            <w:vAlign w:val="center"/>
            <w:hideMark/>
          </w:tcPr>
          <w:p w14:paraId="6F66A4B4" w14:textId="77777777" w:rsidR="00ED01B7" w:rsidRDefault="00ED01B7">
            <w:pPr>
              <w:spacing w:after="0" w:line="240" w:lineRule="auto"/>
              <w:jc w:val="both"/>
              <w:rPr>
                <w:rFonts w:ascii="Times New Roman" w:hAnsi="Times New Roman"/>
                <w:color w:val="000000"/>
                <w:lang w:eastAsia="ru-RU"/>
              </w:rPr>
            </w:pPr>
            <w:r>
              <w:rPr>
                <w:rFonts w:ascii="Times New Roman" w:hAnsi="Times New Roman"/>
                <w:color w:val="000000"/>
                <w:lang w:eastAsia="ru-RU"/>
              </w:rPr>
              <w:t>Вид мяса по способу разделки</w:t>
            </w:r>
          </w:p>
        </w:tc>
        <w:tc>
          <w:tcPr>
            <w:tcW w:w="1237" w:type="dxa"/>
            <w:tcBorders>
              <w:top w:val="single" w:sz="4" w:space="0" w:color="000000"/>
              <w:left w:val="single" w:sz="4" w:space="0" w:color="000000"/>
              <w:bottom w:val="single" w:sz="4" w:space="0" w:color="000000"/>
              <w:right w:val="single" w:sz="4" w:space="0" w:color="000000"/>
            </w:tcBorders>
            <w:vAlign w:val="center"/>
          </w:tcPr>
          <w:p w14:paraId="4FC98BCB" w14:textId="77777777" w:rsidR="00ED01B7" w:rsidRDefault="00ED01B7">
            <w:pPr>
              <w:spacing w:after="0" w:line="240" w:lineRule="auto"/>
              <w:jc w:val="center"/>
              <w:rPr>
                <w:rFonts w:ascii="Times New Roman" w:hAnsi="Times New Roman"/>
                <w:color w:val="000000"/>
                <w:lang w:eastAsia="ru-RU"/>
              </w:rPr>
            </w:pPr>
          </w:p>
        </w:tc>
        <w:tc>
          <w:tcPr>
            <w:tcW w:w="2531" w:type="dxa"/>
            <w:tcBorders>
              <w:top w:val="single" w:sz="4" w:space="0" w:color="000000"/>
              <w:left w:val="single" w:sz="4" w:space="0" w:color="000000"/>
              <w:bottom w:val="single" w:sz="4" w:space="0" w:color="000000"/>
              <w:right w:val="single" w:sz="4" w:space="0" w:color="000000"/>
            </w:tcBorders>
            <w:vAlign w:val="center"/>
            <w:hideMark/>
          </w:tcPr>
          <w:p w14:paraId="0204D513" w14:textId="77777777" w:rsidR="00ED01B7" w:rsidRDefault="00ED01B7">
            <w:pPr>
              <w:spacing w:after="0" w:line="240" w:lineRule="auto"/>
              <w:jc w:val="both"/>
              <w:rPr>
                <w:rFonts w:ascii="Times New Roman" w:hAnsi="Times New Roman"/>
                <w:color w:val="000000"/>
                <w:lang w:eastAsia="ru-RU"/>
              </w:rPr>
            </w:pPr>
            <w:r>
              <w:rPr>
                <w:rFonts w:ascii="Times New Roman" w:hAnsi="Times New Roman"/>
                <w:color w:val="000000"/>
                <w:lang w:eastAsia="ru-RU"/>
              </w:rPr>
              <w:t>Отруб</w:t>
            </w:r>
          </w:p>
        </w:tc>
        <w:tc>
          <w:tcPr>
            <w:tcW w:w="2362" w:type="dxa"/>
            <w:tcBorders>
              <w:top w:val="single" w:sz="4" w:space="0" w:color="000000"/>
              <w:left w:val="single" w:sz="4" w:space="0" w:color="000000"/>
              <w:bottom w:val="single" w:sz="4" w:space="0" w:color="000000"/>
              <w:right w:val="single" w:sz="4" w:space="0" w:color="000000"/>
            </w:tcBorders>
            <w:vAlign w:val="center"/>
            <w:hideMark/>
          </w:tcPr>
          <w:p w14:paraId="0E6EE3B7" w14:textId="77777777" w:rsidR="00ED01B7" w:rsidRDefault="00ED01B7">
            <w:pPr>
              <w:spacing w:after="0" w:line="240" w:lineRule="auto"/>
              <w:jc w:val="both"/>
              <w:rPr>
                <w:rFonts w:ascii="Times New Roman" w:hAnsi="Times New Roman"/>
                <w:color w:val="000000"/>
                <w:lang w:eastAsia="ru-RU"/>
              </w:rPr>
            </w:pPr>
            <w:r>
              <w:rPr>
                <w:rFonts w:ascii="Times New Roman" w:hAnsi="Times New Roman"/>
                <w:color w:val="000000"/>
                <w:lang w:eastAsia="ru-RU"/>
              </w:rPr>
              <w:t>Соответствует КТРУ</w:t>
            </w:r>
          </w:p>
        </w:tc>
      </w:tr>
      <w:tr w:rsidR="00ED01B7" w14:paraId="402538AA" w14:textId="77777777" w:rsidTr="00ED01B7">
        <w:trPr>
          <w:trHeight w:val="28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F114623" w14:textId="77777777" w:rsidR="00ED01B7" w:rsidRDefault="00ED01B7">
            <w:pPr>
              <w:spacing w:after="0" w:line="240" w:lineRule="auto"/>
              <w:rPr>
                <w:rFonts w:ascii="Times New Roman" w:hAnsi="Times New Roman"/>
                <w:color w:val="000000"/>
                <w:lang w:eastAsia="ru-RU"/>
              </w:rPr>
            </w:pPr>
          </w:p>
        </w:tc>
        <w:tc>
          <w:tcPr>
            <w:tcW w:w="3473" w:type="dxa"/>
            <w:tcBorders>
              <w:top w:val="single" w:sz="4" w:space="0" w:color="000000"/>
              <w:left w:val="single" w:sz="4" w:space="0" w:color="000000"/>
              <w:bottom w:val="single" w:sz="4" w:space="0" w:color="000000"/>
              <w:right w:val="single" w:sz="4" w:space="0" w:color="000000"/>
            </w:tcBorders>
            <w:vAlign w:val="center"/>
            <w:hideMark/>
          </w:tcPr>
          <w:p w14:paraId="54BCB4A2" w14:textId="77777777" w:rsidR="00ED01B7" w:rsidRDefault="00ED01B7">
            <w:pPr>
              <w:spacing w:after="0" w:line="240" w:lineRule="auto"/>
              <w:jc w:val="both"/>
              <w:rPr>
                <w:rFonts w:ascii="Times New Roman" w:hAnsi="Times New Roman"/>
                <w:color w:val="000000"/>
                <w:lang w:eastAsia="ru-RU"/>
              </w:rPr>
            </w:pPr>
            <w:r>
              <w:rPr>
                <w:rFonts w:ascii="Times New Roman" w:hAnsi="Times New Roman"/>
                <w:color w:val="000000"/>
                <w:lang w:eastAsia="ru-RU"/>
              </w:rPr>
              <w:t>Технические, функциональные и качественные показатели</w:t>
            </w:r>
          </w:p>
        </w:tc>
        <w:tc>
          <w:tcPr>
            <w:tcW w:w="1237" w:type="dxa"/>
            <w:tcBorders>
              <w:top w:val="single" w:sz="4" w:space="0" w:color="000000"/>
              <w:left w:val="single" w:sz="4" w:space="0" w:color="000000"/>
              <w:bottom w:val="single" w:sz="4" w:space="0" w:color="000000"/>
              <w:right w:val="single" w:sz="4" w:space="0" w:color="000000"/>
            </w:tcBorders>
            <w:vAlign w:val="center"/>
          </w:tcPr>
          <w:p w14:paraId="666A97DF" w14:textId="77777777" w:rsidR="00ED01B7" w:rsidRDefault="00ED01B7">
            <w:pPr>
              <w:spacing w:after="0" w:line="240" w:lineRule="auto"/>
              <w:jc w:val="center"/>
              <w:rPr>
                <w:rFonts w:ascii="Times New Roman" w:hAnsi="Times New Roman"/>
                <w:color w:val="000000"/>
                <w:lang w:eastAsia="ru-RU"/>
              </w:rPr>
            </w:pPr>
          </w:p>
        </w:tc>
        <w:tc>
          <w:tcPr>
            <w:tcW w:w="2531" w:type="dxa"/>
            <w:tcBorders>
              <w:top w:val="single" w:sz="4" w:space="0" w:color="000000"/>
              <w:left w:val="single" w:sz="4" w:space="0" w:color="000000"/>
              <w:bottom w:val="single" w:sz="4" w:space="0" w:color="000000"/>
              <w:right w:val="single" w:sz="4" w:space="0" w:color="000000"/>
            </w:tcBorders>
            <w:vAlign w:val="center"/>
            <w:hideMark/>
          </w:tcPr>
          <w:p w14:paraId="22512ADE" w14:textId="77777777" w:rsidR="00ED01B7" w:rsidRDefault="00ED01B7">
            <w:pPr>
              <w:spacing w:after="0" w:line="240" w:lineRule="auto"/>
              <w:jc w:val="both"/>
              <w:rPr>
                <w:rFonts w:ascii="Times New Roman" w:hAnsi="Times New Roman"/>
                <w:color w:val="000000"/>
                <w:lang w:eastAsia="ru-RU"/>
              </w:rPr>
            </w:pPr>
            <w:r>
              <w:rPr>
                <w:rFonts w:ascii="Times New Roman" w:hAnsi="Times New Roman"/>
                <w:color w:val="000000"/>
                <w:lang w:eastAsia="ru-RU"/>
              </w:rPr>
              <w:t xml:space="preserve">Цвет поверхности Бледно-розового или бледно-красного цвета: у размороженного красного цвета Мышцы слегка влажные, не оставляют влажного пятна на фильтрованной бумаге: цвет от светло-красного до </w:t>
            </w:r>
            <w:proofErr w:type="gramStart"/>
            <w:r>
              <w:rPr>
                <w:rFonts w:ascii="Times New Roman" w:hAnsi="Times New Roman"/>
                <w:color w:val="000000"/>
                <w:lang w:eastAsia="ru-RU"/>
              </w:rPr>
              <w:t>темно-красного</w:t>
            </w:r>
            <w:proofErr w:type="gramEnd"/>
            <w:r>
              <w:rPr>
                <w:rFonts w:ascii="Times New Roman" w:hAnsi="Times New Roman"/>
                <w:color w:val="000000"/>
                <w:lang w:eastAsia="ru-RU"/>
              </w:rPr>
              <w:t xml:space="preserve"> На разрезе мясо плотное, упругое, образующаяся при надавливании пальцем ямке быстро выравнивается. Запах свойственный свежему мясу Состояние жира: имеет белый, желтоватый или желтый цвет, консистенция твердая, при надавливании крошится. У размороженного мяса жир мягкий, частично окрашен в ярко-красный цвет. Состояние сухожилий Сухожилия упругие, плотные, поверхность суставов гладкая, блестящая. У размороженного мяса сухожилия мягкие, рыхлые, окрашены в ярко-красный цвет.</w:t>
            </w:r>
          </w:p>
        </w:tc>
        <w:tc>
          <w:tcPr>
            <w:tcW w:w="2362" w:type="dxa"/>
            <w:tcBorders>
              <w:top w:val="single" w:sz="4" w:space="0" w:color="000000"/>
              <w:left w:val="single" w:sz="4" w:space="0" w:color="000000"/>
              <w:bottom w:val="single" w:sz="4" w:space="0" w:color="000000"/>
              <w:right w:val="single" w:sz="4" w:space="0" w:color="000000"/>
            </w:tcBorders>
            <w:vAlign w:val="center"/>
            <w:hideMark/>
          </w:tcPr>
          <w:p w14:paraId="1EE64CDC" w14:textId="77777777" w:rsidR="00ED01B7" w:rsidRDefault="00ED01B7">
            <w:pPr>
              <w:spacing w:after="0" w:line="240" w:lineRule="auto"/>
              <w:jc w:val="both"/>
              <w:rPr>
                <w:rFonts w:ascii="Times New Roman" w:hAnsi="Times New Roman"/>
                <w:color w:val="000000"/>
                <w:lang w:eastAsia="ru-RU"/>
              </w:rPr>
            </w:pPr>
            <w:r>
              <w:rPr>
                <w:rFonts w:ascii="Times New Roman" w:hAnsi="Times New Roman"/>
                <w:color w:val="000000"/>
                <w:lang w:eastAsia="ru-RU"/>
              </w:rPr>
              <w:t xml:space="preserve">Соответствие нормативному документу </w:t>
            </w:r>
          </w:p>
          <w:p w14:paraId="041F4EF8" w14:textId="77777777" w:rsidR="00ED01B7" w:rsidRDefault="00ED01B7">
            <w:pPr>
              <w:spacing w:after="0" w:line="240" w:lineRule="auto"/>
              <w:jc w:val="both"/>
              <w:rPr>
                <w:rFonts w:ascii="Times New Roman" w:hAnsi="Times New Roman"/>
                <w:color w:val="000000"/>
                <w:lang w:eastAsia="ru-RU"/>
              </w:rPr>
            </w:pPr>
            <w:r>
              <w:rPr>
                <w:rFonts w:ascii="Times New Roman" w:eastAsia="Times New Roman" w:hAnsi="Times New Roman"/>
                <w:color w:val="000000"/>
                <w:lang w:eastAsia="ru-RU"/>
              </w:rPr>
              <w:t>ГОСТ 31797-2012</w:t>
            </w:r>
          </w:p>
        </w:tc>
      </w:tr>
    </w:tbl>
    <w:p w14:paraId="2D739BEC" w14:textId="77777777" w:rsidR="00192F46" w:rsidRDefault="00192F46" w:rsidP="00192F46">
      <w:pPr>
        <w:spacing w:after="0" w:line="240" w:lineRule="auto"/>
        <w:jc w:val="both"/>
        <w:rPr>
          <w:rFonts w:ascii="Times New Roman" w:eastAsia="Times New Roman" w:hAnsi="Times New Roman"/>
          <w:color w:val="000000"/>
          <w:sz w:val="20"/>
          <w:szCs w:val="20"/>
        </w:rPr>
      </w:pPr>
    </w:p>
    <w:p w14:paraId="4731672E" w14:textId="57B37753" w:rsidR="00192F46" w:rsidRDefault="00192F46" w:rsidP="00192F46">
      <w:pPr>
        <w:spacing w:after="0" w:line="240" w:lineRule="auto"/>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1. Остаточный срок годности поставляемого товара: не менее </w:t>
      </w:r>
      <w:r w:rsidR="00256FDE">
        <w:rPr>
          <w:rFonts w:ascii="Times New Roman" w:eastAsia="Times New Roman" w:hAnsi="Times New Roman"/>
          <w:color w:val="000000"/>
          <w:sz w:val="20"/>
          <w:szCs w:val="20"/>
        </w:rPr>
        <w:t>9</w:t>
      </w:r>
      <w:r>
        <w:rPr>
          <w:rFonts w:ascii="Times New Roman" w:eastAsia="Times New Roman" w:hAnsi="Times New Roman"/>
          <w:color w:val="000000"/>
          <w:sz w:val="20"/>
          <w:szCs w:val="20"/>
        </w:rPr>
        <w:t xml:space="preserve"> месяцев на момент поставки товара.</w:t>
      </w:r>
    </w:p>
    <w:p w14:paraId="157F6D1B" w14:textId="2BCD1A81" w:rsidR="00192F46" w:rsidRDefault="00192F46" w:rsidP="00ED01B7">
      <w:pPr>
        <w:spacing w:after="0" w:line="240" w:lineRule="auto"/>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2. Требования к упаковке: Упаковка должна соответствовать требованиям</w:t>
      </w:r>
      <w:r w:rsidR="00ED01B7" w:rsidRPr="00ED01B7">
        <w:rPr>
          <w:rFonts w:ascii="Times New Roman" w:eastAsia="Times New Roman" w:hAnsi="Times New Roman"/>
          <w:color w:val="000000"/>
          <w:sz w:val="20"/>
          <w:szCs w:val="20"/>
        </w:rPr>
        <w:t xml:space="preserve"> ТР ТС 021/2011 «О безопасности пищевой продукции»,</w:t>
      </w:r>
      <w:r w:rsidR="00ED01B7" w:rsidRPr="00ED01B7">
        <w:t xml:space="preserve"> </w:t>
      </w:r>
      <w:r w:rsidR="00ED01B7" w:rsidRPr="00ED01B7">
        <w:rPr>
          <w:rFonts w:ascii="Times New Roman" w:eastAsia="Times New Roman" w:hAnsi="Times New Roman"/>
          <w:color w:val="000000"/>
          <w:sz w:val="20"/>
          <w:szCs w:val="20"/>
        </w:rPr>
        <w:t>ТР ТС 034/2013 «О безопасности мяса и мясной продукции</w:t>
      </w:r>
      <w:r w:rsidR="00ED01B7">
        <w:rPr>
          <w:rFonts w:ascii="Times New Roman" w:eastAsia="Times New Roman" w:hAnsi="Times New Roman"/>
          <w:color w:val="000000"/>
          <w:sz w:val="20"/>
          <w:szCs w:val="20"/>
        </w:rPr>
        <w:t>,</w:t>
      </w:r>
      <w:r w:rsidR="00ED01B7" w:rsidRPr="00ED01B7">
        <w:rPr>
          <w:rFonts w:ascii="Times New Roman" w:eastAsia="Times New Roman" w:hAnsi="Times New Roman"/>
          <w:color w:val="000000"/>
          <w:sz w:val="20"/>
          <w:szCs w:val="20"/>
        </w:rPr>
        <w:t xml:space="preserve"> НТД производителя (ГОСТ, ТУ, СТО и т.д.) не уступающие по качеству ГОСТ 31797-2012</w:t>
      </w:r>
      <w:r w:rsidR="00ED01B7">
        <w:rPr>
          <w:rFonts w:ascii="Times New Roman" w:eastAsia="Times New Roman" w:hAnsi="Times New Roman"/>
          <w:color w:val="000000"/>
          <w:sz w:val="20"/>
          <w:szCs w:val="20"/>
        </w:rPr>
        <w:t>».</w:t>
      </w:r>
    </w:p>
    <w:p w14:paraId="60EF82B0" w14:textId="77777777" w:rsidR="00ED01B7" w:rsidRDefault="00ED01B7" w:rsidP="00ED01B7">
      <w:pPr>
        <w:spacing w:after="0" w:line="240" w:lineRule="auto"/>
        <w:jc w:val="both"/>
        <w:rPr>
          <w:rFonts w:ascii="Times New Roman" w:hAnsi="Times New Roman"/>
          <w:color w:val="000000" w:themeColor="text1"/>
          <w:sz w:val="24"/>
          <w:szCs w:val="24"/>
        </w:rPr>
      </w:pPr>
    </w:p>
    <w:tbl>
      <w:tblPr>
        <w:tblStyle w:val="aff4"/>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2"/>
        <w:gridCol w:w="4731"/>
      </w:tblGrid>
      <w:tr w:rsidR="00192F46" w14:paraId="76955AFB" w14:textId="77777777" w:rsidTr="00192F46">
        <w:trPr>
          <w:trHeight w:val="1408"/>
        </w:trPr>
        <w:tc>
          <w:tcPr>
            <w:tcW w:w="4732" w:type="dxa"/>
            <w:hideMark/>
          </w:tcPr>
          <w:p w14:paraId="54896F83" w14:textId="77777777" w:rsidR="00192F46" w:rsidRDefault="00192F46">
            <w:pPr>
              <w:widowControl w:val="0"/>
              <w:spacing w:after="0" w:line="240" w:lineRule="auto"/>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lastRenderedPageBreak/>
              <w:t>от Заказчика</w:t>
            </w:r>
          </w:p>
          <w:p w14:paraId="3787D21A" w14:textId="77777777" w:rsidR="00192F46" w:rsidRDefault="00192F46">
            <w:pPr>
              <w:widowControl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ФКУЗ Санаторий «Аксаково ФСИН России</w:t>
            </w:r>
          </w:p>
          <w:p w14:paraId="7093FD4B" w14:textId="77777777" w:rsidR="00192F46" w:rsidRDefault="00192F46">
            <w:pPr>
              <w:widowControl w:val="0"/>
              <w:spacing w:after="0" w:line="240" w:lineRule="auto"/>
              <w:jc w:val="both"/>
              <w:rPr>
                <w:rFonts w:ascii="Times New Roman" w:hAnsi="Times New Roman"/>
                <w:color w:val="000000" w:themeColor="text1"/>
                <w:sz w:val="24"/>
                <w:szCs w:val="24"/>
              </w:rPr>
            </w:pPr>
            <w:r>
              <w:rPr>
                <w:rStyle w:val="FontStyle13"/>
              </w:rPr>
              <w:t>______________/________________/</w:t>
            </w:r>
          </w:p>
        </w:tc>
        <w:tc>
          <w:tcPr>
            <w:tcW w:w="4731" w:type="dxa"/>
            <w:hideMark/>
          </w:tcPr>
          <w:p w14:paraId="78691BE1" w14:textId="77777777" w:rsidR="00192F46" w:rsidRDefault="00192F46">
            <w:pPr>
              <w:widowControl w:val="0"/>
              <w:spacing w:after="0" w:line="240" w:lineRule="auto"/>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от Поставщика</w:t>
            </w:r>
          </w:p>
          <w:p w14:paraId="735F8DD5" w14:textId="77777777" w:rsidR="00192F46" w:rsidRDefault="00192F46">
            <w:pPr>
              <w:widowControl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________________________</w:t>
            </w:r>
          </w:p>
          <w:p w14:paraId="33D11167" w14:textId="77777777" w:rsidR="00192F46" w:rsidRDefault="00192F46">
            <w:pPr>
              <w:widowControl w:val="0"/>
              <w:spacing w:after="0" w:line="240" w:lineRule="auto"/>
              <w:jc w:val="both"/>
              <w:rPr>
                <w:rFonts w:ascii="Times New Roman" w:hAnsi="Times New Roman"/>
                <w:color w:val="000000" w:themeColor="text1"/>
                <w:sz w:val="24"/>
                <w:szCs w:val="24"/>
              </w:rPr>
            </w:pPr>
            <w:r>
              <w:rPr>
                <w:rStyle w:val="FontStyle13"/>
              </w:rPr>
              <w:t>______________/________________/</w:t>
            </w:r>
          </w:p>
        </w:tc>
      </w:tr>
    </w:tbl>
    <w:p w14:paraId="5AD042B9" w14:textId="77777777" w:rsidR="00192F46" w:rsidRDefault="00192F46" w:rsidP="00192F46">
      <w:pPr>
        <w:spacing w:after="0" w:line="240" w:lineRule="auto"/>
        <w:rPr>
          <w:rFonts w:ascii="Times New Roman" w:hAnsi="Times New Roman"/>
          <w:color w:val="000000" w:themeColor="text1"/>
          <w:sz w:val="24"/>
          <w:szCs w:val="24"/>
        </w:rPr>
      </w:pPr>
    </w:p>
    <w:p w14:paraId="0B783B8A" w14:textId="77777777" w:rsidR="00DE0454" w:rsidRPr="00AF0AEE" w:rsidRDefault="00DE0454" w:rsidP="00192F46">
      <w:pPr>
        <w:spacing w:after="0" w:line="240" w:lineRule="auto"/>
        <w:jc w:val="center"/>
        <w:rPr>
          <w:rFonts w:ascii="Times New Roman" w:hAnsi="Times New Roman"/>
          <w:color w:val="000000" w:themeColor="text1"/>
          <w:sz w:val="24"/>
          <w:szCs w:val="24"/>
        </w:rPr>
      </w:pPr>
    </w:p>
    <w:sectPr w:rsidR="00DE0454" w:rsidRPr="00AF0AEE" w:rsidSect="00052996">
      <w:footerReference w:type="even" r:id="rId22"/>
      <w:footerReference w:type="default" r:id="rId23"/>
      <w:headerReference w:type="first" r:id="rId24"/>
      <w:pgSz w:w="11905" w:h="16837"/>
      <w:pgMar w:top="851" w:right="851" w:bottom="709" w:left="1134" w:header="357" w:footer="459" w:gutter="0"/>
      <w:cols w:space="6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BAF13" w14:textId="77777777" w:rsidR="00487C3C" w:rsidRDefault="00487C3C" w:rsidP="00490957">
      <w:pPr>
        <w:spacing w:after="0" w:line="240" w:lineRule="auto"/>
      </w:pPr>
      <w:r>
        <w:separator/>
      </w:r>
    </w:p>
  </w:endnote>
  <w:endnote w:type="continuationSeparator" w:id="0">
    <w:p w14:paraId="442E61E7" w14:textId="77777777" w:rsidR="00487C3C" w:rsidRDefault="00487C3C" w:rsidP="004909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68210" w14:textId="77777777" w:rsidR="006C4325" w:rsidRDefault="006C4325" w:rsidP="00B75F90">
    <w:pPr>
      <w:pStyle w:val="af2"/>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14:paraId="77F865A5" w14:textId="77777777" w:rsidR="006C4325" w:rsidRDefault="006C4325" w:rsidP="00B75F90">
    <w:pPr>
      <w:pStyle w:val="af2"/>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4EB42" w14:textId="77777777" w:rsidR="006C4325" w:rsidRDefault="006C4325" w:rsidP="00B75F90">
    <w:pPr>
      <w:pStyle w:val="af2"/>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805270">
      <w:rPr>
        <w:rStyle w:val="af4"/>
        <w:noProof/>
      </w:rPr>
      <w:t>18</w:t>
    </w:r>
    <w:r>
      <w:rPr>
        <w:rStyle w:val="af4"/>
      </w:rPr>
      <w:fldChar w:fldCharType="end"/>
    </w:r>
  </w:p>
  <w:p w14:paraId="75224D97" w14:textId="77777777" w:rsidR="006C4325" w:rsidRPr="00A66C20" w:rsidRDefault="006C4325" w:rsidP="00B75F90">
    <w:pPr>
      <w:pStyle w:val="af2"/>
      <w:spacing w:after="0" w:line="240" w:lineRule="auto"/>
      <w:ind w:right="35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5175B" w14:textId="77777777" w:rsidR="00487C3C" w:rsidRDefault="00487C3C" w:rsidP="00490957">
      <w:pPr>
        <w:spacing w:after="0" w:line="240" w:lineRule="auto"/>
      </w:pPr>
      <w:r>
        <w:separator/>
      </w:r>
    </w:p>
  </w:footnote>
  <w:footnote w:type="continuationSeparator" w:id="0">
    <w:p w14:paraId="5FA93399" w14:textId="77777777" w:rsidR="00487C3C" w:rsidRDefault="00487C3C" w:rsidP="004909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7809B" w14:textId="77777777" w:rsidR="006C4325" w:rsidRPr="00D01ECC" w:rsidRDefault="006C4325" w:rsidP="00D01ECC">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223A1"/>
    <w:multiLevelType w:val="hybridMultilevel"/>
    <w:tmpl w:val="28408C02"/>
    <w:lvl w:ilvl="0" w:tplc="B27829C0">
      <w:start w:val="1"/>
      <w:numFmt w:val="decimal"/>
      <w:lvlText w:val="%1."/>
      <w:lvlJc w:val="left"/>
      <w:pPr>
        <w:ind w:left="899" w:hanging="360"/>
      </w:pPr>
    </w:lvl>
    <w:lvl w:ilvl="1" w:tplc="04190019">
      <w:start w:val="1"/>
      <w:numFmt w:val="lowerLetter"/>
      <w:lvlText w:val="%2."/>
      <w:lvlJc w:val="left"/>
      <w:pPr>
        <w:ind w:left="1619" w:hanging="360"/>
      </w:pPr>
    </w:lvl>
    <w:lvl w:ilvl="2" w:tplc="0419001B">
      <w:start w:val="1"/>
      <w:numFmt w:val="lowerRoman"/>
      <w:lvlText w:val="%3."/>
      <w:lvlJc w:val="right"/>
      <w:pPr>
        <w:ind w:left="2339" w:hanging="180"/>
      </w:pPr>
    </w:lvl>
    <w:lvl w:ilvl="3" w:tplc="0419000F">
      <w:start w:val="1"/>
      <w:numFmt w:val="decimal"/>
      <w:lvlText w:val="%4."/>
      <w:lvlJc w:val="left"/>
      <w:pPr>
        <w:ind w:left="3059" w:hanging="360"/>
      </w:pPr>
    </w:lvl>
    <w:lvl w:ilvl="4" w:tplc="04190019">
      <w:start w:val="1"/>
      <w:numFmt w:val="lowerLetter"/>
      <w:lvlText w:val="%5."/>
      <w:lvlJc w:val="left"/>
      <w:pPr>
        <w:ind w:left="3779" w:hanging="360"/>
      </w:pPr>
    </w:lvl>
    <w:lvl w:ilvl="5" w:tplc="0419001B">
      <w:start w:val="1"/>
      <w:numFmt w:val="lowerRoman"/>
      <w:lvlText w:val="%6."/>
      <w:lvlJc w:val="right"/>
      <w:pPr>
        <w:ind w:left="4499" w:hanging="180"/>
      </w:pPr>
    </w:lvl>
    <w:lvl w:ilvl="6" w:tplc="0419000F">
      <w:start w:val="1"/>
      <w:numFmt w:val="decimal"/>
      <w:lvlText w:val="%7."/>
      <w:lvlJc w:val="left"/>
      <w:pPr>
        <w:ind w:left="5219" w:hanging="360"/>
      </w:pPr>
    </w:lvl>
    <w:lvl w:ilvl="7" w:tplc="04190019">
      <w:start w:val="1"/>
      <w:numFmt w:val="lowerLetter"/>
      <w:lvlText w:val="%8."/>
      <w:lvlJc w:val="left"/>
      <w:pPr>
        <w:ind w:left="5939" w:hanging="360"/>
      </w:pPr>
    </w:lvl>
    <w:lvl w:ilvl="8" w:tplc="0419001B">
      <w:start w:val="1"/>
      <w:numFmt w:val="lowerRoman"/>
      <w:lvlText w:val="%9."/>
      <w:lvlJc w:val="right"/>
      <w:pPr>
        <w:ind w:left="6659" w:hanging="180"/>
      </w:pPr>
    </w:lvl>
  </w:abstractNum>
  <w:abstractNum w:abstractNumId="1" w15:restartNumberingAfterBreak="0">
    <w:nsid w:val="0A2E4A6E"/>
    <w:multiLevelType w:val="multilevel"/>
    <w:tmpl w:val="2EC6D42C"/>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359"/>
        </w:tabs>
        <w:ind w:left="-900" w:firstLine="1260"/>
      </w:pPr>
      <w:rPr>
        <w:rFonts w:ascii="Symbol" w:hAnsi="Symbol" w:hint="default"/>
      </w:rPr>
    </w:lvl>
    <w:lvl w:ilvl="2">
      <w:start w:val="1"/>
      <w:numFmt w:val="decimal"/>
      <w:lvlText w:val="2.%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15981FAE"/>
    <w:multiLevelType w:val="hybridMultilevel"/>
    <w:tmpl w:val="51046A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DD931F2"/>
    <w:multiLevelType w:val="hybridMultilevel"/>
    <w:tmpl w:val="CEECAD1A"/>
    <w:lvl w:ilvl="0" w:tplc="78C0C242">
      <w:start w:val="1"/>
      <w:numFmt w:val="decimal"/>
      <w:lvlText w:val="%1."/>
      <w:lvlJc w:val="left"/>
      <w:pPr>
        <w:ind w:left="389" w:hanging="360"/>
      </w:pPr>
      <w:rPr>
        <w:rFonts w:hint="default"/>
      </w:rPr>
    </w:lvl>
    <w:lvl w:ilvl="1" w:tplc="04190019" w:tentative="1">
      <w:start w:val="1"/>
      <w:numFmt w:val="lowerLetter"/>
      <w:lvlText w:val="%2."/>
      <w:lvlJc w:val="left"/>
      <w:pPr>
        <w:ind w:left="1109" w:hanging="360"/>
      </w:pPr>
    </w:lvl>
    <w:lvl w:ilvl="2" w:tplc="0419001B" w:tentative="1">
      <w:start w:val="1"/>
      <w:numFmt w:val="lowerRoman"/>
      <w:lvlText w:val="%3."/>
      <w:lvlJc w:val="right"/>
      <w:pPr>
        <w:ind w:left="1829" w:hanging="180"/>
      </w:pPr>
    </w:lvl>
    <w:lvl w:ilvl="3" w:tplc="0419000F" w:tentative="1">
      <w:start w:val="1"/>
      <w:numFmt w:val="decimal"/>
      <w:lvlText w:val="%4."/>
      <w:lvlJc w:val="left"/>
      <w:pPr>
        <w:ind w:left="2549" w:hanging="360"/>
      </w:pPr>
    </w:lvl>
    <w:lvl w:ilvl="4" w:tplc="04190019" w:tentative="1">
      <w:start w:val="1"/>
      <w:numFmt w:val="lowerLetter"/>
      <w:lvlText w:val="%5."/>
      <w:lvlJc w:val="left"/>
      <w:pPr>
        <w:ind w:left="3269" w:hanging="360"/>
      </w:pPr>
    </w:lvl>
    <w:lvl w:ilvl="5" w:tplc="0419001B" w:tentative="1">
      <w:start w:val="1"/>
      <w:numFmt w:val="lowerRoman"/>
      <w:lvlText w:val="%6."/>
      <w:lvlJc w:val="right"/>
      <w:pPr>
        <w:ind w:left="3989" w:hanging="180"/>
      </w:pPr>
    </w:lvl>
    <w:lvl w:ilvl="6" w:tplc="0419000F" w:tentative="1">
      <w:start w:val="1"/>
      <w:numFmt w:val="decimal"/>
      <w:lvlText w:val="%7."/>
      <w:lvlJc w:val="left"/>
      <w:pPr>
        <w:ind w:left="4709" w:hanging="360"/>
      </w:pPr>
    </w:lvl>
    <w:lvl w:ilvl="7" w:tplc="04190019" w:tentative="1">
      <w:start w:val="1"/>
      <w:numFmt w:val="lowerLetter"/>
      <w:lvlText w:val="%8."/>
      <w:lvlJc w:val="left"/>
      <w:pPr>
        <w:ind w:left="5429" w:hanging="360"/>
      </w:pPr>
    </w:lvl>
    <w:lvl w:ilvl="8" w:tplc="0419001B" w:tentative="1">
      <w:start w:val="1"/>
      <w:numFmt w:val="lowerRoman"/>
      <w:lvlText w:val="%9."/>
      <w:lvlJc w:val="right"/>
      <w:pPr>
        <w:ind w:left="6149" w:hanging="180"/>
      </w:pPr>
    </w:lvl>
  </w:abstractNum>
  <w:abstractNum w:abstractNumId="4" w15:restartNumberingAfterBreak="0">
    <w:nsid w:val="268D1697"/>
    <w:multiLevelType w:val="hybridMultilevel"/>
    <w:tmpl w:val="EDA2DEB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8465D42"/>
    <w:multiLevelType w:val="hybridMultilevel"/>
    <w:tmpl w:val="D454395C"/>
    <w:lvl w:ilvl="0" w:tplc="6E0099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511C5C44"/>
    <w:multiLevelType w:val="hybridMultilevel"/>
    <w:tmpl w:val="5C9ADD5C"/>
    <w:lvl w:ilvl="0" w:tplc="CC209B8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5A0A054F"/>
    <w:multiLevelType w:val="hybridMultilevel"/>
    <w:tmpl w:val="16A2B1B6"/>
    <w:lvl w:ilvl="0" w:tplc="12E08B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5"/>
  </w:num>
  <w:num w:numId="2">
    <w:abstractNumId w:val="4"/>
  </w:num>
  <w:num w:numId="3">
    <w:abstractNumId w:val="1"/>
  </w:num>
  <w:num w:numId="4">
    <w:abstractNumId w:val="7"/>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84054"/>
    <w:rsid w:val="00001EFE"/>
    <w:rsid w:val="00006D52"/>
    <w:rsid w:val="00007C81"/>
    <w:rsid w:val="000118D5"/>
    <w:rsid w:val="00014383"/>
    <w:rsid w:val="00014665"/>
    <w:rsid w:val="00016B53"/>
    <w:rsid w:val="00017FC2"/>
    <w:rsid w:val="00020F56"/>
    <w:rsid w:val="000222B4"/>
    <w:rsid w:val="000254C3"/>
    <w:rsid w:val="00027160"/>
    <w:rsid w:val="00027EFF"/>
    <w:rsid w:val="00030D9E"/>
    <w:rsid w:val="00031CF6"/>
    <w:rsid w:val="00032618"/>
    <w:rsid w:val="000333EF"/>
    <w:rsid w:val="0003413B"/>
    <w:rsid w:val="00041862"/>
    <w:rsid w:val="00042189"/>
    <w:rsid w:val="00043570"/>
    <w:rsid w:val="00045D7F"/>
    <w:rsid w:val="00046CFC"/>
    <w:rsid w:val="00047CB8"/>
    <w:rsid w:val="000506C6"/>
    <w:rsid w:val="00050CA4"/>
    <w:rsid w:val="00050F0F"/>
    <w:rsid w:val="00051F20"/>
    <w:rsid w:val="00052537"/>
    <w:rsid w:val="00052996"/>
    <w:rsid w:val="00052F14"/>
    <w:rsid w:val="00055E73"/>
    <w:rsid w:val="00057C5D"/>
    <w:rsid w:val="0006287D"/>
    <w:rsid w:val="00064426"/>
    <w:rsid w:val="00067293"/>
    <w:rsid w:val="00070260"/>
    <w:rsid w:val="00071FBC"/>
    <w:rsid w:val="0007239F"/>
    <w:rsid w:val="000752AA"/>
    <w:rsid w:val="00080E37"/>
    <w:rsid w:val="00081328"/>
    <w:rsid w:val="00084054"/>
    <w:rsid w:val="00084AFD"/>
    <w:rsid w:val="00090155"/>
    <w:rsid w:val="00091646"/>
    <w:rsid w:val="000933AE"/>
    <w:rsid w:val="000933F2"/>
    <w:rsid w:val="0009554A"/>
    <w:rsid w:val="00095E1A"/>
    <w:rsid w:val="0009663E"/>
    <w:rsid w:val="000A1E64"/>
    <w:rsid w:val="000A255A"/>
    <w:rsid w:val="000A271B"/>
    <w:rsid w:val="000A41C6"/>
    <w:rsid w:val="000A515E"/>
    <w:rsid w:val="000B5549"/>
    <w:rsid w:val="000C04AE"/>
    <w:rsid w:val="000C0A0D"/>
    <w:rsid w:val="000C0FBB"/>
    <w:rsid w:val="000C3E55"/>
    <w:rsid w:val="000C4ABE"/>
    <w:rsid w:val="000C4D35"/>
    <w:rsid w:val="000C62F9"/>
    <w:rsid w:val="000C671C"/>
    <w:rsid w:val="000C6C14"/>
    <w:rsid w:val="000C79BC"/>
    <w:rsid w:val="000D0AF9"/>
    <w:rsid w:val="000D3540"/>
    <w:rsid w:val="000E0A70"/>
    <w:rsid w:val="000E15EB"/>
    <w:rsid w:val="000E3421"/>
    <w:rsid w:val="000E5FFC"/>
    <w:rsid w:val="000E7085"/>
    <w:rsid w:val="000F0C9D"/>
    <w:rsid w:val="000F2A4B"/>
    <w:rsid w:val="001006D0"/>
    <w:rsid w:val="00101BEC"/>
    <w:rsid w:val="00102190"/>
    <w:rsid w:val="001026EF"/>
    <w:rsid w:val="00105753"/>
    <w:rsid w:val="00106127"/>
    <w:rsid w:val="00106D23"/>
    <w:rsid w:val="00110D76"/>
    <w:rsid w:val="001116FC"/>
    <w:rsid w:val="001132AF"/>
    <w:rsid w:val="00116481"/>
    <w:rsid w:val="001207AA"/>
    <w:rsid w:val="001212EA"/>
    <w:rsid w:val="001277E4"/>
    <w:rsid w:val="0012788B"/>
    <w:rsid w:val="0013423B"/>
    <w:rsid w:val="00136525"/>
    <w:rsid w:val="00137C71"/>
    <w:rsid w:val="001402C5"/>
    <w:rsid w:val="00140B01"/>
    <w:rsid w:val="00140ED9"/>
    <w:rsid w:val="00141898"/>
    <w:rsid w:val="001426E8"/>
    <w:rsid w:val="00143A0E"/>
    <w:rsid w:val="00143EA4"/>
    <w:rsid w:val="00145773"/>
    <w:rsid w:val="00146C71"/>
    <w:rsid w:val="0015188D"/>
    <w:rsid w:val="00162F5F"/>
    <w:rsid w:val="00163AB7"/>
    <w:rsid w:val="0016427E"/>
    <w:rsid w:val="00167B34"/>
    <w:rsid w:val="001712F6"/>
    <w:rsid w:val="001744AC"/>
    <w:rsid w:val="00174BC5"/>
    <w:rsid w:val="00180DCB"/>
    <w:rsid w:val="00182E15"/>
    <w:rsid w:val="001834B5"/>
    <w:rsid w:val="00183C05"/>
    <w:rsid w:val="00184ABE"/>
    <w:rsid w:val="00185987"/>
    <w:rsid w:val="00185E5E"/>
    <w:rsid w:val="00190B8F"/>
    <w:rsid w:val="00192F46"/>
    <w:rsid w:val="001A4237"/>
    <w:rsid w:val="001A4BA5"/>
    <w:rsid w:val="001B2103"/>
    <w:rsid w:val="001B3C5F"/>
    <w:rsid w:val="001B74E9"/>
    <w:rsid w:val="001C2173"/>
    <w:rsid w:val="001C6E53"/>
    <w:rsid w:val="001D277A"/>
    <w:rsid w:val="001D2907"/>
    <w:rsid w:val="001E551A"/>
    <w:rsid w:val="001E6A6B"/>
    <w:rsid w:val="001F075E"/>
    <w:rsid w:val="001F088F"/>
    <w:rsid w:val="001F29A1"/>
    <w:rsid w:val="001F5624"/>
    <w:rsid w:val="001F6289"/>
    <w:rsid w:val="00201ECC"/>
    <w:rsid w:val="00206E27"/>
    <w:rsid w:val="00207D3F"/>
    <w:rsid w:val="00211F1E"/>
    <w:rsid w:val="00212A55"/>
    <w:rsid w:val="0021409F"/>
    <w:rsid w:val="002151B6"/>
    <w:rsid w:val="00216DDC"/>
    <w:rsid w:val="0021799B"/>
    <w:rsid w:val="00217C64"/>
    <w:rsid w:val="00220F53"/>
    <w:rsid w:val="002220D1"/>
    <w:rsid w:val="00224C83"/>
    <w:rsid w:val="002263BD"/>
    <w:rsid w:val="002317BB"/>
    <w:rsid w:val="00231B1A"/>
    <w:rsid w:val="00234E7A"/>
    <w:rsid w:val="0023793C"/>
    <w:rsid w:val="00237C2A"/>
    <w:rsid w:val="00237F4B"/>
    <w:rsid w:val="00240527"/>
    <w:rsid w:val="002447E5"/>
    <w:rsid w:val="00247308"/>
    <w:rsid w:val="0025086E"/>
    <w:rsid w:val="00252037"/>
    <w:rsid w:val="0025256C"/>
    <w:rsid w:val="002538E7"/>
    <w:rsid w:val="00254294"/>
    <w:rsid w:val="00256088"/>
    <w:rsid w:val="002561F5"/>
    <w:rsid w:val="00256FDE"/>
    <w:rsid w:val="002618A0"/>
    <w:rsid w:val="00265EA6"/>
    <w:rsid w:val="00267A2E"/>
    <w:rsid w:val="00270E6F"/>
    <w:rsid w:val="00271554"/>
    <w:rsid w:val="00272050"/>
    <w:rsid w:val="002722AB"/>
    <w:rsid w:val="002737BA"/>
    <w:rsid w:val="002747B9"/>
    <w:rsid w:val="0028228B"/>
    <w:rsid w:val="00295EE8"/>
    <w:rsid w:val="00296704"/>
    <w:rsid w:val="00297D9D"/>
    <w:rsid w:val="002A1848"/>
    <w:rsid w:val="002A2DF8"/>
    <w:rsid w:val="002A3CF6"/>
    <w:rsid w:val="002A45F4"/>
    <w:rsid w:val="002A6627"/>
    <w:rsid w:val="002A6E80"/>
    <w:rsid w:val="002B3A54"/>
    <w:rsid w:val="002B4436"/>
    <w:rsid w:val="002B4654"/>
    <w:rsid w:val="002B5021"/>
    <w:rsid w:val="002B793E"/>
    <w:rsid w:val="002C278C"/>
    <w:rsid w:val="002C35DA"/>
    <w:rsid w:val="002C5EF3"/>
    <w:rsid w:val="002D3331"/>
    <w:rsid w:val="002D333F"/>
    <w:rsid w:val="002D42CB"/>
    <w:rsid w:val="002D5DCB"/>
    <w:rsid w:val="002D6C4A"/>
    <w:rsid w:val="002E0040"/>
    <w:rsid w:val="002E7D23"/>
    <w:rsid w:val="002F0A28"/>
    <w:rsid w:val="002F2C21"/>
    <w:rsid w:val="002F361E"/>
    <w:rsid w:val="002F3A87"/>
    <w:rsid w:val="002F4107"/>
    <w:rsid w:val="002F6D1B"/>
    <w:rsid w:val="002F7A51"/>
    <w:rsid w:val="003010E4"/>
    <w:rsid w:val="0030168C"/>
    <w:rsid w:val="00303BAB"/>
    <w:rsid w:val="003056EC"/>
    <w:rsid w:val="00305F23"/>
    <w:rsid w:val="003118C4"/>
    <w:rsid w:val="00314B14"/>
    <w:rsid w:val="00323368"/>
    <w:rsid w:val="00326E8F"/>
    <w:rsid w:val="0032717F"/>
    <w:rsid w:val="003335CD"/>
    <w:rsid w:val="00342E19"/>
    <w:rsid w:val="00343DB0"/>
    <w:rsid w:val="003458E7"/>
    <w:rsid w:val="00346466"/>
    <w:rsid w:val="00352163"/>
    <w:rsid w:val="00354EAA"/>
    <w:rsid w:val="0035662C"/>
    <w:rsid w:val="0036049D"/>
    <w:rsid w:val="00360C94"/>
    <w:rsid w:val="0036161F"/>
    <w:rsid w:val="0037174C"/>
    <w:rsid w:val="00371A3F"/>
    <w:rsid w:val="003738C0"/>
    <w:rsid w:val="00373A4C"/>
    <w:rsid w:val="00373DC6"/>
    <w:rsid w:val="003754E1"/>
    <w:rsid w:val="00376466"/>
    <w:rsid w:val="00381799"/>
    <w:rsid w:val="0038349F"/>
    <w:rsid w:val="003843AB"/>
    <w:rsid w:val="00386F5A"/>
    <w:rsid w:val="0039676C"/>
    <w:rsid w:val="00397475"/>
    <w:rsid w:val="003A08AC"/>
    <w:rsid w:val="003A276D"/>
    <w:rsid w:val="003A2903"/>
    <w:rsid w:val="003A2F67"/>
    <w:rsid w:val="003A3DF6"/>
    <w:rsid w:val="003A4661"/>
    <w:rsid w:val="003A7367"/>
    <w:rsid w:val="003B4222"/>
    <w:rsid w:val="003C2F01"/>
    <w:rsid w:val="003C574F"/>
    <w:rsid w:val="003C5ED6"/>
    <w:rsid w:val="003C7C75"/>
    <w:rsid w:val="003D5A63"/>
    <w:rsid w:val="003D6440"/>
    <w:rsid w:val="003E1B42"/>
    <w:rsid w:val="003E3AA9"/>
    <w:rsid w:val="003E45CD"/>
    <w:rsid w:val="003E5DD1"/>
    <w:rsid w:val="003E6923"/>
    <w:rsid w:val="003F4C26"/>
    <w:rsid w:val="003F549A"/>
    <w:rsid w:val="003F58AC"/>
    <w:rsid w:val="003F73EC"/>
    <w:rsid w:val="003F75BA"/>
    <w:rsid w:val="00401DC0"/>
    <w:rsid w:val="00402171"/>
    <w:rsid w:val="004024C3"/>
    <w:rsid w:val="00405E2E"/>
    <w:rsid w:val="00410EFE"/>
    <w:rsid w:val="00411B5E"/>
    <w:rsid w:val="00412A73"/>
    <w:rsid w:val="0041670C"/>
    <w:rsid w:val="00416833"/>
    <w:rsid w:val="00417247"/>
    <w:rsid w:val="004209C6"/>
    <w:rsid w:val="00422012"/>
    <w:rsid w:val="0042452E"/>
    <w:rsid w:val="0042525E"/>
    <w:rsid w:val="00425728"/>
    <w:rsid w:val="004319B3"/>
    <w:rsid w:val="004352E2"/>
    <w:rsid w:val="00435E16"/>
    <w:rsid w:val="0044175E"/>
    <w:rsid w:val="00442131"/>
    <w:rsid w:val="00444E58"/>
    <w:rsid w:val="0044583B"/>
    <w:rsid w:val="004471A6"/>
    <w:rsid w:val="004523CF"/>
    <w:rsid w:val="004534C5"/>
    <w:rsid w:val="00455EB1"/>
    <w:rsid w:val="00456380"/>
    <w:rsid w:val="004607FD"/>
    <w:rsid w:val="004670B5"/>
    <w:rsid w:val="004671E8"/>
    <w:rsid w:val="00472739"/>
    <w:rsid w:val="00473ADD"/>
    <w:rsid w:val="0047506B"/>
    <w:rsid w:val="00476298"/>
    <w:rsid w:val="00476AD1"/>
    <w:rsid w:val="00480312"/>
    <w:rsid w:val="0048040B"/>
    <w:rsid w:val="0048226B"/>
    <w:rsid w:val="004835ED"/>
    <w:rsid w:val="00483815"/>
    <w:rsid w:val="00487C3C"/>
    <w:rsid w:val="00490957"/>
    <w:rsid w:val="00490CF3"/>
    <w:rsid w:val="004946C5"/>
    <w:rsid w:val="004973CC"/>
    <w:rsid w:val="004A46AC"/>
    <w:rsid w:val="004A5264"/>
    <w:rsid w:val="004A7DBF"/>
    <w:rsid w:val="004A7E1F"/>
    <w:rsid w:val="004B0AC7"/>
    <w:rsid w:val="004B66A2"/>
    <w:rsid w:val="004B681C"/>
    <w:rsid w:val="004B7B8B"/>
    <w:rsid w:val="004B7C4F"/>
    <w:rsid w:val="004C1812"/>
    <w:rsid w:val="004C2927"/>
    <w:rsid w:val="004C5DAC"/>
    <w:rsid w:val="004D0765"/>
    <w:rsid w:val="004D08E5"/>
    <w:rsid w:val="004D0A55"/>
    <w:rsid w:val="004D7B5E"/>
    <w:rsid w:val="004E3B59"/>
    <w:rsid w:val="004F1756"/>
    <w:rsid w:val="004F4A2D"/>
    <w:rsid w:val="004F62EF"/>
    <w:rsid w:val="004F7BC7"/>
    <w:rsid w:val="005004D5"/>
    <w:rsid w:val="00502B74"/>
    <w:rsid w:val="0050632C"/>
    <w:rsid w:val="00506580"/>
    <w:rsid w:val="00506930"/>
    <w:rsid w:val="00506A74"/>
    <w:rsid w:val="00506B3D"/>
    <w:rsid w:val="00511FFB"/>
    <w:rsid w:val="0051307E"/>
    <w:rsid w:val="005215B9"/>
    <w:rsid w:val="00526375"/>
    <w:rsid w:val="00534D2A"/>
    <w:rsid w:val="0053652D"/>
    <w:rsid w:val="005451C9"/>
    <w:rsid w:val="00545FFA"/>
    <w:rsid w:val="00547CAD"/>
    <w:rsid w:val="00547FB9"/>
    <w:rsid w:val="00550E76"/>
    <w:rsid w:val="00551125"/>
    <w:rsid w:val="005520FC"/>
    <w:rsid w:val="00552408"/>
    <w:rsid w:val="00552A5E"/>
    <w:rsid w:val="00555EE0"/>
    <w:rsid w:val="0055697B"/>
    <w:rsid w:val="0055761A"/>
    <w:rsid w:val="0056058F"/>
    <w:rsid w:val="00561A1F"/>
    <w:rsid w:val="005620A4"/>
    <w:rsid w:val="00565003"/>
    <w:rsid w:val="00567E79"/>
    <w:rsid w:val="005712D4"/>
    <w:rsid w:val="005741FD"/>
    <w:rsid w:val="00577790"/>
    <w:rsid w:val="00577DA3"/>
    <w:rsid w:val="005802ED"/>
    <w:rsid w:val="00580470"/>
    <w:rsid w:val="005829B3"/>
    <w:rsid w:val="005830F9"/>
    <w:rsid w:val="00590100"/>
    <w:rsid w:val="005943DC"/>
    <w:rsid w:val="005A0533"/>
    <w:rsid w:val="005B067B"/>
    <w:rsid w:val="005B61A6"/>
    <w:rsid w:val="005B6C61"/>
    <w:rsid w:val="005C295A"/>
    <w:rsid w:val="005C6833"/>
    <w:rsid w:val="005D0B60"/>
    <w:rsid w:val="005D12C2"/>
    <w:rsid w:val="005D2D15"/>
    <w:rsid w:val="005D3EC9"/>
    <w:rsid w:val="005D4820"/>
    <w:rsid w:val="005D50D3"/>
    <w:rsid w:val="005E3537"/>
    <w:rsid w:val="005E5793"/>
    <w:rsid w:val="005E59C2"/>
    <w:rsid w:val="005E5B62"/>
    <w:rsid w:val="00602019"/>
    <w:rsid w:val="006040B4"/>
    <w:rsid w:val="006058FE"/>
    <w:rsid w:val="00613A1C"/>
    <w:rsid w:val="00617E97"/>
    <w:rsid w:val="00621B7D"/>
    <w:rsid w:val="00631E6B"/>
    <w:rsid w:val="00633500"/>
    <w:rsid w:val="00633673"/>
    <w:rsid w:val="006353C4"/>
    <w:rsid w:val="006359E6"/>
    <w:rsid w:val="00636E4E"/>
    <w:rsid w:val="00636EBA"/>
    <w:rsid w:val="0064280A"/>
    <w:rsid w:val="00645217"/>
    <w:rsid w:val="00645334"/>
    <w:rsid w:val="0065441B"/>
    <w:rsid w:val="00657A79"/>
    <w:rsid w:val="00660639"/>
    <w:rsid w:val="00660B0E"/>
    <w:rsid w:val="0067066C"/>
    <w:rsid w:val="00671A4A"/>
    <w:rsid w:val="00677B64"/>
    <w:rsid w:val="00684B83"/>
    <w:rsid w:val="006859DC"/>
    <w:rsid w:val="0069074E"/>
    <w:rsid w:val="0069385F"/>
    <w:rsid w:val="0069442B"/>
    <w:rsid w:val="00696357"/>
    <w:rsid w:val="006965AE"/>
    <w:rsid w:val="006A3FC1"/>
    <w:rsid w:val="006A69FA"/>
    <w:rsid w:val="006B1F37"/>
    <w:rsid w:val="006B48CB"/>
    <w:rsid w:val="006B5E5D"/>
    <w:rsid w:val="006B604F"/>
    <w:rsid w:val="006C1E94"/>
    <w:rsid w:val="006C4325"/>
    <w:rsid w:val="006C4D83"/>
    <w:rsid w:val="006C513D"/>
    <w:rsid w:val="006C620A"/>
    <w:rsid w:val="006C64AD"/>
    <w:rsid w:val="006C6F72"/>
    <w:rsid w:val="006D72FB"/>
    <w:rsid w:val="006E045C"/>
    <w:rsid w:val="006E3A44"/>
    <w:rsid w:val="006E54E7"/>
    <w:rsid w:val="006E6193"/>
    <w:rsid w:val="006F0A0A"/>
    <w:rsid w:val="006F1FBB"/>
    <w:rsid w:val="006F2E0A"/>
    <w:rsid w:val="006F424F"/>
    <w:rsid w:val="00701A1D"/>
    <w:rsid w:val="00703A13"/>
    <w:rsid w:val="00707E8C"/>
    <w:rsid w:val="00710435"/>
    <w:rsid w:val="007134A0"/>
    <w:rsid w:val="00715CAD"/>
    <w:rsid w:val="00717986"/>
    <w:rsid w:val="00724F97"/>
    <w:rsid w:val="00725012"/>
    <w:rsid w:val="007254D2"/>
    <w:rsid w:val="00726962"/>
    <w:rsid w:val="00732629"/>
    <w:rsid w:val="00732E7A"/>
    <w:rsid w:val="00734232"/>
    <w:rsid w:val="00734759"/>
    <w:rsid w:val="00740725"/>
    <w:rsid w:val="00746C7F"/>
    <w:rsid w:val="00753E39"/>
    <w:rsid w:val="007563AB"/>
    <w:rsid w:val="00757151"/>
    <w:rsid w:val="00757920"/>
    <w:rsid w:val="0076504B"/>
    <w:rsid w:val="007655A3"/>
    <w:rsid w:val="007660E1"/>
    <w:rsid w:val="00770190"/>
    <w:rsid w:val="0077125C"/>
    <w:rsid w:val="007729C8"/>
    <w:rsid w:val="00773BCC"/>
    <w:rsid w:val="007751F5"/>
    <w:rsid w:val="0077776E"/>
    <w:rsid w:val="007803F1"/>
    <w:rsid w:val="00783536"/>
    <w:rsid w:val="0078459B"/>
    <w:rsid w:val="00786559"/>
    <w:rsid w:val="00787BDA"/>
    <w:rsid w:val="00787FC5"/>
    <w:rsid w:val="00790DCA"/>
    <w:rsid w:val="0079121F"/>
    <w:rsid w:val="00794F55"/>
    <w:rsid w:val="00795522"/>
    <w:rsid w:val="00797543"/>
    <w:rsid w:val="00797B4E"/>
    <w:rsid w:val="007B043A"/>
    <w:rsid w:val="007B43BF"/>
    <w:rsid w:val="007C0F6B"/>
    <w:rsid w:val="007C1C85"/>
    <w:rsid w:val="007C2133"/>
    <w:rsid w:val="007C276B"/>
    <w:rsid w:val="007C377D"/>
    <w:rsid w:val="007C5541"/>
    <w:rsid w:val="007D0916"/>
    <w:rsid w:val="007D0CF3"/>
    <w:rsid w:val="007D4E85"/>
    <w:rsid w:val="007D5460"/>
    <w:rsid w:val="007D686C"/>
    <w:rsid w:val="007E0DC8"/>
    <w:rsid w:val="007E18C4"/>
    <w:rsid w:val="007E2ED9"/>
    <w:rsid w:val="007F2DCF"/>
    <w:rsid w:val="007F3206"/>
    <w:rsid w:val="007F3711"/>
    <w:rsid w:val="007F4E0E"/>
    <w:rsid w:val="007F4E6A"/>
    <w:rsid w:val="00803A88"/>
    <w:rsid w:val="00805270"/>
    <w:rsid w:val="00806C13"/>
    <w:rsid w:val="008073EA"/>
    <w:rsid w:val="008138D4"/>
    <w:rsid w:val="00821CFC"/>
    <w:rsid w:val="00822E59"/>
    <w:rsid w:val="0082745E"/>
    <w:rsid w:val="0083489A"/>
    <w:rsid w:val="008406F6"/>
    <w:rsid w:val="00840967"/>
    <w:rsid w:val="008411F3"/>
    <w:rsid w:val="00850719"/>
    <w:rsid w:val="00860C57"/>
    <w:rsid w:val="00862416"/>
    <w:rsid w:val="0086336F"/>
    <w:rsid w:val="008676E3"/>
    <w:rsid w:val="00870C37"/>
    <w:rsid w:val="008717CB"/>
    <w:rsid w:val="00871BC9"/>
    <w:rsid w:val="0087232E"/>
    <w:rsid w:val="00875DD7"/>
    <w:rsid w:val="00880A91"/>
    <w:rsid w:val="00884BE8"/>
    <w:rsid w:val="00885CB1"/>
    <w:rsid w:val="008862D9"/>
    <w:rsid w:val="0088746B"/>
    <w:rsid w:val="008908DD"/>
    <w:rsid w:val="008948AC"/>
    <w:rsid w:val="008960C5"/>
    <w:rsid w:val="0089753D"/>
    <w:rsid w:val="008975B7"/>
    <w:rsid w:val="008A01BD"/>
    <w:rsid w:val="008A04E8"/>
    <w:rsid w:val="008A2357"/>
    <w:rsid w:val="008A7F0C"/>
    <w:rsid w:val="008B5023"/>
    <w:rsid w:val="008B529E"/>
    <w:rsid w:val="008B7F38"/>
    <w:rsid w:val="008C1E19"/>
    <w:rsid w:val="008C6C23"/>
    <w:rsid w:val="008D1B8E"/>
    <w:rsid w:val="008D2927"/>
    <w:rsid w:val="008D2FCE"/>
    <w:rsid w:val="008D5C88"/>
    <w:rsid w:val="008D6DC8"/>
    <w:rsid w:val="008E3A2B"/>
    <w:rsid w:val="008F2880"/>
    <w:rsid w:val="008F3210"/>
    <w:rsid w:val="008F439E"/>
    <w:rsid w:val="008F5DCE"/>
    <w:rsid w:val="008F6FB3"/>
    <w:rsid w:val="0090180D"/>
    <w:rsid w:val="009064A1"/>
    <w:rsid w:val="00913A63"/>
    <w:rsid w:val="00914846"/>
    <w:rsid w:val="0091494A"/>
    <w:rsid w:val="009162BB"/>
    <w:rsid w:val="009210D7"/>
    <w:rsid w:val="00921537"/>
    <w:rsid w:val="00922795"/>
    <w:rsid w:val="00930EB9"/>
    <w:rsid w:val="009321D1"/>
    <w:rsid w:val="00934D6B"/>
    <w:rsid w:val="009423F0"/>
    <w:rsid w:val="009465F7"/>
    <w:rsid w:val="0094679D"/>
    <w:rsid w:val="0095005C"/>
    <w:rsid w:val="0095342B"/>
    <w:rsid w:val="00961526"/>
    <w:rsid w:val="00966D39"/>
    <w:rsid w:val="00972671"/>
    <w:rsid w:val="009727D3"/>
    <w:rsid w:val="00972C3E"/>
    <w:rsid w:val="009769A0"/>
    <w:rsid w:val="0098044A"/>
    <w:rsid w:val="00980A2B"/>
    <w:rsid w:val="00981382"/>
    <w:rsid w:val="0098667C"/>
    <w:rsid w:val="00987741"/>
    <w:rsid w:val="00987B8F"/>
    <w:rsid w:val="00992B9E"/>
    <w:rsid w:val="0099361D"/>
    <w:rsid w:val="00993CC4"/>
    <w:rsid w:val="00994AE7"/>
    <w:rsid w:val="009A2333"/>
    <w:rsid w:val="009A28CA"/>
    <w:rsid w:val="009C0B82"/>
    <w:rsid w:val="009D06C4"/>
    <w:rsid w:val="009D0AE8"/>
    <w:rsid w:val="009D29DB"/>
    <w:rsid w:val="009D5C27"/>
    <w:rsid w:val="009D601A"/>
    <w:rsid w:val="009D65BC"/>
    <w:rsid w:val="009D7A61"/>
    <w:rsid w:val="009E01CC"/>
    <w:rsid w:val="009E06DC"/>
    <w:rsid w:val="009E0CD7"/>
    <w:rsid w:val="009E0DC4"/>
    <w:rsid w:val="009E0FE5"/>
    <w:rsid w:val="009F5D88"/>
    <w:rsid w:val="009F5DF9"/>
    <w:rsid w:val="009F636E"/>
    <w:rsid w:val="009F75D4"/>
    <w:rsid w:val="00A002D6"/>
    <w:rsid w:val="00A01E2A"/>
    <w:rsid w:val="00A03805"/>
    <w:rsid w:val="00A1191B"/>
    <w:rsid w:val="00A12070"/>
    <w:rsid w:val="00A13937"/>
    <w:rsid w:val="00A14A6A"/>
    <w:rsid w:val="00A15399"/>
    <w:rsid w:val="00A15AF2"/>
    <w:rsid w:val="00A15D1D"/>
    <w:rsid w:val="00A20462"/>
    <w:rsid w:val="00A20987"/>
    <w:rsid w:val="00A24B99"/>
    <w:rsid w:val="00A27C32"/>
    <w:rsid w:val="00A338AB"/>
    <w:rsid w:val="00A34FEE"/>
    <w:rsid w:val="00A355C2"/>
    <w:rsid w:val="00A35B17"/>
    <w:rsid w:val="00A36981"/>
    <w:rsid w:val="00A37A64"/>
    <w:rsid w:val="00A414A5"/>
    <w:rsid w:val="00A43EFC"/>
    <w:rsid w:val="00A45FCC"/>
    <w:rsid w:val="00A5090F"/>
    <w:rsid w:val="00A51C9D"/>
    <w:rsid w:val="00A54A7C"/>
    <w:rsid w:val="00A558DB"/>
    <w:rsid w:val="00A567E4"/>
    <w:rsid w:val="00A57931"/>
    <w:rsid w:val="00A62E3B"/>
    <w:rsid w:val="00A634C5"/>
    <w:rsid w:val="00A6462F"/>
    <w:rsid w:val="00A653E9"/>
    <w:rsid w:val="00A71B3D"/>
    <w:rsid w:val="00A758E8"/>
    <w:rsid w:val="00A77344"/>
    <w:rsid w:val="00A8215D"/>
    <w:rsid w:val="00A82643"/>
    <w:rsid w:val="00A827BE"/>
    <w:rsid w:val="00A859E9"/>
    <w:rsid w:val="00A913CA"/>
    <w:rsid w:val="00AA4A5C"/>
    <w:rsid w:val="00AA6DA9"/>
    <w:rsid w:val="00AA7D6F"/>
    <w:rsid w:val="00AB217C"/>
    <w:rsid w:val="00AB293A"/>
    <w:rsid w:val="00AB6548"/>
    <w:rsid w:val="00AC09E5"/>
    <w:rsid w:val="00AC1175"/>
    <w:rsid w:val="00AC163A"/>
    <w:rsid w:val="00AD0AFD"/>
    <w:rsid w:val="00AD1323"/>
    <w:rsid w:val="00AD3E77"/>
    <w:rsid w:val="00AD4AD4"/>
    <w:rsid w:val="00AD639F"/>
    <w:rsid w:val="00AD642E"/>
    <w:rsid w:val="00AE0D05"/>
    <w:rsid w:val="00AE4003"/>
    <w:rsid w:val="00AE44E3"/>
    <w:rsid w:val="00AE5755"/>
    <w:rsid w:val="00AE65C1"/>
    <w:rsid w:val="00AF0AEE"/>
    <w:rsid w:val="00AF19C0"/>
    <w:rsid w:val="00AF1B62"/>
    <w:rsid w:val="00AF21F6"/>
    <w:rsid w:val="00AF2E6E"/>
    <w:rsid w:val="00B01651"/>
    <w:rsid w:val="00B06733"/>
    <w:rsid w:val="00B12685"/>
    <w:rsid w:val="00B14CDB"/>
    <w:rsid w:val="00B171CE"/>
    <w:rsid w:val="00B25C61"/>
    <w:rsid w:val="00B25E9C"/>
    <w:rsid w:val="00B25EE9"/>
    <w:rsid w:val="00B3211B"/>
    <w:rsid w:val="00B32443"/>
    <w:rsid w:val="00B344D7"/>
    <w:rsid w:val="00B42AF8"/>
    <w:rsid w:val="00B42FF7"/>
    <w:rsid w:val="00B435F5"/>
    <w:rsid w:val="00B44218"/>
    <w:rsid w:val="00B46FA8"/>
    <w:rsid w:val="00B47A6A"/>
    <w:rsid w:val="00B52F0E"/>
    <w:rsid w:val="00B55418"/>
    <w:rsid w:val="00B5713F"/>
    <w:rsid w:val="00B57E4B"/>
    <w:rsid w:val="00B643B7"/>
    <w:rsid w:val="00B6553F"/>
    <w:rsid w:val="00B66349"/>
    <w:rsid w:val="00B70444"/>
    <w:rsid w:val="00B75780"/>
    <w:rsid w:val="00B75F90"/>
    <w:rsid w:val="00B76A6E"/>
    <w:rsid w:val="00B77F2E"/>
    <w:rsid w:val="00B808C4"/>
    <w:rsid w:val="00B83477"/>
    <w:rsid w:val="00B84C7E"/>
    <w:rsid w:val="00B972AC"/>
    <w:rsid w:val="00BA302A"/>
    <w:rsid w:val="00BA3453"/>
    <w:rsid w:val="00BA3A71"/>
    <w:rsid w:val="00BA639F"/>
    <w:rsid w:val="00BA6622"/>
    <w:rsid w:val="00BA66C7"/>
    <w:rsid w:val="00BB232B"/>
    <w:rsid w:val="00BB2750"/>
    <w:rsid w:val="00BB35C6"/>
    <w:rsid w:val="00BB7B87"/>
    <w:rsid w:val="00BC38E7"/>
    <w:rsid w:val="00BC497C"/>
    <w:rsid w:val="00BD0514"/>
    <w:rsid w:val="00BD218E"/>
    <w:rsid w:val="00BD2E6A"/>
    <w:rsid w:val="00BD3C21"/>
    <w:rsid w:val="00BD6C11"/>
    <w:rsid w:val="00BE08D7"/>
    <w:rsid w:val="00BE224D"/>
    <w:rsid w:val="00BE3808"/>
    <w:rsid w:val="00BE3F72"/>
    <w:rsid w:val="00BE4187"/>
    <w:rsid w:val="00BF54F8"/>
    <w:rsid w:val="00C00775"/>
    <w:rsid w:val="00C0551A"/>
    <w:rsid w:val="00C11D11"/>
    <w:rsid w:val="00C14FA5"/>
    <w:rsid w:val="00C16B04"/>
    <w:rsid w:val="00C225D7"/>
    <w:rsid w:val="00C22B2A"/>
    <w:rsid w:val="00C26355"/>
    <w:rsid w:val="00C31C7C"/>
    <w:rsid w:val="00C33483"/>
    <w:rsid w:val="00C3472A"/>
    <w:rsid w:val="00C37CD9"/>
    <w:rsid w:val="00C41D4F"/>
    <w:rsid w:val="00C424C9"/>
    <w:rsid w:val="00C46DC3"/>
    <w:rsid w:val="00C537CE"/>
    <w:rsid w:val="00C542E4"/>
    <w:rsid w:val="00C54498"/>
    <w:rsid w:val="00C6251B"/>
    <w:rsid w:val="00C62BF6"/>
    <w:rsid w:val="00C66B86"/>
    <w:rsid w:val="00C708C4"/>
    <w:rsid w:val="00C71EF5"/>
    <w:rsid w:val="00C72CEE"/>
    <w:rsid w:val="00C73AE5"/>
    <w:rsid w:val="00C77CEA"/>
    <w:rsid w:val="00C80978"/>
    <w:rsid w:val="00C811D3"/>
    <w:rsid w:val="00C82FA1"/>
    <w:rsid w:val="00C84666"/>
    <w:rsid w:val="00C847D2"/>
    <w:rsid w:val="00C85C2A"/>
    <w:rsid w:val="00C8649A"/>
    <w:rsid w:val="00C875A1"/>
    <w:rsid w:val="00C90200"/>
    <w:rsid w:val="00C90F29"/>
    <w:rsid w:val="00C91758"/>
    <w:rsid w:val="00C92226"/>
    <w:rsid w:val="00C93B2C"/>
    <w:rsid w:val="00C9751F"/>
    <w:rsid w:val="00C976AD"/>
    <w:rsid w:val="00CA478B"/>
    <w:rsid w:val="00CA7C7D"/>
    <w:rsid w:val="00CB37F2"/>
    <w:rsid w:val="00CB535D"/>
    <w:rsid w:val="00CB7314"/>
    <w:rsid w:val="00CC2A3C"/>
    <w:rsid w:val="00CC44E2"/>
    <w:rsid w:val="00CC5200"/>
    <w:rsid w:val="00CC5DA3"/>
    <w:rsid w:val="00CC608E"/>
    <w:rsid w:val="00CC6493"/>
    <w:rsid w:val="00CD12B1"/>
    <w:rsid w:val="00CD137B"/>
    <w:rsid w:val="00CD2A61"/>
    <w:rsid w:val="00CD335C"/>
    <w:rsid w:val="00CD7A69"/>
    <w:rsid w:val="00CE41DC"/>
    <w:rsid w:val="00CE4E68"/>
    <w:rsid w:val="00CF1054"/>
    <w:rsid w:val="00D01ECC"/>
    <w:rsid w:val="00D027CF"/>
    <w:rsid w:val="00D03A8F"/>
    <w:rsid w:val="00D10289"/>
    <w:rsid w:val="00D10696"/>
    <w:rsid w:val="00D1198D"/>
    <w:rsid w:val="00D11E65"/>
    <w:rsid w:val="00D125BE"/>
    <w:rsid w:val="00D17578"/>
    <w:rsid w:val="00D25BA3"/>
    <w:rsid w:val="00D26C2D"/>
    <w:rsid w:val="00D3127F"/>
    <w:rsid w:val="00D32D8D"/>
    <w:rsid w:val="00D342ED"/>
    <w:rsid w:val="00D361A4"/>
    <w:rsid w:val="00D373BD"/>
    <w:rsid w:val="00D438B1"/>
    <w:rsid w:val="00D44F7C"/>
    <w:rsid w:val="00D45058"/>
    <w:rsid w:val="00D4575E"/>
    <w:rsid w:val="00D466E4"/>
    <w:rsid w:val="00D52694"/>
    <w:rsid w:val="00D54CAF"/>
    <w:rsid w:val="00D54CF7"/>
    <w:rsid w:val="00D55278"/>
    <w:rsid w:val="00D5729B"/>
    <w:rsid w:val="00D63D97"/>
    <w:rsid w:val="00D66074"/>
    <w:rsid w:val="00D67ABB"/>
    <w:rsid w:val="00D71070"/>
    <w:rsid w:val="00D72B40"/>
    <w:rsid w:val="00D84A6C"/>
    <w:rsid w:val="00D85E31"/>
    <w:rsid w:val="00D86366"/>
    <w:rsid w:val="00D86C10"/>
    <w:rsid w:val="00D93F2C"/>
    <w:rsid w:val="00D93F31"/>
    <w:rsid w:val="00D956C2"/>
    <w:rsid w:val="00DA031A"/>
    <w:rsid w:val="00DA2B4F"/>
    <w:rsid w:val="00DB16FD"/>
    <w:rsid w:val="00DB79DB"/>
    <w:rsid w:val="00DC0CF6"/>
    <w:rsid w:val="00DC327D"/>
    <w:rsid w:val="00DC4D05"/>
    <w:rsid w:val="00DD2B34"/>
    <w:rsid w:val="00DD3AFF"/>
    <w:rsid w:val="00DD4CC7"/>
    <w:rsid w:val="00DD5F3D"/>
    <w:rsid w:val="00DD640A"/>
    <w:rsid w:val="00DE0454"/>
    <w:rsid w:val="00DE0EEC"/>
    <w:rsid w:val="00DE2407"/>
    <w:rsid w:val="00DE314E"/>
    <w:rsid w:val="00DE31A3"/>
    <w:rsid w:val="00DE5E0E"/>
    <w:rsid w:val="00DE6DF8"/>
    <w:rsid w:val="00DE7720"/>
    <w:rsid w:val="00DE7CB9"/>
    <w:rsid w:val="00DF2F39"/>
    <w:rsid w:val="00DF62E5"/>
    <w:rsid w:val="00E00678"/>
    <w:rsid w:val="00E03496"/>
    <w:rsid w:val="00E03D46"/>
    <w:rsid w:val="00E04BCE"/>
    <w:rsid w:val="00E061A4"/>
    <w:rsid w:val="00E12FC5"/>
    <w:rsid w:val="00E15636"/>
    <w:rsid w:val="00E15897"/>
    <w:rsid w:val="00E170D6"/>
    <w:rsid w:val="00E17377"/>
    <w:rsid w:val="00E179BA"/>
    <w:rsid w:val="00E23938"/>
    <w:rsid w:val="00E259FB"/>
    <w:rsid w:val="00E26559"/>
    <w:rsid w:val="00E26D98"/>
    <w:rsid w:val="00E32AD6"/>
    <w:rsid w:val="00E332DD"/>
    <w:rsid w:val="00E342A2"/>
    <w:rsid w:val="00E3446D"/>
    <w:rsid w:val="00E36E61"/>
    <w:rsid w:val="00E4069E"/>
    <w:rsid w:val="00E438F8"/>
    <w:rsid w:val="00E43DDA"/>
    <w:rsid w:val="00E507A6"/>
    <w:rsid w:val="00E50E3B"/>
    <w:rsid w:val="00E524F9"/>
    <w:rsid w:val="00E53EC9"/>
    <w:rsid w:val="00E550AD"/>
    <w:rsid w:val="00E6037F"/>
    <w:rsid w:val="00E6109C"/>
    <w:rsid w:val="00E66A23"/>
    <w:rsid w:val="00E6798E"/>
    <w:rsid w:val="00E709CD"/>
    <w:rsid w:val="00E70A95"/>
    <w:rsid w:val="00E71381"/>
    <w:rsid w:val="00E76824"/>
    <w:rsid w:val="00E77476"/>
    <w:rsid w:val="00E80637"/>
    <w:rsid w:val="00E80E64"/>
    <w:rsid w:val="00E81CD8"/>
    <w:rsid w:val="00E81F0D"/>
    <w:rsid w:val="00E820A5"/>
    <w:rsid w:val="00E83318"/>
    <w:rsid w:val="00E860DF"/>
    <w:rsid w:val="00E90103"/>
    <w:rsid w:val="00E913B7"/>
    <w:rsid w:val="00E94135"/>
    <w:rsid w:val="00E9426F"/>
    <w:rsid w:val="00E9591D"/>
    <w:rsid w:val="00E96FD5"/>
    <w:rsid w:val="00E9702A"/>
    <w:rsid w:val="00E97E85"/>
    <w:rsid w:val="00EA0550"/>
    <w:rsid w:val="00EA05CC"/>
    <w:rsid w:val="00EA3343"/>
    <w:rsid w:val="00EB0BB0"/>
    <w:rsid w:val="00EB307F"/>
    <w:rsid w:val="00EB30AB"/>
    <w:rsid w:val="00EB311F"/>
    <w:rsid w:val="00EB36D4"/>
    <w:rsid w:val="00EB3EA1"/>
    <w:rsid w:val="00EB61A6"/>
    <w:rsid w:val="00EC0F4E"/>
    <w:rsid w:val="00EC2EA0"/>
    <w:rsid w:val="00EC5431"/>
    <w:rsid w:val="00EC58C0"/>
    <w:rsid w:val="00EC5FAF"/>
    <w:rsid w:val="00ED01B7"/>
    <w:rsid w:val="00ED0662"/>
    <w:rsid w:val="00ED6636"/>
    <w:rsid w:val="00ED7125"/>
    <w:rsid w:val="00EE0264"/>
    <w:rsid w:val="00EE06BB"/>
    <w:rsid w:val="00EE07BF"/>
    <w:rsid w:val="00EE5ECC"/>
    <w:rsid w:val="00EF1230"/>
    <w:rsid w:val="00EF159F"/>
    <w:rsid w:val="00EF1F95"/>
    <w:rsid w:val="00EF29F8"/>
    <w:rsid w:val="00EF2A01"/>
    <w:rsid w:val="00EF30A0"/>
    <w:rsid w:val="00EF6C2C"/>
    <w:rsid w:val="00EF711F"/>
    <w:rsid w:val="00EF79FD"/>
    <w:rsid w:val="00F01BA6"/>
    <w:rsid w:val="00F14A6A"/>
    <w:rsid w:val="00F16260"/>
    <w:rsid w:val="00F170B2"/>
    <w:rsid w:val="00F205F2"/>
    <w:rsid w:val="00F25857"/>
    <w:rsid w:val="00F277B4"/>
    <w:rsid w:val="00F332FF"/>
    <w:rsid w:val="00F36BD0"/>
    <w:rsid w:val="00F40321"/>
    <w:rsid w:val="00F44082"/>
    <w:rsid w:val="00F501F0"/>
    <w:rsid w:val="00F503CF"/>
    <w:rsid w:val="00F509E8"/>
    <w:rsid w:val="00F5131A"/>
    <w:rsid w:val="00F51E11"/>
    <w:rsid w:val="00F53B1A"/>
    <w:rsid w:val="00F56C87"/>
    <w:rsid w:val="00F56E99"/>
    <w:rsid w:val="00F600DA"/>
    <w:rsid w:val="00F601E8"/>
    <w:rsid w:val="00F6234E"/>
    <w:rsid w:val="00F67262"/>
    <w:rsid w:val="00F71C88"/>
    <w:rsid w:val="00F72B3F"/>
    <w:rsid w:val="00F73537"/>
    <w:rsid w:val="00F753C1"/>
    <w:rsid w:val="00F77E64"/>
    <w:rsid w:val="00F80401"/>
    <w:rsid w:val="00F83DC2"/>
    <w:rsid w:val="00F85571"/>
    <w:rsid w:val="00F85658"/>
    <w:rsid w:val="00F87810"/>
    <w:rsid w:val="00F87C06"/>
    <w:rsid w:val="00F93E27"/>
    <w:rsid w:val="00F95285"/>
    <w:rsid w:val="00F97A9E"/>
    <w:rsid w:val="00FA365A"/>
    <w:rsid w:val="00FA5F54"/>
    <w:rsid w:val="00FB5CA5"/>
    <w:rsid w:val="00FC0D12"/>
    <w:rsid w:val="00FC3A26"/>
    <w:rsid w:val="00FC5AFC"/>
    <w:rsid w:val="00FC65A5"/>
    <w:rsid w:val="00FC7DEA"/>
    <w:rsid w:val="00FD1477"/>
    <w:rsid w:val="00FD548E"/>
    <w:rsid w:val="00FE0E24"/>
    <w:rsid w:val="00FE10C1"/>
    <w:rsid w:val="00FE141A"/>
    <w:rsid w:val="00FE30FC"/>
    <w:rsid w:val="00FE340A"/>
    <w:rsid w:val="00FE64D6"/>
    <w:rsid w:val="00FF069C"/>
    <w:rsid w:val="00FF56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9E57E2C"/>
  <w15:docId w15:val="{39824485-A7C7-4EF1-A409-A83ECE09B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7C64"/>
    <w:pPr>
      <w:spacing w:after="200" w:line="276" w:lineRule="auto"/>
    </w:pPr>
    <w:rPr>
      <w:rFonts w:ascii="Calibri" w:eastAsia="Calibri" w:hAnsi="Calibri" w:cs="Times New Roman"/>
    </w:rPr>
  </w:style>
  <w:style w:type="paragraph" w:styleId="1">
    <w:name w:val="heading 1"/>
    <w:aliases w:val="Document Header1,Раздел Договора,H1,&quot;Алмаз&quot;"/>
    <w:basedOn w:val="a"/>
    <w:next w:val="a"/>
    <w:link w:val="11"/>
    <w:qFormat/>
    <w:rsid w:val="00217C64"/>
    <w:pPr>
      <w:keepNext/>
      <w:spacing w:before="240" w:after="60"/>
      <w:outlineLvl w:val="0"/>
    </w:pPr>
    <w:rPr>
      <w:rFonts w:ascii="Arial" w:hAnsi="Arial"/>
      <w:b/>
      <w:bCs/>
      <w:kern w:val="32"/>
      <w:sz w:val="32"/>
      <w:szCs w:val="32"/>
    </w:rPr>
  </w:style>
  <w:style w:type="paragraph" w:styleId="2">
    <w:name w:val="heading 2"/>
    <w:basedOn w:val="a"/>
    <w:next w:val="a"/>
    <w:link w:val="20"/>
    <w:uiPriority w:val="9"/>
    <w:semiHidden/>
    <w:unhideWhenUsed/>
    <w:qFormat/>
    <w:rsid w:val="0035216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2561F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1,Раздел Договора Знак1,H1 Знак1,&quot;Алмаз&quot; Знак1"/>
    <w:basedOn w:val="a0"/>
    <w:uiPriority w:val="9"/>
    <w:rsid w:val="00217C64"/>
    <w:rPr>
      <w:rFonts w:asciiTheme="majorHAnsi" w:eastAsiaTheme="majorEastAsia" w:hAnsiTheme="majorHAnsi" w:cstheme="majorBidi"/>
      <w:color w:val="2E74B5" w:themeColor="accent1" w:themeShade="BF"/>
      <w:sz w:val="32"/>
      <w:szCs w:val="32"/>
    </w:rPr>
  </w:style>
  <w:style w:type="character" w:styleId="a3">
    <w:name w:val="Hyperlink"/>
    <w:uiPriority w:val="99"/>
    <w:unhideWhenUsed/>
    <w:rsid w:val="00217C64"/>
    <w:rPr>
      <w:color w:val="0000FF"/>
      <w:u w:val="single"/>
    </w:rPr>
  </w:style>
  <w:style w:type="character" w:customStyle="1" w:styleId="11">
    <w:name w:val="Заголовок 1 Знак1"/>
    <w:aliases w:val="Document Header1 Знак,Раздел Договора Знак,H1 Знак,&quot;Алмаз&quot; Знак"/>
    <w:link w:val="1"/>
    <w:locked/>
    <w:rsid w:val="00217C64"/>
    <w:rPr>
      <w:rFonts w:ascii="Arial" w:eastAsia="Calibri" w:hAnsi="Arial" w:cs="Times New Roman"/>
      <w:b/>
      <w:bCs/>
      <w:kern w:val="32"/>
      <w:sz w:val="32"/>
      <w:szCs w:val="32"/>
    </w:rPr>
  </w:style>
  <w:style w:type="character" w:customStyle="1" w:styleId="a4">
    <w:name w:val="Обычный (Интернет) Знак"/>
    <w:aliases w:val="Обычный (Web) Знак Знак,Обычный (Web) Знак1,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
    <w:link w:val="a5"/>
    <w:locked/>
    <w:rsid w:val="00217C64"/>
    <w:rPr>
      <w:sz w:val="24"/>
      <w:szCs w:val="24"/>
    </w:rPr>
  </w:style>
  <w:style w:type="paragraph" w:styleId="a5">
    <w:name w:val="Normal (Web)"/>
    <w:aliases w:val="Обычный (Web) Знак,Обычный (Web),Обычный (веб) Знак Знак Знак1,Знак Знак1 Знак,Обычный (веб) Знак Знак Знак Знак,Знак Знак Знак1 Знак Знак1,Знак Знак Знак1 Знак Знак Знак Знак Знак,Знак Знак2"/>
    <w:basedOn w:val="a"/>
    <w:link w:val="a4"/>
    <w:unhideWhenUsed/>
    <w:qFormat/>
    <w:rsid w:val="00217C64"/>
    <w:pPr>
      <w:spacing w:after="0" w:line="240" w:lineRule="auto"/>
      <w:ind w:left="720"/>
      <w:contextualSpacing/>
    </w:pPr>
    <w:rPr>
      <w:rFonts w:asciiTheme="minorHAnsi" w:eastAsiaTheme="minorHAnsi" w:hAnsiTheme="minorHAnsi" w:cstheme="minorBidi"/>
      <w:sz w:val="24"/>
      <w:szCs w:val="24"/>
    </w:rPr>
  </w:style>
  <w:style w:type="paragraph" w:styleId="a6">
    <w:name w:val="Title"/>
    <w:aliases w:val="Body Text 2,Знак Знак Знак Знак Знак Знак Знак Знак,Знак Знак Знак Знак Знак Знак,Знак Знак Знак,Знак2,Знак Знак Знак Знак,Знак Знак Знак1,Знак1,Знак21,Plain Text, Знак Знак Знак Знак"/>
    <w:basedOn w:val="a"/>
    <w:link w:val="12"/>
    <w:qFormat/>
    <w:rsid w:val="00217C64"/>
    <w:pPr>
      <w:ind w:firstLine="426"/>
      <w:jc w:val="center"/>
    </w:pPr>
    <w:rPr>
      <w:rFonts w:ascii="Arial" w:hAnsi="Arial"/>
      <w:b/>
      <w:szCs w:val="20"/>
    </w:rPr>
  </w:style>
  <w:style w:type="character" w:customStyle="1" w:styleId="a7">
    <w:name w:val="Заголовок Знак"/>
    <w:aliases w:val=" Знак Знак Знак Знак Знак,Body Text 2 Знак1,Знак Знак Знак Знак Знак Знак Знак Знак Знак1,Знак Знак Знак Знак Знак Знак Знак1,Знак Знак Знак Знак2,Знак2 Знак1,Знак Знак Знак Знак Знак1,Знак Знак Знак1 Знак1,Знак1 Знак1,Знак21 Знак1"/>
    <w:basedOn w:val="a0"/>
    <w:rsid w:val="00217C64"/>
    <w:rPr>
      <w:rFonts w:asciiTheme="majorHAnsi" w:eastAsiaTheme="majorEastAsia" w:hAnsiTheme="majorHAnsi" w:cstheme="majorBidi"/>
      <w:spacing w:val="-10"/>
      <w:kern w:val="28"/>
      <w:sz w:val="56"/>
      <w:szCs w:val="56"/>
    </w:rPr>
  </w:style>
  <w:style w:type="character" w:customStyle="1" w:styleId="12">
    <w:name w:val="Заголовок Знак1"/>
    <w:aliases w:val="Body Text 2 Знак,Знак Знак Знак Знак Знак Знак Знак Знак Знак,Знак Знак Знак Знак Знак Знак Знак,Знак Знак Знак Знак1,Знак2 Знак,Знак Знак Знак Знак Знак,Знак Знак Знак1 Знак,Знак1 Знак,Знак21 Знак,Plain Text Знак"/>
    <w:basedOn w:val="a0"/>
    <w:link w:val="a6"/>
    <w:rsid w:val="00217C64"/>
    <w:rPr>
      <w:rFonts w:ascii="Arial" w:eastAsia="Calibri" w:hAnsi="Arial" w:cs="Times New Roman"/>
      <w:b/>
      <w:szCs w:val="20"/>
    </w:rPr>
  </w:style>
  <w:style w:type="character" w:customStyle="1" w:styleId="a8">
    <w:name w:val="Абзац списка Знак"/>
    <w:link w:val="a9"/>
    <w:uiPriority w:val="99"/>
    <w:locked/>
    <w:rsid w:val="00217C64"/>
    <w:rPr>
      <w:sz w:val="24"/>
      <w:szCs w:val="24"/>
    </w:rPr>
  </w:style>
  <w:style w:type="paragraph" w:customStyle="1" w:styleId="21">
    <w:name w:val="Обычный2"/>
    <w:uiPriority w:val="99"/>
    <w:qFormat/>
    <w:rsid w:val="00217C64"/>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aa">
    <w:name w:val="Нормальный"/>
    <w:qFormat/>
    <w:rsid w:val="00217C64"/>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CharChar">
    <w:name w:val="Обычный Char Char"/>
    <w:link w:val="13"/>
    <w:uiPriority w:val="99"/>
    <w:locked/>
    <w:rsid w:val="00217C64"/>
    <w:rPr>
      <w:sz w:val="24"/>
    </w:rPr>
  </w:style>
  <w:style w:type="paragraph" w:customStyle="1" w:styleId="13">
    <w:name w:val="Обычный1"/>
    <w:link w:val="CharChar"/>
    <w:qFormat/>
    <w:rsid w:val="00217C64"/>
    <w:pPr>
      <w:spacing w:after="0" w:line="240" w:lineRule="auto"/>
    </w:pPr>
    <w:rPr>
      <w:sz w:val="24"/>
    </w:rPr>
  </w:style>
  <w:style w:type="paragraph" w:customStyle="1" w:styleId="Style15">
    <w:name w:val="Style15"/>
    <w:basedOn w:val="a"/>
    <w:uiPriority w:val="99"/>
    <w:qFormat/>
    <w:rsid w:val="00217C64"/>
    <w:pPr>
      <w:widowControl w:val="0"/>
      <w:autoSpaceDE w:val="0"/>
      <w:autoSpaceDN w:val="0"/>
      <w:adjustRightInd w:val="0"/>
      <w:spacing w:after="0" w:line="295" w:lineRule="exact"/>
      <w:ind w:firstLine="752"/>
      <w:jc w:val="both"/>
    </w:pPr>
    <w:rPr>
      <w:rFonts w:ascii="Times New Roman" w:eastAsia="Times New Roman" w:hAnsi="Times New Roman"/>
      <w:sz w:val="24"/>
      <w:szCs w:val="24"/>
      <w:lang w:eastAsia="ru-RU"/>
    </w:rPr>
  </w:style>
  <w:style w:type="paragraph" w:customStyle="1" w:styleId="Style27">
    <w:name w:val="Style27"/>
    <w:basedOn w:val="a"/>
    <w:uiPriority w:val="99"/>
    <w:qFormat/>
    <w:rsid w:val="00217C64"/>
    <w:pPr>
      <w:widowControl w:val="0"/>
      <w:autoSpaceDE w:val="0"/>
      <w:autoSpaceDN w:val="0"/>
      <w:adjustRightInd w:val="0"/>
      <w:spacing w:after="0" w:line="320" w:lineRule="exact"/>
      <w:jc w:val="center"/>
    </w:pPr>
    <w:rPr>
      <w:rFonts w:ascii="Times New Roman" w:eastAsia="Times New Roman" w:hAnsi="Times New Roman"/>
      <w:sz w:val="24"/>
      <w:szCs w:val="24"/>
      <w:lang w:eastAsia="ru-RU"/>
    </w:rPr>
  </w:style>
  <w:style w:type="paragraph" w:customStyle="1" w:styleId="Style32">
    <w:name w:val="Style32"/>
    <w:basedOn w:val="a"/>
    <w:uiPriority w:val="99"/>
    <w:qFormat/>
    <w:rsid w:val="00217C64"/>
    <w:pPr>
      <w:widowControl w:val="0"/>
      <w:autoSpaceDE w:val="0"/>
      <w:autoSpaceDN w:val="0"/>
      <w:adjustRightInd w:val="0"/>
      <w:spacing w:after="0" w:line="322" w:lineRule="exact"/>
      <w:jc w:val="both"/>
    </w:pPr>
    <w:rPr>
      <w:rFonts w:ascii="Times New Roman" w:eastAsia="Times New Roman" w:hAnsi="Times New Roman"/>
      <w:sz w:val="24"/>
      <w:szCs w:val="24"/>
      <w:lang w:eastAsia="ru-RU"/>
    </w:rPr>
  </w:style>
  <w:style w:type="paragraph" w:customStyle="1" w:styleId="Style37">
    <w:name w:val="Style37"/>
    <w:basedOn w:val="a"/>
    <w:uiPriority w:val="99"/>
    <w:qFormat/>
    <w:rsid w:val="00217C64"/>
    <w:pPr>
      <w:widowControl w:val="0"/>
      <w:autoSpaceDE w:val="0"/>
      <w:autoSpaceDN w:val="0"/>
      <w:adjustRightInd w:val="0"/>
      <w:spacing w:after="0" w:line="306" w:lineRule="exact"/>
      <w:jc w:val="center"/>
    </w:pPr>
    <w:rPr>
      <w:rFonts w:ascii="Times New Roman" w:eastAsia="Times New Roman" w:hAnsi="Times New Roman"/>
      <w:sz w:val="24"/>
      <w:szCs w:val="24"/>
      <w:lang w:eastAsia="ru-RU"/>
    </w:rPr>
  </w:style>
  <w:style w:type="paragraph" w:customStyle="1" w:styleId="FR1">
    <w:name w:val="FR1"/>
    <w:qFormat/>
    <w:rsid w:val="00217C64"/>
    <w:pPr>
      <w:widowControl w:val="0"/>
      <w:spacing w:before="700" w:after="0" w:line="240" w:lineRule="auto"/>
    </w:pPr>
    <w:rPr>
      <w:rFonts w:ascii="Times New Roman" w:eastAsia="Times New Roman" w:hAnsi="Times New Roman" w:cs="Times New Roman"/>
      <w:b/>
      <w:sz w:val="28"/>
      <w:szCs w:val="20"/>
      <w:lang w:eastAsia="ru-RU"/>
    </w:rPr>
  </w:style>
  <w:style w:type="paragraph" w:customStyle="1" w:styleId="Vor2">
    <w:name w:val="Vor2"/>
    <w:basedOn w:val="a"/>
    <w:qFormat/>
    <w:rsid w:val="00217C64"/>
    <w:pPr>
      <w:suppressAutoHyphens/>
      <w:spacing w:before="120" w:after="0" w:line="240" w:lineRule="auto"/>
      <w:jc w:val="both"/>
      <w:outlineLvl w:val="1"/>
    </w:pPr>
    <w:rPr>
      <w:rFonts w:ascii="Times New Roman" w:eastAsia="Times New Roman" w:hAnsi="Times New Roman"/>
      <w:b/>
      <w:sz w:val="24"/>
      <w:szCs w:val="24"/>
      <w:lang w:eastAsia="ar-SA"/>
    </w:rPr>
  </w:style>
  <w:style w:type="paragraph" w:customStyle="1" w:styleId="western">
    <w:name w:val="western"/>
    <w:basedOn w:val="a"/>
    <w:uiPriority w:val="99"/>
    <w:qFormat/>
    <w:rsid w:val="00217C6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uto-matches">
    <w:name w:val="auto-matches"/>
    <w:rsid w:val="00217C64"/>
  </w:style>
  <w:style w:type="character" w:customStyle="1" w:styleId="FontStyle42">
    <w:name w:val="Font Style42"/>
    <w:basedOn w:val="a0"/>
    <w:uiPriority w:val="99"/>
    <w:rsid w:val="00217C64"/>
    <w:rPr>
      <w:rFonts w:ascii="Times New Roman" w:hAnsi="Times New Roman" w:cs="Times New Roman" w:hint="default"/>
      <w:sz w:val="24"/>
      <w:szCs w:val="24"/>
    </w:rPr>
  </w:style>
  <w:style w:type="paragraph" w:styleId="a9">
    <w:name w:val="List Paragraph"/>
    <w:basedOn w:val="a"/>
    <w:link w:val="a8"/>
    <w:uiPriority w:val="99"/>
    <w:qFormat/>
    <w:rsid w:val="00217C64"/>
    <w:pPr>
      <w:ind w:left="720"/>
      <w:contextualSpacing/>
    </w:pPr>
    <w:rPr>
      <w:rFonts w:asciiTheme="minorHAnsi" w:eastAsiaTheme="minorHAnsi" w:hAnsiTheme="minorHAnsi" w:cstheme="minorBidi"/>
      <w:sz w:val="24"/>
      <w:szCs w:val="24"/>
    </w:rPr>
  </w:style>
  <w:style w:type="paragraph" w:styleId="ab">
    <w:name w:val="footnote text"/>
    <w:basedOn w:val="a"/>
    <w:link w:val="ac"/>
    <w:uiPriority w:val="99"/>
    <w:unhideWhenUsed/>
    <w:rsid w:val="00490957"/>
    <w:pPr>
      <w:spacing w:after="0" w:line="240" w:lineRule="auto"/>
    </w:pPr>
    <w:rPr>
      <w:rFonts w:ascii="Times New Roman" w:eastAsia="Times New Roman" w:hAnsi="Times New Roman"/>
      <w:sz w:val="20"/>
      <w:szCs w:val="20"/>
      <w:lang w:eastAsia="ru-RU"/>
    </w:rPr>
  </w:style>
  <w:style w:type="character" w:customStyle="1" w:styleId="ac">
    <w:name w:val="Текст сноски Знак"/>
    <w:basedOn w:val="a0"/>
    <w:link w:val="ab"/>
    <w:uiPriority w:val="99"/>
    <w:rsid w:val="00490957"/>
    <w:rPr>
      <w:rFonts w:ascii="Times New Roman" w:eastAsia="Times New Roman" w:hAnsi="Times New Roman" w:cs="Times New Roman"/>
      <w:sz w:val="20"/>
      <w:szCs w:val="20"/>
      <w:lang w:eastAsia="ru-RU"/>
    </w:rPr>
  </w:style>
  <w:style w:type="character" w:customStyle="1" w:styleId="20">
    <w:name w:val="Заголовок 2 Знак"/>
    <w:basedOn w:val="a0"/>
    <w:link w:val="2"/>
    <w:uiPriority w:val="9"/>
    <w:semiHidden/>
    <w:rsid w:val="00352163"/>
    <w:rPr>
      <w:rFonts w:asciiTheme="majorHAnsi" w:eastAsiaTheme="majorEastAsia" w:hAnsiTheme="majorHAnsi" w:cstheme="majorBidi"/>
      <w:color w:val="2E74B5" w:themeColor="accent1" w:themeShade="BF"/>
      <w:sz w:val="26"/>
      <w:szCs w:val="26"/>
    </w:rPr>
  </w:style>
  <w:style w:type="paragraph" w:customStyle="1" w:styleId="ConsPlusNonformat">
    <w:name w:val="ConsPlusNonformat"/>
    <w:uiPriority w:val="99"/>
    <w:qFormat/>
    <w:rsid w:val="00352163"/>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ad">
    <w:name w:val="Îñíîâí"/>
    <w:basedOn w:val="a"/>
    <w:qFormat/>
    <w:rsid w:val="00352163"/>
    <w:pPr>
      <w:widowControl w:val="0"/>
      <w:spacing w:after="0" w:line="240" w:lineRule="auto"/>
      <w:jc w:val="both"/>
    </w:pPr>
    <w:rPr>
      <w:rFonts w:ascii="Arial" w:eastAsia="Times New Roman" w:hAnsi="Arial" w:cs="Arial"/>
      <w:szCs w:val="20"/>
      <w:lang w:eastAsia="ru-RU"/>
    </w:rPr>
  </w:style>
  <w:style w:type="paragraph" w:styleId="ae">
    <w:name w:val="Body Text"/>
    <w:basedOn w:val="a"/>
    <w:link w:val="af"/>
    <w:uiPriority w:val="99"/>
    <w:rsid w:val="00352163"/>
    <w:pPr>
      <w:spacing w:after="120"/>
    </w:pPr>
  </w:style>
  <w:style w:type="character" w:customStyle="1" w:styleId="af">
    <w:name w:val="Основной текст Знак"/>
    <w:basedOn w:val="a0"/>
    <w:link w:val="ae"/>
    <w:uiPriority w:val="99"/>
    <w:rsid w:val="00352163"/>
    <w:rPr>
      <w:rFonts w:ascii="Calibri" w:eastAsia="Calibri" w:hAnsi="Calibri" w:cs="Times New Roman"/>
    </w:rPr>
  </w:style>
  <w:style w:type="paragraph" w:styleId="af0">
    <w:name w:val="No Spacing"/>
    <w:link w:val="af1"/>
    <w:uiPriority w:val="1"/>
    <w:qFormat/>
    <w:rsid w:val="00352163"/>
    <w:pPr>
      <w:spacing w:after="0" w:line="240" w:lineRule="auto"/>
    </w:pPr>
    <w:rPr>
      <w:rFonts w:ascii="Times New Roman" w:eastAsia="Times New Roman" w:hAnsi="Times New Roman" w:cs="Times New Roman"/>
      <w:sz w:val="24"/>
      <w:szCs w:val="24"/>
      <w:lang w:eastAsia="ru-RU"/>
    </w:rPr>
  </w:style>
  <w:style w:type="character" w:customStyle="1" w:styleId="docsupplement-name">
    <w:name w:val="doc__supplement-name"/>
    <w:rsid w:val="00352163"/>
  </w:style>
  <w:style w:type="character" w:customStyle="1" w:styleId="af1">
    <w:name w:val="Без интервала Знак"/>
    <w:link w:val="af0"/>
    <w:uiPriority w:val="1"/>
    <w:locked/>
    <w:rsid w:val="00352163"/>
    <w:rPr>
      <w:rFonts w:ascii="Times New Roman" w:eastAsia="Times New Roman" w:hAnsi="Times New Roman" w:cs="Times New Roman"/>
      <w:sz w:val="24"/>
      <w:szCs w:val="24"/>
      <w:lang w:eastAsia="ru-RU"/>
    </w:rPr>
  </w:style>
  <w:style w:type="character" w:customStyle="1" w:styleId="docuntyped-number">
    <w:name w:val="doc__untyped-number"/>
    <w:rsid w:val="00352163"/>
  </w:style>
  <w:style w:type="character" w:customStyle="1" w:styleId="docuntyped-name">
    <w:name w:val="doc__untyped-name"/>
    <w:rsid w:val="00352163"/>
  </w:style>
  <w:style w:type="character" w:customStyle="1" w:styleId="30">
    <w:name w:val="Заголовок 3 Знак"/>
    <w:basedOn w:val="a0"/>
    <w:link w:val="3"/>
    <w:uiPriority w:val="9"/>
    <w:rsid w:val="002561F5"/>
    <w:rPr>
      <w:rFonts w:asciiTheme="majorHAnsi" w:eastAsiaTheme="majorEastAsia" w:hAnsiTheme="majorHAnsi" w:cstheme="majorBidi"/>
      <w:color w:val="1F4D78" w:themeColor="accent1" w:themeShade="7F"/>
      <w:sz w:val="24"/>
      <w:szCs w:val="24"/>
    </w:rPr>
  </w:style>
  <w:style w:type="paragraph" w:customStyle="1" w:styleId="ConsNormal">
    <w:name w:val="ConsNormal"/>
    <w:qFormat/>
    <w:rsid w:val="002561F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4">
    <w:name w:val="Обычный4"/>
    <w:qFormat/>
    <w:rsid w:val="00972C3E"/>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f2">
    <w:name w:val="footer"/>
    <w:basedOn w:val="a"/>
    <w:link w:val="af3"/>
    <w:uiPriority w:val="99"/>
    <w:rsid w:val="00B75F90"/>
    <w:pPr>
      <w:tabs>
        <w:tab w:val="center" w:pos="4677"/>
        <w:tab w:val="right" w:pos="9355"/>
      </w:tabs>
    </w:pPr>
  </w:style>
  <w:style w:type="character" w:customStyle="1" w:styleId="af3">
    <w:name w:val="Нижний колонтитул Знак"/>
    <w:basedOn w:val="a0"/>
    <w:link w:val="af2"/>
    <w:uiPriority w:val="99"/>
    <w:rsid w:val="00B75F90"/>
    <w:rPr>
      <w:rFonts w:ascii="Calibri" w:eastAsia="Calibri" w:hAnsi="Calibri" w:cs="Times New Roman"/>
    </w:rPr>
  </w:style>
  <w:style w:type="character" w:styleId="af4">
    <w:name w:val="page number"/>
    <w:basedOn w:val="a0"/>
    <w:rsid w:val="00B75F90"/>
  </w:style>
  <w:style w:type="paragraph" w:styleId="af5">
    <w:name w:val="header"/>
    <w:aliases w:val="Название 2,Верхний колонтитул Знак1 Знак,Верхний колонтитул Знак Знак Знак,Верхний колонтитул Знак1 Знак Знак Знак,Верхний колонтитул Знак Знак Знак Знак Знак,Верхний колонтитул Знак1 Знак Знак Знак Знак Знак"/>
    <w:basedOn w:val="a"/>
    <w:link w:val="14"/>
    <w:qFormat/>
    <w:rsid w:val="00B75F90"/>
    <w:pPr>
      <w:tabs>
        <w:tab w:val="center" w:pos="4677"/>
        <w:tab w:val="right" w:pos="9355"/>
      </w:tabs>
    </w:pPr>
  </w:style>
  <w:style w:type="character" w:customStyle="1" w:styleId="af6">
    <w:name w:val="Верхний колонтитул Знак"/>
    <w:aliases w:val="Название 2 Знак1,Верхний колонтитул Знак1 Знак Знак1,Верхний колонтитул Знак Знак Знак Знак1,Верхний колонтитул Знак1 Знак Знак Знак Знак1,Верхний колонтитул Знак Знак Знак Знак Знак Знак1"/>
    <w:basedOn w:val="a0"/>
    <w:uiPriority w:val="99"/>
    <w:semiHidden/>
    <w:rsid w:val="00B75F90"/>
    <w:rPr>
      <w:rFonts w:ascii="Calibri" w:eastAsia="Calibri" w:hAnsi="Calibri" w:cs="Times New Roman"/>
    </w:rPr>
  </w:style>
  <w:style w:type="character" w:customStyle="1" w:styleId="14">
    <w:name w:val="Верхний колонтитул Знак1"/>
    <w:aliases w:val="Название 2 Знак,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
    <w:link w:val="af5"/>
    <w:rsid w:val="00B75F90"/>
    <w:rPr>
      <w:rFonts w:ascii="Calibri" w:eastAsia="Calibri" w:hAnsi="Calibri" w:cs="Times New Roman"/>
    </w:rPr>
  </w:style>
  <w:style w:type="paragraph" w:customStyle="1" w:styleId="af7">
    <w:name w:val="Таблицы (моноширинный)"/>
    <w:basedOn w:val="a"/>
    <w:next w:val="a"/>
    <w:uiPriority w:val="99"/>
    <w:qFormat/>
    <w:rsid w:val="00B75F90"/>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onsPlusNormal">
    <w:name w:val="ConsPlusNormal"/>
    <w:qFormat/>
    <w:rsid w:val="00B75F9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8">
    <w:name w:val="Стиль"/>
    <w:uiPriority w:val="99"/>
    <w:qFormat/>
    <w:rsid w:val="00B75F90"/>
    <w:pPr>
      <w:spacing w:after="0" w:line="240" w:lineRule="auto"/>
      <w:ind w:firstLine="720"/>
      <w:jc w:val="both"/>
    </w:pPr>
    <w:rPr>
      <w:rFonts w:ascii="Arial" w:eastAsia="Times New Roman" w:hAnsi="Arial" w:cs="Times New Roman"/>
      <w:sz w:val="20"/>
      <w:szCs w:val="20"/>
      <w:lang w:eastAsia="ru-RU"/>
    </w:rPr>
  </w:style>
  <w:style w:type="character" w:customStyle="1" w:styleId="iceouttxtviewinfo">
    <w:name w:val="iceouttxt viewinfo"/>
    <w:basedOn w:val="a0"/>
    <w:rsid w:val="00B75F90"/>
  </w:style>
  <w:style w:type="paragraph" w:customStyle="1" w:styleId="af9">
    <w:name w:val="Нормальный (таблица)"/>
    <w:basedOn w:val="a"/>
    <w:next w:val="a"/>
    <w:uiPriority w:val="99"/>
    <w:qFormat/>
    <w:rsid w:val="00B75F90"/>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character" w:styleId="afa">
    <w:name w:val="footnote reference"/>
    <w:uiPriority w:val="99"/>
    <w:semiHidden/>
    <w:unhideWhenUsed/>
    <w:rsid w:val="00410EFE"/>
    <w:rPr>
      <w:vertAlign w:val="superscript"/>
    </w:rPr>
  </w:style>
  <w:style w:type="character" w:styleId="afb">
    <w:name w:val="annotation reference"/>
    <w:basedOn w:val="a0"/>
    <w:uiPriority w:val="99"/>
    <w:semiHidden/>
    <w:unhideWhenUsed/>
    <w:rsid w:val="007D0CF3"/>
    <w:rPr>
      <w:sz w:val="16"/>
      <w:szCs w:val="16"/>
    </w:rPr>
  </w:style>
  <w:style w:type="paragraph" w:styleId="afc">
    <w:name w:val="annotation text"/>
    <w:basedOn w:val="a"/>
    <w:link w:val="afd"/>
    <w:uiPriority w:val="99"/>
    <w:semiHidden/>
    <w:unhideWhenUsed/>
    <w:rsid w:val="007D0CF3"/>
    <w:pPr>
      <w:spacing w:line="240" w:lineRule="auto"/>
    </w:pPr>
    <w:rPr>
      <w:sz w:val="20"/>
      <w:szCs w:val="20"/>
    </w:rPr>
  </w:style>
  <w:style w:type="character" w:customStyle="1" w:styleId="afd">
    <w:name w:val="Текст примечания Знак"/>
    <w:basedOn w:val="a0"/>
    <w:link w:val="afc"/>
    <w:uiPriority w:val="99"/>
    <w:semiHidden/>
    <w:rsid w:val="007D0CF3"/>
    <w:rPr>
      <w:rFonts w:ascii="Calibri" w:eastAsia="Calibri" w:hAnsi="Calibri" w:cs="Times New Roman"/>
      <w:sz w:val="20"/>
      <w:szCs w:val="20"/>
    </w:rPr>
  </w:style>
  <w:style w:type="paragraph" w:styleId="afe">
    <w:name w:val="annotation subject"/>
    <w:basedOn w:val="afc"/>
    <w:next w:val="afc"/>
    <w:link w:val="aff"/>
    <w:uiPriority w:val="99"/>
    <w:semiHidden/>
    <w:unhideWhenUsed/>
    <w:rsid w:val="007D0CF3"/>
    <w:rPr>
      <w:b/>
      <w:bCs/>
    </w:rPr>
  </w:style>
  <w:style w:type="character" w:customStyle="1" w:styleId="aff">
    <w:name w:val="Тема примечания Знак"/>
    <w:basedOn w:val="afd"/>
    <w:link w:val="afe"/>
    <w:uiPriority w:val="99"/>
    <w:semiHidden/>
    <w:rsid w:val="007D0CF3"/>
    <w:rPr>
      <w:rFonts w:ascii="Calibri" w:eastAsia="Calibri" w:hAnsi="Calibri" w:cs="Times New Roman"/>
      <w:b/>
      <w:bCs/>
      <w:sz w:val="20"/>
      <w:szCs w:val="20"/>
    </w:rPr>
  </w:style>
  <w:style w:type="paragraph" w:styleId="aff0">
    <w:name w:val="Balloon Text"/>
    <w:basedOn w:val="a"/>
    <w:link w:val="aff1"/>
    <w:uiPriority w:val="99"/>
    <w:semiHidden/>
    <w:unhideWhenUsed/>
    <w:rsid w:val="00C9751F"/>
    <w:pPr>
      <w:spacing w:after="0" w:line="240" w:lineRule="auto"/>
    </w:pPr>
    <w:rPr>
      <w:rFonts w:ascii="Segoe UI" w:hAnsi="Segoe UI" w:cs="Segoe UI"/>
      <w:sz w:val="18"/>
      <w:szCs w:val="18"/>
    </w:rPr>
  </w:style>
  <w:style w:type="character" w:customStyle="1" w:styleId="aff1">
    <w:name w:val="Текст выноски Знак"/>
    <w:basedOn w:val="a0"/>
    <w:link w:val="aff0"/>
    <w:uiPriority w:val="99"/>
    <w:semiHidden/>
    <w:rsid w:val="00C9751F"/>
    <w:rPr>
      <w:rFonts w:ascii="Segoe UI" w:eastAsia="Calibri" w:hAnsi="Segoe UI" w:cs="Segoe UI"/>
      <w:sz w:val="18"/>
      <w:szCs w:val="18"/>
    </w:rPr>
  </w:style>
  <w:style w:type="character" w:styleId="aff2">
    <w:name w:val="FollowedHyperlink"/>
    <w:basedOn w:val="a0"/>
    <w:uiPriority w:val="99"/>
    <w:semiHidden/>
    <w:unhideWhenUsed/>
    <w:rsid w:val="009E0DC4"/>
    <w:rPr>
      <w:color w:val="954F72" w:themeColor="followedHyperlink"/>
      <w:u w:val="single"/>
    </w:rPr>
  </w:style>
  <w:style w:type="character" w:customStyle="1" w:styleId="15">
    <w:name w:val="Текст сноски Знак1"/>
    <w:basedOn w:val="a0"/>
    <w:uiPriority w:val="99"/>
    <w:semiHidden/>
    <w:rsid w:val="009E0DC4"/>
    <w:rPr>
      <w:rFonts w:ascii="Calibri" w:eastAsia="Calibri" w:hAnsi="Calibri" w:cs="Times New Roman"/>
      <w:sz w:val="20"/>
      <w:szCs w:val="20"/>
    </w:rPr>
  </w:style>
  <w:style w:type="character" w:customStyle="1" w:styleId="16">
    <w:name w:val="Основной текст Знак1"/>
    <w:basedOn w:val="a0"/>
    <w:uiPriority w:val="99"/>
    <w:semiHidden/>
    <w:rsid w:val="009E0DC4"/>
    <w:rPr>
      <w:rFonts w:ascii="Calibri" w:eastAsia="Calibri" w:hAnsi="Calibri" w:cs="Times New Roman"/>
    </w:rPr>
  </w:style>
  <w:style w:type="character" w:customStyle="1" w:styleId="17">
    <w:name w:val="Нижний колонтитул Знак1"/>
    <w:basedOn w:val="a0"/>
    <w:semiHidden/>
    <w:rsid w:val="009E0DC4"/>
    <w:rPr>
      <w:rFonts w:ascii="Calibri" w:eastAsia="Calibri" w:hAnsi="Calibri" w:cs="Times New Roman"/>
    </w:rPr>
  </w:style>
  <w:style w:type="character" w:customStyle="1" w:styleId="18">
    <w:name w:val="Текст выноски Знак1"/>
    <w:basedOn w:val="a0"/>
    <w:uiPriority w:val="99"/>
    <w:semiHidden/>
    <w:rsid w:val="009E0DC4"/>
    <w:rPr>
      <w:rFonts w:ascii="Segoe UI" w:eastAsia="Calibri" w:hAnsi="Segoe UI" w:cs="Segoe UI"/>
      <w:sz w:val="18"/>
      <w:szCs w:val="18"/>
    </w:rPr>
  </w:style>
  <w:style w:type="character" w:customStyle="1" w:styleId="22">
    <w:name w:val="Основной текст (2)_"/>
    <w:link w:val="23"/>
    <w:uiPriority w:val="99"/>
    <w:locked/>
    <w:rsid w:val="00476AD1"/>
    <w:rPr>
      <w:rFonts w:ascii="Times New Roman" w:hAnsi="Times New Roman" w:cs="Times New Roman"/>
      <w:sz w:val="23"/>
      <w:szCs w:val="23"/>
      <w:shd w:val="clear" w:color="auto" w:fill="FFFFFF"/>
    </w:rPr>
  </w:style>
  <w:style w:type="paragraph" w:customStyle="1" w:styleId="23">
    <w:name w:val="Основной текст (2)"/>
    <w:basedOn w:val="a"/>
    <w:link w:val="22"/>
    <w:uiPriority w:val="99"/>
    <w:rsid w:val="00476AD1"/>
    <w:pPr>
      <w:shd w:val="clear" w:color="auto" w:fill="FFFFFF"/>
      <w:spacing w:after="300" w:line="240" w:lineRule="atLeast"/>
    </w:pPr>
    <w:rPr>
      <w:rFonts w:ascii="Times New Roman" w:eastAsiaTheme="minorHAnsi" w:hAnsi="Times New Roman"/>
      <w:sz w:val="23"/>
      <w:szCs w:val="23"/>
    </w:rPr>
  </w:style>
  <w:style w:type="character" w:customStyle="1" w:styleId="FontStyle11">
    <w:name w:val="Font Style11"/>
    <w:rsid w:val="00220F53"/>
    <w:rPr>
      <w:rFonts w:ascii="Times New Roman" w:hAnsi="Times New Roman"/>
      <w:b/>
      <w:sz w:val="22"/>
    </w:rPr>
  </w:style>
  <w:style w:type="character" w:customStyle="1" w:styleId="FontStyle13">
    <w:name w:val="Font Style13"/>
    <w:uiPriority w:val="99"/>
    <w:rsid w:val="00CE41DC"/>
    <w:rPr>
      <w:rFonts w:ascii="Times New Roman" w:hAnsi="Times New Roman"/>
      <w:sz w:val="26"/>
    </w:rPr>
  </w:style>
  <w:style w:type="paragraph" w:customStyle="1" w:styleId="24">
    <w:name w:val="Абзац списка2"/>
    <w:basedOn w:val="a"/>
    <w:rsid w:val="00CE41DC"/>
    <w:pPr>
      <w:spacing w:after="0" w:line="240" w:lineRule="auto"/>
      <w:ind w:left="720" w:firstLine="720"/>
      <w:jc w:val="both"/>
    </w:pPr>
    <w:rPr>
      <w:rFonts w:eastAsia="Times New Roman" w:cs="Calibri"/>
      <w:sz w:val="28"/>
      <w:szCs w:val="28"/>
    </w:rPr>
  </w:style>
  <w:style w:type="paragraph" w:customStyle="1" w:styleId="aff3">
    <w:name w:val="Прижатый влево"/>
    <w:basedOn w:val="a"/>
    <w:next w:val="a"/>
    <w:uiPriority w:val="99"/>
    <w:rsid w:val="00CE41DC"/>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table" w:styleId="aff4">
    <w:name w:val="Table Grid"/>
    <w:basedOn w:val="a1"/>
    <w:uiPriority w:val="39"/>
    <w:rsid w:val="00CE41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Без интервала1"/>
    <w:uiPriority w:val="99"/>
    <w:qFormat/>
    <w:rsid w:val="00DE0454"/>
    <w:pPr>
      <w:spacing w:after="0" w:line="240" w:lineRule="auto"/>
    </w:pPr>
    <w:rPr>
      <w:rFonts w:ascii="Calibri" w:eastAsia="Calibri" w:hAnsi="Calibri" w:cs="Calibri"/>
      <w:lang w:eastAsia="ru-RU"/>
    </w:rPr>
  </w:style>
  <w:style w:type="table" w:customStyle="1" w:styleId="1a">
    <w:name w:val="Сетка таблицы1"/>
    <w:basedOn w:val="a1"/>
    <w:next w:val="aff4"/>
    <w:uiPriority w:val="39"/>
    <w:rsid w:val="00FD14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ody Text Indent"/>
    <w:basedOn w:val="a"/>
    <w:link w:val="aff6"/>
    <w:uiPriority w:val="99"/>
    <w:semiHidden/>
    <w:unhideWhenUsed/>
    <w:rsid w:val="004D7B5E"/>
    <w:pPr>
      <w:spacing w:after="120"/>
      <w:ind w:left="283"/>
    </w:pPr>
  </w:style>
  <w:style w:type="character" w:customStyle="1" w:styleId="aff6">
    <w:name w:val="Основной текст с отступом Знак"/>
    <w:basedOn w:val="a0"/>
    <w:link w:val="aff5"/>
    <w:uiPriority w:val="99"/>
    <w:semiHidden/>
    <w:rsid w:val="004D7B5E"/>
    <w:rPr>
      <w:rFonts w:ascii="Calibri" w:eastAsia="Calibri" w:hAnsi="Calibri" w:cs="Times New Roman"/>
    </w:rPr>
  </w:style>
  <w:style w:type="table" w:customStyle="1" w:styleId="25">
    <w:name w:val="Сетка таблицы2"/>
    <w:basedOn w:val="a1"/>
    <w:uiPriority w:val="39"/>
    <w:rsid w:val="00ED01B7"/>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49252">
      <w:bodyDiv w:val="1"/>
      <w:marLeft w:val="0"/>
      <w:marRight w:val="0"/>
      <w:marTop w:val="0"/>
      <w:marBottom w:val="0"/>
      <w:divBdr>
        <w:top w:val="none" w:sz="0" w:space="0" w:color="auto"/>
        <w:left w:val="none" w:sz="0" w:space="0" w:color="auto"/>
        <w:bottom w:val="none" w:sz="0" w:space="0" w:color="auto"/>
        <w:right w:val="none" w:sz="0" w:space="0" w:color="auto"/>
      </w:divBdr>
    </w:div>
    <w:div w:id="195045794">
      <w:bodyDiv w:val="1"/>
      <w:marLeft w:val="0"/>
      <w:marRight w:val="0"/>
      <w:marTop w:val="0"/>
      <w:marBottom w:val="0"/>
      <w:divBdr>
        <w:top w:val="none" w:sz="0" w:space="0" w:color="auto"/>
        <w:left w:val="none" w:sz="0" w:space="0" w:color="auto"/>
        <w:bottom w:val="none" w:sz="0" w:space="0" w:color="auto"/>
        <w:right w:val="none" w:sz="0" w:space="0" w:color="auto"/>
      </w:divBdr>
    </w:div>
    <w:div w:id="236286974">
      <w:bodyDiv w:val="1"/>
      <w:marLeft w:val="0"/>
      <w:marRight w:val="0"/>
      <w:marTop w:val="0"/>
      <w:marBottom w:val="0"/>
      <w:divBdr>
        <w:top w:val="none" w:sz="0" w:space="0" w:color="auto"/>
        <w:left w:val="none" w:sz="0" w:space="0" w:color="auto"/>
        <w:bottom w:val="none" w:sz="0" w:space="0" w:color="auto"/>
        <w:right w:val="none" w:sz="0" w:space="0" w:color="auto"/>
      </w:divBdr>
    </w:div>
    <w:div w:id="259028610">
      <w:bodyDiv w:val="1"/>
      <w:marLeft w:val="0"/>
      <w:marRight w:val="0"/>
      <w:marTop w:val="0"/>
      <w:marBottom w:val="0"/>
      <w:divBdr>
        <w:top w:val="none" w:sz="0" w:space="0" w:color="auto"/>
        <w:left w:val="none" w:sz="0" w:space="0" w:color="auto"/>
        <w:bottom w:val="none" w:sz="0" w:space="0" w:color="auto"/>
        <w:right w:val="none" w:sz="0" w:space="0" w:color="auto"/>
      </w:divBdr>
    </w:div>
    <w:div w:id="373040256">
      <w:bodyDiv w:val="1"/>
      <w:marLeft w:val="0"/>
      <w:marRight w:val="0"/>
      <w:marTop w:val="0"/>
      <w:marBottom w:val="0"/>
      <w:divBdr>
        <w:top w:val="none" w:sz="0" w:space="0" w:color="auto"/>
        <w:left w:val="none" w:sz="0" w:space="0" w:color="auto"/>
        <w:bottom w:val="none" w:sz="0" w:space="0" w:color="auto"/>
        <w:right w:val="none" w:sz="0" w:space="0" w:color="auto"/>
      </w:divBdr>
    </w:div>
    <w:div w:id="388769879">
      <w:bodyDiv w:val="1"/>
      <w:marLeft w:val="0"/>
      <w:marRight w:val="0"/>
      <w:marTop w:val="0"/>
      <w:marBottom w:val="0"/>
      <w:divBdr>
        <w:top w:val="none" w:sz="0" w:space="0" w:color="auto"/>
        <w:left w:val="none" w:sz="0" w:space="0" w:color="auto"/>
        <w:bottom w:val="none" w:sz="0" w:space="0" w:color="auto"/>
        <w:right w:val="none" w:sz="0" w:space="0" w:color="auto"/>
      </w:divBdr>
    </w:div>
    <w:div w:id="430512268">
      <w:bodyDiv w:val="1"/>
      <w:marLeft w:val="0"/>
      <w:marRight w:val="0"/>
      <w:marTop w:val="0"/>
      <w:marBottom w:val="0"/>
      <w:divBdr>
        <w:top w:val="none" w:sz="0" w:space="0" w:color="auto"/>
        <w:left w:val="none" w:sz="0" w:space="0" w:color="auto"/>
        <w:bottom w:val="none" w:sz="0" w:space="0" w:color="auto"/>
        <w:right w:val="none" w:sz="0" w:space="0" w:color="auto"/>
      </w:divBdr>
    </w:div>
    <w:div w:id="589700516">
      <w:bodyDiv w:val="1"/>
      <w:marLeft w:val="0"/>
      <w:marRight w:val="0"/>
      <w:marTop w:val="0"/>
      <w:marBottom w:val="0"/>
      <w:divBdr>
        <w:top w:val="none" w:sz="0" w:space="0" w:color="auto"/>
        <w:left w:val="none" w:sz="0" w:space="0" w:color="auto"/>
        <w:bottom w:val="none" w:sz="0" w:space="0" w:color="auto"/>
        <w:right w:val="none" w:sz="0" w:space="0" w:color="auto"/>
      </w:divBdr>
    </w:div>
    <w:div w:id="600145392">
      <w:bodyDiv w:val="1"/>
      <w:marLeft w:val="0"/>
      <w:marRight w:val="0"/>
      <w:marTop w:val="0"/>
      <w:marBottom w:val="0"/>
      <w:divBdr>
        <w:top w:val="none" w:sz="0" w:space="0" w:color="auto"/>
        <w:left w:val="none" w:sz="0" w:space="0" w:color="auto"/>
        <w:bottom w:val="none" w:sz="0" w:space="0" w:color="auto"/>
        <w:right w:val="none" w:sz="0" w:space="0" w:color="auto"/>
      </w:divBdr>
    </w:div>
    <w:div w:id="639506568">
      <w:bodyDiv w:val="1"/>
      <w:marLeft w:val="0"/>
      <w:marRight w:val="0"/>
      <w:marTop w:val="0"/>
      <w:marBottom w:val="0"/>
      <w:divBdr>
        <w:top w:val="none" w:sz="0" w:space="0" w:color="auto"/>
        <w:left w:val="none" w:sz="0" w:space="0" w:color="auto"/>
        <w:bottom w:val="none" w:sz="0" w:space="0" w:color="auto"/>
        <w:right w:val="none" w:sz="0" w:space="0" w:color="auto"/>
      </w:divBdr>
    </w:div>
    <w:div w:id="719747349">
      <w:bodyDiv w:val="1"/>
      <w:marLeft w:val="0"/>
      <w:marRight w:val="0"/>
      <w:marTop w:val="0"/>
      <w:marBottom w:val="0"/>
      <w:divBdr>
        <w:top w:val="none" w:sz="0" w:space="0" w:color="auto"/>
        <w:left w:val="none" w:sz="0" w:space="0" w:color="auto"/>
        <w:bottom w:val="none" w:sz="0" w:space="0" w:color="auto"/>
        <w:right w:val="none" w:sz="0" w:space="0" w:color="auto"/>
      </w:divBdr>
    </w:div>
    <w:div w:id="738745944">
      <w:bodyDiv w:val="1"/>
      <w:marLeft w:val="0"/>
      <w:marRight w:val="0"/>
      <w:marTop w:val="0"/>
      <w:marBottom w:val="0"/>
      <w:divBdr>
        <w:top w:val="none" w:sz="0" w:space="0" w:color="auto"/>
        <w:left w:val="none" w:sz="0" w:space="0" w:color="auto"/>
        <w:bottom w:val="none" w:sz="0" w:space="0" w:color="auto"/>
        <w:right w:val="none" w:sz="0" w:space="0" w:color="auto"/>
      </w:divBdr>
    </w:div>
    <w:div w:id="758915553">
      <w:bodyDiv w:val="1"/>
      <w:marLeft w:val="0"/>
      <w:marRight w:val="0"/>
      <w:marTop w:val="0"/>
      <w:marBottom w:val="0"/>
      <w:divBdr>
        <w:top w:val="none" w:sz="0" w:space="0" w:color="auto"/>
        <w:left w:val="none" w:sz="0" w:space="0" w:color="auto"/>
        <w:bottom w:val="none" w:sz="0" w:space="0" w:color="auto"/>
        <w:right w:val="none" w:sz="0" w:space="0" w:color="auto"/>
      </w:divBdr>
    </w:div>
    <w:div w:id="840587937">
      <w:bodyDiv w:val="1"/>
      <w:marLeft w:val="0"/>
      <w:marRight w:val="0"/>
      <w:marTop w:val="0"/>
      <w:marBottom w:val="0"/>
      <w:divBdr>
        <w:top w:val="none" w:sz="0" w:space="0" w:color="auto"/>
        <w:left w:val="none" w:sz="0" w:space="0" w:color="auto"/>
        <w:bottom w:val="none" w:sz="0" w:space="0" w:color="auto"/>
        <w:right w:val="none" w:sz="0" w:space="0" w:color="auto"/>
      </w:divBdr>
    </w:div>
    <w:div w:id="858350572">
      <w:bodyDiv w:val="1"/>
      <w:marLeft w:val="0"/>
      <w:marRight w:val="0"/>
      <w:marTop w:val="0"/>
      <w:marBottom w:val="0"/>
      <w:divBdr>
        <w:top w:val="none" w:sz="0" w:space="0" w:color="auto"/>
        <w:left w:val="none" w:sz="0" w:space="0" w:color="auto"/>
        <w:bottom w:val="none" w:sz="0" w:space="0" w:color="auto"/>
        <w:right w:val="none" w:sz="0" w:space="0" w:color="auto"/>
      </w:divBdr>
    </w:div>
    <w:div w:id="905871273">
      <w:bodyDiv w:val="1"/>
      <w:marLeft w:val="0"/>
      <w:marRight w:val="0"/>
      <w:marTop w:val="0"/>
      <w:marBottom w:val="0"/>
      <w:divBdr>
        <w:top w:val="none" w:sz="0" w:space="0" w:color="auto"/>
        <w:left w:val="none" w:sz="0" w:space="0" w:color="auto"/>
        <w:bottom w:val="none" w:sz="0" w:space="0" w:color="auto"/>
        <w:right w:val="none" w:sz="0" w:space="0" w:color="auto"/>
      </w:divBdr>
    </w:div>
    <w:div w:id="932132898">
      <w:bodyDiv w:val="1"/>
      <w:marLeft w:val="0"/>
      <w:marRight w:val="0"/>
      <w:marTop w:val="0"/>
      <w:marBottom w:val="0"/>
      <w:divBdr>
        <w:top w:val="none" w:sz="0" w:space="0" w:color="auto"/>
        <w:left w:val="none" w:sz="0" w:space="0" w:color="auto"/>
        <w:bottom w:val="none" w:sz="0" w:space="0" w:color="auto"/>
        <w:right w:val="none" w:sz="0" w:space="0" w:color="auto"/>
      </w:divBdr>
    </w:div>
    <w:div w:id="985816679">
      <w:bodyDiv w:val="1"/>
      <w:marLeft w:val="0"/>
      <w:marRight w:val="0"/>
      <w:marTop w:val="0"/>
      <w:marBottom w:val="0"/>
      <w:divBdr>
        <w:top w:val="none" w:sz="0" w:space="0" w:color="auto"/>
        <w:left w:val="none" w:sz="0" w:space="0" w:color="auto"/>
        <w:bottom w:val="none" w:sz="0" w:space="0" w:color="auto"/>
        <w:right w:val="none" w:sz="0" w:space="0" w:color="auto"/>
      </w:divBdr>
    </w:div>
    <w:div w:id="986477372">
      <w:bodyDiv w:val="1"/>
      <w:marLeft w:val="0"/>
      <w:marRight w:val="0"/>
      <w:marTop w:val="0"/>
      <w:marBottom w:val="0"/>
      <w:divBdr>
        <w:top w:val="none" w:sz="0" w:space="0" w:color="auto"/>
        <w:left w:val="none" w:sz="0" w:space="0" w:color="auto"/>
        <w:bottom w:val="none" w:sz="0" w:space="0" w:color="auto"/>
        <w:right w:val="none" w:sz="0" w:space="0" w:color="auto"/>
      </w:divBdr>
    </w:div>
    <w:div w:id="1185558775">
      <w:bodyDiv w:val="1"/>
      <w:marLeft w:val="0"/>
      <w:marRight w:val="0"/>
      <w:marTop w:val="0"/>
      <w:marBottom w:val="0"/>
      <w:divBdr>
        <w:top w:val="none" w:sz="0" w:space="0" w:color="auto"/>
        <w:left w:val="none" w:sz="0" w:space="0" w:color="auto"/>
        <w:bottom w:val="none" w:sz="0" w:space="0" w:color="auto"/>
        <w:right w:val="none" w:sz="0" w:space="0" w:color="auto"/>
      </w:divBdr>
    </w:div>
    <w:div w:id="1209490394">
      <w:bodyDiv w:val="1"/>
      <w:marLeft w:val="0"/>
      <w:marRight w:val="0"/>
      <w:marTop w:val="0"/>
      <w:marBottom w:val="0"/>
      <w:divBdr>
        <w:top w:val="none" w:sz="0" w:space="0" w:color="auto"/>
        <w:left w:val="none" w:sz="0" w:space="0" w:color="auto"/>
        <w:bottom w:val="none" w:sz="0" w:space="0" w:color="auto"/>
        <w:right w:val="none" w:sz="0" w:space="0" w:color="auto"/>
      </w:divBdr>
    </w:div>
    <w:div w:id="1310986607">
      <w:bodyDiv w:val="1"/>
      <w:marLeft w:val="0"/>
      <w:marRight w:val="0"/>
      <w:marTop w:val="0"/>
      <w:marBottom w:val="0"/>
      <w:divBdr>
        <w:top w:val="none" w:sz="0" w:space="0" w:color="auto"/>
        <w:left w:val="none" w:sz="0" w:space="0" w:color="auto"/>
        <w:bottom w:val="none" w:sz="0" w:space="0" w:color="auto"/>
        <w:right w:val="none" w:sz="0" w:space="0" w:color="auto"/>
      </w:divBdr>
    </w:div>
    <w:div w:id="1678531675">
      <w:bodyDiv w:val="1"/>
      <w:marLeft w:val="0"/>
      <w:marRight w:val="0"/>
      <w:marTop w:val="0"/>
      <w:marBottom w:val="0"/>
      <w:divBdr>
        <w:top w:val="none" w:sz="0" w:space="0" w:color="auto"/>
        <w:left w:val="none" w:sz="0" w:space="0" w:color="auto"/>
        <w:bottom w:val="none" w:sz="0" w:space="0" w:color="auto"/>
        <w:right w:val="none" w:sz="0" w:space="0" w:color="auto"/>
      </w:divBdr>
    </w:div>
    <w:div w:id="1682514509">
      <w:bodyDiv w:val="1"/>
      <w:marLeft w:val="0"/>
      <w:marRight w:val="0"/>
      <w:marTop w:val="0"/>
      <w:marBottom w:val="0"/>
      <w:divBdr>
        <w:top w:val="none" w:sz="0" w:space="0" w:color="auto"/>
        <w:left w:val="none" w:sz="0" w:space="0" w:color="auto"/>
        <w:bottom w:val="none" w:sz="0" w:space="0" w:color="auto"/>
        <w:right w:val="none" w:sz="0" w:space="0" w:color="auto"/>
      </w:divBdr>
    </w:div>
    <w:div w:id="1724869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hyperlink" Target="consultantplus://offline/ref=5EF40D32C68AD54EC3A553991989E3B46513EE4D32A2EBA2C2D1E732AEE1321459F4BFDAF14EE4E02E5FBAABA172630924EFE74A5D5605AAS8QB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aksakovo@fsin.gov.ru" TargetMode="Externa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hyperlink" Target="consultantplus://offline/ref=E7B325DBB095450C632C7F8F170950E9796A80FB8AF5F1382CA87FA9EDA055ABA1E0AEE38B18AFB570C111EA54CE59D453AE6C29BAB7314EA4LEK"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base.garant.ru/12129354/1b93c134b90c6071b4dc3f495464b753/" TargetMode="External"/><Relationship Id="rId20" Type="http://schemas.openxmlformats.org/officeDocument/2006/relationships/hyperlink" Target="file:///C:\Users\User\Desktop\&#1055;&#1088;&#1086;&#1077;&#1082;&#1090;%20&#1076;&#1086;&#1075;&#1086;&#1074;&#1086;&#1088;&#1072;-&#1078;&#1080;&#1088;-&#1043;&#1054;&#1047;-!%20&#1089;%20&#1087;&#1088;&#1086;&#1082;.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23" Type="http://schemas.openxmlformats.org/officeDocument/2006/relationships/footer" Target="footer2.xm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hyperlink" Target="consultantplus://offline/ref=AEA7F5F82DF8AF3FD0FC86032E5F71DC37347A1269AFAE805C117236A5ED8487345790A09A412D2EC3379A4A03B227677E112D3147296B41lEE" TargetMode="Externa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DE285-D6C0-4CFF-99D5-F997B4373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586</TotalTime>
  <Pages>16</Pages>
  <Words>7241</Words>
  <Characters>41274</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ОМТС</dc:creator>
  <cp:lastModifiedBy>Андрей</cp:lastModifiedBy>
  <cp:revision>204</cp:revision>
  <cp:lastPrinted>2026-01-12T11:02:00Z</cp:lastPrinted>
  <dcterms:created xsi:type="dcterms:W3CDTF">2025-02-19T06:28:00Z</dcterms:created>
  <dcterms:modified xsi:type="dcterms:W3CDTF">2026-03-18T12:21:00Z</dcterms:modified>
</cp:coreProperties>
</file>