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CA" w:rsidRPr="000B1EC6" w:rsidRDefault="000C03CA" w:rsidP="000C0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1EC6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tbl>
      <w:tblPr>
        <w:tblStyle w:val="a3"/>
        <w:tblpPr w:leftFromText="180" w:rightFromText="180" w:vertAnchor="text" w:horzAnchor="margin" w:tblpX="-327" w:tblpY="10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1418"/>
      </w:tblGrid>
      <w:tr w:rsidR="00D47E80" w:rsidRPr="000B1EC6" w:rsidTr="00D47E80">
        <w:trPr>
          <w:trHeight w:val="50"/>
        </w:trPr>
        <w:tc>
          <w:tcPr>
            <w:tcW w:w="8500" w:type="dxa"/>
            <w:gridSpan w:val="2"/>
          </w:tcPr>
          <w:p w:rsidR="00D47E80" w:rsidRPr="000B1EC6" w:rsidRDefault="00D47E80" w:rsidP="000B1EC6">
            <w:pPr>
              <w:pStyle w:val="vi-textxw0rd193"/>
              <w:shd w:val="clear" w:color="auto" w:fill="FFFFFF"/>
              <w:spacing w:before="0" w:beforeAutospacing="0" w:after="0" w:afterAutospacing="0"/>
              <w:jc w:val="both"/>
            </w:pPr>
            <w:r w:rsidRPr="000B1EC6">
              <w:rPr>
                <w:b/>
              </w:rPr>
              <w:t>Дюбель-гвоздь</w:t>
            </w:r>
            <w:r w:rsidRPr="000B1EC6">
              <w:t xml:space="preserve">, потайная манжета, полипропилен </w:t>
            </w:r>
          </w:p>
          <w:p w:rsidR="00D47E80" w:rsidRPr="000B1EC6" w:rsidRDefault="00D47E80" w:rsidP="000B1EC6">
            <w:pPr>
              <w:pStyle w:val="vi-textxw0rd193"/>
              <w:shd w:val="clear" w:color="auto" w:fill="FFFFFF"/>
              <w:spacing w:before="0" w:beforeAutospacing="0" w:after="0" w:afterAutospacing="0"/>
              <w:jc w:val="both"/>
            </w:pPr>
            <w:r w:rsidRPr="000B1EC6">
              <w:rPr>
                <w:color w:val="0A0A0A"/>
                <w:shd w:val="clear" w:color="auto" w:fill="FFFFFF"/>
              </w:rPr>
              <w:t>П</w:t>
            </w:r>
            <w:r w:rsidRPr="000B1EC6">
              <w:rPr>
                <w:color w:val="0A0A0A"/>
                <w:shd w:val="clear" w:color="auto" w:fill="FFFFFF"/>
              </w:rPr>
              <w:t>редназначены </w:t>
            </w:r>
            <w:r w:rsidRPr="000B1EC6">
              <w:t xml:space="preserve">для быстрого, сквозного монтажа легких и средних конструкций </w:t>
            </w:r>
          </w:p>
          <w:p w:rsidR="00D47E80" w:rsidRPr="000B1EC6" w:rsidRDefault="00D47E80" w:rsidP="000B1EC6">
            <w:pPr>
              <w:pStyle w:val="vi-textxw0rd193"/>
              <w:shd w:val="clear" w:color="auto" w:fill="FFFFFF"/>
              <w:spacing w:before="0" w:beforeAutospacing="0" w:after="0" w:afterAutospacing="0"/>
              <w:jc w:val="both"/>
              <w:rPr>
                <w:color w:val="0A0A0A"/>
                <w:shd w:val="clear" w:color="auto" w:fill="FFFFFF"/>
              </w:rPr>
            </w:pPr>
            <w:r w:rsidRPr="000B1EC6">
              <w:t>к твердым основаниям: бетону, полнотелому кирпичу и камню</w:t>
            </w:r>
            <w:r w:rsidRPr="000B1EC6">
              <w:rPr>
                <w:color w:val="0A0A0A"/>
                <w:shd w:val="clear" w:color="auto" w:fill="FFFFFF"/>
              </w:rPr>
              <w:t>.</w:t>
            </w:r>
          </w:p>
          <w:p w:rsidR="00D47E80" w:rsidRPr="000B1EC6" w:rsidRDefault="00D47E80" w:rsidP="00DD45D0">
            <w:pPr>
              <w:pStyle w:val="vi-textxw0rd193"/>
              <w:shd w:val="clear" w:color="auto" w:fill="FFFFFF"/>
              <w:spacing w:before="0" w:beforeAutospacing="0" w:after="0" w:afterAutospacing="0"/>
              <w:jc w:val="both"/>
              <w:rPr>
                <w:color w:val="0A0A0A"/>
                <w:shd w:val="clear" w:color="auto" w:fill="FFFFFF"/>
              </w:rPr>
            </w:pPr>
            <w:r w:rsidRPr="000B1EC6">
              <w:rPr>
                <w:color w:val="0A0A0A"/>
                <w:shd w:val="clear" w:color="auto" w:fill="FFFFFF"/>
              </w:rPr>
              <w:t>В упаковке 100 шт.</w:t>
            </w:r>
          </w:p>
          <w:p w:rsidR="00D47E80" w:rsidRPr="000B1EC6" w:rsidRDefault="00D47E80" w:rsidP="00DD45D0">
            <w:pPr>
              <w:pStyle w:val="vi-textxw0rd19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shd w:val="clear" w:color="auto" w:fill="FFFFFF"/>
              </w:rPr>
            </w:pPr>
          </w:p>
        </w:tc>
        <w:tc>
          <w:tcPr>
            <w:tcW w:w="1418" w:type="dxa"/>
          </w:tcPr>
          <w:p w:rsidR="00D47E80" w:rsidRPr="000B1EC6" w:rsidRDefault="00D47E80" w:rsidP="00DD45D0">
            <w:pPr>
              <w:pStyle w:val="vi-textxw0rd19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shd w:val="clear" w:color="auto" w:fill="FFFFFF"/>
              </w:rPr>
            </w:pPr>
            <w:r w:rsidRPr="000B1EC6">
              <w:rPr>
                <w:noProof/>
              </w:rPr>
              <w:drawing>
                <wp:inline distT="0" distB="0" distL="0" distR="0" wp14:anchorId="1122385F" wp14:editId="767BF17C">
                  <wp:extent cx="647700" cy="571500"/>
                  <wp:effectExtent l="0" t="0" r="0" b="0"/>
                  <wp:docPr id="2" name="Рисунок 2" descr="Дюбель-гвоздь 6х40 потайная манжета, полипропилен 300шт - пакет Tech-Krep 125575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юбель-гвоздь 6х40 потайная манжета, полипропилен 300шт - пакет Tech-Krep 125575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5D0" w:rsidRPr="000B1EC6" w:rsidTr="00D47E80">
        <w:trPr>
          <w:trHeight w:val="101"/>
        </w:trPr>
        <w:tc>
          <w:tcPr>
            <w:tcW w:w="562" w:type="dxa"/>
          </w:tcPr>
          <w:p w:rsidR="00DD45D0" w:rsidRPr="000B1EC6" w:rsidRDefault="00DD45D0" w:rsidP="00DD45D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D45D0" w:rsidRPr="000B1EC6" w:rsidRDefault="00DD45D0" w:rsidP="00DD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Дюбель – гвозди 6х60мм (100шт)</w:t>
            </w:r>
          </w:p>
        </w:tc>
        <w:tc>
          <w:tcPr>
            <w:tcW w:w="1418" w:type="dxa"/>
          </w:tcPr>
          <w:p w:rsidR="00DD45D0" w:rsidRPr="000B1EC6" w:rsidRDefault="00DD45D0" w:rsidP="00D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11D" w:rsidRPr="000B1EC6">
              <w:rPr>
                <w:rFonts w:ascii="Times New Roman" w:hAnsi="Times New Roman" w:cs="Times New Roman"/>
                <w:sz w:val="24"/>
                <w:szCs w:val="24"/>
              </w:rPr>
              <w:t xml:space="preserve"> упак.</w:t>
            </w:r>
          </w:p>
        </w:tc>
      </w:tr>
      <w:tr w:rsidR="00B3211D" w:rsidRPr="000B1EC6" w:rsidTr="00D47E80">
        <w:trPr>
          <w:trHeight w:val="50"/>
        </w:trPr>
        <w:tc>
          <w:tcPr>
            <w:tcW w:w="562" w:type="dxa"/>
          </w:tcPr>
          <w:p w:rsidR="00B3211D" w:rsidRPr="000B1EC6" w:rsidRDefault="00B3211D" w:rsidP="00B3211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B3211D" w:rsidRPr="000B1EC6" w:rsidRDefault="00B3211D" w:rsidP="00B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Дюбель – гвозди 6х80мм (100шт)</w:t>
            </w:r>
          </w:p>
        </w:tc>
        <w:tc>
          <w:tcPr>
            <w:tcW w:w="1418" w:type="dxa"/>
          </w:tcPr>
          <w:p w:rsidR="00B3211D" w:rsidRPr="000B1EC6" w:rsidRDefault="00B3211D" w:rsidP="00D47E80">
            <w:pPr>
              <w:jc w:val="center"/>
              <w:rPr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3 упак.</w:t>
            </w:r>
          </w:p>
        </w:tc>
      </w:tr>
      <w:tr w:rsidR="00B3211D" w:rsidRPr="000B1EC6" w:rsidTr="00D47E80">
        <w:trPr>
          <w:trHeight w:val="50"/>
        </w:trPr>
        <w:tc>
          <w:tcPr>
            <w:tcW w:w="562" w:type="dxa"/>
          </w:tcPr>
          <w:p w:rsidR="00B3211D" w:rsidRPr="000B1EC6" w:rsidRDefault="00B3211D" w:rsidP="00B3211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B3211D" w:rsidRPr="000B1EC6" w:rsidRDefault="00B3211D" w:rsidP="00B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Дюбель – гвозди 8х80мм (100шт)</w:t>
            </w:r>
          </w:p>
        </w:tc>
        <w:tc>
          <w:tcPr>
            <w:tcW w:w="1418" w:type="dxa"/>
          </w:tcPr>
          <w:p w:rsidR="00B3211D" w:rsidRPr="000B1EC6" w:rsidRDefault="00B3211D" w:rsidP="00D47E80">
            <w:pPr>
              <w:jc w:val="center"/>
              <w:rPr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3 упак.</w:t>
            </w:r>
          </w:p>
        </w:tc>
      </w:tr>
      <w:tr w:rsidR="00B3211D" w:rsidRPr="000B1EC6" w:rsidTr="00D47E80">
        <w:trPr>
          <w:trHeight w:val="50"/>
        </w:trPr>
        <w:tc>
          <w:tcPr>
            <w:tcW w:w="562" w:type="dxa"/>
          </w:tcPr>
          <w:p w:rsidR="00B3211D" w:rsidRPr="000B1EC6" w:rsidRDefault="00B3211D" w:rsidP="00B3211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B3211D" w:rsidRPr="000B1EC6" w:rsidRDefault="00B3211D" w:rsidP="00B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Дюбель – гвозди 8х100мм (100шт)</w:t>
            </w:r>
          </w:p>
        </w:tc>
        <w:tc>
          <w:tcPr>
            <w:tcW w:w="1418" w:type="dxa"/>
          </w:tcPr>
          <w:p w:rsidR="00B3211D" w:rsidRPr="000B1EC6" w:rsidRDefault="00B3211D" w:rsidP="00D47E80">
            <w:pPr>
              <w:jc w:val="center"/>
              <w:rPr>
                <w:sz w:val="24"/>
                <w:szCs w:val="24"/>
              </w:rPr>
            </w:pPr>
            <w:r w:rsidRPr="000B1EC6">
              <w:rPr>
                <w:rFonts w:ascii="Times New Roman" w:hAnsi="Times New Roman" w:cs="Times New Roman"/>
                <w:sz w:val="24"/>
                <w:szCs w:val="24"/>
              </w:rPr>
              <w:t>3 упак.</w:t>
            </w:r>
          </w:p>
        </w:tc>
      </w:tr>
    </w:tbl>
    <w:p w:rsidR="00453E65" w:rsidRPr="000B1EC6" w:rsidRDefault="00453E65" w:rsidP="00EC69D9">
      <w:pPr>
        <w:tabs>
          <w:tab w:val="left" w:pos="708"/>
        </w:tabs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0B1E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Общие требования к товару, требования к его качеству, потребительским свойствам. </w:t>
      </w:r>
      <w:r w:rsidRPr="000B1E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1EC6">
        <w:rPr>
          <w:rFonts w:ascii="Times New Roman" w:eastAsia="Calibri" w:hAnsi="Times New Roman" w:cs="Times New Roman"/>
          <w:b/>
          <w:i/>
          <w:sz w:val="24"/>
          <w:szCs w:val="24"/>
        </w:rPr>
        <w:t>Место доставки товара</w:t>
      </w:r>
      <w:r w:rsidRPr="000B1EC6">
        <w:rPr>
          <w:rFonts w:ascii="Times New Roman" w:eastAsia="Calibri" w:hAnsi="Times New Roman" w:cs="Times New Roman"/>
          <w:i/>
          <w:sz w:val="24"/>
          <w:szCs w:val="24"/>
        </w:rPr>
        <w:t>: Дагестан, Махачкала, ул. М. Гаджиева, 45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1EC6">
        <w:rPr>
          <w:rFonts w:ascii="Times New Roman" w:eastAsia="Calibri" w:hAnsi="Times New Roman" w:cs="Times New Roman"/>
          <w:b/>
          <w:i/>
          <w:sz w:val="24"/>
          <w:szCs w:val="24"/>
        </w:rPr>
        <w:t>Сроки (периоды) поставки товара</w:t>
      </w:r>
      <w:r w:rsidRPr="000B1EC6">
        <w:rPr>
          <w:rFonts w:ascii="Times New Roman" w:eastAsia="Calibri" w:hAnsi="Times New Roman" w:cs="Times New Roman"/>
          <w:i/>
          <w:sz w:val="24"/>
          <w:szCs w:val="24"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1EC6">
        <w:rPr>
          <w:rFonts w:ascii="Times New Roman" w:eastAsia="Calibri" w:hAnsi="Times New Roman" w:cs="Times New Roman"/>
          <w:b/>
          <w:i/>
          <w:sz w:val="24"/>
          <w:szCs w:val="24"/>
        </w:rPr>
        <w:t>Условия поставки товара</w:t>
      </w:r>
      <w:r w:rsidRPr="000B1EC6">
        <w:rPr>
          <w:rFonts w:ascii="Times New Roman" w:eastAsia="Calibri" w:hAnsi="Times New Roman" w:cs="Times New Roman"/>
          <w:i/>
          <w:sz w:val="24"/>
          <w:szCs w:val="24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1E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Поставка товаров осуществляется в один этап, за счет поставщика</w:t>
      </w:r>
      <w:r w:rsidRPr="000B1E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Поставщик сообщает о конкретной дате поставки товаров Заказчику в письменной форме или по электронной почте.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1E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1E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:rsidR="00453E65" w:rsidRPr="000B1EC6" w:rsidRDefault="00453E65" w:rsidP="00EC69D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1E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Гарантийный срок на поставляемый товар составляет не менее 1 (одного) года. </w:t>
      </w:r>
    </w:p>
    <w:p w:rsidR="00453E65" w:rsidRPr="000B1EC6" w:rsidRDefault="00453E65" w:rsidP="00EC69D9">
      <w:pPr>
        <w:spacing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C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bookmarkEnd w:id="0"/>
    <w:p w:rsidR="00E40140" w:rsidRPr="000B1EC6" w:rsidRDefault="00EC69D9" w:rsidP="00EC69D9">
      <w:pPr>
        <w:ind w:left="-284" w:right="-143"/>
        <w:rPr>
          <w:sz w:val="24"/>
          <w:szCs w:val="24"/>
        </w:rPr>
      </w:pPr>
    </w:p>
    <w:sectPr w:rsidR="00E40140" w:rsidRPr="000B1EC6" w:rsidSect="00453E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98"/>
    <w:rsid w:val="000B1EC6"/>
    <w:rsid w:val="000C03CA"/>
    <w:rsid w:val="000D2532"/>
    <w:rsid w:val="0024263C"/>
    <w:rsid w:val="00453E65"/>
    <w:rsid w:val="00462D84"/>
    <w:rsid w:val="0057330B"/>
    <w:rsid w:val="005C2E8C"/>
    <w:rsid w:val="0074514F"/>
    <w:rsid w:val="00B302CA"/>
    <w:rsid w:val="00B3211D"/>
    <w:rsid w:val="00BE010C"/>
    <w:rsid w:val="00D47E80"/>
    <w:rsid w:val="00DD45D0"/>
    <w:rsid w:val="00EC69D9"/>
    <w:rsid w:val="00F057E8"/>
    <w:rsid w:val="00F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9C58B-2F6E-43D4-8B2C-05040334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-textxw0rd193">
    <w:name w:val="_vi-text_xw0rd_193"/>
    <w:basedOn w:val="a"/>
    <w:rsid w:val="000C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0C03CA"/>
  </w:style>
  <w:style w:type="paragraph" w:styleId="a4">
    <w:name w:val="Balloon Text"/>
    <w:basedOn w:val="a"/>
    <w:link w:val="a5"/>
    <w:uiPriority w:val="99"/>
    <w:semiHidden/>
    <w:unhideWhenUsed/>
    <w:rsid w:val="000B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Отдел закупок 2</cp:lastModifiedBy>
  <cp:revision>7</cp:revision>
  <cp:lastPrinted>2026-06-16T08:19:00Z</cp:lastPrinted>
  <dcterms:created xsi:type="dcterms:W3CDTF">2026-06-16T08:10:00Z</dcterms:created>
  <dcterms:modified xsi:type="dcterms:W3CDTF">2026-06-16T08:20:00Z</dcterms:modified>
</cp:coreProperties>
</file>