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F79" w:rsidRPr="00CC1F79" w:rsidRDefault="00CC1F79" w:rsidP="00CC1F79">
      <w:pPr>
        <w:pStyle w:val="11"/>
        <w:keepNext/>
        <w:keepLines/>
        <w:spacing w:line="240" w:lineRule="auto"/>
        <w:rPr>
          <w:sz w:val="24"/>
          <w:szCs w:val="24"/>
        </w:rPr>
      </w:pPr>
      <w:bookmarkStart w:id="0" w:name="bookmark8"/>
      <w:r w:rsidRPr="00CC1F79">
        <w:rPr>
          <w:sz w:val="24"/>
          <w:szCs w:val="24"/>
        </w:rPr>
        <w:t xml:space="preserve">Контракт № </w:t>
      </w:r>
      <w:bookmarkEnd w:id="0"/>
    </w:p>
    <w:p w:rsidR="00EA64CA" w:rsidRDefault="00064D93" w:rsidP="00CC1F79">
      <w:pPr>
        <w:pStyle w:val="11"/>
        <w:keepNext/>
        <w:keepLines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на оказание услуг </w:t>
      </w:r>
      <w:r w:rsidR="00EA64CA" w:rsidRPr="00EA64CA">
        <w:rPr>
          <w:sz w:val="24"/>
          <w:szCs w:val="24"/>
        </w:rPr>
        <w:t xml:space="preserve">по продлению права пользования (лицензии) </w:t>
      </w:r>
    </w:p>
    <w:p w:rsidR="00CC1F79" w:rsidRPr="00CC1F79" w:rsidRDefault="00EA64CA" w:rsidP="00CC1F79">
      <w:pPr>
        <w:pStyle w:val="11"/>
        <w:keepNext/>
        <w:keepLines/>
        <w:spacing w:line="240" w:lineRule="auto"/>
        <w:rPr>
          <w:sz w:val="24"/>
          <w:szCs w:val="24"/>
        </w:rPr>
      </w:pPr>
      <w:r w:rsidRPr="00EA64CA">
        <w:rPr>
          <w:sz w:val="24"/>
          <w:szCs w:val="24"/>
        </w:rPr>
        <w:t>на антивирусное программное обеспечение Касперский</w:t>
      </w:r>
    </w:p>
    <w:p w:rsidR="00EA64CA" w:rsidRPr="00CC1F79" w:rsidRDefault="0043334D" w:rsidP="00CC1F79">
      <w:pPr>
        <w:pStyle w:val="1"/>
        <w:spacing w:line="240" w:lineRule="auto"/>
        <w:jc w:val="center"/>
        <w:rPr>
          <w:sz w:val="24"/>
          <w:szCs w:val="24"/>
        </w:rPr>
      </w:pPr>
      <w:r w:rsidRPr="0043334D">
        <w:rPr>
          <w:bCs/>
          <w:sz w:val="24"/>
          <w:szCs w:val="24"/>
        </w:rPr>
        <w:t xml:space="preserve">ИКЗ № </w:t>
      </w:r>
      <w:r w:rsidR="00E51881" w:rsidRPr="00E51881">
        <w:rPr>
          <w:bCs/>
          <w:sz w:val="24"/>
          <w:szCs w:val="24"/>
        </w:rPr>
        <w:t>26 1 5506015890 550601001 0006 000 0000 244</w:t>
      </w:r>
    </w:p>
    <w:p w:rsidR="00EA64CA" w:rsidRPr="008B4C03" w:rsidRDefault="003C5124" w:rsidP="00EA64CA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Омск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A64CA" w:rsidRPr="008B4C0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A71816">
        <w:rPr>
          <w:rFonts w:ascii="Times New Roman" w:hAnsi="Times New Roman" w:cs="Times New Roman"/>
          <w:sz w:val="24"/>
          <w:szCs w:val="24"/>
        </w:rPr>
        <w:t>___</w:t>
      </w:r>
      <w:r w:rsidR="00EA64CA" w:rsidRPr="008B4C03">
        <w:rPr>
          <w:rFonts w:ascii="Times New Roman" w:hAnsi="Times New Roman" w:cs="Times New Roman"/>
          <w:sz w:val="24"/>
          <w:szCs w:val="24"/>
        </w:rPr>
        <w:t xml:space="preserve">» </w:t>
      </w:r>
      <w:r w:rsidR="00A71816">
        <w:rPr>
          <w:rFonts w:ascii="Times New Roman" w:hAnsi="Times New Roman" w:cs="Times New Roman"/>
          <w:sz w:val="24"/>
          <w:szCs w:val="24"/>
        </w:rPr>
        <w:t>_____</w:t>
      </w:r>
      <w:r w:rsidR="00EA64CA" w:rsidRPr="008B4C03">
        <w:rPr>
          <w:rFonts w:ascii="Times New Roman" w:hAnsi="Times New Roman" w:cs="Times New Roman"/>
          <w:sz w:val="24"/>
          <w:szCs w:val="24"/>
        </w:rPr>
        <w:t xml:space="preserve"> 2026 г.     </w:t>
      </w:r>
      <w:r w:rsidR="00EA64CA">
        <w:rPr>
          <w:rFonts w:ascii="Times New Roman" w:hAnsi="Times New Roman" w:cs="Times New Roman"/>
          <w:sz w:val="24"/>
          <w:szCs w:val="24"/>
        </w:rPr>
        <w:t xml:space="preserve">     </w:t>
      </w:r>
      <w:r w:rsidR="00EA64CA" w:rsidRPr="008B4C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EA64CA" w:rsidRDefault="003C5124" w:rsidP="00CC1F79">
      <w:pPr>
        <w:pStyle w:val="1"/>
        <w:spacing w:line="240" w:lineRule="auto"/>
        <w:ind w:firstLine="6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C1F79" w:rsidRDefault="00CC1F79" w:rsidP="00154E09">
      <w:pPr>
        <w:pStyle w:val="1"/>
        <w:ind w:firstLine="600"/>
        <w:jc w:val="both"/>
        <w:rPr>
          <w:sz w:val="24"/>
          <w:szCs w:val="24"/>
        </w:rPr>
      </w:pPr>
      <w:r w:rsidRPr="00CC1F79">
        <w:rPr>
          <w:sz w:val="24"/>
          <w:szCs w:val="24"/>
        </w:rPr>
        <w:t>Федеральное государственное бюджетное учреждение</w:t>
      </w:r>
      <w:r w:rsidR="00404CDB">
        <w:rPr>
          <w:sz w:val="24"/>
          <w:szCs w:val="24"/>
        </w:rPr>
        <w:t xml:space="preserve"> </w:t>
      </w:r>
      <w:r w:rsidR="001E5573" w:rsidRPr="001E5573">
        <w:rPr>
          <w:sz w:val="24"/>
          <w:szCs w:val="24"/>
        </w:rPr>
        <w:t>профессиональная образовательная организация «Сибирское государственное училище (колледж) олимпийского резерва»</w:t>
      </w:r>
      <w:r w:rsidR="001E5573">
        <w:rPr>
          <w:sz w:val="24"/>
          <w:szCs w:val="24"/>
        </w:rPr>
        <w:t xml:space="preserve"> (ФГБУ ПОО «Сибирское ГУОР»)</w:t>
      </w:r>
      <w:r w:rsidRPr="00CC1F79">
        <w:rPr>
          <w:sz w:val="24"/>
          <w:szCs w:val="24"/>
        </w:rPr>
        <w:t xml:space="preserve">, именуемое в дальнейшем «Заказчик», в лице </w:t>
      </w:r>
      <w:r w:rsidR="001E5573">
        <w:rPr>
          <w:sz w:val="24"/>
          <w:szCs w:val="24"/>
        </w:rPr>
        <w:t xml:space="preserve">исполняющего обязанности </w:t>
      </w:r>
      <w:r w:rsidRPr="00CC1F79">
        <w:rPr>
          <w:sz w:val="24"/>
          <w:szCs w:val="24"/>
        </w:rPr>
        <w:t>директора</w:t>
      </w:r>
      <w:r w:rsidR="001E5573">
        <w:rPr>
          <w:sz w:val="24"/>
          <w:szCs w:val="24"/>
        </w:rPr>
        <w:t xml:space="preserve"> </w:t>
      </w:r>
      <w:proofErr w:type="spellStart"/>
      <w:r w:rsidR="001E5573">
        <w:rPr>
          <w:sz w:val="24"/>
          <w:szCs w:val="24"/>
        </w:rPr>
        <w:t>Крикорьянца</w:t>
      </w:r>
      <w:proofErr w:type="spellEnd"/>
      <w:r w:rsidR="001E5573">
        <w:rPr>
          <w:sz w:val="24"/>
          <w:szCs w:val="24"/>
        </w:rPr>
        <w:t xml:space="preserve"> Дмитрия </w:t>
      </w:r>
      <w:proofErr w:type="spellStart"/>
      <w:r w:rsidR="001E5573">
        <w:rPr>
          <w:sz w:val="24"/>
          <w:szCs w:val="24"/>
        </w:rPr>
        <w:t>Оганесовича</w:t>
      </w:r>
      <w:proofErr w:type="spellEnd"/>
      <w:r w:rsidRPr="00CC1F79">
        <w:rPr>
          <w:sz w:val="24"/>
          <w:szCs w:val="24"/>
        </w:rPr>
        <w:t>, действующего на основании Устава, и</w:t>
      </w:r>
      <w:r w:rsidR="001E5573">
        <w:rPr>
          <w:sz w:val="24"/>
          <w:szCs w:val="24"/>
        </w:rPr>
        <w:t xml:space="preserve"> _______________</w:t>
      </w:r>
      <w:r w:rsidRPr="00CC1F79">
        <w:rPr>
          <w:sz w:val="24"/>
          <w:szCs w:val="24"/>
        </w:rPr>
        <w:t>, именуемое в дальнейшем «Исполнитель», в лице</w:t>
      </w:r>
      <w:r w:rsidR="001E5573">
        <w:rPr>
          <w:sz w:val="24"/>
          <w:szCs w:val="24"/>
        </w:rPr>
        <w:t>_____________</w:t>
      </w:r>
      <w:r w:rsidRPr="00CC1F79">
        <w:rPr>
          <w:sz w:val="24"/>
          <w:szCs w:val="24"/>
        </w:rPr>
        <w:t>, действующий на основании</w:t>
      </w:r>
      <w:r w:rsidR="001E5573">
        <w:rPr>
          <w:sz w:val="24"/>
          <w:szCs w:val="24"/>
        </w:rPr>
        <w:t>__________</w:t>
      </w:r>
      <w:r w:rsidRPr="00CC1F79">
        <w:rPr>
          <w:sz w:val="24"/>
          <w:szCs w:val="24"/>
        </w:rPr>
        <w:t>, с другой стороны, вместе именуемые в дальнейшем «Стороны», заключили настоящий контракт (далее - Контракт) о нижеследующем.</w:t>
      </w:r>
    </w:p>
    <w:p w:rsidR="000B5940" w:rsidRPr="00CC1F79" w:rsidRDefault="000B5940" w:rsidP="00CC1F79">
      <w:pPr>
        <w:pStyle w:val="1"/>
        <w:spacing w:line="240" w:lineRule="auto"/>
        <w:ind w:firstLine="600"/>
        <w:jc w:val="both"/>
        <w:rPr>
          <w:sz w:val="24"/>
          <w:szCs w:val="24"/>
        </w:rPr>
      </w:pPr>
    </w:p>
    <w:p w:rsidR="00CC1F79" w:rsidRPr="00CC1F79" w:rsidRDefault="00CC1F79" w:rsidP="00FD44A0">
      <w:pPr>
        <w:pStyle w:val="11"/>
        <w:keepNext/>
        <w:keepLines/>
        <w:numPr>
          <w:ilvl w:val="0"/>
          <w:numId w:val="1"/>
        </w:numPr>
        <w:spacing w:line="240" w:lineRule="auto"/>
        <w:rPr>
          <w:sz w:val="24"/>
          <w:szCs w:val="24"/>
        </w:rPr>
      </w:pPr>
      <w:bookmarkStart w:id="1" w:name="bookmark12"/>
      <w:bookmarkStart w:id="2" w:name="bookmark10"/>
      <w:bookmarkStart w:id="3" w:name="bookmark11"/>
      <w:bookmarkStart w:id="4" w:name="bookmark13"/>
      <w:bookmarkEnd w:id="1"/>
      <w:r w:rsidRPr="00CC1F79">
        <w:rPr>
          <w:sz w:val="24"/>
          <w:szCs w:val="24"/>
        </w:rPr>
        <w:t>Предмет Контракта</w:t>
      </w:r>
      <w:bookmarkEnd w:id="2"/>
      <w:bookmarkEnd w:id="3"/>
      <w:bookmarkEnd w:id="4"/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083"/>
        </w:tabs>
        <w:spacing w:line="240" w:lineRule="auto"/>
        <w:ind w:firstLine="600"/>
        <w:jc w:val="both"/>
        <w:rPr>
          <w:sz w:val="24"/>
          <w:szCs w:val="24"/>
        </w:rPr>
      </w:pPr>
      <w:bookmarkStart w:id="5" w:name="bookmark14"/>
      <w:bookmarkEnd w:id="5"/>
      <w:r w:rsidRPr="00CC1F79">
        <w:rPr>
          <w:sz w:val="24"/>
          <w:szCs w:val="24"/>
        </w:rPr>
        <w:t xml:space="preserve">Настоящий Контракт заключен путем осуществления закупки у единственного исполнителя в соответствии с пунктом </w:t>
      </w:r>
      <w:r w:rsidR="001E5573">
        <w:rPr>
          <w:sz w:val="24"/>
          <w:szCs w:val="24"/>
        </w:rPr>
        <w:t>5</w:t>
      </w:r>
      <w:r w:rsidRPr="00CC1F79">
        <w:rPr>
          <w:sz w:val="24"/>
          <w:szCs w:val="24"/>
        </w:rPr>
        <w:t xml:space="preserve">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CC1F79" w:rsidRPr="00CC1F79" w:rsidRDefault="00CC1F79" w:rsidP="0072353F">
      <w:pPr>
        <w:pStyle w:val="1"/>
        <w:numPr>
          <w:ilvl w:val="1"/>
          <w:numId w:val="1"/>
        </w:numPr>
        <w:tabs>
          <w:tab w:val="left" w:pos="1083"/>
        </w:tabs>
        <w:spacing w:line="240" w:lineRule="auto"/>
        <w:ind w:firstLine="600"/>
        <w:jc w:val="both"/>
        <w:rPr>
          <w:sz w:val="24"/>
          <w:szCs w:val="24"/>
        </w:rPr>
      </w:pPr>
      <w:bookmarkStart w:id="6" w:name="bookmark15"/>
      <w:bookmarkEnd w:id="6"/>
      <w:r w:rsidRPr="00CC1F79">
        <w:rPr>
          <w:sz w:val="24"/>
          <w:szCs w:val="24"/>
        </w:rPr>
        <w:t xml:space="preserve">В целях обеспечения нужд Заказчика Исполнитель обязуется в установленный настоящим Контрактом срок по заданию Заказчика оказать услуги </w:t>
      </w:r>
      <w:r w:rsidR="0072353F" w:rsidRPr="0072353F">
        <w:rPr>
          <w:sz w:val="24"/>
          <w:szCs w:val="24"/>
        </w:rPr>
        <w:t>по продлению права пользования (лицензии) на антивирусное про</w:t>
      </w:r>
      <w:r w:rsidR="00424748">
        <w:rPr>
          <w:sz w:val="24"/>
          <w:szCs w:val="24"/>
        </w:rPr>
        <w:t>граммное обеспечение Касперский</w:t>
      </w:r>
      <w:r w:rsidRPr="00CC1F79">
        <w:rPr>
          <w:sz w:val="24"/>
          <w:szCs w:val="24"/>
        </w:rPr>
        <w:t xml:space="preserve"> (далее - услуги), а Заказчик обязуется принять и оплатить данные услуги.</w:t>
      </w:r>
    </w:p>
    <w:p w:rsidR="00CC1F79" w:rsidRDefault="00CC1F79" w:rsidP="00CC1F79">
      <w:pPr>
        <w:pStyle w:val="1"/>
        <w:numPr>
          <w:ilvl w:val="1"/>
          <w:numId w:val="1"/>
        </w:numPr>
        <w:tabs>
          <w:tab w:val="left" w:pos="1083"/>
        </w:tabs>
        <w:spacing w:line="240" w:lineRule="auto"/>
        <w:ind w:firstLine="600"/>
        <w:jc w:val="both"/>
        <w:rPr>
          <w:sz w:val="24"/>
          <w:szCs w:val="24"/>
        </w:rPr>
      </w:pPr>
      <w:bookmarkStart w:id="7" w:name="bookmark16"/>
      <w:bookmarkEnd w:id="7"/>
      <w:r w:rsidRPr="00CC1F79">
        <w:rPr>
          <w:sz w:val="24"/>
          <w:szCs w:val="24"/>
        </w:rPr>
        <w:t>Перечень и объем оказываемых Заказчику услуг определены в Спецификации (Приложение №1 к Контракту) являющейся неотъемлемой частью настоящего Контракта.</w:t>
      </w:r>
    </w:p>
    <w:p w:rsidR="000B5940" w:rsidRPr="00CC1F79" w:rsidRDefault="000B5940" w:rsidP="000B5940">
      <w:pPr>
        <w:pStyle w:val="1"/>
        <w:tabs>
          <w:tab w:val="left" w:pos="1083"/>
        </w:tabs>
        <w:spacing w:line="240" w:lineRule="auto"/>
        <w:ind w:left="600"/>
        <w:jc w:val="both"/>
        <w:rPr>
          <w:sz w:val="24"/>
          <w:szCs w:val="24"/>
        </w:rPr>
      </w:pPr>
    </w:p>
    <w:p w:rsidR="00CC1F79" w:rsidRPr="00CC1F79" w:rsidRDefault="00CC1F79" w:rsidP="00E55C63">
      <w:pPr>
        <w:pStyle w:val="11"/>
        <w:keepNext/>
        <w:keepLines/>
        <w:numPr>
          <w:ilvl w:val="0"/>
          <w:numId w:val="1"/>
        </w:numPr>
        <w:tabs>
          <w:tab w:val="left" w:pos="331"/>
        </w:tabs>
        <w:spacing w:line="240" w:lineRule="auto"/>
        <w:rPr>
          <w:sz w:val="24"/>
          <w:szCs w:val="24"/>
        </w:rPr>
      </w:pPr>
      <w:bookmarkStart w:id="8" w:name="bookmark19"/>
      <w:bookmarkStart w:id="9" w:name="bookmark17"/>
      <w:bookmarkStart w:id="10" w:name="bookmark18"/>
      <w:bookmarkStart w:id="11" w:name="bookmark20"/>
      <w:bookmarkEnd w:id="8"/>
      <w:r w:rsidRPr="00CC1F79">
        <w:rPr>
          <w:sz w:val="24"/>
          <w:szCs w:val="24"/>
        </w:rPr>
        <w:t>Права и обязанности Сторон</w:t>
      </w:r>
      <w:bookmarkEnd w:id="9"/>
      <w:bookmarkEnd w:id="10"/>
      <w:bookmarkEnd w:id="11"/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224"/>
        </w:tabs>
        <w:spacing w:line="240" w:lineRule="auto"/>
        <w:ind w:firstLine="720"/>
        <w:jc w:val="both"/>
        <w:rPr>
          <w:sz w:val="24"/>
          <w:szCs w:val="24"/>
        </w:rPr>
      </w:pPr>
      <w:bookmarkStart w:id="12" w:name="bookmark21"/>
      <w:bookmarkEnd w:id="12"/>
      <w:r w:rsidRPr="00CC1F79">
        <w:rPr>
          <w:sz w:val="24"/>
          <w:szCs w:val="24"/>
        </w:rPr>
        <w:t>Заказчик обязан:</w:t>
      </w:r>
    </w:p>
    <w:p w:rsidR="00CC1F79" w:rsidRPr="00CC1F79" w:rsidRDefault="00CC1F79" w:rsidP="00CC1F79">
      <w:pPr>
        <w:pStyle w:val="1"/>
        <w:numPr>
          <w:ilvl w:val="2"/>
          <w:numId w:val="1"/>
        </w:numPr>
        <w:tabs>
          <w:tab w:val="left" w:pos="1396"/>
        </w:tabs>
        <w:spacing w:line="240" w:lineRule="auto"/>
        <w:ind w:firstLine="720"/>
        <w:jc w:val="both"/>
        <w:rPr>
          <w:sz w:val="24"/>
          <w:szCs w:val="24"/>
        </w:rPr>
      </w:pPr>
      <w:bookmarkStart w:id="13" w:name="bookmark22"/>
      <w:bookmarkEnd w:id="13"/>
      <w:r w:rsidRPr="00CC1F79">
        <w:rPr>
          <w:sz w:val="24"/>
          <w:szCs w:val="24"/>
        </w:rPr>
        <w:t>Оплатить Исполнителю стоимость оказанных услуг в порядке и сроки, предусмотренные Разделом 3 и Разделом 4 настоящего Контракта.</w:t>
      </w:r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219"/>
        </w:tabs>
        <w:spacing w:line="240" w:lineRule="auto"/>
        <w:ind w:firstLine="720"/>
        <w:jc w:val="both"/>
        <w:rPr>
          <w:sz w:val="24"/>
          <w:szCs w:val="24"/>
        </w:rPr>
      </w:pPr>
      <w:bookmarkStart w:id="14" w:name="bookmark23"/>
      <w:bookmarkEnd w:id="14"/>
      <w:r w:rsidRPr="00CC1F79">
        <w:rPr>
          <w:sz w:val="24"/>
          <w:szCs w:val="24"/>
        </w:rPr>
        <w:t>Заказчик имеет право:</w:t>
      </w:r>
    </w:p>
    <w:p w:rsidR="00CC1F79" w:rsidRPr="00CC1F79" w:rsidRDefault="00CC1F79" w:rsidP="00CC1F79">
      <w:pPr>
        <w:pStyle w:val="1"/>
        <w:numPr>
          <w:ilvl w:val="2"/>
          <w:numId w:val="1"/>
        </w:numPr>
        <w:tabs>
          <w:tab w:val="left" w:pos="1401"/>
        </w:tabs>
        <w:spacing w:line="240" w:lineRule="auto"/>
        <w:ind w:firstLine="720"/>
        <w:jc w:val="both"/>
        <w:rPr>
          <w:sz w:val="24"/>
          <w:szCs w:val="24"/>
        </w:rPr>
      </w:pPr>
      <w:bookmarkStart w:id="15" w:name="bookmark24"/>
      <w:bookmarkEnd w:id="15"/>
      <w:r w:rsidRPr="00CC1F79">
        <w:rPr>
          <w:sz w:val="24"/>
          <w:szCs w:val="24"/>
        </w:rPr>
        <w:t>Контролировать качество оказываемых Исполнителем услуг;</w:t>
      </w:r>
    </w:p>
    <w:p w:rsidR="00CC1F79" w:rsidRPr="00CC1F79" w:rsidRDefault="00CC1F79" w:rsidP="00CC1F79">
      <w:pPr>
        <w:pStyle w:val="1"/>
        <w:numPr>
          <w:ilvl w:val="2"/>
          <w:numId w:val="1"/>
        </w:numPr>
        <w:tabs>
          <w:tab w:val="left" w:pos="1401"/>
        </w:tabs>
        <w:spacing w:line="240" w:lineRule="auto"/>
        <w:ind w:firstLine="720"/>
        <w:jc w:val="both"/>
        <w:rPr>
          <w:sz w:val="24"/>
          <w:szCs w:val="24"/>
        </w:rPr>
      </w:pPr>
      <w:bookmarkStart w:id="16" w:name="bookmark25"/>
      <w:bookmarkEnd w:id="16"/>
      <w:r w:rsidRPr="00CC1F79">
        <w:rPr>
          <w:sz w:val="24"/>
          <w:szCs w:val="24"/>
        </w:rPr>
        <w:t>В случае обнаружения недостатков при сдаче-приемке услуг, Заказчик вправе потребовать от Исполнителя безвозмездного устранения недостатков;</w:t>
      </w:r>
    </w:p>
    <w:p w:rsidR="00CC1F79" w:rsidRPr="00CC1F79" w:rsidRDefault="00CC1F79" w:rsidP="00CC1F79">
      <w:pPr>
        <w:pStyle w:val="1"/>
        <w:numPr>
          <w:ilvl w:val="2"/>
          <w:numId w:val="1"/>
        </w:numPr>
        <w:tabs>
          <w:tab w:val="left" w:pos="1406"/>
        </w:tabs>
        <w:spacing w:line="240" w:lineRule="auto"/>
        <w:ind w:firstLine="720"/>
        <w:jc w:val="both"/>
        <w:rPr>
          <w:sz w:val="24"/>
          <w:szCs w:val="24"/>
        </w:rPr>
      </w:pPr>
      <w:bookmarkStart w:id="17" w:name="bookmark26"/>
      <w:bookmarkEnd w:id="17"/>
      <w:r w:rsidRPr="00CC1F79">
        <w:rPr>
          <w:sz w:val="24"/>
          <w:szCs w:val="24"/>
        </w:rPr>
        <w:t>Совершать иные действия, предусмотренные Контрактом;</w:t>
      </w:r>
    </w:p>
    <w:p w:rsidR="00CC1F79" w:rsidRPr="00CC1F79" w:rsidRDefault="00CC1F79" w:rsidP="00CC1F79">
      <w:pPr>
        <w:pStyle w:val="1"/>
        <w:numPr>
          <w:ilvl w:val="2"/>
          <w:numId w:val="1"/>
        </w:numPr>
        <w:tabs>
          <w:tab w:val="left" w:pos="1406"/>
        </w:tabs>
        <w:spacing w:line="240" w:lineRule="auto"/>
        <w:ind w:firstLine="720"/>
        <w:jc w:val="both"/>
        <w:rPr>
          <w:sz w:val="24"/>
          <w:szCs w:val="24"/>
        </w:rPr>
      </w:pPr>
      <w:bookmarkStart w:id="18" w:name="bookmark27"/>
      <w:bookmarkEnd w:id="18"/>
      <w:r w:rsidRPr="00CC1F79">
        <w:rPr>
          <w:sz w:val="24"/>
          <w:szCs w:val="24"/>
        </w:rPr>
        <w:t>Принять решение об одностороннем отказе от исполнения настоящего Контракта в соответствии с законодательством Российской Федерации.</w:t>
      </w:r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219"/>
        </w:tabs>
        <w:spacing w:line="240" w:lineRule="auto"/>
        <w:ind w:firstLine="720"/>
        <w:jc w:val="both"/>
        <w:rPr>
          <w:sz w:val="24"/>
          <w:szCs w:val="24"/>
        </w:rPr>
      </w:pPr>
      <w:bookmarkStart w:id="19" w:name="bookmark28"/>
      <w:bookmarkEnd w:id="19"/>
      <w:r w:rsidRPr="00CC1F79">
        <w:rPr>
          <w:sz w:val="24"/>
          <w:szCs w:val="24"/>
        </w:rPr>
        <w:t>Исполнитель обязан:</w:t>
      </w:r>
    </w:p>
    <w:p w:rsidR="00CC1F79" w:rsidRPr="00CC1F79" w:rsidRDefault="00CC1F79" w:rsidP="00CC1F79">
      <w:pPr>
        <w:pStyle w:val="1"/>
        <w:numPr>
          <w:ilvl w:val="2"/>
          <w:numId w:val="1"/>
        </w:numPr>
        <w:tabs>
          <w:tab w:val="left" w:pos="1401"/>
        </w:tabs>
        <w:spacing w:line="240" w:lineRule="auto"/>
        <w:ind w:firstLine="720"/>
        <w:jc w:val="both"/>
        <w:rPr>
          <w:sz w:val="24"/>
          <w:szCs w:val="24"/>
        </w:rPr>
      </w:pPr>
      <w:bookmarkStart w:id="20" w:name="bookmark29"/>
      <w:bookmarkEnd w:id="20"/>
      <w:r w:rsidRPr="00CC1F79">
        <w:rPr>
          <w:sz w:val="24"/>
          <w:szCs w:val="24"/>
        </w:rPr>
        <w:t>Своевременно и качественно оказывать услуги в соответствии с условиями настоящего Контракта;</w:t>
      </w:r>
    </w:p>
    <w:p w:rsidR="00CC1F79" w:rsidRPr="00CC1F79" w:rsidRDefault="00CC1F79" w:rsidP="00CC1F79">
      <w:pPr>
        <w:pStyle w:val="1"/>
        <w:numPr>
          <w:ilvl w:val="2"/>
          <w:numId w:val="1"/>
        </w:numPr>
        <w:tabs>
          <w:tab w:val="left" w:pos="1406"/>
        </w:tabs>
        <w:spacing w:line="240" w:lineRule="auto"/>
        <w:ind w:firstLine="720"/>
        <w:jc w:val="both"/>
        <w:rPr>
          <w:sz w:val="24"/>
          <w:szCs w:val="24"/>
        </w:rPr>
      </w:pPr>
      <w:bookmarkStart w:id="21" w:name="bookmark30"/>
      <w:bookmarkEnd w:id="21"/>
      <w:r w:rsidRPr="00CC1F79">
        <w:rPr>
          <w:sz w:val="24"/>
          <w:szCs w:val="24"/>
        </w:rPr>
        <w:t>В случае наличия законодательных требований Исполнитель обязуется представить дополнительные документы - акты по установленным формам, справки, и иные документы;</w:t>
      </w:r>
    </w:p>
    <w:p w:rsidR="00CC1F79" w:rsidRPr="00CC1F79" w:rsidRDefault="00CC1F79" w:rsidP="00CC1F79">
      <w:pPr>
        <w:pStyle w:val="1"/>
        <w:numPr>
          <w:ilvl w:val="2"/>
          <w:numId w:val="1"/>
        </w:numPr>
        <w:tabs>
          <w:tab w:val="left" w:pos="1406"/>
        </w:tabs>
        <w:spacing w:line="240" w:lineRule="auto"/>
        <w:ind w:firstLine="720"/>
        <w:jc w:val="both"/>
        <w:rPr>
          <w:sz w:val="24"/>
          <w:szCs w:val="24"/>
        </w:rPr>
      </w:pPr>
      <w:bookmarkStart w:id="22" w:name="bookmark31"/>
      <w:bookmarkEnd w:id="22"/>
      <w:r w:rsidRPr="00CC1F79">
        <w:rPr>
          <w:sz w:val="24"/>
          <w:szCs w:val="24"/>
        </w:rPr>
        <w:t>Безвозмездно устранять по требованию Заказчика все выявленные недостатки, если в процессе оказания услуг Исполнитель допустил отступление от условий Контракта, ухудшившее их качество.</w:t>
      </w:r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224"/>
        </w:tabs>
        <w:spacing w:line="240" w:lineRule="auto"/>
        <w:ind w:firstLine="720"/>
        <w:jc w:val="both"/>
        <w:rPr>
          <w:sz w:val="24"/>
          <w:szCs w:val="24"/>
        </w:rPr>
      </w:pPr>
      <w:bookmarkStart w:id="23" w:name="bookmark32"/>
      <w:bookmarkEnd w:id="23"/>
      <w:r w:rsidRPr="00CC1F79">
        <w:rPr>
          <w:sz w:val="24"/>
          <w:szCs w:val="24"/>
        </w:rPr>
        <w:t>Исполнитель вправе:</w:t>
      </w:r>
    </w:p>
    <w:p w:rsidR="00CC1F79" w:rsidRPr="00CC1F79" w:rsidRDefault="00CC1F79" w:rsidP="00CC1F79">
      <w:pPr>
        <w:pStyle w:val="1"/>
        <w:numPr>
          <w:ilvl w:val="2"/>
          <w:numId w:val="1"/>
        </w:numPr>
        <w:tabs>
          <w:tab w:val="left" w:pos="1401"/>
        </w:tabs>
        <w:spacing w:line="240" w:lineRule="auto"/>
        <w:ind w:firstLine="720"/>
        <w:jc w:val="both"/>
        <w:rPr>
          <w:sz w:val="24"/>
          <w:szCs w:val="24"/>
        </w:rPr>
      </w:pPr>
      <w:bookmarkStart w:id="24" w:name="bookmark33"/>
      <w:bookmarkEnd w:id="24"/>
      <w:r w:rsidRPr="00CC1F79">
        <w:rPr>
          <w:sz w:val="24"/>
          <w:szCs w:val="24"/>
        </w:rPr>
        <w:t>Требовать оплаты по настоящему Контракту в случае надлежащего исполнения своих обязательств;</w:t>
      </w:r>
    </w:p>
    <w:p w:rsidR="00CC1F79" w:rsidRDefault="00CC1F79" w:rsidP="00CC1F79">
      <w:pPr>
        <w:pStyle w:val="1"/>
        <w:numPr>
          <w:ilvl w:val="2"/>
          <w:numId w:val="1"/>
        </w:numPr>
        <w:tabs>
          <w:tab w:val="left" w:pos="1396"/>
        </w:tabs>
        <w:spacing w:line="240" w:lineRule="auto"/>
        <w:ind w:firstLine="720"/>
        <w:jc w:val="both"/>
        <w:rPr>
          <w:sz w:val="24"/>
          <w:szCs w:val="24"/>
        </w:rPr>
      </w:pPr>
      <w:bookmarkStart w:id="25" w:name="bookmark34"/>
      <w:bookmarkEnd w:id="25"/>
      <w:r w:rsidRPr="00CC1F79">
        <w:rPr>
          <w:sz w:val="24"/>
          <w:szCs w:val="24"/>
        </w:rPr>
        <w:t xml:space="preserve">Принять решение об одностороннем отказе от исполнения настоящего </w:t>
      </w:r>
      <w:r w:rsidRPr="00CC1F79">
        <w:rPr>
          <w:sz w:val="24"/>
          <w:szCs w:val="24"/>
        </w:rPr>
        <w:lastRenderedPageBreak/>
        <w:t>Контракта в соответствии с законодательством Российской Федерации.</w:t>
      </w:r>
    </w:p>
    <w:p w:rsidR="00B563E5" w:rsidRPr="00CC1F79" w:rsidRDefault="00B563E5" w:rsidP="00B563E5">
      <w:pPr>
        <w:pStyle w:val="1"/>
        <w:tabs>
          <w:tab w:val="left" w:pos="1396"/>
        </w:tabs>
        <w:spacing w:line="240" w:lineRule="auto"/>
        <w:ind w:left="720"/>
        <w:jc w:val="both"/>
        <w:rPr>
          <w:sz w:val="24"/>
          <w:szCs w:val="24"/>
        </w:rPr>
      </w:pPr>
    </w:p>
    <w:p w:rsidR="00CC1F79" w:rsidRDefault="00CC1F79" w:rsidP="000F4140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rPr>
          <w:sz w:val="24"/>
          <w:szCs w:val="24"/>
        </w:rPr>
      </w:pPr>
      <w:bookmarkStart w:id="26" w:name="bookmark37"/>
      <w:bookmarkStart w:id="27" w:name="bookmark35"/>
      <w:bookmarkStart w:id="28" w:name="bookmark36"/>
      <w:bookmarkStart w:id="29" w:name="bookmark38"/>
      <w:bookmarkEnd w:id="26"/>
      <w:r w:rsidRPr="00CC1F79">
        <w:rPr>
          <w:sz w:val="24"/>
          <w:szCs w:val="24"/>
        </w:rPr>
        <w:t>Цена Контракта и порядок расчётов</w:t>
      </w:r>
      <w:bookmarkEnd w:id="27"/>
      <w:bookmarkEnd w:id="28"/>
      <w:bookmarkEnd w:id="29"/>
    </w:p>
    <w:p w:rsidR="00D12242" w:rsidRPr="00CC1F79" w:rsidRDefault="00D12242" w:rsidP="00D12242">
      <w:pPr>
        <w:pStyle w:val="11"/>
        <w:keepNext/>
        <w:keepLines/>
        <w:tabs>
          <w:tab w:val="left" w:pos="303"/>
        </w:tabs>
        <w:spacing w:line="240" w:lineRule="auto"/>
        <w:jc w:val="left"/>
        <w:rPr>
          <w:sz w:val="24"/>
          <w:szCs w:val="24"/>
        </w:rPr>
      </w:pPr>
    </w:p>
    <w:p w:rsidR="00CC1F79" w:rsidRPr="000145E2" w:rsidRDefault="00CC1F79" w:rsidP="00061C58">
      <w:pPr>
        <w:pStyle w:val="1"/>
        <w:numPr>
          <w:ilvl w:val="1"/>
          <w:numId w:val="1"/>
        </w:numPr>
        <w:shd w:val="clear" w:color="auto" w:fill="FFFFFF" w:themeFill="background1"/>
        <w:tabs>
          <w:tab w:val="left" w:pos="1196"/>
        </w:tabs>
        <w:spacing w:line="240" w:lineRule="auto"/>
        <w:ind w:firstLine="740"/>
        <w:jc w:val="both"/>
        <w:rPr>
          <w:sz w:val="24"/>
          <w:szCs w:val="24"/>
        </w:rPr>
      </w:pPr>
      <w:bookmarkStart w:id="30" w:name="bookmark39"/>
      <w:bookmarkEnd w:id="30"/>
      <w:r w:rsidRPr="00D83B08">
        <w:rPr>
          <w:sz w:val="24"/>
          <w:szCs w:val="24"/>
        </w:rPr>
        <w:t>Цена настоящего Контракта составляет</w:t>
      </w:r>
      <w:r w:rsidR="001E5573">
        <w:rPr>
          <w:sz w:val="24"/>
          <w:szCs w:val="24"/>
        </w:rPr>
        <w:t>____________</w:t>
      </w:r>
      <w:r w:rsidRPr="00D3794D">
        <w:rPr>
          <w:sz w:val="24"/>
          <w:szCs w:val="24"/>
        </w:rPr>
        <w:t xml:space="preserve">, </w:t>
      </w:r>
      <w:r w:rsidR="00A82A3D" w:rsidRPr="00A82A3D">
        <w:rPr>
          <w:sz w:val="24"/>
          <w:szCs w:val="24"/>
        </w:rPr>
        <w:t>НДС</w:t>
      </w:r>
      <w:proofErr w:type="gramStart"/>
      <w:r w:rsidR="00721B89">
        <w:rPr>
          <w:sz w:val="24"/>
          <w:szCs w:val="24"/>
        </w:rPr>
        <w:t>-</w:t>
      </w:r>
      <w:r w:rsidR="001E5573">
        <w:rPr>
          <w:sz w:val="24"/>
          <w:szCs w:val="24"/>
        </w:rPr>
        <w:t>?</w:t>
      </w:r>
      <w:r w:rsidR="00A82A3D">
        <w:rPr>
          <w:sz w:val="24"/>
          <w:szCs w:val="24"/>
        </w:rPr>
        <w:t>.</w:t>
      </w:r>
      <w:proofErr w:type="gramEnd"/>
    </w:p>
    <w:p w:rsidR="00CC1F79" w:rsidRPr="00CC1F79" w:rsidRDefault="00F16A21" w:rsidP="00D83B08">
      <w:pPr>
        <w:pStyle w:val="1"/>
        <w:numPr>
          <w:ilvl w:val="1"/>
          <w:numId w:val="1"/>
        </w:numPr>
        <w:shd w:val="clear" w:color="auto" w:fill="FFFFFF" w:themeFill="background1"/>
        <w:tabs>
          <w:tab w:val="left" w:pos="1216"/>
        </w:tabs>
        <w:spacing w:line="240" w:lineRule="auto"/>
        <w:ind w:firstLine="740"/>
        <w:jc w:val="both"/>
        <w:rPr>
          <w:sz w:val="24"/>
          <w:szCs w:val="24"/>
        </w:rPr>
      </w:pPr>
      <w:bookmarkStart w:id="31" w:name="bookmark40"/>
      <w:bookmarkEnd w:id="31"/>
      <w:r w:rsidRPr="00F16A21">
        <w:rPr>
          <w:sz w:val="24"/>
          <w:szCs w:val="24"/>
        </w:rPr>
        <w:t xml:space="preserve">Сумма, подлежащая уплате Заказчиком </w:t>
      </w:r>
      <w:r w:rsidR="00C35FF2">
        <w:rPr>
          <w:sz w:val="24"/>
          <w:szCs w:val="24"/>
        </w:rPr>
        <w:t>Исполнителю</w:t>
      </w:r>
      <w:r w:rsidRPr="00F16A21">
        <w:rPr>
          <w:sz w:val="24"/>
          <w:szCs w:val="24"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C1F79" w:rsidRPr="00CC1F79" w:rsidRDefault="00F16A21" w:rsidP="00F16A21">
      <w:pPr>
        <w:pStyle w:val="1"/>
        <w:numPr>
          <w:ilvl w:val="1"/>
          <w:numId w:val="1"/>
        </w:numPr>
        <w:tabs>
          <w:tab w:val="left" w:pos="1196"/>
        </w:tabs>
        <w:spacing w:line="240" w:lineRule="auto"/>
        <w:ind w:firstLine="740"/>
        <w:jc w:val="both"/>
        <w:rPr>
          <w:sz w:val="24"/>
          <w:szCs w:val="24"/>
        </w:rPr>
      </w:pPr>
      <w:bookmarkStart w:id="32" w:name="bookmark41"/>
      <w:bookmarkEnd w:id="32"/>
      <w:r w:rsidRPr="00F16A21">
        <w:rPr>
          <w:sz w:val="24"/>
          <w:szCs w:val="24"/>
        </w:rPr>
        <w:t>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201"/>
        </w:tabs>
        <w:spacing w:line="240" w:lineRule="auto"/>
        <w:ind w:firstLine="740"/>
        <w:jc w:val="both"/>
        <w:rPr>
          <w:sz w:val="24"/>
          <w:szCs w:val="24"/>
        </w:rPr>
      </w:pPr>
      <w:bookmarkStart w:id="33" w:name="bookmark42"/>
      <w:bookmarkEnd w:id="33"/>
      <w:r w:rsidRPr="00CC1F79">
        <w:rPr>
          <w:sz w:val="24"/>
          <w:szCs w:val="24"/>
        </w:rPr>
        <w:t>В цену настоящего Контракта включены все расходы Исполнителя, производимые им в процессе оказания услуг, в том числе расходы на страхование, уплату налогов, сборов и других обязательных платежей и иные расходы Исполнителя, связанные с исполнением настоящего Контракта.</w:t>
      </w:r>
    </w:p>
    <w:p w:rsidR="00CC1F79" w:rsidRPr="00CC1F79" w:rsidRDefault="00F16A21" w:rsidP="00F16A21">
      <w:pPr>
        <w:pStyle w:val="1"/>
        <w:numPr>
          <w:ilvl w:val="1"/>
          <w:numId w:val="1"/>
        </w:numPr>
        <w:tabs>
          <w:tab w:val="left" w:pos="1201"/>
        </w:tabs>
        <w:spacing w:line="240" w:lineRule="auto"/>
        <w:ind w:firstLine="740"/>
        <w:jc w:val="both"/>
        <w:rPr>
          <w:sz w:val="24"/>
          <w:szCs w:val="24"/>
        </w:rPr>
      </w:pPr>
      <w:bookmarkStart w:id="34" w:name="bookmark43"/>
      <w:bookmarkEnd w:id="34"/>
      <w:r w:rsidRPr="00F16A21">
        <w:rPr>
          <w:sz w:val="24"/>
          <w:szCs w:val="24"/>
        </w:rPr>
        <w:t>Источник финансирования Контракта – средства бюджетных учреждений.</w:t>
      </w:r>
    </w:p>
    <w:p w:rsidR="00CC1F79" w:rsidRPr="00CC1F79" w:rsidRDefault="00F16A21" w:rsidP="00F16A21">
      <w:pPr>
        <w:pStyle w:val="1"/>
        <w:numPr>
          <w:ilvl w:val="1"/>
          <w:numId w:val="1"/>
        </w:numPr>
        <w:tabs>
          <w:tab w:val="left" w:pos="1196"/>
        </w:tabs>
        <w:spacing w:line="240" w:lineRule="auto"/>
        <w:ind w:firstLine="740"/>
        <w:jc w:val="both"/>
        <w:rPr>
          <w:sz w:val="24"/>
          <w:szCs w:val="24"/>
        </w:rPr>
      </w:pPr>
      <w:bookmarkStart w:id="35" w:name="bookmark44"/>
      <w:bookmarkEnd w:id="35"/>
      <w:r w:rsidRPr="00F16A21">
        <w:rPr>
          <w:sz w:val="24"/>
          <w:szCs w:val="24"/>
        </w:rPr>
        <w:t xml:space="preserve">Расчеты между Заказчиком и </w:t>
      </w:r>
      <w:r w:rsidR="00C35FF2">
        <w:rPr>
          <w:sz w:val="24"/>
          <w:szCs w:val="24"/>
        </w:rPr>
        <w:t>Исполнителем</w:t>
      </w:r>
      <w:r w:rsidRPr="00F16A21">
        <w:rPr>
          <w:sz w:val="24"/>
          <w:szCs w:val="24"/>
        </w:rPr>
        <w:t xml:space="preserve"> производятся в течение 7 (семи) рабочих дней с даты подписания Заказчиком документа о приемке.</w:t>
      </w:r>
    </w:p>
    <w:p w:rsidR="004022F9" w:rsidRDefault="004022F9" w:rsidP="00CC1F79">
      <w:pPr>
        <w:pStyle w:val="1"/>
        <w:numPr>
          <w:ilvl w:val="1"/>
          <w:numId w:val="1"/>
        </w:numPr>
        <w:tabs>
          <w:tab w:val="left" w:pos="1201"/>
        </w:tabs>
        <w:spacing w:line="240" w:lineRule="auto"/>
        <w:ind w:firstLine="740"/>
        <w:jc w:val="both"/>
        <w:rPr>
          <w:sz w:val="24"/>
          <w:szCs w:val="24"/>
        </w:rPr>
      </w:pPr>
      <w:bookmarkStart w:id="36" w:name="bookmark45"/>
      <w:bookmarkStart w:id="37" w:name="bookmark46"/>
      <w:bookmarkEnd w:id="36"/>
      <w:bookmarkEnd w:id="37"/>
      <w:r w:rsidRPr="008B4C03">
        <w:rPr>
          <w:sz w:val="24"/>
          <w:szCs w:val="24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</w:t>
      </w:r>
      <w:r w:rsidR="00C35FF2">
        <w:rPr>
          <w:sz w:val="24"/>
          <w:szCs w:val="24"/>
        </w:rPr>
        <w:t>Исполнителя</w:t>
      </w:r>
      <w:r w:rsidRPr="008B4C03">
        <w:rPr>
          <w:sz w:val="24"/>
          <w:szCs w:val="24"/>
        </w:rPr>
        <w:t xml:space="preserve">, указанный в Контракте. В случае изменения расчетного счета </w:t>
      </w:r>
      <w:r w:rsidR="00C35FF2">
        <w:rPr>
          <w:sz w:val="24"/>
          <w:szCs w:val="24"/>
        </w:rPr>
        <w:t>исполнитель</w:t>
      </w:r>
      <w:r w:rsidRPr="008B4C03">
        <w:rPr>
          <w:sz w:val="24"/>
          <w:szCs w:val="24"/>
        </w:rPr>
        <w:t xml:space="preserve">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</w:t>
      </w:r>
      <w:r w:rsidR="00C35FF2">
        <w:rPr>
          <w:sz w:val="24"/>
          <w:szCs w:val="24"/>
        </w:rPr>
        <w:t>Исполнителя</w:t>
      </w:r>
      <w:r w:rsidRPr="008B4C03">
        <w:rPr>
          <w:sz w:val="24"/>
          <w:szCs w:val="24"/>
        </w:rPr>
        <w:t xml:space="preserve">, несет </w:t>
      </w:r>
      <w:r w:rsidR="00C35FF2">
        <w:rPr>
          <w:sz w:val="24"/>
          <w:szCs w:val="24"/>
        </w:rPr>
        <w:t>Исполнитель</w:t>
      </w:r>
      <w:r w:rsidRPr="008B4C03">
        <w:rPr>
          <w:sz w:val="24"/>
          <w:szCs w:val="24"/>
        </w:rPr>
        <w:t>.</w:t>
      </w:r>
    </w:p>
    <w:p w:rsidR="00CC1F79" w:rsidRDefault="00CC1F79" w:rsidP="00CC1F79">
      <w:pPr>
        <w:pStyle w:val="1"/>
        <w:numPr>
          <w:ilvl w:val="1"/>
          <w:numId w:val="1"/>
        </w:numPr>
        <w:tabs>
          <w:tab w:val="left" w:pos="1201"/>
        </w:tabs>
        <w:spacing w:line="240" w:lineRule="auto"/>
        <w:ind w:firstLine="740"/>
        <w:jc w:val="both"/>
        <w:rPr>
          <w:sz w:val="24"/>
          <w:szCs w:val="24"/>
        </w:rPr>
      </w:pPr>
      <w:r w:rsidRPr="00CC1F79">
        <w:rPr>
          <w:sz w:val="24"/>
          <w:szCs w:val="24"/>
        </w:rPr>
        <w:t>Суммы неисполненных Исполнителем требований об уплате неустоек (штрафов, пеней), предъявленных Заказчиком, удерживаются из суммы, подлежащей оплате Исполнителю.</w:t>
      </w:r>
    </w:p>
    <w:p w:rsidR="004022F9" w:rsidRDefault="004022F9" w:rsidP="004022F9">
      <w:pPr>
        <w:pStyle w:val="1"/>
        <w:numPr>
          <w:ilvl w:val="1"/>
          <w:numId w:val="1"/>
        </w:numPr>
        <w:tabs>
          <w:tab w:val="left" w:pos="1201"/>
        </w:tabs>
        <w:spacing w:line="240" w:lineRule="auto"/>
        <w:ind w:firstLine="740"/>
        <w:jc w:val="both"/>
        <w:rPr>
          <w:sz w:val="24"/>
          <w:szCs w:val="24"/>
        </w:rPr>
      </w:pPr>
      <w:r w:rsidRPr="00CC1F79">
        <w:rPr>
          <w:sz w:val="24"/>
          <w:szCs w:val="24"/>
        </w:rPr>
        <w:t xml:space="preserve">В случае, когда невозможность исполнения </w:t>
      </w:r>
      <w:r w:rsidR="000B5940" w:rsidRPr="00CC1F79">
        <w:rPr>
          <w:sz w:val="24"/>
          <w:szCs w:val="24"/>
        </w:rPr>
        <w:t>требований об уплате неустоек (штрафов, пеней)</w:t>
      </w:r>
      <w:r w:rsidR="000B5940">
        <w:rPr>
          <w:sz w:val="24"/>
          <w:szCs w:val="24"/>
        </w:rPr>
        <w:t xml:space="preserve"> </w:t>
      </w:r>
      <w:r w:rsidRPr="00CC1F79">
        <w:rPr>
          <w:sz w:val="24"/>
          <w:szCs w:val="24"/>
        </w:rPr>
        <w:t>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4022F9" w:rsidRPr="00CC1F79" w:rsidRDefault="004022F9" w:rsidP="004022F9">
      <w:pPr>
        <w:pStyle w:val="1"/>
        <w:tabs>
          <w:tab w:val="left" w:pos="1201"/>
        </w:tabs>
        <w:spacing w:line="240" w:lineRule="auto"/>
        <w:ind w:left="740"/>
        <w:jc w:val="both"/>
        <w:rPr>
          <w:sz w:val="24"/>
          <w:szCs w:val="24"/>
        </w:rPr>
      </w:pPr>
    </w:p>
    <w:p w:rsidR="00CC1F79" w:rsidRPr="00CC1F79" w:rsidRDefault="00CC1F79" w:rsidP="004022F9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rPr>
          <w:sz w:val="24"/>
          <w:szCs w:val="24"/>
        </w:rPr>
      </w:pPr>
      <w:bookmarkStart w:id="38" w:name="bookmark47"/>
      <w:bookmarkStart w:id="39" w:name="bookmark50"/>
      <w:bookmarkStart w:id="40" w:name="bookmark48"/>
      <w:bookmarkStart w:id="41" w:name="bookmark49"/>
      <w:bookmarkStart w:id="42" w:name="bookmark51"/>
      <w:bookmarkEnd w:id="38"/>
      <w:bookmarkEnd w:id="39"/>
      <w:r w:rsidRPr="00CC1F79">
        <w:rPr>
          <w:sz w:val="24"/>
          <w:szCs w:val="24"/>
        </w:rPr>
        <w:t>Порядок сдачи и приемки оказанных услуг</w:t>
      </w:r>
      <w:bookmarkEnd w:id="40"/>
      <w:bookmarkEnd w:id="41"/>
      <w:bookmarkEnd w:id="42"/>
    </w:p>
    <w:p w:rsidR="00CC1F79" w:rsidRPr="00CC1F79" w:rsidRDefault="00263250" w:rsidP="004948F2">
      <w:pPr>
        <w:pStyle w:val="1"/>
        <w:numPr>
          <w:ilvl w:val="1"/>
          <w:numId w:val="1"/>
        </w:numPr>
        <w:tabs>
          <w:tab w:val="left" w:pos="1206"/>
        </w:tabs>
        <w:spacing w:line="240" w:lineRule="auto"/>
        <w:ind w:firstLine="740"/>
        <w:jc w:val="both"/>
        <w:rPr>
          <w:sz w:val="24"/>
          <w:szCs w:val="24"/>
        </w:rPr>
      </w:pPr>
      <w:bookmarkStart w:id="43" w:name="bookmark52"/>
      <w:bookmarkEnd w:id="43"/>
      <w:r w:rsidRPr="004948F2">
        <w:rPr>
          <w:sz w:val="24"/>
          <w:szCs w:val="24"/>
        </w:rPr>
        <w:t>С</w:t>
      </w:r>
      <w:r w:rsidR="004948F2" w:rsidRPr="004948F2">
        <w:rPr>
          <w:sz w:val="24"/>
          <w:szCs w:val="24"/>
        </w:rPr>
        <w:t>рок</w:t>
      </w:r>
      <w:r w:rsidRPr="004948F2">
        <w:rPr>
          <w:sz w:val="24"/>
          <w:szCs w:val="24"/>
        </w:rPr>
        <w:t xml:space="preserve"> </w:t>
      </w:r>
      <w:r w:rsidR="004948F2">
        <w:rPr>
          <w:sz w:val="24"/>
          <w:szCs w:val="24"/>
        </w:rPr>
        <w:t>оказания услуг</w:t>
      </w:r>
      <w:r w:rsidR="004948F2" w:rsidRPr="004948F2">
        <w:rPr>
          <w:sz w:val="24"/>
          <w:szCs w:val="24"/>
        </w:rPr>
        <w:t>: в течени</w:t>
      </w:r>
      <w:r w:rsidR="00D64AA5">
        <w:rPr>
          <w:sz w:val="24"/>
          <w:szCs w:val="24"/>
        </w:rPr>
        <w:t>е</w:t>
      </w:r>
      <w:r w:rsidR="004948F2" w:rsidRPr="004948F2">
        <w:rPr>
          <w:sz w:val="24"/>
          <w:szCs w:val="24"/>
        </w:rPr>
        <w:t xml:space="preserve"> </w:t>
      </w:r>
      <w:r w:rsidR="00EE0F0A">
        <w:rPr>
          <w:sz w:val="24"/>
          <w:szCs w:val="24"/>
        </w:rPr>
        <w:t>10</w:t>
      </w:r>
      <w:r w:rsidR="004948F2" w:rsidRPr="004948F2">
        <w:rPr>
          <w:sz w:val="24"/>
          <w:szCs w:val="24"/>
        </w:rPr>
        <w:t xml:space="preserve"> (</w:t>
      </w:r>
      <w:r w:rsidR="00EE0F0A">
        <w:rPr>
          <w:sz w:val="24"/>
          <w:szCs w:val="24"/>
        </w:rPr>
        <w:t>десяти</w:t>
      </w:r>
      <w:r w:rsidR="004948F2" w:rsidRPr="004948F2">
        <w:rPr>
          <w:sz w:val="24"/>
          <w:szCs w:val="24"/>
        </w:rPr>
        <w:t xml:space="preserve">) </w:t>
      </w:r>
      <w:r w:rsidR="00086800">
        <w:rPr>
          <w:sz w:val="24"/>
          <w:szCs w:val="24"/>
        </w:rPr>
        <w:t xml:space="preserve">рабочих </w:t>
      </w:r>
      <w:r w:rsidR="004948F2" w:rsidRPr="004948F2">
        <w:rPr>
          <w:sz w:val="24"/>
          <w:szCs w:val="24"/>
        </w:rPr>
        <w:t>дней с даты заключения Контракта</w:t>
      </w:r>
      <w:r w:rsidR="004948F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C1F79" w:rsidRPr="00CC1F79">
        <w:rPr>
          <w:sz w:val="24"/>
          <w:szCs w:val="24"/>
        </w:rPr>
        <w:t>По факту оказания услуг Исполнитель уведомляет Заказчика о готовности оказываемых услуг</w:t>
      </w:r>
      <w:r w:rsidR="00471DE0">
        <w:rPr>
          <w:sz w:val="24"/>
          <w:szCs w:val="24"/>
        </w:rPr>
        <w:t xml:space="preserve">, </w:t>
      </w:r>
      <w:r w:rsidR="00471DE0" w:rsidRPr="00471DE0">
        <w:rPr>
          <w:sz w:val="24"/>
          <w:szCs w:val="24"/>
        </w:rPr>
        <w:t>предусмотренных настоящим Контрактом</w:t>
      </w:r>
      <w:r w:rsidR="00471DE0">
        <w:rPr>
          <w:sz w:val="24"/>
          <w:szCs w:val="24"/>
        </w:rPr>
        <w:t>,</w:t>
      </w:r>
      <w:r w:rsidR="00CC1F79" w:rsidRPr="00CC1F79">
        <w:rPr>
          <w:sz w:val="24"/>
          <w:szCs w:val="24"/>
        </w:rPr>
        <w:t xml:space="preserve"> к сдаче. Одновременно с уведомлением Исполнитель предоставляет Заказчику акт об оказании услуг с приложением к нему счета, и иных необходимых документов, предусмотренных характером оказанных услуг.</w:t>
      </w:r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201"/>
        </w:tabs>
        <w:spacing w:line="240" w:lineRule="auto"/>
        <w:ind w:firstLine="740"/>
        <w:jc w:val="both"/>
        <w:rPr>
          <w:sz w:val="24"/>
          <w:szCs w:val="24"/>
        </w:rPr>
      </w:pPr>
      <w:bookmarkStart w:id="44" w:name="bookmark53"/>
      <w:bookmarkEnd w:id="44"/>
      <w:r w:rsidRPr="00CC1F79">
        <w:rPr>
          <w:sz w:val="24"/>
          <w:szCs w:val="24"/>
        </w:rPr>
        <w:t>Заказчик в течение 5 (пяти) рабочих дней со дня получения акта об оказании услуг и отчетных документов обязан его подписать или направить Исполнителю мотивированный отказ. Указанные действия производятся после проведения экспертизы в целях проверки предоставленных Исполнителем услуг, предусмотренных Контрактом, на соответствие условиям Контракта. Указанная экспертиза осуществляется сотрудниками Заказчика</w:t>
      </w:r>
      <w:r w:rsidR="00EE0F0A">
        <w:rPr>
          <w:sz w:val="24"/>
          <w:szCs w:val="24"/>
        </w:rPr>
        <w:t>, ответственными за приемку.</w:t>
      </w:r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201"/>
        </w:tabs>
        <w:spacing w:line="240" w:lineRule="auto"/>
        <w:ind w:firstLine="740"/>
        <w:jc w:val="both"/>
        <w:rPr>
          <w:sz w:val="24"/>
          <w:szCs w:val="24"/>
        </w:rPr>
      </w:pPr>
      <w:bookmarkStart w:id="45" w:name="bookmark54"/>
      <w:bookmarkEnd w:id="45"/>
      <w:r w:rsidRPr="00CC1F79">
        <w:rPr>
          <w:sz w:val="24"/>
          <w:szCs w:val="24"/>
        </w:rPr>
        <w:t>Услуги считаются оказанными Исполнителем надлежащим образом после подписания Сторонами акта об оказании услуг.</w:t>
      </w:r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201"/>
        </w:tabs>
        <w:spacing w:line="240" w:lineRule="auto"/>
        <w:ind w:firstLine="740"/>
        <w:jc w:val="both"/>
        <w:rPr>
          <w:sz w:val="24"/>
          <w:szCs w:val="24"/>
        </w:rPr>
      </w:pPr>
      <w:bookmarkStart w:id="46" w:name="bookmark55"/>
      <w:bookmarkEnd w:id="46"/>
      <w:r w:rsidRPr="00CC1F79">
        <w:rPr>
          <w:sz w:val="24"/>
          <w:szCs w:val="24"/>
        </w:rPr>
        <w:t xml:space="preserve">Стороны подписывают акт об оказании услуг при отсутствии у Заказчика </w:t>
      </w:r>
      <w:r w:rsidRPr="00CC1F79">
        <w:rPr>
          <w:sz w:val="24"/>
          <w:szCs w:val="24"/>
        </w:rPr>
        <w:lastRenderedPageBreak/>
        <w:t>замечаний к качеству и объему их оказания.</w:t>
      </w:r>
    </w:p>
    <w:p w:rsidR="00CC1F79" w:rsidRDefault="00CC1F79" w:rsidP="00CC1F79">
      <w:pPr>
        <w:pStyle w:val="1"/>
        <w:numPr>
          <w:ilvl w:val="1"/>
          <w:numId w:val="1"/>
        </w:numPr>
        <w:tabs>
          <w:tab w:val="left" w:pos="1201"/>
        </w:tabs>
        <w:spacing w:line="240" w:lineRule="auto"/>
        <w:ind w:firstLine="740"/>
        <w:jc w:val="both"/>
        <w:rPr>
          <w:sz w:val="24"/>
          <w:szCs w:val="24"/>
        </w:rPr>
      </w:pPr>
      <w:bookmarkStart w:id="47" w:name="bookmark56"/>
      <w:bookmarkEnd w:id="47"/>
      <w:r w:rsidRPr="00CC1F79">
        <w:rPr>
          <w:sz w:val="24"/>
          <w:szCs w:val="24"/>
        </w:rPr>
        <w:t>При наличии у Заказчика претензий к оказанным Исполнителем услугам Сторонами оформляется протокол с указанием необходимых доработок, порядка и сроков их устранения.</w:t>
      </w:r>
    </w:p>
    <w:p w:rsidR="00263250" w:rsidRDefault="00263250" w:rsidP="00263250">
      <w:pPr>
        <w:pStyle w:val="1"/>
        <w:numPr>
          <w:ilvl w:val="1"/>
          <w:numId w:val="1"/>
        </w:numPr>
        <w:tabs>
          <w:tab w:val="left" w:pos="1201"/>
        </w:tabs>
        <w:spacing w:line="240" w:lineRule="auto"/>
        <w:ind w:firstLine="740"/>
        <w:jc w:val="both"/>
        <w:rPr>
          <w:sz w:val="24"/>
          <w:szCs w:val="24"/>
        </w:rPr>
      </w:pPr>
      <w:r w:rsidRPr="00263250">
        <w:rPr>
          <w:sz w:val="24"/>
          <w:szCs w:val="24"/>
        </w:rPr>
        <w:t>Оформление документов о приемке осуществляется в порядке и на условиях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471DE0" w:rsidRDefault="00263250" w:rsidP="00263250">
      <w:pPr>
        <w:pStyle w:val="1"/>
        <w:numPr>
          <w:ilvl w:val="1"/>
          <w:numId w:val="1"/>
        </w:numPr>
        <w:tabs>
          <w:tab w:val="left" w:pos="1201"/>
        </w:tabs>
        <w:spacing w:line="240" w:lineRule="auto"/>
        <w:ind w:firstLine="740"/>
        <w:jc w:val="both"/>
        <w:rPr>
          <w:sz w:val="24"/>
          <w:szCs w:val="24"/>
        </w:rPr>
      </w:pPr>
      <w:r w:rsidRPr="00471DE0">
        <w:rPr>
          <w:sz w:val="24"/>
          <w:szCs w:val="24"/>
        </w:rPr>
        <w:t xml:space="preserve">По итогам приемки оказанных услуг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Исполнителем и подтверждающих оказание услуг. </w:t>
      </w:r>
      <w:r w:rsidR="00471DE0" w:rsidRPr="00471DE0">
        <w:rPr>
          <w:sz w:val="24"/>
          <w:szCs w:val="24"/>
        </w:rPr>
        <w:t>Приемка товара проводится Заказчиком без присутствия представителя Поставщика.</w:t>
      </w:r>
    </w:p>
    <w:p w:rsidR="00263250" w:rsidRDefault="00263250" w:rsidP="00471DE0">
      <w:pPr>
        <w:pStyle w:val="1"/>
        <w:tabs>
          <w:tab w:val="left" w:pos="1201"/>
        </w:tabs>
        <w:spacing w:line="240" w:lineRule="auto"/>
        <w:ind w:left="740"/>
        <w:jc w:val="both"/>
        <w:rPr>
          <w:sz w:val="24"/>
          <w:szCs w:val="24"/>
        </w:rPr>
      </w:pPr>
    </w:p>
    <w:p w:rsidR="00C61CCE" w:rsidRPr="00CC1F79" w:rsidRDefault="00C61CCE" w:rsidP="00C61CCE">
      <w:pPr>
        <w:pStyle w:val="1"/>
        <w:tabs>
          <w:tab w:val="left" w:pos="1201"/>
        </w:tabs>
        <w:spacing w:line="240" w:lineRule="auto"/>
        <w:ind w:left="740"/>
        <w:jc w:val="both"/>
        <w:rPr>
          <w:sz w:val="24"/>
          <w:szCs w:val="24"/>
        </w:rPr>
      </w:pPr>
    </w:p>
    <w:p w:rsidR="00CC1F79" w:rsidRPr="00CC1F79" w:rsidRDefault="00CC1F79" w:rsidP="00BF54C5">
      <w:pPr>
        <w:pStyle w:val="11"/>
        <w:keepNext/>
        <w:keepLines/>
        <w:numPr>
          <w:ilvl w:val="0"/>
          <w:numId w:val="1"/>
        </w:numPr>
        <w:tabs>
          <w:tab w:val="left" w:pos="298"/>
        </w:tabs>
        <w:spacing w:line="240" w:lineRule="auto"/>
        <w:rPr>
          <w:sz w:val="24"/>
          <w:szCs w:val="24"/>
        </w:rPr>
      </w:pPr>
      <w:bookmarkStart w:id="48" w:name="bookmark59"/>
      <w:bookmarkStart w:id="49" w:name="bookmark57"/>
      <w:bookmarkStart w:id="50" w:name="bookmark58"/>
      <w:bookmarkStart w:id="51" w:name="bookmark60"/>
      <w:bookmarkEnd w:id="48"/>
      <w:r w:rsidRPr="00CC1F79">
        <w:rPr>
          <w:sz w:val="24"/>
          <w:szCs w:val="24"/>
        </w:rPr>
        <w:t>Изменение, расторжение Контракта</w:t>
      </w:r>
      <w:bookmarkEnd w:id="49"/>
      <w:bookmarkEnd w:id="50"/>
      <w:bookmarkEnd w:id="51"/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207"/>
        </w:tabs>
        <w:spacing w:line="240" w:lineRule="auto"/>
        <w:ind w:firstLine="780"/>
        <w:jc w:val="both"/>
        <w:rPr>
          <w:sz w:val="24"/>
          <w:szCs w:val="24"/>
        </w:rPr>
      </w:pPr>
      <w:bookmarkStart w:id="52" w:name="bookmark61"/>
      <w:bookmarkEnd w:id="52"/>
      <w:r w:rsidRPr="00CC1F79">
        <w:rPr>
          <w:sz w:val="24"/>
          <w:szCs w:val="24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207"/>
        </w:tabs>
        <w:spacing w:line="240" w:lineRule="auto"/>
        <w:ind w:firstLine="780"/>
        <w:jc w:val="both"/>
        <w:rPr>
          <w:sz w:val="24"/>
          <w:szCs w:val="24"/>
        </w:rPr>
      </w:pPr>
      <w:bookmarkStart w:id="53" w:name="bookmark62"/>
      <w:bookmarkEnd w:id="53"/>
      <w:r w:rsidRPr="00CC1F79">
        <w:rPr>
          <w:sz w:val="24"/>
          <w:szCs w:val="24"/>
        </w:rPr>
        <w:t>Все изменения и дополнения к настоящему Контракту оформляются дополнительными соглашениями Сторон в письменной форме, которые являются неотъемлемой частью настоящего Контракта.</w:t>
      </w:r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207"/>
        </w:tabs>
        <w:spacing w:line="240" w:lineRule="auto"/>
        <w:ind w:firstLine="780"/>
        <w:jc w:val="both"/>
        <w:rPr>
          <w:sz w:val="24"/>
          <w:szCs w:val="24"/>
        </w:rPr>
      </w:pPr>
      <w:bookmarkStart w:id="54" w:name="bookmark63"/>
      <w:bookmarkEnd w:id="54"/>
      <w:r w:rsidRPr="00CC1F79">
        <w:rPr>
          <w:sz w:val="24"/>
          <w:szCs w:val="24"/>
        </w:rPr>
        <w:t>Расторжение настоящего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207"/>
        </w:tabs>
        <w:spacing w:line="240" w:lineRule="auto"/>
        <w:ind w:firstLine="780"/>
        <w:jc w:val="both"/>
        <w:rPr>
          <w:sz w:val="24"/>
          <w:szCs w:val="24"/>
        </w:rPr>
      </w:pPr>
      <w:bookmarkStart w:id="55" w:name="bookmark64"/>
      <w:bookmarkStart w:id="56" w:name="bookmark65"/>
      <w:bookmarkEnd w:id="55"/>
      <w:bookmarkEnd w:id="56"/>
      <w:r w:rsidRPr="00CC1F79">
        <w:rPr>
          <w:sz w:val="24"/>
          <w:szCs w:val="24"/>
        </w:rPr>
        <w:t>Заказчик вправе провести экспертизу оказанной услуги с привлечением экспертов, экспертных организаций до принятия решения об одностороннем отказе от исполнения Контракта.</w:t>
      </w:r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207"/>
        </w:tabs>
        <w:spacing w:line="240" w:lineRule="auto"/>
        <w:ind w:firstLine="780"/>
        <w:jc w:val="both"/>
        <w:rPr>
          <w:sz w:val="24"/>
          <w:szCs w:val="24"/>
        </w:rPr>
      </w:pPr>
      <w:bookmarkStart w:id="57" w:name="bookmark66"/>
      <w:bookmarkEnd w:id="57"/>
      <w:r w:rsidRPr="00CC1F79">
        <w:rPr>
          <w:sz w:val="24"/>
          <w:szCs w:val="24"/>
        </w:rPr>
        <w:t>Если Заказчиком проведена экспертиза оказанной услуги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оказанной услуги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CC1F79" w:rsidRDefault="00CC1F79" w:rsidP="00CC1F79">
      <w:pPr>
        <w:pStyle w:val="1"/>
        <w:numPr>
          <w:ilvl w:val="1"/>
          <w:numId w:val="1"/>
        </w:numPr>
        <w:tabs>
          <w:tab w:val="left" w:pos="1207"/>
        </w:tabs>
        <w:spacing w:line="240" w:lineRule="auto"/>
        <w:ind w:firstLine="780"/>
        <w:jc w:val="both"/>
        <w:rPr>
          <w:sz w:val="24"/>
          <w:szCs w:val="24"/>
        </w:rPr>
      </w:pPr>
      <w:bookmarkStart w:id="58" w:name="bookmark67"/>
      <w:bookmarkEnd w:id="58"/>
      <w:r w:rsidRPr="00CC1F79">
        <w:rPr>
          <w:sz w:val="24"/>
          <w:szCs w:val="24"/>
        </w:rPr>
        <w:t>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данного вида обязательства.</w:t>
      </w:r>
    </w:p>
    <w:p w:rsidR="00C61CCE" w:rsidRPr="00CC1F79" w:rsidRDefault="00C61CCE" w:rsidP="00C61CCE">
      <w:pPr>
        <w:pStyle w:val="1"/>
        <w:tabs>
          <w:tab w:val="left" w:pos="1207"/>
        </w:tabs>
        <w:spacing w:line="240" w:lineRule="auto"/>
        <w:ind w:left="780"/>
        <w:jc w:val="both"/>
        <w:rPr>
          <w:sz w:val="24"/>
          <w:szCs w:val="24"/>
        </w:rPr>
      </w:pPr>
    </w:p>
    <w:p w:rsidR="00CC1F79" w:rsidRPr="00CC1F79" w:rsidRDefault="00CC1F79" w:rsidP="00BF54C5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rPr>
          <w:sz w:val="24"/>
          <w:szCs w:val="24"/>
        </w:rPr>
      </w:pPr>
      <w:bookmarkStart w:id="59" w:name="bookmark70"/>
      <w:bookmarkStart w:id="60" w:name="bookmark68"/>
      <w:bookmarkStart w:id="61" w:name="bookmark69"/>
      <w:bookmarkStart w:id="62" w:name="bookmark71"/>
      <w:bookmarkEnd w:id="59"/>
      <w:r w:rsidRPr="00CC1F79">
        <w:rPr>
          <w:sz w:val="24"/>
          <w:szCs w:val="24"/>
        </w:rPr>
        <w:t>Ответственность Сторон</w:t>
      </w:r>
      <w:bookmarkEnd w:id="60"/>
      <w:bookmarkEnd w:id="61"/>
      <w:bookmarkEnd w:id="62"/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033"/>
        </w:tabs>
        <w:spacing w:line="240" w:lineRule="auto"/>
        <w:ind w:firstLine="560"/>
        <w:jc w:val="both"/>
        <w:rPr>
          <w:sz w:val="24"/>
          <w:szCs w:val="24"/>
        </w:rPr>
      </w:pPr>
      <w:bookmarkStart w:id="63" w:name="bookmark72"/>
      <w:bookmarkEnd w:id="63"/>
      <w:r w:rsidRPr="00CC1F79">
        <w:rPr>
          <w:sz w:val="24"/>
          <w:szCs w:val="24"/>
        </w:rPr>
        <w:t>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033"/>
        </w:tabs>
        <w:spacing w:line="240" w:lineRule="auto"/>
        <w:ind w:firstLine="560"/>
        <w:jc w:val="both"/>
        <w:rPr>
          <w:sz w:val="24"/>
          <w:szCs w:val="24"/>
        </w:rPr>
      </w:pPr>
      <w:bookmarkStart w:id="64" w:name="bookmark73"/>
      <w:bookmarkEnd w:id="64"/>
      <w:r w:rsidRPr="00CC1F79">
        <w:rPr>
          <w:sz w:val="24"/>
          <w:szCs w:val="24"/>
        </w:rPr>
        <w:t>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неустойкой.</w:t>
      </w:r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028"/>
        </w:tabs>
        <w:spacing w:line="240" w:lineRule="auto"/>
        <w:ind w:firstLine="560"/>
        <w:jc w:val="both"/>
        <w:rPr>
          <w:sz w:val="24"/>
          <w:szCs w:val="24"/>
        </w:rPr>
      </w:pPr>
      <w:bookmarkStart w:id="65" w:name="bookmark74"/>
      <w:bookmarkEnd w:id="65"/>
      <w:r w:rsidRPr="00CC1F79">
        <w:rPr>
          <w:sz w:val="24"/>
          <w:szCs w:val="24"/>
        </w:rPr>
        <w:t>Применение неустойки (штрафа, пени) не освобождает Стороны от исполнения обязательств по настоящему Контракту.</w:t>
      </w:r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028"/>
        </w:tabs>
        <w:spacing w:line="240" w:lineRule="auto"/>
        <w:ind w:firstLine="560"/>
        <w:jc w:val="both"/>
        <w:rPr>
          <w:sz w:val="24"/>
          <w:szCs w:val="24"/>
        </w:rPr>
      </w:pPr>
      <w:bookmarkStart w:id="66" w:name="bookmark75"/>
      <w:bookmarkEnd w:id="66"/>
      <w:r w:rsidRPr="00CC1F79">
        <w:rPr>
          <w:sz w:val="24"/>
          <w:szCs w:val="24"/>
        </w:rPr>
        <w:t xml:space="preserve">Общая сумма начисленных штрафов за неисполнение или ненадлежащее </w:t>
      </w:r>
      <w:r w:rsidRPr="00CC1F79">
        <w:rPr>
          <w:sz w:val="24"/>
          <w:szCs w:val="24"/>
        </w:rPr>
        <w:lastRenderedPageBreak/>
        <w:t>исполнение Исполнителем обязательств, предусмотренных Контрактом, не может превышать цену Контракта.</w:t>
      </w:r>
    </w:p>
    <w:p w:rsidR="00C61CCE" w:rsidRPr="00CC1F79" w:rsidRDefault="00C61CCE" w:rsidP="00C61CCE">
      <w:pPr>
        <w:pStyle w:val="1"/>
        <w:spacing w:line="240" w:lineRule="auto"/>
        <w:jc w:val="both"/>
        <w:rPr>
          <w:sz w:val="24"/>
          <w:szCs w:val="24"/>
        </w:rPr>
      </w:pPr>
    </w:p>
    <w:p w:rsidR="00CC1F79" w:rsidRPr="00CC1F79" w:rsidRDefault="00CC1F79" w:rsidP="00BF54C5">
      <w:pPr>
        <w:pStyle w:val="11"/>
        <w:keepNext/>
        <w:keepLines/>
        <w:numPr>
          <w:ilvl w:val="0"/>
          <w:numId w:val="1"/>
        </w:numPr>
        <w:tabs>
          <w:tab w:val="left" w:pos="298"/>
        </w:tabs>
        <w:spacing w:line="240" w:lineRule="auto"/>
        <w:rPr>
          <w:sz w:val="24"/>
          <w:szCs w:val="24"/>
        </w:rPr>
      </w:pPr>
      <w:bookmarkStart w:id="67" w:name="bookmark78"/>
      <w:bookmarkStart w:id="68" w:name="bookmark76"/>
      <w:bookmarkStart w:id="69" w:name="bookmark77"/>
      <w:bookmarkStart w:id="70" w:name="bookmark79"/>
      <w:bookmarkEnd w:id="67"/>
      <w:r w:rsidRPr="00CC1F79">
        <w:rPr>
          <w:sz w:val="24"/>
          <w:szCs w:val="24"/>
        </w:rPr>
        <w:t>Обстоятельства непреодолимой силы</w:t>
      </w:r>
      <w:bookmarkEnd w:id="68"/>
      <w:bookmarkEnd w:id="69"/>
      <w:bookmarkEnd w:id="70"/>
    </w:p>
    <w:p w:rsidR="00CC1F79" w:rsidRPr="00CC1F79" w:rsidRDefault="00CC1F79" w:rsidP="00CC1F79">
      <w:pPr>
        <w:pStyle w:val="1"/>
        <w:numPr>
          <w:ilvl w:val="1"/>
          <w:numId w:val="1"/>
        </w:numPr>
        <w:tabs>
          <w:tab w:val="left" w:pos="1028"/>
        </w:tabs>
        <w:spacing w:line="240" w:lineRule="auto"/>
        <w:ind w:firstLine="560"/>
        <w:jc w:val="both"/>
        <w:rPr>
          <w:sz w:val="24"/>
          <w:szCs w:val="24"/>
        </w:rPr>
      </w:pPr>
      <w:bookmarkStart w:id="71" w:name="bookmark80"/>
      <w:bookmarkEnd w:id="71"/>
      <w:r w:rsidRPr="00CC1F79">
        <w:rPr>
          <w:sz w:val="24"/>
          <w:szCs w:val="24"/>
        </w:rPr>
        <w:t>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CC1F79" w:rsidRPr="00CC1F79" w:rsidRDefault="00CC1F79" w:rsidP="00CC1F79">
      <w:pPr>
        <w:pStyle w:val="1"/>
        <w:spacing w:line="240" w:lineRule="auto"/>
        <w:ind w:firstLine="560"/>
        <w:jc w:val="both"/>
        <w:rPr>
          <w:sz w:val="24"/>
          <w:szCs w:val="24"/>
        </w:rPr>
      </w:pPr>
      <w:bookmarkStart w:id="72" w:name="bookmark81"/>
      <w:r w:rsidRPr="00CC1F79">
        <w:rPr>
          <w:sz w:val="24"/>
          <w:szCs w:val="24"/>
        </w:rPr>
        <w:t>7</w:t>
      </w:r>
      <w:bookmarkEnd w:id="72"/>
      <w:r w:rsidRPr="00CC1F79">
        <w:rPr>
          <w:sz w:val="24"/>
          <w:szCs w:val="24"/>
        </w:rPr>
        <w:t>.2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CC1F79" w:rsidRPr="00CC1F79" w:rsidRDefault="00CC1F79" w:rsidP="00CC1F79">
      <w:pPr>
        <w:pStyle w:val="1"/>
        <w:numPr>
          <w:ilvl w:val="0"/>
          <w:numId w:val="2"/>
        </w:numPr>
        <w:tabs>
          <w:tab w:val="left" w:pos="476"/>
        </w:tabs>
        <w:spacing w:line="240" w:lineRule="auto"/>
        <w:ind w:firstLine="540"/>
        <w:jc w:val="both"/>
        <w:rPr>
          <w:sz w:val="24"/>
          <w:szCs w:val="24"/>
        </w:rPr>
      </w:pPr>
      <w:bookmarkStart w:id="73" w:name="bookmark82"/>
      <w:bookmarkEnd w:id="73"/>
      <w:r w:rsidRPr="00CC1F79">
        <w:rPr>
          <w:sz w:val="24"/>
          <w:szCs w:val="24"/>
        </w:rPr>
        <w:t>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191BD1" w:rsidRPr="00191BD1" w:rsidRDefault="00CC1F79" w:rsidP="00191BD1">
      <w:pPr>
        <w:pStyle w:val="1"/>
        <w:numPr>
          <w:ilvl w:val="0"/>
          <w:numId w:val="2"/>
        </w:numPr>
        <w:tabs>
          <w:tab w:val="left" w:pos="1093"/>
        </w:tabs>
        <w:spacing w:line="240" w:lineRule="auto"/>
        <w:ind w:firstLine="580"/>
        <w:jc w:val="both"/>
        <w:rPr>
          <w:sz w:val="24"/>
          <w:szCs w:val="24"/>
        </w:rPr>
      </w:pPr>
      <w:bookmarkStart w:id="74" w:name="bookmark83"/>
      <w:bookmarkEnd w:id="74"/>
      <w:r w:rsidRPr="00CC1F79">
        <w:rPr>
          <w:sz w:val="24"/>
          <w:szCs w:val="24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bookmarkStart w:id="75" w:name="bookmark86"/>
      <w:bookmarkEnd w:id="75"/>
    </w:p>
    <w:p w:rsidR="002A27E6" w:rsidRPr="00CC1F79" w:rsidRDefault="002A27E6" w:rsidP="002A27E6">
      <w:pPr>
        <w:pStyle w:val="1"/>
        <w:tabs>
          <w:tab w:val="left" w:pos="1093"/>
        </w:tabs>
        <w:spacing w:line="240" w:lineRule="auto"/>
        <w:ind w:left="580"/>
        <w:jc w:val="both"/>
        <w:rPr>
          <w:sz w:val="24"/>
          <w:szCs w:val="24"/>
        </w:rPr>
      </w:pPr>
    </w:p>
    <w:p w:rsidR="00CC1F79" w:rsidRPr="00CC1F79" w:rsidRDefault="00CC1F79" w:rsidP="00BF54C5">
      <w:pPr>
        <w:pStyle w:val="11"/>
        <w:keepNext/>
        <w:keepLines/>
        <w:numPr>
          <w:ilvl w:val="0"/>
          <w:numId w:val="1"/>
        </w:numPr>
        <w:tabs>
          <w:tab w:val="left" w:pos="294"/>
        </w:tabs>
        <w:spacing w:line="240" w:lineRule="auto"/>
        <w:rPr>
          <w:sz w:val="24"/>
          <w:szCs w:val="24"/>
        </w:rPr>
      </w:pPr>
      <w:bookmarkStart w:id="76" w:name="bookmark96"/>
      <w:bookmarkStart w:id="77" w:name="bookmark94"/>
      <w:bookmarkStart w:id="78" w:name="bookmark95"/>
      <w:bookmarkStart w:id="79" w:name="bookmark97"/>
      <w:bookmarkEnd w:id="76"/>
      <w:r w:rsidRPr="00CC1F79">
        <w:rPr>
          <w:sz w:val="24"/>
          <w:szCs w:val="24"/>
        </w:rPr>
        <w:t>Рассмотрение и разрешение споров</w:t>
      </w:r>
      <w:bookmarkEnd w:id="77"/>
      <w:bookmarkEnd w:id="78"/>
      <w:bookmarkEnd w:id="79"/>
    </w:p>
    <w:p w:rsidR="00800012" w:rsidRPr="00CC1F79" w:rsidRDefault="00191BD1" w:rsidP="00BF54C5">
      <w:pPr>
        <w:ind w:firstLine="708"/>
        <w:jc w:val="both"/>
        <w:rPr>
          <w:rFonts w:ascii="Times New Roman" w:hAnsi="Times New Roman" w:cs="Times New Roman"/>
        </w:rPr>
      </w:pPr>
      <w:bookmarkStart w:id="80" w:name="bookmark98"/>
      <w:bookmarkEnd w:id="80"/>
      <w:r>
        <w:rPr>
          <w:rFonts w:ascii="Times New Roman" w:hAnsi="Times New Roman" w:cs="Times New Roman"/>
        </w:rPr>
        <w:t>8</w:t>
      </w:r>
      <w:r w:rsidR="00BF54C5">
        <w:rPr>
          <w:rFonts w:ascii="Times New Roman" w:hAnsi="Times New Roman" w:cs="Times New Roman"/>
        </w:rPr>
        <w:t>.1.</w:t>
      </w:r>
      <w:r>
        <w:rPr>
          <w:rFonts w:ascii="Times New Roman" w:hAnsi="Times New Roman" w:cs="Times New Roman"/>
        </w:rPr>
        <w:t xml:space="preserve"> </w:t>
      </w:r>
      <w:r w:rsidR="00CC1F79" w:rsidRPr="00CC1F79">
        <w:rPr>
          <w:rFonts w:ascii="Times New Roman" w:hAnsi="Times New Roman" w:cs="Times New Roman"/>
        </w:rPr>
        <w:t>Все споры и разногласия, которые могут возникнуть из настоящего Контракта между Сторонами, будут разрешаться путем переговоров.</w:t>
      </w:r>
    </w:p>
    <w:p w:rsidR="00CC1F79" w:rsidRDefault="00191BD1" w:rsidP="00505A7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C1F79" w:rsidRPr="00CC1F79">
        <w:rPr>
          <w:rFonts w:ascii="Times New Roman" w:hAnsi="Times New Roman" w:cs="Times New Roman"/>
        </w:rPr>
        <w:t>.2.</w:t>
      </w:r>
      <w:r w:rsidR="00CC1F79" w:rsidRPr="00CC1F79">
        <w:rPr>
          <w:rFonts w:ascii="Times New Roman" w:hAnsi="Times New Roman" w:cs="Times New Roman"/>
        </w:rPr>
        <w:tab/>
        <w:t xml:space="preserve">При неурегулировании споров и разногласий путем переговоров, Стороны передают их на рассмотрение в Арбитражный суд </w:t>
      </w:r>
      <w:r>
        <w:rPr>
          <w:rFonts w:ascii="Times New Roman" w:hAnsi="Times New Roman" w:cs="Times New Roman"/>
        </w:rPr>
        <w:t>Омской области.</w:t>
      </w:r>
    </w:p>
    <w:p w:rsidR="00D6164D" w:rsidRPr="00CC1F79" w:rsidRDefault="00D6164D" w:rsidP="00505A77">
      <w:pPr>
        <w:ind w:firstLine="708"/>
        <w:jc w:val="both"/>
        <w:rPr>
          <w:rFonts w:ascii="Times New Roman" w:hAnsi="Times New Roman" w:cs="Times New Roman"/>
        </w:rPr>
      </w:pPr>
    </w:p>
    <w:p w:rsidR="00CC1F79" w:rsidRPr="00505A77" w:rsidRDefault="00191BD1" w:rsidP="00505A7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CC1F79" w:rsidRPr="00505A77">
        <w:rPr>
          <w:rFonts w:ascii="Times New Roman" w:hAnsi="Times New Roman" w:cs="Times New Roman"/>
          <w:b/>
        </w:rPr>
        <w:t>.</w:t>
      </w:r>
      <w:r w:rsidR="00CC1F79" w:rsidRPr="00505A77">
        <w:rPr>
          <w:rFonts w:ascii="Times New Roman" w:hAnsi="Times New Roman" w:cs="Times New Roman"/>
          <w:b/>
        </w:rPr>
        <w:tab/>
        <w:t>Заключительные положения</w:t>
      </w:r>
    </w:p>
    <w:p w:rsidR="00CC1F79" w:rsidRPr="00CC1F79" w:rsidRDefault="00191BD1" w:rsidP="00505A7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C1F79" w:rsidRPr="00CC1F79">
        <w:rPr>
          <w:rFonts w:ascii="Times New Roman" w:hAnsi="Times New Roman" w:cs="Times New Roman"/>
        </w:rPr>
        <w:t>.1.</w:t>
      </w:r>
      <w:r w:rsidR="00CC1F79" w:rsidRPr="00CC1F79">
        <w:rPr>
          <w:rFonts w:ascii="Times New Roman" w:hAnsi="Times New Roman" w:cs="Times New Roman"/>
        </w:rPr>
        <w:tab/>
        <w:t>Настоящий Контракт вступает в силу с момента его подписания Сторонами и действует до полного исполнения обязательств по настоящему Контракту</w:t>
      </w:r>
      <w:r w:rsidR="0026391C">
        <w:rPr>
          <w:rFonts w:ascii="Times New Roman" w:hAnsi="Times New Roman" w:cs="Times New Roman"/>
        </w:rPr>
        <w:t>, но не позднее 31 декабря 2026 года.</w:t>
      </w:r>
    </w:p>
    <w:p w:rsidR="00CC1F79" w:rsidRPr="00CC1F79" w:rsidRDefault="00191BD1" w:rsidP="00505A7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C1F79" w:rsidRPr="00CC1F79">
        <w:rPr>
          <w:rFonts w:ascii="Times New Roman" w:hAnsi="Times New Roman" w:cs="Times New Roman"/>
        </w:rPr>
        <w:t>.2.</w:t>
      </w:r>
      <w:r w:rsidR="00CC1F79" w:rsidRPr="00CC1F79">
        <w:rPr>
          <w:rFonts w:ascii="Times New Roman" w:hAnsi="Times New Roman" w:cs="Times New Roman"/>
        </w:rPr>
        <w:tab/>
        <w:t>Настоящий Контракт составлен в двух экземплярах, идентичных по содержанию и имеющих одинаковую юридическую силу, по одному экземпляру для каждой из Сторон.</w:t>
      </w:r>
    </w:p>
    <w:p w:rsidR="00CC1F79" w:rsidRPr="00CC1F79" w:rsidRDefault="00191BD1" w:rsidP="00505A7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C1F79" w:rsidRPr="00CC1F79">
        <w:rPr>
          <w:rFonts w:ascii="Times New Roman" w:hAnsi="Times New Roman" w:cs="Times New Roman"/>
        </w:rPr>
        <w:t>.3.</w:t>
      </w:r>
      <w:r w:rsidR="00CC1F79" w:rsidRPr="00CC1F79">
        <w:rPr>
          <w:rFonts w:ascii="Times New Roman" w:hAnsi="Times New Roman" w:cs="Times New Roman"/>
        </w:rPr>
        <w:tab/>
        <w:t>В случае изменения у какой-либо из Сторон местонахождения, наименования, а также в случае реорганизации она обязана в течение 3 (трех) дней письменно известить об этом другую Сторону.</w:t>
      </w:r>
    </w:p>
    <w:p w:rsidR="00CC1F79" w:rsidRPr="00CC1F79" w:rsidRDefault="00191BD1" w:rsidP="00505A7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C1F79" w:rsidRPr="00CC1F79">
        <w:rPr>
          <w:rFonts w:ascii="Times New Roman" w:hAnsi="Times New Roman" w:cs="Times New Roman"/>
        </w:rPr>
        <w:t>.4.</w:t>
      </w:r>
      <w:r w:rsidR="00CC1F79" w:rsidRPr="00CC1F79">
        <w:rPr>
          <w:rFonts w:ascii="Times New Roman" w:hAnsi="Times New Roman" w:cs="Times New Roman"/>
        </w:rPr>
        <w:tab/>
        <w:t>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CC1F79" w:rsidRPr="000F4140" w:rsidRDefault="00191BD1" w:rsidP="00505A7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CC1F79" w:rsidRPr="00CC1F79">
        <w:rPr>
          <w:rFonts w:ascii="Times New Roman" w:hAnsi="Times New Roman" w:cs="Times New Roman"/>
        </w:rPr>
        <w:t>.5.</w:t>
      </w:r>
      <w:r w:rsidR="00CC1F79" w:rsidRPr="00CC1F79">
        <w:rPr>
          <w:rFonts w:ascii="Times New Roman" w:hAnsi="Times New Roman" w:cs="Times New Roman"/>
        </w:rPr>
        <w:tab/>
      </w:r>
      <w:r w:rsidR="00CC1F79" w:rsidRPr="000F4140">
        <w:rPr>
          <w:rFonts w:ascii="Times New Roman" w:hAnsi="Times New Roman" w:cs="Times New Roman"/>
        </w:rPr>
        <w:t>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0F4140" w:rsidRPr="000F4140" w:rsidRDefault="000F4140" w:rsidP="000F4140">
      <w:pPr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6"/>
        <w:gridCol w:w="4539"/>
      </w:tblGrid>
      <w:tr w:rsidR="000F4140" w:rsidRPr="000F4140" w:rsidTr="00017B1B">
        <w:trPr>
          <w:trHeight w:val="285"/>
        </w:trPr>
        <w:tc>
          <w:tcPr>
            <w:tcW w:w="2574" w:type="pct"/>
          </w:tcPr>
          <w:p w:rsidR="000F4140" w:rsidRPr="000F4140" w:rsidRDefault="000F4140" w:rsidP="000F414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F4140">
              <w:rPr>
                <w:rFonts w:ascii="Times New Roman" w:hAnsi="Times New Roman" w:cs="Times New Roman"/>
                <w:b/>
              </w:rPr>
              <w:t>ЗАКАЗЧИК:</w:t>
            </w:r>
          </w:p>
        </w:tc>
        <w:tc>
          <w:tcPr>
            <w:tcW w:w="2426" w:type="pct"/>
          </w:tcPr>
          <w:p w:rsidR="000F4140" w:rsidRPr="000F4140" w:rsidRDefault="000F4140" w:rsidP="000F4140">
            <w:pPr>
              <w:ind w:left="-212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ИСПОЛНИТЕЛЬ</w:t>
            </w:r>
            <w:r w:rsidRPr="000F4140">
              <w:rPr>
                <w:rFonts w:ascii="Times New Roman" w:hAnsi="Times New Roman" w:cs="Times New Roman"/>
                <w:b/>
              </w:rPr>
              <w:t>:</w:t>
            </w:r>
          </w:p>
          <w:p w:rsidR="000F4140" w:rsidRPr="000F4140" w:rsidRDefault="000F4140" w:rsidP="000F4140">
            <w:pPr>
              <w:ind w:left="-212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4140" w:rsidRPr="000F4140" w:rsidTr="00017B1B">
        <w:trPr>
          <w:trHeight w:val="449"/>
        </w:trPr>
        <w:tc>
          <w:tcPr>
            <w:tcW w:w="2574" w:type="pct"/>
          </w:tcPr>
          <w:p w:rsidR="000F4140" w:rsidRDefault="00191BD1" w:rsidP="000F414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ФГБУ ПОО «Сибирское ГУОР»</w:t>
            </w:r>
          </w:p>
          <w:p w:rsidR="00191BD1" w:rsidRDefault="00191BD1" w:rsidP="00191BD1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191BD1" w:rsidRPr="00191BD1" w:rsidRDefault="00191BD1" w:rsidP="00191B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1BD1">
              <w:rPr>
                <w:rFonts w:ascii="Times New Roman" w:hAnsi="Times New Roman" w:cs="Times New Roman"/>
              </w:rPr>
              <w:t>ИНН 5506015890 КПП 550601001</w:t>
            </w:r>
          </w:p>
          <w:p w:rsidR="00D12242" w:rsidRDefault="00191BD1" w:rsidP="00191B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1BD1">
              <w:rPr>
                <w:rFonts w:ascii="Times New Roman" w:hAnsi="Times New Roman" w:cs="Times New Roman"/>
              </w:rPr>
              <w:t xml:space="preserve">Адрес (фактический) 644071, Омская </w:t>
            </w:r>
            <w:proofErr w:type="spellStart"/>
            <w:r w:rsidRPr="00191BD1">
              <w:rPr>
                <w:rFonts w:ascii="Times New Roman" w:hAnsi="Times New Roman" w:cs="Times New Roman"/>
              </w:rPr>
              <w:t>обл</w:t>
            </w:r>
            <w:proofErr w:type="spellEnd"/>
            <w:r w:rsidRPr="00191BD1">
              <w:rPr>
                <w:rFonts w:ascii="Times New Roman" w:hAnsi="Times New Roman" w:cs="Times New Roman"/>
              </w:rPr>
              <w:t xml:space="preserve">, </w:t>
            </w:r>
          </w:p>
          <w:p w:rsidR="00191BD1" w:rsidRPr="00191BD1" w:rsidRDefault="00191BD1" w:rsidP="00191B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1BD1">
              <w:rPr>
                <w:rFonts w:ascii="Times New Roman" w:hAnsi="Times New Roman" w:cs="Times New Roman"/>
              </w:rPr>
              <w:t>г. Омск, ул. Масленникова, дом 152Б</w:t>
            </w:r>
          </w:p>
          <w:p w:rsidR="00191BD1" w:rsidRPr="00191BD1" w:rsidRDefault="00191BD1" w:rsidP="00191B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1BD1">
              <w:rPr>
                <w:rFonts w:ascii="Times New Roman" w:hAnsi="Times New Roman" w:cs="Times New Roman"/>
              </w:rPr>
              <w:t xml:space="preserve">Тел./факс (3812) 53-71-66 </w:t>
            </w:r>
          </w:p>
          <w:p w:rsidR="00191BD1" w:rsidRDefault="00191BD1" w:rsidP="00191BD1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91BD1">
              <w:rPr>
                <w:rFonts w:ascii="Times New Roman" w:hAnsi="Times New Roman" w:cs="Times New Roman"/>
              </w:rPr>
              <w:t>Банковские реквизиты:</w:t>
            </w:r>
          </w:p>
          <w:p w:rsidR="00D12242" w:rsidRPr="00D12242" w:rsidRDefault="00D12242" w:rsidP="00D122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2242">
              <w:rPr>
                <w:rFonts w:ascii="Times New Roman" w:hAnsi="Times New Roman" w:cs="Times New Roman"/>
              </w:rPr>
              <w:t>УФК по Новосибирской области г. Новосибирск (ФГБУ ПОО «СИБИРСКОЕ ГУОР»)</w:t>
            </w:r>
          </w:p>
          <w:p w:rsidR="00D12242" w:rsidRPr="00D12242" w:rsidRDefault="00D12242" w:rsidP="00D122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2242">
              <w:rPr>
                <w:rFonts w:ascii="Times New Roman" w:hAnsi="Times New Roman" w:cs="Times New Roman"/>
              </w:rPr>
              <w:t>БИК УФК 015004950</w:t>
            </w:r>
          </w:p>
          <w:p w:rsidR="00D12242" w:rsidRPr="00D12242" w:rsidRDefault="00D12242" w:rsidP="00D122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2242">
              <w:rPr>
                <w:rFonts w:ascii="Times New Roman" w:hAnsi="Times New Roman" w:cs="Times New Roman"/>
              </w:rPr>
              <w:lastRenderedPageBreak/>
              <w:t xml:space="preserve">Банк: ОКЦ №1 </w:t>
            </w:r>
            <w:proofErr w:type="spellStart"/>
            <w:r w:rsidRPr="00D12242">
              <w:rPr>
                <w:rFonts w:ascii="Times New Roman" w:hAnsi="Times New Roman" w:cs="Times New Roman"/>
              </w:rPr>
              <w:t>СибГУ</w:t>
            </w:r>
            <w:proofErr w:type="spellEnd"/>
            <w:r w:rsidRPr="00D12242">
              <w:rPr>
                <w:rFonts w:ascii="Times New Roman" w:hAnsi="Times New Roman" w:cs="Times New Roman"/>
              </w:rPr>
              <w:t xml:space="preserve"> Банка России//УФК по Новосибирской области г Новосибирск</w:t>
            </w:r>
          </w:p>
          <w:p w:rsidR="00D12242" w:rsidRPr="00D12242" w:rsidRDefault="00D12242" w:rsidP="00D122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2242">
              <w:rPr>
                <w:rFonts w:ascii="Times New Roman" w:hAnsi="Times New Roman" w:cs="Times New Roman"/>
              </w:rPr>
              <w:t>Номер банковского счета,</w:t>
            </w:r>
          </w:p>
          <w:p w:rsidR="00D12242" w:rsidRPr="00D12242" w:rsidRDefault="00D12242" w:rsidP="00D122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2242">
              <w:rPr>
                <w:rFonts w:ascii="Times New Roman" w:hAnsi="Times New Roman" w:cs="Times New Roman"/>
              </w:rPr>
              <w:t>открытый УФК по Новосибирской области 401 028 104 453 7 00000 43</w:t>
            </w:r>
          </w:p>
          <w:p w:rsidR="00D12242" w:rsidRPr="00D12242" w:rsidRDefault="00D12242" w:rsidP="00D12242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2242">
              <w:rPr>
                <w:rFonts w:ascii="Times New Roman" w:hAnsi="Times New Roman" w:cs="Times New Roman"/>
              </w:rPr>
              <w:t>Расчетный счет   0321 4643 0000 0001 5108</w:t>
            </w:r>
          </w:p>
          <w:p w:rsidR="00D12242" w:rsidRPr="000F4140" w:rsidRDefault="00D12242" w:rsidP="00D12242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12242">
              <w:rPr>
                <w:rFonts w:ascii="Times New Roman" w:hAnsi="Times New Roman" w:cs="Times New Roman"/>
              </w:rPr>
              <w:t>л/с 20526X43800</w:t>
            </w:r>
          </w:p>
        </w:tc>
        <w:tc>
          <w:tcPr>
            <w:tcW w:w="2426" w:type="pct"/>
          </w:tcPr>
          <w:p w:rsidR="000F4140" w:rsidRPr="000F4140" w:rsidRDefault="000F4140" w:rsidP="00191BD1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0F4140" w:rsidRPr="00D12242" w:rsidTr="00017B1B">
        <w:trPr>
          <w:trHeight w:val="2880"/>
        </w:trPr>
        <w:tc>
          <w:tcPr>
            <w:tcW w:w="2574" w:type="pct"/>
          </w:tcPr>
          <w:p w:rsidR="000F4140" w:rsidRPr="000F4140" w:rsidRDefault="000F4140" w:rsidP="00191B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26" w:type="pct"/>
          </w:tcPr>
          <w:p w:rsidR="000F4140" w:rsidRPr="00D12242" w:rsidRDefault="000F4140" w:rsidP="00191BD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F4140" w:rsidRPr="000F4140" w:rsidTr="00017B1B">
        <w:trPr>
          <w:trHeight w:val="705"/>
        </w:trPr>
        <w:tc>
          <w:tcPr>
            <w:tcW w:w="2574" w:type="pct"/>
          </w:tcPr>
          <w:p w:rsidR="000F4140" w:rsidRPr="000F4140" w:rsidRDefault="00191BD1" w:rsidP="000F414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Исполняющий обязанности директора</w:t>
            </w:r>
          </w:p>
          <w:p w:rsidR="000F4140" w:rsidRPr="000F4140" w:rsidRDefault="000F4140" w:rsidP="000F414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4140" w:rsidRPr="000F4140" w:rsidRDefault="000F4140" w:rsidP="000F414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414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____________________/</w:t>
            </w:r>
            <w:r w:rsidR="00191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Д.О. </w:t>
            </w:r>
            <w:proofErr w:type="spellStart"/>
            <w:r w:rsidR="00191BD1">
              <w:rPr>
                <w:rFonts w:ascii="Times New Roman" w:hAnsi="Times New Roman" w:cs="Times New Roman"/>
                <w:bCs/>
                <w:sz w:val="24"/>
                <w:szCs w:val="24"/>
              </w:rPr>
              <w:t>Крикорьянц</w:t>
            </w:r>
            <w:proofErr w:type="spellEnd"/>
            <w:r w:rsidRPr="000F4140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0F4140" w:rsidRPr="000F4140" w:rsidRDefault="000F4140" w:rsidP="000F414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6" w:type="pct"/>
          </w:tcPr>
          <w:p w:rsidR="000F4140" w:rsidRPr="000F4140" w:rsidRDefault="000F4140" w:rsidP="000F414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4140" w:rsidRPr="000F4140" w:rsidRDefault="000F4140" w:rsidP="000F414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4140" w:rsidRPr="000F4140" w:rsidRDefault="000F4140" w:rsidP="000F414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414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 /</w:t>
            </w:r>
            <w:r w:rsidR="00191BD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0F4140" w:rsidRPr="000F4140" w:rsidRDefault="000F4140" w:rsidP="000F414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17B1B" w:rsidRDefault="00017B1B" w:rsidP="000F4140">
      <w:pPr>
        <w:jc w:val="both"/>
        <w:rPr>
          <w:rFonts w:ascii="Times New Roman" w:hAnsi="Times New Roman" w:cs="Times New Roman"/>
        </w:rPr>
      </w:pPr>
    </w:p>
    <w:p w:rsidR="00017B1B" w:rsidRDefault="00017B1B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24748" w:rsidRPr="00B038BF" w:rsidRDefault="00017B1B" w:rsidP="00017B1B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</w:pPr>
      <w:r w:rsidRPr="00B038BF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lastRenderedPageBreak/>
        <w:t>Приложение №1</w:t>
      </w:r>
    </w:p>
    <w:p w:rsidR="00017B1B" w:rsidRPr="00B038BF" w:rsidRDefault="00424748" w:rsidP="00017B1B">
      <w:pPr>
        <w:widowControl/>
        <w:suppressAutoHyphens/>
        <w:jc w:val="right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</w:pPr>
      <w:r w:rsidRPr="00B038BF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к Контракту № от «__» _____ 2026 г</w:t>
      </w:r>
      <w:r w:rsidR="00D7682F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</w:t>
      </w:r>
      <w:r w:rsidR="00017B1B" w:rsidRPr="00B038BF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ar-SA" w:bidi="ar-SA"/>
        </w:rPr>
        <w:t xml:space="preserve"> </w:t>
      </w:r>
    </w:p>
    <w:p w:rsidR="00017B1B" w:rsidRPr="00B038BF" w:rsidRDefault="00017B1B" w:rsidP="00017B1B">
      <w:pPr>
        <w:widowControl/>
        <w:autoSpaceDE w:val="0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B038BF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  </w:t>
      </w:r>
    </w:p>
    <w:p w:rsidR="00017B1B" w:rsidRPr="00B038BF" w:rsidRDefault="00017B1B" w:rsidP="00017B1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B038BF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СПЕЦИФИКАЦИЯ</w:t>
      </w:r>
    </w:p>
    <w:p w:rsidR="00734D8F" w:rsidRDefault="00017B1B" w:rsidP="00017B1B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038BF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на оказание услуг по продлению права пользования (лицензии) </w:t>
      </w:r>
    </w:p>
    <w:p w:rsidR="00017B1B" w:rsidRPr="00B038BF" w:rsidRDefault="00017B1B" w:rsidP="00017B1B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038BF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на антивирусное программное обеспечение Касперский</w:t>
      </w:r>
    </w:p>
    <w:p w:rsidR="00017B1B" w:rsidRPr="00B038BF" w:rsidRDefault="00017B1B" w:rsidP="00017B1B">
      <w:pPr>
        <w:widowControl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</w:p>
    <w:tbl>
      <w:tblPr>
        <w:tblOverlap w:val="never"/>
        <w:tblW w:w="94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2814"/>
        <w:gridCol w:w="4252"/>
        <w:gridCol w:w="872"/>
        <w:gridCol w:w="992"/>
      </w:tblGrid>
      <w:tr w:rsidR="00C614EB" w:rsidRPr="00B038BF" w:rsidTr="000A76B8">
        <w:trPr>
          <w:trHeight w:hRule="exact" w:val="57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4EB" w:rsidRPr="00B038BF" w:rsidRDefault="00C614EB" w:rsidP="00017B1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38B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№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4EB" w:rsidRPr="00B038BF" w:rsidRDefault="00C614EB" w:rsidP="00017B1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38B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4EB" w:rsidRPr="00B038BF" w:rsidRDefault="00C614EB" w:rsidP="00017B1B">
            <w:pPr>
              <w:ind w:firstLine="38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2403BE" w:rsidRPr="00B038BF" w:rsidRDefault="002403BE" w:rsidP="002403BE">
            <w:pPr>
              <w:ind w:firstLine="380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038B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Характеристики товара (работы, услуги)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614EB" w:rsidRPr="00B038BF" w:rsidRDefault="00C614EB" w:rsidP="000A76B8">
            <w:pPr>
              <w:ind w:firstLine="1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38B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614EB" w:rsidRPr="00B038BF" w:rsidRDefault="00C614EB" w:rsidP="00017B1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38B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Страна товара</w:t>
            </w:r>
          </w:p>
        </w:tc>
      </w:tr>
      <w:tr w:rsidR="00C614EB" w:rsidRPr="00B038BF" w:rsidTr="000A76B8">
        <w:trPr>
          <w:trHeight w:hRule="exact" w:val="232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14EB" w:rsidRPr="00B038BF" w:rsidRDefault="00C614EB" w:rsidP="00017B1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391C" w:rsidRPr="0026391C" w:rsidRDefault="0026391C" w:rsidP="0026391C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639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Программное средство антивирусной защиты</w:t>
            </w:r>
          </w:p>
          <w:p w:rsidR="0026391C" w:rsidRPr="0026391C" w:rsidRDefault="0026391C" w:rsidP="0026391C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639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Kaspersky</w:t>
            </w:r>
            <w:r w:rsidRPr="002639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2639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Endpoint</w:t>
            </w:r>
            <w:r w:rsidRPr="002639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2639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Security</w:t>
            </w:r>
            <w:r w:rsidRPr="002639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для бизнеса –</w:t>
            </w:r>
          </w:p>
          <w:p w:rsidR="0026391C" w:rsidRPr="0026391C" w:rsidRDefault="0026391C" w:rsidP="0026391C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proofErr w:type="spellStart"/>
            <w:r w:rsidRPr="002639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Стандартный</w:t>
            </w:r>
            <w:proofErr w:type="spellEnd"/>
            <w:r w:rsidRPr="002639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Russian Edition. 50-99 Node 1 year</w:t>
            </w:r>
          </w:p>
          <w:p w:rsidR="00C614EB" w:rsidRPr="0026391C" w:rsidRDefault="0026391C" w:rsidP="0026391C">
            <w:pPr>
              <w:spacing w:line="264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2639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Educational Renewal License – </w:t>
            </w:r>
            <w:proofErr w:type="spellStart"/>
            <w:r w:rsidRPr="002639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Лицензия</w:t>
            </w:r>
            <w:proofErr w:type="spellEnd"/>
            <w:r w:rsidRPr="0026391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bookmarkStart w:id="81" w:name="_GoBack"/>
            <w:bookmarkEnd w:id="81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3BE" w:rsidRPr="00B038BF" w:rsidRDefault="002403BE" w:rsidP="002403B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2500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Способ предоставления:</w:t>
            </w:r>
            <w:r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удаленный доступ через информационно-телекоммуникационные сети, в том числе через информационно-телекоммуникационную се</w:t>
            </w:r>
            <w:r w:rsidR="00B9556D"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ть Интернет</w:t>
            </w:r>
          </w:p>
          <w:p w:rsidR="002403BE" w:rsidRPr="00B038BF" w:rsidRDefault="002403BE" w:rsidP="002403B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2500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Класс программ для электронных вычислительных машин и баз данных:</w:t>
            </w:r>
            <w:r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B9556D"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Средства антивирусной защиты</w:t>
            </w:r>
          </w:p>
          <w:p w:rsidR="002403BE" w:rsidRPr="00B038BF" w:rsidRDefault="00B9556D" w:rsidP="002403B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2500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Количество пользователей:</w:t>
            </w:r>
            <w:r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BE54B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  <w:r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 </w:t>
            </w:r>
            <w:proofErr w:type="spellStart"/>
            <w:r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  <w:proofErr w:type="spellEnd"/>
          </w:p>
          <w:p w:rsidR="00C614EB" w:rsidRPr="00B038BF" w:rsidRDefault="002B7232" w:rsidP="002403B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82500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Вид лицензии:</w:t>
            </w:r>
            <w:r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П</w:t>
            </w:r>
            <w:r w:rsidR="000F5D27"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ростая (неисключительная)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14EB" w:rsidRPr="00B038BF" w:rsidRDefault="00BE54BB" w:rsidP="000A76B8">
            <w:pPr>
              <w:ind w:firstLine="1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80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14EB" w:rsidRPr="00B038BF" w:rsidRDefault="00C614EB" w:rsidP="00017B1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Россия</w:t>
            </w:r>
          </w:p>
        </w:tc>
      </w:tr>
    </w:tbl>
    <w:p w:rsidR="00881EC2" w:rsidRPr="00B038BF" w:rsidRDefault="00881EC2" w:rsidP="00017B1B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17B1B" w:rsidRPr="00B038BF" w:rsidRDefault="00C77065" w:rsidP="00C041A5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B038BF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Данные из Единого реестра российских программ для электронных вы</w:t>
      </w:r>
      <w:r w:rsidR="001E503F" w:rsidRPr="00B038BF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числительных машин и баз данных</w:t>
      </w:r>
    </w:p>
    <w:p w:rsidR="00C77065" w:rsidRPr="00B038BF" w:rsidRDefault="001E503F" w:rsidP="00C041A5">
      <w:pPr>
        <w:jc w:val="both"/>
        <w:rPr>
          <w:sz w:val="20"/>
          <w:szCs w:val="20"/>
        </w:rPr>
      </w:pPr>
      <w:r w:rsidRPr="00B038BF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</w:t>
      </w:r>
      <w:r w:rsidR="00014A3F" w:rsidRPr="00B038BF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https://reestr.digital.gov.ru/reestr/</w:t>
      </w:r>
      <w:r w:rsidRPr="00B038BF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)</w:t>
      </w:r>
      <w:r w:rsidR="00014A3F" w:rsidRPr="00B038BF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:</w:t>
      </w:r>
    </w:p>
    <w:p w:rsidR="00C77065" w:rsidRPr="00B038BF" w:rsidRDefault="00C77065" w:rsidP="00017B1B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986"/>
        <w:gridCol w:w="2010"/>
        <w:gridCol w:w="1646"/>
        <w:gridCol w:w="1848"/>
        <w:gridCol w:w="1425"/>
        <w:gridCol w:w="1322"/>
      </w:tblGrid>
      <w:tr w:rsidR="00014A3F" w:rsidRPr="00B038BF" w:rsidTr="001B574D">
        <w:tc>
          <w:tcPr>
            <w:tcW w:w="1005" w:type="dxa"/>
          </w:tcPr>
          <w:p w:rsidR="00014A3F" w:rsidRPr="00B038BF" w:rsidRDefault="00014A3F" w:rsidP="00017B1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№</w:t>
            </w:r>
          </w:p>
        </w:tc>
        <w:tc>
          <w:tcPr>
            <w:tcW w:w="2043" w:type="dxa"/>
          </w:tcPr>
          <w:p w:rsidR="00014A3F" w:rsidRPr="00B038BF" w:rsidRDefault="00014A3F" w:rsidP="00017B1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Дата внесения</w:t>
            </w:r>
          </w:p>
        </w:tc>
        <w:tc>
          <w:tcPr>
            <w:tcW w:w="1666" w:type="dxa"/>
          </w:tcPr>
          <w:p w:rsidR="00014A3F" w:rsidRPr="00B038BF" w:rsidRDefault="00014A3F" w:rsidP="00017B1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Название</w:t>
            </w:r>
          </w:p>
        </w:tc>
        <w:tc>
          <w:tcPr>
            <w:tcW w:w="1853" w:type="dxa"/>
          </w:tcPr>
          <w:p w:rsidR="00014A3F" w:rsidRPr="00B038BF" w:rsidRDefault="00014A3F" w:rsidP="00017B1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Правообладатель</w:t>
            </w:r>
          </w:p>
        </w:tc>
        <w:tc>
          <w:tcPr>
            <w:tcW w:w="1448" w:type="dxa"/>
          </w:tcPr>
          <w:p w:rsidR="00014A3F" w:rsidRPr="00B038BF" w:rsidRDefault="00014A3F" w:rsidP="00017B1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Класс ПО</w:t>
            </w:r>
          </w:p>
        </w:tc>
        <w:tc>
          <w:tcPr>
            <w:tcW w:w="1341" w:type="dxa"/>
          </w:tcPr>
          <w:p w:rsidR="00014A3F" w:rsidRPr="00B038BF" w:rsidRDefault="00014A3F" w:rsidP="00017B1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B038B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Адрес сайта</w:t>
            </w:r>
          </w:p>
        </w:tc>
      </w:tr>
      <w:tr w:rsidR="00014A3F" w:rsidRPr="00B038BF" w:rsidTr="001B574D">
        <w:tc>
          <w:tcPr>
            <w:tcW w:w="1005" w:type="dxa"/>
          </w:tcPr>
          <w:p w:rsidR="00014A3F" w:rsidRPr="00B038BF" w:rsidRDefault="00014A3F" w:rsidP="00017B1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043" w:type="dxa"/>
          </w:tcPr>
          <w:p w:rsidR="00014A3F" w:rsidRPr="00B038BF" w:rsidRDefault="00014A3F" w:rsidP="00017B1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66" w:type="dxa"/>
          </w:tcPr>
          <w:p w:rsidR="00014A3F" w:rsidRPr="00B038BF" w:rsidRDefault="00014A3F" w:rsidP="00092784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853" w:type="dxa"/>
          </w:tcPr>
          <w:p w:rsidR="00014A3F" w:rsidRPr="00B038BF" w:rsidRDefault="00014A3F" w:rsidP="0009278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448" w:type="dxa"/>
          </w:tcPr>
          <w:p w:rsidR="00014A3F" w:rsidRPr="00B038BF" w:rsidRDefault="00014A3F" w:rsidP="00017B1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341" w:type="dxa"/>
          </w:tcPr>
          <w:p w:rsidR="00014A3F" w:rsidRPr="00B038BF" w:rsidRDefault="00014A3F" w:rsidP="00017B1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C77065" w:rsidRDefault="00C77065" w:rsidP="00017B1B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471DE0" w:rsidRDefault="00471DE0" w:rsidP="00017B1B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471DE0" w:rsidRDefault="00471DE0" w:rsidP="00017B1B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471DE0" w:rsidRPr="00471DE0" w:rsidRDefault="00471DE0" w:rsidP="00471D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71D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Исполняющий обязанности директора</w:t>
      </w:r>
    </w:p>
    <w:p w:rsidR="00471DE0" w:rsidRPr="00471DE0" w:rsidRDefault="00471DE0" w:rsidP="00471D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471DE0" w:rsidRPr="00471DE0" w:rsidRDefault="00471DE0" w:rsidP="00471DE0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471D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____________________/Д.О. </w:t>
      </w:r>
      <w:proofErr w:type="spellStart"/>
      <w:r w:rsidRPr="00471D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Крикорьянц</w:t>
      </w:r>
      <w:proofErr w:type="spellEnd"/>
      <w:r w:rsidRPr="00471D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/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</w:t>
      </w:r>
      <w:r w:rsidRPr="00471DE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_________________ //</w:t>
      </w:r>
    </w:p>
    <w:p w:rsidR="00471DE0" w:rsidRDefault="00471DE0" w:rsidP="00017B1B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471DE0" w:rsidRPr="00B038BF" w:rsidRDefault="00471DE0" w:rsidP="00017B1B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sectPr w:rsidR="00471DE0" w:rsidRPr="00B0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496303"/>
    <w:multiLevelType w:val="multilevel"/>
    <w:tmpl w:val="8794C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8D231F"/>
    <w:multiLevelType w:val="multilevel"/>
    <w:tmpl w:val="458C8040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3EB"/>
    <w:rsid w:val="000145E2"/>
    <w:rsid w:val="00014A3F"/>
    <w:rsid w:val="00017B1B"/>
    <w:rsid w:val="000235AF"/>
    <w:rsid w:val="0003418F"/>
    <w:rsid w:val="00061C58"/>
    <w:rsid w:val="00064D93"/>
    <w:rsid w:val="00086800"/>
    <w:rsid w:val="000873ED"/>
    <w:rsid w:val="00092784"/>
    <w:rsid w:val="000A76B8"/>
    <w:rsid w:val="000B19EE"/>
    <w:rsid w:val="000B1B9D"/>
    <w:rsid w:val="000B5940"/>
    <w:rsid w:val="000F4140"/>
    <w:rsid w:val="000F5D27"/>
    <w:rsid w:val="0010294C"/>
    <w:rsid w:val="00107E4F"/>
    <w:rsid w:val="001101C0"/>
    <w:rsid w:val="00154E09"/>
    <w:rsid w:val="0019195A"/>
    <w:rsid w:val="00191BD1"/>
    <w:rsid w:val="001B574D"/>
    <w:rsid w:val="001D23EB"/>
    <w:rsid w:val="001E503F"/>
    <w:rsid w:val="001E5573"/>
    <w:rsid w:val="0020196A"/>
    <w:rsid w:val="002403BE"/>
    <w:rsid w:val="00263250"/>
    <w:rsid w:val="0026391C"/>
    <w:rsid w:val="0028164F"/>
    <w:rsid w:val="002910CC"/>
    <w:rsid w:val="002A27E6"/>
    <w:rsid w:val="002B7232"/>
    <w:rsid w:val="002F6386"/>
    <w:rsid w:val="003038EB"/>
    <w:rsid w:val="003070A4"/>
    <w:rsid w:val="003078E6"/>
    <w:rsid w:val="00357DBD"/>
    <w:rsid w:val="003C5124"/>
    <w:rsid w:val="003D7CA2"/>
    <w:rsid w:val="003E34D6"/>
    <w:rsid w:val="003E7CDD"/>
    <w:rsid w:val="004022F9"/>
    <w:rsid w:val="00404CDB"/>
    <w:rsid w:val="00411E5B"/>
    <w:rsid w:val="00424748"/>
    <w:rsid w:val="0043334D"/>
    <w:rsid w:val="00471DE0"/>
    <w:rsid w:val="00482E64"/>
    <w:rsid w:val="004948F2"/>
    <w:rsid w:val="004A131C"/>
    <w:rsid w:val="004D681F"/>
    <w:rsid w:val="004F0E60"/>
    <w:rsid w:val="00505A77"/>
    <w:rsid w:val="00563AC8"/>
    <w:rsid w:val="005B2D72"/>
    <w:rsid w:val="005E07D3"/>
    <w:rsid w:val="006515F6"/>
    <w:rsid w:val="00675D2F"/>
    <w:rsid w:val="00687461"/>
    <w:rsid w:val="006E48CE"/>
    <w:rsid w:val="006E5F92"/>
    <w:rsid w:val="00721B89"/>
    <w:rsid w:val="0072353F"/>
    <w:rsid w:val="00734D8F"/>
    <w:rsid w:val="00743C99"/>
    <w:rsid w:val="00750696"/>
    <w:rsid w:val="007D3F73"/>
    <w:rsid w:val="00800012"/>
    <w:rsid w:val="00801E8A"/>
    <w:rsid w:val="00825001"/>
    <w:rsid w:val="00875C19"/>
    <w:rsid w:val="00881EC2"/>
    <w:rsid w:val="00882C4C"/>
    <w:rsid w:val="008B489F"/>
    <w:rsid w:val="00946D76"/>
    <w:rsid w:val="0096588E"/>
    <w:rsid w:val="009B1F70"/>
    <w:rsid w:val="009B6B15"/>
    <w:rsid w:val="00A150AD"/>
    <w:rsid w:val="00A33C98"/>
    <w:rsid w:val="00A70089"/>
    <w:rsid w:val="00A71816"/>
    <w:rsid w:val="00A73065"/>
    <w:rsid w:val="00A73F7D"/>
    <w:rsid w:val="00A77692"/>
    <w:rsid w:val="00A82A3D"/>
    <w:rsid w:val="00A83EBD"/>
    <w:rsid w:val="00A96663"/>
    <w:rsid w:val="00AA5C3E"/>
    <w:rsid w:val="00AC572B"/>
    <w:rsid w:val="00AD2F0E"/>
    <w:rsid w:val="00AE1AF0"/>
    <w:rsid w:val="00B038BF"/>
    <w:rsid w:val="00B563E5"/>
    <w:rsid w:val="00B83C30"/>
    <w:rsid w:val="00B937AF"/>
    <w:rsid w:val="00B9556D"/>
    <w:rsid w:val="00BD4D40"/>
    <w:rsid w:val="00BD582E"/>
    <w:rsid w:val="00BE54BB"/>
    <w:rsid w:val="00BF000E"/>
    <w:rsid w:val="00BF54C5"/>
    <w:rsid w:val="00C041A5"/>
    <w:rsid w:val="00C35FF2"/>
    <w:rsid w:val="00C50E55"/>
    <w:rsid w:val="00C614EB"/>
    <w:rsid w:val="00C61CCE"/>
    <w:rsid w:val="00C7402A"/>
    <w:rsid w:val="00C77065"/>
    <w:rsid w:val="00C85CEB"/>
    <w:rsid w:val="00C9682C"/>
    <w:rsid w:val="00CC1F79"/>
    <w:rsid w:val="00CC3071"/>
    <w:rsid w:val="00D12242"/>
    <w:rsid w:val="00D2289D"/>
    <w:rsid w:val="00D3794D"/>
    <w:rsid w:val="00D6164D"/>
    <w:rsid w:val="00D64AA5"/>
    <w:rsid w:val="00D76506"/>
    <w:rsid w:val="00D7682F"/>
    <w:rsid w:val="00D83B08"/>
    <w:rsid w:val="00D92D37"/>
    <w:rsid w:val="00DD57BC"/>
    <w:rsid w:val="00DE45CD"/>
    <w:rsid w:val="00E10F78"/>
    <w:rsid w:val="00E51881"/>
    <w:rsid w:val="00E55C63"/>
    <w:rsid w:val="00E927C7"/>
    <w:rsid w:val="00EA64CA"/>
    <w:rsid w:val="00EB0862"/>
    <w:rsid w:val="00EB146F"/>
    <w:rsid w:val="00EB3987"/>
    <w:rsid w:val="00EE0F0A"/>
    <w:rsid w:val="00F07C9E"/>
    <w:rsid w:val="00F16A21"/>
    <w:rsid w:val="00F30895"/>
    <w:rsid w:val="00F3360E"/>
    <w:rsid w:val="00FD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EC71"/>
  <w15:docId w15:val="{8BC1204C-6FB6-4269-85F6-03EBFDB7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C1F7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C1F79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CC1F79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CC1F79"/>
    <w:pPr>
      <w:spacing w:line="264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CC1F79"/>
    <w:pPr>
      <w:spacing w:line="262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ConsPlusNormal">
    <w:name w:val="ConsPlusNormal"/>
    <w:rsid w:val="00EA64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uiPriority w:val="99"/>
    <w:unhideWhenUsed/>
    <w:rsid w:val="000F4140"/>
    <w:rPr>
      <w:color w:val="0563C1"/>
      <w:u w:val="single"/>
    </w:rPr>
  </w:style>
  <w:style w:type="paragraph" w:styleId="a5">
    <w:name w:val="No Spacing"/>
    <w:uiPriority w:val="1"/>
    <w:qFormat/>
    <w:rsid w:val="000F4140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C77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2177F-6819-4F50-882E-D31C8F09B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6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Ксения А. Григоренко</cp:lastModifiedBy>
  <cp:revision>2</cp:revision>
  <cp:lastPrinted>2026-06-22T09:40:00Z</cp:lastPrinted>
  <dcterms:created xsi:type="dcterms:W3CDTF">2026-06-22T07:44:00Z</dcterms:created>
  <dcterms:modified xsi:type="dcterms:W3CDTF">2026-07-31T04:56:00Z</dcterms:modified>
</cp:coreProperties>
</file>