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1E75B">
      <w:pPr>
        <w:pStyle w:val="8"/>
        <w:rPr>
          <w:rFonts w:ascii="PT Astra Serif" w:hAnsi="PT Astra Serif"/>
          <w:color w:val="000000" w:themeColor="text1"/>
          <w:lang w:val="ru-RU"/>
        </w:rPr>
      </w:pPr>
      <w:r>
        <w:rPr>
          <w:rFonts w:ascii="PT Astra Serif" w:hAnsi="PT Astra Serif"/>
          <w:color w:val="000000" w:themeColor="text1"/>
          <w:lang w:val="ru-RU"/>
        </w:rPr>
        <w:t>Договор</w:t>
      </w:r>
      <w:r>
        <w:rPr>
          <w:rFonts w:ascii="PT Astra Serif" w:hAnsi="PT Astra Serif"/>
          <w:color w:val="000000" w:themeColor="text1"/>
        </w:rPr>
        <w:t xml:space="preserve"> № </w:t>
      </w:r>
      <w:r>
        <w:rPr>
          <w:rFonts w:ascii="PT Astra Serif" w:hAnsi="PT Astra Serif"/>
          <w:color w:val="000000" w:themeColor="text1"/>
          <w:lang w:val="ru-RU"/>
        </w:rPr>
        <w:t>___</w:t>
      </w:r>
    </w:p>
    <w:p w14:paraId="3B8A3C2C">
      <w:pPr>
        <w:pStyle w:val="8"/>
        <w:rPr>
          <w:rFonts w:ascii="PT Astra Serif" w:hAnsi="PT Astra Serif"/>
          <w:color w:val="000000" w:themeColor="text1"/>
          <w:lang w:val="ru-RU"/>
        </w:rPr>
      </w:pPr>
      <w:r>
        <w:rPr>
          <w:rFonts w:ascii="PT Astra Serif" w:hAnsi="PT Astra Serif"/>
          <w:color w:val="000000" w:themeColor="text1"/>
        </w:rPr>
        <w:t xml:space="preserve">на оказание услуг </w:t>
      </w:r>
      <w:r>
        <w:rPr>
          <w:rFonts w:ascii="PT Astra Serif" w:hAnsi="PT Astra Serif"/>
          <w:color w:val="000000" w:themeColor="text1"/>
          <w:lang w:val="ru-RU"/>
        </w:rPr>
        <w:t>по</w:t>
      </w:r>
      <w:r>
        <w:rPr>
          <w:rFonts w:ascii="PT Astra Serif" w:hAnsi="PT Astra Serif"/>
          <w:color w:val="000000" w:themeColor="text1"/>
        </w:rPr>
        <w:t xml:space="preserve"> изготовлени</w:t>
      </w:r>
      <w:r>
        <w:rPr>
          <w:rFonts w:ascii="PT Astra Serif" w:hAnsi="PT Astra Serif"/>
          <w:color w:val="000000" w:themeColor="text1"/>
          <w:lang w:val="ru-RU"/>
        </w:rPr>
        <w:t>ю</w:t>
      </w:r>
      <w:r>
        <w:rPr>
          <w:rFonts w:ascii="PT Astra Serif" w:hAnsi="PT Astra Serif"/>
          <w:color w:val="000000" w:themeColor="text1"/>
        </w:rPr>
        <w:t xml:space="preserve"> отчета об оценке рыноч</w:t>
      </w:r>
      <w:r>
        <w:rPr>
          <w:rFonts w:ascii="PT Astra Serif" w:hAnsi="PT Astra Serif"/>
          <w:color w:val="000000" w:themeColor="text1"/>
          <w:lang w:val="ru-RU"/>
        </w:rPr>
        <w:t>ной</w:t>
      </w:r>
      <w:r>
        <w:rPr>
          <w:rFonts w:ascii="PT Astra Serif" w:hAnsi="PT Astra Serif"/>
          <w:color w:val="000000" w:themeColor="text1"/>
        </w:rPr>
        <w:t xml:space="preserve"> стоимости </w:t>
      </w:r>
      <w:r>
        <w:rPr>
          <w:rFonts w:ascii="PT Astra Serif" w:hAnsi="PT Astra Serif"/>
          <w:color w:val="000000" w:themeColor="text1"/>
          <w:lang w:val="ru-RU"/>
        </w:rPr>
        <w:t>права пользования (</w:t>
      </w:r>
      <w:r>
        <w:rPr>
          <w:rFonts w:ascii="PT Astra Serif" w:hAnsi="PT Astra Serif"/>
          <w:color w:val="000000" w:themeColor="text1"/>
        </w:rPr>
        <w:t>аренды</w:t>
      </w:r>
      <w:r>
        <w:rPr>
          <w:rFonts w:ascii="PT Astra Serif" w:hAnsi="PT Astra Serif"/>
          <w:color w:val="000000" w:themeColor="text1"/>
          <w:lang w:val="ru-RU"/>
        </w:rPr>
        <w:t>) недвижимым имуществом</w:t>
      </w:r>
    </w:p>
    <w:p w14:paraId="76C2B1D0">
      <w:pPr>
        <w:spacing w:after="0" w:line="240" w:lineRule="auto"/>
        <w:jc w:val="center"/>
        <w:rPr>
          <w:rFonts w:ascii="PT Astra Serif" w:hAnsi="PT Astra Serif"/>
          <w:b/>
          <w:bCs/>
          <w:color w:val="000000" w:themeColor="text1"/>
          <w:sz w:val="24"/>
          <w:szCs w:val="24"/>
        </w:rPr>
      </w:pPr>
    </w:p>
    <w:tbl>
      <w:tblPr>
        <w:tblStyle w:val="3"/>
        <w:tblW w:w="0" w:type="auto"/>
        <w:tblInd w:w="0" w:type="dxa"/>
        <w:tblLayout w:type="autofit"/>
        <w:tblCellMar>
          <w:top w:w="0" w:type="dxa"/>
          <w:left w:w="108" w:type="dxa"/>
          <w:bottom w:w="0" w:type="dxa"/>
          <w:right w:w="108" w:type="dxa"/>
        </w:tblCellMar>
      </w:tblPr>
      <w:tblGrid>
        <w:gridCol w:w="4786"/>
        <w:gridCol w:w="4785"/>
      </w:tblGrid>
      <w:tr w14:paraId="72A908A2">
        <w:tblPrEx>
          <w:tblCellMar>
            <w:top w:w="0" w:type="dxa"/>
            <w:left w:w="108" w:type="dxa"/>
            <w:bottom w:w="0" w:type="dxa"/>
            <w:right w:w="108" w:type="dxa"/>
          </w:tblCellMar>
        </w:tblPrEx>
        <w:trPr>
          <w:trHeight w:val="343" w:hRule="atLeast"/>
        </w:trPr>
        <w:tc>
          <w:tcPr>
            <w:tcW w:w="5190" w:type="dxa"/>
          </w:tcPr>
          <w:p w14:paraId="7D1EACBE">
            <w:pPr>
              <w:spacing w:after="0" w:line="240" w:lineRule="auto"/>
              <w:rPr>
                <w:rFonts w:ascii="PT Astra Serif" w:hAnsi="PT Astra Serif"/>
                <w:bCs/>
                <w:color w:val="000000" w:themeColor="text1"/>
                <w:sz w:val="24"/>
                <w:szCs w:val="24"/>
                <w:lang w:val="en-US"/>
              </w:rPr>
            </w:pPr>
            <w:r>
              <w:rPr>
                <w:rFonts w:ascii="PT Astra Serif" w:hAnsi="PT Astra Serif"/>
                <w:bCs/>
                <w:color w:val="000000" w:themeColor="text1"/>
                <w:sz w:val="24"/>
                <w:szCs w:val="24"/>
              </w:rPr>
              <w:t>пгт. Смирных</w:t>
            </w:r>
          </w:p>
        </w:tc>
        <w:tc>
          <w:tcPr>
            <w:tcW w:w="5191" w:type="dxa"/>
          </w:tcPr>
          <w:p w14:paraId="145FAD8F">
            <w:pPr>
              <w:spacing w:after="0" w:line="240" w:lineRule="auto"/>
              <w:jc w:val="right"/>
              <w:rPr>
                <w:rFonts w:ascii="PT Astra Serif" w:hAnsi="PT Astra Serif"/>
                <w:bCs/>
                <w:color w:val="000000" w:themeColor="text1"/>
                <w:sz w:val="24"/>
                <w:szCs w:val="24"/>
              </w:rPr>
            </w:pPr>
            <w:r>
              <w:rPr>
                <w:rFonts w:ascii="PT Astra Serif" w:hAnsi="PT Astra Serif"/>
                <w:bCs/>
                <w:color w:val="000000" w:themeColor="text1"/>
                <w:sz w:val="24"/>
                <w:szCs w:val="24"/>
              </w:rPr>
              <w:t>«____» ________ 2026 г.</w:t>
            </w:r>
          </w:p>
        </w:tc>
      </w:tr>
      <w:tr w14:paraId="03C60DA6">
        <w:tblPrEx>
          <w:tblCellMar>
            <w:top w:w="0" w:type="dxa"/>
            <w:left w:w="108" w:type="dxa"/>
            <w:bottom w:w="0" w:type="dxa"/>
            <w:right w:w="108" w:type="dxa"/>
          </w:tblCellMar>
        </w:tblPrEx>
        <w:trPr>
          <w:trHeight w:val="343" w:hRule="atLeast"/>
        </w:trPr>
        <w:tc>
          <w:tcPr>
            <w:tcW w:w="5190" w:type="dxa"/>
          </w:tcPr>
          <w:p w14:paraId="358B8ACD">
            <w:pPr>
              <w:spacing w:after="0" w:line="240" w:lineRule="auto"/>
              <w:rPr>
                <w:rFonts w:ascii="PT Astra Serif" w:hAnsi="PT Astra Serif"/>
                <w:bCs/>
                <w:color w:val="000000" w:themeColor="text1"/>
                <w:sz w:val="24"/>
                <w:szCs w:val="24"/>
              </w:rPr>
            </w:pPr>
          </w:p>
        </w:tc>
        <w:tc>
          <w:tcPr>
            <w:tcW w:w="5191" w:type="dxa"/>
          </w:tcPr>
          <w:p w14:paraId="2E73F41D">
            <w:pPr>
              <w:spacing w:after="0" w:line="240" w:lineRule="auto"/>
              <w:jc w:val="right"/>
              <w:rPr>
                <w:rFonts w:ascii="PT Astra Serif" w:hAnsi="PT Astra Serif"/>
                <w:bCs/>
                <w:color w:val="000000" w:themeColor="text1"/>
                <w:sz w:val="24"/>
                <w:szCs w:val="24"/>
              </w:rPr>
            </w:pPr>
          </w:p>
        </w:tc>
      </w:tr>
    </w:tbl>
    <w:p w14:paraId="55D782AB">
      <w:pPr>
        <w:spacing w:after="0" w:line="240" w:lineRule="auto"/>
        <w:ind w:firstLine="360"/>
        <w:jc w:val="both"/>
        <w:rPr>
          <w:rFonts w:ascii="PT Astra Serif" w:hAnsi="PT Astra Serif"/>
          <w:color w:val="000000" w:themeColor="text1"/>
          <w:sz w:val="24"/>
          <w:szCs w:val="24"/>
        </w:rPr>
      </w:pPr>
      <w:r>
        <w:rPr>
          <w:rFonts w:ascii="PT Astra Serif" w:hAnsi="PT Astra Serif"/>
          <w:b/>
          <w:bCs/>
          <w:color w:val="000000" w:themeColor="text1"/>
          <w:sz w:val="24"/>
          <w:szCs w:val="24"/>
        </w:rPr>
        <w:tab/>
      </w:r>
      <w:r>
        <w:rPr>
          <w:rFonts w:ascii="PT Astra Serif" w:hAnsi="PT Astra Serif"/>
          <w:b/>
          <w:color w:val="000000"/>
          <w:sz w:val="24"/>
          <w:szCs w:val="24"/>
        </w:rPr>
        <w:t>Федеральное казенное учреждение «Исправительная колония № 2 Управления Федеральной службы исполнения наказаний по Сахалинской области»</w:t>
      </w:r>
      <w:r>
        <w:rPr>
          <w:rFonts w:ascii="PT Astra Serif" w:hAnsi="PT Astra Serif"/>
          <w:color w:val="000000"/>
          <w:sz w:val="24"/>
          <w:szCs w:val="24"/>
        </w:rPr>
        <w:t xml:space="preserve"> (ФКУ ИК-2 УФСИН России по Сахалинской области)</w:t>
      </w:r>
      <w:r>
        <w:rPr>
          <w:rFonts w:ascii="PT Astra Serif" w:hAnsi="PT Astra Serif"/>
          <w:b/>
          <w:sz w:val="24"/>
          <w:szCs w:val="24"/>
        </w:rPr>
        <w:t>,</w:t>
      </w:r>
      <w:r>
        <w:rPr>
          <w:rFonts w:ascii="PT Astra Serif" w:hAnsi="PT Astra Serif"/>
          <w:sz w:val="24"/>
          <w:szCs w:val="24"/>
        </w:rPr>
        <w:t xml:space="preserve"> </w:t>
      </w:r>
      <w:r>
        <w:rPr>
          <w:rFonts w:ascii="PT Astra Serif" w:hAnsi="PT Astra Serif"/>
          <w:color w:val="000000" w:themeColor="text1"/>
          <w:sz w:val="24"/>
          <w:szCs w:val="24"/>
        </w:rPr>
        <w:t xml:space="preserve">выступающее от имени Российской Федерации, в целях обеспечения государственных нужд, именуемое в дальнейшем </w:t>
      </w:r>
      <w:r>
        <w:rPr>
          <w:rFonts w:ascii="PT Astra Serif" w:hAnsi="PT Astra Serif"/>
          <w:b/>
          <w:sz w:val="24"/>
          <w:szCs w:val="24"/>
        </w:rPr>
        <w:t>«Заказчик»</w:t>
      </w:r>
      <w:r>
        <w:rPr>
          <w:rFonts w:ascii="PT Astra Serif" w:hAnsi="PT Astra Serif"/>
          <w:sz w:val="24"/>
          <w:szCs w:val="24"/>
        </w:rPr>
        <w:t xml:space="preserve">, </w:t>
      </w:r>
      <w:r>
        <w:rPr>
          <w:rFonts w:ascii="PT Astra Serif" w:hAnsi="PT Astra Serif"/>
          <w:bCs/>
          <w:sz w:val="24"/>
          <w:szCs w:val="24"/>
        </w:rPr>
        <w:t>в лице временно исполняющего обязанности начальника Мунатова Алексея Леонидовича, действующего на основании приказа УФСИН России по Сахалинской области от 28.04.2026 № 158-к,</w:t>
      </w:r>
      <w:r>
        <w:rPr>
          <w:rFonts w:ascii="PT Astra Serif" w:hAnsi="PT Astra Serif"/>
          <w:color w:val="000000" w:themeColor="text1"/>
          <w:sz w:val="24"/>
          <w:szCs w:val="24"/>
        </w:rPr>
        <w:t xml:space="preserve">, с одной стороны, </w:t>
      </w:r>
      <w:r>
        <w:rPr>
          <w:rFonts w:ascii="PT Astra Serif" w:hAnsi="PT Astra Serif"/>
          <w:sz w:val="24"/>
          <w:szCs w:val="24"/>
        </w:rPr>
        <w:t>и</w:t>
      </w:r>
      <w:r>
        <w:rPr>
          <w:rFonts w:ascii="PT Astra Serif" w:hAnsi="PT Astra Serif"/>
          <w:b/>
          <w:sz w:val="24"/>
          <w:szCs w:val="24"/>
        </w:rPr>
        <w:t xml:space="preserve">______________________________________________________________________, </w:t>
      </w:r>
      <w:r>
        <w:rPr>
          <w:rFonts w:ascii="PT Astra Serif" w:hAnsi="PT Astra Serif"/>
          <w:sz w:val="24"/>
          <w:szCs w:val="24"/>
        </w:rPr>
        <w:t>именуемое в дальнейшем</w:t>
      </w:r>
      <w:r>
        <w:rPr>
          <w:rFonts w:ascii="PT Astra Serif" w:hAnsi="PT Astra Serif"/>
          <w:b/>
          <w:sz w:val="24"/>
          <w:szCs w:val="24"/>
        </w:rPr>
        <w:t xml:space="preserve"> «Исполнитель», </w:t>
      </w:r>
      <w:r>
        <w:rPr>
          <w:rFonts w:ascii="PT Astra Serif" w:hAnsi="PT Astra Serif"/>
          <w:sz w:val="24"/>
          <w:szCs w:val="24"/>
        </w:rPr>
        <w:t>в лице _______________________________________________________________________, действующего на основании ______________________, с другой стороны, далее совместно именуемые «Стороны»,</w:t>
      </w:r>
      <w:r>
        <w:rPr>
          <w:rFonts w:ascii="PT Astra Serif" w:hAnsi="PT Astra Serif"/>
          <w:bCs/>
          <w:kern w:val="36"/>
          <w:sz w:val="24"/>
          <w:szCs w:val="24"/>
        </w:rPr>
        <w:t xml:space="preserve">, руководствуясь п. 4 ст. 93 </w:t>
      </w:r>
      <w:r>
        <w:rPr>
          <w:rFonts w:ascii="PT Astra Serif" w:hAnsi="PT Astra Serif"/>
          <w:bCs/>
          <w:color w:val="000000"/>
          <w:kern w:val="36"/>
          <w:sz w:val="24"/>
          <w:szCs w:val="24"/>
        </w:rPr>
        <w:t>Федерального закона "О Договорной системе в сфере закупок товаров, работ, услуг для обеспечения государственных и муниципальных нужд" от 05.04.2013 N 44-ФЗ</w:t>
      </w:r>
      <w:r>
        <w:rPr>
          <w:rFonts w:ascii="PT Astra Serif" w:hAnsi="PT Astra Serif"/>
          <w:bCs/>
          <w:kern w:val="36"/>
          <w:sz w:val="24"/>
          <w:szCs w:val="24"/>
        </w:rPr>
        <w:t xml:space="preserve"> заключили настоящий Договор (далее - Договор) о нижеследующем:</w:t>
      </w:r>
    </w:p>
    <w:p w14:paraId="3D338B26">
      <w:pPr>
        <w:spacing w:after="0" w:line="240" w:lineRule="auto"/>
        <w:ind w:firstLine="720"/>
        <w:jc w:val="both"/>
        <w:rPr>
          <w:rFonts w:ascii="PT Astra Serif" w:hAnsi="PT Astra Serif"/>
          <w:color w:val="000000" w:themeColor="text1"/>
          <w:sz w:val="24"/>
          <w:szCs w:val="24"/>
        </w:rPr>
      </w:pPr>
    </w:p>
    <w:p w14:paraId="028E4BBB">
      <w:pPr>
        <w:tabs>
          <w:tab w:val="left" w:pos="3450"/>
          <w:tab w:val="left" w:pos="3570"/>
          <w:tab w:val="center" w:pos="4857"/>
        </w:tabs>
        <w:spacing w:after="0" w:line="240" w:lineRule="auto"/>
        <w:rPr>
          <w:rFonts w:ascii="PT Astra Serif" w:hAnsi="PT Astra Serif"/>
          <w:b/>
          <w:bCs/>
          <w:color w:val="000000" w:themeColor="text1"/>
          <w:sz w:val="24"/>
          <w:szCs w:val="24"/>
        </w:rPr>
      </w:pPr>
      <w:r>
        <w:rPr>
          <w:rFonts w:ascii="PT Astra Serif" w:hAnsi="PT Astra Serif"/>
          <w:b/>
          <w:bCs/>
          <w:color w:val="000000" w:themeColor="text1"/>
          <w:sz w:val="24"/>
          <w:szCs w:val="24"/>
        </w:rPr>
        <w:tab/>
      </w:r>
      <w:r>
        <w:rPr>
          <w:rFonts w:ascii="PT Astra Serif" w:hAnsi="PT Astra Serif"/>
          <w:b/>
          <w:bCs/>
          <w:color w:val="000000" w:themeColor="text1"/>
          <w:sz w:val="24"/>
          <w:szCs w:val="24"/>
        </w:rPr>
        <w:t xml:space="preserve"> 1. Предмет Договора</w:t>
      </w:r>
    </w:p>
    <w:p w14:paraId="1C870E4F">
      <w:pPr>
        <w:numPr>
          <w:ilvl w:val="1"/>
          <w:numId w:val="1"/>
        </w:numPr>
        <w:tabs>
          <w:tab w:val="left" w:pos="426"/>
        </w:tabs>
        <w:autoSpaceDE w:val="0"/>
        <w:spacing w:after="0" w:line="240" w:lineRule="auto"/>
        <w:ind w:left="0" w:firstLine="709"/>
        <w:jc w:val="both"/>
        <w:rPr>
          <w:rFonts w:ascii="PT Astra Serif" w:hAnsi="PT Astra Serif" w:eastAsia="Times New Roman"/>
          <w:color w:val="000000" w:themeColor="text1"/>
          <w:sz w:val="24"/>
          <w:szCs w:val="24"/>
        </w:rPr>
      </w:pPr>
      <w:r>
        <w:rPr>
          <w:rFonts w:ascii="PT Astra Serif" w:hAnsi="PT Astra Serif"/>
          <w:color w:val="000000" w:themeColor="text1"/>
          <w:sz w:val="24"/>
          <w:szCs w:val="24"/>
        </w:rPr>
        <w:t xml:space="preserve"> </w:t>
      </w:r>
      <w:r>
        <w:rPr>
          <w:rFonts w:ascii="PT Astra Serif" w:hAnsi="PT Astra Serif" w:eastAsia="Times New Roman"/>
          <w:color w:val="000000" w:themeColor="text1"/>
          <w:sz w:val="24"/>
          <w:szCs w:val="24"/>
        </w:rPr>
        <w:t xml:space="preserve">По настоящему Договору Исполнитель по заданию Заказчика оказывает </w:t>
      </w:r>
      <w:r>
        <w:rPr>
          <w:rFonts w:ascii="PT Astra Serif" w:hAnsi="PT Astra Serif" w:eastAsia="Times New Roman"/>
          <w:b/>
          <w:color w:val="000000" w:themeColor="text1"/>
          <w:sz w:val="24"/>
          <w:szCs w:val="24"/>
        </w:rPr>
        <w:t xml:space="preserve">услугу </w:t>
      </w:r>
      <w:r>
        <w:rPr>
          <w:rFonts w:ascii="PT Astra Serif" w:hAnsi="PT Astra Serif"/>
          <w:b/>
          <w:color w:val="000000" w:themeColor="text1"/>
          <w:sz w:val="24"/>
          <w:szCs w:val="24"/>
          <w:shd w:val="clear" w:color="auto" w:fill="FFFFFF"/>
        </w:rPr>
        <w:t xml:space="preserve">по изготовлению отчета об оценке рыночной стоимости права пользования (аренды) недвижимым имуществом </w:t>
      </w:r>
      <w:r>
        <w:rPr>
          <w:rFonts w:ascii="PT Astra Serif" w:hAnsi="PT Astra Serif" w:eastAsia="Times New Roman"/>
          <w:color w:val="000000" w:themeColor="text1"/>
          <w:sz w:val="24"/>
          <w:szCs w:val="24"/>
        </w:rPr>
        <w:t xml:space="preserve">(далее – услуги), для нужд Заказчика </w:t>
      </w:r>
      <w:r>
        <w:rPr>
          <w:rFonts w:ascii="PT Astra Serif" w:hAnsi="PT Astra Serif" w:eastAsia="Times New Roman"/>
          <w:color w:val="000000" w:themeColor="text1"/>
          <w:sz w:val="24"/>
          <w:szCs w:val="24"/>
        </w:rPr>
        <w:br w:type="textWrapping"/>
      </w:r>
      <w:r>
        <w:rPr>
          <w:rFonts w:ascii="PT Astra Serif" w:hAnsi="PT Astra Serif" w:eastAsia="Times New Roman"/>
          <w:color w:val="000000" w:themeColor="text1"/>
          <w:sz w:val="24"/>
          <w:szCs w:val="24"/>
        </w:rPr>
        <w:t xml:space="preserve">в соответствии с техническим заданием Заказчика в установленные Договором сроки, </w:t>
      </w:r>
      <w:r>
        <w:rPr>
          <w:rFonts w:ascii="PT Astra Serif" w:hAnsi="PT Astra Serif" w:eastAsia="Times New Roman"/>
          <w:color w:val="000000" w:themeColor="text1"/>
          <w:sz w:val="24"/>
          <w:szCs w:val="24"/>
        </w:rPr>
        <w:br w:type="textWrapping"/>
      </w:r>
      <w:r>
        <w:rPr>
          <w:rFonts w:ascii="PT Astra Serif" w:hAnsi="PT Astra Serif" w:eastAsia="Times New Roman"/>
          <w:color w:val="000000" w:themeColor="text1"/>
          <w:sz w:val="24"/>
          <w:szCs w:val="24"/>
        </w:rPr>
        <w:t>а Заказчик обязуется оплатить оказанные услуги</w:t>
      </w:r>
      <w:r>
        <w:rPr>
          <w:rFonts w:ascii="PT Astra Serif" w:hAnsi="PT Astra Serif"/>
          <w:color w:val="000000" w:themeColor="text1"/>
          <w:sz w:val="24"/>
          <w:szCs w:val="24"/>
        </w:rPr>
        <w:t xml:space="preserve">. </w:t>
      </w:r>
    </w:p>
    <w:p w14:paraId="4E49093A">
      <w:pPr>
        <w:numPr>
          <w:ilvl w:val="1"/>
          <w:numId w:val="1"/>
        </w:numPr>
        <w:spacing w:after="0" w:line="240" w:lineRule="auto"/>
        <w:ind w:left="0" w:firstLine="709"/>
        <w:jc w:val="both"/>
        <w:rPr>
          <w:rFonts w:ascii="PT Astra Serif" w:hAnsi="PT Astra Serif"/>
          <w:b/>
          <w:color w:val="000000" w:themeColor="text1"/>
          <w:sz w:val="24"/>
          <w:szCs w:val="24"/>
        </w:rPr>
      </w:pPr>
      <w:r>
        <w:rPr>
          <w:rFonts w:ascii="PT Astra Serif" w:hAnsi="PT Astra Serif"/>
          <w:color w:val="000000" w:themeColor="text1"/>
          <w:sz w:val="24"/>
          <w:szCs w:val="24"/>
        </w:rPr>
        <w:t xml:space="preserve">Место </w:t>
      </w:r>
      <w:r>
        <w:rPr>
          <w:rFonts w:ascii="PT Astra Serif" w:hAnsi="PT Astra Serif"/>
          <w:color w:val="000000" w:themeColor="text1"/>
          <w:sz w:val="24"/>
          <w:szCs w:val="24"/>
          <w:shd w:val="clear" w:color="auto" w:fill="FFFFFF"/>
        </w:rPr>
        <w:t>оказания услуг: ФКУ ИК-2 УФСИН России по Сахалинской области – 694350, Сахалинская область, пгт. Смирных, ул. Полевая, д. 1.</w:t>
      </w:r>
    </w:p>
    <w:p w14:paraId="4B5C0C41">
      <w:pPr>
        <w:numPr>
          <w:ilvl w:val="1"/>
          <w:numId w:val="1"/>
        </w:numPr>
        <w:spacing w:after="0" w:line="240" w:lineRule="auto"/>
        <w:ind w:left="0" w:firstLine="709"/>
        <w:jc w:val="both"/>
        <w:rPr>
          <w:rFonts w:ascii="PT Astra Serif" w:hAnsi="PT Astra Serif"/>
          <w:b/>
          <w:color w:val="7030A0"/>
          <w:sz w:val="24"/>
          <w:szCs w:val="24"/>
        </w:rPr>
      </w:pPr>
      <w:r>
        <w:rPr>
          <w:rFonts w:ascii="PT Astra Serif" w:hAnsi="PT Astra Serif"/>
          <w:b/>
          <w:color w:val="7030A0"/>
          <w:sz w:val="24"/>
          <w:szCs w:val="24"/>
        </w:rPr>
        <w:t>Адрес нахождения недвижимого имущества</w:t>
      </w:r>
      <w:r>
        <w:rPr>
          <w:rFonts w:ascii="PT Astra Serif" w:hAnsi="PT Astra Serif"/>
          <w:b/>
          <w:color w:val="7030A0"/>
          <w:sz w:val="24"/>
          <w:szCs w:val="24"/>
          <w:shd w:val="clear" w:color="auto" w:fill="FFFFFF"/>
        </w:rPr>
        <w:t xml:space="preserve">: </w:t>
      </w:r>
      <w:r>
        <w:rPr>
          <w:rFonts w:ascii="PT Astra Serif" w:hAnsi="PT Astra Serif" w:eastAsia="Times New Roman"/>
          <w:b/>
          <w:bCs/>
          <w:color w:val="7030A0"/>
          <w:sz w:val="24"/>
          <w:szCs w:val="24"/>
        </w:rPr>
        <w:t xml:space="preserve">Сахалинская область, </w:t>
      </w:r>
      <w:r>
        <w:rPr>
          <w:rFonts w:ascii="PT Astra Serif" w:hAnsi="PT Astra Serif" w:eastAsia="Times New Roman"/>
          <w:b/>
          <w:bCs/>
          <w:color w:val="7030A0"/>
          <w:sz w:val="24"/>
          <w:szCs w:val="24"/>
        </w:rPr>
        <w:br w:type="textWrapping"/>
      </w:r>
      <w:r>
        <w:rPr>
          <w:rFonts w:ascii="PT Astra Serif" w:hAnsi="PT Astra Serif" w:eastAsia="Times New Roman"/>
          <w:b/>
          <w:bCs/>
          <w:color w:val="7030A0"/>
          <w:sz w:val="24"/>
          <w:szCs w:val="24"/>
        </w:rPr>
        <w:t>пгт. Смирных, ул. Торговая, д.86, литер Б», на 1 этаже в здании столовой жилой зоны, кадастровый номер: 65:18:0000025:221.</w:t>
      </w:r>
    </w:p>
    <w:p w14:paraId="334AAD99">
      <w:pPr>
        <w:numPr>
          <w:ilvl w:val="1"/>
          <w:numId w:val="1"/>
        </w:numPr>
        <w:spacing w:after="0" w:line="240" w:lineRule="auto"/>
        <w:ind w:left="0" w:firstLine="709"/>
        <w:jc w:val="both"/>
        <w:rPr>
          <w:rFonts w:ascii="PT Astra Serif" w:hAnsi="PT Astra Serif" w:eastAsia="Times New Roman"/>
          <w:color w:val="000000" w:themeColor="text1"/>
          <w:sz w:val="24"/>
          <w:szCs w:val="24"/>
        </w:rPr>
      </w:pPr>
      <w:r>
        <w:rPr>
          <w:rFonts w:ascii="PT Astra Serif" w:hAnsi="PT Astra Serif"/>
          <w:b/>
          <w:color w:val="000000" w:themeColor="text1"/>
          <w:sz w:val="24"/>
          <w:szCs w:val="24"/>
        </w:rPr>
        <w:t>Срок оказания услуг</w:t>
      </w:r>
      <w:r>
        <w:rPr>
          <w:rFonts w:ascii="PT Astra Serif" w:hAnsi="PT Astra Serif" w:eastAsia="Times New Roman"/>
          <w:b/>
          <w:color w:val="000000" w:themeColor="text1"/>
          <w:sz w:val="24"/>
          <w:szCs w:val="24"/>
        </w:rPr>
        <w:t>:</w:t>
      </w:r>
      <w:r>
        <w:rPr>
          <w:rFonts w:ascii="PT Astra Serif" w:hAnsi="PT Astra Serif" w:eastAsia="Times New Roman"/>
          <w:color w:val="000000" w:themeColor="text1"/>
          <w:sz w:val="24"/>
          <w:szCs w:val="24"/>
        </w:rPr>
        <w:t xml:space="preserve"> </w:t>
      </w:r>
      <w:r>
        <w:rPr>
          <w:rFonts w:ascii="PT Astra Serif" w:hAnsi="PT Astra Serif" w:eastAsia="Times New Roman"/>
          <w:b/>
          <w:color w:val="7030A0"/>
          <w:sz w:val="24"/>
          <w:szCs w:val="24"/>
        </w:rPr>
        <w:t>в течение 15 (пятнадцати) рабочих дней с момента заключения Договора</w:t>
      </w:r>
      <w:r>
        <w:rPr>
          <w:rFonts w:ascii="PT Astra Serif" w:hAnsi="PT Astra Serif" w:eastAsia="Times New Roman"/>
          <w:color w:val="000000" w:themeColor="text1"/>
          <w:sz w:val="24"/>
          <w:szCs w:val="24"/>
        </w:rPr>
        <w:t xml:space="preserve">. </w:t>
      </w:r>
    </w:p>
    <w:p w14:paraId="3B28E8EC">
      <w:pPr>
        <w:numPr>
          <w:ilvl w:val="1"/>
          <w:numId w:val="1"/>
        </w:numPr>
        <w:tabs>
          <w:tab w:val="left" w:pos="426"/>
        </w:tabs>
        <w:autoSpaceDE w:val="0"/>
        <w:spacing w:after="0" w:line="240" w:lineRule="auto"/>
        <w:ind w:left="0"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Объем услуг измеряется – 1 усл. ед.</w:t>
      </w:r>
    </w:p>
    <w:p w14:paraId="6171B389">
      <w:pPr>
        <w:numPr>
          <w:ilvl w:val="1"/>
          <w:numId w:val="1"/>
        </w:numPr>
        <w:spacing w:after="0" w:line="240" w:lineRule="auto"/>
        <w:ind w:left="0" w:firstLine="709"/>
        <w:jc w:val="both"/>
        <w:rPr>
          <w:rFonts w:ascii="PT Astra Serif" w:hAnsi="PT Astra Serif"/>
          <w:color w:val="000000" w:themeColor="text1"/>
          <w:sz w:val="24"/>
          <w:szCs w:val="24"/>
        </w:rPr>
      </w:pPr>
      <w:r>
        <w:rPr>
          <w:rFonts w:ascii="PT Astra Serif" w:hAnsi="PT Astra Serif"/>
          <w:color w:val="000000" w:themeColor="text1"/>
          <w:sz w:val="24"/>
          <w:szCs w:val="24"/>
        </w:rPr>
        <w:t>ОКПД2 74.90.12.125</w:t>
      </w:r>
    </w:p>
    <w:p w14:paraId="26DE6A0F">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xml:space="preserve">ИКЗ </w:t>
      </w:r>
      <w:r>
        <w:rPr>
          <w:rFonts w:ascii="PT Astra Serif" w:hAnsi="PT Astra Serif"/>
          <w:b/>
          <w:color w:val="000000" w:themeColor="text1"/>
          <w:sz w:val="24"/>
          <w:szCs w:val="24"/>
          <w:shd w:val="clear" w:color="auto" w:fill="FFFFFF"/>
        </w:rPr>
        <w:t>______________________________________.</w:t>
      </w:r>
    </w:p>
    <w:p w14:paraId="5C13C540">
      <w:pPr>
        <w:spacing w:after="0" w:line="240" w:lineRule="auto"/>
        <w:jc w:val="both"/>
        <w:rPr>
          <w:rFonts w:ascii="PT Astra Serif" w:hAnsi="PT Astra Serif"/>
          <w:color w:val="000000" w:themeColor="text1"/>
          <w:sz w:val="24"/>
          <w:szCs w:val="24"/>
        </w:rPr>
      </w:pPr>
    </w:p>
    <w:p w14:paraId="189CB61C">
      <w:pPr>
        <w:spacing w:after="0" w:line="240" w:lineRule="auto"/>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2. Права и обязанности Сторон</w:t>
      </w:r>
    </w:p>
    <w:p w14:paraId="674F88C8">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2.1. Заказчик обязуется:</w:t>
      </w:r>
    </w:p>
    <w:p w14:paraId="3D1C0C1E">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2.1.1. Осуществлять контроль за выполнением Исполнителем условий Договора </w:t>
      </w:r>
      <w:r>
        <w:rPr>
          <w:rFonts w:ascii="PT Astra Serif" w:hAnsi="PT Astra Serif"/>
          <w:color w:val="000000" w:themeColor="text1"/>
          <w:sz w:val="24"/>
          <w:szCs w:val="24"/>
        </w:rPr>
        <w:br w:type="textWrapping"/>
      </w:r>
      <w:r>
        <w:rPr>
          <w:rFonts w:ascii="PT Astra Serif" w:hAnsi="PT Astra Serif"/>
          <w:color w:val="000000" w:themeColor="text1"/>
          <w:sz w:val="24"/>
          <w:szCs w:val="24"/>
        </w:rPr>
        <w:t>в соответствии с законодательством Российской Федерации.</w:t>
      </w:r>
    </w:p>
    <w:p w14:paraId="0791EFE0">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2.1.2. Обеспечить приемку оказанных услуг в соответствии с законодательством Российской Федерации.</w:t>
      </w:r>
    </w:p>
    <w:p w14:paraId="14916834">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2.1.3. Обеспечить оплату оказанных услуг в соответствии с условиями Договора.</w:t>
      </w:r>
    </w:p>
    <w:p w14:paraId="0E6FB6D5">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2.1.4. В случае расторжения Договора (по любым основаниям) оплатить Исполнителю стоимость услуг, фактически выполненных на момент расторжения Договора, при условии отсутствия претензий по качеству.</w:t>
      </w:r>
    </w:p>
    <w:p w14:paraId="220C03C0">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2.1.5. Взыскивать пени и штраф в соответствии с условиями настоящего Договора за неисполнение или ненадлежащее выполнение Исполнителем обязательств, предусмотренных Договором.</w:t>
      </w:r>
    </w:p>
    <w:p w14:paraId="4A0059B7">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2.1.6.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w:t>
      </w:r>
      <w:r>
        <w:rPr>
          <w:rFonts w:ascii="PT Astra Serif" w:hAnsi="PT Astra Serif"/>
          <w:color w:val="000000" w:themeColor="text1"/>
          <w:sz w:val="24"/>
          <w:szCs w:val="24"/>
        </w:rPr>
        <w:br w:type="textWrapping"/>
      </w:r>
      <w:r>
        <w:rPr>
          <w:rFonts w:ascii="PT Astra Serif" w:hAnsi="PT Astra Serif"/>
          <w:color w:val="000000" w:themeColor="text1"/>
          <w:sz w:val="24"/>
          <w:szCs w:val="24"/>
        </w:rPr>
        <w:t>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Исполнителем условий Договора.</w:t>
      </w:r>
    </w:p>
    <w:p w14:paraId="14366768">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2.1.7. Выполнять иные обязанности, предусмотренные законодательством Российской Федерации и Договором.</w:t>
      </w:r>
    </w:p>
    <w:p w14:paraId="21E63EFA">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2.2. Заказчик имеет право:</w:t>
      </w:r>
    </w:p>
    <w:p w14:paraId="38D3794E">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2.2.1. Определять лиц, непосредственно участвующих в контроле над оказанной услугой Исполнителем и (или) лиц, участвующих в приемке услуг по количеству </w:t>
      </w:r>
      <w:r>
        <w:rPr>
          <w:rFonts w:ascii="PT Astra Serif" w:hAnsi="PT Astra Serif"/>
          <w:color w:val="000000" w:themeColor="text1"/>
          <w:sz w:val="24"/>
          <w:szCs w:val="24"/>
        </w:rPr>
        <w:br w:type="textWrapping"/>
      </w:r>
      <w:r>
        <w:rPr>
          <w:rFonts w:ascii="PT Astra Serif" w:hAnsi="PT Astra Serif"/>
          <w:color w:val="000000" w:themeColor="text1"/>
          <w:sz w:val="24"/>
          <w:szCs w:val="24"/>
        </w:rPr>
        <w:t xml:space="preserve">и качеству. </w:t>
      </w:r>
    </w:p>
    <w:p w14:paraId="547A18EA">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2.2.2. Принять решение об одностороннем отказе от исполнения Договора </w:t>
      </w:r>
      <w:r>
        <w:rPr>
          <w:rFonts w:ascii="PT Astra Serif" w:hAnsi="PT Astra Serif"/>
          <w:color w:val="000000" w:themeColor="text1"/>
          <w:sz w:val="24"/>
          <w:szCs w:val="24"/>
        </w:rPr>
        <w:br w:type="textWrapping"/>
      </w:r>
      <w:r>
        <w:rPr>
          <w:rFonts w:ascii="PT Astra Serif" w:hAnsi="PT Astra Serif"/>
          <w:color w:val="000000" w:themeColor="text1"/>
          <w:sz w:val="24"/>
          <w:szCs w:val="24"/>
        </w:rPr>
        <w:t xml:space="preserve">в соответствии с гражданским законодательством Российской Федерации. </w:t>
      </w:r>
    </w:p>
    <w:p w14:paraId="5DFA7027">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2.3. Исполнитель обязуется:</w:t>
      </w:r>
    </w:p>
    <w:p w14:paraId="1803BE5F">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2.3.1. С использованием любых средств связи известить Заказчика о готовности услуги о дате сдачи.</w:t>
      </w:r>
    </w:p>
    <w:p w14:paraId="7FB61E46">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2.3.2. Обеспечить соответствие услуг требованиям законодательства, нормативных </w:t>
      </w:r>
      <w:r>
        <w:rPr>
          <w:rFonts w:ascii="PT Astra Serif" w:hAnsi="PT Astra Serif"/>
          <w:color w:val="000000" w:themeColor="text1"/>
          <w:sz w:val="24"/>
          <w:szCs w:val="24"/>
        </w:rPr>
        <w:br w:type="textWrapping"/>
      </w:r>
      <w:r>
        <w:rPr>
          <w:rFonts w:ascii="PT Astra Serif" w:hAnsi="PT Astra Serif"/>
          <w:color w:val="000000" w:themeColor="text1"/>
          <w:sz w:val="24"/>
          <w:szCs w:val="24"/>
        </w:rPr>
        <w:t>и технических документов, иных актов Заказчика и условиям Договора.</w:t>
      </w:r>
    </w:p>
    <w:p w14:paraId="30B22D93">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2.3.3. Оказать услуги, по показателям качества и безопасности соответствующий требованиям, содержащимся в нормативных, технических документах и в Договоре, </w:t>
      </w:r>
      <w:r>
        <w:rPr>
          <w:rFonts w:ascii="PT Astra Serif" w:hAnsi="PT Astra Serif"/>
          <w:color w:val="000000" w:themeColor="text1"/>
          <w:sz w:val="24"/>
          <w:szCs w:val="24"/>
        </w:rPr>
        <w:br w:type="textWrapping"/>
      </w:r>
      <w:r>
        <w:rPr>
          <w:rFonts w:ascii="PT Astra Serif" w:hAnsi="PT Astra Serif"/>
          <w:color w:val="000000" w:themeColor="text1"/>
          <w:sz w:val="24"/>
          <w:szCs w:val="24"/>
        </w:rPr>
        <w:t>в количестве, предусмотренном Договором, не обремененный правами третьих лиц.</w:t>
      </w:r>
    </w:p>
    <w:p w14:paraId="4C9F0BB8">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2.3.4. Осуществить безвозмездную замену услуг, несоответствующего по качеству </w:t>
      </w:r>
      <w:r>
        <w:rPr>
          <w:rFonts w:ascii="PT Astra Serif" w:hAnsi="PT Astra Serif"/>
          <w:color w:val="000000" w:themeColor="text1"/>
          <w:sz w:val="24"/>
          <w:szCs w:val="24"/>
        </w:rPr>
        <w:br w:type="textWrapping"/>
      </w:r>
      <w:r>
        <w:rPr>
          <w:rFonts w:ascii="PT Astra Serif" w:hAnsi="PT Astra Serif"/>
          <w:color w:val="000000" w:themeColor="text1"/>
          <w:sz w:val="24"/>
          <w:szCs w:val="24"/>
        </w:rPr>
        <w:t>и безопасности.</w:t>
      </w:r>
    </w:p>
    <w:p w14:paraId="47DFE869">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2.3.5. Обеспечить устранение за свой счет недостатков и дефектов, выявленных при приемке оказанных услуг.</w:t>
      </w:r>
    </w:p>
    <w:p w14:paraId="70715504">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2.3.6. Выполнять иные обязанности, предусмотренные законодательством Российской Федерации и Договором.</w:t>
      </w:r>
    </w:p>
    <w:p w14:paraId="3C5076D1">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2.4. Исполнитель вправе:</w:t>
      </w:r>
    </w:p>
    <w:p w14:paraId="6C1FADD4">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2.4.1. Требовать оплату надлежащим образом поставленных и принятых Заказчиком услуг в соответствии с условиями настоящего Договора.</w:t>
      </w:r>
    </w:p>
    <w:p w14:paraId="6477DB95">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2.4.2. Требовать уплату пеней и штрафа согласно условиям Договора.</w:t>
      </w:r>
    </w:p>
    <w:p w14:paraId="7E2C450D">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2.4.3. Принять решение об одностороннем отказе от исполнения Договора </w:t>
      </w:r>
      <w:r>
        <w:rPr>
          <w:rFonts w:ascii="PT Astra Serif" w:hAnsi="PT Astra Serif"/>
          <w:color w:val="000000" w:themeColor="text1"/>
          <w:sz w:val="24"/>
          <w:szCs w:val="24"/>
        </w:rPr>
        <w:br w:type="textWrapping"/>
      </w:r>
      <w:r>
        <w:rPr>
          <w:rFonts w:ascii="PT Astra Serif" w:hAnsi="PT Astra Serif"/>
          <w:color w:val="000000" w:themeColor="text1"/>
          <w:sz w:val="24"/>
          <w:szCs w:val="24"/>
        </w:rPr>
        <w:t xml:space="preserve">в соответствии с гражданским законодательством Российской Федерации. </w:t>
      </w:r>
    </w:p>
    <w:p w14:paraId="2A60D7B7">
      <w:pPr>
        <w:pStyle w:val="13"/>
        <w:tabs>
          <w:tab w:val="left" w:pos="4403"/>
        </w:tabs>
        <w:jc w:val="both"/>
        <w:rPr>
          <w:rFonts w:ascii="PT Astra Serif" w:hAnsi="PT Astra Serif"/>
          <w:color w:val="000000" w:themeColor="text1"/>
          <w:sz w:val="24"/>
          <w:szCs w:val="24"/>
        </w:rPr>
      </w:pPr>
    </w:p>
    <w:p w14:paraId="44709F2E">
      <w:pPr>
        <w:pStyle w:val="13"/>
        <w:tabs>
          <w:tab w:val="left" w:pos="4403"/>
        </w:tabs>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3. Цена Договра и порядок расчетов</w:t>
      </w:r>
    </w:p>
    <w:p w14:paraId="5909C335">
      <w:pPr>
        <w:pStyle w:val="13"/>
        <w:tabs>
          <w:tab w:val="left" w:pos="4403"/>
        </w:tabs>
        <w:jc w:val="center"/>
        <w:rPr>
          <w:rFonts w:ascii="PT Astra Serif" w:hAnsi="PT Astra Serif"/>
          <w:b/>
          <w:bCs/>
          <w:color w:val="000000" w:themeColor="text1"/>
          <w:sz w:val="24"/>
          <w:szCs w:val="24"/>
        </w:rPr>
      </w:pPr>
    </w:p>
    <w:p w14:paraId="0442B114">
      <w:pPr>
        <w:spacing w:after="0" w:line="240" w:lineRule="auto"/>
        <w:jc w:val="both"/>
        <w:rPr>
          <w:rStyle w:val="17"/>
          <w:rFonts w:ascii="PT Astra Serif" w:hAnsi="PT Astra Serif"/>
          <w:color w:val="000000" w:themeColor="text1"/>
          <w:sz w:val="24"/>
          <w:szCs w:val="24"/>
        </w:rPr>
      </w:pPr>
      <w:r>
        <w:rPr>
          <w:rFonts w:ascii="PT Astra Serif" w:hAnsi="PT Astra Serif"/>
          <w:color w:val="000000" w:themeColor="text1"/>
          <w:sz w:val="24"/>
          <w:szCs w:val="24"/>
        </w:rPr>
        <w:t xml:space="preserve">            3.1. Цена Договора составляет: </w:t>
      </w:r>
      <w:r>
        <w:rPr>
          <w:rFonts w:ascii="PT Astra Serif" w:hAnsi="PT Astra Serif"/>
          <w:b/>
          <w:color w:val="000000" w:themeColor="text1"/>
          <w:sz w:val="24"/>
          <w:szCs w:val="24"/>
        </w:rPr>
        <w:t xml:space="preserve">____________ (____________________________) рублей 00 копеек, НДС не предусмотрен. </w:t>
      </w:r>
      <w:r>
        <w:rPr>
          <w:rFonts w:ascii="PT Astra Serif" w:hAnsi="PT Astra Serif"/>
          <w:color w:val="000000" w:themeColor="text1"/>
          <w:sz w:val="24"/>
          <w:szCs w:val="24"/>
        </w:rPr>
        <w:t xml:space="preserve">Цена Договора включает в себя все расходы, прочие налоги, сборы и другие обязательные платежи, взимаемые с Исполнителя в связи с выполнением обязательств по Договора. </w:t>
      </w:r>
    </w:p>
    <w:p w14:paraId="548497DE">
      <w:pPr>
        <w:pStyle w:val="7"/>
        <w:ind w:firstLine="709"/>
        <w:rPr>
          <w:rFonts w:ascii="PT Astra Serif" w:hAnsi="PT Astra Serif"/>
          <w:color w:val="000000" w:themeColor="text1"/>
        </w:rPr>
      </w:pPr>
      <w:r>
        <w:rPr>
          <w:rFonts w:ascii="PT Astra Serif" w:hAnsi="PT Astra Serif"/>
          <w:color w:val="000000" w:themeColor="text1"/>
        </w:rPr>
        <w:t xml:space="preserve">3.2. Цена </w:t>
      </w:r>
      <w:r>
        <w:rPr>
          <w:rFonts w:ascii="PT Astra Serif" w:hAnsi="PT Astra Serif"/>
          <w:color w:val="000000" w:themeColor="text1"/>
          <w:lang w:val="ru-RU"/>
        </w:rPr>
        <w:t>Договора</w:t>
      </w:r>
      <w:r>
        <w:rPr>
          <w:rFonts w:ascii="PT Astra Serif" w:hAnsi="PT Astra Serif"/>
          <w:color w:val="000000" w:themeColor="text1"/>
        </w:rPr>
        <w:t xml:space="preserve"> является твердой и не может изменяться в ходе его исполнения, за исключением случаев предусмотренных п.10.1 </w:t>
      </w:r>
      <w:r>
        <w:rPr>
          <w:rFonts w:ascii="PT Astra Serif" w:hAnsi="PT Astra Serif"/>
          <w:color w:val="000000" w:themeColor="text1"/>
          <w:lang w:val="ru-RU"/>
        </w:rPr>
        <w:t>Договора</w:t>
      </w:r>
      <w:r>
        <w:rPr>
          <w:rFonts w:ascii="PT Astra Serif" w:hAnsi="PT Astra Serif"/>
          <w:color w:val="000000" w:themeColor="text1"/>
        </w:rPr>
        <w:t>.</w:t>
      </w:r>
    </w:p>
    <w:p w14:paraId="690936F7">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xml:space="preserve">3.3. </w:t>
      </w:r>
      <w:r>
        <w:rPr>
          <w:rFonts w:ascii="PT Astra Serif" w:hAnsi="PT Astra Serif"/>
          <w:bCs/>
          <w:color w:val="000000" w:themeColor="text1"/>
          <w:sz w:val="24"/>
          <w:szCs w:val="24"/>
        </w:rPr>
        <w:t xml:space="preserve">Оплата по Договора осуществляется в рублях Российской Федерации </w:t>
      </w:r>
      <w:r>
        <w:rPr>
          <w:rFonts w:ascii="PT Astra Serif" w:hAnsi="PT Astra Serif"/>
          <w:bCs/>
          <w:color w:val="000000" w:themeColor="text1"/>
          <w:sz w:val="24"/>
          <w:szCs w:val="24"/>
        </w:rPr>
        <w:br w:type="textWrapping"/>
      </w:r>
      <w:r>
        <w:rPr>
          <w:rFonts w:ascii="PT Astra Serif" w:hAnsi="PT Astra Serif"/>
          <w:bCs/>
          <w:color w:val="000000" w:themeColor="text1"/>
          <w:sz w:val="24"/>
          <w:szCs w:val="24"/>
        </w:rPr>
        <w:t xml:space="preserve">в безналичном порядке в форме платежных поручений путем перечисления денежных средств выделенных из федерального бюджета на 2026 год по главе 320, раздел (подраздел) 0305 целевая статья </w:t>
      </w:r>
      <w:r>
        <w:rPr>
          <w:rFonts w:ascii="PT Astra Serif" w:hAnsi="PT Astra Serif"/>
          <w:sz w:val="24"/>
          <w:szCs w:val="24"/>
        </w:rPr>
        <w:t xml:space="preserve">4240690049 </w:t>
      </w:r>
      <w:r>
        <w:rPr>
          <w:rFonts w:ascii="PT Astra Serif" w:hAnsi="PT Astra Serif"/>
          <w:bCs/>
          <w:color w:val="000000" w:themeColor="text1"/>
          <w:sz w:val="24"/>
          <w:szCs w:val="24"/>
        </w:rPr>
        <w:t xml:space="preserve">вид расхода 244 на расчетный счет Подрядчика </w:t>
      </w:r>
      <w:r>
        <w:rPr>
          <w:rFonts w:ascii="PT Astra Serif" w:hAnsi="PT Astra Serif"/>
          <w:b/>
          <w:bCs/>
          <w:color w:val="7030A0"/>
          <w:sz w:val="24"/>
          <w:szCs w:val="24"/>
        </w:rPr>
        <w:t xml:space="preserve">в </w:t>
      </w:r>
      <w:r>
        <w:rPr>
          <w:rFonts w:ascii="PT Astra Serif" w:hAnsi="PT Astra Serif"/>
          <w:b/>
          <w:color w:val="7030A0"/>
          <w:sz w:val="24"/>
          <w:szCs w:val="24"/>
        </w:rPr>
        <w:t>течение 7 (семи) рабочих дней</w:t>
      </w:r>
      <w:r>
        <w:rPr>
          <w:rFonts w:ascii="PT Astra Serif" w:hAnsi="PT Astra Serif"/>
          <w:color w:val="000000" w:themeColor="text1"/>
          <w:sz w:val="24"/>
          <w:szCs w:val="24"/>
        </w:rPr>
        <w:t xml:space="preserve"> по окончанию оказания услуг, начиная </w:t>
      </w:r>
      <w:r>
        <w:rPr>
          <w:rFonts w:ascii="PT Astra Serif" w:hAnsi="PT Astra Serif"/>
          <w:color w:val="000000" w:themeColor="text1"/>
          <w:sz w:val="24"/>
          <w:szCs w:val="24"/>
        </w:rPr>
        <w:br w:type="textWrapping"/>
      </w:r>
      <w:r>
        <w:rPr>
          <w:rFonts w:ascii="PT Astra Serif" w:hAnsi="PT Astra Serif"/>
          <w:color w:val="000000" w:themeColor="text1"/>
          <w:sz w:val="24"/>
          <w:szCs w:val="24"/>
        </w:rPr>
        <w:t>с даты предоставления Поставщиком Заказчику комплекта сопроводительной документации (</w:t>
      </w:r>
      <w:r>
        <w:rPr>
          <w:rFonts w:ascii="PT Astra Serif" w:hAnsi="PT Astra Serif"/>
        </w:rPr>
        <w:t>универсальный передаточный документ</w:t>
      </w:r>
      <w:r>
        <w:rPr>
          <w:rFonts w:ascii="PT Astra Serif" w:hAnsi="PT Astra Serif"/>
          <w:color w:val="000000" w:themeColor="text1"/>
          <w:sz w:val="24"/>
          <w:szCs w:val="24"/>
        </w:rPr>
        <w:t xml:space="preserve">, акт приема-сдачи оказанных услуг). </w:t>
      </w:r>
    </w:p>
    <w:p w14:paraId="12B1A2B3">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В случае организации электронного документооборота по приемке товаров, сформированных с использованием единой информационной системы в сфере покупок (далее ЭДО) стороны используют квалифицированную электронную цифровую подпись (далее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от 06.04.2011 № 63-ФЗ «Об электронной подписи». Электронные документы, отправляемые Стороной по средствам ЭДО, подписываются квалифицированной электронной цифровой подписью.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14:paraId="2F01A39A">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Стороны обязаны заблаговременно информировать друг друга о невозможности обмена документами в электронном виде, подписанными ЭЦП, в случаях технического сбоя внутренних систем Стороны.  В этом случае, в период действия такого сбоя, Стороны производят обмен документами на бумажном носителе подписанных собственноручной подписью.</w:t>
      </w:r>
    </w:p>
    <w:p w14:paraId="6513FD54">
      <w:pPr>
        <w:spacing w:after="0" w:line="240" w:lineRule="auto"/>
        <w:ind w:firstLine="709"/>
        <w:jc w:val="both"/>
        <w:rPr>
          <w:rFonts w:ascii="PT Astra Serif" w:hAnsi="PT Astra Serif"/>
          <w:color w:val="000000" w:themeColor="text1"/>
          <w:spacing w:val="2"/>
          <w:sz w:val="24"/>
          <w:szCs w:val="24"/>
        </w:rPr>
      </w:pPr>
      <w:r>
        <w:rPr>
          <w:rFonts w:ascii="PT Astra Serif" w:hAnsi="PT Astra Serif"/>
          <w:color w:val="000000" w:themeColor="text1"/>
          <w:spacing w:val="2"/>
          <w:sz w:val="24"/>
          <w:szCs w:val="24"/>
        </w:rPr>
        <w:t>3.4. Обязательства по оплате оказанных услуг считаются выполненными в день списания денежных средств со счетов Заказчика.</w:t>
      </w:r>
    </w:p>
    <w:p w14:paraId="215173C1">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3.5. В случае изменения банковских реквизитов исполнитель обязан в течение </w:t>
      </w:r>
      <w:r>
        <w:rPr>
          <w:rFonts w:ascii="PT Astra Serif" w:hAnsi="PT Astra Serif"/>
          <w:color w:val="000000" w:themeColor="text1"/>
          <w:sz w:val="24"/>
          <w:szCs w:val="24"/>
        </w:rPr>
        <w:br w:type="textWrapping"/>
      </w:r>
      <w:r>
        <w:rPr>
          <w:rFonts w:ascii="PT Astra Serif" w:hAnsi="PT Astra Serif"/>
          <w:color w:val="000000" w:themeColor="text1"/>
          <w:sz w:val="24"/>
          <w:szCs w:val="24"/>
        </w:rPr>
        <w:t>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14:paraId="19725041">
      <w:pPr>
        <w:tabs>
          <w:tab w:val="left" w:pos="0"/>
        </w:tabs>
        <w:spacing w:after="0" w:line="240" w:lineRule="auto"/>
        <w:jc w:val="both"/>
        <w:rPr>
          <w:rFonts w:ascii="PT Astra Serif" w:hAnsi="PT Astra Serif"/>
          <w:color w:val="000000" w:themeColor="text1"/>
          <w:sz w:val="24"/>
          <w:szCs w:val="24"/>
        </w:rPr>
      </w:pPr>
    </w:p>
    <w:p w14:paraId="5A5AA69D">
      <w:pPr>
        <w:pStyle w:val="14"/>
        <w:tabs>
          <w:tab w:val="left" w:pos="2536"/>
          <w:tab w:val="center" w:pos="5074"/>
        </w:tabs>
        <w:spacing w:line="240" w:lineRule="auto"/>
        <w:ind w:firstLine="0"/>
        <w:contextualSpacing/>
        <w:jc w:val="left"/>
        <w:rPr>
          <w:rFonts w:ascii="PT Astra Serif" w:hAnsi="PT Astra Serif"/>
          <w:b/>
          <w:color w:val="000000" w:themeColor="text1"/>
          <w:szCs w:val="24"/>
        </w:rPr>
      </w:pPr>
      <w:r>
        <w:rPr>
          <w:rFonts w:ascii="PT Astra Serif" w:hAnsi="PT Astra Serif"/>
          <w:b/>
          <w:color w:val="000000" w:themeColor="text1"/>
          <w:szCs w:val="24"/>
        </w:rPr>
        <w:tab/>
      </w:r>
      <w:r>
        <w:rPr>
          <w:rFonts w:ascii="PT Astra Serif" w:hAnsi="PT Astra Serif"/>
          <w:b/>
          <w:color w:val="000000" w:themeColor="text1"/>
          <w:szCs w:val="24"/>
        </w:rPr>
        <w:t>4. Сроки и порядок оказания услуг</w:t>
      </w:r>
    </w:p>
    <w:p w14:paraId="410F657C">
      <w:pPr>
        <w:pStyle w:val="15"/>
        <w:spacing w:line="240" w:lineRule="auto"/>
        <w:ind w:firstLine="567"/>
        <w:contextualSpacing/>
        <w:rPr>
          <w:rFonts w:ascii="PT Astra Serif" w:hAnsi="PT Astra Serif"/>
          <w:color w:val="000000" w:themeColor="text1"/>
          <w:szCs w:val="24"/>
        </w:rPr>
      </w:pPr>
      <w:r>
        <w:rPr>
          <w:rFonts w:ascii="PT Astra Serif" w:hAnsi="PT Astra Serif"/>
          <w:color w:val="000000" w:themeColor="text1"/>
          <w:szCs w:val="24"/>
        </w:rPr>
        <w:t xml:space="preserve">  4.1. Исполнитель обязуется оказать Заказчику услуги, в количестве, по цене, адресу </w:t>
      </w:r>
      <w:r>
        <w:rPr>
          <w:rFonts w:ascii="PT Astra Serif" w:hAnsi="PT Astra Serif"/>
          <w:color w:val="000000" w:themeColor="text1"/>
          <w:szCs w:val="24"/>
        </w:rPr>
        <w:br w:type="textWrapping"/>
      </w:r>
      <w:r>
        <w:rPr>
          <w:rFonts w:ascii="PT Astra Serif" w:hAnsi="PT Astra Serif"/>
          <w:color w:val="000000" w:themeColor="text1"/>
          <w:szCs w:val="24"/>
        </w:rPr>
        <w:t>и в сроки, предусмотренные техническим заданием (Приложение № 1).</w:t>
      </w:r>
    </w:p>
    <w:p w14:paraId="55064D04">
      <w:pPr>
        <w:pStyle w:val="6"/>
        <w:ind w:firstLine="709"/>
        <w:rPr>
          <w:rFonts w:ascii="PT Astra Serif" w:hAnsi="PT Astra Serif"/>
          <w:color w:val="000000" w:themeColor="text1"/>
        </w:rPr>
      </w:pPr>
      <w:r>
        <w:rPr>
          <w:rFonts w:ascii="PT Astra Serif" w:hAnsi="PT Astra Serif"/>
          <w:color w:val="000000" w:themeColor="text1"/>
        </w:rPr>
        <w:t>4.2. Исполнитель имеет право выполнить обязательство или его часть досрочно                               по письменному согласованию с Заказчиком.</w:t>
      </w:r>
    </w:p>
    <w:p w14:paraId="5793422C">
      <w:pPr>
        <w:pStyle w:val="18"/>
        <w:ind w:firstLine="708"/>
        <w:jc w:val="both"/>
        <w:rPr>
          <w:rFonts w:ascii="PT Astra Serif" w:hAnsi="PT Astra Serif"/>
          <w:color w:val="000000" w:themeColor="text1"/>
          <w:sz w:val="24"/>
          <w:szCs w:val="24"/>
          <w:u w:val="single"/>
        </w:rPr>
      </w:pPr>
      <w:r>
        <w:rPr>
          <w:rFonts w:ascii="PT Astra Serif" w:hAnsi="PT Astra Serif"/>
          <w:color w:val="000000" w:themeColor="text1"/>
          <w:sz w:val="24"/>
          <w:szCs w:val="24"/>
        </w:rPr>
        <w:t>4.3. Не позднее, чем за 2 (два) рабочих дня до планируемой даты сдачи, Исполнитель в письменной форме извещает Заказчика о готовности и о дате сдачи оказанных услуг.</w:t>
      </w:r>
    </w:p>
    <w:p w14:paraId="3992BA67">
      <w:pPr>
        <w:pStyle w:val="18"/>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4.4. Вместе с оказанными услугами Исполнитель передает Заказчику относящуюся к услугам документацию:</w:t>
      </w:r>
    </w:p>
    <w:p w14:paraId="4FB290A5">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w:t>
      </w:r>
      <w:r>
        <w:rPr>
          <w:rFonts w:ascii="PT Astra Serif" w:hAnsi="PT Astra Serif"/>
        </w:rPr>
        <w:t>универсальный передаточный документ</w:t>
      </w:r>
      <w:r>
        <w:rPr>
          <w:rFonts w:ascii="PT Astra Serif" w:hAnsi="PT Astra Serif"/>
          <w:color w:val="000000" w:themeColor="text1"/>
          <w:sz w:val="24"/>
          <w:szCs w:val="24"/>
        </w:rPr>
        <w:t xml:space="preserve"> (УПД);</w:t>
      </w:r>
    </w:p>
    <w:p w14:paraId="15517532">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акт приема-сдачи оказанных услуг (приложение №2), с печатью Исполнителя.</w:t>
      </w:r>
    </w:p>
    <w:p w14:paraId="4866F129">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4.5. В случае, если документы, указанные в пункте 4.4 Договора, </w:t>
      </w:r>
      <w:r>
        <w:rPr>
          <w:rFonts w:ascii="PT Astra Serif" w:hAnsi="PT Astra Serif"/>
          <w:color w:val="000000" w:themeColor="text1"/>
          <w:sz w:val="24"/>
          <w:szCs w:val="24"/>
          <w:u w:val="single"/>
        </w:rPr>
        <w:t xml:space="preserve">не переданы Исполнителем Заказчику одновременно со сдачей оказанных услуг, услуги считаются </w:t>
      </w:r>
      <w:r>
        <w:rPr>
          <w:rFonts w:ascii="PT Astra Serif" w:hAnsi="PT Astra Serif"/>
          <w:color w:val="000000" w:themeColor="text1"/>
          <w:sz w:val="24"/>
          <w:szCs w:val="24"/>
          <w:u w:val="single"/>
        </w:rPr>
        <w:br w:type="textWrapping"/>
      </w:r>
      <w:r>
        <w:rPr>
          <w:rFonts w:ascii="PT Astra Serif" w:hAnsi="PT Astra Serif"/>
          <w:color w:val="000000" w:themeColor="text1"/>
          <w:sz w:val="24"/>
          <w:szCs w:val="24"/>
          <w:u w:val="single"/>
        </w:rPr>
        <w:t>не выполненными и приемке не подлежат.</w:t>
      </w:r>
    </w:p>
    <w:p w14:paraId="0A0EDDE6">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4.6. Обязательство Исполнителя по сдаче (передаче) услуг считается исполненным </w:t>
      </w:r>
      <w:r>
        <w:rPr>
          <w:rFonts w:ascii="PT Astra Serif" w:hAnsi="PT Astra Serif"/>
          <w:color w:val="000000" w:themeColor="text1"/>
          <w:sz w:val="24"/>
          <w:szCs w:val="24"/>
        </w:rPr>
        <w:br w:type="textWrapping"/>
      </w:r>
      <w:r>
        <w:rPr>
          <w:rFonts w:ascii="PT Astra Serif" w:hAnsi="PT Astra Serif"/>
          <w:color w:val="000000" w:themeColor="text1"/>
          <w:sz w:val="24"/>
          <w:szCs w:val="24"/>
        </w:rPr>
        <w:t>с момента подписания Заказчиком без замечаний акта выполненных работ по факту приемки оказанных услуг.</w:t>
      </w:r>
    </w:p>
    <w:p w14:paraId="3B575046">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4.7. В течение </w:t>
      </w:r>
      <w:r>
        <w:rPr>
          <w:rFonts w:ascii="PT Astra Serif" w:hAnsi="PT Astra Serif"/>
          <w:b/>
          <w:color w:val="7030A0"/>
          <w:sz w:val="24"/>
          <w:szCs w:val="24"/>
        </w:rPr>
        <w:t>2 (двух) календарных дней</w:t>
      </w:r>
      <w:r>
        <w:rPr>
          <w:rFonts w:ascii="PT Astra Serif" w:hAnsi="PT Astra Serif"/>
          <w:color w:val="000000" w:themeColor="text1"/>
          <w:sz w:val="24"/>
          <w:szCs w:val="24"/>
        </w:rPr>
        <w:t xml:space="preserve"> после приемки услуг без замечаний Исполнитель представляет Заказчику подлинники платежных и иных документов:</w:t>
      </w:r>
    </w:p>
    <w:p w14:paraId="796EBD03">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w:t>
      </w:r>
      <w:r>
        <w:rPr>
          <w:rFonts w:ascii="PT Astra Serif" w:hAnsi="PT Astra Serif"/>
        </w:rPr>
        <w:t>универсальный передаточный документ</w:t>
      </w:r>
      <w:r>
        <w:rPr>
          <w:rFonts w:ascii="PT Astra Serif" w:hAnsi="PT Astra Serif"/>
          <w:color w:val="000000" w:themeColor="text1"/>
          <w:sz w:val="24"/>
          <w:szCs w:val="24"/>
        </w:rPr>
        <w:t xml:space="preserve"> (УПД);</w:t>
      </w:r>
    </w:p>
    <w:p w14:paraId="726F65DF">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акт приема-сдачи оказанных услуг (приложение №2), с печатью Исполнителя.</w:t>
      </w:r>
    </w:p>
    <w:p w14:paraId="5291034C">
      <w:pPr>
        <w:pStyle w:val="13"/>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w:t>
      </w:r>
    </w:p>
    <w:p w14:paraId="2E7F3241">
      <w:pPr>
        <w:pStyle w:val="18"/>
        <w:widowControl w:val="0"/>
        <w:jc w:val="center"/>
        <w:rPr>
          <w:rFonts w:ascii="PT Astra Serif" w:hAnsi="PT Astra Serif"/>
          <w:b/>
          <w:color w:val="000000" w:themeColor="text1"/>
          <w:sz w:val="24"/>
          <w:szCs w:val="24"/>
        </w:rPr>
      </w:pPr>
      <w:r>
        <w:rPr>
          <w:rFonts w:ascii="PT Astra Serif" w:hAnsi="PT Astra Serif"/>
          <w:b/>
          <w:color w:val="000000" w:themeColor="text1"/>
          <w:sz w:val="24"/>
          <w:szCs w:val="24"/>
        </w:rPr>
        <w:t xml:space="preserve">5. Порядок и сроки проведения экспертизы оказанных услуг, </w:t>
      </w:r>
    </w:p>
    <w:p w14:paraId="56A1537C">
      <w:pPr>
        <w:pStyle w:val="18"/>
        <w:widowControl w:val="0"/>
        <w:jc w:val="center"/>
        <w:rPr>
          <w:rFonts w:ascii="PT Astra Serif" w:hAnsi="PT Astra Serif"/>
          <w:b/>
          <w:color w:val="000000" w:themeColor="text1"/>
          <w:sz w:val="24"/>
          <w:szCs w:val="24"/>
        </w:rPr>
      </w:pPr>
      <w:r>
        <w:rPr>
          <w:rFonts w:ascii="PT Astra Serif" w:hAnsi="PT Astra Serif"/>
          <w:b/>
          <w:color w:val="000000" w:themeColor="text1"/>
          <w:sz w:val="24"/>
          <w:szCs w:val="24"/>
        </w:rPr>
        <w:t>порядок и сроки оформления результатов такой экспертизы</w:t>
      </w:r>
    </w:p>
    <w:p w14:paraId="54E61159">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5.1. Заказчик своими силами проводит экспертизу предоставленных исполнителем результатов, представленных Договором, в части их соответствии условиям Договора. Под качеством оказанных услуг в Договоре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услуги.</w:t>
      </w:r>
    </w:p>
    <w:p w14:paraId="21CE4CB5">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5.2. Заказчик приступает к проведению экспертизы в течение </w:t>
      </w:r>
      <w:r>
        <w:rPr>
          <w:rFonts w:ascii="PT Astra Serif" w:hAnsi="PT Astra Serif"/>
          <w:color w:val="000000" w:themeColor="text1"/>
          <w:sz w:val="24"/>
          <w:szCs w:val="24"/>
        </w:rPr>
        <w:br w:type="textWrapping"/>
      </w:r>
      <w:r>
        <w:rPr>
          <w:rFonts w:ascii="PT Astra Serif" w:hAnsi="PT Astra Serif"/>
          <w:b/>
          <w:color w:val="7030A0"/>
          <w:sz w:val="24"/>
          <w:szCs w:val="24"/>
        </w:rPr>
        <w:t>5 (пяти) дней</w:t>
      </w:r>
      <w:r>
        <w:rPr>
          <w:rFonts w:ascii="PT Astra Serif" w:hAnsi="PT Astra Serif"/>
          <w:color w:val="000000" w:themeColor="text1"/>
          <w:sz w:val="24"/>
          <w:szCs w:val="24"/>
        </w:rPr>
        <w:t>, с момента получения от Исполнителя письменного уведомления о готовности сдать услуги для проведения экспертизы.</w:t>
      </w:r>
    </w:p>
    <w:p w14:paraId="2F42D1E7">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5.3. Результаты экспертизы оформляются в виде отметки на актах, которые составляются  и подписываются представителями Заказчика в 2 (двух) экземплярах, по одному для Заказчика и Исполнителя.</w:t>
      </w:r>
    </w:p>
    <w:p w14:paraId="3B006727">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5.4. В случае выявления по результатам экспертизы несоответствия качественного состояния услуг условиям Договора, не препятствующего приемке, </w:t>
      </w:r>
      <w:r>
        <w:rPr>
          <w:rFonts w:ascii="PT Astra Serif" w:hAnsi="PT Astra Serif"/>
          <w:color w:val="000000" w:themeColor="text1"/>
          <w:sz w:val="24"/>
          <w:szCs w:val="24"/>
        </w:rPr>
        <w:br w:type="textWrapping"/>
      </w:r>
      <w:r>
        <w:rPr>
          <w:rFonts w:ascii="PT Astra Serif" w:hAnsi="PT Astra Serif"/>
          <w:color w:val="000000" w:themeColor="text1"/>
          <w:sz w:val="24"/>
          <w:szCs w:val="24"/>
        </w:rPr>
        <w:t>в заключение указываются предложения об устранении данных нарушений и срок их устранения.</w:t>
      </w:r>
    </w:p>
    <w:p w14:paraId="750B1A67">
      <w:pPr>
        <w:pStyle w:val="19"/>
        <w:widowControl w:val="0"/>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5.5. При установлении по результатам экспертизы  соответствия  качественного состоянии услуг условиям Договора. Уполномоченные представители Исполнителя и Заказчика незамедлительно приступают к его приему-передаче в соответствии с условиями Договора.</w:t>
      </w:r>
    </w:p>
    <w:p w14:paraId="2939446B">
      <w:pPr>
        <w:pStyle w:val="13"/>
        <w:tabs>
          <w:tab w:val="left" w:pos="567"/>
          <w:tab w:val="left" w:pos="795"/>
        </w:tabs>
        <w:jc w:val="both"/>
        <w:rPr>
          <w:rFonts w:ascii="PT Astra Serif" w:hAnsi="PT Astra Serif"/>
          <w:b/>
          <w:color w:val="000000" w:themeColor="text1"/>
          <w:sz w:val="24"/>
          <w:szCs w:val="24"/>
        </w:rPr>
      </w:pPr>
    </w:p>
    <w:p w14:paraId="2EF256FA">
      <w:pPr>
        <w:pStyle w:val="13"/>
        <w:tabs>
          <w:tab w:val="left" w:pos="567"/>
          <w:tab w:val="left" w:pos="795"/>
        </w:tabs>
        <w:jc w:val="center"/>
        <w:rPr>
          <w:rFonts w:ascii="PT Astra Serif" w:hAnsi="PT Astra Serif"/>
          <w:b/>
          <w:color w:val="000000" w:themeColor="text1"/>
          <w:sz w:val="24"/>
          <w:szCs w:val="24"/>
        </w:rPr>
      </w:pPr>
      <w:r>
        <w:rPr>
          <w:rFonts w:ascii="PT Astra Serif" w:hAnsi="PT Astra Serif"/>
          <w:b/>
          <w:color w:val="000000" w:themeColor="text1"/>
          <w:sz w:val="24"/>
          <w:szCs w:val="24"/>
        </w:rPr>
        <w:t>6. Качество и безопасность оказанных услуг, порядок приемки</w:t>
      </w:r>
    </w:p>
    <w:p w14:paraId="76F21FC0">
      <w:pPr>
        <w:pStyle w:val="12"/>
        <w:widowControl/>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 xml:space="preserve">6.1. Моментом исполнения обязательств Исполнителя по сдаче оказанных услуг считается дата подписания Заказчиком без замечаний акта приема оказанных услуг </w:t>
      </w:r>
      <w:r>
        <w:rPr>
          <w:rFonts w:ascii="PT Astra Serif" w:hAnsi="PT Astra Serif" w:cs="Times New Roman"/>
          <w:color w:val="000000" w:themeColor="text1"/>
          <w:sz w:val="24"/>
          <w:szCs w:val="24"/>
        </w:rPr>
        <w:br w:type="textWrapping"/>
      </w:r>
      <w:r>
        <w:rPr>
          <w:rFonts w:ascii="PT Astra Serif" w:hAnsi="PT Astra Serif" w:cs="Times New Roman"/>
          <w:color w:val="000000" w:themeColor="text1"/>
          <w:sz w:val="24"/>
          <w:szCs w:val="24"/>
        </w:rPr>
        <w:t xml:space="preserve">по факту приемки. </w:t>
      </w:r>
    </w:p>
    <w:p w14:paraId="68BB4D5B">
      <w:pPr>
        <w:pStyle w:val="13"/>
        <w:jc w:val="both"/>
        <w:rPr>
          <w:rFonts w:ascii="PT Astra Serif" w:hAnsi="PT Astra Serif"/>
          <w:color w:val="000000" w:themeColor="text1"/>
          <w:sz w:val="24"/>
          <w:szCs w:val="24"/>
        </w:rPr>
      </w:pPr>
      <w:r>
        <w:rPr>
          <w:rFonts w:ascii="PT Astra Serif" w:hAnsi="PT Astra Serif"/>
          <w:color w:val="000000" w:themeColor="text1"/>
          <w:sz w:val="24"/>
          <w:szCs w:val="24"/>
        </w:rPr>
        <w:tab/>
      </w:r>
      <w:r>
        <w:rPr>
          <w:rFonts w:ascii="PT Astra Serif" w:hAnsi="PT Astra Serif"/>
          <w:color w:val="000000" w:themeColor="text1"/>
          <w:sz w:val="24"/>
          <w:szCs w:val="24"/>
        </w:rPr>
        <w:t xml:space="preserve">6.2 Услуги, не соответствующие требованиям, предусмотренным Договором, приемке не подлежат и считаются неоказаннымии. При этом Заказчик составляет мотивированный отказ от приемки услуг и подписания акта приема услуг, который направляет Исполнителю в течение </w:t>
      </w:r>
      <w:r>
        <w:rPr>
          <w:rFonts w:ascii="PT Astra Serif" w:hAnsi="PT Astra Serif"/>
          <w:b/>
          <w:color w:val="7030A0"/>
          <w:sz w:val="24"/>
          <w:szCs w:val="24"/>
        </w:rPr>
        <w:t>5 (пяти) рабочих дней</w:t>
      </w:r>
      <w:r>
        <w:rPr>
          <w:rFonts w:ascii="PT Astra Serif" w:hAnsi="PT Astra Serif"/>
          <w:color w:val="000000" w:themeColor="text1"/>
          <w:sz w:val="24"/>
          <w:szCs w:val="24"/>
        </w:rPr>
        <w:t xml:space="preserve"> с момента выявления несоответствия услуг требованиям законодательства и условиям Договора.</w:t>
      </w:r>
    </w:p>
    <w:p w14:paraId="37926BA4">
      <w:pPr>
        <w:pStyle w:val="6"/>
        <w:ind w:firstLine="709"/>
        <w:rPr>
          <w:rFonts w:ascii="PT Astra Serif" w:hAnsi="PT Astra Serif"/>
          <w:color w:val="000000" w:themeColor="text1"/>
        </w:rPr>
      </w:pPr>
      <w:r>
        <w:rPr>
          <w:rFonts w:ascii="PT Astra Serif" w:hAnsi="PT Astra Serif"/>
          <w:color w:val="000000" w:themeColor="text1"/>
        </w:rPr>
        <w:t xml:space="preserve">6.3. В случае нарушения условий </w:t>
      </w:r>
      <w:r>
        <w:rPr>
          <w:rFonts w:ascii="PT Astra Serif" w:hAnsi="PT Astra Serif"/>
          <w:color w:val="000000" w:themeColor="text1"/>
          <w:lang w:val="ru-RU"/>
        </w:rPr>
        <w:t>Договора</w:t>
      </w:r>
      <w:r>
        <w:rPr>
          <w:rFonts w:ascii="PT Astra Serif" w:hAnsi="PT Astra Serif"/>
          <w:color w:val="000000" w:themeColor="text1"/>
        </w:rPr>
        <w:t xml:space="preserve"> о сроках сдачи и качестве услуг Исполнитель обязан возместить Заказчику убытки, причиненные вследствие нарушения сроков сдачи услуг и сдачи услуг ненадлежащего качества. Требование Заказчика о возмещении убытков, причиненных вследствие нарушения сроков сдачи услуг или сдачи услуг ненадлежащего качества, подлежат удовлетворению исполнителем </w:t>
      </w:r>
      <w:r>
        <w:rPr>
          <w:rFonts w:ascii="PT Astra Serif" w:hAnsi="PT Astra Serif"/>
          <w:b/>
          <w:color w:val="7030A0"/>
        </w:rPr>
        <w:t>в течение 10 (десяти) календарных дней</w:t>
      </w:r>
      <w:r>
        <w:rPr>
          <w:rFonts w:ascii="PT Astra Serif" w:hAnsi="PT Astra Serif"/>
          <w:color w:val="000000" w:themeColor="text1"/>
        </w:rPr>
        <w:t xml:space="preserve"> со дня получения соответствующего требования Заказчика.</w:t>
      </w:r>
    </w:p>
    <w:p w14:paraId="4A536818">
      <w:pPr>
        <w:pStyle w:val="6"/>
        <w:tabs>
          <w:tab w:val="left" w:pos="2566"/>
          <w:tab w:val="left" w:pos="3105"/>
          <w:tab w:val="left" w:pos="4440"/>
        </w:tabs>
        <w:ind w:firstLine="0"/>
        <w:rPr>
          <w:rFonts w:ascii="PT Astra Serif" w:hAnsi="PT Astra Serif"/>
          <w:color w:val="000000" w:themeColor="text1"/>
        </w:rPr>
      </w:pPr>
    </w:p>
    <w:p w14:paraId="6146A9F7">
      <w:pPr>
        <w:pStyle w:val="6"/>
        <w:tabs>
          <w:tab w:val="left" w:pos="2566"/>
          <w:tab w:val="left" w:pos="3105"/>
          <w:tab w:val="left" w:pos="4440"/>
        </w:tabs>
        <w:ind w:firstLine="0"/>
        <w:jc w:val="center"/>
        <w:rPr>
          <w:rFonts w:ascii="PT Astra Serif" w:hAnsi="PT Astra Serif"/>
          <w:color w:val="000000" w:themeColor="text1"/>
        </w:rPr>
      </w:pPr>
      <w:r>
        <w:rPr>
          <w:rFonts w:ascii="PT Astra Serif" w:hAnsi="PT Astra Serif"/>
          <w:b/>
          <w:color w:val="000000" w:themeColor="text1"/>
        </w:rPr>
        <w:t>7. Гарантийные обязательства</w:t>
      </w:r>
    </w:p>
    <w:p w14:paraId="2370010D">
      <w:pPr>
        <w:pStyle w:val="18"/>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7.1. Исполнитель гарантирует:</w:t>
      </w:r>
    </w:p>
    <w:p w14:paraId="2A6AE9AC">
      <w:pPr>
        <w:pStyle w:val="18"/>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соответствие качества оказанных услуг требованиям законодательства Российской Федерации, нормативных и иных актов Заказчика и условиям Договора. </w:t>
      </w:r>
    </w:p>
    <w:p w14:paraId="30C040F6">
      <w:pPr>
        <w:pStyle w:val="18"/>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7.2. Срок замены некачественно оказанных услуг составляет </w:t>
      </w:r>
      <w:r>
        <w:rPr>
          <w:rFonts w:ascii="PT Astra Serif" w:hAnsi="PT Astra Serif"/>
          <w:b/>
          <w:color w:val="7030A0"/>
          <w:sz w:val="24"/>
          <w:szCs w:val="24"/>
        </w:rPr>
        <w:t>не более 3 (трех) календарных дней</w:t>
      </w:r>
      <w:r>
        <w:rPr>
          <w:rFonts w:ascii="PT Astra Serif" w:hAnsi="PT Astra Serif"/>
          <w:color w:val="000000" w:themeColor="text1"/>
          <w:sz w:val="24"/>
          <w:szCs w:val="24"/>
        </w:rPr>
        <w:t xml:space="preserve"> с момента получения Исполнителем письменного требования Заказчика о замене услуг несоответствующего качества. </w:t>
      </w:r>
    </w:p>
    <w:p w14:paraId="2073F6E0">
      <w:pPr>
        <w:pStyle w:val="18"/>
        <w:jc w:val="both"/>
        <w:rPr>
          <w:rFonts w:ascii="PT Astra Serif" w:hAnsi="PT Astra Serif"/>
          <w:color w:val="000000" w:themeColor="text1"/>
          <w:sz w:val="24"/>
          <w:szCs w:val="24"/>
        </w:rPr>
      </w:pPr>
      <w:r>
        <w:rPr>
          <w:rFonts w:ascii="PT Astra Serif" w:hAnsi="PT Astra Serif"/>
          <w:color w:val="000000" w:themeColor="text1"/>
          <w:sz w:val="24"/>
          <w:szCs w:val="24"/>
        </w:rPr>
        <w:tab/>
      </w:r>
      <w:r>
        <w:rPr>
          <w:rFonts w:ascii="PT Astra Serif" w:hAnsi="PT Astra Serif"/>
          <w:color w:val="000000" w:themeColor="text1"/>
          <w:sz w:val="24"/>
          <w:szCs w:val="24"/>
        </w:rPr>
        <w:t>7.3. Все расходы, связанные с заменой услуг ненадлежащего качества оплачиваются за счет Исполнителя.</w:t>
      </w:r>
    </w:p>
    <w:p w14:paraId="7F44164D">
      <w:pPr>
        <w:pStyle w:val="19"/>
        <w:ind w:firstLine="426"/>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7.4. Замена услуг ненадлежащего качества осуществляется Исполнителем по акту возврата по унифицированной форме.</w:t>
      </w:r>
    </w:p>
    <w:p w14:paraId="73D1AEC6">
      <w:pPr>
        <w:pStyle w:val="19"/>
        <w:ind w:firstLine="426"/>
        <w:jc w:val="both"/>
        <w:rPr>
          <w:rFonts w:ascii="PT Astra Serif" w:hAnsi="PT Astra Serif"/>
          <w:color w:val="000000" w:themeColor="text1"/>
          <w:sz w:val="24"/>
          <w:szCs w:val="24"/>
        </w:rPr>
      </w:pPr>
    </w:p>
    <w:p w14:paraId="432CE37F">
      <w:pPr>
        <w:pStyle w:val="13"/>
        <w:jc w:val="center"/>
        <w:rPr>
          <w:rFonts w:ascii="PT Astra Serif" w:hAnsi="PT Astra Serif"/>
          <w:b/>
          <w:color w:val="000000" w:themeColor="text1"/>
          <w:sz w:val="24"/>
          <w:szCs w:val="24"/>
        </w:rPr>
      </w:pPr>
      <w:r>
        <w:rPr>
          <w:rFonts w:ascii="PT Astra Serif" w:hAnsi="PT Astra Serif"/>
          <w:b/>
          <w:color w:val="000000" w:themeColor="text1"/>
          <w:sz w:val="24"/>
          <w:szCs w:val="24"/>
        </w:rPr>
        <w:t>8. Ответственность Сторон</w:t>
      </w:r>
    </w:p>
    <w:p w14:paraId="0328D693">
      <w:pPr>
        <w:pStyle w:val="18"/>
        <w:ind w:firstLine="708"/>
        <w:jc w:val="both"/>
        <w:rPr>
          <w:rFonts w:ascii="PT Astra Serif" w:hAnsi="PT Astra Serif"/>
          <w:color w:val="000000" w:themeColor="text1"/>
          <w:sz w:val="24"/>
          <w:szCs w:val="24"/>
        </w:rPr>
      </w:pPr>
      <w:r>
        <w:rPr>
          <w:rFonts w:ascii="PT Astra Serif" w:hAnsi="PT Astra Serif"/>
          <w:color w:val="000000" w:themeColor="text1"/>
          <w:sz w:val="24"/>
          <w:szCs w:val="24"/>
          <w:lang w:eastAsia="en-US"/>
        </w:rPr>
        <w:t xml:space="preserve">8.1. </w:t>
      </w:r>
      <w:r>
        <w:rPr>
          <w:rFonts w:ascii="PT Astra Serif" w:hAnsi="PT Astra Serif"/>
          <w:color w:val="000000" w:themeColor="text1"/>
          <w:sz w:val="24"/>
          <w:szCs w:val="24"/>
        </w:rPr>
        <w:t>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(Постановление Правительства РФ от 30.08.2017 №1042).</w:t>
      </w:r>
    </w:p>
    <w:p w14:paraId="0DD34180">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8.2. В случае просрочки исполнения Заказчиком обязательств по оплате Товара,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14:paraId="6DE9696C">
      <w:pPr>
        <w:pStyle w:val="12"/>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8.3. За каждый факт неисполнения или ненадлежащего выполнения Исполнителем  обязательства, предусмотренного Договором, которое не имеет стоимостного выражения, размер штрафа устанавливается:</w:t>
      </w:r>
    </w:p>
    <w:p w14:paraId="33C31F36">
      <w:pPr>
        <w:pStyle w:val="12"/>
        <w:ind w:firstLine="540"/>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а) 1000 рублей.</w:t>
      </w:r>
    </w:p>
    <w:p w14:paraId="7B8363AC">
      <w:pPr>
        <w:pStyle w:val="12"/>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w:t>
      </w:r>
    </w:p>
    <w:p w14:paraId="22EF5D92">
      <w:pPr>
        <w:pStyle w:val="12"/>
        <w:ind w:firstLine="540"/>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а) 1000 рублей.</w:t>
      </w:r>
    </w:p>
    <w:p w14:paraId="11D1F5DB">
      <w:pPr>
        <w:autoSpaceDE w:val="0"/>
        <w:autoSpaceDN w:val="0"/>
        <w:adjustRightInd w:val="0"/>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8.5. В случаях просрочки выполнения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выполнения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56E1BE6">
      <w:pPr>
        <w:pStyle w:val="12"/>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За каждый факт неисполнения или ненадлежащего выполнения Исполнителем обязательств, предусмотренных Договором, за исключением просрочки исполнения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цены Договора.</w:t>
      </w:r>
    </w:p>
    <w:p w14:paraId="2AB92810">
      <w:pPr>
        <w:pStyle w:val="12"/>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8.6. Пеня начисляется за каждый день просрочки выполнения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Исполнителем, за исключением случаев, если законодательством Российской Федерации не предусмотрен иной порядок начисления пени.</w:t>
      </w:r>
    </w:p>
    <w:p w14:paraId="650D11B4">
      <w:pPr>
        <w:pStyle w:val="12"/>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8.7. Общая сумма начисления штрафов за неисполнение или ненадлежащее выполнения Исполнителем обязательств, предусмотренных Договором, не может превышать цену Договора.</w:t>
      </w:r>
    </w:p>
    <w:p w14:paraId="67CE623C">
      <w:pPr>
        <w:pStyle w:val="12"/>
        <w:ind w:firstLine="709"/>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 xml:space="preserve">8.8. Общая сумма начисления штрафов за ненадлежащее исполнение Заказчиком обязательств, предусмотренных Договором, не может превышать цену Договора. </w:t>
      </w:r>
    </w:p>
    <w:p w14:paraId="628EC2F2">
      <w:pPr>
        <w:pStyle w:val="19"/>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9E17BD6">
      <w:pPr>
        <w:pStyle w:val="14"/>
        <w:spacing w:line="240" w:lineRule="auto"/>
        <w:rPr>
          <w:rFonts w:ascii="PT Astra Serif" w:hAnsi="PT Astra Serif"/>
          <w:color w:val="000000" w:themeColor="text1"/>
          <w:szCs w:val="24"/>
        </w:rPr>
      </w:pPr>
      <w:r>
        <w:rPr>
          <w:rFonts w:ascii="PT Astra Serif" w:hAnsi="PT Astra Serif"/>
          <w:color w:val="000000" w:themeColor="text1"/>
          <w:szCs w:val="24"/>
        </w:rPr>
        <w:t>8.10. Уплата неустойки (штрафа, пени) не освобождает Стороны от исполнения обязательств по Договору.</w:t>
      </w:r>
    </w:p>
    <w:p w14:paraId="6A225453">
      <w:pPr>
        <w:pStyle w:val="14"/>
        <w:spacing w:line="240" w:lineRule="auto"/>
        <w:rPr>
          <w:rFonts w:ascii="PT Astra Serif" w:hAnsi="PT Astra Serif"/>
          <w:color w:val="000000" w:themeColor="text1"/>
          <w:szCs w:val="24"/>
        </w:rPr>
      </w:pPr>
      <w:r>
        <w:rPr>
          <w:rFonts w:ascii="PT Astra Serif" w:hAnsi="PT Astra Serif"/>
          <w:color w:val="000000" w:themeColor="text1"/>
          <w:szCs w:val="24"/>
        </w:rPr>
        <w:t xml:space="preserve">8.11. В случае начисления Заказчиком Исполнителю неустойки (штрафа, пени), Заказчик направляет Исполнителю требование оплатить неустойку (штраф, пени) с указанием порядка и сроков соответствующей оплаты, но </w:t>
      </w:r>
      <w:r>
        <w:rPr>
          <w:rFonts w:ascii="PT Astra Serif" w:hAnsi="PT Astra Serif"/>
          <w:b/>
          <w:color w:val="7030A0"/>
          <w:szCs w:val="24"/>
        </w:rPr>
        <w:t>не более 10 банковских дней</w:t>
      </w:r>
      <w:r>
        <w:rPr>
          <w:rFonts w:ascii="PT Astra Serif" w:hAnsi="PT Astra Serif"/>
          <w:color w:val="000000" w:themeColor="text1"/>
          <w:szCs w:val="24"/>
        </w:rPr>
        <w:t xml:space="preserve"> со дня направления требования.</w:t>
      </w:r>
    </w:p>
    <w:p w14:paraId="6342548C">
      <w:pPr>
        <w:pStyle w:val="14"/>
        <w:spacing w:line="240" w:lineRule="auto"/>
        <w:rPr>
          <w:rFonts w:ascii="PT Astra Serif" w:hAnsi="PT Astra Serif"/>
          <w:color w:val="000000" w:themeColor="text1"/>
          <w:szCs w:val="24"/>
        </w:rPr>
      </w:pPr>
      <w:r>
        <w:rPr>
          <w:rFonts w:ascii="PT Astra Serif" w:hAnsi="PT Astra Serif"/>
          <w:color w:val="000000" w:themeColor="text1"/>
          <w:szCs w:val="24"/>
        </w:rPr>
        <w:t>8.12. В случае, если Исполнитель в добровольном порядке в установленный Заказчиком срок не оплатил неустойку (штраф, пени), Заказчик вправе уменьшить размер оплаты по Договору на сумму начисленной неустойки (штрафа, пени). При этом исполнение обязательства Исполнителя по перечислению неустойки (штрафа, пени) убытков в доход бюджета возлагается на Заказчика.</w:t>
      </w:r>
    </w:p>
    <w:p w14:paraId="79B9A7AB">
      <w:pPr>
        <w:pStyle w:val="14"/>
        <w:spacing w:line="240" w:lineRule="auto"/>
        <w:rPr>
          <w:rFonts w:ascii="PT Astra Serif" w:hAnsi="PT Astra Serif"/>
          <w:color w:val="000000" w:themeColor="text1"/>
          <w:szCs w:val="24"/>
        </w:rPr>
      </w:pPr>
      <w:r>
        <w:rPr>
          <w:rFonts w:ascii="PT Astra Serif" w:hAnsi="PT Astra Serif"/>
          <w:color w:val="000000" w:themeColor="text1"/>
          <w:szCs w:val="24"/>
        </w:rPr>
        <w:t>8.13. Перечисление неустойки производится Заказчиком в доход бюджета за счет средств данного Договора, высвободившихся от уменьшения размера оплаты в соответствии с п.8.12 Договора.</w:t>
      </w:r>
    </w:p>
    <w:p w14:paraId="70ADB35B">
      <w:pPr>
        <w:pStyle w:val="24"/>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8.14. Вред, причиненный третьим лицам по вине Исполнителя при исполнении обязательств по Договору, возмещается за его счет.</w:t>
      </w:r>
    </w:p>
    <w:p w14:paraId="6B036D14">
      <w:pPr>
        <w:pStyle w:val="13"/>
        <w:jc w:val="both"/>
        <w:rPr>
          <w:rFonts w:ascii="PT Astra Serif" w:hAnsi="PT Astra Serif"/>
          <w:color w:val="000000" w:themeColor="text1"/>
          <w:sz w:val="24"/>
          <w:szCs w:val="24"/>
        </w:rPr>
      </w:pPr>
    </w:p>
    <w:p w14:paraId="6C85A97C">
      <w:pPr>
        <w:pStyle w:val="13"/>
        <w:jc w:val="center"/>
        <w:rPr>
          <w:rFonts w:ascii="PT Astra Serif" w:hAnsi="PT Astra Serif"/>
          <w:b/>
          <w:color w:val="000000" w:themeColor="text1"/>
          <w:sz w:val="24"/>
          <w:szCs w:val="24"/>
        </w:rPr>
      </w:pPr>
      <w:r>
        <w:rPr>
          <w:rFonts w:ascii="PT Astra Serif" w:hAnsi="PT Astra Serif"/>
          <w:b/>
          <w:color w:val="000000" w:themeColor="text1"/>
          <w:sz w:val="24"/>
          <w:szCs w:val="24"/>
        </w:rPr>
        <w:t>9. Форс-мажорные обстоятельства</w:t>
      </w:r>
    </w:p>
    <w:p w14:paraId="57164641">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9.1.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0B6ABA41">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9.2. При наступлении обстоятельств непреодолимой силы Сторона должна без промедления, </w:t>
      </w:r>
      <w:r>
        <w:rPr>
          <w:rFonts w:ascii="PT Astra Serif" w:hAnsi="PT Astra Serif"/>
          <w:b/>
          <w:color w:val="7030A0"/>
          <w:sz w:val="24"/>
          <w:szCs w:val="24"/>
        </w:rPr>
        <w:t>но не позднее 3 дней</w:t>
      </w:r>
      <w:r>
        <w:rPr>
          <w:rFonts w:ascii="PT Astra Serif" w:hAnsi="PT Astra Serif"/>
          <w:color w:val="000000" w:themeColor="text1"/>
          <w:sz w:val="24"/>
          <w:szCs w:val="24"/>
        </w:rPr>
        <w:t>,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2FEC201A">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9.3. По прекращении указанных обстоятельств Сторона должна без промедления, но </w:t>
      </w:r>
      <w:r>
        <w:rPr>
          <w:rFonts w:ascii="PT Astra Serif" w:hAnsi="PT Astra Serif"/>
          <w:b/>
          <w:color w:val="7030A0"/>
          <w:sz w:val="24"/>
          <w:szCs w:val="24"/>
        </w:rPr>
        <w:t>не позднее 3 дней</w:t>
      </w:r>
      <w:r>
        <w:rPr>
          <w:rFonts w:ascii="PT Astra Serif" w:hAnsi="PT Astra Serif"/>
          <w:color w:val="000000" w:themeColor="text1"/>
          <w:sz w:val="24"/>
          <w:szCs w:val="24"/>
        </w:rPr>
        <w:t>,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3C278B1">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9.4. Сторона должна </w:t>
      </w:r>
      <w:r>
        <w:rPr>
          <w:rFonts w:ascii="PT Astra Serif" w:hAnsi="PT Astra Serif"/>
          <w:b/>
          <w:color w:val="7030A0"/>
          <w:sz w:val="24"/>
          <w:szCs w:val="24"/>
        </w:rPr>
        <w:t>в течение 10 дней</w:t>
      </w:r>
      <w:r>
        <w:rPr>
          <w:rFonts w:ascii="PT Astra Serif" w:hAnsi="PT Astra Serif"/>
          <w:color w:val="000000" w:themeColor="text1"/>
          <w:sz w:val="24"/>
          <w:szCs w:val="24"/>
        </w:rPr>
        <w:t xml:space="preserve">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7450D42">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9.5.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8E2807C">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360F50B8">
      <w:pPr>
        <w:pStyle w:val="13"/>
        <w:tabs>
          <w:tab w:val="center" w:pos="5031"/>
        </w:tabs>
        <w:jc w:val="both"/>
        <w:rPr>
          <w:rFonts w:ascii="PT Astra Serif" w:hAnsi="PT Astra Serif"/>
          <w:b/>
          <w:color w:val="000000" w:themeColor="text1"/>
          <w:sz w:val="24"/>
          <w:szCs w:val="24"/>
        </w:rPr>
      </w:pPr>
    </w:p>
    <w:p w14:paraId="04F42D38">
      <w:pPr>
        <w:pStyle w:val="13"/>
        <w:tabs>
          <w:tab w:val="center" w:pos="5031"/>
        </w:tabs>
        <w:jc w:val="center"/>
        <w:rPr>
          <w:rFonts w:ascii="PT Astra Serif" w:hAnsi="PT Astra Serif"/>
          <w:b/>
          <w:color w:val="000000" w:themeColor="text1"/>
          <w:sz w:val="24"/>
          <w:szCs w:val="24"/>
        </w:rPr>
      </w:pPr>
      <w:r>
        <w:rPr>
          <w:rFonts w:ascii="PT Astra Serif" w:hAnsi="PT Astra Serif"/>
          <w:b/>
          <w:color w:val="000000" w:themeColor="text1"/>
          <w:sz w:val="24"/>
          <w:szCs w:val="24"/>
        </w:rPr>
        <w:t>10. Изменение, расторжение Договора</w:t>
      </w:r>
    </w:p>
    <w:p w14:paraId="0EF1F60E">
      <w:pPr>
        <w:pStyle w:val="13"/>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10.1. Договор может быть изменен по соглашению Сторон в случаях, предусмотренных Гражданским кодексом Российской Федерации и статьей 95 Федерального закона от 05.04.2013 г. № 44-ФЗ «О Договорной системе в сфере закупок товаров, работ, услуг для обеспечения государственных и муниципальных нужд».</w:t>
      </w:r>
    </w:p>
    <w:p w14:paraId="3AFA7E43">
      <w:pPr>
        <w:pStyle w:val="18"/>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10.2. Все изменения к Договору действительны, если они оформлены в виде дополнительного соглашения к Договору и подписаны Сторонами.</w:t>
      </w:r>
    </w:p>
    <w:p w14:paraId="78A74C2B">
      <w:pPr>
        <w:pStyle w:val="20"/>
        <w:spacing w:line="240" w:lineRule="auto"/>
        <w:contextualSpacing/>
        <w:rPr>
          <w:rFonts w:ascii="PT Astra Serif" w:hAnsi="PT Astra Serif"/>
          <w:color w:val="000000" w:themeColor="text1"/>
          <w:szCs w:val="24"/>
          <w:lang w:eastAsia="en-US"/>
        </w:rPr>
      </w:pPr>
      <w:r>
        <w:rPr>
          <w:rFonts w:ascii="PT Astra Serif" w:hAnsi="PT Astra Serif"/>
          <w:color w:val="000000" w:themeColor="text1"/>
          <w:szCs w:val="24"/>
        </w:rPr>
        <w:t xml:space="preserve">10.3. Договор может быть расторгнут </w:t>
      </w:r>
      <w:r>
        <w:rPr>
          <w:rFonts w:ascii="PT Astra Serif" w:hAnsi="PT Astra Serif"/>
          <w:color w:val="000000" w:themeColor="text1"/>
          <w:szCs w:val="24"/>
          <w:lang w:eastAsia="en-US"/>
        </w:rPr>
        <w:t>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и условиями Договора.</w:t>
      </w:r>
    </w:p>
    <w:p w14:paraId="21C13097">
      <w:pPr>
        <w:spacing w:after="0" w:line="240" w:lineRule="auto"/>
        <w:ind w:firstLine="708"/>
        <w:jc w:val="both"/>
        <w:rPr>
          <w:rFonts w:ascii="PT Astra Serif" w:hAnsi="PT Astra Serif"/>
          <w:b/>
          <w:color w:val="000000" w:themeColor="text1"/>
          <w:sz w:val="24"/>
          <w:szCs w:val="24"/>
        </w:rPr>
      </w:pPr>
      <w:r>
        <w:rPr>
          <w:rFonts w:ascii="PT Astra Serif" w:hAnsi="PT Astra Serif"/>
          <w:color w:val="000000" w:themeColor="text1"/>
          <w:sz w:val="24"/>
          <w:szCs w:val="24"/>
        </w:rPr>
        <w:t xml:space="preserve">10.4.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Договором. </w:t>
      </w:r>
    </w:p>
    <w:p w14:paraId="234DB89A">
      <w:pPr>
        <w:spacing w:after="0" w:line="240" w:lineRule="auto"/>
        <w:ind w:firstLine="708"/>
        <w:jc w:val="both"/>
        <w:rPr>
          <w:rFonts w:ascii="PT Astra Serif" w:hAnsi="PT Astra Serif"/>
          <w:b/>
          <w:color w:val="000000" w:themeColor="text1"/>
          <w:sz w:val="24"/>
          <w:szCs w:val="24"/>
        </w:rPr>
      </w:pPr>
      <w:r>
        <w:rPr>
          <w:rFonts w:ascii="PT Astra Serif" w:hAnsi="PT Astra Serif"/>
          <w:color w:val="000000" w:themeColor="text1"/>
          <w:sz w:val="24"/>
          <w:szCs w:val="24"/>
        </w:rPr>
        <w:t xml:space="preserve">10.5. Исполнитель вправе принять решение об одностороннем отказе </w:t>
      </w:r>
      <w:r>
        <w:rPr>
          <w:rFonts w:ascii="PT Astra Serif" w:hAnsi="PT Astra Serif"/>
          <w:color w:val="000000" w:themeColor="text1"/>
          <w:sz w:val="24"/>
          <w:szCs w:val="24"/>
        </w:rPr>
        <w:br w:type="textWrapping"/>
      </w:r>
      <w:r>
        <w:rPr>
          <w:rFonts w:ascii="PT Astra Serif" w:hAnsi="PT Astra Serif"/>
          <w:color w:val="000000" w:themeColor="text1"/>
          <w:sz w:val="24"/>
          <w:szCs w:val="24"/>
        </w:rPr>
        <w:t>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r>
        <w:rPr>
          <w:rFonts w:ascii="PT Astra Serif" w:hAnsi="PT Astra Serif"/>
          <w:b/>
          <w:color w:val="000000" w:themeColor="text1"/>
          <w:sz w:val="24"/>
          <w:szCs w:val="24"/>
        </w:rPr>
        <w:t xml:space="preserve"> </w:t>
      </w:r>
    </w:p>
    <w:p w14:paraId="14F09664">
      <w:pPr>
        <w:pStyle w:val="20"/>
        <w:spacing w:line="240" w:lineRule="auto"/>
        <w:contextualSpacing/>
        <w:rPr>
          <w:rFonts w:ascii="PT Astra Serif" w:hAnsi="PT Astra Serif"/>
          <w:color w:val="000000" w:themeColor="text1"/>
          <w:szCs w:val="24"/>
        </w:rPr>
      </w:pPr>
      <w:r>
        <w:rPr>
          <w:rFonts w:ascii="PT Astra Serif" w:hAnsi="PT Astra Serif"/>
          <w:color w:val="000000" w:themeColor="text1"/>
          <w:szCs w:val="24"/>
        </w:rPr>
        <w:t xml:space="preserve">10.6.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w:t>
      </w:r>
      <w:r>
        <w:rPr>
          <w:rFonts w:ascii="PT Astra Serif" w:hAnsi="PT Astra Serif"/>
          <w:color w:val="000000" w:themeColor="text1"/>
          <w:szCs w:val="24"/>
        </w:rPr>
        <w:br w:type="textWrapping"/>
      </w:r>
      <w:r>
        <w:rPr>
          <w:rFonts w:ascii="PT Astra Serif" w:hAnsi="PT Astra Serif"/>
          <w:color w:val="000000" w:themeColor="text1"/>
          <w:szCs w:val="24"/>
        </w:rPr>
        <w:t xml:space="preserve">или в соответствующей части. </w:t>
      </w:r>
    </w:p>
    <w:p w14:paraId="171901AD">
      <w:pPr>
        <w:pStyle w:val="20"/>
        <w:spacing w:line="240" w:lineRule="auto"/>
        <w:contextualSpacing/>
        <w:rPr>
          <w:rFonts w:ascii="PT Astra Serif" w:hAnsi="PT Astra Serif"/>
          <w:color w:val="000000" w:themeColor="text1"/>
          <w:szCs w:val="24"/>
        </w:rPr>
      </w:pPr>
    </w:p>
    <w:p w14:paraId="760B4AB0">
      <w:pPr>
        <w:pStyle w:val="13"/>
        <w:jc w:val="center"/>
        <w:rPr>
          <w:rFonts w:ascii="PT Astra Serif" w:hAnsi="PT Astra Serif"/>
          <w:b/>
          <w:color w:val="000000" w:themeColor="text1"/>
          <w:sz w:val="24"/>
          <w:szCs w:val="24"/>
        </w:rPr>
      </w:pPr>
      <w:r>
        <w:rPr>
          <w:rFonts w:ascii="PT Astra Serif" w:hAnsi="PT Astra Serif"/>
          <w:b/>
          <w:color w:val="000000" w:themeColor="text1"/>
          <w:sz w:val="24"/>
          <w:szCs w:val="24"/>
        </w:rPr>
        <w:t>11. Порядок разрешения споров</w:t>
      </w:r>
    </w:p>
    <w:p w14:paraId="529EC63D">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11.1.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Сахалинской области в порядке, предусмотренном законодательством Российской Федерации.</w:t>
      </w:r>
    </w:p>
    <w:p w14:paraId="7DFDEF5B">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w:t>
      </w:r>
      <w:r>
        <w:rPr>
          <w:rFonts w:ascii="PT Astra Serif" w:hAnsi="PT Astra Serif"/>
          <w:b/>
          <w:color w:val="7030A0"/>
          <w:sz w:val="24"/>
          <w:szCs w:val="24"/>
        </w:rPr>
        <w:t>в течение 10 (десяти) календарных дней</w:t>
      </w:r>
      <w:r>
        <w:rPr>
          <w:rFonts w:ascii="PT Astra Serif" w:hAnsi="PT Astra Serif"/>
          <w:color w:val="000000" w:themeColor="text1"/>
          <w:sz w:val="24"/>
          <w:szCs w:val="24"/>
        </w:rPr>
        <w:t xml:space="preserve"> с момента ее получения и сообщить о своем решении другой Стороне путем направления ответа в письменной форме.</w:t>
      </w:r>
    </w:p>
    <w:p w14:paraId="6E4A802E">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11.3. Заказчик вправе заявлять Исполнителю претензии по вопросам, связанным </w:t>
      </w:r>
      <w:r>
        <w:rPr>
          <w:rFonts w:ascii="PT Astra Serif" w:hAnsi="PT Astra Serif"/>
          <w:color w:val="000000" w:themeColor="text1"/>
          <w:sz w:val="24"/>
          <w:szCs w:val="24"/>
        </w:rPr>
        <w:br w:type="textWrapping"/>
      </w:r>
      <w:r>
        <w:rPr>
          <w:rFonts w:ascii="PT Astra Serif" w:hAnsi="PT Astra Serif"/>
          <w:color w:val="000000" w:themeColor="text1"/>
          <w:sz w:val="24"/>
          <w:szCs w:val="24"/>
        </w:rPr>
        <w:t>с неисполнением (ненадлежащим исполнением) условий Договора.</w:t>
      </w:r>
    </w:p>
    <w:p w14:paraId="3D41FC1E">
      <w:pPr>
        <w:spacing w:after="0" w:line="240" w:lineRule="auto"/>
        <w:ind w:firstLine="708"/>
        <w:jc w:val="both"/>
        <w:rPr>
          <w:rFonts w:ascii="PT Astra Serif" w:hAnsi="PT Astra Serif"/>
          <w:color w:val="000000" w:themeColor="text1"/>
          <w:sz w:val="24"/>
          <w:szCs w:val="24"/>
        </w:rPr>
      </w:pPr>
    </w:p>
    <w:p w14:paraId="3E2AC783">
      <w:pPr>
        <w:tabs>
          <w:tab w:val="left" w:pos="0"/>
        </w:tabs>
        <w:spacing w:after="0" w:line="240" w:lineRule="auto"/>
        <w:jc w:val="center"/>
        <w:rPr>
          <w:rFonts w:ascii="PT Astra Serif" w:hAnsi="PT Astra Serif"/>
          <w:b/>
          <w:color w:val="000000" w:themeColor="text1"/>
          <w:spacing w:val="2"/>
          <w:sz w:val="24"/>
          <w:szCs w:val="24"/>
        </w:rPr>
      </w:pPr>
      <w:r>
        <w:rPr>
          <w:rFonts w:ascii="PT Astra Serif" w:hAnsi="PT Astra Serif"/>
          <w:b/>
          <w:color w:val="000000" w:themeColor="text1"/>
          <w:spacing w:val="2"/>
          <w:sz w:val="24"/>
          <w:szCs w:val="24"/>
        </w:rPr>
        <w:t>12. Антикоррупционная оговорка</w:t>
      </w:r>
    </w:p>
    <w:p w14:paraId="41400877">
      <w:pPr>
        <w:shd w:val="clear" w:color="auto" w:fill="FFFFFF"/>
        <w:spacing w:after="0" w:line="240" w:lineRule="auto"/>
        <w:ind w:firstLine="709"/>
        <w:jc w:val="both"/>
        <w:textAlignment w:val="baseline"/>
        <w:rPr>
          <w:rFonts w:ascii="PT Astra Serif" w:hAnsi="PT Astra Serif"/>
          <w:color w:val="000000" w:themeColor="text1"/>
          <w:spacing w:val="2"/>
          <w:sz w:val="24"/>
          <w:szCs w:val="24"/>
        </w:rPr>
      </w:pPr>
      <w:r>
        <w:rPr>
          <w:rFonts w:ascii="PT Astra Serif" w:hAnsi="PT Astra Serif"/>
          <w:color w:val="000000" w:themeColor="text1"/>
          <w:spacing w:val="2"/>
          <w:sz w:val="24"/>
          <w:szCs w:val="24"/>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6FF50C">
      <w:pPr>
        <w:shd w:val="clear" w:color="auto" w:fill="FFFFFF"/>
        <w:spacing w:after="0" w:line="240" w:lineRule="auto"/>
        <w:ind w:firstLine="567"/>
        <w:jc w:val="both"/>
        <w:textAlignment w:val="baseline"/>
        <w:rPr>
          <w:rFonts w:ascii="PT Astra Serif" w:hAnsi="PT Astra Serif"/>
          <w:color w:val="000000" w:themeColor="text1"/>
          <w:spacing w:val="2"/>
          <w:sz w:val="24"/>
          <w:szCs w:val="24"/>
        </w:rPr>
      </w:pPr>
      <w:r>
        <w:rPr>
          <w:rFonts w:ascii="PT Astra Serif" w:hAnsi="PT Astra Serif"/>
          <w:color w:val="000000" w:themeColor="text1"/>
          <w:spacing w:val="2"/>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85BC66">
      <w:pPr>
        <w:shd w:val="clear" w:color="auto" w:fill="FFFFFF"/>
        <w:spacing w:after="0" w:line="240" w:lineRule="auto"/>
        <w:ind w:firstLine="567"/>
        <w:jc w:val="both"/>
        <w:textAlignment w:val="baseline"/>
        <w:rPr>
          <w:rFonts w:ascii="PT Astra Serif" w:hAnsi="PT Astra Serif"/>
          <w:color w:val="000000" w:themeColor="text1"/>
          <w:spacing w:val="2"/>
          <w:sz w:val="24"/>
          <w:szCs w:val="24"/>
        </w:rPr>
      </w:pPr>
      <w:r>
        <w:rPr>
          <w:rFonts w:ascii="PT Astra Serif" w:hAnsi="PT Astra Serif"/>
          <w:color w:val="000000" w:themeColor="text1"/>
          <w:spacing w:val="2"/>
          <w:sz w:val="24"/>
          <w:szCs w:val="24"/>
        </w:rPr>
        <w:t>12.2. В случае возникновения у Стороны подозрений, что произошло или может произойти нарушение каких-либо положений пункта 12.1. Договора, соответствующая Сторона обязуется уведомить об этом другую Сторону в письменной форме.</w:t>
      </w:r>
    </w:p>
    <w:p w14:paraId="2B09816A">
      <w:pPr>
        <w:shd w:val="clear" w:color="auto" w:fill="FFFFFF"/>
        <w:spacing w:after="0" w:line="240" w:lineRule="auto"/>
        <w:ind w:firstLine="567"/>
        <w:jc w:val="both"/>
        <w:textAlignment w:val="baseline"/>
        <w:rPr>
          <w:rFonts w:ascii="PT Astra Serif" w:hAnsi="PT Astra Serif"/>
          <w:color w:val="000000" w:themeColor="text1"/>
          <w:spacing w:val="2"/>
          <w:sz w:val="24"/>
          <w:szCs w:val="24"/>
        </w:rPr>
      </w:pPr>
      <w:r>
        <w:rPr>
          <w:rFonts w:ascii="PT Astra Serif" w:hAnsi="PT Astra Serif"/>
          <w:color w:val="000000" w:themeColor="text1"/>
          <w:spacing w:val="2"/>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B15BE4D">
      <w:pPr>
        <w:shd w:val="clear" w:color="auto" w:fill="FFFFFF"/>
        <w:spacing w:after="0" w:line="240" w:lineRule="auto"/>
        <w:ind w:firstLine="567"/>
        <w:jc w:val="both"/>
        <w:textAlignment w:val="baseline"/>
        <w:rPr>
          <w:rFonts w:ascii="PT Astra Serif" w:hAnsi="PT Astra Serif"/>
          <w:color w:val="000000" w:themeColor="text1"/>
          <w:spacing w:val="2"/>
          <w:sz w:val="24"/>
          <w:szCs w:val="24"/>
        </w:rPr>
      </w:pPr>
      <w:r>
        <w:rPr>
          <w:rFonts w:ascii="PT Astra Serif" w:hAnsi="PT Astra Serif"/>
          <w:color w:val="000000" w:themeColor="text1"/>
          <w:spacing w:val="2"/>
          <w:sz w:val="24"/>
          <w:szCs w:val="24"/>
        </w:rPr>
        <w:t xml:space="preserve">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w:t>
      </w:r>
      <w:r>
        <w:rPr>
          <w:rFonts w:ascii="PT Astra Serif" w:hAnsi="PT Astra Serif"/>
          <w:b/>
          <w:color w:val="7030A0"/>
          <w:spacing w:val="2"/>
          <w:sz w:val="24"/>
          <w:szCs w:val="24"/>
        </w:rPr>
        <w:t>в течение 10 рабочих дней</w:t>
      </w:r>
      <w:r>
        <w:rPr>
          <w:rFonts w:ascii="PT Astra Serif" w:hAnsi="PT Astra Serif"/>
          <w:color w:val="000000" w:themeColor="text1"/>
          <w:spacing w:val="2"/>
          <w:sz w:val="24"/>
          <w:szCs w:val="24"/>
        </w:rPr>
        <w:t xml:space="preserve"> с даты направления письменного уведомления.</w:t>
      </w:r>
    </w:p>
    <w:p w14:paraId="083C08E8">
      <w:pPr>
        <w:shd w:val="clear" w:color="auto" w:fill="FFFFFF"/>
        <w:spacing w:after="0" w:line="240" w:lineRule="auto"/>
        <w:ind w:firstLine="567"/>
        <w:jc w:val="both"/>
        <w:textAlignment w:val="baseline"/>
        <w:rPr>
          <w:rFonts w:ascii="PT Astra Serif" w:hAnsi="PT Astra Serif"/>
          <w:color w:val="000000" w:themeColor="text1"/>
          <w:spacing w:val="2"/>
          <w:sz w:val="24"/>
          <w:szCs w:val="24"/>
        </w:rPr>
      </w:pPr>
      <w:r>
        <w:rPr>
          <w:rFonts w:ascii="PT Astra Serif" w:hAnsi="PT Astra Serif"/>
          <w:color w:val="000000" w:themeColor="text1"/>
          <w:spacing w:val="2"/>
          <w:sz w:val="24"/>
          <w:szCs w:val="24"/>
        </w:rPr>
        <w:t xml:space="preserve">12.3. В случае нарушения одной Стороной обязательств воздерживаться </w:t>
      </w:r>
      <w:r>
        <w:rPr>
          <w:rFonts w:ascii="PT Astra Serif" w:hAnsi="PT Astra Serif"/>
          <w:color w:val="000000" w:themeColor="text1"/>
          <w:spacing w:val="2"/>
          <w:sz w:val="24"/>
          <w:szCs w:val="24"/>
        </w:rPr>
        <w:br w:type="textWrapping"/>
      </w:r>
      <w:r>
        <w:rPr>
          <w:rFonts w:ascii="PT Astra Serif" w:hAnsi="PT Astra Serif"/>
          <w:color w:val="000000" w:themeColor="text1"/>
          <w:spacing w:val="2"/>
          <w:sz w:val="24"/>
          <w:szCs w:val="24"/>
        </w:rPr>
        <w:t xml:space="preserve">от запрещенных в пункте 12.1. настоящего Договора действий и/или неполучения другой Стороной в установленный законодательством срок подтверждения, </w:t>
      </w:r>
      <w:r>
        <w:rPr>
          <w:rFonts w:ascii="PT Astra Serif" w:hAnsi="PT Astra Serif"/>
          <w:color w:val="000000" w:themeColor="text1"/>
          <w:spacing w:val="2"/>
          <w:sz w:val="24"/>
          <w:szCs w:val="24"/>
        </w:rPr>
        <w:br w:type="textWrapping"/>
      </w:r>
      <w:r>
        <w:rPr>
          <w:rFonts w:ascii="PT Astra Serif" w:hAnsi="PT Astra Serif"/>
          <w:color w:val="000000" w:themeColor="text1"/>
          <w:spacing w:val="2"/>
          <w:sz w:val="24"/>
          <w:szCs w:val="24"/>
        </w:rPr>
        <w:t>что нарушения не произошло или не произойдет, другая Сторона имеет право отказаться от исполнения Договора в одностороннем порядке полностью или в части, направив письменное уведомление о расторжении.</w:t>
      </w:r>
    </w:p>
    <w:p w14:paraId="048C3DFA">
      <w:pPr>
        <w:spacing w:after="0" w:line="240" w:lineRule="auto"/>
        <w:jc w:val="both"/>
        <w:rPr>
          <w:rFonts w:ascii="PT Astra Serif" w:hAnsi="PT Astra Serif"/>
          <w:color w:val="000000" w:themeColor="text1"/>
          <w:sz w:val="24"/>
          <w:szCs w:val="24"/>
        </w:rPr>
      </w:pPr>
    </w:p>
    <w:p w14:paraId="2F646A39">
      <w:pPr>
        <w:pStyle w:val="13"/>
        <w:jc w:val="center"/>
        <w:rPr>
          <w:rFonts w:ascii="PT Astra Serif" w:hAnsi="PT Astra Serif"/>
          <w:b/>
          <w:color w:val="000000" w:themeColor="text1"/>
          <w:sz w:val="24"/>
          <w:szCs w:val="24"/>
        </w:rPr>
      </w:pPr>
      <w:r>
        <w:rPr>
          <w:rFonts w:ascii="PT Astra Serif" w:hAnsi="PT Astra Serif"/>
          <w:b/>
          <w:color w:val="000000" w:themeColor="text1"/>
          <w:sz w:val="24"/>
          <w:szCs w:val="24"/>
        </w:rPr>
        <w:t>13. Прочие условия</w:t>
      </w:r>
    </w:p>
    <w:p w14:paraId="1D74EC89">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13.1. Договор составлен в двух подлинных экземплярах, имеющих одинаковую юридическую силу, по одному для каждой из Сторон.</w:t>
      </w:r>
    </w:p>
    <w:p w14:paraId="4C9D4E40">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9E6B31B">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13.3. При исполнении Договора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11819D11">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13.4. Во всем остальном, что не предусмотрено Договором, Стороны руководствуются законодательством Российской Федерации.</w:t>
      </w:r>
    </w:p>
    <w:p w14:paraId="390B619C">
      <w:pPr>
        <w:tabs>
          <w:tab w:val="left" w:pos="9355"/>
        </w:tabs>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13.5. Все документы (договор, дополнительные соглашения, а также иные документы, связанные с исполнением договора), подписанные обеими сторонами и переданные по факсимильной связи или сканированный вариант документов, переданный по электронной почте указанные в пункте Юридические адреса и банковские реквизиты сторон, имеют силу оригиналов до получения их подлинников. Подлинники документов должны быть предоставлены </w:t>
      </w:r>
      <w:r>
        <w:rPr>
          <w:rFonts w:ascii="PT Astra Serif" w:hAnsi="PT Astra Serif"/>
          <w:b/>
          <w:color w:val="7030A0"/>
          <w:sz w:val="24"/>
          <w:szCs w:val="24"/>
        </w:rPr>
        <w:t>не позднее 15 (пятнадцати) рабочих дней</w:t>
      </w:r>
      <w:r>
        <w:rPr>
          <w:rFonts w:ascii="PT Astra Serif" w:hAnsi="PT Astra Serif"/>
          <w:color w:val="000000" w:themeColor="text1"/>
          <w:sz w:val="24"/>
          <w:szCs w:val="24"/>
        </w:rPr>
        <w:t xml:space="preserve"> с даты подписания их факсимильных копий или отсканированного варианта и должны полностью соответствовать ранее переданным по факсимильной связи или электронной почте документы. При расхождении текста документов или условий договора, дополнительных соглашений, приложений и прочих подлинников и факсимильных копий или сканов, переданных электронной почтой, действительными считать первоначально переданные факсимильные или сканированные копии документов, что не исключает обязанности Сторон по передаче надлежащим образом оформленных оригиналов документов.</w:t>
      </w:r>
    </w:p>
    <w:p w14:paraId="45F34FE2">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13.6. Приложения к Договору, являющиеся его неотъемлемой частью:</w:t>
      </w:r>
    </w:p>
    <w:p w14:paraId="000481AF">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Приложение №1 (техническое задание);</w:t>
      </w:r>
    </w:p>
    <w:p w14:paraId="3A2BBB18">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Приложение №2 (форма акта приема-сдачи оказанных услуг).</w:t>
      </w:r>
    </w:p>
    <w:p w14:paraId="5AB87B65">
      <w:pPr>
        <w:spacing w:after="0" w:line="240" w:lineRule="auto"/>
        <w:ind w:firstLine="708"/>
        <w:jc w:val="both"/>
        <w:rPr>
          <w:rFonts w:ascii="PT Astra Serif" w:hAnsi="PT Astra Serif"/>
          <w:color w:val="000000" w:themeColor="text1"/>
          <w:sz w:val="24"/>
          <w:szCs w:val="24"/>
        </w:rPr>
      </w:pPr>
    </w:p>
    <w:p w14:paraId="24D3271F">
      <w:pPr>
        <w:pStyle w:val="13"/>
        <w:tabs>
          <w:tab w:val="left" w:pos="708"/>
          <w:tab w:val="left" w:pos="2731"/>
          <w:tab w:val="center" w:pos="4677"/>
        </w:tabs>
        <w:jc w:val="both"/>
        <w:rPr>
          <w:rFonts w:ascii="PT Astra Serif" w:hAnsi="PT Astra Serif"/>
          <w:b/>
          <w:color w:val="000000" w:themeColor="text1"/>
          <w:sz w:val="24"/>
          <w:szCs w:val="24"/>
        </w:rPr>
      </w:pPr>
      <w:r>
        <w:rPr>
          <w:rFonts w:ascii="PT Astra Serif" w:hAnsi="PT Astra Serif"/>
          <w:color w:val="000000" w:themeColor="text1"/>
          <w:sz w:val="24"/>
          <w:szCs w:val="24"/>
        </w:rPr>
        <w:tab/>
      </w:r>
      <w:r>
        <w:rPr>
          <w:rFonts w:ascii="PT Astra Serif" w:hAnsi="PT Astra Serif"/>
          <w:color w:val="000000" w:themeColor="text1"/>
          <w:sz w:val="24"/>
          <w:szCs w:val="24"/>
        </w:rPr>
        <w:tab/>
      </w:r>
      <w:r>
        <w:rPr>
          <w:rFonts w:ascii="PT Astra Serif" w:hAnsi="PT Astra Serif"/>
          <w:color w:val="000000" w:themeColor="text1"/>
          <w:sz w:val="24"/>
          <w:szCs w:val="24"/>
        </w:rPr>
        <w:t xml:space="preserve">      </w:t>
      </w:r>
      <w:r>
        <w:rPr>
          <w:rFonts w:ascii="PT Astra Serif" w:hAnsi="PT Astra Serif"/>
          <w:b/>
          <w:color w:val="000000" w:themeColor="text1"/>
          <w:sz w:val="24"/>
          <w:szCs w:val="24"/>
        </w:rPr>
        <w:t>14. Срок действия Договора</w:t>
      </w:r>
    </w:p>
    <w:p w14:paraId="41F1F443">
      <w:pPr>
        <w:spacing w:after="0" w:line="240" w:lineRule="auto"/>
        <w:ind w:firstLine="708"/>
        <w:jc w:val="both"/>
        <w:rPr>
          <w:rFonts w:ascii="PT Astra Serif" w:hAnsi="PT Astra Serif"/>
          <w:color w:val="000000" w:themeColor="text1"/>
          <w:sz w:val="24"/>
          <w:szCs w:val="24"/>
        </w:rPr>
      </w:pPr>
      <w:r>
        <w:rPr>
          <w:rFonts w:ascii="PT Astra Serif" w:hAnsi="PT Astra Serif"/>
          <w:color w:val="000000" w:themeColor="text1"/>
          <w:sz w:val="24"/>
          <w:szCs w:val="24"/>
        </w:rPr>
        <w:t xml:space="preserve">14.1. Договор вступает в силу с момента его подписания Сторонами и действует до </w:t>
      </w:r>
      <w:r>
        <w:rPr>
          <w:rFonts w:ascii="PT Astra Serif" w:hAnsi="PT Astra Serif"/>
          <w:b/>
          <w:color w:val="000000" w:themeColor="text1"/>
          <w:sz w:val="24"/>
          <w:szCs w:val="24"/>
        </w:rPr>
        <w:t>31.12.2026 года</w:t>
      </w:r>
      <w:r>
        <w:rPr>
          <w:rFonts w:ascii="PT Astra Serif" w:hAnsi="PT Astra Serif"/>
          <w:color w:val="000000" w:themeColor="text1"/>
          <w:sz w:val="24"/>
          <w:szCs w:val="24"/>
        </w:rPr>
        <w:t>, а в части осуществления оплаты и гарантийных обязательств - до их полного исполнения.</w:t>
      </w:r>
    </w:p>
    <w:p w14:paraId="4BF5EBEB">
      <w:pPr>
        <w:spacing w:after="0" w:line="240" w:lineRule="auto"/>
        <w:ind w:firstLine="708"/>
        <w:jc w:val="both"/>
        <w:rPr>
          <w:rFonts w:ascii="PT Astra Serif" w:hAnsi="PT Astra Serif"/>
          <w:color w:val="000000" w:themeColor="text1"/>
          <w:sz w:val="24"/>
          <w:szCs w:val="24"/>
        </w:rPr>
      </w:pPr>
    </w:p>
    <w:p w14:paraId="4A4479D4">
      <w:pPr>
        <w:pStyle w:val="13"/>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15. Юридические адреса, банковские и отгрузочные реквизиты Сторон на момент подписания Договора</w:t>
      </w:r>
    </w:p>
    <w:p w14:paraId="6DBD5226">
      <w:pPr>
        <w:pStyle w:val="13"/>
        <w:jc w:val="center"/>
        <w:rPr>
          <w:rFonts w:ascii="PT Astra Serif" w:hAnsi="PT Astra Serif"/>
          <w:b/>
          <w:bCs/>
          <w:color w:val="000000" w:themeColor="text1"/>
          <w:sz w:val="24"/>
          <w:szCs w:val="24"/>
        </w:rPr>
      </w:pPr>
    </w:p>
    <w:tbl>
      <w:tblPr>
        <w:tblStyle w:val="3"/>
        <w:tblW w:w="4953" w:type="pct"/>
        <w:jc w:val="center"/>
        <w:tblLayout w:type="autofit"/>
        <w:tblCellMar>
          <w:top w:w="0" w:type="dxa"/>
          <w:left w:w="108" w:type="dxa"/>
          <w:bottom w:w="0" w:type="dxa"/>
          <w:right w:w="108" w:type="dxa"/>
        </w:tblCellMar>
      </w:tblPr>
      <w:tblGrid>
        <w:gridCol w:w="4740"/>
        <w:gridCol w:w="4741"/>
      </w:tblGrid>
      <w:tr w14:paraId="5243FC0D">
        <w:tblPrEx>
          <w:tblCellMar>
            <w:top w:w="0" w:type="dxa"/>
            <w:left w:w="108" w:type="dxa"/>
            <w:bottom w:w="0" w:type="dxa"/>
            <w:right w:w="108" w:type="dxa"/>
          </w:tblCellMar>
        </w:tblPrEx>
        <w:trPr>
          <w:trHeight w:val="6442" w:hRule="atLeast"/>
          <w:jc w:val="center"/>
        </w:trPr>
        <w:tc>
          <w:tcPr>
            <w:tcW w:w="2500" w:type="pct"/>
          </w:tcPr>
          <w:p w14:paraId="15F74C2B">
            <w:pPr>
              <w:spacing w:after="0" w:line="240" w:lineRule="auto"/>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«Исполнитель»</w:t>
            </w:r>
          </w:p>
          <w:p w14:paraId="76343459">
            <w:pPr>
              <w:spacing w:after="0" w:line="240" w:lineRule="auto"/>
              <w:jc w:val="both"/>
              <w:rPr>
                <w:rFonts w:ascii="PT Astra Serif" w:hAnsi="PT Astra Serif"/>
                <w:color w:val="000000" w:themeColor="text1"/>
                <w:sz w:val="24"/>
                <w:szCs w:val="24"/>
              </w:rPr>
            </w:pPr>
          </w:p>
          <w:p w14:paraId="62D12314">
            <w:pPr>
              <w:spacing w:after="0" w:line="240" w:lineRule="auto"/>
              <w:jc w:val="both"/>
              <w:rPr>
                <w:rFonts w:ascii="PT Astra Serif" w:hAnsi="PT Astra Serif"/>
                <w:color w:val="000000" w:themeColor="text1"/>
                <w:sz w:val="24"/>
                <w:szCs w:val="24"/>
              </w:rPr>
            </w:pPr>
          </w:p>
          <w:p w14:paraId="0F309ADA">
            <w:pPr>
              <w:spacing w:after="0" w:line="240" w:lineRule="auto"/>
              <w:jc w:val="both"/>
              <w:rPr>
                <w:rFonts w:ascii="PT Astra Serif" w:hAnsi="PT Astra Serif"/>
                <w:color w:val="000000" w:themeColor="text1"/>
                <w:sz w:val="24"/>
                <w:szCs w:val="24"/>
              </w:rPr>
            </w:pPr>
          </w:p>
          <w:p w14:paraId="1DBB26B9">
            <w:pPr>
              <w:spacing w:after="0" w:line="240" w:lineRule="auto"/>
              <w:rPr>
                <w:rFonts w:ascii="PT Astra Serif" w:hAnsi="PT Astra Serif"/>
                <w:color w:val="000000" w:themeColor="text1"/>
                <w:sz w:val="24"/>
                <w:szCs w:val="24"/>
              </w:rPr>
            </w:pPr>
          </w:p>
          <w:p w14:paraId="5D24500B">
            <w:pPr>
              <w:spacing w:after="0" w:line="240" w:lineRule="auto"/>
              <w:rPr>
                <w:rFonts w:ascii="PT Astra Serif" w:hAnsi="PT Astra Serif"/>
                <w:color w:val="000000" w:themeColor="text1"/>
                <w:sz w:val="24"/>
                <w:szCs w:val="24"/>
              </w:rPr>
            </w:pPr>
          </w:p>
          <w:p w14:paraId="5BC642EA">
            <w:pPr>
              <w:spacing w:after="0" w:line="240" w:lineRule="auto"/>
              <w:rPr>
                <w:rFonts w:ascii="PT Astra Serif" w:hAnsi="PT Astra Serif"/>
                <w:color w:val="000000" w:themeColor="text1"/>
                <w:sz w:val="24"/>
                <w:szCs w:val="24"/>
              </w:rPr>
            </w:pPr>
          </w:p>
          <w:p w14:paraId="5AAC194F">
            <w:pPr>
              <w:spacing w:after="0" w:line="240" w:lineRule="auto"/>
              <w:rPr>
                <w:rFonts w:ascii="PT Astra Serif" w:hAnsi="PT Astra Serif"/>
                <w:color w:val="000000" w:themeColor="text1"/>
                <w:sz w:val="24"/>
                <w:szCs w:val="24"/>
              </w:rPr>
            </w:pPr>
          </w:p>
          <w:p w14:paraId="259DF41A">
            <w:pPr>
              <w:spacing w:after="0" w:line="240" w:lineRule="auto"/>
              <w:rPr>
                <w:rFonts w:ascii="PT Astra Serif" w:hAnsi="PT Astra Serif"/>
                <w:color w:val="000000" w:themeColor="text1"/>
                <w:sz w:val="24"/>
                <w:szCs w:val="24"/>
              </w:rPr>
            </w:pPr>
          </w:p>
          <w:p w14:paraId="2F8B64FD">
            <w:pPr>
              <w:spacing w:after="0" w:line="240" w:lineRule="auto"/>
              <w:rPr>
                <w:rFonts w:ascii="PT Astra Serif" w:hAnsi="PT Astra Serif"/>
                <w:color w:val="000000" w:themeColor="text1"/>
                <w:sz w:val="24"/>
                <w:szCs w:val="24"/>
              </w:rPr>
            </w:pPr>
          </w:p>
          <w:p w14:paraId="51F30C55">
            <w:pPr>
              <w:spacing w:after="0" w:line="240" w:lineRule="auto"/>
              <w:rPr>
                <w:rFonts w:ascii="PT Astra Serif" w:hAnsi="PT Astra Serif"/>
                <w:color w:val="000000" w:themeColor="text1"/>
                <w:sz w:val="24"/>
                <w:szCs w:val="24"/>
              </w:rPr>
            </w:pPr>
          </w:p>
          <w:p w14:paraId="1F34E9AD">
            <w:pPr>
              <w:spacing w:after="0" w:line="240" w:lineRule="auto"/>
              <w:rPr>
                <w:rFonts w:ascii="PT Astra Serif" w:hAnsi="PT Astra Serif"/>
                <w:color w:val="000000" w:themeColor="text1"/>
                <w:sz w:val="24"/>
                <w:szCs w:val="24"/>
              </w:rPr>
            </w:pPr>
          </w:p>
          <w:p w14:paraId="14751C65">
            <w:pPr>
              <w:spacing w:after="0" w:line="240" w:lineRule="auto"/>
              <w:rPr>
                <w:rFonts w:ascii="PT Astra Serif" w:hAnsi="PT Astra Serif"/>
                <w:color w:val="000000" w:themeColor="text1"/>
                <w:sz w:val="24"/>
                <w:szCs w:val="24"/>
              </w:rPr>
            </w:pPr>
          </w:p>
          <w:p w14:paraId="719D08C4">
            <w:pPr>
              <w:spacing w:after="0" w:line="240" w:lineRule="auto"/>
              <w:rPr>
                <w:rFonts w:ascii="PT Astra Serif" w:hAnsi="PT Astra Serif"/>
                <w:color w:val="000000" w:themeColor="text1"/>
                <w:sz w:val="24"/>
                <w:szCs w:val="24"/>
              </w:rPr>
            </w:pPr>
          </w:p>
          <w:p w14:paraId="43D93869">
            <w:pPr>
              <w:spacing w:after="0" w:line="240" w:lineRule="auto"/>
              <w:rPr>
                <w:rFonts w:ascii="PT Astra Serif" w:hAnsi="PT Astra Serif"/>
                <w:color w:val="000000" w:themeColor="text1"/>
                <w:sz w:val="24"/>
                <w:szCs w:val="24"/>
              </w:rPr>
            </w:pPr>
          </w:p>
          <w:p w14:paraId="6FCC0117">
            <w:pPr>
              <w:spacing w:after="0" w:line="240" w:lineRule="auto"/>
              <w:rPr>
                <w:rFonts w:ascii="PT Astra Serif" w:hAnsi="PT Astra Serif"/>
                <w:color w:val="000000" w:themeColor="text1"/>
                <w:sz w:val="24"/>
                <w:szCs w:val="24"/>
              </w:rPr>
            </w:pPr>
          </w:p>
          <w:p w14:paraId="04E214F6">
            <w:pPr>
              <w:spacing w:after="0" w:line="240" w:lineRule="auto"/>
              <w:rPr>
                <w:rFonts w:ascii="PT Astra Serif" w:hAnsi="PT Astra Serif"/>
                <w:color w:val="000000" w:themeColor="text1"/>
                <w:sz w:val="24"/>
                <w:szCs w:val="24"/>
              </w:rPr>
            </w:pPr>
          </w:p>
          <w:p w14:paraId="2F2A8A4B">
            <w:pPr>
              <w:spacing w:after="0" w:line="240" w:lineRule="auto"/>
              <w:rPr>
                <w:rFonts w:ascii="PT Astra Serif" w:hAnsi="PT Astra Serif"/>
                <w:color w:val="000000" w:themeColor="text1"/>
                <w:sz w:val="24"/>
                <w:szCs w:val="24"/>
              </w:rPr>
            </w:pPr>
          </w:p>
          <w:p w14:paraId="0CDD7E65">
            <w:pPr>
              <w:spacing w:after="0" w:line="240" w:lineRule="auto"/>
              <w:rPr>
                <w:rFonts w:ascii="PT Astra Serif" w:hAnsi="PT Astra Serif"/>
                <w:color w:val="000000" w:themeColor="text1"/>
                <w:sz w:val="24"/>
                <w:szCs w:val="24"/>
              </w:rPr>
            </w:pPr>
          </w:p>
          <w:p w14:paraId="68C18754">
            <w:pPr>
              <w:spacing w:after="0" w:line="240" w:lineRule="auto"/>
              <w:rPr>
                <w:rFonts w:ascii="PT Astra Serif" w:hAnsi="PT Astra Serif"/>
                <w:color w:val="000000" w:themeColor="text1"/>
                <w:sz w:val="24"/>
                <w:szCs w:val="24"/>
              </w:rPr>
            </w:pPr>
          </w:p>
          <w:p w14:paraId="68D28624">
            <w:pPr>
              <w:spacing w:after="0" w:line="240" w:lineRule="auto"/>
              <w:rPr>
                <w:rFonts w:ascii="PT Astra Serif" w:hAnsi="PT Astra Serif"/>
                <w:color w:val="000000" w:themeColor="text1"/>
                <w:sz w:val="24"/>
                <w:szCs w:val="24"/>
              </w:rPr>
            </w:pPr>
          </w:p>
          <w:p w14:paraId="7CA06222">
            <w:pPr>
              <w:spacing w:after="0" w:line="240" w:lineRule="auto"/>
              <w:rPr>
                <w:rFonts w:ascii="PT Astra Serif" w:hAnsi="PT Astra Serif"/>
                <w:color w:val="000000" w:themeColor="text1"/>
                <w:sz w:val="24"/>
                <w:szCs w:val="24"/>
              </w:rPr>
            </w:pPr>
          </w:p>
          <w:p w14:paraId="26D71B7E">
            <w:pPr>
              <w:spacing w:after="0" w:line="240" w:lineRule="auto"/>
              <w:rPr>
                <w:rFonts w:ascii="PT Astra Serif" w:hAnsi="PT Astra Serif"/>
                <w:color w:val="000000" w:themeColor="text1"/>
                <w:sz w:val="24"/>
                <w:szCs w:val="24"/>
              </w:rPr>
            </w:pPr>
          </w:p>
          <w:p w14:paraId="3E8B7578">
            <w:pPr>
              <w:spacing w:after="0" w:line="240" w:lineRule="auto"/>
              <w:rPr>
                <w:rFonts w:ascii="PT Astra Serif" w:hAnsi="PT Astra Serif"/>
                <w:color w:val="000000" w:themeColor="text1"/>
                <w:sz w:val="24"/>
                <w:szCs w:val="24"/>
              </w:rPr>
            </w:pPr>
          </w:p>
          <w:p w14:paraId="50C5BD29">
            <w:pPr>
              <w:spacing w:after="0" w:line="240" w:lineRule="auto"/>
              <w:rPr>
                <w:rFonts w:ascii="PT Astra Serif" w:hAnsi="PT Astra Serif"/>
                <w:color w:val="000000" w:themeColor="text1"/>
                <w:sz w:val="24"/>
                <w:szCs w:val="24"/>
              </w:rPr>
            </w:pPr>
          </w:p>
          <w:p w14:paraId="377BAE9A">
            <w:pPr>
              <w:spacing w:after="0" w:line="240" w:lineRule="auto"/>
              <w:rPr>
                <w:rFonts w:ascii="PT Astra Serif" w:hAnsi="PT Astra Serif"/>
                <w:color w:val="000000" w:themeColor="text1"/>
                <w:sz w:val="24"/>
                <w:szCs w:val="24"/>
              </w:rPr>
            </w:pPr>
          </w:p>
          <w:p w14:paraId="4DFA0C77">
            <w:pPr>
              <w:spacing w:after="0" w:line="240" w:lineRule="auto"/>
              <w:rPr>
                <w:rFonts w:ascii="PT Astra Serif" w:hAnsi="PT Astra Serif"/>
                <w:color w:val="000000" w:themeColor="text1"/>
                <w:sz w:val="24"/>
                <w:szCs w:val="24"/>
              </w:rPr>
            </w:pPr>
          </w:p>
          <w:p w14:paraId="3C250372">
            <w:pPr>
              <w:spacing w:after="0" w:line="240" w:lineRule="auto"/>
              <w:rPr>
                <w:rFonts w:ascii="PT Astra Serif" w:hAnsi="PT Astra Serif"/>
                <w:color w:val="000000" w:themeColor="text1"/>
                <w:sz w:val="24"/>
                <w:szCs w:val="24"/>
              </w:rPr>
            </w:pPr>
          </w:p>
          <w:p w14:paraId="765B369B">
            <w:pPr>
              <w:spacing w:after="0" w:line="240" w:lineRule="auto"/>
              <w:rPr>
                <w:rFonts w:ascii="PT Astra Serif" w:hAnsi="PT Astra Serif"/>
                <w:color w:val="000000" w:themeColor="text1"/>
                <w:sz w:val="24"/>
                <w:szCs w:val="24"/>
              </w:rPr>
            </w:pPr>
            <w:r>
              <w:rPr>
                <w:rFonts w:ascii="PT Astra Serif" w:hAnsi="PT Astra Serif"/>
                <w:color w:val="000000" w:themeColor="text1"/>
                <w:sz w:val="24"/>
                <w:szCs w:val="24"/>
              </w:rPr>
              <w:t xml:space="preserve">___________________ </w:t>
            </w:r>
          </w:p>
          <w:p w14:paraId="3623FCCB">
            <w:pPr>
              <w:spacing w:after="0" w:line="240" w:lineRule="auto"/>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М.П.</w:t>
            </w:r>
            <w:r>
              <w:rPr>
                <w:rFonts w:ascii="PT Astra Serif" w:hAnsi="PT Astra Serif"/>
                <w:color w:val="000000" w:themeColor="text1"/>
                <w:sz w:val="24"/>
                <w:szCs w:val="24"/>
              </w:rPr>
              <w:tab/>
            </w:r>
          </w:p>
        </w:tc>
        <w:tc>
          <w:tcPr>
            <w:tcW w:w="2500" w:type="pct"/>
          </w:tcPr>
          <w:p w14:paraId="5014113E">
            <w:pPr>
              <w:spacing w:after="0" w:line="240" w:lineRule="auto"/>
              <w:jc w:val="center"/>
              <w:rPr>
                <w:rFonts w:ascii="PT Astra Serif" w:hAnsi="PT Astra Serif"/>
                <w:b/>
                <w:color w:val="000000" w:themeColor="text1"/>
                <w:sz w:val="24"/>
                <w:szCs w:val="24"/>
              </w:rPr>
            </w:pPr>
            <w:r>
              <w:rPr>
                <w:rFonts w:ascii="PT Astra Serif" w:hAnsi="PT Astra Serif"/>
                <w:color w:val="000000" w:themeColor="text1"/>
                <w:sz w:val="24"/>
                <w:szCs w:val="24"/>
                <w:shd w:val="clear" w:color="auto" w:fill="FFFFFF"/>
              </w:rPr>
              <w:t>«</w:t>
            </w:r>
            <w:r>
              <w:rPr>
                <w:rFonts w:ascii="PT Astra Serif" w:hAnsi="PT Astra Serif"/>
                <w:b/>
                <w:color w:val="000000" w:themeColor="text1"/>
                <w:sz w:val="24"/>
                <w:szCs w:val="24"/>
              </w:rPr>
              <w:t>Заказчик»</w:t>
            </w:r>
          </w:p>
          <w:p w14:paraId="1336A664">
            <w:pPr>
              <w:widowControl w:val="0"/>
              <w:spacing w:after="0" w:line="240" w:lineRule="auto"/>
              <w:jc w:val="center"/>
              <w:rPr>
                <w:rFonts w:ascii="PT Astra Serif" w:hAnsi="PT Astra Serif"/>
                <w:b/>
                <w:color w:val="000000" w:themeColor="text1"/>
                <w:sz w:val="24"/>
                <w:szCs w:val="24"/>
              </w:rPr>
            </w:pPr>
            <w:r>
              <w:rPr>
                <w:rFonts w:ascii="PT Astra Serif" w:hAnsi="PT Astra Serif"/>
                <w:b/>
                <w:color w:val="000000" w:themeColor="text1"/>
                <w:sz w:val="24"/>
                <w:szCs w:val="24"/>
              </w:rPr>
              <w:t>ФКУ ИК-2 УФСИН России</w:t>
            </w:r>
          </w:p>
          <w:p w14:paraId="743AED84">
            <w:pPr>
              <w:widowControl w:val="0"/>
              <w:spacing w:after="0" w:line="240" w:lineRule="auto"/>
              <w:jc w:val="center"/>
              <w:rPr>
                <w:rFonts w:ascii="PT Astra Serif" w:hAnsi="PT Astra Serif"/>
                <w:b/>
                <w:color w:val="000000" w:themeColor="text1"/>
                <w:sz w:val="24"/>
                <w:szCs w:val="24"/>
              </w:rPr>
            </w:pPr>
            <w:r>
              <w:rPr>
                <w:rFonts w:ascii="PT Astra Serif" w:hAnsi="PT Astra Serif"/>
                <w:b/>
                <w:color w:val="000000" w:themeColor="text1"/>
                <w:sz w:val="24"/>
                <w:szCs w:val="24"/>
              </w:rPr>
              <w:t>по Сахалинской области</w:t>
            </w:r>
          </w:p>
          <w:p w14:paraId="690644FF">
            <w:pPr>
              <w:widowControl w:val="0"/>
              <w:spacing w:after="0" w:line="240" w:lineRule="auto"/>
              <w:jc w:val="center"/>
              <w:rPr>
                <w:rFonts w:ascii="PT Astra Serif" w:hAnsi="PT Astra Serif"/>
                <w:b/>
                <w:color w:val="000000" w:themeColor="text1"/>
                <w:sz w:val="24"/>
                <w:szCs w:val="24"/>
              </w:rPr>
            </w:pPr>
          </w:p>
          <w:p w14:paraId="1570C2C2">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 xml:space="preserve">Федеральное казенное учреждение «Исправительная колония № 2 Управления Федеральной службы исполнения наказаний по Сахалинской области» </w:t>
            </w:r>
          </w:p>
          <w:p w14:paraId="581BE882">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Место нахождения:</w:t>
            </w:r>
          </w:p>
          <w:p w14:paraId="749A8D00">
            <w:pPr>
              <w:tabs>
                <w:tab w:val="left" w:pos="1276"/>
              </w:tabs>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 xml:space="preserve">694350, Российская Федерация, Сахалинская область, </w:t>
            </w:r>
            <w:r>
              <w:rPr>
                <w:rFonts w:ascii="PT Astra Serif" w:hAnsi="PT Astra Serif"/>
                <w:color w:val="000000" w:themeColor="text1"/>
                <w:sz w:val="24"/>
                <w:szCs w:val="24"/>
                <w:shd w:val="clear" w:color="auto" w:fill="FFFFFF"/>
              </w:rPr>
              <w:br w:type="textWrapping"/>
            </w:r>
            <w:r>
              <w:rPr>
                <w:rFonts w:ascii="PT Astra Serif" w:hAnsi="PT Astra Serif"/>
                <w:color w:val="000000" w:themeColor="text1"/>
                <w:sz w:val="24"/>
                <w:szCs w:val="24"/>
                <w:shd w:val="clear" w:color="auto" w:fill="FFFFFF"/>
              </w:rPr>
              <w:t>пгт. Смирных, ул. Полевая, д. 1</w:t>
            </w:r>
          </w:p>
          <w:p w14:paraId="151CA7FA">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тел /факс 8(42452) 4-25-11, 4-10-02</w:t>
            </w:r>
          </w:p>
          <w:p w14:paraId="17108588">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 xml:space="preserve">Банковские реквизиты: </w:t>
            </w:r>
          </w:p>
          <w:p w14:paraId="2D85054C">
            <w:pPr>
              <w:tabs>
                <w:tab w:val="left" w:pos="1276"/>
                <w:tab w:val="left" w:pos="1418"/>
              </w:tabs>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 xml:space="preserve">Получатель: УФК по Приморскому краю (ФКУ ИК-2 УФСИН России по Сахалинской области) л/с 036112661140 </w:t>
            </w:r>
          </w:p>
          <w:p w14:paraId="62E47ADA">
            <w:pPr>
              <w:tabs>
                <w:tab w:val="left" w:pos="1276"/>
                <w:tab w:val="left" w:pos="1418"/>
              </w:tabs>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 xml:space="preserve">р/с 03211643000000012004 ДАЛЬНЕВОСТОЧНОЕ ГУ БАНКА РОССИИ // УФК по Приморскому краю,  </w:t>
            </w:r>
            <w:r>
              <w:rPr>
                <w:rFonts w:ascii="PT Astra Serif" w:hAnsi="PT Astra Serif"/>
                <w:color w:val="000000" w:themeColor="text1"/>
                <w:sz w:val="24"/>
                <w:szCs w:val="24"/>
                <w:shd w:val="clear" w:color="auto" w:fill="FFFFFF"/>
              </w:rPr>
              <w:br w:type="textWrapping"/>
            </w:r>
            <w:r>
              <w:rPr>
                <w:rFonts w:ascii="PT Astra Serif" w:hAnsi="PT Astra Serif"/>
                <w:color w:val="000000" w:themeColor="text1"/>
                <w:sz w:val="24"/>
                <w:szCs w:val="24"/>
                <w:shd w:val="clear" w:color="auto" w:fill="FFFFFF"/>
              </w:rPr>
              <w:t>г. Владивосток</w:t>
            </w:r>
          </w:p>
          <w:p w14:paraId="0CC69F1E">
            <w:pPr>
              <w:widowControl w:val="0"/>
              <w:autoSpaceDE w:val="0"/>
              <w:autoSpaceDN w:val="0"/>
              <w:adjustRightInd w:val="0"/>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к/с 40102810545370000012 БИК 010507002</w:t>
            </w:r>
          </w:p>
          <w:p w14:paraId="5AC9B0D5">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ОКТМО 64746000051, ОКОГУ 1318010</w:t>
            </w:r>
          </w:p>
          <w:p w14:paraId="7AA4C161">
            <w:pPr>
              <w:widowControl w:val="0"/>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ОКПО 08826768, ОКФС 12, ОКОПФ 75104</w:t>
            </w:r>
          </w:p>
          <w:p w14:paraId="2828C747">
            <w:pPr>
              <w:widowControl w:val="0"/>
              <w:spacing w:after="0" w:line="240" w:lineRule="auto"/>
              <w:jc w:val="both"/>
              <w:rPr>
                <w:rFonts w:ascii="PT Astra Serif" w:hAnsi="PT Astra Serif"/>
                <w:color w:val="000000" w:themeColor="text1"/>
                <w:sz w:val="24"/>
                <w:szCs w:val="24"/>
                <w:shd w:val="clear" w:color="auto" w:fill="FFFFFF"/>
              </w:rPr>
            </w:pPr>
          </w:p>
          <w:p w14:paraId="45E0BD5D">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 xml:space="preserve">Врио начальника учреждения </w:t>
            </w:r>
            <w:r>
              <w:rPr>
                <w:rFonts w:ascii="PT Astra Serif" w:hAnsi="PT Astra Serif"/>
                <w:color w:val="000000" w:themeColor="text1"/>
                <w:sz w:val="24"/>
                <w:szCs w:val="24"/>
                <w:shd w:val="clear" w:color="auto" w:fill="FFFFFF"/>
              </w:rPr>
              <w:br w:type="textWrapping"/>
            </w:r>
            <w:r>
              <w:rPr>
                <w:rFonts w:ascii="PT Astra Serif" w:hAnsi="PT Astra Serif"/>
                <w:color w:val="000000" w:themeColor="text1"/>
                <w:sz w:val="24"/>
                <w:szCs w:val="24"/>
                <w:shd w:val="clear" w:color="auto" w:fill="FFFFFF"/>
              </w:rPr>
              <w:t xml:space="preserve">ФКУ ИК-2 УФСИН России </w:t>
            </w:r>
            <w:r>
              <w:rPr>
                <w:rFonts w:ascii="PT Astra Serif" w:hAnsi="PT Astra Serif"/>
                <w:color w:val="000000" w:themeColor="text1"/>
                <w:sz w:val="24"/>
                <w:szCs w:val="24"/>
                <w:shd w:val="clear" w:color="auto" w:fill="FFFFFF"/>
              </w:rPr>
              <w:br w:type="textWrapping"/>
            </w:r>
            <w:r>
              <w:rPr>
                <w:rFonts w:ascii="PT Astra Serif" w:hAnsi="PT Astra Serif"/>
                <w:color w:val="000000" w:themeColor="text1"/>
                <w:sz w:val="24"/>
                <w:szCs w:val="24"/>
                <w:shd w:val="clear" w:color="auto" w:fill="FFFFFF"/>
              </w:rPr>
              <w:t>по Сахалинской области</w:t>
            </w:r>
          </w:p>
          <w:p w14:paraId="2F139BB7">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_________________________А.Л. Мунатов</w:t>
            </w:r>
          </w:p>
          <w:p w14:paraId="1B70FCD0">
            <w:pPr>
              <w:spacing w:after="0" w:line="240" w:lineRule="auto"/>
              <w:jc w:val="both"/>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М.П.</w:t>
            </w:r>
          </w:p>
        </w:tc>
      </w:tr>
    </w:tbl>
    <w:p w14:paraId="3C7EF4ED">
      <w:pPr>
        <w:rPr>
          <w:rFonts w:ascii="PT Astra Serif" w:hAnsi="PT Astra Serif"/>
          <w:color w:val="000000" w:themeColor="text1"/>
          <w:sz w:val="24"/>
          <w:szCs w:val="24"/>
        </w:rPr>
        <w:sectPr>
          <w:pgSz w:w="11906" w:h="16838"/>
          <w:pgMar w:top="568" w:right="850" w:bottom="568" w:left="1701" w:header="708" w:footer="708" w:gutter="0"/>
          <w:cols w:space="708" w:num="1"/>
          <w:docGrid w:linePitch="360" w:charSpace="0"/>
        </w:sectPr>
      </w:pPr>
    </w:p>
    <w:p w14:paraId="130CED1E">
      <w:pPr>
        <w:widowControl w:val="0"/>
        <w:tabs>
          <w:tab w:val="left" w:pos="6480"/>
        </w:tabs>
        <w:autoSpaceDE w:val="0"/>
        <w:autoSpaceDN w:val="0"/>
        <w:adjustRightInd w:val="0"/>
        <w:spacing w:after="0" w:line="240" w:lineRule="auto"/>
        <w:ind w:right="-74"/>
        <w:contextualSpacing/>
        <w:jc w:val="right"/>
        <w:rPr>
          <w:rFonts w:ascii="PT Astra Serif" w:hAnsi="PT Astra Serif" w:eastAsia="Arial Unicode MS"/>
          <w:color w:val="000000" w:themeColor="text1"/>
          <w:sz w:val="24"/>
          <w:szCs w:val="24"/>
        </w:rPr>
      </w:pPr>
      <w:r>
        <w:rPr>
          <w:rFonts w:ascii="PT Astra Serif" w:hAnsi="PT Astra Serif" w:eastAsia="Arial Unicode MS"/>
          <w:color w:val="000000" w:themeColor="text1"/>
          <w:sz w:val="24"/>
          <w:szCs w:val="24"/>
        </w:rPr>
        <w:t>Приложение № 1</w:t>
      </w:r>
    </w:p>
    <w:p w14:paraId="42F246B4">
      <w:pPr>
        <w:widowControl w:val="0"/>
        <w:tabs>
          <w:tab w:val="left" w:pos="6480"/>
        </w:tabs>
        <w:autoSpaceDE w:val="0"/>
        <w:autoSpaceDN w:val="0"/>
        <w:adjustRightInd w:val="0"/>
        <w:spacing w:after="0" w:line="240" w:lineRule="auto"/>
        <w:ind w:right="-74"/>
        <w:contextualSpacing/>
        <w:jc w:val="right"/>
        <w:rPr>
          <w:rFonts w:ascii="PT Astra Serif" w:hAnsi="PT Astra Serif" w:eastAsia="Arial Unicode MS"/>
          <w:color w:val="000000" w:themeColor="text1"/>
          <w:sz w:val="24"/>
          <w:szCs w:val="24"/>
        </w:rPr>
      </w:pPr>
      <w:r>
        <w:rPr>
          <w:rFonts w:ascii="PT Astra Serif" w:hAnsi="PT Astra Serif" w:eastAsia="Arial Unicode MS"/>
          <w:color w:val="000000" w:themeColor="text1"/>
          <w:sz w:val="24"/>
          <w:szCs w:val="24"/>
        </w:rPr>
        <w:t>к Договору</w:t>
      </w:r>
    </w:p>
    <w:p w14:paraId="7C8B11A1">
      <w:pPr>
        <w:pStyle w:val="28"/>
        <w:ind w:firstLine="709"/>
        <w:jc w:val="right"/>
        <w:rPr>
          <w:rFonts w:ascii="PT Astra Serif" w:hAnsi="PT Astra Serif"/>
          <w:b/>
          <w:bCs/>
          <w:color w:val="000000" w:themeColor="text1"/>
        </w:rPr>
      </w:pPr>
      <w:r>
        <w:rPr>
          <w:rFonts w:ascii="PT Astra Serif" w:hAnsi="PT Astra Serif" w:eastAsia="Arial Unicode MS"/>
          <w:color w:val="000000" w:themeColor="text1"/>
          <w:lang w:eastAsia="ru-RU"/>
        </w:rPr>
        <w:t>№ ______ от « ____» ________ 2026г</w:t>
      </w:r>
    </w:p>
    <w:p w14:paraId="56B9011D">
      <w:pPr>
        <w:pStyle w:val="28"/>
        <w:ind w:firstLine="709"/>
        <w:jc w:val="center"/>
        <w:rPr>
          <w:rFonts w:ascii="PT Astra Serif" w:hAnsi="PT Astra Serif"/>
          <w:b/>
          <w:bCs/>
          <w:color w:val="000000" w:themeColor="text1"/>
        </w:rPr>
      </w:pPr>
    </w:p>
    <w:p w14:paraId="607C7115">
      <w:pPr>
        <w:pStyle w:val="28"/>
        <w:rPr>
          <w:rFonts w:ascii="PT Astra Serif" w:hAnsi="PT Astra Serif"/>
          <w:b/>
          <w:bCs/>
          <w:color w:val="000000" w:themeColor="text1"/>
        </w:rPr>
      </w:pPr>
    </w:p>
    <w:p w14:paraId="44F914FB">
      <w:pPr>
        <w:pStyle w:val="28"/>
        <w:ind w:firstLine="709"/>
        <w:jc w:val="center"/>
        <w:rPr>
          <w:rFonts w:ascii="PT Astra Serif" w:hAnsi="PT Astra Serif"/>
          <w:b/>
          <w:bCs/>
          <w:color w:val="000000" w:themeColor="text1"/>
        </w:rPr>
      </w:pPr>
      <w:r>
        <w:rPr>
          <w:rFonts w:ascii="PT Astra Serif" w:hAnsi="PT Astra Serif"/>
          <w:b/>
          <w:bCs/>
          <w:color w:val="000000" w:themeColor="text1"/>
        </w:rPr>
        <w:t>Техническое задание</w:t>
      </w:r>
    </w:p>
    <w:p w14:paraId="0E815DBD">
      <w:pPr>
        <w:pStyle w:val="28"/>
        <w:ind w:firstLine="709"/>
        <w:jc w:val="center"/>
        <w:rPr>
          <w:rFonts w:ascii="PT Astra Serif" w:hAnsi="PT Astra Serif" w:eastAsia="Times New Roman"/>
          <w:b/>
          <w:color w:val="000000" w:themeColor="text1"/>
        </w:rPr>
      </w:pPr>
      <w:r>
        <w:rPr>
          <w:rFonts w:ascii="PT Astra Serif" w:hAnsi="PT Astra Serif"/>
          <w:b/>
          <w:bCs/>
          <w:color w:val="000000" w:themeColor="text1"/>
        </w:rPr>
        <w:t>на оказание услуг по изготовлению отчета об оценке рыночной стоимости права пользования (аренды) недвижимым имуществом</w:t>
      </w:r>
    </w:p>
    <w:p w14:paraId="018DBA23">
      <w:pPr>
        <w:pStyle w:val="28"/>
        <w:ind w:firstLine="709"/>
        <w:jc w:val="center"/>
        <w:rPr>
          <w:rFonts w:ascii="PT Astra Serif" w:hAnsi="PT Astra Serif"/>
          <w:b/>
          <w:bCs/>
          <w:color w:val="000000" w:themeColor="text1"/>
        </w:rPr>
      </w:pPr>
    </w:p>
    <w:p w14:paraId="5AA82574">
      <w:pPr>
        <w:pStyle w:val="28"/>
        <w:ind w:firstLine="709"/>
        <w:jc w:val="both"/>
        <w:rPr>
          <w:rFonts w:ascii="PT Astra Serif" w:hAnsi="PT Astra Serif" w:eastAsia="Times New Roman"/>
          <w:b/>
          <w:color w:val="000000" w:themeColor="text1"/>
        </w:rPr>
      </w:pPr>
      <w:r>
        <w:rPr>
          <w:rFonts w:ascii="PT Astra Serif" w:hAnsi="PT Astra Serif"/>
          <w:b/>
          <w:color w:val="000000" w:themeColor="text1"/>
        </w:rPr>
        <w:t>Объект закупки:</w:t>
      </w:r>
      <w:r>
        <w:rPr>
          <w:rFonts w:ascii="PT Astra Serif" w:hAnsi="PT Astra Serif"/>
          <w:color w:val="000000" w:themeColor="text1"/>
        </w:rPr>
        <w:t xml:space="preserve"> </w:t>
      </w:r>
      <w:r>
        <w:rPr>
          <w:rFonts w:ascii="PT Astra Serif" w:hAnsi="PT Astra Serif"/>
          <w:b/>
          <w:color w:val="7030A0"/>
        </w:rPr>
        <w:t>изготовление отчета об оценке рыночной стоимости права пользования (аренды) недвижимым имуществом</w:t>
      </w:r>
      <w:r>
        <w:rPr>
          <w:rFonts w:ascii="PT Astra Serif" w:hAnsi="PT Astra Serif"/>
          <w:b/>
          <w:bCs/>
          <w:color w:val="7030A0"/>
        </w:rPr>
        <w:t>.</w:t>
      </w:r>
    </w:p>
    <w:p w14:paraId="5641AC9A">
      <w:pPr>
        <w:spacing w:after="0" w:line="240" w:lineRule="auto"/>
        <w:ind w:firstLine="709"/>
        <w:jc w:val="both"/>
        <w:rPr>
          <w:rFonts w:ascii="PT Astra Serif" w:hAnsi="PT Astra Serif"/>
          <w:color w:val="000000" w:themeColor="text1"/>
          <w:sz w:val="24"/>
          <w:szCs w:val="24"/>
        </w:rPr>
      </w:pPr>
      <w:r>
        <w:rPr>
          <w:rFonts w:ascii="PT Astra Serif" w:hAnsi="PT Astra Serif"/>
          <w:b/>
          <w:color w:val="000000" w:themeColor="text1"/>
          <w:sz w:val="24"/>
          <w:szCs w:val="24"/>
        </w:rPr>
        <w:t>Место оказания услуг</w:t>
      </w:r>
      <w:r>
        <w:rPr>
          <w:rFonts w:ascii="PT Astra Serif" w:hAnsi="PT Astra Serif"/>
          <w:color w:val="000000" w:themeColor="text1"/>
          <w:sz w:val="24"/>
          <w:szCs w:val="24"/>
        </w:rPr>
        <w:t xml:space="preserve">: </w:t>
      </w:r>
      <w:r>
        <w:rPr>
          <w:rFonts w:ascii="PT Astra Serif" w:hAnsi="PT Astra Serif"/>
          <w:color w:val="000000" w:themeColor="text1"/>
          <w:sz w:val="24"/>
          <w:szCs w:val="24"/>
          <w:shd w:val="clear" w:color="auto" w:fill="FFFFFF"/>
        </w:rPr>
        <w:t>694350</w:t>
      </w:r>
      <w:r>
        <w:rPr>
          <w:rFonts w:ascii="PT Astra Serif" w:hAnsi="PT Astra Serif"/>
          <w:color w:val="000000" w:themeColor="text1"/>
          <w:sz w:val="24"/>
          <w:szCs w:val="24"/>
        </w:rPr>
        <w:t>, Сахалинская область, пгт. Смирных, ул. Полевая, 1</w:t>
      </w:r>
    </w:p>
    <w:p w14:paraId="628114AF">
      <w:pPr>
        <w:spacing w:after="0" w:line="240" w:lineRule="auto"/>
        <w:ind w:firstLine="709"/>
        <w:jc w:val="both"/>
        <w:rPr>
          <w:rFonts w:ascii="PT Astra Serif" w:hAnsi="PT Astra Serif"/>
          <w:color w:val="000000" w:themeColor="text1"/>
          <w:sz w:val="24"/>
          <w:szCs w:val="24"/>
          <w:shd w:val="clear" w:color="auto" w:fill="FFFFFF"/>
        </w:rPr>
      </w:pPr>
      <w:r>
        <w:rPr>
          <w:rFonts w:ascii="PT Astra Serif" w:hAnsi="PT Astra Serif"/>
          <w:b/>
          <w:bCs/>
          <w:color w:val="000000" w:themeColor="text1"/>
          <w:sz w:val="24"/>
          <w:szCs w:val="24"/>
          <w:shd w:val="clear" w:color="auto" w:fill="FFFFFF"/>
        </w:rPr>
        <w:t xml:space="preserve">Дата определения рыночной стоимости величины арендной платы </w:t>
      </w:r>
      <w:r>
        <w:rPr>
          <w:rFonts w:ascii="PT Astra Serif" w:hAnsi="PT Astra Serif"/>
          <w:b/>
          <w:bCs/>
          <w:color w:val="000000" w:themeColor="text1"/>
          <w:sz w:val="24"/>
          <w:szCs w:val="24"/>
          <w:shd w:val="clear" w:color="auto" w:fill="FFFFFF"/>
        </w:rPr>
        <w:br w:type="textWrapping"/>
      </w:r>
      <w:r>
        <w:rPr>
          <w:rFonts w:ascii="PT Astra Serif" w:hAnsi="PT Astra Serif"/>
          <w:b/>
          <w:bCs/>
          <w:color w:val="000000" w:themeColor="text1"/>
          <w:sz w:val="24"/>
          <w:szCs w:val="24"/>
          <w:shd w:val="clear" w:color="auto" w:fill="FFFFFF"/>
        </w:rPr>
        <w:t>за пользование объектом недвижимости:</w:t>
      </w:r>
      <w:r>
        <w:rPr>
          <w:rFonts w:ascii="PT Astra Serif" w:hAnsi="PT Astra Serif"/>
          <w:color w:val="000000" w:themeColor="text1"/>
          <w:sz w:val="24"/>
          <w:szCs w:val="24"/>
          <w:shd w:val="clear" w:color="auto" w:fill="FFFFFF"/>
        </w:rPr>
        <w:t xml:space="preserve"> на дату оказания услуг по Договору.</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4066"/>
        <w:gridCol w:w="1560"/>
        <w:gridCol w:w="1022"/>
        <w:gridCol w:w="1063"/>
        <w:gridCol w:w="1990"/>
      </w:tblGrid>
      <w:tr w14:paraId="213D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bottom"/>
          </w:tcPr>
          <w:p w14:paraId="33524E77">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color w:val="000000" w:themeColor="text1"/>
                <w:sz w:val="24"/>
                <w:szCs w:val="24"/>
                <w:shd w:val="clear" w:color="auto" w:fill="FFFFFF"/>
              </w:rPr>
              <w:t>№ п/п</w:t>
            </w:r>
          </w:p>
        </w:tc>
        <w:tc>
          <w:tcPr>
            <w:tcW w:w="1978" w:type="pct"/>
            <w:vAlign w:val="bottom"/>
          </w:tcPr>
          <w:p w14:paraId="1B9F727E">
            <w:pPr>
              <w:tabs>
                <w:tab w:val="left" w:pos="0"/>
              </w:tabs>
              <w:autoSpaceDE w:val="0"/>
              <w:autoSpaceDN w:val="0"/>
              <w:adjustRightInd w:val="0"/>
              <w:spacing w:after="0" w:line="240" w:lineRule="auto"/>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 xml:space="preserve">наименование товара, </w:t>
            </w:r>
          </w:p>
          <w:p w14:paraId="0777B1A0">
            <w:pPr>
              <w:tabs>
                <w:tab w:val="left" w:pos="0"/>
              </w:tabs>
              <w:autoSpaceDE w:val="0"/>
              <w:autoSpaceDN w:val="0"/>
              <w:adjustRightInd w:val="0"/>
              <w:spacing w:after="0" w:line="240" w:lineRule="auto"/>
              <w:jc w:val="center"/>
              <w:rPr>
                <w:rFonts w:ascii="PT Astra Serif" w:hAnsi="PT Astra Serif"/>
                <w:b/>
                <w:i/>
                <w:color w:val="000000" w:themeColor="text1"/>
                <w:sz w:val="24"/>
                <w:szCs w:val="24"/>
                <w:shd w:val="clear" w:color="auto" w:fill="FFFFFF"/>
              </w:rPr>
            </w:pPr>
            <w:r>
              <w:rPr>
                <w:rFonts w:ascii="PT Astra Serif" w:hAnsi="PT Astra Serif"/>
                <w:b/>
                <w:bCs/>
                <w:color w:val="000000" w:themeColor="text1"/>
                <w:sz w:val="24"/>
                <w:szCs w:val="24"/>
              </w:rPr>
              <w:t>работ, услуг</w:t>
            </w:r>
          </w:p>
        </w:tc>
        <w:tc>
          <w:tcPr>
            <w:tcW w:w="759" w:type="pct"/>
            <w:vAlign w:val="bottom"/>
          </w:tcPr>
          <w:p w14:paraId="521B3331">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bCs/>
                <w:color w:val="000000" w:themeColor="text1"/>
                <w:sz w:val="24"/>
                <w:szCs w:val="24"/>
              </w:rPr>
              <w:t>ОКПД 2</w:t>
            </w:r>
          </w:p>
        </w:tc>
        <w:tc>
          <w:tcPr>
            <w:tcW w:w="497" w:type="pct"/>
            <w:vAlign w:val="bottom"/>
          </w:tcPr>
          <w:p w14:paraId="55C8953F">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color w:val="000000" w:themeColor="text1"/>
                <w:sz w:val="24"/>
                <w:szCs w:val="24"/>
                <w:shd w:val="clear" w:color="auto" w:fill="FFFFFF"/>
              </w:rPr>
              <w:t>ед. изм.</w:t>
            </w:r>
          </w:p>
        </w:tc>
        <w:tc>
          <w:tcPr>
            <w:tcW w:w="517" w:type="pct"/>
            <w:vAlign w:val="bottom"/>
          </w:tcPr>
          <w:p w14:paraId="76E5CF7B">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bCs/>
                <w:color w:val="000000" w:themeColor="text1"/>
                <w:sz w:val="24"/>
                <w:szCs w:val="24"/>
              </w:rPr>
              <w:t>кол-во</w:t>
            </w:r>
          </w:p>
        </w:tc>
        <w:tc>
          <w:tcPr>
            <w:tcW w:w="968" w:type="pct"/>
            <w:vAlign w:val="bottom"/>
          </w:tcPr>
          <w:p w14:paraId="4B650AE4">
            <w:pPr>
              <w:tabs>
                <w:tab w:val="left" w:pos="0"/>
              </w:tabs>
              <w:autoSpaceDE w:val="0"/>
              <w:autoSpaceDN w:val="0"/>
              <w:adjustRightInd w:val="0"/>
              <w:spacing w:after="0" w:line="240" w:lineRule="auto"/>
              <w:jc w:val="center"/>
              <w:rPr>
                <w:rFonts w:ascii="PT Astra Serif" w:hAnsi="PT Astra Serif"/>
                <w:b/>
                <w:i/>
                <w:color w:val="000000" w:themeColor="text1"/>
                <w:sz w:val="24"/>
                <w:szCs w:val="24"/>
                <w:shd w:val="clear" w:color="auto" w:fill="FFFFFF"/>
              </w:rPr>
            </w:pPr>
            <w:r>
              <w:rPr>
                <w:rFonts w:ascii="PT Astra Serif" w:hAnsi="PT Astra Serif"/>
                <w:b/>
                <w:bCs/>
                <w:color w:val="000000" w:themeColor="text1"/>
                <w:sz w:val="24"/>
                <w:szCs w:val="24"/>
              </w:rPr>
              <w:t>стоимость оказываемых услуг</w:t>
            </w:r>
          </w:p>
        </w:tc>
      </w:tr>
      <w:tr w14:paraId="2B75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bottom"/>
          </w:tcPr>
          <w:p w14:paraId="592910D7">
            <w:pPr>
              <w:tabs>
                <w:tab w:val="left" w:pos="0"/>
              </w:tabs>
              <w:autoSpaceDE w:val="0"/>
              <w:autoSpaceDN w:val="0"/>
              <w:adjustRightInd w:val="0"/>
              <w:spacing w:after="0" w:line="240" w:lineRule="auto"/>
              <w:jc w:val="center"/>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1.</w:t>
            </w:r>
          </w:p>
        </w:tc>
        <w:tc>
          <w:tcPr>
            <w:tcW w:w="1978" w:type="pct"/>
            <w:vAlign w:val="bottom"/>
          </w:tcPr>
          <w:p w14:paraId="2DCAE0EF">
            <w:pPr>
              <w:tabs>
                <w:tab w:val="left" w:pos="0"/>
              </w:tabs>
              <w:autoSpaceDE w:val="0"/>
              <w:autoSpaceDN w:val="0"/>
              <w:adjustRightInd w:val="0"/>
              <w:spacing w:after="0" w:line="240" w:lineRule="auto"/>
              <w:rPr>
                <w:rFonts w:ascii="PT Astra Serif" w:hAnsi="PT Astra Serif"/>
                <w:color w:val="000000" w:themeColor="text1"/>
                <w:sz w:val="24"/>
                <w:szCs w:val="24"/>
                <w:shd w:val="clear" w:color="auto" w:fill="FFFFFF"/>
              </w:rPr>
            </w:pPr>
            <w:r>
              <w:rPr>
                <w:rFonts w:ascii="PT Astra Serif" w:hAnsi="PT Astra Serif"/>
                <w:bCs/>
                <w:color w:val="000000" w:themeColor="text1"/>
              </w:rPr>
              <w:t>изготовление отчета об оценке рыночной стоимости права пользования (аренды) недвижимым имуществом</w:t>
            </w:r>
          </w:p>
        </w:tc>
        <w:tc>
          <w:tcPr>
            <w:tcW w:w="759" w:type="pct"/>
            <w:vAlign w:val="bottom"/>
          </w:tcPr>
          <w:p w14:paraId="7FA865A2">
            <w:pPr>
              <w:widowControl w:val="0"/>
              <w:autoSpaceDE w:val="0"/>
              <w:autoSpaceDN w:val="0"/>
              <w:adjustRightInd w:val="0"/>
              <w:spacing w:after="0" w:line="240" w:lineRule="auto"/>
              <w:jc w:val="center"/>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74.90.12.125</w:t>
            </w:r>
          </w:p>
        </w:tc>
        <w:tc>
          <w:tcPr>
            <w:tcW w:w="497" w:type="pct"/>
            <w:vAlign w:val="bottom"/>
          </w:tcPr>
          <w:p w14:paraId="78B95F43">
            <w:pPr>
              <w:tabs>
                <w:tab w:val="left" w:pos="0"/>
              </w:tabs>
              <w:autoSpaceDE w:val="0"/>
              <w:autoSpaceDN w:val="0"/>
              <w:adjustRightInd w:val="0"/>
              <w:spacing w:after="0" w:line="240" w:lineRule="auto"/>
              <w:jc w:val="center"/>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усл. ед.</w:t>
            </w:r>
          </w:p>
        </w:tc>
        <w:tc>
          <w:tcPr>
            <w:tcW w:w="517" w:type="pct"/>
            <w:vAlign w:val="bottom"/>
          </w:tcPr>
          <w:p w14:paraId="58564081">
            <w:pPr>
              <w:tabs>
                <w:tab w:val="left" w:pos="0"/>
              </w:tabs>
              <w:autoSpaceDE w:val="0"/>
              <w:autoSpaceDN w:val="0"/>
              <w:adjustRightInd w:val="0"/>
              <w:spacing w:after="0" w:line="240" w:lineRule="auto"/>
              <w:jc w:val="center"/>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1</w:t>
            </w:r>
          </w:p>
        </w:tc>
        <w:tc>
          <w:tcPr>
            <w:tcW w:w="968" w:type="pct"/>
            <w:vAlign w:val="bottom"/>
          </w:tcPr>
          <w:p w14:paraId="2F340301">
            <w:pPr>
              <w:tabs>
                <w:tab w:val="left" w:pos="0"/>
              </w:tabs>
              <w:autoSpaceDE w:val="0"/>
              <w:autoSpaceDN w:val="0"/>
              <w:adjustRightInd w:val="0"/>
              <w:spacing w:after="0" w:line="240" w:lineRule="auto"/>
              <w:jc w:val="center"/>
              <w:rPr>
                <w:rFonts w:ascii="PT Astra Serif" w:hAnsi="PT Astra Serif"/>
                <w:color w:val="000000" w:themeColor="text1"/>
                <w:sz w:val="24"/>
                <w:szCs w:val="24"/>
                <w:shd w:val="clear" w:color="auto" w:fill="FFFFFF"/>
              </w:rPr>
            </w:pPr>
          </w:p>
        </w:tc>
      </w:tr>
      <w:tr w14:paraId="357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464CEA9A">
            <w:pPr>
              <w:tabs>
                <w:tab w:val="left" w:pos="0"/>
              </w:tabs>
              <w:autoSpaceDE w:val="0"/>
              <w:autoSpaceDN w:val="0"/>
              <w:adjustRightInd w:val="0"/>
              <w:spacing w:after="0" w:line="240" w:lineRule="auto"/>
              <w:jc w:val="both"/>
              <w:rPr>
                <w:rFonts w:ascii="PT Astra Serif" w:hAnsi="PT Astra Serif"/>
                <w:b/>
                <w:color w:val="000000" w:themeColor="text1"/>
                <w:sz w:val="24"/>
                <w:szCs w:val="24"/>
                <w:shd w:val="clear" w:color="auto" w:fill="FFFFFF"/>
              </w:rPr>
            </w:pPr>
            <w:r>
              <w:rPr>
                <w:rFonts w:ascii="PT Astra Serif" w:hAnsi="PT Astra Serif"/>
                <w:b/>
                <w:color w:val="000000" w:themeColor="text1"/>
                <w:sz w:val="24"/>
                <w:szCs w:val="24"/>
                <w:shd w:val="clear" w:color="auto" w:fill="FFFFFF"/>
              </w:rPr>
              <w:t>ИТОГО:</w:t>
            </w:r>
            <w:r>
              <w:rPr>
                <w:rFonts w:ascii="PT Astra Serif" w:hAnsi="PT Astra Serif"/>
                <w:b/>
                <w:color w:val="000000" w:themeColor="text1"/>
                <w:sz w:val="24"/>
                <w:szCs w:val="24"/>
              </w:rPr>
              <w:t xml:space="preserve"> _______ (___________________) рублей 00 копеек, НДС не предусмотрен.</w:t>
            </w:r>
          </w:p>
        </w:tc>
      </w:tr>
    </w:tbl>
    <w:p w14:paraId="42D6358D">
      <w:pPr>
        <w:spacing w:after="0" w:line="240" w:lineRule="auto"/>
        <w:ind w:firstLine="709"/>
        <w:contextualSpacing/>
        <w:jc w:val="both"/>
        <w:rPr>
          <w:rFonts w:ascii="PT Astra Serif" w:hAnsi="PT Astra Serif" w:eastAsia="Times New Roman"/>
          <w:b/>
          <w:bCs/>
          <w:color w:val="000000" w:themeColor="text1"/>
          <w:sz w:val="24"/>
          <w:szCs w:val="24"/>
        </w:rPr>
      </w:pPr>
    </w:p>
    <w:p w14:paraId="70DF7F2B">
      <w:pPr>
        <w:spacing w:after="0" w:line="240" w:lineRule="auto"/>
        <w:ind w:firstLine="709"/>
        <w:contextualSpacing/>
        <w:jc w:val="both"/>
        <w:rPr>
          <w:rFonts w:ascii="PT Astra Serif" w:hAnsi="PT Astra Serif" w:eastAsia="Times New Roman"/>
          <w:bCs/>
          <w:color w:val="000000" w:themeColor="text1"/>
          <w:sz w:val="24"/>
          <w:szCs w:val="24"/>
        </w:rPr>
      </w:pPr>
      <w:r>
        <w:rPr>
          <w:rFonts w:ascii="PT Astra Serif" w:hAnsi="PT Astra Serif" w:eastAsia="Times New Roman"/>
          <w:b/>
          <w:bCs/>
          <w:color w:val="000000" w:themeColor="text1"/>
          <w:sz w:val="24"/>
          <w:szCs w:val="24"/>
        </w:rPr>
        <w:t xml:space="preserve">Объем услуг и объект оценки: </w:t>
      </w:r>
      <w:r>
        <w:rPr>
          <w:rFonts w:ascii="PT Astra Serif" w:hAnsi="PT Astra Serif" w:eastAsia="Times New Roman"/>
          <w:bCs/>
          <w:color w:val="000000" w:themeColor="text1"/>
          <w:sz w:val="24"/>
          <w:szCs w:val="24"/>
        </w:rPr>
        <w:t xml:space="preserve">оценка рыночной стоимости величины арендной платы </w:t>
      </w:r>
      <w:r>
        <w:rPr>
          <w:rFonts w:ascii="PT Astra Serif" w:hAnsi="PT Astra Serif" w:eastAsia="Times New Roman"/>
          <w:bCs/>
          <w:color w:val="000000" w:themeColor="text1"/>
          <w:sz w:val="24"/>
          <w:szCs w:val="24"/>
        </w:rPr>
        <w:br w:type="textWrapping"/>
      </w:r>
      <w:r>
        <w:rPr>
          <w:rFonts w:ascii="PT Astra Serif" w:hAnsi="PT Astra Serif" w:eastAsia="Times New Roman"/>
          <w:bCs/>
          <w:color w:val="000000" w:themeColor="text1"/>
          <w:sz w:val="24"/>
          <w:szCs w:val="24"/>
        </w:rPr>
        <w:t>за пользование объектами недвижимости:</w:t>
      </w:r>
    </w:p>
    <w:p w14:paraId="5A9598E8">
      <w:pPr>
        <w:spacing w:after="0" w:line="240" w:lineRule="auto"/>
        <w:ind w:firstLine="709"/>
        <w:jc w:val="both"/>
        <w:rPr>
          <w:rFonts w:ascii="PT Astra Serif" w:hAnsi="PT Astra Serif" w:eastAsia="Times New Roman"/>
          <w:b/>
          <w:bCs/>
          <w:color w:val="7030A0"/>
          <w:sz w:val="24"/>
          <w:szCs w:val="24"/>
        </w:rPr>
      </w:pPr>
      <w:r>
        <w:rPr>
          <w:rFonts w:ascii="PT Astra Serif" w:hAnsi="PT Astra Serif" w:eastAsia="Times New Roman"/>
          <w:b/>
          <w:bCs/>
          <w:color w:val="7030A0"/>
          <w:sz w:val="24"/>
          <w:szCs w:val="24"/>
        </w:rPr>
        <w:t>помещения общей площадью</w:t>
      </w:r>
      <w:r>
        <w:rPr>
          <w:rFonts w:hint="default" w:ascii="PT Astra Serif" w:hAnsi="PT Astra Serif" w:eastAsia="Times New Roman"/>
          <w:b/>
          <w:bCs/>
          <w:color w:val="7030A0"/>
          <w:sz w:val="24"/>
          <w:szCs w:val="24"/>
          <w:lang w:val="ru-RU"/>
        </w:rPr>
        <w:t xml:space="preserve"> ______</w:t>
      </w:r>
      <w:bookmarkStart w:id="1" w:name="_GoBack"/>
      <w:bookmarkEnd w:id="1"/>
      <w:r>
        <w:rPr>
          <w:rFonts w:ascii="PT Astra Serif" w:hAnsi="PT Astra Serif" w:eastAsia="Times New Roman"/>
          <w:b/>
          <w:bCs/>
          <w:color w:val="7030A0"/>
          <w:sz w:val="24"/>
          <w:szCs w:val="24"/>
        </w:rPr>
        <w:t xml:space="preserve"> м</w:t>
      </w:r>
      <w:r>
        <w:rPr>
          <w:rFonts w:ascii="PT Astra Serif" w:hAnsi="PT Astra Serif" w:eastAsia="Times New Roman"/>
          <w:b/>
          <w:bCs/>
          <w:color w:val="7030A0"/>
          <w:sz w:val="24"/>
          <w:szCs w:val="24"/>
          <w:vertAlign w:val="superscript"/>
        </w:rPr>
        <w:t>2</w:t>
      </w:r>
      <w:r>
        <w:rPr>
          <w:rFonts w:ascii="PT Astra Serif" w:hAnsi="PT Astra Serif" w:eastAsia="Times New Roman"/>
          <w:b/>
          <w:bCs/>
          <w:color w:val="7030A0"/>
          <w:sz w:val="24"/>
          <w:szCs w:val="24"/>
        </w:rPr>
        <w:t xml:space="preserve">, расположенные по адресу: </w:t>
      </w:r>
      <w:r>
        <w:rPr>
          <w:rFonts w:ascii="PT Astra Serif" w:hAnsi="PT Astra Serif"/>
          <w:b/>
          <w:color w:val="7030A0"/>
          <w:sz w:val="24"/>
          <w:szCs w:val="24"/>
          <w:shd w:val="clear" w:color="auto" w:fill="FFFFFF"/>
        </w:rPr>
        <w:t>694350</w:t>
      </w:r>
      <w:r>
        <w:rPr>
          <w:rFonts w:ascii="PT Astra Serif" w:hAnsi="PT Astra Serif" w:eastAsia="Times New Roman"/>
          <w:b/>
          <w:bCs/>
          <w:color w:val="7030A0"/>
          <w:sz w:val="24"/>
          <w:szCs w:val="24"/>
        </w:rPr>
        <w:t>, Сахалинская область, пгт. Смирных, ул. Торговая, д.86, литер Б», на 1 этаже в здании столовой жилой зоны, кадастровый номер: 65:18:0000025:221;</w:t>
      </w:r>
    </w:p>
    <w:p w14:paraId="5766679E">
      <w:pPr>
        <w:spacing w:after="0" w:line="240" w:lineRule="auto"/>
        <w:ind w:firstLine="709"/>
        <w:contextualSpacing/>
        <w:jc w:val="both"/>
        <w:rPr>
          <w:rFonts w:ascii="PT Astra Serif" w:hAnsi="PT Astra Serif" w:eastAsia="Times New Roman"/>
          <w:color w:val="000000" w:themeColor="text1"/>
          <w:sz w:val="24"/>
          <w:szCs w:val="24"/>
        </w:rPr>
      </w:pPr>
      <w:r>
        <w:rPr>
          <w:rFonts w:ascii="PT Astra Serif" w:hAnsi="PT Astra Serif" w:eastAsia="Times New Roman"/>
          <w:b/>
          <w:bCs/>
          <w:color w:val="000000" w:themeColor="text1"/>
          <w:sz w:val="24"/>
          <w:szCs w:val="24"/>
        </w:rPr>
        <w:t>Срок оказания услуг:</w:t>
      </w:r>
      <w:r>
        <w:rPr>
          <w:rFonts w:ascii="PT Astra Serif" w:hAnsi="PT Astra Serif" w:eastAsia="Times New Roman"/>
          <w:color w:val="000000" w:themeColor="text1"/>
          <w:sz w:val="24"/>
          <w:szCs w:val="24"/>
        </w:rPr>
        <w:t xml:space="preserve"> </w:t>
      </w:r>
      <w:r>
        <w:rPr>
          <w:rFonts w:ascii="PT Astra Serif" w:hAnsi="PT Astra Serif" w:eastAsia="Times New Roman"/>
          <w:b/>
          <w:color w:val="7030A0"/>
          <w:sz w:val="24"/>
          <w:szCs w:val="24"/>
        </w:rPr>
        <w:t>15 (пятнадцать) рабочих дней</w:t>
      </w:r>
      <w:r>
        <w:rPr>
          <w:rFonts w:ascii="PT Astra Serif" w:hAnsi="PT Astra Serif" w:eastAsia="Times New Roman"/>
          <w:color w:val="000000" w:themeColor="text1"/>
          <w:sz w:val="24"/>
          <w:szCs w:val="24"/>
        </w:rPr>
        <w:t xml:space="preserve"> с даты заключения Договора.</w:t>
      </w:r>
    </w:p>
    <w:p w14:paraId="6F287EE1">
      <w:pPr>
        <w:spacing w:after="0" w:line="240" w:lineRule="auto"/>
        <w:ind w:firstLine="708"/>
        <w:contextualSpacing/>
        <w:jc w:val="both"/>
        <w:rPr>
          <w:rFonts w:ascii="PT Astra Serif" w:hAnsi="PT Astra Serif" w:eastAsia="Times New Roman"/>
          <w:bCs/>
          <w:color w:val="000000" w:themeColor="text1"/>
          <w:sz w:val="24"/>
          <w:szCs w:val="24"/>
        </w:rPr>
      </w:pPr>
      <w:r>
        <w:rPr>
          <w:rFonts w:ascii="PT Astra Serif" w:hAnsi="PT Astra Serif" w:eastAsia="Times New Roman"/>
          <w:b/>
          <w:color w:val="000000" w:themeColor="text1"/>
          <w:sz w:val="24"/>
          <w:szCs w:val="24"/>
        </w:rPr>
        <w:t>Цель оценки:</w:t>
      </w:r>
      <w:r>
        <w:rPr>
          <w:rFonts w:ascii="PT Astra Serif" w:hAnsi="PT Astra Serif" w:eastAsia="Times New Roman"/>
          <w:color w:val="000000" w:themeColor="text1"/>
          <w:sz w:val="24"/>
          <w:szCs w:val="24"/>
        </w:rPr>
        <w:t xml:space="preserve"> </w:t>
      </w:r>
      <w:r>
        <w:rPr>
          <w:rFonts w:ascii="PT Astra Serif" w:hAnsi="PT Astra Serif" w:eastAsia="Times New Roman"/>
          <w:bCs/>
          <w:color w:val="000000" w:themeColor="text1"/>
          <w:sz w:val="24"/>
          <w:szCs w:val="24"/>
        </w:rPr>
        <w:t xml:space="preserve">определение рыночной стоимости величины арендной платы </w:t>
      </w:r>
      <w:r>
        <w:rPr>
          <w:rFonts w:ascii="PT Astra Serif" w:hAnsi="PT Astra Serif" w:eastAsia="Times New Roman"/>
          <w:bCs/>
          <w:color w:val="000000" w:themeColor="text1"/>
          <w:sz w:val="24"/>
          <w:szCs w:val="24"/>
        </w:rPr>
        <w:br w:type="textWrapping"/>
      </w:r>
      <w:r>
        <w:rPr>
          <w:rFonts w:ascii="PT Astra Serif" w:hAnsi="PT Astra Serif" w:eastAsia="Times New Roman"/>
          <w:bCs/>
          <w:color w:val="000000" w:themeColor="text1"/>
          <w:sz w:val="24"/>
          <w:szCs w:val="24"/>
        </w:rPr>
        <w:t>за пользование объектом недвижимости по состоянию на дату оценки, устанавливаемую оценщиком самостоятельно, при этом дата оценки должна быть установлена в период, начиная с даты заключения Договора и в течение срока оказания услуг по Договору.</w:t>
      </w:r>
    </w:p>
    <w:p w14:paraId="4F171E04">
      <w:pPr>
        <w:spacing w:after="0" w:line="240" w:lineRule="auto"/>
        <w:ind w:firstLine="709"/>
        <w:contextualSpacing/>
        <w:jc w:val="both"/>
        <w:rPr>
          <w:rFonts w:ascii="PT Astra Serif" w:hAnsi="PT Astra Serif" w:eastAsia="Times New Roman"/>
          <w:bCs/>
          <w:color w:val="000000" w:themeColor="text1"/>
          <w:sz w:val="24"/>
          <w:szCs w:val="24"/>
        </w:rPr>
      </w:pPr>
      <w:r>
        <w:rPr>
          <w:rFonts w:ascii="PT Astra Serif" w:hAnsi="PT Astra Serif" w:eastAsia="Times New Roman"/>
          <w:bCs/>
          <w:color w:val="000000" w:themeColor="text1"/>
          <w:sz w:val="24"/>
          <w:szCs w:val="24"/>
        </w:rPr>
        <w:t xml:space="preserve">В процессе оказания услуг оценщик в обязательном порядке осуществляет выезд </w:t>
      </w:r>
      <w:r>
        <w:rPr>
          <w:rFonts w:ascii="PT Astra Serif" w:hAnsi="PT Astra Serif" w:eastAsia="Times New Roman"/>
          <w:bCs/>
          <w:color w:val="000000" w:themeColor="text1"/>
          <w:sz w:val="24"/>
          <w:szCs w:val="24"/>
        </w:rPr>
        <w:br w:type="textWrapping"/>
      </w:r>
      <w:r>
        <w:rPr>
          <w:rFonts w:ascii="PT Astra Serif" w:hAnsi="PT Astra Serif" w:eastAsia="Times New Roman"/>
          <w:bCs/>
          <w:color w:val="000000" w:themeColor="text1"/>
          <w:sz w:val="24"/>
          <w:szCs w:val="24"/>
        </w:rPr>
        <w:t xml:space="preserve">к месту нахождения объекта оценки, производит осмотр по месту его нахождения, осуществляет фотофиксацию, в том числе внешнего и внутреннего состояния объекта оценки. </w:t>
      </w:r>
    </w:p>
    <w:p w14:paraId="2C4170CE">
      <w:pPr>
        <w:spacing w:after="0" w:line="240" w:lineRule="auto"/>
        <w:ind w:firstLine="709"/>
        <w:contextualSpacing/>
        <w:jc w:val="both"/>
        <w:rPr>
          <w:rFonts w:ascii="PT Astra Serif" w:hAnsi="PT Astra Serif" w:eastAsia="Times New Roman"/>
          <w:bCs/>
          <w:color w:val="000000" w:themeColor="text1"/>
          <w:sz w:val="24"/>
          <w:szCs w:val="24"/>
        </w:rPr>
      </w:pPr>
      <w:r>
        <w:rPr>
          <w:rFonts w:ascii="PT Astra Serif" w:hAnsi="PT Astra Serif" w:eastAsia="Times New Roman"/>
          <w:bCs/>
          <w:color w:val="000000" w:themeColor="text1"/>
          <w:sz w:val="24"/>
          <w:szCs w:val="24"/>
        </w:rPr>
        <w:t>Фотофиксация внутреннего состояния объекта оценки осуществляется при условии предоставления доступа на объект оценки. Материалы фотофиксации и осмотра объекта оценки должны быть представлены в составе отчёта об оценке и должны позволить Заказчику составить представление о состоянии объекта оценки.</w:t>
      </w:r>
    </w:p>
    <w:p w14:paraId="4DC0C085">
      <w:pPr>
        <w:widowControl w:val="0"/>
        <w:spacing w:after="0" w:line="240" w:lineRule="auto"/>
        <w:ind w:firstLine="708"/>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Услуги должны быть оказаны с соблюдением:</w:t>
      </w:r>
    </w:p>
    <w:p w14:paraId="063BF7D6">
      <w:pPr>
        <w:widowControl w:val="0"/>
        <w:spacing w:after="0" w:line="240" w:lineRule="auto"/>
        <w:ind w:firstLine="708"/>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Гражданского кодекса Российской Федерации;</w:t>
      </w:r>
    </w:p>
    <w:p w14:paraId="1CC7C3F1">
      <w:pPr>
        <w:widowControl w:val="0"/>
        <w:spacing w:after="0" w:line="240" w:lineRule="auto"/>
        <w:ind w:firstLine="708"/>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Земельного кодекса Российской Федерации;</w:t>
      </w:r>
    </w:p>
    <w:p w14:paraId="0CF19A8B">
      <w:pPr>
        <w:widowControl w:val="0"/>
        <w:spacing w:after="0" w:line="240" w:lineRule="auto"/>
        <w:ind w:firstLine="708"/>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Федерального закона от 29.07.1998 № 135-ФЗ «Об оценочной деятельности </w:t>
      </w:r>
      <w:r>
        <w:rPr>
          <w:rFonts w:ascii="PT Astra Serif" w:hAnsi="PT Astra Serif" w:eastAsia="Times New Roman"/>
          <w:color w:val="000000" w:themeColor="text1"/>
          <w:sz w:val="24"/>
          <w:szCs w:val="24"/>
        </w:rPr>
        <w:br w:type="textWrapping"/>
      </w:r>
      <w:r>
        <w:rPr>
          <w:rFonts w:ascii="PT Astra Serif" w:hAnsi="PT Astra Serif" w:eastAsia="Times New Roman"/>
          <w:color w:val="000000" w:themeColor="text1"/>
          <w:sz w:val="24"/>
          <w:szCs w:val="24"/>
        </w:rPr>
        <w:t>в Российской Федерации»;</w:t>
      </w:r>
    </w:p>
    <w:p w14:paraId="3944B963">
      <w:pPr>
        <w:spacing w:after="0" w:line="240" w:lineRule="auto"/>
        <w:ind w:firstLine="720"/>
        <w:jc w:val="both"/>
        <w:outlineLvl w:val="0"/>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Федерального стандарта оценки «Структура федеральных стандартов оценки </w:t>
      </w:r>
      <w:r>
        <w:rPr>
          <w:rFonts w:ascii="PT Astra Serif" w:hAnsi="PT Astra Serif" w:eastAsia="Times New Roman"/>
          <w:color w:val="000000" w:themeColor="text1"/>
          <w:sz w:val="24"/>
          <w:szCs w:val="24"/>
        </w:rPr>
        <w:br w:type="textWrapping"/>
      </w:r>
      <w:r>
        <w:rPr>
          <w:rFonts w:ascii="PT Astra Serif" w:hAnsi="PT Astra Serif" w:eastAsia="Times New Roman"/>
          <w:color w:val="000000" w:themeColor="text1"/>
          <w:sz w:val="24"/>
          <w:szCs w:val="24"/>
        </w:rPr>
        <w:t xml:space="preserve">и основные понятия, используемые в федеральных стандартах оценки (ФСО </w:t>
      </w:r>
      <w:r>
        <w:rPr>
          <w:rFonts w:ascii="PT Astra Serif" w:hAnsi="PT Astra Serif" w:eastAsia="Times New Roman"/>
          <w:color w:val="000000" w:themeColor="text1"/>
          <w:sz w:val="24"/>
          <w:szCs w:val="24"/>
          <w:lang w:val="en-US"/>
        </w:rPr>
        <w:t>I</w:t>
      </w:r>
      <w:r>
        <w:rPr>
          <w:rFonts w:ascii="PT Astra Serif" w:hAnsi="PT Astra Serif" w:eastAsia="Times New Roman"/>
          <w:color w:val="000000" w:themeColor="text1"/>
          <w:sz w:val="24"/>
          <w:szCs w:val="24"/>
        </w:rPr>
        <w:t>)», утвержденного приказом Министерства экономического развития Российской Федерации от 14.04.2022 № 200;</w:t>
      </w:r>
    </w:p>
    <w:p w14:paraId="27F423C4">
      <w:pPr>
        <w:spacing w:after="0" w:line="240" w:lineRule="auto"/>
        <w:ind w:firstLine="720"/>
        <w:jc w:val="both"/>
        <w:outlineLvl w:val="0"/>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 Федерального стандарта оценки «Виды стоимости (ФСО </w:t>
      </w:r>
      <w:r>
        <w:rPr>
          <w:rFonts w:ascii="PT Astra Serif" w:hAnsi="PT Astra Serif" w:eastAsia="Times New Roman"/>
          <w:color w:val="000000" w:themeColor="text1"/>
          <w:sz w:val="24"/>
          <w:szCs w:val="24"/>
          <w:lang w:val="en-US"/>
        </w:rPr>
        <w:t>II</w:t>
      </w:r>
      <w:r>
        <w:rPr>
          <w:rFonts w:ascii="PT Astra Serif" w:hAnsi="PT Astra Serif" w:eastAsia="Times New Roman"/>
          <w:color w:val="000000" w:themeColor="text1"/>
          <w:sz w:val="24"/>
          <w:szCs w:val="24"/>
        </w:rPr>
        <w:t>)», утвержденного приказом Министерства экономического развития Российской Федерации от 14.04.2022 № 200;</w:t>
      </w:r>
    </w:p>
    <w:p w14:paraId="0FF6F7A8">
      <w:pPr>
        <w:spacing w:after="0" w:line="240" w:lineRule="auto"/>
        <w:ind w:firstLine="720"/>
        <w:jc w:val="both"/>
        <w:outlineLvl w:val="0"/>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Федерального стандарта оценки «Процесс оценки (ФСО </w:t>
      </w:r>
      <w:r>
        <w:rPr>
          <w:rFonts w:ascii="PT Astra Serif" w:hAnsi="PT Astra Serif" w:eastAsia="Times New Roman"/>
          <w:color w:val="000000" w:themeColor="text1"/>
          <w:sz w:val="24"/>
          <w:szCs w:val="24"/>
          <w:lang w:val="en-US"/>
        </w:rPr>
        <w:t>III</w:t>
      </w:r>
      <w:r>
        <w:rPr>
          <w:rFonts w:ascii="PT Astra Serif" w:hAnsi="PT Astra Serif" w:eastAsia="Times New Roman"/>
          <w:color w:val="000000" w:themeColor="text1"/>
          <w:sz w:val="24"/>
          <w:szCs w:val="24"/>
        </w:rPr>
        <w:t>)», утвержденного приказом Министерства экономического развития Российской Федерации от 14.04.2022 № 200;</w:t>
      </w:r>
    </w:p>
    <w:p w14:paraId="5B0A7960">
      <w:pPr>
        <w:spacing w:after="0" w:line="240" w:lineRule="auto"/>
        <w:ind w:firstLine="720"/>
        <w:jc w:val="both"/>
        <w:outlineLvl w:val="0"/>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Федерального стандарта оценки «Задание на оценку (ФСО </w:t>
      </w:r>
      <w:r>
        <w:rPr>
          <w:rFonts w:ascii="PT Astra Serif" w:hAnsi="PT Astra Serif" w:eastAsia="Times New Roman"/>
          <w:color w:val="000000" w:themeColor="text1"/>
          <w:sz w:val="24"/>
          <w:szCs w:val="24"/>
          <w:lang w:val="en-US"/>
        </w:rPr>
        <w:t>IV</w:t>
      </w:r>
      <w:r>
        <w:rPr>
          <w:rFonts w:ascii="PT Astra Serif" w:hAnsi="PT Astra Serif" w:eastAsia="Times New Roman"/>
          <w:color w:val="000000" w:themeColor="text1"/>
          <w:sz w:val="24"/>
          <w:szCs w:val="24"/>
        </w:rPr>
        <w:t>)», утвержденного приказом Министерства экономического развития Российской Федерации от 14.04.2022 № 200;</w:t>
      </w:r>
    </w:p>
    <w:p w14:paraId="10AE816A">
      <w:pPr>
        <w:spacing w:after="0" w:line="240" w:lineRule="auto"/>
        <w:ind w:firstLine="720"/>
        <w:jc w:val="both"/>
        <w:outlineLvl w:val="0"/>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Федерального стандарта оценки «Подходы и методы оценки (ФСО </w:t>
      </w:r>
      <w:r>
        <w:rPr>
          <w:rFonts w:ascii="PT Astra Serif" w:hAnsi="PT Astra Serif" w:eastAsia="Times New Roman"/>
          <w:color w:val="000000" w:themeColor="text1"/>
          <w:sz w:val="24"/>
          <w:szCs w:val="24"/>
          <w:lang w:val="en-US"/>
        </w:rPr>
        <w:t>V</w:t>
      </w:r>
      <w:r>
        <w:rPr>
          <w:rFonts w:ascii="PT Astra Serif" w:hAnsi="PT Astra Serif" w:eastAsia="Times New Roman"/>
          <w:color w:val="000000" w:themeColor="text1"/>
          <w:sz w:val="24"/>
          <w:szCs w:val="24"/>
        </w:rPr>
        <w:t>)», утвержденного приказом Министерства экономического развития Российской Федерации от 14.04.2022 № 200;</w:t>
      </w:r>
    </w:p>
    <w:p w14:paraId="3302157C">
      <w:pPr>
        <w:spacing w:after="0" w:line="240" w:lineRule="auto"/>
        <w:ind w:firstLine="720"/>
        <w:jc w:val="both"/>
        <w:outlineLvl w:val="0"/>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 Федерального стандарта оценки «Отчет об оценке (ФСО </w:t>
      </w:r>
      <w:r>
        <w:rPr>
          <w:rFonts w:ascii="PT Astra Serif" w:hAnsi="PT Astra Serif" w:eastAsia="Times New Roman"/>
          <w:color w:val="000000" w:themeColor="text1"/>
          <w:sz w:val="24"/>
          <w:szCs w:val="24"/>
          <w:lang w:val="en-US"/>
        </w:rPr>
        <w:t>VI</w:t>
      </w:r>
      <w:r>
        <w:rPr>
          <w:rFonts w:ascii="PT Astra Serif" w:hAnsi="PT Astra Serif" w:eastAsia="Times New Roman"/>
          <w:color w:val="000000" w:themeColor="text1"/>
          <w:sz w:val="24"/>
          <w:szCs w:val="24"/>
        </w:rPr>
        <w:t>)», утвержденного приказом Министерства экономического развития Российской Федерации от 14.04.2022 № 200;</w:t>
      </w:r>
    </w:p>
    <w:p w14:paraId="65CB75AD">
      <w:pPr>
        <w:spacing w:after="0" w:line="240" w:lineRule="auto"/>
        <w:ind w:firstLine="720"/>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Федерального стандарта оценки «Оценка недвижимости» (ФСО № 7)», утвержденного приказом Министерства экономического развития Российской Федерации от 25.09.2014 № 611, а также стандартов и правил оценочной деятельности, установленных саморегулируемой организацией оценщиков, членом которой является оценщик, подготовивший отчет, иных установленных законодательством требований.</w:t>
      </w:r>
    </w:p>
    <w:p w14:paraId="75DFCA74">
      <w:pPr>
        <w:spacing w:after="0" w:line="240" w:lineRule="auto"/>
        <w:ind w:firstLine="708"/>
        <w:contextualSpacing/>
        <w:jc w:val="both"/>
        <w:rPr>
          <w:rFonts w:ascii="PT Astra Serif" w:hAnsi="PT Astra Serif" w:eastAsia="Times New Roman"/>
          <w:color w:val="000000" w:themeColor="text1"/>
          <w:sz w:val="24"/>
          <w:szCs w:val="24"/>
        </w:rPr>
      </w:pPr>
      <w:r>
        <w:rPr>
          <w:rFonts w:ascii="PT Astra Serif" w:hAnsi="PT Astra Serif" w:eastAsia="Times New Roman"/>
          <w:b/>
          <w:color w:val="000000" w:themeColor="text1"/>
          <w:sz w:val="24"/>
          <w:szCs w:val="24"/>
        </w:rPr>
        <w:t>Результат оказания услуг:</w:t>
      </w:r>
      <w:r>
        <w:rPr>
          <w:rFonts w:ascii="PT Astra Serif" w:hAnsi="PT Astra Serif" w:eastAsia="Times New Roman"/>
          <w:color w:val="000000" w:themeColor="text1"/>
          <w:sz w:val="24"/>
          <w:szCs w:val="24"/>
        </w:rPr>
        <w:t xml:space="preserve"> должен быть представлен Заказчику в виде отчета об оценке рыночной стоимости величины арендной платы за пользование объектом недвижимости (далее – отчет об оценке) в 2-х экземплярах в бумажном виде, и в форме электронного документа в формате PDF. Отчет на объект оценки, составленный в форме электронного документа, должен быть подписан усиленной квалифицированной электронной подписью (абз. 7, 8 ст. 11 Федерального Закона от 29.07.1998 № 135-ФЗ «Об оценочной деятельности в Российской Федерации»), и направлен на адреса электронной почты: </w:t>
      </w:r>
      <w:r>
        <w:rPr>
          <w:rFonts w:ascii="PT Astra Serif" w:hAnsi="PT Astra Serif" w:eastAsia="Times New Roman"/>
          <w:b/>
          <w:color w:val="7030A0"/>
          <w:sz w:val="24"/>
          <w:szCs w:val="24"/>
          <w:lang w:val="en-US"/>
        </w:rPr>
        <w:t>ik</w:t>
      </w:r>
      <w:r>
        <w:rPr>
          <w:rFonts w:ascii="PT Astra Serif" w:hAnsi="PT Astra Serif" w:eastAsia="Times New Roman"/>
          <w:b/>
          <w:color w:val="7030A0"/>
          <w:sz w:val="24"/>
          <w:szCs w:val="24"/>
        </w:rPr>
        <w:t>-2-65@</w:t>
      </w:r>
      <w:r>
        <w:rPr>
          <w:rFonts w:ascii="PT Astra Serif" w:hAnsi="PT Astra Serif" w:eastAsia="Times New Roman"/>
          <w:b/>
          <w:color w:val="7030A0"/>
          <w:sz w:val="24"/>
          <w:szCs w:val="24"/>
          <w:lang w:val="en-US"/>
        </w:rPr>
        <w:t>mail</w:t>
      </w:r>
      <w:r>
        <w:rPr>
          <w:rFonts w:ascii="PT Astra Serif" w:hAnsi="PT Astra Serif" w:eastAsia="Times New Roman"/>
          <w:b/>
          <w:color w:val="7030A0"/>
          <w:sz w:val="24"/>
          <w:szCs w:val="24"/>
        </w:rPr>
        <w:t>.</w:t>
      </w:r>
      <w:r>
        <w:rPr>
          <w:rFonts w:ascii="PT Astra Serif" w:hAnsi="PT Astra Serif" w:eastAsia="Times New Roman"/>
          <w:b/>
          <w:color w:val="7030A0"/>
          <w:sz w:val="24"/>
          <w:szCs w:val="24"/>
          <w:lang w:val="en-US"/>
        </w:rPr>
        <w:t>ru</w:t>
      </w:r>
    </w:p>
    <w:p w14:paraId="00C30CBC">
      <w:pPr>
        <w:spacing w:after="0" w:line="240" w:lineRule="auto"/>
        <w:ind w:firstLine="709"/>
        <w:jc w:val="both"/>
        <w:rPr>
          <w:rFonts w:ascii="PT Astra Serif" w:hAnsi="PT Astra Serif"/>
          <w:color w:val="000000" w:themeColor="text1"/>
          <w:sz w:val="24"/>
          <w:szCs w:val="24"/>
        </w:rPr>
      </w:pPr>
      <w:r>
        <w:rPr>
          <w:rFonts w:ascii="PT Astra Serif" w:hAnsi="PT Astra Serif" w:eastAsia="Times New Roman"/>
          <w:b/>
          <w:bCs/>
          <w:color w:val="000000" w:themeColor="text1"/>
          <w:sz w:val="24"/>
          <w:szCs w:val="24"/>
        </w:rPr>
        <w:t>Требования к отчету об оценке:</w:t>
      </w:r>
      <w:r>
        <w:rPr>
          <w:rFonts w:ascii="PT Astra Serif" w:hAnsi="PT Astra Serif" w:eastAsia="Times New Roman"/>
          <w:color w:val="000000" w:themeColor="text1"/>
          <w:sz w:val="24"/>
          <w:szCs w:val="24"/>
        </w:rPr>
        <w:t xml:space="preserve"> отчет об оценке </w:t>
      </w:r>
      <w:r>
        <w:rPr>
          <w:rFonts w:ascii="PT Astra Serif" w:hAnsi="PT Astra Serif"/>
          <w:color w:val="000000" w:themeColor="text1"/>
          <w:sz w:val="24"/>
          <w:szCs w:val="24"/>
        </w:rPr>
        <w:t xml:space="preserve">не должен допускать неоднозначное толкование или вводить в заблуждение. В отчете об оценке </w:t>
      </w:r>
      <w:r>
        <w:rPr>
          <w:rFonts w:ascii="PT Astra Serif" w:hAnsi="PT Astra Serif"/>
          <w:color w:val="000000" w:themeColor="text1"/>
          <w:sz w:val="24"/>
          <w:szCs w:val="24"/>
        </w:rPr>
        <w:br w:type="textWrapping"/>
      </w:r>
      <w:r>
        <w:rPr>
          <w:rFonts w:ascii="PT Astra Serif" w:hAnsi="PT Astra Serif"/>
          <w:color w:val="000000" w:themeColor="text1"/>
          <w:sz w:val="24"/>
          <w:szCs w:val="24"/>
        </w:rPr>
        <w:t>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14:paraId="3745B84C">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В отчете об оценке должны быть указаны:</w:t>
      </w:r>
    </w:p>
    <w:p w14:paraId="6D02C461">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дата составления и порядковый номер отчета об оценке;</w:t>
      </w:r>
    </w:p>
    <w:p w14:paraId="377BD4AC">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основание для проведения оценщиком оценки объекта оценки;</w:t>
      </w:r>
    </w:p>
    <w:p w14:paraId="177E11CC">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сведения об оценщике или оценщиках, проводивших оценку, в том числе фамилия, имя и (при наличии) отчество, место нахождения оценщика и сведения </w:t>
      </w:r>
      <w:r>
        <w:rPr>
          <w:rFonts w:ascii="PT Astra Serif" w:hAnsi="PT Astra Serif"/>
          <w:color w:val="000000" w:themeColor="text1"/>
          <w:sz w:val="24"/>
          <w:szCs w:val="24"/>
        </w:rPr>
        <w:br w:type="textWrapping"/>
      </w:r>
      <w:r>
        <w:rPr>
          <w:rFonts w:ascii="PT Astra Serif" w:hAnsi="PT Astra Serif"/>
          <w:color w:val="000000" w:themeColor="text1"/>
          <w:sz w:val="24"/>
          <w:szCs w:val="24"/>
        </w:rPr>
        <w:t>о членстве оценщика в саморегулируемой организации оценщиков;</w:t>
      </w:r>
    </w:p>
    <w:p w14:paraId="2462F341">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цель оценки;</w:t>
      </w:r>
    </w:p>
    <w:p w14:paraId="584574CC">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точное описание объекта оценки;</w:t>
      </w:r>
    </w:p>
    <w:p w14:paraId="1F73A3CD">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реквизиты юридического лица и при наличии балансовая стоимость объекта оценки;</w:t>
      </w:r>
    </w:p>
    <w:p w14:paraId="6A02A349">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стандарты оценки для определения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14:paraId="526A703F">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последовательность определения стоимости объекта оценки и ее итоговая величина, </w:t>
      </w:r>
    </w:p>
    <w:p w14:paraId="09626201">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ограничения и пределы применения полученного результата;</w:t>
      </w:r>
    </w:p>
    <w:p w14:paraId="3C7B9ED8">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дата определения стоимости объекта оценки;</w:t>
      </w:r>
    </w:p>
    <w:p w14:paraId="7D4F5577">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 перечень документов, используемых оценщиком и устанавливающих количественные и качественные характеристики объекта оценки.</w:t>
      </w:r>
    </w:p>
    <w:p w14:paraId="2F545D65">
      <w:pPr>
        <w:spacing w:after="0" w:line="240" w:lineRule="auto"/>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Отчет об оценке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14:paraId="51DCA1F7">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Приложение к отчету об оценке обязательно должно содержать:</w:t>
      </w:r>
    </w:p>
    <w:p w14:paraId="193CE0BE">
      <w:pPr>
        <w:tabs>
          <w:tab w:val="right" w:pos="10205"/>
        </w:tabs>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копию свидетельства о членстве оценщика в саморегулируемой организации оценщиков;</w:t>
      </w:r>
    </w:p>
    <w:p w14:paraId="433B12C1">
      <w:pPr>
        <w:tabs>
          <w:tab w:val="right" w:pos="10205"/>
        </w:tabs>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копию выписки из реестра членов саморегулируемой организации оценщиков, членом которой является оценщик;</w:t>
      </w:r>
    </w:p>
    <w:p w14:paraId="6926B35E">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копию выписки из единого государственного реестра саморегулируемых организаций оценщиков;</w:t>
      </w:r>
    </w:p>
    <w:p w14:paraId="72AF2B80">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копию договора обязательного страхования ответственности оценщика;</w:t>
      </w:r>
    </w:p>
    <w:p w14:paraId="6C686920">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копию договора обязательного страхования ответственности юридического лица (для юридических лиц);</w:t>
      </w:r>
    </w:p>
    <w:p w14:paraId="5BA74529">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копии документов оценщиков, подготовивших отчет об оценке объекта оценки, подтверждающих получение ими профессиональных знаний в области оценочной деятельности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дополнительной профессиональной переподготовки в области оценочной деятельности, дающими право на оценку недвижимого имущества;</w:t>
      </w:r>
    </w:p>
    <w:p w14:paraId="78DF7547">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копию трудового договора, заключенного с оценщиком (для юридических лиц).</w:t>
      </w:r>
    </w:p>
    <w:p w14:paraId="1DA5280F">
      <w:pPr>
        <w:spacing w:after="0" w:line="240" w:lineRule="auto"/>
        <w:ind w:firstLine="709"/>
        <w:jc w:val="both"/>
        <w:rPr>
          <w:rFonts w:ascii="PT Astra Serif" w:hAnsi="PT Astra Serif" w:eastAsia="Times New Roman"/>
          <w:color w:val="000000" w:themeColor="text1"/>
          <w:sz w:val="24"/>
          <w:szCs w:val="24"/>
        </w:rPr>
      </w:pPr>
      <w:r>
        <w:rPr>
          <w:rFonts w:ascii="PT Astra Serif" w:hAnsi="PT Astra Serif" w:eastAsia="Times New Roman"/>
          <w:color w:val="000000" w:themeColor="text1"/>
          <w:sz w:val="24"/>
          <w:szCs w:val="24"/>
        </w:rPr>
        <w:t xml:space="preserve">Отчет об оценке должен быть пронумерован постранично, прошит </w:t>
      </w:r>
      <w:r>
        <w:rPr>
          <w:rFonts w:ascii="PT Astra Serif" w:hAnsi="PT Astra Serif" w:eastAsia="Times New Roman"/>
          <w:color w:val="000000" w:themeColor="text1"/>
          <w:sz w:val="24"/>
          <w:szCs w:val="24"/>
        </w:rPr>
        <w:br w:type="textWrapping"/>
      </w:r>
      <w:r>
        <w:rPr>
          <w:rFonts w:ascii="PT Astra Serif" w:hAnsi="PT Astra Serif" w:eastAsia="Times New Roman"/>
          <w:color w:val="000000" w:themeColor="text1"/>
          <w:sz w:val="24"/>
          <w:szCs w:val="24"/>
        </w:rPr>
        <w:t xml:space="preserve">(за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(при наличии) оценщика или оценщиков либо печатью (при наличии) юридического лица, с которым оценщик или оценщики заключили договор. </w:t>
      </w:r>
    </w:p>
    <w:p w14:paraId="1A905EE8">
      <w:pPr>
        <w:widowControl w:val="0"/>
        <w:spacing w:after="0" w:line="240" w:lineRule="auto"/>
        <w:ind w:firstLine="708"/>
        <w:jc w:val="both"/>
        <w:rPr>
          <w:rFonts w:ascii="PT Astra Serif" w:hAnsi="PT Astra Serif" w:eastAsia="Times New Roman"/>
          <w:color w:val="000000" w:themeColor="text1"/>
          <w:sz w:val="24"/>
          <w:szCs w:val="24"/>
          <w:highlight w:val="white"/>
        </w:rPr>
      </w:pPr>
      <w:r>
        <w:rPr>
          <w:rFonts w:ascii="PT Astra Serif" w:hAnsi="PT Astra Serif" w:eastAsia="Times New Roman"/>
          <w:b/>
          <w:bCs/>
          <w:color w:val="000000" w:themeColor="text1"/>
          <w:sz w:val="24"/>
          <w:szCs w:val="24"/>
          <w:shd w:val="clear" w:color="auto" w:fill="FFFFFF"/>
        </w:rPr>
        <w:t>Место доставки результата оказанных услуг</w:t>
      </w:r>
      <w:r>
        <w:rPr>
          <w:rFonts w:ascii="PT Astra Serif" w:hAnsi="PT Astra Serif" w:eastAsia="Times New Roman"/>
          <w:color w:val="000000" w:themeColor="text1"/>
          <w:sz w:val="24"/>
          <w:szCs w:val="24"/>
          <w:shd w:val="clear" w:color="auto" w:fill="FFFFFF"/>
        </w:rPr>
        <w:t xml:space="preserve"> – </w:t>
      </w:r>
      <w:r>
        <w:rPr>
          <w:rFonts w:ascii="PT Astra Serif" w:hAnsi="PT Astra Serif" w:eastAsia="Times New Roman"/>
          <w:color w:val="000000" w:themeColor="text1"/>
          <w:sz w:val="24"/>
          <w:szCs w:val="24"/>
        </w:rPr>
        <w:t>отчета об оценке</w:t>
      </w:r>
      <w:r>
        <w:rPr>
          <w:rFonts w:ascii="PT Astra Serif" w:hAnsi="PT Astra Serif" w:eastAsia="Times New Roman"/>
          <w:color w:val="000000" w:themeColor="text1"/>
          <w:sz w:val="24"/>
          <w:szCs w:val="24"/>
          <w:shd w:val="clear" w:color="auto" w:fill="FFFFFF"/>
        </w:rPr>
        <w:t xml:space="preserve">: </w:t>
      </w:r>
    </w:p>
    <w:p w14:paraId="7C2369D6">
      <w:pPr>
        <w:widowControl w:val="0"/>
        <w:spacing w:after="0" w:line="240" w:lineRule="auto"/>
        <w:ind w:firstLine="708"/>
        <w:jc w:val="both"/>
        <w:rPr>
          <w:rFonts w:ascii="PT Astra Serif" w:hAnsi="PT Astra Serif" w:eastAsia="Times New Roman"/>
          <w:b/>
          <w:color w:val="7030A0"/>
          <w:sz w:val="24"/>
          <w:szCs w:val="24"/>
        </w:rPr>
      </w:pPr>
      <w:r>
        <w:rPr>
          <w:rFonts w:ascii="PT Astra Serif" w:hAnsi="PT Astra Serif" w:eastAsia="Times New Roman"/>
          <w:b/>
          <w:color w:val="7030A0"/>
          <w:sz w:val="24"/>
          <w:szCs w:val="24"/>
        </w:rPr>
        <w:t>Бумажный вариант предоставляется:</w:t>
      </w:r>
    </w:p>
    <w:p w14:paraId="2D771A95">
      <w:pPr>
        <w:tabs>
          <w:tab w:val="left" w:pos="1276"/>
        </w:tabs>
        <w:spacing w:after="0" w:line="240" w:lineRule="auto"/>
        <w:jc w:val="both"/>
        <w:rPr>
          <w:rFonts w:ascii="PT Astra Serif" w:hAnsi="PT Astra Serif"/>
          <w:color w:val="000000" w:themeColor="text1"/>
          <w:sz w:val="24"/>
          <w:szCs w:val="24"/>
        </w:rPr>
      </w:pPr>
      <w:r>
        <w:rPr>
          <w:rFonts w:ascii="PT Astra Serif" w:hAnsi="PT Astra Serif" w:eastAsia="Times New Roman"/>
          <w:color w:val="000000" w:themeColor="text1"/>
          <w:sz w:val="24"/>
          <w:szCs w:val="24"/>
        </w:rPr>
        <w:t xml:space="preserve"> - почтовым отправлением или нарочно на адрес: </w:t>
      </w:r>
      <w:r>
        <w:rPr>
          <w:rFonts w:ascii="PT Astra Serif" w:hAnsi="PT Astra Serif"/>
          <w:b/>
          <w:color w:val="7030A0"/>
          <w:sz w:val="24"/>
          <w:szCs w:val="24"/>
          <w:shd w:val="clear" w:color="auto" w:fill="FFFFFF"/>
        </w:rPr>
        <w:t>694350, Российская Федерация, Сахалинская область, пгт. Смирных, ул. Полевая, д. 1</w:t>
      </w:r>
      <w:r>
        <w:rPr>
          <w:rFonts w:ascii="PT Astra Serif" w:hAnsi="PT Astra Serif" w:eastAsia="Times New Roman"/>
          <w:color w:val="000000" w:themeColor="text1"/>
          <w:sz w:val="24"/>
          <w:szCs w:val="24"/>
        </w:rPr>
        <w:t xml:space="preserve"> и</w:t>
      </w:r>
    </w:p>
    <w:p w14:paraId="77C9629D">
      <w:pPr>
        <w:spacing w:after="0" w:line="240" w:lineRule="auto"/>
        <w:ind w:firstLine="709"/>
        <w:jc w:val="both"/>
        <w:rPr>
          <w:rFonts w:ascii="PT Astra Serif" w:hAnsi="PT Astra Serif"/>
          <w:color w:val="000000" w:themeColor="text1"/>
          <w:sz w:val="24"/>
          <w:szCs w:val="24"/>
        </w:rPr>
      </w:pPr>
      <w:r>
        <w:rPr>
          <w:rFonts w:ascii="PT Astra Serif" w:hAnsi="PT Astra Serif" w:eastAsia="Times New Roman"/>
          <w:color w:val="000000" w:themeColor="text1"/>
          <w:sz w:val="24"/>
          <w:szCs w:val="24"/>
        </w:rPr>
        <w:t xml:space="preserve"> - электронный вариант предоставляется на адрес электронной почты: </w:t>
      </w:r>
      <w:r>
        <w:rPr>
          <w:rFonts w:ascii="PT Astra Serif" w:hAnsi="PT Astra Serif" w:eastAsia="Times New Roman"/>
          <w:b/>
          <w:color w:val="7030A0"/>
          <w:sz w:val="24"/>
          <w:szCs w:val="24"/>
          <w:lang w:val="en-US"/>
        </w:rPr>
        <w:t>ik</w:t>
      </w:r>
      <w:r>
        <w:rPr>
          <w:rFonts w:ascii="PT Astra Serif" w:hAnsi="PT Astra Serif" w:eastAsia="Times New Roman"/>
          <w:b/>
          <w:color w:val="7030A0"/>
          <w:sz w:val="24"/>
          <w:szCs w:val="24"/>
        </w:rPr>
        <w:t>-2-65@</w:t>
      </w:r>
      <w:r>
        <w:rPr>
          <w:rFonts w:ascii="PT Astra Serif" w:hAnsi="PT Astra Serif" w:eastAsia="Times New Roman"/>
          <w:b/>
          <w:color w:val="7030A0"/>
          <w:sz w:val="24"/>
          <w:szCs w:val="24"/>
          <w:lang w:val="en-US"/>
        </w:rPr>
        <w:t>mail</w:t>
      </w:r>
      <w:r>
        <w:rPr>
          <w:rFonts w:ascii="PT Astra Serif" w:hAnsi="PT Astra Serif" w:eastAsia="Times New Roman"/>
          <w:b/>
          <w:color w:val="7030A0"/>
          <w:sz w:val="24"/>
          <w:szCs w:val="24"/>
        </w:rPr>
        <w:t>.</w:t>
      </w:r>
      <w:r>
        <w:rPr>
          <w:rFonts w:ascii="PT Astra Serif" w:hAnsi="PT Astra Serif" w:eastAsia="Times New Roman"/>
          <w:b/>
          <w:color w:val="7030A0"/>
          <w:sz w:val="24"/>
          <w:szCs w:val="24"/>
          <w:lang w:val="en-US"/>
        </w:rPr>
        <w:t>ru</w:t>
      </w:r>
      <w:r>
        <w:rPr>
          <w:rFonts w:ascii="Times New Roman" w:hAnsi="Times New Roman"/>
          <w:color w:val="000000" w:themeColor="text1"/>
          <w:sz w:val="20"/>
          <w:szCs w:val="20"/>
        </w:rPr>
        <w:fldChar w:fldCharType="begin">
          <w:ffData>
            <w:name w:val="Контр_АдресЭлектронн"/>
            <w:enabled/>
            <w:calcOnExit w:val="0"/>
            <w:textInput>
              <w:default w:val="E-mail"/>
            </w:textInput>
          </w:ffData>
        </w:fldChar>
      </w:r>
      <w:bookmarkStart w:id="0" w:name="Контр_АдресЭлектронн"/>
      <w:r>
        <w:rPr>
          <w:rFonts w:ascii="Times New Roman" w:hAnsi="Times New Roman"/>
          <w:color w:val="000000" w:themeColor="text1"/>
          <w:sz w:val="20"/>
          <w:szCs w:val="20"/>
        </w:rPr>
        <w:instrText xml:space="preserve"> </w:instrText>
      </w:r>
      <w:r>
        <w:rPr>
          <w:rFonts w:ascii="Times New Roman" w:hAnsi="Times New Roman"/>
          <w:color w:val="000000" w:themeColor="text1"/>
          <w:sz w:val="20"/>
          <w:szCs w:val="20"/>
          <w:lang w:val="en-US"/>
        </w:rPr>
        <w:instrText xml:space="preserve">FORMTEXT</w:instrText>
      </w:r>
      <w:r>
        <w:rPr>
          <w:rFonts w:ascii="Times New Roman" w:hAnsi="Times New Roman"/>
          <w:color w:val="000000" w:themeColor="text1"/>
          <w:sz w:val="20"/>
          <w:szCs w:val="20"/>
        </w:rPr>
        <w:instrText xml:space="preserve"> </w:instrText>
      </w:r>
      <w:r>
        <w:rPr>
          <w:rFonts w:ascii="Times New Roman" w:hAnsi="Times New Roman"/>
          <w:color w:val="000000" w:themeColor="text1"/>
          <w:sz w:val="20"/>
          <w:szCs w:val="20"/>
        </w:rPr>
        <w:fldChar w:fldCharType="separate"/>
      </w:r>
      <w:r>
        <w:rPr>
          <w:rFonts w:ascii="Times New Roman" w:hAnsi="Times New Roman"/>
          <w:color w:val="000000" w:themeColor="text1"/>
          <w:sz w:val="20"/>
          <w:szCs w:val="20"/>
        </w:rPr>
        <w:fldChar w:fldCharType="end"/>
      </w:r>
      <w:bookmarkEnd w:id="0"/>
    </w:p>
    <w:p w14:paraId="3D3D0FA1">
      <w:pPr>
        <w:pStyle w:val="28"/>
        <w:ind w:firstLine="709"/>
        <w:jc w:val="both"/>
        <w:rPr>
          <w:rFonts w:ascii="PT Astra Serif" w:hAnsi="PT Astra Serif"/>
          <w:color w:val="000000" w:themeColor="text1"/>
        </w:rPr>
      </w:pPr>
    </w:p>
    <w:tbl>
      <w:tblPr>
        <w:tblStyle w:val="3"/>
        <w:tblW w:w="5000" w:type="pct"/>
        <w:jc w:val="center"/>
        <w:tblLayout w:type="autofit"/>
        <w:tblCellMar>
          <w:top w:w="0" w:type="dxa"/>
          <w:left w:w="108" w:type="dxa"/>
          <w:bottom w:w="0" w:type="dxa"/>
          <w:right w:w="108" w:type="dxa"/>
        </w:tblCellMar>
      </w:tblPr>
      <w:tblGrid>
        <w:gridCol w:w="5139"/>
        <w:gridCol w:w="5140"/>
      </w:tblGrid>
      <w:tr w14:paraId="1EAC5046">
        <w:tblPrEx>
          <w:tblCellMar>
            <w:top w:w="0" w:type="dxa"/>
            <w:left w:w="108" w:type="dxa"/>
            <w:bottom w:w="0" w:type="dxa"/>
            <w:right w:w="108" w:type="dxa"/>
          </w:tblCellMar>
        </w:tblPrEx>
        <w:trPr>
          <w:trHeight w:val="1074" w:hRule="atLeast"/>
          <w:jc w:val="center"/>
        </w:trPr>
        <w:tc>
          <w:tcPr>
            <w:tcW w:w="2500" w:type="pct"/>
          </w:tcPr>
          <w:p w14:paraId="365681EF">
            <w:pPr>
              <w:spacing w:after="0" w:line="0" w:lineRule="atLeast"/>
              <w:rPr>
                <w:rFonts w:ascii="PT Astra Serif" w:hAnsi="PT Astra Serif"/>
                <w:b/>
                <w:bCs/>
                <w:color w:val="000000" w:themeColor="text1"/>
                <w:sz w:val="24"/>
                <w:szCs w:val="24"/>
              </w:rPr>
            </w:pPr>
            <w:r>
              <w:rPr>
                <w:rFonts w:ascii="PT Astra Serif" w:hAnsi="PT Astra Serif"/>
                <w:b/>
                <w:bCs/>
                <w:color w:val="000000" w:themeColor="text1"/>
                <w:sz w:val="24"/>
                <w:szCs w:val="24"/>
              </w:rPr>
              <w:t>«Исполнитель»</w:t>
            </w:r>
          </w:p>
          <w:p w14:paraId="5382BBC2">
            <w:pPr>
              <w:spacing w:after="0" w:line="0" w:lineRule="atLeast"/>
              <w:rPr>
                <w:rFonts w:ascii="PT Astra Serif" w:hAnsi="PT Astra Serif"/>
                <w:bCs/>
                <w:color w:val="000000" w:themeColor="text1"/>
                <w:sz w:val="24"/>
                <w:szCs w:val="24"/>
              </w:rPr>
            </w:pPr>
          </w:p>
          <w:p w14:paraId="5901ABE0">
            <w:pPr>
              <w:spacing w:after="0" w:line="0" w:lineRule="atLeast"/>
              <w:rPr>
                <w:rFonts w:ascii="PT Astra Serif" w:hAnsi="PT Astra Serif"/>
                <w:bCs/>
                <w:color w:val="000000" w:themeColor="text1"/>
                <w:sz w:val="24"/>
                <w:szCs w:val="24"/>
              </w:rPr>
            </w:pPr>
          </w:p>
          <w:p w14:paraId="64C25DB8">
            <w:pPr>
              <w:spacing w:after="0" w:line="0" w:lineRule="atLeast"/>
              <w:rPr>
                <w:rFonts w:ascii="PT Astra Serif" w:hAnsi="PT Astra Serif"/>
                <w:bCs/>
                <w:color w:val="000000" w:themeColor="text1"/>
                <w:sz w:val="24"/>
                <w:szCs w:val="24"/>
              </w:rPr>
            </w:pPr>
          </w:p>
          <w:p w14:paraId="05568C36">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 xml:space="preserve">___________________ </w:t>
            </w:r>
          </w:p>
          <w:p w14:paraId="32729BF5">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 xml:space="preserve"> М.П.</w:t>
            </w:r>
            <w:r>
              <w:rPr>
                <w:rFonts w:ascii="PT Astra Serif" w:hAnsi="PT Astra Serif"/>
                <w:bCs/>
                <w:color w:val="000000" w:themeColor="text1"/>
                <w:sz w:val="24"/>
                <w:szCs w:val="24"/>
              </w:rPr>
              <w:tab/>
            </w:r>
            <w:r>
              <w:rPr>
                <w:rFonts w:ascii="PT Astra Serif" w:hAnsi="PT Astra Serif"/>
                <w:bCs/>
                <w:color w:val="000000" w:themeColor="text1"/>
                <w:sz w:val="24"/>
                <w:szCs w:val="24"/>
              </w:rPr>
              <w:tab/>
            </w:r>
          </w:p>
        </w:tc>
        <w:tc>
          <w:tcPr>
            <w:tcW w:w="2500" w:type="pct"/>
          </w:tcPr>
          <w:p w14:paraId="588010AB">
            <w:pPr>
              <w:spacing w:after="0" w:line="0" w:lineRule="atLeast"/>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«Заказчик»</w:t>
            </w:r>
          </w:p>
          <w:p w14:paraId="5225F183">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 xml:space="preserve"> Врио начальника</w:t>
            </w:r>
          </w:p>
          <w:p w14:paraId="425F6E9D">
            <w:pPr>
              <w:spacing w:after="0" w:line="0" w:lineRule="atLeast"/>
              <w:rPr>
                <w:rFonts w:ascii="PT Astra Serif" w:hAnsi="PT Astra Serif"/>
                <w:bCs/>
                <w:color w:val="000000" w:themeColor="text1"/>
                <w:sz w:val="24"/>
                <w:szCs w:val="24"/>
              </w:rPr>
            </w:pPr>
          </w:p>
          <w:p w14:paraId="1326F496">
            <w:pPr>
              <w:spacing w:after="0" w:line="0" w:lineRule="atLeast"/>
              <w:rPr>
                <w:rFonts w:ascii="PT Astra Serif" w:hAnsi="PT Astra Serif"/>
                <w:bCs/>
                <w:color w:val="000000" w:themeColor="text1"/>
                <w:sz w:val="24"/>
                <w:szCs w:val="24"/>
              </w:rPr>
            </w:pPr>
          </w:p>
          <w:p w14:paraId="0FBB22A6">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__________________ А.Л. Мунатов</w:t>
            </w:r>
          </w:p>
          <w:p w14:paraId="4BEE49AB">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М.П.</w:t>
            </w:r>
          </w:p>
        </w:tc>
      </w:tr>
    </w:tbl>
    <w:p w14:paraId="5CA00293">
      <w:pPr>
        <w:pStyle w:val="15"/>
        <w:tabs>
          <w:tab w:val="left" w:pos="6480"/>
        </w:tabs>
        <w:spacing w:line="240" w:lineRule="auto"/>
        <w:ind w:right="-74" w:firstLine="0"/>
        <w:contextualSpacing/>
        <w:rPr>
          <w:rFonts w:ascii="PT Astra Serif" w:hAnsi="PT Astra Serif"/>
          <w:color w:val="000000" w:themeColor="text1"/>
          <w:szCs w:val="24"/>
        </w:rPr>
      </w:pPr>
    </w:p>
    <w:p w14:paraId="436F0BDB">
      <w:pPr>
        <w:pStyle w:val="12"/>
        <w:spacing w:line="0" w:lineRule="atLeast"/>
        <w:ind w:firstLine="0"/>
        <w:jc w:val="right"/>
        <w:rPr>
          <w:rFonts w:ascii="PT Astra Serif" w:hAnsi="PT Astra Serif" w:cs="Times New Roman"/>
          <w:b/>
          <w:color w:val="000000" w:themeColor="text1"/>
          <w:sz w:val="24"/>
          <w:szCs w:val="24"/>
        </w:rPr>
      </w:pPr>
    </w:p>
    <w:p w14:paraId="3D414D4B">
      <w:pPr>
        <w:pStyle w:val="12"/>
        <w:spacing w:line="0" w:lineRule="atLeast"/>
        <w:ind w:firstLine="0"/>
        <w:jc w:val="right"/>
        <w:rPr>
          <w:rFonts w:ascii="PT Astra Serif" w:hAnsi="PT Astra Serif" w:cs="Times New Roman"/>
          <w:b/>
          <w:color w:val="000000" w:themeColor="text1"/>
          <w:sz w:val="24"/>
          <w:szCs w:val="24"/>
        </w:rPr>
      </w:pPr>
    </w:p>
    <w:p w14:paraId="24EB7086">
      <w:pPr>
        <w:pStyle w:val="12"/>
        <w:spacing w:line="0" w:lineRule="atLeast"/>
        <w:ind w:firstLine="0"/>
        <w:jc w:val="right"/>
        <w:rPr>
          <w:rFonts w:ascii="PT Astra Serif" w:hAnsi="PT Astra Serif" w:cs="Times New Roman"/>
          <w:b/>
          <w:color w:val="000000" w:themeColor="text1"/>
          <w:sz w:val="24"/>
          <w:szCs w:val="24"/>
        </w:rPr>
      </w:pPr>
    </w:p>
    <w:p w14:paraId="71BF39B2">
      <w:pPr>
        <w:pStyle w:val="12"/>
        <w:spacing w:line="0" w:lineRule="atLeast"/>
        <w:ind w:firstLine="0"/>
        <w:jc w:val="right"/>
        <w:rPr>
          <w:rFonts w:ascii="PT Astra Serif" w:hAnsi="PT Astra Serif" w:cs="Times New Roman"/>
          <w:b/>
          <w:color w:val="000000" w:themeColor="text1"/>
          <w:sz w:val="24"/>
          <w:szCs w:val="24"/>
        </w:rPr>
      </w:pPr>
    </w:p>
    <w:p w14:paraId="192A1226">
      <w:pPr>
        <w:pStyle w:val="12"/>
        <w:spacing w:line="0" w:lineRule="atLeast"/>
        <w:ind w:firstLine="0"/>
        <w:jc w:val="right"/>
        <w:rPr>
          <w:rFonts w:ascii="PT Astra Serif" w:hAnsi="PT Astra Serif" w:cs="Times New Roman"/>
          <w:b/>
          <w:color w:val="000000" w:themeColor="text1"/>
          <w:sz w:val="24"/>
          <w:szCs w:val="24"/>
        </w:rPr>
      </w:pPr>
    </w:p>
    <w:p w14:paraId="207A7F65">
      <w:pPr>
        <w:pStyle w:val="12"/>
        <w:spacing w:line="0" w:lineRule="atLeast"/>
        <w:ind w:firstLine="0"/>
        <w:jc w:val="right"/>
        <w:rPr>
          <w:rFonts w:ascii="PT Astra Serif" w:hAnsi="PT Astra Serif" w:cs="Times New Roman"/>
          <w:b/>
          <w:color w:val="000000" w:themeColor="text1"/>
          <w:sz w:val="24"/>
          <w:szCs w:val="24"/>
        </w:rPr>
      </w:pPr>
    </w:p>
    <w:p w14:paraId="45AEFB83">
      <w:pPr>
        <w:pStyle w:val="12"/>
        <w:spacing w:line="0" w:lineRule="atLeast"/>
        <w:ind w:firstLine="0"/>
        <w:jc w:val="right"/>
        <w:rPr>
          <w:rFonts w:ascii="PT Astra Serif" w:hAnsi="PT Astra Serif" w:cs="Times New Roman"/>
          <w:b/>
          <w:color w:val="000000" w:themeColor="text1"/>
          <w:sz w:val="24"/>
          <w:szCs w:val="24"/>
        </w:rPr>
      </w:pPr>
    </w:p>
    <w:p w14:paraId="5AC60A56">
      <w:pPr>
        <w:pStyle w:val="12"/>
        <w:spacing w:line="0" w:lineRule="atLeast"/>
        <w:ind w:firstLine="0"/>
        <w:jc w:val="right"/>
        <w:rPr>
          <w:rFonts w:ascii="PT Astra Serif" w:hAnsi="PT Astra Serif" w:cs="Times New Roman"/>
          <w:b/>
          <w:color w:val="000000" w:themeColor="text1"/>
          <w:sz w:val="24"/>
          <w:szCs w:val="24"/>
        </w:rPr>
      </w:pPr>
    </w:p>
    <w:p w14:paraId="63B562A4">
      <w:pPr>
        <w:pStyle w:val="12"/>
        <w:spacing w:line="0" w:lineRule="atLeast"/>
        <w:ind w:firstLine="0"/>
        <w:jc w:val="right"/>
        <w:rPr>
          <w:rFonts w:ascii="PT Astra Serif" w:hAnsi="PT Astra Serif" w:cs="Times New Roman"/>
          <w:b/>
          <w:color w:val="000000" w:themeColor="text1"/>
          <w:sz w:val="24"/>
          <w:szCs w:val="24"/>
        </w:rPr>
      </w:pPr>
    </w:p>
    <w:p w14:paraId="384A1686">
      <w:pPr>
        <w:pStyle w:val="12"/>
        <w:spacing w:line="0" w:lineRule="atLeast"/>
        <w:ind w:firstLine="0"/>
        <w:jc w:val="right"/>
        <w:rPr>
          <w:rFonts w:ascii="PT Astra Serif" w:hAnsi="PT Astra Serif" w:cs="Times New Roman"/>
          <w:b/>
          <w:color w:val="000000" w:themeColor="text1"/>
          <w:sz w:val="24"/>
          <w:szCs w:val="24"/>
        </w:rPr>
      </w:pPr>
    </w:p>
    <w:p w14:paraId="183F7957">
      <w:pPr>
        <w:pStyle w:val="12"/>
        <w:spacing w:line="0" w:lineRule="atLeast"/>
        <w:ind w:firstLine="0"/>
        <w:jc w:val="right"/>
        <w:rPr>
          <w:rFonts w:ascii="PT Astra Serif" w:hAnsi="PT Astra Serif" w:cs="Times New Roman"/>
          <w:b/>
          <w:color w:val="000000" w:themeColor="text1"/>
          <w:sz w:val="24"/>
          <w:szCs w:val="24"/>
        </w:rPr>
      </w:pPr>
    </w:p>
    <w:p w14:paraId="72605FB0">
      <w:pPr>
        <w:pStyle w:val="12"/>
        <w:spacing w:line="0" w:lineRule="atLeast"/>
        <w:ind w:firstLine="0"/>
        <w:jc w:val="right"/>
        <w:rPr>
          <w:rFonts w:ascii="PT Astra Serif" w:hAnsi="PT Astra Serif" w:cs="Times New Roman"/>
          <w:b/>
          <w:color w:val="000000" w:themeColor="text1"/>
          <w:sz w:val="24"/>
          <w:szCs w:val="24"/>
        </w:rPr>
      </w:pPr>
    </w:p>
    <w:p w14:paraId="26B9BA16">
      <w:pPr>
        <w:pStyle w:val="12"/>
        <w:spacing w:line="0" w:lineRule="atLeast"/>
        <w:ind w:firstLine="0"/>
        <w:jc w:val="right"/>
        <w:rPr>
          <w:rFonts w:ascii="PT Astra Serif" w:hAnsi="PT Astra Serif" w:cs="Times New Roman"/>
          <w:b/>
          <w:color w:val="000000" w:themeColor="text1"/>
          <w:sz w:val="24"/>
          <w:szCs w:val="24"/>
        </w:rPr>
      </w:pPr>
    </w:p>
    <w:p w14:paraId="04218F5B">
      <w:pPr>
        <w:pStyle w:val="12"/>
        <w:spacing w:line="0" w:lineRule="atLeast"/>
        <w:ind w:firstLine="0"/>
        <w:jc w:val="right"/>
        <w:rPr>
          <w:rFonts w:ascii="PT Astra Serif" w:hAnsi="PT Astra Serif" w:cs="Times New Roman"/>
          <w:b/>
          <w:color w:val="000000" w:themeColor="text1"/>
          <w:sz w:val="24"/>
          <w:szCs w:val="24"/>
        </w:rPr>
      </w:pPr>
    </w:p>
    <w:p w14:paraId="552A5DA4">
      <w:pPr>
        <w:pStyle w:val="12"/>
        <w:spacing w:line="0" w:lineRule="atLeast"/>
        <w:ind w:firstLine="0"/>
        <w:jc w:val="right"/>
        <w:rPr>
          <w:rFonts w:ascii="PT Astra Serif" w:hAnsi="PT Astra Serif" w:cs="Times New Roman"/>
          <w:b/>
          <w:color w:val="000000" w:themeColor="text1"/>
          <w:sz w:val="24"/>
          <w:szCs w:val="24"/>
        </w:rPr>
      </w:pPr>
    </w:p>
    <w:p w14:paraId="199B7F48">
      <w:pPr>
        <w:pStyle w:val="12"/>
        <w:spacing w:line="0" w:lineRule="atLeast"/>
        <w:ind w:firstLine="0"/>
        <w:jc w:val="right"/>
        <w:rPr>
          <w:rFonts w:ascii="PT Astra Serif" w:hAnsi="PT Astra Serif" w:cs="Times New Roman"/>
          <w:b/>
          <w:color w:val="000000" w:themeColor="text1"/>
          <w:sz w:val="24"/>
          <w:szCs w:val="24"/>
        </w:rPr>
      </w:pPr>
    </w:p>
    <w:p w14:paraId="0E94528A">
      <w:pPr>
        <w:pStyle w:val="12"/>
        <w:spacing w:line="0" w:lineRule="atLeast"/>
        <w:ind w:firstLine="0"/>
        <w:jc w:val="right"/>
        <w:rPr>
          <w:rFonts w:ascii="PT Astra Serif" w:hAnsi="PT Astra Serif" w:cs="Times New Roman"/>
          <w:b/>
          <w:color w:val="000000" w:themeColor="text1"/>
          <w:sz w:val="24"/>
          <w:szCs w:val="24"/>
        </w:rPr>
      </w:pPr>
    </w:p>
    <w:p w14:paraId="62A1B5A2">
      <w:pPr>
        <w:pStyle w:val="12"/>
        <w:spacing w:line="0" w:lineRule="atLeast"/>
        <w:ind w:firstLine="0"/>
        <w:jc w:val="right"/>
        <w:rPr>
          <w:rFonts w:ascii="PT Astra Serif" w:hAnsi="PT Astra Serif" w:cs="Times New Roman"/>
          <w:b/>
          <w:color w:val="000000" w:themeColor="text1"/>
          <w:sz w:val="24"/>
          <w:szCs w:val="24"/>
        </w:rPr>
      </w:pPr>
    </w:p>
    <w:p w14:paraId="73A08AB6">
      <w:pPr>
        <w:pStyle w:val="12"/>
        <w:spacing w:line="0" w:lineRule="atLeast"/>
        <w:ind w:firstLine="0"/>
        <w:jc w:val="right"/>
        <w:rPr>
          <w:rFonts w:ascii="PT Astra Serif" w:hAnsi="PT Astra Serif" w:cs="Times New Roman"/>
          <w:b/>
          <w:color w:val="000000" w:themeColor="text1"/>
          <w:sz w:val="24"/>
          <w:szCs w:val="24"/>
        </w:rPr>
      </w:pPr>
    </w:p>
    <w:p w14:paraId="118376B5">
      <w:pPr>
        <w:pStyle w:val="12"/>
        <w:spacing w:line="0" w:lineRule="atLeast"/>
        <w:ind w:firstLine="0"/>
        <w:jc w:val="right"/>
        <w:rPr>
          <w:rFonts w:ascii="PT Astra Serif" w:hAnsi="PT Astra Serif" w:cs="Times New Roman"/>
          <w:b/>
          <w:color w:val="000000" w:themeColor="text1"/>
          <w:sz w:val="24"/>
          <w:szCs w:val="24"/>
        </w:rPr>
      </w:pPr>
    </w:p>
    <w:p w14:paraId="2C09460E">
      <w:pPr>
        <w:pStyle w:val="12"/>
        <w:spacing w:line="0" w:lineRule="atLeast"/>
        <w:ind w:firstLine="0"/>
        <w:jc w:val="right"/>
        <w:rPr>
          <w:rFonts w:ascii="PT Astra Serif" w:hAnsi="PT Astra Serif" w:cs="Times New Roman"/>
          <w:b/>
          <w:color w:val="000000" w:themeColor="text1"/>
          <w:sz w:val="24"/>
          <w:szCs w:val="24"/>
        </w:rPr>
      </w:pPr>
    </w:p>
    <w:p w14:paraId="576412BE">
      <w:pPr>
        <w:pStyle w:val="12"/>
        <w:spacing w:line="0" w:lineRule="atLeast"/>
        <w:ind w:firstLine="0"/>
        <w:jc w:val="right"/>
        <w:rPr>
          <w:rFonts w:ascii="PT Astra Serif" w:hAnsi="PT Astra Serif" w:cs="Times New Roman"/>
          <w:b/>
          <w:color w:val="000000" w:themeColor="text1"/>
          <w:sz w:val="24"/>
          <w:szCs w:val="24"/>
        </w:rPr>
      </w:pPr>
    </w:p>
    <w:p w14:paraId="6011EC76">
      <w:pPr>
        <w:pStyle w:val="12"/>
        <w:spacing w:line="0" w:lineRule="atLeast"/>
        <w:ind w:firstLine="0"/>
        <w:jc w:val="right"/>
        <w:rPr>
          <w:rFonts w:ascii="PT Astra Serif" w:hAnsi="PT Astra Serif" w:cs="Times New Roman"/>
          <w:b/>
          <w:color w:val="000000" w:themeColor="text1"/>
          <w:sz w:val="24"/>
          <w:szCs w:val="24"/>
        </w:rPr>
      </w:pPr>
    </w:p>
    <w:p w14:paraId="1087A0CD">
      <w:pPr>
        <w:pStyle w:val="12"/>
        <w:spacing w:line="0" w:lineRule="atLeast"/>
        <w:ind w:firstLine="0"/>
        <w:jc w:val="right"/>
        <w:rPr>
          <w:rFonts w:ascii="PT Astra Serif" w:hAnsi="PT Astra Serif" w:cs="Times New Roman"/>
          <w:b/>
          <w:color w:val="000000" w:themeColor="text1"/>
          <w:sz w:val="24"/>
          <w:szCs w:val="24"/>
        </w:rPr>
      </w:pPr>
    </w:p>
    <w:p w14:paraId="14D453A1">
      <w:pPr>
        <w:pStyle w:val="12"/>
        <w:spacing w:line="0" w:lineRule="atLeast"/>
        <w:ind w:firstLine="0"/>
        <w:jc w:val="right"/>
        <w:rPr>
          <w:rFonts w:ascii="PT Astra Serif" w:hAnsi="PT Astra Serif" w:cs="Times New Roman"/>
          <w:b/>
          <w:color w:val="000000" w:themeColor="text1"/>
          <w:sz w:val="24"/>
          <w:szCs w:val="24"/>
        </w:rPr>
      </w:pPr>
    </w:p>
    <w:p w14:paraId="4F2F2E5C">
      <w:pPr>
        <w:pStyle w:val="12"/>
        <w:spacing w:line="0" w:lineRule="atLeast"/>
        <w:ind w:firstLine="0"/>
        <w:jc w:val="right"/>
        <w:rPr>
          <w:rFonts w:ascii="PT Astra Serif" w:hAnsi="PT Astra Serif" w:cs="Times New Roman"/>
          <w:b/>
          <w:color w:val="000000" w:themeColor="text1"/>
          <w:sz w:val="24"/>
          <w:szCs w:val="24"/>
        </w:rPr>
      </w:pPr>
    </w:p>
    <w:p w14:paraId="23CC0E5A">
      <w:pPr>
        <w:pStyle w:val="12"/>
        <w:spacing w:line="0" w:lineRule="atLeast"/>
        <w:ind w:firstLine="0"/>
        <w:jc w:val="right"/>
        <w:rPr>
          <w:rFonts w:ascii="PT Astra Serif" w:hAnsi="PT Astra Serif" w:cs="Times New Roman"/>
          <w:b/>
          <w:color w:val="000000" w:themeColor="text1"/>
          <w:sz w:val="24"/>
          <w:szCs w:val="24"/>
          <w:lang w:val="en-US"/>
        </w:rPr>
      </w:pPr>
    </w:p>
    <w:p w14:paraId="2D782432">
      <w:pPr>
        <w:pStyle w:val="12"/>
        <w:spacing w:line="0" w:lineRule="atLeast"/>
        <w:ind w:firstLine="0"/>
        <w:jc w:val="right"/>
        <w:rPr>
          <w:rFonts w:ascii="PT Astra Serif" w:hAnsi="PT Astra Serif" w:cs="Times New Roman"/>
          <w:b/>
          <w:color w:val="000000" w:themeColor="text1"/>
          <w:sz w:val="24"/>
          <w:szCs w:val="24"/>
          <w:lang w:val="en-US"/>
        </w:rPr>
      </w:pPr>
    </w:p>
    <w:p w14:paraId="4D34A8DF">
      <w:pPr>
        <w:pStyle w:val="12"/>
        <w:spacing w:line="0" w:lineRule="atLeast"/>
        <w:ind w:firstLine="0"/>
        <w:jc w:val="right"/>
        <w:rPr>
          <w:rFonts w:ascii="PT Astra Serif" w:hAnsi="PT Astra Serif" w:cs="Times New Roman"/>
          <w:b/>
          <w:color w:val="000000" w:themeColor="text1"/>
          <w:sz w:val="24"/>
          <w:szCs w:val="24"/>
        </w:rPr>
      </w:pPr>
    </w:p>
    <w:p w14:paraId="42D04D70">
      <w:pPr>
        <w:pStyle w:val="12"/>
        <w:spacing w:line="0" w:lineRule="atLeast"/>
        <w:ind w:firstLine="0"/>
        <w:jc w:val="right"/>
        <w:rPr>
          <w:rFonts w:ascii="PT Astra Serif" w:hAnsi="PT Astra Serif" w:cs="Times New Roman"/>
          <w:b/>
          <w:color w:val="000000" w:themeColor="text1"/>
          <w:sz w:val="24"/>
          <w:szCs w:val="24"/>
        </w:rPr>
      </w:pPr>
    </w:p>
    <w:p w14:paraId="09069EFD">
      <w:pPr>
        <w:pStyle w:val="12"/>
        <w:spacing w:line="0" w:lineRule="atLeast"/>
        <w:ind w:firstLine="0"/>
        <w:jc w:val="right"/>
        <w:rPr>
          <w:rFonts w:ascii="PT Astra Serif" w:hAnsi="PT Astra Serif" w:cs="Times New Roman"/>
          <w:b/>
          <w:color w:val="000000" w:themeColor="text1"/>
          <w:sz w:val="24"/>
          <w:szCs w:val="24"/>
        </w:rPr>
      </w:pPr>
    </w:p>
    <w:p w14:paraId="4BA5C6B1">
      <w:pPr>
        <w:pStyle w:val="12"/>
        <w:spacing w:line="0" w:lineRule="atLeast"/>
        <w:ind w:firstLine="0"/>
        <w:jc w:val="right"/>
        <w:rPr>
          <w:rFonts w:ascii="PT Astra Serif" w:hAnsi="PT Astra Serif" w:cs="Times New Roman"/>
          <w:b/>
          <w:color w:val="000000" w:themeColor="text1"/>
          <w:sz w:val="24"/>
          <w:szCs w:val="24"/>
        </w:rPr>
      </w:pPr>
    </w:p>
    <w:p w14:paraId="5A2BC925">
      <w:pPr>
        <w:pStyle w:val="12"/>
        <w:spacing w:line="0" w:lineRule="atLeast"/>
        <w:ind w:firstLine="0"/>
        <w:jc w:val="right"/>
        <w:rPr>
          <w:rFonts w:ascii="PT Astra Serif" w:hAnsi="PT Astra Serif" w:cs="Times New Roman"/>
          <w:b/>
          <w:color w:val="000000" w:themeColor="text1"/>
          <w:sz w:val="24"/>
          <w:szCs w:val="24"/>
        </w:rPr>
      </w:pPr>
      <w:r>
        <w:rPr>
          <w:rFonts w:ascii="PT Astra Serif" w:hAnsi="PT Astra Serif" w:cs="Times New Roman"/>
          <w:b/>
          <w:color w:val="000000" w:themeColor="text1"/>
          <w:sz w:val="24"/>
          <w:szCs w:val="24"/>
        </w:rPr>
        <w:t>Приложение № 2</w:t>
      </w:r>
    </w:p>
    <w:p w14:paraId="4FE2947C">
      <w:pPr>
        <w:pStyle w:val="12"/>
        <w:spacing w:line="0" w:lineRule="atLeast"/>
        <w:ind w:firstLine="0"/>
        <w:jc w:val="right"/>
        <w:rPr>
          <w:rFonts w:ascii="PT Astra Serif" w:hAnsi="PT Astra Serif" w:cs="Times New Roman"/>
          <w:bCs/>
          <w:color w:val="000000" w:themeColor="text1"/>
          <w:sz w:val="24"/>
          <w:szCs w:val="24"/>
        </w:rPr>
      </w:pPr>
      <w:r>
        <w:rPr>
          <w:rFonts w:ascii="PT Astra Serif" w:hAnsi="PT Astra Serif" w:cs="Times New Roman"/>
          <w:color w:val="000000" w:themeColor="text1"/>
          <w:sz w:val="24"/>
          <w:szCs w:val="24"/>
        </w:rPr>
        <w:t>к Договору № ____  от "_____" __________ 2026 г.</w:t>
      </w:r>
    </w:p>
    <w:p w14:paraId="4DC17308">
      <w:pPr>
        <w:tabs>
          <w:tab w:val="left" w:pos="6807"/>
        </w:tabs>
        <w:spacing w:after="0" w:line="0" w:lineRule="atLeast"/>
        <w:rPr>
          <w:rFonts w:ascii="PT Astra Serif" w:hAnsi="PT Astra Serif"/>
          <w:b/>
          <w:color w:val="000000" w:themeColor="text1"/>
          <w:sz w:val="24"/>
          <w:szCs w:val="24"/>
        </w:rPr>
      </w:pPr>
      <w:r>
        <w:rPr>
          <w:rFonts w:ascii="PT Astra Serif" w:hAnsi="PT Astra Serif"/>
          <w:b/>
          <w:color w:val="000000" w:themeColor="text1"/>
          <w:sz w:val="24"/>
          <w:szCs w:val="24"/>
        </w:rPr>
        <w:tab/>
      </w:r>
      <w:r>
        <w:rPr>
          <w:rFonts w:ascii="PT Astra Serif" w:hAnsi="PT Astra Serif"/>
          <w:b/>
          <w:color w:val="000000" w:themeColor="text1"/>
          <w:sz w:val="24"/>
          <w:szCs w:val="24"/>
        </w:rPr>
        <w:t xml:space="preserve"> </w:t>
      </w:r>
    </w:p>
    <w:p w14:paraId="6A1FACF9">
      <w:pPr>
        <w:spacing w:after="0" w:line="240" w:lineRule="auto"/>
        <w:jc w:val="center"/>
        <w:rPr>
          <w:rFonts w:ascii="Times New Roman" w:hAnsi="Times New Roman"/>
          <w:color w:val="000000"/>
          <w:sz w:val="24"/>
          <w:szCs w:val="24"/>
        </w:rPr>
      </w:pPr>
      <w:r>
        <w:rPr>
          <w:rFonts w:ascii="Times New Roman" w:hAnsi="Times New Roman"/>
          <w:b/>
          <w:sz w:val="24"/>
          <w:szCs w:val="24"/>
        </w:rPr>
        <w:t xml:space="preserve">Акт сдачи-приемки оказанных услуг </w:t>
      </w:r>
    </w:p>
    <w:p w14:paraId="6F70E55C">
      <w:pPr>
        <w:spacing w:after="0"/>
        <w:jc w:val="center"/>
        <w:rPr>
          <w:rFonts w:ascii="Times New Roman" w:hAnsi="Times New Roman" w:eastAsia="Times New Roman"/>
          <w:sz w:val="24"/>
          <w:szCs w:val="24"/>
        </w:rPr>
      </w:pPr>
      <w:r>
        <w:rPr>
          <w:rFonts w:ascii="Times New Roman" w:hAnsi="Times New Roman"/>
          <w:color w:val="000000"/>
          <w:sz w:val="24"/>
          <w:szCs w:val="24"/>
        </w:rPr>
        <w:t xml:space="preserve">по </w:t>
      </w:r>
      <w:r>
        <w:rPr>
          <w:rFonts w:ascii="Times New Roman" w:hAnsi="Times New Roman" w:eastAsia="Times New Roman"/>
          <w:sz w:val="24"/>
          <w:szCs w:val="24"/>
        </w:rPr>
        <w:t>Договору на оказание услуг № _______ от «____» _________ 2026г.</w:t>
      </w:r>
    </w:p>
    <w:p w14:paraId="368857C5">
      <w:pPr>
        <w:spacing w:after="0" w:line="240" w:lineRule="auto"/>
        <w:jc w:val="center"/>
        <w:rPr>
          <w:rFonts w:ascii="Times New Roman" w:hAnsi="Times New Roman"/>
          <w:sz w:val="24"/>
          <w:szCs w:val="24"/>
        </w:rPr>
      </w:pPr>
    </w:p>
    <w:p w14:paraId="757711AC">
      <w:pPr>
        <w:spacing w:after="0" w:line="240" w:lineRule="auto"/>
        <w:rPr>
          <w:rFonts w:ascii="Times New Roman" w:hAnsi="Times New Roman"/>
          <w:sz w:val="24"/>
          <w:szCs w:val="24"/>
        </w:rPr>
      </w:pPr>
      <w:r>
        <w:rPr>
          <w:rFonts w:ascii="PT Astra Serif" w:hAnsi="PT Astra Serif"/>
          <w:bCs/>
          <w:color w:val="000000" w:themeColor="text1"/>
          <w:sz w:val="24"/>
          <w:szCs w:val="24"/>
        </w:rPr>
        <w:t>пгт. Смирных</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_</w:t>
      </w:r>
      <w:r>
        <w:rPr>
          <w:rFonts w:ascii="Times New Roman" w:hAnsi="Times New Roman"/>
          <w:sz w:val="24"/>
          <w:szCs w:val="24"/>
        </w:rPr>
        <w:t>__» __________ 2026г.</w:t>
      </w:r>
    </w:p>
    <w:p w14:paraId="2DA9CC06">
      <w:pPr>
        <w:spacing w:after="0" w:line="240" w:lineRule="auto"/>
        <w:rPr>
          <w:rFonts w:ascii="Times New Roman" w:hAnsi="Times New Roman"/>
          <w:sz w:val="24"/>
          <w:szCs w:val="24"/>
        </w:rPr>
      </w:pPr>
      <w:r>
        <w:rPr>
          <w:rFonts w:ascii="Times New Roman" w:hAnsi="Times New Roman"/>
          <w:sz w:val="24"/>
          <w:szCs w:val="24"/>
        </w:rPr>
        <w:t xml:space="preserve">                                                                                                 </w:t>
      </w:r>
    </w:p>
    <w:p w14:paraId="6A0B2611">
      <w:pPr>
        <w:spacing w:after="0" w:line="240" w:lineRule="auto"/>
        <w:ind w:firstLine="709"/>
        <w:jc w:val="both"/>
        <w:rPr>
          <w:rFonts w:ascii="PT Astra Serif" w:hAnsi="PT Astra Serif"/>
          <w:b/>
          <w:color w:val="000000" w:themeColor="text1"/>
          <w:sz w:val="24"/>
          <w:szCs w:val="24"/>
          <w:shd w:val="clear" w:color="auto" w:fill="FFFFFF"/>
        </w:rPr>
      </w:pPr>
      <w:r>
        <w:rPr>
          <w:rFonts w:ascii="PT Astra Serif" w:hAnsi="PT Astra Serif"/>
          <w:b/>
          <w:color w:val="000000"/>
          <w:sz w:val="24"/>
          <w:szCs w:val="24"/>
        </w:rPr>
        <w:t>Федеральное казенное учреждение «Исправительная колония № 2 Управления Федеральной службы исполнения наказаний по Сахалинской области»</w:t>
      </w:r>
      <w:r>
        <w:rPr>
          <w:rFonts w:ascii="PT Astra Serif" w:hAnsi="PT Astra Serif"/>
          <w:color w:val="000000"/>
          <w:sz w:val="24"/>
          <w:szCs w:val="24"/>
        </w:rPr>
        <w:t xml:space="preserve"> (ФКУ ИК-2 УФСИН России по Сахалинской области)</w:t>
      </w:r>
      <w:r>
        <w:rPr>
          <w:rFonts w:ascii="PT Astra Serif" w:hAnsi="PT Astra Serif"/>
          <w:b/>
          <w:sz w:val="24"/>
          <w:szCs w:val="24"/>
        </w:rPr>
        <w:t>,</w:t>
      </w:r>
      <w:r>
        <w:rPr>
          <w:rFonts w:ascii="PT Astra Serif" w:hAnsi="PT Astra Serif"/>
          <w:sz w:val="24"/>
          <w:szCs w:val="24"/>
        </w:rPr>
        <w:t xml:space="preserve"> </w:t>
      </w:r>
      <w:r>
        <w:rPr>
          <w:rFonts w:ascii="PT Astra Serif" w:hAnsi="PT Astra Serif"/>
          <w:color w:val="000000" w:themeColor="text1"/>
          <w:sz w:val="24"/>
          <w:szCs w:val="24"/>
        </w:rPr>
        <w:t xml:space="preserve">выступающее от имени Российской Федерации, в целях обеспечения государственных нужд, именуемое в дальнейшем </w:t>
      </w:r>
      <w:r>
        <w:rPr>
          <w:rFonts w:ascii="PT Astra Serif" w:hAnsi="PT Astra Serif"/>
          <w:b/>
          <w:sz w:val="24"/>
          <w:szCs w:val="24"/>
        </w:rPr>
        <w:t>«Заказчик»</w:t>
      </w:r>
      <w:r>
        <w:rPr>
          <w:rFonts w:ascii="PT Astra Serif" w:hAnsi="PT Astra Serif"/>
          <w:sz w:val="24"/>
          <w:szCs w:val="24"/>
        </w:rPr>
        <w:t xml:space="preserve">, </w:t>
      </w:r>
      <w:r>
        <w:rPr>
          <w:rFonts w:ascii="PT Astra Serif" w:hAnsi="PT Astra Serif"/>
          <w:bCs/>
          <w:sz w:val="24"/>
          <w:szCs w:val="24"/>
        </w:rPr>
        <w:t>в лице временно исполняющего обязанности начальника Мунатова Алексея Леонидовича, действующего на основании приказа УФСИН России по Сахалинской области от 28.04.2026 № 158-к,</w:t>
      </w:r>
      <w:r>
        <w:rPr>
          <w:rFonts w:ascii="PT Astra Serif" w:hAnsi="PT Astra Serif"/>
          <w:color w:val="000000" w:themeColor="text1"/>
          <w:sz w:val="24"/>
          <w:szCs w:val="24"/>
        </w:rPr>
        <w:t xml:space="preserve">, с одной стороны, </w:t>
      </w:r>
      <w:r>
        <w:rPr>
          <w:rFonts w:ascii="PT Astra Serif" w:hAnsi="PT Astra Serif"/>
          <w:sz w:val="24"/>
          <w:szCs w:val="24"/>
        </w:rPr>
        <w:t>и</w:t>
      </w:r>
      <w:r>
        <w:rPr>
          <w:rFonts w:ascii="PT Astra Serif" w:hAnsi="PT Astra Serif"/>
          <w:b/>
          <w:sz w:val="24"/>
          <w:szCs w:val="24"/>
        </w:rPr>
        <w:t xml:space="preserve">______________________________________________________________________, </w:t>
      </w:r>
      <w:r>
        <w:rPr>
          <w:rFonts w:ascii="PT Astra Serif" w:hAnsi="PT Astra Serif"/>
          <w:sz w:val="24"/>
          <w:szCs w:val="24"/>
        </w:rPr>
        <w:t>именуемое в дальнейшем</w:t>
      </w:r>
      <w:r>
        <w:rPr>
          <w:rFonts w:ascii="PT Astra Serif" w:hAnsi="PT Astra Serif"/>
          <w:b/>
          <w:sz w:val="24"/>
          <w:szCs w:val="24"/>
        </w:rPr>
        <w:t xml:space="preserve"> «Исполнитель», </w:t>
      </w:r>
      <w:r>
        <w:rPr>
          <w:rFonts w:ascii="PT Astra Serif" w:hAnsi="PT Astra Serif"/>
          <w:sz w:val="24"/>
          <w:szCs w:val="24"/>
        </w:rPr>
        <w:t>в лице _______________________________________________________________________, действующего на основании ______________________, с другой стороны</w:t>
      </w:r>
      <w:r>
        <w:rPr>
          <w:rFonts w:ascii="PT Astra Serif" w:hAnsi="PT Astra Serif"/>
          <w:color w:val="000000" w:themeColor="text1"/>
          <w:sz w:val="24"/>
          <w:szCs w:val="24"/>
        </w:rPr>
        <w:t xml:space="preserve">, </w:t>
      </w:r>
      <w:r>
        <w:rPr>
          <w:rFonts w:ascii="Times New Roman" w:hAnsi="Times New Roman"/>
          <w:sz w:val="24"/>
          <w:szCs w:val="24"/>
        </w:rPr>
        <w:t xml:space="preserve">составили Акт о том, что Исполнитель оказал </w:t>
      </w:r>
      <w:r>
        <w:rPr>
          <w:rFonts w:ascii="PT Astra Serif" w:hAnsi="PT Astra Serif" w:eastAsia="Times New Roman"/>
          <w:b/>
          <w:color w:val="000000" w:themeColor="text1"/>
          <w:sz w:val="24"/>
          <w:szCs w:val="24"/>
        </w:rPr>
        <w:t>услугу по изготовлению отчета об оценке рыночной стоимости права пользования (аренды) недвижимым имуществом.</w:t>
      </w:r>
    </w:p>
    <w:tbl>
      <w:tblPr>
        <w:tblStyle w:val="3"/>
        <w:tblW w:w="488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4751"/>
        <w:gridCol w:w="829"/>
        <w:gridCol w:w="971"/>
        <w:gridCol w:w="2921"/>
      </w:tblGrid>
      <w:tr w14:paraId="36E4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bottom"/>
          </w:tcPr>
          <w:p w14:paraId="15F93145">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color w:val="000000" w:themeColor="text1"/>
                <w:sz w:val="24"/>
                <w:szCs w:val="24"/>
                <w:shd w:val="clear" w:color="auto" w:fill="FFFFFF"/>
              </w:rPr>
              <w:t>№ п/п</w:t>
            </w:r>
          </w:p>
        </w:tc>
        <w:tc>
          <w:tcPr>
            <w:tcW w:w="2379" w:type="pct"/>
            <w:vAlign w:val="bottom"/>
          </w:tcPr>
          <w:p w14:paraId="1832E980">
            <w:pPr>
              <w:tabs>
                <w:tab w:val="left" w:pos="0"/>
              </w:tabs>
              <w:autoSpaceDE w:val="0"/>
              <w:autoSpaceDN w:val="0"/>
              <w:adjustRightInd w:val="0"/>
              <w:spacing w:after="0" w:line="240" w:lineRule="auto"/>
              <w:jc w:val="center"/>
              <w:rPr>
                <w:rFonts w:ascii="PT Astra Serif" w:hAnsi="PT Astra Serif"/>
                <w:b/>
                <w:i/>
                <w:color w:val="000000" w:themeColor="text1"/>
                <w:sz w:val="24"/>
                <w:szCs w:val="24"/>
                <w:shd w:val="clear" w:color="auto" w:fill="FFFFFF"/>
              </w:rPr>
            </w:pPr>
            <w:r>
              <w:rPr>
                <w:rFonts w:ascii="PT Astra Serif" w:hAnsi="PT Astra Serif"/>
                <w:b/>
                <w:bCs/>
                <w:color w:val="000000" w:themeColor="text1"/>
                <w:sz w:val="24"/>
                <w:szCs w:val="24"/>
              </w:rPr>
              <w:t>наименование товара, работ, услуг</w:t>
            </w:r>
          </w:p>
        </w:tc>
        <w:tc>
          <w:tcPr>
            <w:tcW w:w="424" w:type="pct"/>
            <w:vAlign w:val="bottom"/>
          </w:tcPr>
          <w:p w14:paraId="76E5DCF2">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color w:val="000000" w:themeColor="text1"/>
                <w:sz w:val="24"/>
                <w:szCs w:val="24"/>
                <w:shd w:val="clear" w:color="auto" w:fill="FFFFFF"/>
              </w:rPr>
              <w:t>ед. изм.</w:t>
            </w:r>
          </w:p>
        </w:tc>
        <w:tc>
          <w:tcPr>
            <w:tcW w:w="495" w:type="pct"/>
            <w:vAlign w:val="bottom"/>
          </w:tcPr>
          <w:p w14:paraId="66AD753C">
            <w:pPr>
              <w:tabs>
                <w:tab w:val="left" w:pos="0"/>
              </w:tabs>
              <w:autoSpaceDE w:val="0"/>
              <w:autoSpaceDN w:val="0"/>
              <w:adjustRightInd w:val="0"/>
              <w:spacing w:after="0" w:line="240" w:lineRule="auto"/>
              <w:jc w:val="center"/>
              <w:rPr>
                <w:rFonts w:ascii="PT Astra Serif" w:hAnsi="PT Astra Serif"/>
                <w:b/>
                <w:color w:val="000000" w:themeColor="text1"/>
                <w:sz w:val="24"/>
                <w:szCs w:val="24"/>
                <w:shd w:val="clear" w:color="auto" w:fill="FFFFFF"/>
              </w:rPr>
            </w:pPr>
            <w:r>
              <w:rPr>
                <w:rFonts w:ascii="PT Astra Serif" w:hAnsi="PT Astra Serif"/>
                <w:b/>
                <w:bCs/>
                <w:color w:val="000000" w:themeColor="text1"/>
                <w:sz w:val="24"/>
                <w:szCs w:val="24"/>
              </w:rPr>
              <w:t>кол-во</w:t>
            </w:r>
          </w:p>
        </w:tc>
        <w:tc>
          <w:tcPr>
            <w:tcW w:w="1467" w:type="pct"/>
            <w:vAlign w:val="bottom"/>
          </w:tcPr>
          <w:p w14:paraId="354271BA">
            <w:pPr>
              <w:tabs>
                <w:tab w:val="left" w:pos="0"/>
              </w:tabs>
              <w:autoSpaceDE w:val="0"/>
              <w:autoSpaceDN w:val="0"/>
              <w:adjustRightInd w:val="0"/>
              <w:spacing w:after="0" w:line="240" w:lineRule="auto"/>
              <w:jc w:val="center"/>
              <w:rPr>
                <w:rFonts w:ascii="PT Astra Serif" w:hAnsi="PT Astra Serif"/>
                <w:b/>
                <w:i/>
                <w:color w:val="000000" w:themeColor="text1"/>
                <w:sz w:val="24"/>
                <w:szCs w:val="24"/>
                <w:shd w:val="clear" w:color="auto" w:fill="FFFFFF"/>
              </w:rPr>
            </w:pPr>
            <w:r>
              <w:rPr>
                <w:rFonts w:ascii="PT Astra Serif" w:hAnsi="PT Astra Serif"/>
                <w:b/>
                <w:bCs/>
                <w:color w:val="000000" w:themeColor="text1"/>
                <w:sz w:val="24"/>
                <w:szCs w:val="24"/>
              </w:rPr>
              <w:t>стоимость оказываемых услуг</w:t>
            </w:r>
          </w:p>
        </w:tc>
      </w:tr>
      <w:tr w14:paraId="37AC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bottom"/>
          </w:tcPr>
          <w:p w14:paraId="5F61BF35">
            <w:pPr>
              <w:tabs>
                <w:tab w:val="left" w:pos="0"/>
              </w:tabs>
              <w:autoSpaceDE w:val="0"/>
              <w:autoSpaceDN w:val="0"/>
              <w:adjustRightInd w:val="0"/>
              <w:spacing w:after="0" w:line="240" w:lineRule="auto"/>
              <w:jc w:val="center"/>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1.</w:t>
            </w:r>
          </w:p>
        </w:tc>
        <w:tc>
          <w:tcPr>
            <w:tcW w:w="2379" w:type="pct"/>
            <w:vAlign w:val="bottom"/>
          </w:tcPr>
          <w:p w14:paraId="1D1D7CB3">
            <w:pPr>
              <w:tabs>
                <w:tab w:val="left" w:pos="0"/>
              </w:tabs>
              <w:autoSpaceDE w:val="0"/>
              <w:autoSpaceDN w:val="0"/>
              <w:adjustRightInd w:val="0"/>
              <w:spacing w:after="0" w:line="240" w:lineRule="auto"/>
              <w:rPr>
                <w:rFonts w:ascii="PT Astra Serif" w:hAnsi="PT Astra Serif"/>
                <w:color w:val="000000" w:themeColor="text1"/>
                <w:sz w:val="24"/>
                <w:szCs w:val="24"/>
                <w:shd w:val="clear" w:color="auto" w:fill="FFFFFF"/>
              </w:rPr>
            </w:pPr>
            <w:r>
              <w:rPr>
                <w:rFonts w:ascii="PT Astra Serif" w:hAnsi="PT Astra Serif"/>
                <w:bCs/>
                <w:color w:val="000000" w:themeColor="text1"/>
              </w:rPr>
              <w:t>изготовление отчета об оценке рыночной стоимости права пользования (аренды) недвижимым имуществом</w:t>
            </w:r>
          </w:p>
        </w:tc>
        <w:tc>
          <w:tcPr>
            <w:tcW w:w="424" w:type="pct"/>
            <w:vAlign w:val="bottom"/>
          </w:tcPr>
          <w:p w14:paraId="608AE040">
            <w:pPr>
              <w:tabs>
                <w:tab w:val="left" w:pos="0"/>
              </w:tabs>
              <w:autoSpaceDE w:val="0"/>
              <w:autoSpaceDN w:val="0"/>
              <w:adjustRightInd w:val="0"/>
              <w:spacing w:after="0" w:line="240" w:lineRule="auto"/>
              <w:rPr>
                <w:rFonts w:ascii="PT Astra Serif" w:hAnsi="PT Astra Serif"/>
                <w:color w:val="000000" w:themeColor="text1"/>
                <w:sz w:val="24"/>
                <w:szCs w:val="24"/>
                <w:shd w:val="clear" w:color="auto" w:fill="FFFFFF"/>
                <w:lang w:val="en-US"/>
              </w:rPr>
            </w:pPr>
            <w:r>
              <w:rPr>
                <w:rFonts w:ascii="PT Astra Serif" w:hAnsi="PT Astra Serif"/>
                <w:color w:val="000000" w:themeColor="text1"/>
                <w:sz w:val="24"/>
                <w:szCs w:val="24"/>
                <w:shd w:val="clear" w:color="auto" w:fill="FFFFFF"/>
              </w:rPr>
              <w:t xml:space="preserve">усл. </w:t>
            </w:r>
          </w:p>
          <w:p w14:paraId="28D50E8C">
            <w:pPr>
              <w:tabs>
                <w:tab w:val="left" w:pos="0"/>
              </w:tabs>
              <w:autoSpaceDE w:val="0"/>
              <w:autoSpaceDN w:val="0"/>
              <w:adjustRightInd w:val="0"/>
              <w:spacing w:after="0" w:line="240" w:lineRule="auto"/>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ед.</w:t>
            </w:r>
          </w:p>
        </w:tc>
        <w:tc>
          <w:tcPr>
            <w:tcW w:w="495" w:type="pct"/>
            <w:vAlign w:val="bottom"/>
          </w:tcPr>
          <w:p w14:paraId="5E6CBF4D">
            <w:pPr>
              <w:tabs>
                <w:tab w:val="left" w:pos="0"/>
              </w:tabs>
              <w:autoSpaceDE w:val="0"/>
              <w:autoSpaceDN w:val="0"/>
              <w:adjustRightInd w:val="0"/>
              <w:spacing w:after="0" w:line="240" w:lineRule="auto"/>
              <w:jc w:val="center"/>
              <w:rPr>
                <w:rFonts w:ascii="PT Astra Serif" w:hAnsi="PT Astra Serif"/>
                <w:color w:val="000000" w:themeColor="text1"/>
                <w:sz w:val="24"/>
                <w:szCs w:val="24"/>
                <w:shd w:val="clear" w:color="auto" w:fill="FFFFFF"/>
              </w:rPr>
            </w:pPr>
            <w:r>
              <w:rPr>
                <w:rFonts w:ascii="PT Astra Serif" w:hAnsi="PT Astra Serif"/>
                <w:color w:val="000000" w:themeColor="text1"/>
                <w:sz w:val="24"/>
                <w:szCs w:val="24"/>
                <w:shd w:val="clear" w:color="auto" w:fill="FFFFFF"/>
              </w:rPr>
              <w:t>1</w:t>
            </w:r>
          </w:p>
        </w:tc>
        <w:tc>
          <w:tcPr>
            <w:tcW w:w="1467" w:type="pct"/>
            <w:vAlign w:val="bottom"/>
          </w:tcPr>
          <w:p w14:paraId="7E20E019">
            <w:pPr>
              <w:tabs>
                <w:tab w:val="left" w:pos="0"/>
              </w:tabs>
              <w:autoSpaceDE w:val="0"/>
              <w:autoSpaceDN w:val="0"/>
              <w:adjustRightInd w:val="0"/>
              <w:spacing w:after="0" w:line="240" w:lineRule="auto"/>
              <w:rPr>
                <w:rFonts w:ascii="PT Astra Serif" w:hAnsi="PT Astra Serif"/>
                <w:color w:val="000000" w:themeColor="text1"/>
                <w:sz w:val="24"/>
                <w:szCs w:val="24"/>
                <w:shd w:val="clear" w:color="auto" w:fill="FFFFFF"/>
              </w:rPr>
            </w:pPr>
          </w:p>
        </w:tc>
      </w:tr>
    </w:tbl>
    <w:p w14:paraId="122845BD">
      <w:pPr>
        <w:spacing w:after="0" w:line="240" w:lineRule="auto"/>
        <w:ind w:firstLine="709"/>
        <w:jc w:val="both"/>
        <w:rPr>
          <w:rFonts w:ascii="PT Astra Serif" w:hAnsi="PT Astra Serif"/>
          <w:bCs/>
          <w:color w:val="000000" w:themeColor="text1"/>
          <w:sz w:val="24"/>
          <w:szCs w:val="24"/>
        </w:rPr>
      </w:pPr>
      <w:r>
        <w:rPr>
          <w:rFonts w:ascii="PT Astra Serif" w:hAnsi="PT Astra Serif"/>
          <w:bCs/>
          <w:color w:val="000000" w:themeColor="text1"/>
          <w:sz w:val="24"/>
          <w:szCs w:val="24"/>
        </w:rPr>
        <w:t>Выполненные Работы удовлетворяют требованиям Договора.</w:t>
      </w:r>
    </w:p>
    <w:p w14:paraId="1B6AFC89">
      <w:pPr>
        <w:spacing w:after="0" w:line="240" w:lineRule="auto"/>
        <w:ind w:firstLine="709"/>
        <w:jc w:val="both"/>
        <w:rPr>
          <w:rFonts w:ascii="PT Astra Serif" w:hAnsi="PT Astra Serif"/>
          <w:bCs/>
          <w:color w:val="000000" w:themeColor="text1"/>
          <w:sz w:val="24"/>
          <w:szCs w:val="24"/>
        </w:rPr>
      </w:pPr>
      <w:r>
        <w:rPr>
          <w:rFonts w:ascii="PT Astra Serif" w:hAnsi="PT Astra Serif"/>
          <w:bCs/>
          <w:color w:val="000000" w:themeColor="text1"/>
          <w:sz w:val="24"/>
          <w:szCs w:val="24"/>
        </w:rPr>
        <w:t>Работы выполнены в полном объёме.</w:t>
      </w:r>
    </w:p>
    <w:p w14:paraId="66BEF14F">
      <w:pPr>
        <w:spacing w:after="0" w:line="240" w:lineRule="auto"/>
        <w:ind w:firstLine="709"/>
        <w:jc w:val="both"/>
        <w:rPr>
          <w:rFonts w:ascii="PT Astra Serif" w:hAnsi="PT Astra Serif"/>
          <w:bCs/>
          <w:color w:val="000000" w:themeColor="text1"/>
          <w:sz w:val="24"/>
          <w:szCs w:val="24"/>
        </w:rPr>
      </w:pPr>
      <w:r>
        <w:rPr>
          <w:rFonts w:ascii="PT Astra Serif" w:hAnsi="PT Astra Serif"/>
          <w:bCs/>
          <w:color w:val="000000" w:themeColor="text1"/>
          <w:sz w:val="24"/>
          <w:szCs w:val="24"/>
        </w:rPr>
        <w:t>В установленные Договором сроки.</w:t>
      </w:r>
    </w:p>
    <w:p w14:paraId="1EE43EB6">
      <w:pPr>
        <w:spacing w:after="0" w:line="240" w:lineRule="auto"/>
        <w:ind w:firstLine="709"/>
        <w:jc w:val="both"/>
        <w:rPr>
          <w:rFonts w:ascii="PT Astra Serif" w:hAnsi="PT Astra Serif"/>
          <w:bCs/>
          <w:color w:val="000000" w:themeColor="text1"/>
          <w:sz w:val="24"/>
          <w:szCs w:val="24"/>
        </w:rPr>
      </w:pPr>
      <w:r>
        <w:rPr>
          <w:rFonts w:ascii="PT Astra Serif" w:hAnsi="PT Astra Serif"/>
          <w:bCs/>
          <w:color w:val="000000" w:themeColor="text1"/>
          <w:sz w:val="24"/>
          <w:szCs w:val="24"/>
        </w:rPr>
        <w:t>Качество выполненных Работ удовлетворяет требованиям Договора.</w:t>
      </w:r>
    </w:p>
    <w:p w14:paraId="1CB97B4E">
      <w:pPr>
        <w:spacing w:after="0" w:line="240" w:lineRule="auto"/>
        <w:ind w:firstLine="709"/>
        <w:jc w:val="both"/>
        <w:rPr>
          <w:rFonts w:ascii="PT Astra Serif" w:hAnsi="PT Astra Serif"/>
          <w:bCs/>
          <w:color w:val="000000" w:themeColor="text1"/>
          <w:sz w:val="24"/>
          <w:szCs w:val="24"/>
        </w:rPr>
      </w:pPr>
      <w:r>
        <w:rPr>
          <w:rFonts w:ascii="PT Astra Serif" w:hAnsi="PT Astra Serif"/>
          <w:bCs/>
          <w:color w:val="000000" w:themeColor="text1"/>
          <w:sz w:val="24"/>
          <w:szCs w:val="24"/>
        </w:rPr>
        <w:t>Настоящий Акт составлен в двух экземплярах, имеющих одинаковую юридическую силу, по одному экземпляру для Заказчика и Исполнителя.</w:t>
      </w:r>
    </w:p>
    <w:p w14:paraId="331EC9DF">
      <w:pPr>
        <w:spacing w:after="0" w:line="240" w:lineRule="auto"/>
        <w:rPr>
          <w:rFonts w:ascii="PT Astra Serif" w:hAnsi="PT Astra Serif"/>
          <w:bCs/>
          <w:color w:val="000000" w:themeColor="text1"/>
          <w:sz w:val="24"/>
          <w:szCs w:val="24"/>
        </w:rPr>
      </w:pPr>
    </w:p>
    <w:p w14:paraId="0A7075CC">
      <w:pPr>
        <w:spacing w:after="0" w:line="0" w:lineRule="atLeast"/>
        <w:ind w:firstLine="540"/>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Подписи сторон</w:t>
      </w:r>
    </w:p>
    <w:p w14:paraId="4103BE28">
      <w:pPr>
        <w:spacing w:after="0" w:line="0" w:lineRule="atLeast"/>
        <w:ind w:firstLine="540"/>
        <w:rPr>
          <w:rFonts w:ascii="PT Astra Serif" w:hAnsi="PT Astra Serif"/>
          <w:bCs/>
          <w:color w:val="000000" w:themeColor="text1"/>
          <w:sz w:val="24"/>
          <w:szCs w:val="24"/>
        </w:rPr>
      </w:pPr>
    </w:p>
    <w:tbl>
      <w:tblPr>
        <w:tblStyle w:val="3"/>
        <w:tblW w:w="5000" w:type="pct"/>
        <w:jc w:val="center"/>
        <w:tblLayout w:type="autofit"/>
        <w:tblCellMar>
          <w:top w:w="0" w:type="dxa"/>
          <w:left w:w="108" w:type="dxa"/>
          <w:bottom w:w="0" w:type="dxa"/>
          <w:right w:w="108" w:type="dxa"/>
        </w:tblCellMar>
      </w:tblPr>
      <w:tblGrid>
        <w:gridCol w:w="5139"/>
        <w:gridCol w:w="5140"/>
      </w:tblGrid>
      <w:tr w14:paraId="60F21500">
        <w:tblPrEx>
          <w:tblCellMar>
            <w:top w:w="0" w:type="dxa"/>
            <w:left w:w="108" w:type="dxa"/>
            <w:bottom w:w="0" w:type="dxa"/>
            <w:right w:w="108" w:type="dxa"/>
          </w:tblCellMar>
        </w:tblPrEx>
        <w:trPr>
          <w:trHeight w:val="1074" w:hRule="atLeast"/>
          <w:jc w:val="center"/>
        </w:trPr>
        <w:tc>
          <w:tcPr>
            <w:tcW w:w="2500" w:type="pct"/>
          </w:tcPr>
          <w:p w14:paraId="6771F8E3">
            <w:pPr>
              <w:spacing w:after="0" w:line="0" w:lineRule="atLeast"/>
              <w:rPr>
                <w:rFonts w:ascii="PT Astra Serif" w:hAnsi="PT Astra Serif"/>
                <w:b/>
                <w:bCs/>
                <w:color w:val="000000" w:themeColor="text1"/>
                <w:sz w:val="24"/>
                <w:szCs w:val="24"/>
              </w:rPr>
            </w:pPr>
            <w:r>
              <w:rPr>
                <w:rFonts w:ascii="PT Astra Serif" w:hAnsi="PT Astra Serif"/>
                <w:b/>
                <w:bCs/>
                <w:color w:val="000000" w:themeColor="text1"/>
                <w:sz w:val="24"/>
                <w:szCs w:val="24"/>
              </w:rPr>
              <w:t>«Исполнитель»</w:t>
            </w:r>
          </w:p>
          <w:p w14:paraId="4F60E44D">
            <w:pPr>
              <w:spacing w:after="0" w:line="0" w:lineRule="atLeast"/>
              <w:rPr>
                <w:rFonts w:ascii="PT Astra Serif" w:hAnsi="PT Astra Serif"/>
                <w:bCs/>
                <w:color w:val="000000" w:themeColor="text1"/>
                <w:sz w:val="24"/>
                <w:szCs w:val="24"/>
              </w:rPr>
            </w:pPr>
          </w:p>
          <w:p w14:paraId="1E254120">
            <w:pPr>
              <w:spacing w:after="0" w:line="0" w:lineRule="atLeast"/>
              <w:rPr>
                <w:rFonts w:ascii="PT Astra Serif" w:hAnsi="PT Astra Serif"/>
                <w:bCs/>
                <w:color w:val="000000" w:themeColor="text1"/>
                <w:sz w:val="24"/>
                <w:szCs w:val="24"/>
              </w:rPr>
            </w:pPr>
          </w:p>
          <w:p w14:paraId="00ACB722">
            <w:pPr>
              <w:spacing w:after="0" w:line="0" w:lineRule="atLeast"/>
              <w:rPr>
                <w:rFonts w:ascii="PT Astra Serif" w:hAnsi="PT Astra Serif"/>
                <w:bCs/>
                <w:color w:val="000000" w:themeColor="text1"/>
                <w:sz w:val="24"/>
                <w:szCs w:val="24"/>
              </w:rPr>
            </w:pPr>
          </w:p>
          <w:p w14:paraId="7B21977C">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 xml:space="preserve">___________________ </w:t>
            </w:r>
          </w:p>
          <w:p w14:paraId="48A24775">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 xml:space="preserve"> М.П.</w:t>
            </w:r>
            <w:r>
              <w:rPr>
                <w:rFonts w:ascii="PT Astra Serif" w:hAnsi="PT Astra Serif"/>
                <w:bCs/>
                <w:color w:val="000000" w:themeColor="text1"/>
                <w:sz w:val="24"/>
                <w:szCs w:val="24"/>
              </w:rPr>
              <w:tab/>
            </w:r>
            <w:r>
              <w:rPr>
                <w:rFonts w:ascii="PT Astra Serif" w:hAnsi="PT Astra Serif"/>
                <w:bCs/>
                <w:color w:val="000000" w:themeColor="text1"/>
                <w:sz w:val="24"/>
                <w:szCs w:val="24"/>
              </w:rPr>
              <w:tab/>
            </w:r>
          </w:p>
        </w:tc>
        <w:tc>
          <w:tcPr>
            <w:tcW w:w="2500" w:type="pct"/>
          </w:tcPr>
          <w:p w14:paraId="51818EB3">
            <w:pPr>
              <w:spacing w:after="0" w:line="0" w:lineRule="atLeast"/>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«Заказчик»</w:t>
            </w:r>
          </w:p>
          <w:p w14:paraId="78FD9502">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 xml:space="preserve"> Врио начальника</w:t>
            </w:r>
          </w:p>
          <w:p w14:paraId="19ACE1D6">
            <w:pPr>
              <w:spacing w:after="0" w:line="0" w:lineRule="atLeast"/>
              <w:rPr>
                <w:rFonts w:ascii="PT Astra Serif" w:hAnsi="PT Astra Serif"/>
                <w:bCs/>
                <w:color w:val="000000" w:themeColor="text1"/>
                <w:sz w:val="24"/>
                <w:szCs w:val="24"/>
              </w:rPr>
            </w:pPr>
          </w:p>
          <w:p w14:paraId="101E053D">
            <w:pPr>
              <w:spacing w:after="0" w:line="0" w:lineRule="atLeast"/>
              <w:rPr>
                <w:rFonts w:ascii="PT Astra Serif" w:hAnsi="PT Astra Serif"/>
                <w:bCs/>
                <w:color w:val="000000" w:themeColor="text1"/>
                <w:sz w:val="24"/>
                <w:szCs w:val="24"/>
              </w:rPr>
            </w:pPr>
          </w:p>
          <w:p w14:paraId="385CC74E">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__________________ А.Л. Мунатов</w:t>
            </w:r>
          </w:p>
          <w:p w14:paraId="3B0901D9">
            <w:pPr>
              <w:spacing w:after="0" w:line="0" w:lineRule="atLeast"/>
              <w:rPr>
                <w:rFonts w:ascii="PT Astra Serif" w:hAnsi="PT Astra Serif"/>
                <w:bCs/>
                <w:color w:val="000000" w:themeColor="text1"/>
                <w:sz w:val="24"/>
                <w:szCs w:val="24"/>
              </w:rPr>
            </w:pPr>
            <w:r>
              <w:rPr>
                <w:rFonts w:ascii="PT Astra Serif" w:hAnsi="PT Astra Serif"/>
                <w:bCs/>
                <w:color w:val="000000" w:themeColor="text1"/>
                <w:sz w:val="24"/>
                <w:szCs w:val="24"/>
              </w:rPr>
              <w:t>М.П.</w:t>
            </w:r>
          </w:p>
        </w:tc>
      </w:tr>
    </w:tbl>
    <w:p w14:paraId="00707584">
      <w:pPr>
        <w:pStyle w:val="15"/>
        <w:tabs>
          <w:tab w:val="left" w:pos="6480"/>
        </w:tabs>
        <w:spacing w:line="240" w:lineRule="auto"/>
        <w:ind w:right="-74" w:firstLine="0"/>
        <w:contextualSpacing/>
        <w:rPr>
          <w:rFonts w:ascii="PT Astra Serif" w:hAnsi="PT Astra Serif"/>
          <w:bCs/>
          <w:color w:val="000000" w:themeColor="text1"/>
          <w:szCs w:val="24"/>
        </w:rPr>
      </w:pPr>
    </w:p>
    <w:p w14:paraId="2E2489F2">
      <w:pPr>
        <w:rPr>
          <w:rFonts w:ascii="PT Astra Serif" w:hAnsi="PT Astra Serif"/>
          <w:color w:val="000000" w:themeColor="text1"/>
          <w:sz w:val="24"/>
          <w:szCs w:val="24"/>
        </w:rPr>
      </w:pPr>
    </w:p>
    <w:sectPr>
      <w:pgSz w:w="11906" w:h="16838"/>
      <w:pgMar w:top="709" w:right="850"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PT Astra Serif">
    <w:panose1 w:val="020A0603040505020204"/>
    <w:charset w:val="CC"/>
    <w:family w:val="roman"/>
    <w:pitch w:val="default"/>
    <w:sig w:usb0="A00002EF" w:usb1="5000204B" w:usb2="00000020" w:usb3="00000000" w:csb0="20000097" w:csb1="0000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14682"/>
    <w:multiLevelType w:val="multilevel"/>
    <w:tmpl w:val="76B14682"/>
    <w:lvl w:ilvl="0" w:tentative="0">
      <w:start w:val="1"/>
      <w:numFmt w:val="decimal"/>
      <w:lvlText w:val="%1."/>
      <w:lvlJc w:val="left"/>
      <w:pPr>
        <w:ind w:left="825" w:hanging="825"/>
      </w:pPr>
      <w:rPr>
        <w:rFonts w:hint="default" w:eastAsia="Times New Roman"/>
        <w:color w:val="000000"/>
      </w:rPr>
    </w:lvl>
    <w:lvl w:ilvl="1" w:tentative="0">
      <w:start w:val="1"/>
      <w:numFmt w:val="decimal"/>
      <w:lvlText w:val="%1.%2."/>
      <w:lvlJc w:val="left"/>
      <w:pPr>
        <w:ind w:left="1393" w:hanging="825"/>
      </w:pPr>
      <w:rPr>
        <w:rFonts w:hint="default" w:eastAsia="Times New Roman"/>
        <w:b w:val="0"/>
        <w:color w:val="000000"/>
      </w:rPr>
    </w:lvl>
    <w:lvl w:ilvl="2" w:tentative="0">
      <w:start w:val="1"/>
      <w:numFmt w:val="decimal"/>
      <w:lvlText w:val="%1.%2.%3."/>
      <w:lvlJc w:val="left"/>
      <w:pPr>
        <w:ind w:left="1677" w:hanging="825"/>
      </w:pPr>
      <w:rPr>
        <w:rFonts w:hint="default" w:eastAsia="Times New Roman"/>
        <w:color w:val="000000"/>
      </w:rPr>
    </w:lvl>
    <w:lvl w:ilvl="3" w:tentative="0">
      <w:start w:val="1"/>
      <w:numFmt w:val="decimal"/>
      <w:lvlText w:val="%1.%2.%3.%4."/>
      <w:lvlJc w:val="left"/>
      <w:pPr>
        <w:ind w:left="2103" w:hanging="825"/>
      </w:pPr>
      <w:rPr>
        <w:rFonts w:hint="default" w:eastAsia="Times New Roman"/>
        <w:color w:val="000000"/>
      </w:rPr>
    </w:lvl>
    <w:lvl w:ilvl="4" w:tentative="0">
      <w:start w:val="1"/>
      <w:numFmt w:val="decimal"/>
      <w:lvlText w:val="%1.%2.%3.%4.%5."/>
      <w:lvlJc w:val="left"/>
      <w:pPr>
        <w:ind w:left="2784" w:hanging="1080"/>
      </w:pPr>
      <w:rPr>
        <w:rFonts w:hint="default" w:eastAsia="Times New Roman"/>
        <w:color w:val="000000"/>
      </w:rPr>
    </w:lvl>
    <w:lvl w:ilvl="5" w:tentative="0">
      <w:start w:val="1"/>
      <w:numFmt w:val="decimal"/>
      <w:lvlText w:val="%1.%2.%3.%4.%5.%6."/>
      <w:lvlJc w:val="left"/>
      <w:pPr>
        <w:ind w:left="3210" w:hanging="1080"/>
      </w:pPr>
      <w:rPr>
        <w:rFonts w:hint="default" w:eastAsia="Times New Roman"/>
        <w:color w:val="000000"/>
      </w:rPr>
    </w:lvl>
    <w:lvl w:ilvl="6" w:tentative="0">
      <w:start w:val="1"/>
      <w:numFmt w:val="decimal"/>
      <w:lvlText w:val="%1.%2.%3.%4.%5.%6.%7."/>
      <w:lvlJc w:val="left"/>
      <w:pPr>
        <w:ind w:left="3996" w:hanging="1440"/>
      </w:pPr>
      <w:rPr>
        <w:rFonts w:hint="default" w:eastAsia="Times New Roman"/>
        <w:color w:val="000000"/>
      </w:rPr>
    </w:lvl>
    <w:lvl w:ilvl="7" w:tentative="0">
      <w:start w:val="1"/>
      <w:numFmt w:val="decimal"/>
      <w:lvlText w:val="%1.%2.%3.%4.%5.%6.%7.%8."/>
      <w:lvlJc w:val="left"/>
      <w:pPr>
        <w:ind w:left="4422" w:hanging="1440"/>
      </w:pPr>
      <w:rPr>
        <w:rFonts w:hint="default" w:eastAsia="Times New Roman"/>
        <w:color w:val="000000"/>
      </w:rPr>
    </w:lvl>
    <w:lvl w:ilvl="8" w:tentative="0">
      <w:start w:val="1"/>
      <w:numFmt w:val="decimal"/>
      <w:lvlText w:val="%1.%2.%3.%4.%5.%6.%7.%8.%9."/>
      <w:lvlJc w:val="left"/>
      <w:pPr>
        <w:ind w:left="5208" w:hanging="1800"/>
      </w:pPr>
      <w:rPr>
        <w:rFonts w:hint="default" w:eastAsia="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2A"/>
    <w:rsid w:val="0001153D"/>
    <w:rsid w:val="00052968"/>
    <w:rsid w:val="00065F95"/>
    <w:rsid w:val="0009235A"/>
    <w:rsid w:val="000B4EED"/>
    <w:rsid w:val="000B55B1"/>
    <w:rsid w:val="000F6C83"/>
    <w:rsid w:val="0012607A"/>
    <w:rsid w:val="00177813"/>
    <w:rsid w:val="001C75D7"/>
    <w:rsid w:val="002E3DC6"/>
    <w:rsid w:val="002E551C"/>
    <w:rsid w:val="00320644"/>
    <w:rsid w:val="0032551A"/>
    <w:rsid w:val="003364CF"/>
    <w:rsid w:val="00363540"/>
    <w:rsid w:val="003801FE"/>
    <w:rsid w:val="003814A9"/>
    <w:rsid w:val="003B024E"/>
    <w:rsid w:val="003B577D"/>
    <w:rsid w:val="003C7D17"/>
    <w:rsid w:val="003D261A"/>
    <w:rsid w:val="003D748B"/>
    <w:rsid w:val="004073A1"/>
    <w:rsid w:val="0041498D"/>
    <w:rsid w:val="00442B0A"/>
    <w:rsid w:val="004452D5"/>
    <w:rsid w:val="00447386"/>
    <w:rsid w:val="00486508"/>
    <w:rsid w:val="004C52A3"/>
    <w:rsid w:val="004D6674"/>
    <w:rsid w:val="004D781B"/>
    <w:rsid w:val="004E37DA"/>
    <w:rsid w:val="0050159E"/>
    <w:rsid w:val="00553AD3"/>
    <w:rsid w:val="005543DF"/>
    <w:rsid w:val="005765F3"/>
    <w:rsid w:val="005B74D1"/>
    <w:rsid w:val="005E6A6D"/>
    <w:rsid w:val="005F2073"/>
    <w:rsid w:val="00616BDA"/>
    <w:rsid w:val="00625FB4"/>
    <w:rsid w:val="00685141"/>
    <w:rsid w:val="006A0592"/>
    <w:rsid w:val="00731B40"/>
    <w:rsid w:val="0073488C"/>
    <w:rsid w:val="00735BDA"/>
    <w:rsid w:val="007C5F2A"/>
    <w:rsid w:val="007D29A0"/>
    <w:rsid w:val="008E058D"/>
    <w:rsid w:val="008E1574"/>
    <w:rsid w:val="00913846"/>
    <w:rsid w:val="009158B4"/>
    <w:rsid w:val="00927A92"/>
    <w:rsid w:val="00935CE7"/>
    <w:rsid w:val="00945B8B"/>
    <w:rsid w:val="00954DD5"/>
    <w:rsid w:val="009653EF"/>
    <w:rsid w:val="0096732A"/>
    <w:rsid w:val="009946D9"/>
    <w:rsid w:val="009C6851"/>
    <w:rsid w:val="009D1EBE"/>
    <w:rsid w:val="00A46072"/>
    <w:rsid w:val="00A55840"/>
    <w:rsid w:val="00A70405"/>
    <w:rsid w:val="00B20095"/>
    <w:rsid w:val="00B36D2A"/>
    <w:rsid w:val="00B51888"/>
    <w:rsid w:val="00B57C2F"/>
    <w:rsid w:val="00BA5AA2"/>
    <w:rsid w:val="00BE5B6F"/>
    <w:rsid w:val="00BF152C"/>
    <w:rsid w:val="00C25266"/>
    <w:rsid w:val="00C34EA7"/>
    <w:rsid w:val="00C4034F"/>
    <w:rsid w:val="00C408A0"/>
    <w:rsid w:val="00C74A02"/>
    <w:rsid w:val="00CB51A7"/>
    <w:rsid w:val="00CC4508"/>
    <w:rsid w:val="00D52D38"/>
    <w:rsid w:val="00D53A8D"/>
    <w:rsid w:val="00D70866"/>
    <w:rsid w:val="00DA0915"/>
    <w:rsid w:val="00DC4729"/>
    <w:rsid w:val="00DD1D92"/>
    <w:rsid w:val="00E30C6B"/>
    <w:rsid w:val="00E35B5D"/>
    <w:rsid w:val="00E3776E"/>
    <w:rsid w:val="00E460CA"/>
    <w:rsid w:val="00E52D84"/>
    <w:rsid w:val="00EA4738"/>
    <w:rsid w:val="00EC4E40"/>
    <w:rsid w:val="00EF3A0E"/>
    <w:rsid w:val="00F33921"/>
    <w:rsid w:val="00F47F6E"/>
    <w:rsid w:val="00F50E2A"/>
    <w:rsid w:val="00F77E93"/>
    <w:rsid w:val="00F84138"/>
    <w:rsid w:val="00F862D4"/>
    <w:rsid w:val="00FB6665"/>
    <w:rsid w:val="00FF5181"/>
    <w:rsid w:val="23E633D7"/>
    <w:rsid w:val="6D9820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rFonts w:cs="Times New Roman"/>
      <w:color w:val="0000FF"/>
      <w:u w:val="single"/>
    </w:rPr>
  </w:style>
  <w:style w:type="paragraph" w:styleId="5">
    <w:name w:val="Balloon Text"/>
    <w:basedOn w:val="1"/>
    <w:link w:val="29"/>
    <w:semiHidden/>
    <w:unhideWhenUsed/>
    <w:qFormat/>
    <w:uiPriority w:val="99"/>
    <w:pPr>
      <w:spacing w:after="0" w:line="240" w:lineRule="auto"/>
    </w:pPr>
    <w:rPr>
      <w:rFonts w:ascii="Tahoma" w:hAnsi="Tahoma" w:cs="Tahoma"/>
      <w:sz w:val="16"/>
      <w:szCs w:val="16"/>
    </w:rPr>
  </w:style>
  <w:style w:type="paragraph" w:styleId="6">
    <w:name w:val="Body Text Indent 3"/>
    <w:basedOn w:val="1"/>
    <w:link w:val="11"/>
    <w:qFormat/>
    <w:uiPriority w:val="0"/>
    <w:pPr>
      <w:spacing w:after="0" w:line="240" w:lineRule="auto"/>
      <w:ind w:firstLine="708"/>
      <w:jc w:val="both"/>
    </w:pPr>
    <w:rPr>
      <w:rFonts w:ascii="Times New Roman" w:hAnsi="Times New Roman"/>
      <w:sz w:val="24"/>
      <w:szCs w:val="24"/>
    </w:rPr>
  </w:style>
  <w:style w:type="paragraph" w:styleId="7">
    <w:name w:val="Body Text Indent"/>
    <w:basedOn w:val="1"/>
    <w:link w:val="10"/>
    <w:qFormat/>
    <w:uiPriority w:val="0"/>
    <w:pPr>
      <w:spacing w:after="0" w:line="240" w:lineRule="auto"/>
      <w:ind w:firstLine="360"/>
      <w:jc w:val="both"/>
    </w:pPr>
    <w:rPr>
      <w:rFonts w:ascii="Times New Roman" w:hAnsi="Times New Roman"/>
      <w:sz w:val="24"/>
      <w:szCs w:val="24"/>
    </w:rPr>
  </w:style>
  <w:style w:type="paragraph" w:styleId="8">
    <w:name w:val="Title"/>
    <w:basedOn w:val="1"/>
    <w:link w:val="9"/>
    <w:qFormat/>
    <w:uiPriority w:val="0"/>
    <w:pPr>
      <w:spacing w:after="0" w:line="240" w:lineRule="auto"/>
      <w:jc w:val="center"/>
    </w:pPr>
    <w:rPr>
      <w:rFonts w:ascii="Times New Roman" w:hAnsi="Times New Roman"/>
      <w:b/>
      <w:bCs/>
      <w:sz w:val="24"/>
      <w:szCs w:val="24"/>
    </w:rPr>
  </w:style>
  <w:style w:type="character" w:customStyle="1" w:styleId="9">
    <w:name w:val="Название Знак"/>
    <w:basedOn w:val="2"/>
    <w:link w:val="8"/>
    <w:qFormat/>
    <w:uiPriority w:val="0"/>
    <w:rPr>
      <w:rFonts w:ascii="Times New Roman" w:hAnsi="Times New Roman" w:eastAsia="Calibri" w:cs="Times New Roman"/>
      <w:b/>
      <w:bCs/>
      <w:sz w:val="24"/>
      <w:szCs w:val="24"/>
      <w:lang w:eastAsia="ru-RU"/>
    </w:rPr>
  </w:style>
  <w:style w:type="character" w:customStyle="1" w:styleId="10">
    <w:name w:val="Основной текст с отступом Знак"/>
    <w:basedOn w:val="2"/>
    <w:link w:val="7"/>
    <w:qFormat/>
    <w:uiPriority w:val="0"/>
    <w:rPr>
      <w:rFonts w:ascii="Times New Roman" w:hAnsi="Times New Roman" w:eastAsia="Calibri" w:cs="Times New Roman"/>
      <w:sz w:val="24"/>
      <w:szCs w:val="24"/>
      <w:lang w:eastAsia="ru-RU"/>
    </w:rPr>
  </w:style>
  <w:style w:type="character" w:customStyle="1" w:styleId="11">
    <w:name w:val="Основной текст с отступом 3 Знак"/>
    <w:basedOn w:val="2"/>
    <w:link w:val="6"/>
    <w:qFormat/>
    <w:uiPriority w:val="0"/>
    <w:rPr>
      <w:rFonts w:ascii="Times New Roman" w:hAnsi="Times New Roman" w:eastAsia="Calibri" w:cs="Times New Roman"/>
      <w:sz w:val="24"/>
      <w:szCs w:val="24"/>
      <w:lang w:eastAsia="ru-RU"/>
    </w:rPr>
  </w:style>
  <w:style w:type="paragraph" w:customStyle="1" w:styleId="12">
    <w:name w:val="ConsPlusNormal"/>
    <w:link w:val="23"/>
    <w:qFormat/>
    <w:uiPriority w:val="99"/>
    <w:pPr>
      <w:widowControl w:val="0"/>
      <w:autoSpaceDE w:val="0"/>
      <w:autoSpaceDN w:val="0"/>
      <w:adjustRightInd w:val="0"/>
      <w:spacing w:after="0" w:line="240" w:lineRule="auto"/>
      <w:ind w:firstLine="720"/>
    </w:pPr>
    <w:rPr>
      <w:rFonts w:ascii="Arial" w:hAnsi="Arial" w:eastAsia="Calibri" w:cs="Arial"/>
      <w:sz w:val="20"/>
      <w:szCs w:val="20"/>
      <w:lang w:val="ru-RU" w:eastAsia="ru-RU" w:bidi="ar-SA"/>
    </w:rPr>
  </w:style>
  <w:style w:type="paragraph" w:customStyle="1" w:styleId="13">
    <w:name w:val="Без интервала1"/>
    <w:qFormat/>
    <w:uiPriority w:val="0"/>
    <w:pPr>
      <w:spacing w:after="0" w:line="240" w:lineRule="auto"/>
    </w:pPr>
    <w:rPr>
      <w:rFonts w:ascii="Calibri" w:hAnsi="Calibri" w:eastAsia="Calibri" w:cs="Times New Roman"/>
      <w:sz w:val="22"/>
      <w:szCs w:val="22"/>
      <w:lang w:val="ru-RU" w:eastAsia="ru-RU" w:bidi="ar-SA"/>
    </w:rPr>
  </w:style>
  <w:style w:type="paragraph" w:customStyle="1" w:styleId="14">
    <w:name w:val="Обычный1"/>
    <w:link w:val="25"/>
    <w:qFormat/>
    <w:uiPriority w:val="99"/>
    <w:pPr>
      <w:widowControl w:val="0"/>
      <w:spacing w:after="0" w:line="300" w:lineRule="auto"/>
      <w:ind w:firstLine="720"/>
      <w:jc w:val="both"/>
    </w:pPr>
    <w:rPr>
      <w:rFonts w:ascii="Times New Roman" w:hAnsi="Times New Roman" w:eastAsia="Calibri" w:cs="Times New Roman"/>
      <w:sz w:val="24"/>
      <w:szCs w:val="20"/>
      <w:lang w:val="ru-RU" w:eastAsia="ru-RU" w:bidi="ar-SA"/>
    </w:rPr>
  </w:style>
  <w:style w:type="paragraph" w:customStyle="1" w:styleId="15">
    <w:name w:val="Обычный2"/>
    <w:qFormat/>
    <w:uiPriority w:val="0"/>
    <w:pPr>
      <w:widowControl w:val="0"/>
      <w:spacing w:after="0" w:line="300" w:lineRule="auto"/>
      <w:ind w:firstLine="720"/>
      <w:jc w:val="both"/>
    </w:pPr>
    <w:rPr>
      <w:rFonts w:ascii="Times New Roman" w:hAnsi="Times New Roman" w:eastAsia="Calibri" w:cs="Times New Roman"/>
      <w:sz w:val="24"/>
      <w:szCs w:val="20"/>
      <w:lang w:val="ru-RU" w:eastAsia="ru-RU" w:bidi="ar-SA"/>
    </w:rPr>
  </w:style>
  <w:style w:type="paragraph" w:customStyle="1" w:styleId="16">
    <w:name w:val="FR1"/>
    <w:qFormat/>
    <w:uiPriority w:val="0"/>
    <w:pPr>
      <w:widowControl w:val="0"/>
      <w:spacing w:before="700" w:after="0" w:line="240" w:lineRule="auto"/>
    </w:pPr>
    <w:rPr>
      <w:rFonts w:ascii="Times New Roman" w:hAnsi="Times New Roman" w:eastAsia="Calibri" w:cs="Times New Roman"/>
      <w:b/>
      <w:sz w:val="28"/>
      <w:szCs w:val="20"/>
      <w:lang w:val="ru-RU" w:eastAsia="ru-RU" w:bidi="ar-SA"/>
    </w:rPr>
  </w:style>
  <w:style w:type="character" w:customStyle="1" w:styleId="17">
    <w:name w:val="apple-style-span"/>
    <w:qFormat/>
    <w:uiPriority w:val="0"/>
    <w:rPr>
      <w:rFonts w:cs="Times New Roman"/>
    </w:rPr>
  </w:style>
  <w:style w:type="paragraph" w:styleId="18">
    <w:name w:val="No Spacing"/>
    <w:link w:val="21"/>
    <w:qFormat/>
    <w:uiPriority w:val="99"/>
    <w:pPr>
      <w:spacing w:after="0" w:line="240" w:lineRule="auto"/>
    </w:pPr>
    <w:rPr>
      <w:rFonts w:ascii="Calibri" w:hAnsi="Calibri" w:eastAsia="Times New Roman" w:cs="Times New Roman"/>
      <w:sz w:val="22"/>
      <w:szCs w:val="22"/>
      <w:lang w:val="ru-RU" w:eastAsia="ru-RU" w:bidi="ar-SA"/>
    </w:rPr>
  </w:style>
  <w:style w:type="paragraph" w:customStyle="1" w:styleId="19">
    <w:name w:val="Без интервала11"/>
    <w:link w:val="22"/>
    <w:qFormat/>
    <w:uiPriority w:val="0"/>
    <w:pPr>
      <w:spacing w:after="0" w:line="240" w:lineRule="auto"/>
    </w:pPr>
    <w:rPr>
      <w:rFonts w:ascii="Calibri" w:hAnsi="Calibri" w:eastAsia="Calibri" w:cs="Times New Roman"/>
      <w:sz w:val="22"/>
      <w:szCs w:val="22"/>
      <w:lang w:val="ru-RU" w:eastAsia="ru-RU" w:bidi="ar-SA"/>
    </w:rPr>
  </w:style>
  <w:style w:type="paragraph" w:customStyle="1" w:styleId="20">
    <w:name w:val="Обычный4"/>
    <w:uiPriority w:val="0"/>
    <w:pPr>
      <w:widowControl w:val="0"/>
      <w:spacing w:after="0" w:line="300" w:lineRule="auto"/>
      <w:ind w:firstLine="720"/>
      <w:jc w:val="both"/>
    </w:pPr>
    <w:rPr>
      <w:rFonts w:ascii="Times New Roman" w:hAnsi="Times New Roman" w:eastAsia="Times New Roman" w:cs="Times New Roman"/>
      <w:snapToGrid w:val="0"/>
      <w:sz w:val="24"/>
      <w:szCs w:val="20"/>
      <w:lang w:val="ru-RU" w:eastAsia="ru-RU" w:bidi="ar-SA"/>
    </w:rPr>
  </w:style>
  <w:style w:type="character" w:customStyle="1" w:styleId="21">
    <w:name w:val="Без интервала Знак"/>
    <w:link w:val="18"/>
    <w:qFormat/>
    <w:locked/>
    <w:uiPriority w:val="0"/>
    <w:rPr>
      <w:rFonts w:ascii="Calibri" w:hAnsi="Calibri" w:eastAsia="Times New Roman" w:cs="Times New Roman"/>
      <w:lang w:eastAsia="ru-RU"/>
    </w:rPr>
  </w:style>
  <w:style w:type="character" w:customStyle="1" w:styleId="22">
    <w:name w:val="No Spacing Char"/>
    <w:link w:val="19"/>
    <w:locked/>
    <w:uiPriority w:val="0"/>
    <w:rPr>
      <w:rFonts w:ascii="Calibri" w:hAnsi="Calibri" w:eastAsia="Calibri" w:cs="Times New Roman"/>
      <w:lang w:eastAsia="ru-RU"/>
    </w:rPr>
  </w:style>
  <w:style w:type="character" w:customStyle="1" w:styleId="23">
    <w:name w:val="ConsPlusNormal Знак"/>
    <w:link w:val="12"/>
    <w:qFormat/>
    <w:locked/>
    <w:uiPriority w:val="99"/>
    <w:rPr>
      <w:rFonts w:ascii="Arial" w:hAnsi="Arial" w:eastAsia="Calibri" w:cs="Arial"/>
      <w:sz w:val="20"/>
      <w:szCs w:val="20"/>
      <w:lang w:eastAsia="ru-RU"/>
    </w:rPr>
  </w:style>
  <w:style w:type="paragraph" w:customStyle="1" w:styleId="24">
    <w:name w:val="Без интервала4"/>
    <w:qFormat/>
    <w:uiPriority w:val="0"/>
    <w:pPr>
      <w:spacing w:after="0" w:line="240" w:lineRule="auto"/>
    </w:pPr>
    <w:rPr>
      <w:rFonts w:ascii="Calibri" w:hAnsi="Calibri" w:eastAsia="Calibri" w:cs="Times New Roman"/>
      <w:sz w:val="22"/>
      <w:szCs w:val="22"/>
      <w:lang w:val="ru-RU" w:eastAsia="ru-RU" w:bidi="ar-SA"/>
    </w:rPr>
  </w:style>
  <w:style w:type="character" w:customStyle="1" w:styleId="25">
    <w:name w:val="Обычный Char Char"/>
    <w:link w:val="14"/>
    <w:qFormat/>
    <w:locked/>
    <w:uiPriority w:val="99"/>
    <w:rPr>
      <w:rFonts w:ascii="Times New Roman" w:hAnsi="Times New Roman" w:eastAsia="Calibri" w:cs="Times New Roman"/>
      <w:sz w:val="24"/>
      <w:szCs w:val="20"/>
      <w:lang w:eastAsia="ru-RU"/>
    </w:rPr>
  </w:style>
  <w:style w:type="paragraph" w:styleId="26">
    <w:name w:val="List Paragraph"/>
    <w:basedOn w:val="1"/>
    <w:link w:val="27"/>
    <w:qFormat/>
    <w:uiPriority w:val="34"/>
    <w:pPr>
      <w:ind w:left="720"/>
      <w:contextualSpacing/>
    </w:pPr>
    <w:rPr>
      <w:lang w:eastAsia="en-US"/>
    </w:rPr>
  </w:style>
  <w:style w:type="character" w:customStyle="1" w:styleId="27">
    <w:name w:val="Абзац списка Знак"/>
    <w:link w:val="26"/>
    <w:qFormat/>
    <w:uiPriority w:val="34"/>
    <w:rPr>
      <w:rFonts w:ascii="Calibri" w:hAnsi="Calibri" w:eastAsia="Calibri" w:cs="Times New Roman"/>
    </w:rPr>
  </w:style>
  <w:style w:type="paragraph" w:customStyle="1" w:styleId="28">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character" w:customStyle="1" w:styleId="29">
    <w:name w:val="Текст выноски Знак"/>
    <w:basedOn w:val="2"/>
    <w:link w:val="5"/>
    <w:semiHidden/>
    <w:qFormat/>
    <w:uiPriority w:val="99"/>
    <w:rPr>
      <w:rFonts w:ascii="Tahoma" w:hAnsi="Tahoma" w:eastAsia="Calibri" w:cs="Tahoma"/>
      <w:sz w:val="16"/>
      <w:szCs w:val="16"/>
      <w:lang w:eastAsia="ru-RU"/>
    </w:rPr>
  </w:style>
  <w:style w:type="character" w:customStyle="1" w:styleId="30">
    <w:name w:val="Subtle Emphasis"/>
    <w:basedOn w:val="2"/>
    <w:qFormat/>
    <w:uiPriority w:val="19"/>
    <w:rPr>
      <w:i/>
      <w:iCs/>
      <w:color w:val="3F3F3F" w:themeColor="text1" w:themeTint="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4368</Words>
  <Characters>31353</Characters>
  <Lines>256</Lines>
  <Paragraphs>72</Paragraphs>
  <TotalTime>91</TotalTime>
  <ScaleCrop>false</ScaleCrop>
  <LinksUpToDate>false</LinksUpToDate>
  <CharactersWithSpaces>35781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2026-06-24T04:32:00Z</dcterms:created>
  <dc:creator>Пользователь</dc:creator>
  <cp:lastModifiedBy>ОКБИ и ХО</cp:lastModifiedBy>
  <dcterms:modified xsi:type="dcterms:W3CDTF">2026-07-03T04:07:41Z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7C07328F34214CDFA2A748EE0F427E0A_13</vt:lpwstr>
  </property>
  <property fmtid="{D5CDD505-2E9C-101B-9397-08002B2CF9AE}" pid="4" name="KSOTemplateDocerSaveRecord">
    <vt:lpwstr>eyJoZGlkIjoiOTAxMjU5M2NlMjlmMjI1YTQyNjAwNTJmODAwMWRhODcifQ==</vt:lpwstr>
  </property>
</Properties>
</file>