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76C" w:rsidRPr="000E316B" w:rsidRDefault="006A5B3A" w:rsidP="000E316B">
      <w:pPr>
        <w:pStyle w:val="ConsPlusNormal"/>
        <w:jc w:val="center"/>
        <w:rPr>
          <w:szCs w:val="24"/>
        </w:rPr>
      </w:pPr>
      <w:r w:rsidRPr="000E316B">
        <w:rPr>
          <w:szCs w:val="24"/>
        </w:rPr>
        <w:t>Государственный контракт</w:t>
      </w:r>
      <w:r w:rsidR="0099476C" w:rsidRPr="000E316B">
        <w:rPr>
          <w:szCs w:val="24"/>
        </w:rPr>
        <w:t xml:space="preserve"> </w:t>
      </w:r>
      <w:r w:rsidRPr="000E316B">
        <w:rPr>
          <w:szCs w:val="24"/>
        </w:rPr>
        <w:t>№</w:t>
      </w:r>
      <w:r w:rsidR="0099476C" w:rsidRPr="000E316B">
        <w:rPr>
          <w:szCs w:val="24"/>
        </w:rPr>
        <w:t xml:space="preserve"> ___ </w:t>
      </w:r>
    </w:p>
    <w:p w:rsidR="0099476C" w:rsidRPr="000E316B" w:rsidRDefault="0099476C" w:rsidP="000E316B">
      <w:pPr>
        <w:pStyle w:val="ConsPlusNormal"/>
        <w:jc w:val="center"/>
        <w:rPr>
          <w:szCs w:val="24"/>
        </w:rPr>
      </w:pPr>
      <w:r w:rsidRPr="000E316B">
        <w:rPr>
          <w:szCs w:val="24"/>
        </w:rPr>
        <w:t xml:space="preserve">на поставку продуктов питания </w:t>
      </w:r>
    </w:p>
    <w:p w:rsidR="0099476C" w:rsidRPr="000E316B" w:rsidRDefault="0099476C" w:rsidP="00236DCF">
      <w:pPr>
        <w:pStyle w:val="ConsPlusNormal"/>
        <w:jc w:val="center"/>
        <w:rPr>
          <w:szCs w:val="24"/>
        </w:rPr>
      </w:pPr>
    </w:p>
    <w:p w:rsidR="0099476C" w:rsidRPr="000E316B" w:rsidRDefault="0099476C" w:rsidP="000E316B">
      <w:pPr>
        <w:pStyle w:val="ConsPlusNormal"/>
        <w:jc w:val="center"/>
        <w:rPr>
          <w:szCs w:val="24"/>
        </w:rPr>
      </w:pPr>
      <w:r w:rsidRPr="000E316B">
        <w:rPr>
          <w:szCs w:val="24"/>
        </w:rPr>
        <w:t>(Идентификационный код закупки</w:t>
      </w:r>
      <w:proofErr w:type="gramStart"/>
      <w:r w:rsidRPr="000E316B">
        <w:rPr>
          <w:szCs w:val="24"/>
        </w:rPr>
        <w:t xml:space="preserve"> </w:t>
      </w:r>
      <w:r w:rsidR="00302844" w:rsidRPr="000E316B">
        <w:rPr>
          <w:szCs w:val="24"/>
        </w:rPr>
        <w:t>–</w:t>
      </w:r>
      <w:r w:rsidRPr="000E316B">
        <w:rPr>
          <w:szCs w:val="24"/>
        </w:rPr>
        <w:t xml:space="preserve"> </w:t>
      </w:r>
      <w:r w:rsidR="00F24684">
        <w:rPr>
          <w:color w:val="000000"/>
          <w:sz w:val="22"/>
          <w:szCs w:val="22"/>
          <w:shd w:val="clear" w:color="auto" w:fill="FAFAFA"/>
        </w:rPr>
        <w:t>_________________________</w:t>
      </w:r>
      <w:r w:rsidR="00302844" w:rsidRPr="00A73703">
        <w:rPr>
          <w:szCs w:val="24"/>
        </w:rPr>
        <w:t>)</w:t>
      </w:r>
      <w:proofErr w:type="gramEnd"/>
    </w:p>
    <w:p w:rsidR="0099476C" w:rsidRPr="000E316B" w:rsidRDefault="0099476C" w:rsidP="000E316B">
      <w:pPr>
        <w:pStyle w:val="ConsPlusNormal"/>
        <w:jc w:val="both"/>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35"/>
        <w:gridCol w:w="340"/>
        <w:gridCol w:w="1133"/>
        <w:gridCol w:w="737"/>
        <w:gridCol w:w="1133"/>
      </w:tblGrid>
      <w:tr w:rsidR="0099476C" w:rsidRPr="000E316B">
        <w:tc>
          <w:tcPr>
            <w:tcW w:w="1133" w:type="dxa"/>
            <w:tcBorders>
              <w:top w:val="nil"/>
              <w:left w:val="nil"/>
              <w:bottom w:val="nil"/>
              <w:right w:val="nil"/>
            </w:tcBorders>
          </w:tcPr>
          <w:p w:rsidR="0099476C" w:rsidRPr="000E316B" w:rsidRDefault="006A5B3A" w:rsidP="000E316B">
            <w:pPr>
              <w:pStyle w:val="ConsPlusNormal"/>
              <w:jc w:val="both"/>
              <w:rPr>
                <w:szCs w:val="24"/>
              </w:rPr>
            </w:pPr>
            <w:r w:rsidRPr="000E316B">
              <w:rPr>
                <w:szCs w:val="24"/>
              </w:rPr>
              <w:t>г. Омск</w:t>
            </w:r>
          </w:p>
        </w:tc>
        <w:tc>
          <w:tcPr>
            <w:tcW w:w="4535" w:type="dxa"/>
            <w:tcBorders>
              <w:top w:val="nil"/>
              <w:left w:val="nil"/>
              <w:bottom w:val="nil"/>
              <w:right w:val="nil"/>
            </w:tcBorders>
          </w:tcPr>
          <w:p w:rsidR="0099476C" w:rsidRPr="000E316B" w:rsidRDefault="0099476C" w:rsidP="000E316B">
            <w:pPr>
              <w:pStyle w:val="ConsPlusNormal"/>
              <w:rPr>
                <w:szCs w:val="24"/>
              </w:rPr>
            </w:pPr>
          </w:p>
        </w:tc>
        <w:tc>
          <w:tcPr>
            <w:tcW w:w="340" w:type="dxa"/>
            <w:tcBorders>
              <w:top w:val="nil"/>
              <w:left w:val="nil"/>
              <w:bottom w:val="nil"/>
              <w:right w:val="nil"/>
            </w:tcBorders>
          </w:tcPr>
          <w:p w:rsidR="0099476C" w:rsidRPr="000E316B" w:rsidRDefault="0099476C" w:rsidP="000E316B">
            <w:pPr>
              <w:pStyle w:val="ConsPlusNormal"/>
              <w:jc w:val="both"/>
              <w:rPr>
                <w:szCs w:val="24"/>
              </w:rPr>
            </w:pPr>
            <w:r w:rsidRPr="000E316B">
              <w:rPr>
                <w:szCs w:val="24"/>
              </w:rPr>
              <w:t>"</w:t>
            </w:r>
          </w:p>
        </w:tc>
        <w:tc>
          <w:tcPr>
            <w:tcW w:w="1133" w:type="dxa"/>
            <w:tcBorders>
              <w:top w:val="nil"/>
              <w:left w:val="nil"/>
              <w:bottom w:val="nil"/>
              <w:right w:val="nil"/>
            </w:tcBorders>
          </w:tcPr>
          <w:p w:rsidR="0099476C" w:rsidRPr="000E316B" w:rsidRDefault="0099476C" w:rsidP="000E316B">
            <w:pPr>
              <w:pStyle w:val="ConsPlusNormal"/>
              <w:jc w:val="both"/>
              <w:rPr>
                <w:szCs w:val="24"/>
              </w:rPr>
            </w:pPr>
            <w:r w:rsidRPr="000E316B">
              <w:rPr>
                <w:szCs w:val="24"/>
              </w:rPr>
              <w:t>"</w:t>
            </w:r>
          </w:p>
        </w:tc>
        <w:tc>
          <w:tcPr>
            <w:tcW w:w="737" w:type="dxa"/>
            <w:tcBorders>
              <w:top w:val="nil"/>
              <w:left w:val="nil"/>
              <w:bottom w:val="nil"/>
              <w:right w:val="nil"/>
            </w:tcBorders>
          </w:tcPr>
          <w:p w:rsidR="0099476C" w:rsidRPr="000E316B" w:rsidRDefault="0099476C" w:rsidP="000E316B">
            <w:pPr>
              <w:pStyle w:val="ConsPlusNormal"/>
              <w:jc w:val="both"/>
              <w:rPr>
                <w:szCs w:val="24"/>
              </w:rPr>
            </w:pPr>
            <w:r w:rsidRPr="000E316B">
              <w:rPr>
                <w:szCs w:val="24"/>
              </w:rPr>
              <w:t>20</w:t>
            </w:r>
          </w:p>
        </w:tc>
        <w:tc>
          <w:tcPr>
            <w:tcW w:w="1133" w:type="dxa"/>
            <w:tcBorders>
              <w:top w:val="nil"/>
              <w:left w:val="nil"/>
              <w:bottom w:val="nil"/>
              <w:right w:val="nil"/>
            </w:tcBorders>
          </w:tcPr>
          <w:p w:rsidR="0099476C" w:rsidRPr="000E316B" w:rsidRDefault="0099476C" w:rsidP="000E316B">
            <w:pPr>
              <w:pStyle w:val="ConsPlusNormal"/>
              <w:jc w:val="both"/>
              <w:rPr>
                <w:szCs w:val="24"/>
              </w:rPr>
            </w:pPr>
            <w:proofErr w:type="gramStart"/>
            <w:r w:rsidRPr="000E316B">
              <w:rPr>
                <w:szCs w:val="24"/>
              </w:rPr>
              <w:t>г</w:t>
            </w:r>
            <w:proofErr w:type="gramEnd"/>
            <w:r w:rsidRPr="000E316B">
              <w:rPr>
                <w:szCs w:val="24"/>
              </w:rPr>
              <w:t xml:space="preserve">. </w:t>
            </w:r>
          </w:p>
        </w:tc>
      </w:tr>
    </w:tbl>
    <w:p w:rsidR="0099476C" w:rsidRPr="000E316B" w:rsidRDefault="0099476C" w:rsidP="000E316B">
      <w:pPr>
        <w:pStyle w:val="ConsPlusNormal"/>
        <w:jc w:val="both"/>
        <w:rPr>
          <w:szCs w:val="24"/>
        </w:rPr>
      </w:pPr>
    </w:p>
    <w:p w:rsidR="0099476C" w:rsidRPr="000E316B" w:rsidRDefault="00D22853" w:rsidP="000E316B">
      <w:pPr>
        <w:pStyle w:val="ConsPlusNormal"/>
        <w:ind w:firstLine="540"/>
        <w:jc w:val="both"/>
        <w:rPr>
          <w:szCs w:val="24"/>
        </w:rPr>
      </w:pPr>
      <w:proofErr w:type="gramStart"/>
      <w:r w:rsidRPr="000E316B">
        <w:rPr>
          <w:szCs w:val="24"/>
        </w:rPr>
        <w:t>Федеральное казенное лечебно-профилактическое учреждение «Областная больница № 11 Управления Федеральной службы исполнения наказаний по Омской области» (ФКЛПУ ОБ-11 УФСИН России по Омской области)</w:t>
      </w:r>
      <w:r w:rsidR="0099476C" w:rsidRPr="000E316B">
        <w:rPr>
          <w:szCs w:val="24"/>
        </w:rPr>
        <w:t>, именуемое в дальнейшем "Заказчик", в лице ________</w:t>
      </w:r>
      <w:r w:rsidR="006A5B3A" w:rsidRPr="000E316B">
        <w:rPr>
          <w:szCs w:val="24"/>
        </w:rPr>
        <w:t>_________</w:t>
      </w:r>
      <w:r w:rsidR="0099476C" w:rsidRPr="000E316B">
        <w:rPr>
          <w:szCs w:val="24"/>
        </w:rPr>
        <w:t>, действующего на основании __________, с одной стороны, и _________</w:t>
      </w:r>
      <w:r w:rsidR="006A5B3A" w:rsidRPr="000E316B">
        <w:rPr>
          <w:szCs w:val="24"/>
        </w:rPr>
        <w:t>__________________</w:t>
      </w:r>
      <w:r w:rsidR="0099476C" w:rsidRPr="000E316B">
        <w:rPr>
          <w:szCs w:val="24"/>
        </w:rPr>
        <w:t>, именуемый в дальнейшем "Поставщик", в лице _________</w:t>
      </w:r>
      <w:r w:rsidR="006A5B3A" w:rsidRPr="000E316B">
        <w:rPr>
          <w:szCs w:val="24"/>
        </w:rPr>
        <w:t>_________</w:t>
      </w:r>
      <w:r w:rsidR="0099476C" w:rsidRPr="000E316B">
        <w:rPr>
          <w:szCs w:val="24"/>
        </w:rPr>
        <w:t xml:space="preserve">, действующего на основании _________, с другой стороны, вместе именуемые в дальнейшем "Стороны", на основании _______________ </w:t>
      </w:r>
      <w:r w:rsidR="006A5B3A" w:rsidRPr="000E316B">
        <w:rPr>
          <w:szCs w:val="24"/>
        </w:rPr>
        <w:t>___</w:t>
      </w:r>
      <w:r w:rsidR="0099476C" w:rsidRPr="000E316B">
        <w:rPr>
          <w:szCs w:val="24"/>
        </w:rPr>
        <w:t xml:space="preserve"> от __ ______ 20__ г. N ___ и в</w:t>
      </w:r>
      <w:proofErr w:type="gramEnd"/>
      <w:r w:rsidR="0099476C" w:rsidRPr="000E316B">
        <w:rPr>
          <w:szCs w:val="24"/>
        </w:rPr>
        <w:t xml:space="preserve"> </w:t>
      </w:r>
      <w:proofErr w:type="gramStart"/>
      <w:r w:rsidR="0099476C" w:rsidRPr="000E316B">
        <w:rPr>
          <w:szCs w:val="24"/>
        </w:rPr>
        <w:t xml:space="preserve">соответствии с </w:t>
      </w:r>
      <w:r w:rsidR="006A5B3A" w:rsidRPr="000E316B">
        <w:rPr>
          <w:szCs w:val="24"/>
        </w:rPr>
        <w:t xml:space="preserve">пунктом 4 статьи 93 </w:t>
      </w:r>
      <w:r w:rsidR="0099476C" w:rsidRPr="000E316B">
        <w:rPr>
          <w:szCs w:val="24"/>
        </w:rPr>
        <w:t xml:space="preserve">Федерального </w:t>
      </w:r>
      <w:hyperlink r:id="rId9" w:history="1">
        <w:r w:rsidR="0099476C" w:rsidRPr="000E316B">
          <w:rPr>
            <w:szCs w:val="24"/>
          </w:rPr>
          <w:t>закона</w:t>
        </w:r>
      </w:hyperlink>
      <w:r w:rsidR="0099476C" w:rsidRPr="000E316B">
        <w:rPr>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w:t>
      </w:r>
      <w:r w:rsidR="00543187" w:rsidRPr="000E316B">
        <w:rPr>
          <w:szCs w:val="24"/>
        </w:rPr>
        <w:t>государственный контракт</w:t>
      </w:r>
      <w:r w:rsidR="0099476C" w:rsidRPr="000E316B">
        <w:rPr>
          <w:szCs w:val="24"/>
        </w:rPr>
        <w:t xml:space="preserve"> (далее - Контракт) о нижеследующем:</w:t>
      </w:r>
      <w:proofErr w:type="gramEnd"/>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I. ПРЕДМЕТ КОНТРАКТА</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6" w:history="1">
        <w:r w:rsidRPr="000E316B">
          <w:rPr>
            <w:color w:val="0000FF"/>
            <w:szCs w:val="24"/>
          </w:rPr>
          <w:t>Приложение N 1</w:t>
        </w:r>
      </w:hyperlink>
      <w:r w:rsidRPr="000E316B">
        <w:rPr>
          <w:szCs w:val="24"/>
        </w:rPr>
        <w:t xml:space="preserve"> к настоящему Контракту) и Техническому заданию (</w:t>
      </w:r>
      <w:hyperlink w:anchor="P389" w:history="1">
        <w:r w:rsidRPr="000E316B">
          <w:rPr>
            <w:color w:val="0000FF"/>
            <w:szCs w:val="24"/>
          </w:rPr>
          <w:t>Приложение N 2</w:t>
        </w:r>
      </w:hyperlink>
      <w:r w:rsidRPr="000E316B">
        <w:rPr>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99476C" w:rsidRPr="000E316B" w:rsidRDefault="0099476C" w:rsidP="000E316B">
      <w:pPr>
        <w:pStyle w:val="ConsPlusNormal"/>
        <w:ind w:firstLine="540"/>
        <w:jc w:val="both"/>
        <w:rPr>
          <w:szCs w:val="24"/>
        </w:rPr>
      </w:pPr>
      <w:r w:rsidRPr="000E316B">
        <w:rPr>
          <w:szCs w:val="24"/>
        </w:rPr>
        <w:t xml:space="preserve">1.2. </w:t>
      </w:r>
      <w:proofErr w:type="gramStart"/>
      <w:r w:rsidRPr="000E316B">
        <w:rPr>
          <w:szCs w:val="24"/>
        </w:rPr>
        <w:t>Наименование и количество поставляемого Товара указаны в Спецификации (</w:t>
      </w:r>
      <w:hyperlink w:anchor="P326" w:history="1">
        <w:r w:rsidRPr="000E316B">
          <w:rPr>
            <w:color w:val="0000FF"/>
            <w:szCs w:val="24"/>
          </w:rPr>
          <w:t>Приложение N 1</w:t>
        </w:r>
      </w:hyperlink>
      <w:r w:rsidRPr="000E316B">
        <w:rPr>
          <w:szCs w:val="24"/>
        </w:rPr>
        <w:t xml:space="preserve"> к настоящему Контракту).</w:t>
      </w:r>
      <w:proofErr w:type="gramEnd"/>
      <w:r w:rsidRPr="000E316B">
        <w:rPr>
          <w:szCs w:val="24"/>
        </w:rPr>
        <w:t xml:space="preserve"> Функциональные, технические и качественные характеристики Товара установлены в Техническом задании (</w:t>
      </w:r>
      <w:hyperlink w:anchor="P389" w:history="1">
        <w:r w:rsidRPr="000E316B">
          <w:rPr>
            <w:color w:val="0000FF"/>
            <w:szCs w:val="24"/>
          </w:rPr>
          <w:t>Приложение N 2</w:t>
        </w:r>
      </w:hyperlink>
      <w:r w:rsidRPr="000E316B">
        <w:rPr>
          <w:szCs w:val="24"/>
        </w:rPr>
        <w:t xml:space="preserve"> к настоящему Контракту).</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II. ЦЕНА КОНТРАКТА И ПОРЯДОК РАСЧЕТОВ</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2.1.Цена Контракта составляет</w:t>
      </w:r>
      <w:proofErr w:type="gramStart"/>
      <w:r w:rsidRPr="000E316B">
        <w:rPr>
          <w:szCs w:val="24"/>
        </w:rPr>
        <w:t xml:space="preserve"> _____________ (_______)</w:t>
      </w:r>
      <w:proofErr w:type="gramEnd"/>
      <w:r w:rsidRPr="000E316B">
        <w:rPr>
          <w:szCs w:val="24"/>
        </w:rPr>
        <w:t>рублей __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99476C" w:rsidRPr="000E316B" w:rsidRDefault="0099476C" w:rsidP="000E316B">
      <w:pPr>
        <w:pStyle w:val="ConsPlusNormal"/>
        <w:ind w:firstLine="540"/>
        <w:jc w:val="both"/>
        <w:rPr>
          <w:szCs w:val="24"/>
        </w:rPr>
      </w:pPr>
      <w:bookmarkStart w:id="0" w:name="P57"/>
      <w:bookmarkStart w:id="1" w:name="P60"/>
      <w:bookmarkEnd w:id="0"/>
      <w:bookmarkEnd w:id="1"/>
      <w:r w:rsidRPr="000E316B">
        <w:rPr>
          <w:szCs w:val="24"/>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99476C" w:rsidRPr="000E316B" w:rsidRDefault="0099476C" w:rsidP="000E316B">
      <w:pPr>
        <w:pStyle w:val="ConsPlusNormal"/>
        <w:ind w:firstLine="540"/>
        <w:jc w:val="both"/>
        <w:rPr>
          <w:szCs w:val="24"/>
        </w:rPr>
      </w:pPr>
      <w:r w:rsidRPr="000E316B">
        <w:rPr>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10" w:history="1">
        <w:r w:rsidRPr="000E316B">
          <w:rPr>
            <w:color w:val="0000FF"/>
            <w:szCs w:val="24"/>
          </w:rPr>
          <w:t>Законом</w:t>
        </w:r>
      </w:hyperlink>
      <w:r w:rsidRPr="000E316B">
        <w:rPr>
          <w:szCs w:val="24"/>
        </w:rPr>
        <w:t xml:space="preserve"> N 44-ФЗ и настоящим Контрактом. </w:t>
      </w:r>
    </w:p>
    <w:p w:rsidR="0099476C" w:rsidRPr="000E316B" w:rsidRDefault="0099476C" w:rsidP="000E316B">
      <w:pPr>
        <w:pStyle w:val="ConsPlusNormal"/>
        <w:ind w:firstLine="540"/>
        <w:jc w:val="both"/>
        <w:rPr>
          <w:szCs w:val="24"/>
        </w:rPr>
      </w:pPr>
      <w:r w:rsidRPr="000E316B">
        <w:rPr>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1" w:history="1">
        <w:r w:rsidRPr="000E316B">
          <w:rPr>
            <w:color w:val="0000FF"/>
            <w:szCs w:val="24"/>
          </w:rPr>
          <w:t>статьями 34</w:t>
        </w:r>
      </w:hyperlink>
      <w:r w:rsidRPr="000E316B">
        <w:rPr>
          <w:szCs w:val="24"/>
        </w:rPr>
        <w:t xml:space="preserve"> и </w:t>
      </w:r>
      <w:hyperlink r:id="rId12" w:history="1">
        <w:r w:rsidRPr="000E316B">
          <w:rPr>
            <w:color w:val="0000FF"/>
            <w:szCs w:val="24"/>
          </w:rPr>
          <w:t>95</w:t>
        </w:r>
      </w:hyperlink>
      <w:r w:rsidRPr="000E316B">
        <w:rPr>
          <w:szCs w:val="24"/>
        </w:rPr>
        <w:t xml:space="preserve"> Закона N 44-ФЗ.</w:t>
      </w:r>
    </w:p>
    <w:p w:rsidR="0099476C" w:rsidRPr="000E316B" w:rsidRDefault="0099476C" w:rsidP="000E316B">
      <w:pPr>
        <w:pStyle w:val="ConsPlusNormal"/>
        <w:ind w:firstLine="540"/>
        <w:jc w:val="both"/>
        <w:rPr>
          <w:szCs w:val="24"/>
        </w:rPr>
      </w:pPr>
      <w:r w:rsidRPr="000E316B">
        <w:rPr>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99476C" w:rsidRPr="000E316B" w:rsidRDefault="0099476C" w:rsidP="000E316B">
      <w:pPr>
        <w:pStyle w:val="ConsPlusNormal"/>
        <w:ind w:firstLine="540"/>
        <w:jc w:val="both"/>
        <w:rPr>
          <w:szCs w:val="24"/>
        </w:rPr>
      </w:pPr>
      <w:bookmarkStart w:id="2" w:name="P64"/>
      <w:bookmarkEnd w:id="2"/>
      <w:r w:rsidRPr="000E316B">
        <w:rPr>
          <w:szCs w:val="24"/>
        </w:rPr>
        <w:t xml:space="preserve">2.3. Источник финансирования Контракта </w:t>
      </w:r>
      <w:r w:rsidR="00064C2F" w:rsidRPr="000E316B">
        <w:rPr>
          <w:szCs w:val="24"/>
        </w:rPr>
        <w:t>–</w:t>
      </w:r>
      <w:r w:rsidRPr="000E316B">
        <w:rPr>
          <w:szCs w:val="24"/>
        </w:rPr>
        <w:t xml:space="preserve"> </w:t>
      </w:r>
      <w:r w:rsidR="00064C2F" w:rsidRPr="000E316B">
        <w:rPr>
          <w:szCs w:val="24"/>
        </w:rPr>
        <w:t xml:space="preserve">средства </w:t>
      </w:r>
      <w:r w:rsidR="00575C4B" w:rsidRPr="000E316B">
        <w:rPr>
          <w:szCs w:val="24"/>
        </w:rPr>
        <w:t>федерального бюджета на 202</w:t>
      </w:r>
      <w:r w:rsidR="00A445F1">
        <w:rPr>
          <w:szCs w:val="24"/>
        </w:rPr>
        <w:t>6</w:t>
      </w:r>
      <w:r w:rsidR="00575C4B" w:rsidRPr="000E316B">
        <w:rPr>
          <w:szCs w:val="24"/>
        </w:rPr>
        <w:t xml:space="preserve"> год</w:t>
      </w:r>
      <w:r w:rsidRPr="000E316B">
        <w:rPr>
          <w:szCs w:val="24"/>
        </w:rPr>
        <w:t>.</w:t>
      </w:r>
    </w:p>
    <w:p w:rsidR="0099476C" w:rsidRPr="000E316B" w:rsidRDefault="0099476C" w:rsidP="000E316B">
      <w:pPr>
        <w:pStyle w:val="ConsPlusNormal"/>
        <w:ind w:firstLine="540"/>
        <w:jc w:val="both"/>
        <w:rPr>
          <w:szCs w:val="24"/>
        </w:rPr>
      </w:pPr>
      <w:r w:rsidRPr="000E316B">
        <w:rPr>
          <w:szCs w:val="24"/>
        </w:rPr>
        <w:t xml:space="preserve">2.4. </w:t>
      </w:r>
      <w:r w:rsidRPr="006B0CB8">
        <w:rPr>
          <w:color w:val="FF0000"/>
          <w:szCs w:val="24"/>
        </w:rPr>
        <w:t xml:space="preserve">Оплата поставленного Товара производится Заказчиком на основании счета, предоставленного Поставщиком, </w:t>
      </w:r>
      <w:r w:rsidR="004E54C9" w:rsidRPr="006B0CB8">
        <w:rPr>
          <w:color w:val="FF0000"/>
          <w:szCs w:val="24"/>
        </w:rPr>
        <w:t xml:space="preserve">не </w:t>
      </w:r>
      <w:proofErr w:type="gramStart"/>
      <w:r w:rsidR="00DF072D" w:rsidRPr="006B0CB8">
        <w:rPr>
          <w:color w:val="FF0000"/>
          <w:szCs w:val="24"/>
        </w:rPr>
        <w:t>превышающее</w:t>
      </w:r>
      <w:proofErr w:type="gramEnd"/>
      <w:r w:rsidRPr="006B0CB8">
        <w:rPr>
          <w:color w:val="FF0000"/>
          <w:szCs w:val="24"/>
        </w:rPr>
        <w:t xml:space="preserve"> </w:t>
      </w:r>
      <w:r w:rsidR="00B634AD" w:rsidRPr="006B0CB8">
        <w:rPr>
          <w:color w:val="FF0000"/>
          <w:szCs w:val="24"/>
        </w:rPr>
        <w:t>7</w:t>
      </w:r>
      <w:r w:rsidR="003E0E8F" w:rsidRPr="006B0CB8">
        <w:rPr>
          <w:color w:val="FF0000"/>
          <w:szCs w:val="24"/>
        </w:rPr>
        <w:t xml:space="preserve"> </w:t>
      </w:r>
      <w:r w:rsidRPr="006B0CB8">
        <w:rPr>
          <w:color w:val="FF0000"/>
          <w:szCs w:val="24"/>
        </w:rPr>
        <w:t>(</w:t>
      </w:r>
      <w:r w:rsidR="00B634AD" w:rsidRPr="006B0CB8">
        <w:rPr>
          <w:color w:val="FF0000"/>
          <w:szCs w:val="24"/>
        </w:rPr>
        <w:t>семь</w:t>
      </w:r>
      <w:r w:rsidR="003E0E8F" w:rsidRPr="006B0CB8">
        <w:rPr>
          <w:color w:val="FF0000"/>
          <w:szCs w:val="24"/>
        </w:rPr>
        <w:t xml:space="preserve">) </w:t>
      </w:r>
      <w:r w:rsidR="00DF072D" w:rsidRPr="006B0CB8">
        <w:rPr>
          <w:color w:val="FF0000"/>
          <w:szCs w:val="24"/>
        </w:rPr>
        <w:t>рабочих</w:t>
      </w:r>
      <w:r w:rsidRPr="006B0CB8">
        <w:rPr>
          <w:color w:val="FF0000"/>
          <w:szCs w:val="24"/>
        </w:rPr>
        <w:t xml:space="preserve"> дней со дня подписания Сторонами товарной накладной</w:t>
      </w:r>
      <w:r w:rsidRPr="000E316B">
        <w:rPr>
          <w:szCs w:val="24"/>
        </w:rPr>
        <w:t xml:space="preserve"> по </w:t>
      </w:r>
      <w:hyperlink r:id="rId13" w:history="1">
        <w:r w:rsidRPr="000E316B">
          <w:rPr>
            <w:color w:val="0000FF"/>
            <w:szCs w:val="24"/>
          </w:rPr>
          <w:t>форме N ТОРГ-12</w:t>
        </w:r>
      </w:hyperlink>
      <w:r w:rsidRPr="000E316B">
        <w:rPr>
          <w:szCs w:val="24"/>
        </w:rPr>
        <w:t>/Акта сдачи-приемки Товара.</w:t>
      </w:r>
    </w:p>
    <w:p w:rsidR="0099476C" w:rsidRPr="000E316B" w:rsidRDefault="0099476C" w:rsidP="000E316B">
      <w:pPr>
        <w:pStyle w:val="ConsPlusNormal"/>
        <w:ind w:firstLine="540"/>
        <w:jc w:val="both"/>
        <w:rPr>
          <w:szCs w:val="24"/>
        </w:rPr>
      </w:pPr>
      <w:bookmarkStart w:id="3" w:name="P79"/>
      <w:bookmarkEnd w:id="3"/>
      <w:r w:rsidRPr="000E316B">
        <w:rPr>
          <w:szCs w:val="24"/>
        </w:rP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Pr="000E316B">
        <w:rPr>
          <w:szCs w:val="24"/>
        </w:rPr>
        <w:lastRenderedPageBreak/>
        <w:t>Контракте.</w:t>
      </w:r>
    </w:p>
    <w:p w:rsidR="0099476C" w:rsidRPr="000E316B" w:rsidRDefault="0099476C" w:rsidP="000E316B">
      <w:pPr>
        <w:pStyle w:val="ConsPlusNormal"/>
        <w:ind w:firstLine="540"/>
        <w:jc w:val="both"/>
        <w:rPr>
          <w:szCs w:val="24"/>
        </w:rPr>
      </w:pPr>
      <w:r w:rsidRPr="000E316B">
        <w:rPr>
          <w:szCs w:val="24"/>
        </w:rPr>
        <w:t xml:space="preserve">2.6. </w:t>
      </w:r>
      <w:proofErr w:type="gramStart"/>
      <w:r w:rsidRPr="000E316B">
        <w:rPr>
          <w:szCs w:val="24"/>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0E316B">
        <w:rPr>
          <w:szCs w:val="24"/>
        </w:rPr>
        <w:t xml:space="preserve"> бюджеты бюджетной системы Российской Федерации Заказчиком.</w:t>
      </w:r>
    </w:p>
    <w:p w:rsidR="0099476C" w:rsidRDefault="0099476C" w:rsidP="000E316B">
      <w:pPr>
        <w:pStyle w:val="ConsPlusNormal"/>
        <w:ind w:firstLine="540"/>
        <w:jc w:val="both"/>
        <w:rPr>
          <w:szCs w:val="24"/>
        </w:rPr>
      </w:pPr>
      <w:bookmarkStart w:id="4" w:name="P81"/>
      <w:bookmarkEnd w:id="4"/>
      <w:r w:rsidRPr="000E316B">
        <w:rPr>
          <w:szCs w:val="24"/>
        </w:rPr>
        <w:t>2.7. Датой оплаты считается дата списания денежных средств со счета Заказчика, указанного в настоящем Контракте.</w:t>
      </w:r>
    </w:p>
    <w:p w:rsidR="001F6FD8" w:rsidRPr="000E316B" w:rsidRDefault="001F6FD8" w:rsidP="001F6FD8">
      <w:pPr>
        <w:pStyle w:val="ConsPlusNormal"/>
        <w:ind w:firstLine="540"/>
        <w:jc w:val="both"/>
        <w:rPr>
          <w:szCs w:val="24"/>
        </w:rPr>
      </w:pPr>
      <w:r>
        <w:rPr>
          <w:szCs w:val="24"/>
        </w:rPr>
        <w:t xml:space="preserve">2.8. </w:t>
      </w:r>
      <w:r w:rsidRPr="006B0CB8">
        <w:rPr>
          <w:color w:val="FF0000"/>
          <w:szCs w:val="24"/>
        </w:rPr>
        <w:t>КБК 32003054240690048244</w:t>
      </w:r>
    </w:p>
    <w:p w:rsidR="001F6FD8" w:rsidRPr="000E316B" w:rsidRDefault="001F6FD8" w:rsidP="000E316B">
      <w:pPr>
        <w:pStyle w:val="ConsPlusNormal"/>
        <w:ind w:firstLine="540"/>
        <w:jc w:val="both"/>
        <w:rPr>
          <w:szCs w:val="24"/>
        </w:rPr>
      </w:pP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III. ПОРЯДОК, СРОКИ И УСЛОВИЯ ПОСТАВКИ И ПРИЕМКИ ТОВАРА</w:t>
      </w:r>
    </w:p>
    <w:p w:rsidR="0099476C" w:rsidRPr="000E316B" w:rsidRDefault="0099476C" w:rsidP="000E316B">
      <w:pPr>
        <w:pStyle w:val="ConsPlusNormal"/>
        <w:jc w:val="both"/>
        <w:rPr>
          <w:szCs w:val="24"/>
        </w:rPr>
      </w:pPr>
    </w:p>
    <w:p w:rsidR="0099476C" w:rsidRPr="00907876" w:rsidRDefault="0099476C" w:rsidP="000E316B">
      <w:pPr>
        <w:pStyle w:val="ConsPlusNormal"/>
        <w:ind w:firstLine="540"/>
        <w:jc w:val="both"/>
        <w:rPr>
          <w:color w:val="000000"/>
          <w:szCs w:val="24"/>
        </w:rPr>
      </w:pPr>
      <w:r w:rsidRPr="000E316B">
        <w:rPr>
          <w:szCs w:val="24"/>
        </w:rPr>
        <w:t>3.1</w:t>
      </w:r>
      <w:r w:rsidR="003E0E8F" w:rsidRPr="000E316B">
        <w:rPr>
          <w:szCs w:val="24"/>
        </w:rPr>
        <w:t xml:space="preserve">. </w:t>
      </w:r>
      <w:r w:rsidRPr="000E316B">
        <w:rPr>
          <w:szCs w:val="24"/>
        </w:rPr>
        <w:t xml:space="preserve">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w:t>
      </w:r>
      <w:r w:rsidRPr="00907876">
        <w:rPr>
          <w:color w:val="000000"/>
          <w:szCs w:val="24"/>
        </w:rPr>
        <w:t>Частичная поставка и поставка Товара по частям не допускается.</w:t>
      </w:r>
    </w:p>
    <w:p w:rsidR="004D77AD" w:rsidRPr="00EE5BF2" w:rsidRDefault="004D77AD" w:rsidP="00AB1925">
      <w:pPr>
        <w:pStyle w:val="ConsPlusNormal"/>
        <w:jc w:val="both"/>
        <w:rPr>
          <w:color w:val="FF0000"/>
          <w:szCs w:val="24"/>
        </w:rPr>
      </w:pPr>
      <w:r>
        <w:rPr>
          <w:color w:val="000000"/>
          <w:szCs w:val="24"/>
        </w:rPr>
        <w:t xml:space="preserve">        </w:t>
      </w:r>
      <w:r w:rsidRPr="00EE5BF2">
        <w:rPr>
          <w:color w:val="FF0000"/>
          <w:szCs w:val="24"/>
        </w:rPr>
        <w:t>Срок поставки товара: в течение 15 дней с момента заключения контракта.</w:t>
      </w:r>
      <w:r w:rsidR="00AB1925" w:rsidRPr="00EE5BF2">
        <w:rPr>
          <w:color w:val="FF0000"/>
          <w:szCs w:val="24"/>
        </w:rPr>
        <w:t xml:space="preserve">        </w:t>
      </w:r>
    </w:p>
    <w:p w:rsidR="0099476C" w:rsidRPr="000E316B" w:rsidRDefault="004D77AD" w:rsidP="00AB1925">
      <w:pPr>
        <w:pStyle w:val="ConsPlusNormal"/>
        <w:jc w:val="both"/>
        <w:rPr>
          <w:szCs w:val="24"/>
        </w:rPr>
      </w:pPr>
      <w:r>
        <w:rPr>
          <w:szCs w:val="24"/>
        </w:rPr>
        <w:t xml:space="preserve">        </w:t>
      </w:r>
      <w:r w:rsidR="00AB1925">
        <w:rPr>
          <w:szCs w:val="24"/>
        </w:rPr>
        <w:t xml:space="preserve"> </w:t>
      </w:r>
      <w:r w:rsidR="0099476C" w:rsidRPr="000E316B">
        <w:rPr>
          <w:szCs w:val="24"/>
        </w:rPr>
        <w:t xml:space="preserve">3.2. Поставка Товара осуществляется Поставщиком по адресу: </w:t>
      </w:r>
      <w:r w:rsidR="00A1544E" w:rsidRPr="000E316B">
        <w:rPr>
          <w:szCs w:val="24"/>
        </w:rPr>
        <w:t xml:space="preserve">644089, г. Омск, </w:t>
      </w:r>
      <w:r w:rsidR="005E1E2F" w:rsidRPr="000E316B">
        <w:rPr>
          <w:szCs w:val="24"/>
        </w:rPr>
        <w:t>улица Телевизионная</w:t>
      </w:r>
      <w:r w:rsidR="00A1544E" w:rsidRPr="000E316B">
        <w:rPr>
          <w:szCs w:val="24"/>
        </w:rPr>
        <w:t>, д. 17</w:t>
      </w:r>
      <w:r w:rsidR="005E1E2F" w:rsidRPr="000E316B">
        <w:rPr>
          <w:szCs w:val="24"/>
        </w:rPr>
        <w:t>/4</w:t>
      </w:r>
      <w:r w:rsidR="00A1544E" w:rsidRPr="000E316B">
        <w:rPr>
          <w:szCs w:val="24"/>
        </w:rPr>
        <w:t>.</w:t>
      </w:r>
      <w:r w:rsidR="0099476C" w:rsidRPr="000E316B">
        <w:rPr>
          <w:szCs w:val="24"/>
        </w:rPr>
        <w:t xml:space="preserve"> </w:t>
      </w:r>
    </w:p>
    <w:p w:rsidR="0099476C" w:rsidRPr="000E316B" w:rsidRDefault="0099476C" w:rsidP="000E316B">
      <w:pPr>
        <w:pStyle w:val="ConsPlusNormal"/>
        <w:ind w:firstLine="540"/>
        <w:jc w:val="both"/>
        <w:rPr>
          <w:szCs w:val="24"/>
        </w:rPr>
      </w:pPr>
      <w:bookmarkStart w:id="5" w:name="P110"/>
      <w:bookmarkEnd w:id="5"/>
      <w:r w:rsidRPr="000E316B">
        <w:rPr>
          <w:szCs w:val="24"/>
        </w:rPr>
        <w:t>3.3. В день доставки Товара по адресу поставки Товара, указанному в соответствии с</w:t>
      </w:r>
      <w:r w:rsidR="00EE5BF2">
        <w:rPr>
          <w:szCs w:val="24"/>
        </w:rPr>
        <w:t xml:space="preserve"> условиями настоящего Контракта. </w:t>
      </w:r>
      <w:r w:rsidRPr="000E316B">
        <w:rPr>
          <w:szCs w:val="24"/>
        </w:rPr>
        <w:t xml:space="preserve">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w:t>
      </w:r>
      <w:hyperlink r:id="rId14" w:history="1">
        <w:r w:rsidRPr="000E316B">
          <w:rPr>
            <w:color w:val="0000FF"/>
            <w:szCs w:val="24"/>
          </w:rPr>
          <w:t>форме N ТОРГ-12</w:t>
        </w:r>
      </w:hyperlink>
      <w:r w:rsidRPr="000E316B">
        <w:rPr>
          <w:szCs w:val="24"/>
        </w:rPr>
        <w:t xml:space="preserve"> в 2 (двух) экземплярах (по 1 (одному) экземпляру для каждой из Сторон) и счет.</w:t>
      </w:r>
    </w:p>
    <w:p w:rsidR="0099476C" w:rsidRPr="000E316B" w:rsidRDefault="0099476C" w:rsidP="000E316B">
      <w:pPr>
        <w:pStyle w:val="ConsPlusNormal"/>
        <w:ind w:firstLine="540"/>
        <w:jc w:val="both"/>
        <w:rPr>
          <w:szCs w:val="24"/>
        </w:rPr>
      </w:pPr>
      <w:r w:rsidRPr="000E316B">
        <w:rPr>
          <w:szCs w:val="24"/>
        </w:rPr>
        <w:t xml:space="preserve">Вместе с товарной накладной по </w:t>
      </w:r>
      <w:hyperlink r:id="rId15" w:history="1">
        <w:r w:rsidRPr="000E316B">
          <w:rPr>
            <w:color w:val="0000FF"/>
            <w:szCs w:val="24"/>
          </w:rPr>
          <w:t>форме N ТОРГ-12</w:t>
        </w:r>
      </w:hyperlink>
      <w:r w:rsidRPr="000E316B">
        <w:rPr>
          <w:szCs w:val="24"/>
        </w:rPr>
        <w:t xml:space="preserve"> Поставщик предоставляет счет-фактуру в соответствии с налоговым законодательством Российской Федерации.</w:t>
      </w:r>
      <w:r w:rsidR="002C6CCA" w:rsidRPr="000E316B">
        <w:rPr>
          <w:rStyle w:val="ab"/>
          <w:szCs w:val="24"/>
        </w:rPr>
        <w:footnoteReference w:id="1"/>
      </w:r>
    </w:p>
    <w:p w:rsidR="0099476C" w:rsidRPr="000E316B" w:rsidRDefault="0099476C" w:rsidP="000E316B">
      <w:pPr>
        <w:pStyle w:val="ConsPlusNormal"/>
        <w:ind w:firstLine="540"/>
        <w:jc w:val="both"/>
        <w:rPr>
          <w:szCs w:val="24"/>
        </w:rPr>
      </w:pPr>
      <w:r w:rsidRPr="000E316B">
        <w:rPr>
          <w:szCs w:val="24"/>
        </w:rPr>
        <w:t>В день доставки/получения (выборки)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rsidR="0099476C" w:rsidRPr="000E316B" w:rsidRDefault="0099476C" w:rsidP="000E316B">
      <w:pPr>
        <w:pStyle w:val="ConsPlusNormal"/>
        <w:ind w:firstLine="540"/>
        <w:jc w:val="both"/>
        <w:rPr>
          <w:szCs w:val="24"/>
        </w:rPr>
      </w:pPr>
      <w:r w:rsidRPr="000E316B">
        <w:rPr>
          <w:szCs w:val="24"/>
        </w:rPr>
        <w:t xml:space="preserve">Для проверки поставленного Товара (результатов отдельного этапа исполнения Контракта)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6" w:history="1">
        <w:r w:rsidRPr="000E316B">
          <w:rPr>
            <w:color w:val="0000FF"/>
            <w:szCs w:val="24"/>
          </w:rPr>
          <w:t>Законом</w:t>
        </w:r>
      </w:hyperlink>
      <w:r w:rsidRPr="000E316B">
        <w:rPr>
          <w:szCs w:val="24"/>
        </w:rPr>
        <w:t xml:space="preserve"> N 44-ФЗ.</w:t>
      </w:r>
    </w:p>
    <w:p w:rsidR="0099476C" w:rsidRPr="000E316B" w:rsidRDefault="0099476C" w:rsidP="000E316B">
      <w:pPr>
        <w:pStyle w:val="ConsPlusNormal"/>
        <w:ind w:firstLine="540"/>
        <w:jc w:val="both"/>
        <w:rPr>
          <w:szCs w:val="24"/>
        </w:rPr>
      </w:pPr>
      <w:proofErr w:type="gramStart"/>
      <w:r w:rsidRPr="000E316B">
        <w:rPr>
          <w:szCs w:val="24"/>
        </w:rP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7" w:history="1">
        <w:r w:rsidRPr="000E316B">
          <w:rPr>
            <w:color w:val="0000FF"/>
            <w:szCs w:val="24"/>
          </w:rPr>
          <w:t>Законом</w:t>
        </w:r>
      </w:hyperlink>
      <w:r w:rsidR="004B5AD0" w:rsidRPr="000E316B">
        <w:rPr>
          <w:szCs w:val="24"/>
        </w:rPr>
        <w:t xml:space="preserve"> N 44-ФЗ, не реже 1</w:t>
      </w:r>
      <w:r w:rsidRPr="000E316B">
        <w:rPr>
          <w:szCs w:val="24"/>
        </w:rPr>
        <w:t xml:space="preserve"> раза в течение срока действия Контракта, указанного в </w:t>
      </w:r>
      <w:hyperlink w:anchor="P275" w:history="1">
        <w:r w:rsidRPr="000E316B">
          <w:rPr>
            <w:color w:val="0000FF"/>
            <w:szCs w:val="24"/>
          </w:rPr>
          <w:t>пункте 11.1</w:t>
        </w:r>
      </w:hyperlink>
      <w:r w:rsidRPr="000E316B">
        <w:rPr>
          <w:szCs w:val="24"/>
        </w:rPr>
        <w:t xml:space="preserve"> настоящего Контракта, проводятся исследования Товара на п</w:t>
      </w:r>
      <w:r w:rsidR="004B5AD0" w:rsidRPr="000E316B">
        <w:rPr>
          <w:szCs w:val="24"/>
        </w:rPr>
        <w:t>редмет качества и безопасности</w:t>
      </w:r>
      <w:r w:rsidRPr="000E316B">
        <w:rPr>
          <w:szCs w:val="24"/>
        </w:rPr>
        <w:t>.</w:t>
      </w:r>
      <w:proofErr w:type="gramEnd"/>
    </w:p>
    <w:p w:rsidR="0099476C" w:rsidRPr="00EE5BF2" w:rsidRDefault="0099476C" w:rsidP="000E316B">
      <w:pPr>
        <w:pStyle w:val="ConsPlusNormal"/>
        <w:ind w:firstLine="540"/>
        <w:jc w:val="both"/>
        <w:rPr>
          <w:color w:val="FF0000"/>
          <w:szCs w:val="24"/>
        </w:rPr>
      </w:pPr>
      <w:r w:rsidRPr="00EE5BF2">
        <w:rPr>
          <w:color w:val="FF0000"/>
          <w:szCs w:val="24"/>
        </w:rP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w:t>
      </w:r>
      <w:r w:rsidR="004B5AD0" w:rsidRPr="00EE5BF2">
        <w:rPr>
          <w:color w:val="FF0000"/>
          <w:szCs w:val="24"/>
        </w:rPr>
        <w:t>50</w:t>
      </w:r>
      <w:r w:rsidRPr="00EE5BF2">
        <w:rPr>
          <w:color w:val="FF0000"/>
          <w:szCs w:val="24"/>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99476C" w:rsidRPr="000E316B" w:rsidRDefault="0099476C" w:rsidP="000E316B">
      <w:pPr>
        <w:pStyle w:val="ConsPlusNormal"/>
        <w:ind w:firstLine="540"/>
        <w:jc w:val="both"/>
        <w:rPr>
          <w:szCs w:val="24"/>
        </w:rPr>
      </w:pPr>
      <w:r w:rsidRPr="000E316B">
        <w:rPr>
          <w:szCs w:val="24"/>
        </w:rP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99476C" w:rsidRPr="000E316B" w:rsidRDefault="0099476C" w:rsidP="000E316B">
      <w:pPr>
        <w:pStyle w:val="ConsPlusNormal"/>
        <w:ind w:firstLine="540"/>
        <w:jc w:val="both"/>
        <w:rPr>
          <w:szCs w:val="24"/>
        </w:rPr>
      </w:pPr>
      <w:r w:rsidRPr="000E316B">
        <w:rPr>
          <w:szCs w:val="24"/>
        </w:rPr>
        <w:t>Товар на период проведения экспертизы находится у Заказчика/Получателя на ответственном хранении.</w:t>
      </w:r>
    </w:p>
    <w:p w:rsidR="0099476C" w:rsidRPr="000E316B" w:rsidRDefault="0099476C" w:rsidP="000E316B">
      <w:pPr>
        <w:pStyle w:val="ConsPlusNormal"/>
        <w:ind w:firstLine="540"/>
        <w:jc w:val="both"/>
        <w:rPr>
          <w:szCs w:val="24"/>
        </w:rPr>
      </w:pPr>
      <w:r w:rsidRPr="000E316B">
        <w:rPr>
          <w:szCs w:val="24"/>
        </w:rPr>
        <w:lastRenderedPageBreak/>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99476C" w:rsidRPr="000E316B" w:rsidRDefault="0099476C" w:rsidP="000E316B">
      <w:pPr>
        <w:pStyle w:val="ConsPlusNormal"/>
        <w:ind w:firstLine="540"/>
        <w:jc w:val="both"/>
        <w:rPr>
          <w:szCs w:val="24"/>
        </w:rPr>
      </w:pPr>
      <w:r w:rsidRPr="000E316B">
        <w:rPr>
          <w:szCs w:val="24"/>
        </w:rP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0E316B">
        <w:rPr>
          <w:szCs w:val="24"/>
        </w:rPr>
        <w:t>и</w:t>
      </w:r>
      <w:proofErr w:type="gramEnd"/>
      <w:r w:rsidRPr="000E316B">
        <w:rPr>
          <w:szCs w:val="24"/>
        </w:rPr>
        <w:t xml:space="preserve"> могут содержаться предложения об устранении данных нарушений, в том числе с указанием срока их устранения.</w:t>
      </w:r>
    </w:p>
    <w:p w:rsidR="0099476C" w:rsidRPr="000E316B" w:rsidRDefault="0099476C" w:rsidP="000E316B">
      <w:pPr>
        <w:pStyle w:val="ConsPlusNormal"/>
        <w:ind w:firstLine="540"/>
        <w:jc w:val="both"/>
        <w:rPr>
          <w:szCs w:val="24"/>
        </w:rPr>
      </w:pPr>
      <w:r w:rsidRPr="000E316B">
        <w:rPr>
          <w:szCs w:val="24"/>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99476C" w:rsidRPr="00EE5BF2" w:rsidRDefault="0099476C" w:rsidP="000E316B">
      <w:pPr>
        <w:pStyle w:val="ConsPlusNormal"/>
        <w:ind w:firstLine="540"/>
        <w:jc w:val="both"/>
        <w:rPr>
          <w:color w:val="FF0000"/>
          <w:szCs w:val="24"/>
        </w:rPr>
      </w:pPr>
      <w:proofErr w:type="gramStart"/>
      <w:r w:rsidRPr="00EE5BF2">
        <w:rPr>
          <w:color w:val="FF0000"/>
          <w:szCs w:val="24"/>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на основании которого Заказчик/Получатель подписывает товарную накладную по </w:t>
      </w:r>
      <w:hyperlink r:id="rId18" w:history="1">
        <w:r w:rsidRPr="00EE5BF2">
          <w:rPr>
            <w:color w:val="FF0000"/>
            <w:szCs w:val="24"/>
          </w:rPr>
          <w:t>форме N</w:t>
        </w:r>
        <w:proofErr w:type="gramEnd"/>
        <w:r w:rsidRPr="00EE5BF2">
          <w:rPr>
            <w:color w:val="FF0000"/>
            <w:szCs w:val="24"/>
          </w:rPr>
          <w:t xml:space="preserve"> ТОРГ-12</w:t>
        </w:r>
      </w:hyperlink>
      <w:r w:rsidRPr="00EE5BF2">
        <w:rPr>
          <w:color w:val="FF0000"/>
          <w:szCs w:val="24"/>
        </w:rPr>
        <w:t xml:space="preserve"> в течение </w:t>
      </w:r>
      <w:r w:rsidR="004B5AD0" w:rsidRPr="00EE5BF2">
        <w:rPr>
          <w:color w:val="FF0000"/>
          <w:szCs w:val="24"/>
        </w:rPr>
        <w:t>5</w:t>
      </w:r>
      <w:r w:rsidRPr="00EE5BF2">
        <w:rPr>
          <w:color w:val="FF0000"/>
          <w:szCs w:val="24"/>
        </w:rPr>
        <w:t xml:space="preserve"> (</w:t>
      </w:r>
      <w:r w:rsidR="004B5AD0" w:rsidRPr="00EE5BF2">
        <w:rPr>
          <w:color w:val="FF0000"/>
          <w:szCs w:val="24"/>
        </w:rPr>
        <w:t>пяти</w:t>
      </w:r>
      <w:r w:rsidR="00575C4B" w:rsidRPr="00EE5BF2">
        <w:rPr>
          <w:color w:val="FF0000"/>
          <w:szCs w:val="24"/>
        </w:rPr>
        <w:t xml:space="preserve">) </w:t>
      </w:r>
      <w:r w:rsidRPr="00EE5BF2">
        <w:rPr>
          <w:color w:val="FF0000"/>
          <w:szCs w:val="24"/>
        </w:rPr>
        <w:t>рабочих дней с момента доставки Товара/получения (выборки).</w:t>
      </w:r>
    </w:p>
    <w:p w:rsidR="0099476C" w:rsidRPr="000E316B" w:rsidRDefault="0099476C" w:rsidP="000E316B">
      <w:pPr>
        <w:pStyle w:val="ConsPlusNormal"/>
        <w:ind w:firstLine="540"/>
        <w:jc w:val="both"/>
        <w:rPr>
          <w:szCs w:val="24"/>
        </w:rPr>
      </w:pPr>
      <w:proofErr w:type="gramStart"/>
      <w:r w:rsidRPr="000E316B">
        <w:rPr>
          <w:szCs w:val="24"/>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w:t>
      </w:r>
      <w:r w:rsidR="004B5AD0" w:rsidRPr="000E316B">
        <w:rPr>
          <w:szCs w:val="24"/>
        </w:rPr>
        <w:t>5</w:t>
      </w:r>
      <w:r w:rsidRPr="000E316B">
        <w:rPr>
          <w:szCs w:val="24"/>
        </w:rPr>
        <w:t xml:space="preserve"> (</w:t>
      </w:r>
      <w:r w:rsidR="004B5AD0" w:rsidRPr="000E316B">
        <w:rPr>
          <w:szCs w:val="24"/>
        </w:rPr>
        <w:t>пяти</w:t>
      </w:r>
      <w:r w:rsidR="00575C4B" w:rsidRPr="000E316B">
        <w:rPr>
          <w:szCs w:val="24"/>
        </w:rPr>
        <w:t xml:space="preserve">) </w:t>
      </w:r>
      <w:r w:rsidRPr="000E316B">
        <w:rPr>
          <w:szCs w:val="24"/>
        </w:rPr>
        <w:t>рабочих дней с момента доставки Товара/получения (выборки) мотивированный отказ от подписания акта о приемке</w:t>
      </w:r>
      <w:proofErr w:type="gramEnd"/>
      <w:r w:rsidRPr="000E316B">
        <w:rPr>
          <w:szCs w:val="24"/>
        </w:rPr>
        <w:t xml:space="preserve"> с указанием перечня выявленных нарушений условий настоящего Контракта (далее - мотивированный отказ).</w:t>
      </w:r>
    </w:p>
    <w:p w:rsidR="0099476C" w:rsidRPr="000E316B" w:rsidRDefault="0099476C" w:rsidP="000E316B">
      <w:pPr>
        <w:pStyle w:val="ConsPlusNormal"/>
        <w:ind w:firstLine="540"/>
        <w:jc w:val="both"/>
        <w:rPr>
          <w:szCs w:val="24"/>
        </w:rPr>
      </w:pPr>
      <w:proofErr w:type="gramStart"/>
      <w:r w:rsidRPr="000E316B">
        <w:rPr>
          <w:szCs w:val="24"/>
        </w:rP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99476C" w:rsidRPr="000E316B" w:rsidRDefault="0099476C" w:rsidP="000E316B">
      <w:pPr>
        <w:pStyle w:val="ConsPlusNormal"/>
        <w:ind w:firstLine="540"/>
        <w:jc w:val="both"/>
        <w:rPr>
          <w:szCs w:val="24"/>
        </w:rPr>
      </w:pPr>
      <w:proofErr w:type="gramStart"/>
      <w:r w:rsidRPr="00EE5BF2">
        <w:rPr>
          <w:color w:val="FF0000"/>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rsidRPr="00EE5BF2">
        <w:rPr>
          <w:color w:val="FF0000"/>
          <w:szCs w:val="24"/>
        </w:rPr>
        <w:t>допоставить</w:t>
      </w:r>
      <w:proofErr w:type="spellEnd"/>
      <w:r w:rsidRPr="00EE5BF2">
        <w:rPr>
          <w:color w:val="FF0000"/>
          <w:szCs w:val="24"/>
        </w:rPr>
        <w:t xml:space="preserve">, доукомплектовать, заменить Товар) в срок не позднее </w:t>
      </w:r>
      <w:r w:rsidR="004B5AD0" w:rsidRPr="00EE5BF2">
        <w:rPr>
          <w:color w:val="FF0000"/>
          <w:szCs w:val="24"/>
        </w:rPr>
        <w:t>10</w:t>
      </w:r>
      <w:r w:rsidRPr="00EE5BF2">
        <w:rPr>
          <w:color w:val="FF0000"/>
          <w:szCs w:val="24"/>
        </w:rPr>
        <w:t xml:space="preserve"> (</w:t>
      </w:r>
      <w:r w:rsidR="002C6CCA" w:rsidRPr="00EE5BF2">
        <w:rPr>
          <w:color w:val="FF0000"/>
          <w:szCs w:val="24"/>
        </w:rPr>
        <w:t>десять</w:t>
      </w:r>
      <w:r w:rsidR="00575C4B" w:rsidRPr="00EE5BF2">
        <w:rPr>
          <w:color w:val="FF0000"/>
          <w:szCs w:val="24"/>
        </w:rPr>
        <w:t xml:space="preserve">) </w:t>
      </w:r>
      <w:r w:rsidR="002C6CCA" w:rsidRPr="00EE5BF2">
        <w:rPr>
          <w:color w:val="FF0000"/>
          <w:szCs w:val="24"/>
        </w:rPr>
        <w:t>календарных</w:t>
      </w:r>
      <w:r w:rsidRPr="00EE5BF2">
        <w:rPr>
          <w:color w:val="FF0000"/>
          <w:szCs w:val="24"/>
        </w:rPr>
        <w:t xml:space="preserve"> дней</w:t>
      </w:r>
      <w:r w:rsidRPr="000E316B">
        <w:rPr>
          <w:szCs w:val="24"/>
        </w:rPr>
        <w:t xml:space="preserve"> </w:t>
      </w:r>
      <w:r w:rsidRPr="00EE5BF2">
        <w:rPr>
          <w:color w:val="FF0000"/>
          <w:szCs w:val="24"/>
        </w:rPr>
        <w:t>со дня получения от Заказчика</w:t>
      </w:r>
      <w:r w:rsidRPr="000E316B">
        <w:rPr>
          <w:szCs w:val="24"/>
        </w:rPr>
        <w:t xml:space="preserve"> </w:t>
      </w:r>
      <w:r w:rsidRPr="00EE5BF2">
        <w:rPr>
          <w:color w:val="FF0000"/>
          <w:szCs w:val="24"/>
        </w:rPr>
        <w:t>мотивированного отказа.</w:t>
      </w:r>
      <w:proofErr w:type="gramEnd"/>
      <w:r w:rsidRPr="000E316B">
        <w:rPr>
          <w:szCs w:val="24"/>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9" w:history="1">
        <w:r w:rsidRPr="000E316B">
          <w:rPr>
            <w:color w:val="0000FF"/>
            <w:szCs w:val="24"/>
          </w:rPr>
          <w:t>форме N ТОРГ-12</w:t>
        </w:r>
      </w:hyperlink>
      <w:r w:rsidRPr="000E316B">
        <w:rPr>
          <w:szCs w:val="24"/>
        </w:rPr>
        <w:t xml:space="preserve"> в порядке, предусмотренном настоящим разделом.</w:t>
      </w:r>
    </w:p>
    <w:p w:rsidR="0099476C" w:rsidRPr="000E316B" w:rsidRDefault="0099476C" w:rsidP="000E316B">
      <w:pPr>
        <w:pStyle w:val="ConsPlusNormal"/>
        <w:ind w:firstLine="540"/>
        <w:jc w:val="both"/>
        <w:rPr>
          <w:szCs w:val="24"/>
        </w:rPr>
      </w:pPr>
      <w:r w:rsidRPr="000E316B">
        <w:rPr>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9476C" w:rsidRPr="000E316B" w:rsidRDefault="0099476C" w:rsidP="000E316B">
      <w:pPr>
        <w:pStyle w:val="ConsPlusNormal"/>
        <w:ind w:firstLine="540"/>
        <w:jc w:val="both"/>
        <w:rPr>
          <w:szCs w:val="24"/>
        </w:rPr>
      </w:pPr>
      <w:bookmarkStart w:id="6" w:name="P126"/>
      <w:bookmarkEnd w:id="6"/>
      <w:r w:rsidRPr="000E316B">
        <w:rPr>
          <w:szCs w:val="24"/>
        </w:rPr>
        <w:t>3.</w:t>
      </w:r>
      <w:r w:rsidR="005F6058" w:rsidRPr="000E316B">
        <w:rPr>
          <w:szCs w:val="24"/>
        </w:rPr>
        <w:t>4</w:t>
      </w:r>
      <w:r w:rsidRPr="000E316B">
        <w:rPr>
          <w:szCs w:val="24"/>
        </w:rPr>
        <w:t xml:space="preserve">.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20" w:history="1">
        <w:r w:rsidRPr="000E316B">
          <w:rPr>
            <w:color w:val="0000FF"/>
            <w:szCs w:val="24"/>
          </w:rPr>
          <w:t>форме N ТОРГ-12</w:t>
        </w:r>
      </w:hyperlink>
      <w:r w:rsidRPr="000E316B">
        <w:rPr>
          <w:szCs w:val="24"/>
        </w:rPr>
        <w:t>.</w:t>
      </w:r>
    </w:p>
    <w:p w:rsidR="0099476C" w:rsidRPr="000E316B" w:rsidRDefault="0099476C" w:rsidP="000E316B">
      <w:pPr>
        <w:pStyle w:val="ConsPlusNormal"/>
        <w:ind w:firstLine="540"/>
        <w:jc w:val="both"/>
        <w:rPr>
          <w:szCs w:val="24"/>
        </w:rPr>
      </w:pPr>
      <w:r w:rsidRPr="000E316B">
        <w:rPr>
          <w:szCs w:val="24"/>
        </w:rPr>
        <w:t>3.</w:t>
      </w:r>
      <w:r w:rsidR="005F6058" w:rsidRPr="000E316B">
        <w:rPr>
          <w:szCs w:val="24"/>
        </w:rPr>
        <w:t>5</w:t>
      </w:r>
      <w:r w:rsidRPr="000E316B">
        <w:rPr>
          <w:szCs w:val="24"/>
        </w:rPr>
        <w:t>.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99476C" w:rsidRPr="000E316B" w:rsidRDefault="0099476C" w:rsidP="000E316B">
      <w:pPr>
        <w:pStyle w:val="ConsPlusNormal"/>
        <w:ind w:firstLine="540"/>
        <w:jc w:val="both"/>
        <w:rPr>
          <w:szCs w:val="24"/>
        </w:rPr>
      </w:pPr>
      <w:r w:rsidRPr="000E316B">
        <w:rPr>
          <w:szCs w:val="24"/>
        </w:rPr>
        <w:lastRenderedPageBreak/>
        <w:t>3.</w:t>
      </w:r>
      <w:r w:rsidR="005F6058" w:rsidRPr="000E316B">
        <w:rPr>
          <w:szCs w:val="24"/>
        </w:rPr>
        <w:t>6</w:t>
      </w:r>
      <w:r w:rsidRPr="000E316B">
        <w:rPr>
          <w:szCs w:val="24"/>
        </w:rPr>
        <w:t>. Сдача и приемка Товара осуществляются уполномоченными представителями Сторон.</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IV. ВЗАИМОДЕЙСТВИЕ СТОРОН</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 xml:space="preserve">4.1. Поставщик обязан: </w:t>
      </w:r>
    </w:p>
    <w:p w:rsidR="0099476C" w:rsidRPr="000E316B" w:rsidRDefault="0099476C" w:rsidP="000E316B">
      <w:pPr>
        <w:pStyle w:val="ConsPlusNormal"/>
        <w:ind w:firstLine="540"/>
        <w:jc w:val="both"/>
        <w:rPr>
          <w:szCs w:val="24"/>
        </w:rPr>
      </w:pPr>
      <w:r w:rsidRPr="000E316B">
        <w:rPr>
          <w:szCs w:val="24"/>
        </w:rPr>
        <w:t>4.1.1. Поставить Товар в порядке, количестве, в срок и на условиях, предусмотренных настоящим Контрактом.</w:t>
      </w:r>
    </w:p>
    <w:p w:rsidR="0099476C" w:rsidRPr="000E316B" w:rsidRDefault="0099476C" w:rsidP="000E316B">
      <w:pPr>
        <w:pStyle w:val="ConsPlusNormal"/>
        <w:ind w:firstLine="540"/>
        <w:jc w:val="both"/>
        <w:rPr>
          <w:szCs w:val="24"/>
        </w:rPr>
      </w:pPr>
      <w:r w:rsidRPr="000E316B">
        <w:rPr>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9476C" w:rsidRPr="000E316B" w:rsidRDefault="0099476C" w:rsidP="000E316B">
      <w:pPr>
        <w:pStyle w:val="ConsPlusNormal"/>
        <w:ind w:firstLine="540"/>
        <w:jc w:val="both"/>
        <w:rPr>
          <w:szCs w:val="24"/>
        </w:rPr>
      </w:pPr>
      <w:r w:rsidRPr="000E316B">
        <w:rPr>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9476C" w:rsidRPr="000E316B" w:rsidRDefault="0099476C" w:rsidP="000E316B">
      <w:pPr>
        <w:pStyle w:val="ConsPlusNormal"/>
        <w:ind w:firstLine="540"/>
        <w:jc w:val="both"/>
        <w:rPr>
          <w:szCs w:val="24"/>
        </w:rPr>
      </w:pPr>
      <w:r w:rsidRPr="000E316B">
        <w:rPr>
          <w:szCs w:val="24"/>
        </w:rPr>
        <w:t xml:space="preserve">4.1.4. </w:t>
      </w:r>
      <w:proofErr w:type="gramStart"/>
      <w:r w:rsidRPr="000E316B">
        <w:rPr>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0E316B">
        <w:rPr>
          <w:szCs w:val="24"/>
        </w:rPr>
        <w:t xml:space="preserve"> сре</w:t>
      </w:r>
      <w:proofErr w:type="gramStart"/>
      <w:r w:rsidRPr="000E316B">
        <w:rPr>
          <w:szCs w:val="24"/>
        </w:rPr>
        <w:t>дств св</w:t>
      </w:r>
      <w:proofErr w:type="gramEnd"/>
      <w:r w:rsidRPr="000E316B">
        <w:rPr>
          <w:szCs w:val="24"/>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99476C" w:rsidRPr="000E316B" w:rsidRDefault="0099476C" w:rsidP="000E316B">
      <w:pPr>
        <w:pStyle w:val="ConsPlusNormal"/>
        <w:ind w:firstLine="540"/>
        <w:jc w:val="both"/>
        <w:rPr>
          <w:szCs w:val="24"/>
        </w:rPr>
      </w:pPr>
      <w:r w:rsidRPr="000E316B">
        <w:rPr>
          <w:szCs w:val="24"/>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5F6058" w:rsidRPr="000E316B" w:rsidRDefault="006F1795" w:rsidP="000E316B">
      <w:pPr>
        <w:pStyle w:val="ConsPlusNormal"/>
        <w:ind w:firstLine="540"/>
        <w:jc w:val="both"/>
        <w:rPr>
          <w:szCs w:val="24"/>
        </w:rPr>
      </w:pPr>
      <w:bookmarkStart w:id="7" w:name="P146"/>
      <w:bookmarkStart w:id="8" w:name="P148"/>
      <w:bookmarkEnd w:id="7"/>
      <w:bookmarkEnd w:id="8"/>
      <w:r>
        <w:rPr>
          <w:szCs w:val="24"/>
        </w:rPr>
        <w:t>4.1.6</w:t>
      </w:r>
      <w:r w:rsidR="0099476C" w:rsidRPr="000E316B">
        <w:rPr>
          <w:szCs w:val="24"/>
        </w:rPr>
        <w:t xml:space="preserve">. </w:t>
      </w:r>
    </w:p>
    <w:p w:rsidR="0099476C" w:rsidRPr="000E316B" w:rsidRDefault="0099476C" w:rsidP="000E316B">
      <w:pPr>
        <w:pStyle w:val="ConsPlusNormal"/>
        <w:ind w:firstLine="540"/>
        <w:jc w:val="both"/>
        <w:rPr>
          <w:szCs w:val="24"/>
        </w:rPr>
      </w:pPr>
      <w:r w:rsidRPr="000E316B">
        <w:rPr>
          <w:szCs w:val="24"/>
        </w:rPr>
        <w:t>Вариант 1 (выбирается в случае, если Поставщик не является плательщиком НДС)</w:t>
      </w:r>
    </w:p>
    <w:p w:rsidR="0099476C" w:rsidRPr="000E316B" w:rsidRDefault="0099476C" w:rsidP="000E316B">
      <w:pPr>
        <w:pStyle w:val="ConsPlusNormal"/>
        <w:ind w:firstLine="540"/>
        <w:jc w:val="both"/>
        <w:rPr>
          <w:szCs w:val="24"/>
        </w:rPr>
      </w:pPr>
      <w:r w:rsidRPr="000E316B">
        <w:rPr>
          <w:szCs w:val="24"/>
        </w:rPr>
        <w:t xml:space="preserve">Поставщик обязан оформлять товарные накладные по </w:t>
      </w:r>
      <w:hyperlink r:id="rId21" w:history="1">
        <w:r w:rsidRPr="000E316B">
          <w:rPr>
            <w:szCs w:val="24"/>
          </w:rPr>
          <w:t>форме N ТОРГ-12</w:t>
        </w:r>
      </w:hyperlink>
      <w:r w:rsidRPr="000E316B">
        <w:rPr>
          <w:szCs w:val="24"/>
        </w:rPr>
        <w:t xml:space="preserve"> в соответствии с законодательством Российской Федерации.</w:t>
      </w:r>
    </w:p>
    <w:p w:rsidR="0099476C" w:rsidRPr="000E316B" w:rsidRDefault="0099476C" w:rsidP="000E316B">
      <w:pPr>
        <w:pStyle w:val="ConsPlusNormal"/>
        <w:ind w:firstLine="540"/>
        <w:jc w:val="both"/>
        <w:rPr>
          <w:szCs w:val="24"/>
        </w:rPr>
      </w:pPr>
      <w:r w:rsidRPr="000E316B">
        <w:rPr>
          <w:szCs w:val="24"/>
        </w:rPr>
        <w:t>Вариант 2 (</w:t>
      </w:r>
      <w:proofErr w:type="gramStart"/>
      <w:r w:rsidRPr="000E316B">
        <w:rPr>
          <w:szCs w:val="24"/>
        </w:rPr>
        <w:t>выбирается</w:t>
      </w:r>
      <w:proofErr w:type="gramEnd"/>
      <w:r w:rsidRPr="000E316B">
        <w:rPr>
          <w:szCs w:val="24"/>
        </w:rPr>
        <w:t xml:space="preserve"> в случае если Поставщик является плательщиком НДС)</w:t>
      </w:r>
    </w:p>
    <w:p w:rsidR="0099476C" w:rsidRPr="000E316B" w:rsidRDefault="0099476C" w:rsidP="000E316B">
      <w:pPr>
        <w:pStyle w:val="ConsPlusNormal"/>
        <w:ind w:firstLine="540"/>
        <w:jc w:val="both"/>
        <w:rPr>
          <w:szCs w:val="24"/>
        </w:rPr>
      </w:pPr>
      <w:r w:rsidRPr="000E316B">
        <w:rPr>
          <w:szCs w:val="24"/>
        </w:rPr>
        <w:t xml:space="preserve">Поставщик обязан оформлять товарные накладные по </w:t>
      </w:r>
      <w:hyperlink r:id="rId22" w:history="1">
        <w:r w:rsidRPr="000E316B">
          <w:rPr>
            <w:szCs w:val="24"/>
          </w:rPr>
          <w:t>форме N ТОРГ-12</w:t>
        </w:r>
      </w:hyperlink>
      <w:r w:rsidRPr="000E316B">
        <w:rPr>
          <w:szCs w:val="24"/>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99476C" w:rsidRPr="000E316B" w:rsidRDefault="0099476C" w:rsidP="000E316B">
      <w:pPr>
        <w:pStyle w:val="ConsPlusNormal"/>
        <w:ind w:firstLine="540"/>
        <w:jc w:val="both"/>
        <w:rPr>
          <w:szCs w:val="24"/>
        </w:rPr>
      </w:pPr>
      <w:r w:rsidRPr="000E316B">
        <w:rPr>
          <w:szCs w:val="24"/>
        </w:rPr>
        <w:t>4.2. Поставщик вправе:</w:t>
      </w:r>
    </w:p>
    <w:p w:rsidR="0099476C" w:rsidRPr="000E316B" w:rsidRDefault="0099476C" w:rsidP="000E316B">
      <w:pPr>
        <w:pStyle w:val="ConsPlusNormal"/>
        <w:ind w:firstLine="540"/>
        <w:jc w:val="both"/>
        <w:rPr>
          <w:szCs w:val="24"/>
        </w:rPr>
      </w:pPr>
      <w:r w:rsidRPr="000E316B">
        <w:rPr>
          <w:szCs w:val="24"/>
        </w:rPr>
        <w:t>4.2.1. Требовать от Заказчика произвести приемку Товара в порядке и в сроки, предусмотренные настоящим Контрактом.</w:t>
      </w:r>
    </w:p>
    <w:p w:rsidR="0099476C" w:rsidRPr="000E316B" w:rsidRDefault="0099476C" w:rsidP="000E316B">
      <w:pPr>
        <w:pStyle w:val="ConsPlusNormal"/>
        <w:ind w:firstLine="540"/>
        <w:jc w:val="both"/>
        <w:rPr>
          <w:szCs w:val="24"/>
        </w:rPr>
      </w:pPr>
      <w:bookmarkStart w:id="9" w:name="P163"/>
      <w:bookmarkEnd w:id="9"/>
      <w:r w:rsidRPr="000E316B">
        <w:rPr>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99476C" w:rsidRPr="000E316B" w:rsidRDefault="0099476C" w:rsidP="000E316B">
      <w:pPr>
        <w:pStyle w:val="ConsPlusNormal"/>
        <w:ind w:firstLine="540"/>
        <w:jc w:val="both"/>
        <w:rPr>
          <w:szCs w:val="24"/>
        </w:rPr>
      </w:pPr>
      <w:bookmarkStart w:id="10" w:name="P164"/>
      <w:bookmarkEnd w:id="10"/>
      <w:r w:rsidRPr="000E316B">
        <w:rPr>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9476C" w:rsidRPr="000E316B" w:rsidRDefault="0099476C" w:rsidP="000E316B">
      <w:pPr>
        <w:pStyle w:val="ConsPlusNormal"/>
        <w:ind w:firstLine="540"/>
        <w:jc w:val="both"/>
        <w:rPr>
          <w:szCs w:val="24"/>
        </w:rPr>
      </w:pPr>
      <w:r w:rsidRPr="000E316B">
        <w:rPr>
          <w:szCs w:val="24"/>
        </w:rPr>
        <w:t xml:space="preserve">4.2.4. Требовать возмещения убытков, уплаты неустоек (штрафов, пеней) в соответствии с </w:t>
      </w:r>
      <w:hyperlink w:anchor="P211" w:history="1">
        <w:r w:rsidRPr="000E316B">
          <w:rPr>
            <w:color w:val="0000FF"/>
            <w:szCs w:val="24"/>
          </w:rPr>
          <w:t>разделом VII</w:t>
        </w:r>
      </w:hyperlink>
      <w:r w:rsidRPr="000E316B">
        <w:rPr>
          <w:szCs w:val="24"/>
        </w:rPr>
        <w:t xml:space="preserve"> настоящего Контракта.</w:t>
      </w:r>
    </w:p>
    <w:p w:rsidR="0099476C" w:rsidRPr="000E316B" w:rsidRDefault="0099476C" w:rsidP="000E316B">
      <w:pPr>
        <w:pStyle w:val="ConsPlusNormal"/>
        <w:ind w:firstLine="540"/>
        <w:jc w:val="both"/>
        <w:rPr>
          <w:szCs w:val="24"/>
        </w:rPr>
      </w:pPr>
      <w:r w:rsidRPr="000E316B">
        <w:rPr>
          <w:szCs w:val="24"/>
        </w:rPr>
        <w:t>4.3. Заказчик обязуется:</w:t>
      </w:r>
    </w:p>
    <w:p w:rsidR="0099476C" w:rsidRPr="000E316B" w:rsidRDefault="0099476C" w:rsidP="000E316B">
      <w:pPr>
        <w:pStyle w:val="ConsPlusNormal"/>
        <w:ind w:firstLine="540"/>
        <w:jc w:val="both"/>
        <w:rPr>
          <w:szCs w:val="24"/>
        </w:rPr>
      </w:pPr>
      <w:bookmarkStart w:id="11" w:name="P168"/>
      <w:bookmarkEnd w:id="11"/>
      <w:r w:rsidRPr="000E316B">
        <w:rPr>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9476C" w:rsidRPr="000E316B" w:rsidRDefault="0099476C" w:rsidP="000E316B">
      <w:pPr>
        <w:pStyle w:val="ConsPlusNormal"/>
        <w:ind w:firstLine="540"/>
        <w:jc w:val="both"/>
        <w:rPr>
          <w:szCs w:val="24"/>
        </w:rPr>
      </w:pPr>
      <w:r w:rsidRPr="000E316B">
        <w:rPr>
          <w:szCs w:val="24"/>
        </w:rPr>
        <w:t xml:space="preserve">4.3.3. </w:t>
      </w:r>
      <w:proofErr w:type="gramStart"/>
      <w:r w:rsidRPr="00235709">
        <w:rPr>
          <w:color w:val="FF0000"/>
          <w:szCs w:val="24"/>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w:t>
      </w:r>
      <w:r w:rsidRPr="000E316B">
        <w:rPr>
          <w:szCs w:val="24"/>
        </w:rPr>
        <w:t xml:space="preserve">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0E316B">
        <w:rPr>
          <w:szCs w:val="24"/>
        </w:rPr>
        <w:t xml:space="preserve"> электронной почты, либо с </w:t>
      </w:r>
      <w:r w:rsidRPr="000E316B">
        <w:rPr>
          <w:szCs w:val="24"/>
        </w:rPr>
        <w:lastRenderedPageBreak/>
        <w:t>использованием иных сре</w:t>
      </w:r>
      <w:proofErr w:type="gramStart"/>
      <w:r w:rsidRPr="000E316B">
        <w:rPr>
          <w:szCs w:val="24"/>
        </w:rPr>
        <w:t>дств св</w:t>
      </w:r>
      <w:proofErr w:type="gramEnd"/>
      <w:r w:rsidRPr="000E316B">
        <w:rPr>
          <w:szCs w:val="24"/>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0E316B">
        <w:rPr>
          <w:szCs w:val="24"/>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0E316B">
        <w:rPr>
          <w:szCs w:val="24"/>
        </w:rPr>
        <w:t>.</w:t>
      </w:r>
    </w:p>
    <w:p w:rsidR="0099476C" w:rsidRPr="000E316B" w:rsidRDefault="0099476C" w:rsidP="000E316B">
      <w:pPr>
        <w:pStyle w:val="ConsPlusNormal"/>
        <w:ind w:firstLine="540"/>
        <w:jc w:val="both"/>
        <w:rPr>
          <w:szCs w:val="24"/>
        </w:rPr>
      </w:pPr>
      <w:r w:rsidRPr="000E316B">
        <w:rPr>
          <w:szCs w:val="24"/>
        </w:rPr>
        <w:t xml:space="preserve">4.3.4. Требовать уплаты неустоек (штрафов, пеней) в соответствии с </w:t>
      </w:r>
      <w:hyperlink w:anchor="P211" w:history="1">
        <w:r w:rsidRPr="000E316B">
          <w:rPr>
            <w:color w:val="0000FF"/>
            <w:szCs w:val="24"/>
          </w:rPr>
          <w:t>разделом VII</w:t>
        </w:r>
      </w:hyperlink>
      <w:r w:rsidRPr="000E316B">
        <w:rPr>
          <w:szCs w:val="24"/>
        </w:rPr>
        <w:t xml:space="preserve"> настоящего Контракта.</w:t>
      </w:r>
    </w:p>
    <w:p w:rsidR="0099476C" w:rsidRPr="000E316B" w:rsidRDefault="0099476C" w:rsidP="000E316B">
      <w:pPr>
        <w:pStyle w:val="ConsPlusNormal"/>
        <w:ind w:firstLine="540"/>
        <w:jc w:val="both"/>
        <w:rPr>
          <w:szCs w:val="24"/>
        </w:rPr>
      </w:pPr>
      <w:r w:rsidRPr="000E316B">
        <w:rPr>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3" w:history="1">
        <w:r w:rsidRPr="000E316B">
          <w:rPr>
            <w:color w:val="0000FF"/>
            <w:szCs w:val="24"/>
          </w:rPr>
          <w:t>Законом</w:t>
        </w:r>
      </w:hyperlink>
      <w:r w:rsidRPr="000E316B">
        <w:rPr>
          <w:szCs w:val="24"/>
        </w:rPr>
        <w:t xml:space="preserve"> N 44-ФЗ и настоящим Контрактом.</w:t>
      </w:r>
    </w:p>
    <w:p w:rsidR="0099476C" w:rsidRPr="000E316B" w:rsidRDefault="0099476C" w:rsidP="000E316B">
      <w:pPr>
        <w:pStyle w:val="ConsPlusNormal"/>
        <w:ind w:firstLine="540"/>
        <w:jc w:val="both"/>
        <w:rPr>
          <w:szCs w:val="24"/>
        </w:rPr>
      </w:pPr>
      <w:r w:rsidRPr="000E316B">
        <w:rPr>
          <w:szCs w:val="24"/>
        </w:rPr>
        <w:t>4.4. Заказчик вправе:</w:t>
      </w:r>
    </w:p>
    <w:p w:rsidR="0099476C" w:rsidRPr="000E316B" w:rsidRDefault="0099476C" w:rsidP="000E316B">
      <w:pPr>
        <w:pStyle w:val="ConsPlusNormal"/>
        <w:ind w:firstLine="540"/>
        <w:jc w:val="both"/>
        <w:rPr>
          <w:szCs w:val="24"/>
        </w:rPr>
      </w:pPr>
      <w:r w:rsidRPr="000E316B">
        <w:rPr>
          <w:szCs w:val="24"/>
        </w:rPr>
        <w:t>4.4.1. Требовать от Поставщика надлежащего исполнения обязательств по настоящему Контракту.</w:t>
      </w:r>
    </w:p>
    <w:p w:rsidR="0099476C" w:rsidRPr="000E316B" w:rsidRDefault="0099476C" w:rsidP="000E316B">
      <w:pPr>
        <w:pStyle w:val="ConsPlusNormal"/>
        <w:ind w:firstLine="540"/>
        <w:jc w:val="both"/>
        <w:rPr>
          <w:szCs w:val="24"/>
        </w:rPr>
      </w:pPr>
      <w:r w:rsidRPr="000E316B">
        <w:rPr>
          <w:szCs w:val="24"/>
        </w:rPr>
        <w:t>4.4.2. Требовать от Поставщика своевременного устранения нарушений, выявленных как в ходе приемки, так и в течение срока годности.</w:t>
      </w:r>
    </w:p>
    <w:p w:rsidR="0099476C" w:rsidRPr="000E316B" w:rsidRDefault="0099476C" w:rsidP="000E316B">
      <w:pPr>
        <w:pStyle w:val="ConsPlusNormal"/>
        <w:ind w:firstLine="540"/>
        <w:jc w:val="both"/>
        <w:rPr>
          <w:szCs w:val="24"/>
        </w:rPr>
      </w:pPr>
      <w:r w:rsidRPr="000E316B">
        <w:rPr>
          <w:szCs w:val="24"/>
        </w:rPr>
        <w:t>4.4.3. Проверять ход и качество выполнения Поставщиком условий настоящего Контракта.</w:t>
      </w:r>
    </w:p>
    <w:p w:rsidR="0099476C" w:rsidRPr="000E316B" w:rsidRDefault="0099476C" w:rsidP="000E316B">
      <w:pPr>
        <w:pStyle w:val="ConsPlusNormal"/>
        <w:ind w:firstLine="540"/>
        <w:jc w:val="both"/>
        <w:rPr>
          <w:szCs w:val="24"/>
        </w:rPr>
      </w:pPr>
      <w:r w:rsidRPr="000E316B">
        <w:rPr>
          <w:szCs w:val="24"/>
        </w:rPr>
        <w:t xml:space="preserve">4.4.4. Требовать возмещения убытков в соответствии с </w:t>
      </w:r>
      <w:hyperlink w:anchor="P211" w:history="1">
        <w:r w:rsidRPr="000E316B">
          <w:rPr>
            <w:color w:val="0000FF"/>
            <w:szCs w:val="24"/>
          </w:rPr>
          <w:t>разделом VII</w:t>
        </w:r>
      </w:hyperlink>
      <w:r w:rsidRPr="000E316B">
        <w:rPr>
          <w:szCs w:val="24"/>
        </w:rPr>
        <w:t xml:space="preserve"> настоящего Контракта, причиненных по вине Поставщика.</w:t>
      </w:r>
    </w:p>
    <w:p w:rsidR="0099476C" w:rsidRPr="000E316B" w:rsidRDefault="0099476C" w:rsidP="000E316B">
      <w:pPr>
        <w:pStyle w:val="ConsPlusNormal"/>
        <w:ind w:firstLine="540"/>
        <w:jc w:val="both"/>
        <w:rPr>
          <w:szCs w:val="24"/>
        </w:rPr>
      </w:pPr>
      <w:r w:rsidRPr="000E316B">
        <w:rPr>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4" w:history="1">
        <w:r w:rsidRPr="000E316B">
          <w:rPr>
            <w:color w:val="0000FF"/>
            <w:szCs w:val="24"/>
          </w:rPr>
          <w:t>Законом</w:t>
        </w:r>
      </w:hyperlink>
      <w:r w:rsidRPr="000E316B">
        <w:rPr>
          <w:szCs w:val="24"/>
        </w:rPr>
        <w:t xml:space="preserve"> N 44-ФЗ.</w:t>
      </w:r>
    </w:p>
    <w:p w:rsidR="0099476C" w:rsidRPr="000E316B" w:rsidRDefault="0099476C" w:rsidP="000E316B">
      <w:pPr>
        <w:pStyle w:val="ConsPlusNormal"/>
        <w:ind w:firstLine="540"/>
        <w:jc w:val="both"/>
        <w:rPr>
          <w:szCs w:val="24"/>
        </w:rPr>
      </w:pPr>
      <w:r w:rsidRPr="000E316B">
        <w:rPr>
          <w:szCs w:val="24"/>
        </w:rPr>
        <w:t>4.4.6. Отказаться от приемки и оплаты Товара, не соответствующего условиям настоящего Контракта.</w:t>
      </w:r>
    </w:p>
    <w:p w:rsidR="0099476C" w:rsidRPr="000E316B" w:rsidRDefault="0099476C" w:rsidP="000E316B">
      <w:pPr>
        <w:pStyle w:val="ConsPlusNormal"/>
        <w:ind w:firstLine="540"/>
        <w:jc w:val="both"/>
        <w:rPr>
          <w:szCs w:val="24"/>
        </w:rPr>
      </w:pPr>
      <w:bookmarkStart w:id="12" w:name="P180"/>
      <w:bookmarkEnd w:id="12"/>
      <w:r w:rsidRPr="000E316B">
        <w:rPr>
          <w:szCs w:val="24"/>
        </w:rPr>
        <w:t>4.4.7. Принять решение об одностороннем отказе от исполнения настоящего Контракта в соответствии с гражданским законодательством Российской Федераци</w:t>
      </w:r>
      <w:r w:rsidR="0012641E" w:rsidRPr="000E316B">
        <w:rPr>
          <w:szCs w:val="24"/>
        </w:rPr>
        <w:t>и</w:t>
      </w:r>
      <w:r w:rsidRPr="000E316B">
        <w:rPr>
          <w:szCs w:val="24"/>
        </w:rPr>
        <w:t>.</w:t>
      </w:r>
    </w:p>
    <w:p w:rsidR="0099476C" w:rsidRPr="000E316B" w:rsidRDefault="0099476C" w:rsidP="000E316B">
      <w:pPr>
        <w:pStyle w:val="ConsPlusNormal"/>
        <w:ind w:firstLine="540"/>
        <w:jc w:val="both"/>
        <w:rPr>
          <w:szCs w:val="24"/>
        </w:rPr>
      </w:pPr>
      <w:r w:rsidRPr="000E316B">
        <w:rPr>
          <w:szCs w:val="24"/>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5" w:history="1">
        <w:r w:rsidRPr="000E316B">
          <w:rPr>
            <w:szCs w:val="24"/>
          </w:rPr>
          <w:t>Законом</w:t>
        </w:r>
      </w:hyperlink>
      <w:r w:rsidRPr="000E316B">
        <w:rPr>
          <w:szCs w:val="24"/>
        </w:rPr>
        <w:t xml:space="preserve"> N 44-ФЗ.</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V. УПАКОВКА ТОВАРА</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9476C" w:rsidRPr="000E316B" w:rsidRDefault="0099476C" w:rsidP="000E316B">
      <w:pPr>
        <w:pStyle w:val="ConsPlusNormal"/>
        <w:ind w:firstLine="540"/>
        <w:jc w:val="both"/>
        <w:rPr>
          <w:szCs w:val="24"/>
        </w:rPr>
      </w:pPr>
      <w:r w:rsidRPr="000E316B">
        <w:rPr>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0E316B">
          <w:rPr>
            <w:color w:val="0000FF"/>
            <w:szCs w:val="24"/>
          </w:rPr>
          <w:t>пунктом 3.3 раздела III</w:t>
        </w:r>
      </w:hyperlink>
      <w:r w:rsidRPr="000E316B">
        <w:rPr>
          <w:szCs w:val="24"/>
        </w:rPr>
        <w:t xml:space="preserve"> настоящего Контракта. Такой Товар не засчитывается в счет исполнения обязательств по настоящему Контракту.</w:t>
      </w:r>
    </w:p>
    <w:p w:rsidR="0099476C" w:rsidRPr="000E316B" w:rsidRDefault="0099476C" w:rsidP="000E316B">
      <w:pPr>
        <w:pStyle w:val="ConsPlusNormal"/>
        <w:ind w:firstLine="540"/>
        <w:jc w:val="both"/>
        <w:rPr>
          <w:szCs w:val="24"/>
        </w:rPr>
      </w:pPr>
      <w:r w:rsidRPr="000E316B">
        <w:rPr>
          <w:szCs w:val="24"/>
        </w:rPr>
        <w:t>5.3. Поставщик несет ответственность перед Заказчиком за повреждение Товара вследствие его ненадлежащей упаковки.</w:t>
      </w:r>
    </w:p>
    <w:p w:rsidR="0099476C" w:rsidRPr="000E316B" w:rsidRDefault="0099476C" w:rsidP="000E316B">
      <w:pPr>
        <w:pStyle w:val="ConsPlusNormal"/>
        <w:ind w:firstLine="540"/>
        <w:jc w:val="both"/>
        <w:rPr>
          <w:szCs w:val="24"/>
        </w:rPr>
      </w:pPr>
      <w:r w:rsidRPr="000E316B">
        <w:rPr>
          <w:szCs w:val="24"/>
        </w:rPr>
        <w:t xml:space="preserve">5.4. На упаковке должна быть маркировка, содержащая информацию согласно </w:t>
      </w:r>
      <w:hyperlink r:id="rId26" w:history="1">
        <w:r w:rsidRPr="000E316B">
          <w:rPr>
            <w:color w:val="0000FF"/>
            <w:szCs w:val="24"/>
          </w:rPr>
          <w:t>части 4.1 статьи 4</w:t>
        </w:r>
      </w:hyperlink>
      <w:r w:rsidRPr="000E316B">
        <w:rPr>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99476C" w:rsidRPr="000E316B" w:rsidRDefault="0099476C" w:rsidP="000E316B">
      <w:pPr>
        <w:pStyle w:val="ConsPlusNormal"/>
        <w:ind w:firstLine="540"/>
        <w:jc w:val="both"/>
        <w:rPr>
          <w:szCs w:val="24"/>
        </w:rPr>
      </w:pPr>
      <w:r w:rsidRPr="000E316B">
        <w:rPr>
          <w:szCs w:val="24"/>
        </w:rPr>
        <w:t xml:space="preserve">5.5. Поставщик обязан обеспечить в соответствии с требованиями законодательства </w:t>
      </w:r>
      <w:r w:rsidRPr="000E316B">
        <w:rPr>
          <w:szCs w:val="24"/>
        </w:rPr>
        <w:lastRenderedPageBreak/>
        <w:t>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VI. КАЧЕСТВО ТОВАРА, СРОК ГОДНОСТИ</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9476C" w:rsidRPr="000E316B" w:rsidRDefault="0099476C" w:rsidP="000E316B">
      <w:pPr>
        <w:pStyle w:val="ConsPlusNormal"/>
        <w:ind w:firstLine="540"/>
        <w:jc w:val="both"/>
        <w:rPr>
          <w:szCs w:val="24"/>
        </w:rPr>
      </w:pPr>
      <w:r w:rsidRPr="000E316B">
        <w:rPr>
          <w:szCs w:val="24"/>
        </w:rPr>
        <w:t>6.2. Товар не должен представлять опасности для жизни и здоровья граждан.</w:t>
      </w:r>
    </w:p>
    <w:p w:rsidR="0099476C" w:rsidRPr="000E316B" w:rsidRDefault="0099476C" w:rsidP="000E316B">
      <w:pPr>
        <w:pStyle w:val="ConsPlusNormal"/>
        <w:ind w:firstLine="540"/>
        <w:jc w:val="both"/>
        <w:rPr>
          <w:szCs w:val="24"/>
        </w:rPr>
      </w:pPr>
      <w:r w:rsidRPr="000E316B">
        <w:rPr>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9476C" w:rsidRPr="000E316B" w:rsidRDefault="0099476C" w:rsidP="000E316B">
      <w:pPr>
        <w:pStyle w:val="ConsPlusNormal"/>
        <w:ind w:firstLine="540"/>
        <w:jc w:val="both"/>
        <w:rPr>
          <w:szCs w:val="24"/>
        </w:rPr>
      </w:pPr>
      <w:r w:rsidRPr="000E316B">
        <w:rPr>
          <w:szCs w:val="24"/>
        </w:rPr>
        <w:t>6.4. Остаточный срок годности Товара устанавливается Заказчиком в Спецификации (</w:t>
      </w:r>
      <w:hyperlink w:anchor="P326" w:history="1">
        <w:r w:rsidRPr="000E316B">
          <w:rPr>
            <w:color w:val="0000FF"/>
            <w:szCs w:val="24"/>
          </w:rPr>
          <w:t>Приложение N 1</w:t>
        </w:r>
      </w:hyperlink>
      <w:r w:rsidRPr="000E316B">
        <w:rPr>
          <w:szCs w:val="24"/>
        </w:rPr>
        <w:t xml:space="preserve"> к настоящему Контракту).</w:t>
      </w:r>
    </w:p>
    <w:p w:rsidR="0099476C" w:rsidRPr="000E316B" w:rsidRDefault="0099476C" w:rsidP="000E316B">
      <w:pPr>
        <w:pStyle w:val="ConsPlusNormal"/>
        <w:ind w:firstLine="540"/>
        <w:jc w:val="both"/>
        <w:rPr>
          <w:szCs w:val="24"/>
        </w:rPr>
      </w:pPr>
      <w:r w:rsidRPr="000E316B">
        <w:rPr>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9476C" w:rsidRPr="000E316B" w:rsidRDefault="0099476C" w:rsidP="000E316B">
      <w:pPr>
        <w:pStyle w:val="ConsPlusNormal"/>
        <w:ind w:firstLine="540"/>
        <w:jc w:val="both"/>
        <w:rPr>
          <w:szCs w:val="24"/>
        </w:rPr>
      </w:pPr>
      <w:r w:rsidRPr="000E316B">
        <w:rPr>
          <w:szCs w:val="24"/>
        </w:rPr>
        <w:t>Заказчик/Получатель предъявляет претензии по качеству Товара в течение остаточного срока годности Товара.</w:t>
      </w:r>
    </w:p>
    <w:p w:rsidR="0099476C" w:rsidRPr="000E316B" w:rsidRDefault="0099476C" w:rsidP="000E316B">
      <w:pPr>
        <w:pStyle w:val="ConsPlusNormal"/>
        <w:ind w:firstLine="540"/>
        <w:jc w:val="both"/>
        <w:rPr>
          <w:szCs w:val="24"/>
        </w:rPr>
      </w:pPr>
      <w:r w:rsidRPr="000E316B">
        <w:rPr>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12641E" w:rsidRPr="000E316B">
        <w:rPr>
          <w:szCs w:val="24"/>
        </w:rPr>
        <w:t>10</w:t>
      </w:r>
      <w:r w:rsidRPr="000E316B">
        <w:rPr>
          <w:szCs w:val="24"/>
        </w:rPr>
        <w:t xml:space="preserve"> (</w:t>
      </w:r>
      <w:r w:rsidR="0012641E" w:rsidRPr="000E316B">
        <w:rPr>
          <w:szCs w:val="24"/>
        </w:rPr>
        <w:t>десяти</w:t>
      </w:r>
      <w:r w:rsidR="005F6058" w:rsidRPr="000E316B">
        <w:rPr>
          <w:szCs w:val="24"/>
        </w:rPr>
        <w:t xml:space="preserve">) </w:t>
      </w:r>
      <w:r w:rsidR="002C6CCA" w:rsidRPr="000E316B">
        <w:rPr>
          <w:szCs w:val="24"/>
        </w:rPr>
        <w:t>календарных</w:t>
      </w:r>
      <w:r w:rsidRPr="000E316B">
        <w:rPr>
          <w:szCs w:val="24"/>
        </w:rPr>
        <w:t xml:space="preserve"> дней с момента уведомления Заказчиком/Получателем Поставщика.</w:t>
      </w:r>
    </w:p>
    <w:p w:rsidR="0099476C" w:rsidRPr="000E316B" w:rsidRDefault="0099476C" w:rsidP="000E316B">
      <w:pPr>
        <w:pStyle w:val="ConsPlusNormal"/>
        <w:ind w:firstLine="540"/>
        <w:jc w:val="both"/>
        <w:rPr>
          <w:szCs w:val="24"/>
        </w:rPr>
      </w:pPr>
      <w:proofErr w:type="gramStart"/>
      <w:r w:rsidRPr="000E316B">
        <w:rPr>
          <w:szCs w:val="24"/>
        </w:rPr>
        <w:t xml:space="preserve">В случае если по результатам экспертизы, указанной в </w:t>
      </w:r>
      <w:hyperlink w:anchor="P110" w:history="1">
        <w:r w:rsidRPr="000E316B">
          <w:rPr>
            <w:color w:val="0000FF"/>
            <w:szCs w:val="24"/>
          </w:rPr>
          <w:t>пункте 3.3 раздела III</w:t>
        </w:r>
      </w:hyperlink>
      <w:r w:rsidRPr="000E316B">
        <w:rPr>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bookmarkStart w:id="13" w:name="P211"/>
      <w:bookmarkEnd w:id="13"/>
      <w:r w:rsidRPr="000E316B">
        <w:rPr>
          <w:szCs w:val="24"/>
        </w:rPr>
        <w:t xml:space="preserve">VII. ОТВЕТСТВЕННОСТЬ СТОРОН </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9476C" w:rsidRPr="000E316B" w:rsidRDefault="0099476C" w:rsidP="000E316B">
      <w:pPr>
        <w:pStyle w:val="ConsPlusNormal"/>
        <w:ind w:firstLine="540"/>
        <w:jc w:val="both"/>
        <w:rPr>
          <w:szCs w:val="24"/>
        </w:rPr>
      </w:pPr>
      <w:r w:rsidRPr="000E316B">
        <w:rPr>
          <w:szCs w:val="24"/>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99476C" w:rsidRPr="000E316B" w:rsidRDefault="0099476C" w:rsidP="000E316B">
      <w:pPr>
        <w:pStyle w:val="ConsPlusNormal"/>
        <w:ind w:firstLine="540"/>
        <w:jc w:val="both"/>
        <w:rPr>
          <w:szCs w:val="24"/>
        </w:rPr>
      </w:pPr>
      <w:r w:rsidRPr="000E316B">
        <w:rPr>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9476C" w:rsidRPr="000E316B" w:rsidRDefault="0099476C" w:rsidP="000E316B">
      <w:pPr>
        <w:pStyle w:val="ConsPlusNormal"/>
        <w:ind w:firstLine="540"/>
        <w:jc w:val="both"/>
        <w:rPr>
          <w:szCs w:val="24"/>
        </w:rPr>
      </w:pPr>
      <w:bookmarkStart w:id="14" w:name="P216"/>
      <w:bookmarkEnd w:id="14"/>
      <w:r w:rsidRPr="000E316B">
        <w:rPr>
          <w:szCs w:val="24"/>
        </w:rPr>
        <w:t xml:space="preserve">7.4. </w:t>
      </w:r>
      <w:proofErr w:type="gramStart"/>
      <w:r w:rsidRPr="000E316B">
        <w:rPr>
          <w:szCs w:val="24"/>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w:t>
      </w:r>
      <w:r w:rsidR="005F6058" w:rsidRPr="000E316B">
        <w:rPr>
          <w:szCs w:val="24"/>
        </w:rPr>
        <w:t>кой Федерации от цены Контракта (отдельного этапа исполнения контракта),</w:t>
      </w:r>
      <w:r w:rsidRPr="000E316B">
        <w:rPr>
          <w:szCs w:val="24"/>
        </w:rPr>
        <w:t xml:space="preserve"> уменьшенной на сумму, пропорциональную объему обязательств, предусмотренных настоящим Контрактом</w:t>
      </w:r>
      <w:proofErr w:type="gramEnd"/>
      <w:r w:rsidR="005F6058" w:rsidRPr="000E316B">
        <w:rPr>
          <w:szCs w:val="24"/>
        </w:rPr>
        <w:t xml:space="preserve"> (соответствующим отдельным этапом исполнения контракта)</w:t>
      </w:r>
      <w:r w:rsidRPr="000E316B">
        <w:rPr>
          <w:szCs w:val="24"/>
        </w:rPr>
        <w:t xml:space="preserve"> и фактически </w:t>
      </w:r>
      <w:proofErr w:type="gramStart"/>
      <w:r w:rsidRPr="000E316B">
        <w:rPr>
          <w:szCs w:val="24"/>
        </w:rPr>
        <w:t>исполненных</w:t>
      </w:r>
      <w:proofErr w:type="gramEnd"/>
      <w:r w:rsidRPr="000E316B">
        <w:rPr>
          <w:szCs w:val="24"/>
        </w:rPr>
        <w:t xml:space="preserve"> Поставщиком.</w:t>
      </w:r>
    </w:p>
    <w:p w:rsidR="0099476C" w:rsidRPr="000E316B" w:rsidRDefault="0099476C" w:rsidP="000E316B">
      <w:pPr>
        <w:pStyle w:val="ConsPlusNormal"/>
        <w:ind w:firstLine="540"/>
        <w:jc w:val="both"/>
        <w:rPr>
          <w:szCs w:val="24"/>
        </w:rPr>
      </w:pPr>
      <w:r w:rsidRPr="000E316B">
        <w:rPr>
          <w:szCs w:val="24"/>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0E316B">
        <w:rPr>
          <w:szCs w:val="24"/>
        </w:rPr>
        <w:t xml:space="preserve">Размер штрафа определяется в соответствии с </w:t>
      </w:r>
      <w:hyperlink r:id="rId27" w:history="1">
        <w:r w:rsidRPr="000E316B">
          <w:rPr>
            <w:color w:val="0000FF"/>
            <w:szCs w:val="24"/>
          </w:rPr>
          <w:t>Правилами</w:t>
        </w:r>
      </w:hyperlink>
      <w:r w:rsidRPr="000E316B">
        <w:rPr>
          <w:szCs w:val="24"/>
        </w:rPr>
        <w:t xml:space="preserve"> определения размера штрафа, начисляемого в случае ненадлежащего исполнения заказчиком, неисполнения или ненадлежащего </w:t>
      </w:r>
      <w:r w:rsidRPr="000E316B">
        <w:rPr>
          <w:szCs w:val="24"/>
        </w:rPr>
        <w:lastRenderedPageBreak/>
        <w:t xml:space="preserve">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w:t>
      </w:r>
      <w:r w:rsidR="0012641E" w:rsidRPr="000E316B">
        <w:rPr>
          <w:szCs w:val="24"/>
        </w:rPr>
        <w:t>10</w:t>
      </w:r>
      <w:r w:rsidRPr="000E316B">
        <w:rPr>
          <w:szCs w:val="24"/>
        </w:rPr>
        <w:t xml:space="preserve"> процентов цены Контракта/этапа/начальной (максимальной) цены Контракта.</w:t>
      </w:r>
      <w:proofErr w:type="gramEnd"/>
    </w:p>
    <w:p w:rsidR="0099476C" w:rsidRPr="000E316B" w:rsidRDefault="0099476C" w:rsidP="000E316B">
      <w:pPr>
        <w:pStyle w:val="ConsPlusNormal"/>
        <w:ind w:firstLine="540"/>
        <w:jc w:val="both"/>
        <w:rPr>
          <w:szCs w:val="24"/>
        </w:rPr>
      </w:pPr>
      <w:bookmarkStart w:id="15" w:name="P218"/>
      <w:bookmarkEnd w:id="15"/>
      <w:r w:rsidRPr="000E316B">
        <w:rPr>
          <w:szCs w:val="24"/>
        </w:rPr>
        <w:t xml:space="preserve">7.6. </w:t>
      </w:r>
      <w:r w:rsidRPr="00235709">
        <w:rPr>
          <w:color w:val="FF0000"/>
          <w:szCs w:val="24"/>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12641E" w:rsidRPr="00235709">
        <w:rPr>
          <w:color w:val="FF0000"/>
          <w:szCs w:val="24"/>
        </w:rPr>
        <w:t>1000</w:t>
      </w:r>
      <w:r w:rsidRPr="00235709">
        <w:rPr>
          <w:color w:val="FF0000"/>
          <w:szCs w:val="24"/>
        </w:rPr>
        <w:t xml:space="preserve"> (</w:t>
      </w:r>
      <w:r w:rsidR="0012641E" w:rsidRPr="00235709">
        <w:rPr>
          <w:color w:val="FF0000"/>
          <w:szCs w:val="24"/>
        </w:rPr>
        <w:t>одна тысяча</w:t>
      </w:r>
      <w:r w:rsidRPr="00235709">
        <w:rPr>
          <w:color w:val="FF0000"/>
          <w:szCs w:val="24"/>
        </w:rPr>
        <w:t xml:space="preserve">) рублей </w:t>
      </w:r>
      <w:r w:rsidR="0012641E" w:rsidRPr="00235709">
        <w:rPr>
          <w:color w:val="FF0000"/>
          <w:szCs w:val="24"/>
        </w:rPr>
        <w:t>00</w:t>
      </w:r>
      <w:r w:rsidRPr="00235709">
        <w:rPr>
          <w:color w:val="FF0000"/>
          <w:szCs w:val="24"/>
        </w:rPr>
        <w:t xml:space="preserve"> копеек.</w:t>
      </w:r>
    </w:p>
    <w:p w:rsidR="0099476C" w:rsidRPr="000E316B" w:rsidRDefault="0099476C" w:rsidP="000E316B">
      <w:pPr>
        <w:pStyle w:val="ConsPlusNormal"/>
        <w:ind w:firstLine="540"/>
        <w:jc w:val="both"/>
        <w:rPr>
          <w:szCs w:val="24"/>
        </w:rPr>
      </w:pPr>
      <w:r w:rsidRPr="000E316B">
        <w:rPr>
          <w:szCs w:val="24"/>
        </w:rPr>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99476C" w:rsidRPr="000E316B" w:rsidRDefault="0099476C" w:rsidP="000E316B">
      <w:pPr>
        <w:pStyle w:val="ConsPlusNormal"/>
        <w:ind w:firstLine="540"/>
        <w:jc w:val="both"/>
        <w:rPr>
          <w:szCs w:val="24"/>
        </w:rPr>
      </w:pPr>
      <w:r w:rsidRPr="000E316B">
        <w:rPr>
          <w:szCs w:val="24"/>
        </w:rPr>
        <w:t>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9476C" w:rsidRPr="000E316B" w:rsidRDefault="0099476C" w:rsidP="000E316B">
      <w:pPr>
        <w:pStyle w:val="ConsPlusNormal"/>
        <w:ind w:firstLine="540"/>
        <w:jc w:val="both"/>
        <w:rPr>
          <w:szCs w:val="24"/>
        </w:rPr>
      </w:pPr>
      <w:r w:rsidRPr="000E316B">
        <w:rPr>
          <w:szCs w:val="24"/>
        </w:rPr>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253DA7" w:rsidRPr="000E316B">
        <w:rPr>
          <w:szCs w:val="24"/>
        </w:rPr>
        <w:t>1000</w:t>
      </w:r>
      <w:r w:rsidRPr="000E316B">
        <w:rPr>
          <w:szCs w:val="24"/>
        </w:rPr>
        <w:t xml:space="preserve"> (</w:t>
      </w:r>
      <w:r w:rsidR="00253DA7" w:rsidRPr="000E316B">
        <w:rPr>
          <w:szCs w:val="24"/>
        </w:rPr>
        <w:t>одна тысяча</w:t>
      </w:r>
      <w:r w:rsidRPr="000E316B">
        <w:rPr>
          <w:szCs w:val="24"/>
        </w:rPr>
        <w:t xml:space="preserve">) рублей </w:t>
      </w:r>
      <w:r w:rsidR="00253DA7" w:rsidRPr="000E316B">
        <w:rPr>
          <w:szCs w:val="24"/>
        </w:rPr>
        <w:t>00</w:t>
      </w:r>
      <w:r w:rsidRPr="000E316B">
        <w:rPr>
          <w:szCs w:val="24"/>
        </w:rPr>
        <w:t xml:space="preserve"> копеек.</w:t>
      </w:r>
    </w:p>
    <w:p w:rsidR="0099476C" w:rsidRPr="000E316B" w:rsidRDefault="0099476C" w:rsidP="000E316B">
      <w:pPr>
        <w:pStyle w:val="ConsPlusNormal"/>
        <w:ind w:firstLine="540"/>
        <w:jc w:val="both"/>
        <w:rPr>
          <w:szCs w:val="24"/>
        </w:rPr>
      </w:pPr>
      <w:r w:rsidRPr="000E316B">
        <w:rPr>
          <w:szCs w:val="24"/>
        </w:rPr>
        <w:t>7.14. Применение неустойки (штрафа, пени) не освобождает Стороны от исполнения обязательств по настоящему Контракту.</w:t>
      </w:r>
    </w:p>
    <w:p w:rsidR="0099476C" w:rsidRPr="000E316B" w:rsidRDefault="0099476C" w:rsidP="000E316B">
      <w:pPr>
        <w:pStyle w:val="ConsPlusNormal"/>
        <w:ind w:firstLine="540"/>
        <w:jc w:val="both"/>
        <w:rPr>
          <w:szCs w:val="24"/>
        </w:rPr>
      </w:pPr>
      <w:r w:rsidRPr="000E316B">
        <w:rPr>
          <w:szCs w:val="24"/>
        </w:rP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99476C" w:rsidRPr="000E316B" w:rsidRDefault="0099476C" w:rsidP="000E316B">
      <w:pPr>
        <w:pStyle w:val="ConsPlusNormal"/>
        <w:ind w:firstLine="540"/>
        <w:jc w:val="both"/>
        <w:rPr>
          <w:szCs w:val="24"/>
        </w:rPr>
      </w:pPr>
      <w:r w:rsidRPr="000E316B">
        <w:rPr>
          <w:szCs w:val="24"/>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9476C" w:rsidRPr="000E316B" w:rsidRDefault="0099476C" w:rsidP="000E316B">
      <w:pPr>
        <w:pStyle w:val="ConsPlusNormal"/>
        <w:ind w:firstLine="540"/>
        <w:jc w:val="both"/>
        <w:rPr>
          <w:szCs w:val="24"/>
        </w:rPr>
      </w:pPr>
      <w:r w:rsidRPr="000E316B">
        <w:rPr>
          <w:szCs w:val="24"/>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bookmarkStart w:id="16" w:name="P231"/>
      <w:bookmarkEnd w:id="16"/>
      <w:r w:rsidRPr="000E316B">
        <w:rPr>
          <w:szCs w:val="24"/>
        </w:rPr>
        <w:t xml:space="preserve">VIII. ОБЕСПЕЧЕНИЕ ИСПОЛНЕНИЯ КОНТРАКТА </w:t>
      </w:r>
    </w:p>
    <w:p w:rsidR="0099476C" w:rsidRPr="000E316B" w:rsidRDefault="0099476C" w:rsidP="000E316B">
      <w:pPr>
        <w:pStyle w:val="ConsPlusNormal"/>
        <w:jc w:val="both"/>
        <w:rPr>
          <w:color w:val="C00000"/>
          <w:szCs w:val="24"/>
        </w:rPr>
      </w:pPr>
    </w:p>
    <w:p w:rsidR="0099476C" w:rsidRPr="000E316B" w:rsidRDefault="0099476C" w:rsidP="000E316B">
      <w:pPr>
        <w:pStyle w:val="ConsPlusNormal"/>
        <w:ind w:firstLine="540"/>
        <w:jc w:val="both"/>
        <w:rPr>
          <w:szCs w:val="24"/>
        </w:rPr>
      </w:pPr>
      <w:r w:rsidRPr="000E316B">
        <w:rPr>
          <w:szCs w:val="24"/>
        </w:rPr>
        <w:t>8.1. Обеспечение исполнения обязательств по настоящему Контракту не устанавливается.</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IX. ОБСТОЯТЕЛЬСТВА НЕПРЕОДОЛИМОЙ СИЛЫ</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9476C" w:rsidRPr="000E316B" w:rsidRDefault="0099476C" w:rsidP="000E316B">
      <w:pPr>
        <w:pStyle w:val="ConsPlusNormal"/>
        <w:ind w:firstLine="540"/>
        <w:jc w:val="both"/>
        <w:rPr>
          <w:szCs w:val="24"/>
        </w:rPr>
      </w:pPr>
      <w:bookmarkStart w:id="17" w:name="P254"/>
      <w:bookmarkEnd w:id="17"/>
      <w:r w:rsidRPr="000E316B">
        <w:rPr>
          <w:szCs w:val="24"/>
        </w:rPr>
        <w:t xml:space="preserve">9.2. </w:t>
      </w:r>
      <w:r w:rsidRPr="00133AF1">
        <w:rPr>
          <w:color w:val="FF0000"/>
          <w:szCs w:val="24"/>
        </w:rPr>
        <w:t xml:space="preserve">О возникновении и прекращении обстоятельства непреодолимой силы Стороны уведомляют друг друга письменно в течение </w:t>
      </w:r>
      <w:r w:rsidR="00902DCA">
        <w:rPr>
          <w:color w:val="FF0000"/>
          <w:szCs w:val="24"/>
        </w:rPr>
        <w:t>7</w:t>
      </w:r>
      <w:r w:rsidRPr="00133AF1">
        <w:rPr>
          <w:color w:val="FF0000"/>
          <w:szCs w:val="24"/>
        </w:rPr>
        <w:t xml:space="preserve"> (</w:t>
      </w:r>
      <w:r w:rsidR="00E8674B" w:rsidRPr="00133AF1">
        <w:rPr>
          <w:color w:val="FF0000"/>
          <w:szCs w:val="24"/>
        </w:rPr>
        <w:t>десяти</w:t>
      </w:r>
      <w:r w:rsidR="005F6058" w:rsidRPr="00133AF1">
        <w:rPr>
          <w:color w:val="FF0000"/>
          <w:szCs w:val="24"/>
        </w:rPr>
        <w:t xml:space="preserve">) </w:t>
      </w:r>
      <w:r w:rsidR="002C6CCA" w:rsidRPr="00133AF1">
        <w:rPr>
          <w:color w:val="FF0000"/>
          <w:szCs w:val="24"/>
        </w:rPr>
        <w:t>календарных</w:t>
      </w:r>
      <w:r w:rsidRPr="00133AF1">
        <w:rPr>
          <w:color w:val="FF0000"/>
          <w:szCs w:val="24"/>
        </w:rPr>
        <w:t xml:space="preserve"> дней с даты их возникновения или прекращения.</w:t>
      </w:r>
      <w:r w:rsidRPr="000E316B">
        <w:rPr>
          <w:szCs w:val="24"/>
        </w:rPr>
        <w:t xml:space="preserve">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w:t>
      </w:r>
      <w:r w:rsidRPr="000E316B">
        <w:rPr>
          <w:szCs w:val="24"/>
        </w:rPr>
        <w:lastRenderedPageBreak/>
        <w:t>наступлении и характере обстоятельств и возможных последствиях.</w:t>
      </w:r>
    </w:p>
    <w:p w:rsidR="0099476C" w:rsidRPr="000E316B" w:rsidRDefault="0099476C" w:rsidP="000E316B">
      <w:pPr>
        <w:pStyle w:val="ConsPlusNormal"/>
        <w:ind w:firstLine="540"/>
        <w:jc w:val="both"/>
        <w:rPr>
          <w:szCs w:val="24"/>
        </w:rPr>
      </w:pPr>
      <w:bookmarkStart w:id="18" w:name="P255"/>
      <w:bookmarkEnd w:id="18"/>
      <w:r w:rsidRPr="000E316B">
        <w:rPr>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9476C" w:rsidRPr="000E316B" w:rsidRDefault="0099476C" w:rsidP="000E316B">
      <w:pPr>
        <w:pStyle w:val="ConsPlusNormal"/>
        <w:ind w:firstLine="540"/>
        <w:jc w:val="both"/>
        <w:rPr>
          <w:szCs w:val="24"/>
        </w:rPr>
      </w:pPr>
      <w:r w:rsidRPr="000E316B">
        <w:rPr>
          <w:szCs w:val="24"/>
        </w:rPr>
        <w:t xml:space="preserve">9.4. </w:t>
      </w:r>
      <w:proofErr w:type="gramStart"/>
      <w:r w:rsidRPr="000E316B">
        <w:rPr>
          <w:szCs w:val="24"/>
        </w:rPr>
        <w:t xml:space="preserve">Если одна из Сторон не направит или несвоевременно направит документы, указанные в </w:t>
      </w:r>
      <w:hyperlink w:anchor="P254" w:history="1">
        <w:r w:rsidRPr="000E316B">
          <w:rPr>
            <w:color w:val="0000FF"/>
            <w:szCs w:val="24"/>
          </w:rPr>
          <w:t>пунктах 9.2</w:t>
        </w:r>
      </w:hyperlink>
      <w:r w:rsidRPr="000E316B">
        <w:rPr>
          <w:szCs w:val="24"/>
        </w:rPr>
        <w:t xml:space="preserve"> - </w:t>
      </w:r>
      <w:hyperlink w:anchor="P255" w:history="1">
        <w:r w:rsidRPr="000E316B">
          <w:rPr>
            <w:color w:val="0000FF"/>
            <w:szCs w:val="24"/>
          </w:rPr>
          <w:t>9.3</w:t>
        </w:r>
      </w:hyperlink>
      <w:r w:rsidRPr="000E316B">
        <w:rPr>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0E316B">
        <w:rPr>
          <w:szCs w:val="24"/>
        </w:rPr>
        <w:t xml:space="preserve"> с неисполнением и (или) ненадлежащим исполнением обязательств по настоящему Контракту.</w:t>
      </w:r>
    </w:p>
    <w:p w:rsidR="0099476C" w:rsidRPr="000E316B" w:rsidRDefault="0099476C" w:rsidP="000E316B">
      <w:pPr>
        <w:pStyle w:val="ConsPlusNormal"/>
        <w:ind w:firstLine="540"/>
        <w:jc w:val="both"/>
        <w:rPr>
          <w:szCs w:val="24"/>
        </w:rPr>
      </w:pPr>
      <w:r w:rsidRPr="000E316B">
        <w:rPr>
          <w:szCs w:val="24"/>
        </w:rPr>
        <w:t>9.5. В случае</w:t>
      </w:r>
      <w:proofErr w:type="gramStart"/>
      <w:r w:rsidRPr="000E316B">
        <w:rPr>
          <w:szCs w:val="24"/>
        </w:rPr>
        <w:t>,</w:t>
      </w:r>
      <w:proofErr w:type="gramEnd"/>
      <w:r w:rsidRPr="000E316B">
        <w:rPr>
          <w:szCs w:val="24"/>
        </w:rPr>
        <w:t xml:space="preserve"> если обстоятельства непреодолимой силы будут сохраняться более </w:t>
      </w:r>
      <w:r w:rsidR="00E8674B" w:rsidRPr="000E316B">
        <w:rPr>
          <w:szCs w:val="24"/>
        </w:rPr>
        <w:t>30</w:t>
      </w:r>
      <w:r w:rsidRPr="000E316B">
        <w:rPr>
          <w:szCs w:val="24"/>
        </w:rPr>
        <w:t xml:space="preserve"> (</w:t>
      </w:r>
      <w:r w:rsidR="00E8674B" w:rsidRPr="000E316B">
        <w:rPr>
          <w:szCs w:val="24"/>
        </w:rPr>
        <w:t>тридцати</w:t>
      </w:r>
      <w:r w:rsidR="005F6058" w:rsidRPr="000E316B">
        <w:rPr>
          <w:szCs w:val="24"/>
        </w:rPr>
        <w:t xml:space="preserve">) </w:t>
      </w:r>
      <w:r w:rsidRPr="000E316B">
        <w:rPr>
          <w:szCs w:val="24"/>
        </w:rPr>
        <w:t>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X. РАССМОТРЕНИЕ И РАЗРЕШЕНИЕ СПОРОВ</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10.1. Все споры, возникающие из настоящего Контракта, Стороны могут разрешать путем переговоров.</w:t>
      </w:r>
    </w:p>
    <w:p w:rsidR="0099476C" w:rsidRPr="000E316B" w:rsidRDefault="0099476C" w:rsidP="000E316B">
      <w:pPr>
        <w:pStyle w:val="ConsPlusNormal"/>
        <w:ind w:firstLine="540"/>
        <w:jc w:val="both"/>
        <w:rPr>
          <w:szCs w:val="24"/>
        </w:rPr>
      </w:pPr>
      <w:r w:rsidRPr="000E316B">
        <w:rPr>
          <w:szCs w:val="24"/>
        </w:rPr>
        <w:t xml:space="preserve">10.2. Все споры, возникающие из настоящего Контракта, подлежат передаче на разрешение </w:t>
      </w:r>
      <w:r w:rsidR="005F6058" w:rsidRPr="000E316B">
        <w:rPr>
          <w:szCs w:val="24"/>
        </w:rPr>
        <w:t>в Арбитражный суд Омской области</w:t>
      </w:r>
      <w:r w:rsidRPr="000E316B">
        <w:rPr>
          <w:szCs w:val="24"/>
        </w:rPr>
        <w:t xml:space="preserve"> в соответствии с действующим законодательством Российской Федерации и настоящим Контрактом.</w:t>
      </w:r>
    </w:p>
    <w:p w:rsidR="0099476C" w:rsidRPr="000E316B" w:rsidRDefault="0099476C" w:rsidP="000E316B">
      <w:pPr>
        <w:pStyle w:val="ConsPlusNormal"/>
        <w:ind w:firstLine="540"/>
        <w:jc w:val="both"/>
        <w:rPr>
          <w:szCs w:val="24"/>
        </w:rPr>
      </w:pPr>
      <w:r w:rsidRPr="000E316B">
        <w:rPr>
          <w:szCs w:val="24"/>
        </w:rPr>
        <w:t xml:space="preserve">10.3. До передачи спора на разрешение </w:t>
      </w:r>
      <w:r w:rsidR="005F6058" w:rsidRPr="000E316B">
        <w:rPr>
          <w:szCs w:val="24"/>
        </w:rPr>
        <w:t>в Арбитражный суд Омской области</w:t>
      </w:r>
      <w:r w:rsidRPr="000E316B">
        <w:rPr>
          <w:szCs w:val="24"/>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28" w:history="1">
        <w:r w:rsidRPr="000E316B">
          <w:rPr>
            <w:szCs w:val="24"/>
          </w:rPr>
          <w:t>части 5 статьи 4</w:t>
        </w:r>
      </w:hyperlink>
      <w:r w:rsidRPr="000E316B">
        <w:rPr>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9476C" w:rsidRPr="000E316B" w:rsidRDefault="0099476C" w:rsidP="000E316B">
      <w:pPr>
        <w:pStyle w:val="ConsPlusNormal"/>
        <w:ind w:firstLine="540"/>
        <w:jc w:val="both"/>
        <w:rPr>
          <w:szCs w:val="24"/>
        </w:rPr>
      </w:pPr>
      <w:r w:rsidRPr="000E316B">
        <w:rPr>
          <w:szCs w:val="24"/>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9476C" w:rsidRPr="000E316B" w:rsidRDefault="0099476C" w:rsidP="000E316B">
      <w:pPr>
        <w:pStyle w:val="ConsPlusNormal"/>
        <w:ind w:firstLine="540"/>
        <w:jc w:val="both"/>
        <w:rPr>
          <w:szCs w:val="24"/>
        </w:rPr>
      </w:pPr>
      <w:r w:rsidRPr="000E316B">
        <w:rPr>
          <w:szCs w:val="24"/>
        </w:rPr>
        <w:t xml:space="preserve">10.5. Сторона должна дать в письменной форме ответ на претензию по существу в срок не позднее </w:t>
      </w:r>
      <w:r w:rsidR="005F6058" w:rsidRPr="000E316B">
        <w:rPr>
          <w:szCs w:val="24"/>
        </w:rPr>
        <w:t>10 (десяти)</w:t>
      </w:r>
      <w:r w:rsidRPr="000E316B">
        <w:rPr>
          <w:szCs w:val="24"/>
        </w:rPr>
        <w:t xml:space="preserve"> календарных</w:t>
      </w:r>
      <w:r w:rsidR="005F6058" w:rsidRPr="000E316B">
        <w:rPr>
          <w:szCs w:val="24"/>
        </w:rPr>
        <w:t xml:space="preserve"> </w:t>
      </w:r>
      <w:r w:rsidRPr="000E316B">
        <w:rPr>
          <w:szCs w:val="24"/>
        </w:rPr>
        <w:t xml:space="preserve">дней </w:t>
      </w:r>
      <w:proofErr w:type="gramStart"/>
      <w:r w:rsidRPr="000E316B">
        <w:rPr>
          <w:szCs w:val="24"/>
        </w:rPr>
        <w:t>с даты получения</w:t>
      </w:r>
      <w:proofErr w:type="gramEnd"/>
      <w:r w:rsidRPr="000E316B">
        <w:rPr>
          <w:szCs w:val="24"/>
        </w:rPr>
        <w:t xml:space="preserve"> претензии.</w:t>
      </w:r>
    </w:p>
    <w:p w:rsidR="0099476C" w:rsidRPr="000E316B" w:rsidRDefault="0099476C" w:rsidP="000E316B">
      <w:pPr>
        <w:pStyle w:val="ConsPlusNormal"/>
        <w:ind w:firstLine="540"/>
        <w:jc w:val="both"/>
        <w:rPr>
          <w:szCs w:val="24"/>
        </w:rPr>
      </w:pPr>
      <w:r w:rsidRPr="000E316B">
        <w:rPr>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9476C" w:rsidRPr="000E316B" w:rsidRDefault="0099476C" w:rsidP="000E316B">
      <w:pPr>
        <w:pStyle w:val="ConsPlusNormal"/>
        <w:ind w:firstLine="540"/>
        <w:jc w:val="both"/>
        <w:rPr>
          <w:szCs w:val="24"/>
        </w:rPr>
      </w:pPr>
      <w:r w:rsidRPr="000E316B">
        <w:rPr>
          <w:szCs w:val="24"/>
        </w:rPr>
        <w:t xml:space="preserve">10.7. Если требования в претензии подлежат денежной оценке, в претензии указывается </w:t>
      </w:r>
      <w:proofErr w:type="spellStart"/>
      <w:r w:rsidRPr="000E316B">
        <w:rPr>
          <w:szCs w:val="24"/>
        </w:rPr>
        <w:t>истребуемая</w:t>
      </w:r>
      <w:proofErr w:type="spellEnd"/>
      <w:r w:rsidRPr="000E316B">
        <w:rPr>
          <w:szCs w:val="24"/>
        </w:rPr>
        <w:t xml:space="preserve"> денежная сумма и ее полный и обоснованный расчет.</w:t>
      </w:r>
    </w:p>
    <w:p w:rsidR="0099476C" w:rsidRPr="000E316B" w:rsidRDefault="0099476C" w:rsidP="000E316B">
      <w:pPr>
        <w:pStyle w:val="ConsPlusNormal"/>
        <w:ind w:firstLine="540"/>
        <w:jc w:val="both"/>
        <w:rPr>
          <w:szCs w:val="24"/>
        </w:rPr>
      </w:pPr>
      <w:r w:rsidRPr="000E316B">
        <w:rPr>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9476C" w:rsidRPr="000E316B" w:rsidRDefault="0099476C" w:rsidP="000E316B">
      <w:pPr>
        <w:pStyle w:val="ConsPlusNormal"/>
        <w:ind w:firstLine="540"/>
        <w:jc w:val="both"/>
        <w:rPr>
          <w:szCs w:val="24"/>
        </w:rPr>
      </w:pPr>
      <w:r w:rsidRPr="000E316B">
        <w:rPr>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9476C" w:rsidRPr="000E316B" w:rsidRDefault="0099476C" w:rsidP="000E316B">
      <w:pPr>
        <w:pStyle w:val="ConsPlusNormal"/>
        <w:ind w:firstLine="540"/>
        <w:jc w:val="both"/>
        <w:rPr>
          <w:szCs w:val="24"/>
        </w:rPr>
      </w:pPr>
      <w:r w:rsidRPr="000E316B">
        <w:rPr>
          <w:szCs w:val="24"/>
        </w:rPr>
        <w:t xml:space="preserve">10.10. </w:t>
      </w:r>
      <w:proofErr w:type="gramStart"/>
      <w:r w:rsidRPr="000E316B">
        <w:rPr>
          <w:szCs w:val="24"/>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w:t>
      </w:r>
      <w:r w:rsidRPr="000E316B">
        <w:rPr>
          <w:szCs w:val="24"/>
        </w:rPr>
        <w:lastRenderedPageBreak/>
        <w:t xml:space="preserve">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5F6058" w:rsidRPr="000E316B">
        <w:rPr>
          <w:szCs w:val="24"/>
        </w:rPr>
        <w:t>в Арбитражный суд Омской области</w:t>
      </w:r>
      <w:r w:rsidRPr="000E316B">
        <w:rPr>
          <w:szCs w:val="24"/>
        </w:rPr>
        <w:t>.</w:t>
      </w:r>
      <w:proofErr w:type="gramEnd"/>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XI. СРОК ДЕЙСТВИЯ И ПОРЯДОК ИЗМЕНЕНИЯ,</w:t>
      </w:r>
    </w:p>
    <w:p w:rsidR="0099476C" w:rsidRPr="000E316B" w:rsidRDefault="0099476C" w:rsidP="000E316B">
      <w:pPr>
        <w:pStyle w:val="ConsPlusNormal"/>
        <w:jc w:val="center"/>
        <w:rPr>
          <w:szCs w:val="24"/>
        </w:rPr>
      </w:pPr>
      <w:r w:rsidRPr="000E316B">
        <w:rPr>
          <w:szCs w:val="24"/>
        </w:rPr>
        <w:t>РАСТОРЖЕНИЯ КОНТРАКТА</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bookmarkStart w:id="19" w:name="P275"/>
      <w:bookmarkEnd w:id="19"/>
      <w:r w:rsidRPr="000E316B">
        <w:rPr>
          <w:szCs w:val="24"/>
        </w:rPr>
        <w:t>11.1. Настоящий Контра</w:t>
      </w:r>
      <w:proofErr w:type="gramStart"/>
      <w:r w:rsidRPr="000E316B">
        <w:rPr>
          <w:szCs w:val="24"/>
        </w:rPr>
        <w:t>кт вст</w:t>
      </w:r>
      <w:proofErr w:type="gramEnd"/>
      <w:r w:rsidRPr="000E316B">
        <w:rPr>
          <w:szCs w:val="24"/>
        </w:rPr>
        <w:t xml:space="preserve">упает в силу с даты его заключения обеими Сторонами и действует по </w:t>
      </w:r>
      <w:r w:rsidRPr="00133AF1">
        <w:rPr>
          <w:color w:val="FF0000"/>
          <w:szCs w:val="24"/>
        </w:rPr>
        <w:t>"</w:t>
      </w:r>
      <w:r w:rsidR="00924DDF" w:rsidRPr="00133AF1">
        <w:rPr>
          <w:color w:val="FF0000"/>
          <w:szCs w:val="24"/>
        </w:rPr>
        <w:t>3</w:t>
      </w:r>
      <w:r w:rsidR="00133AF1" w:rsidRPr="00133AF1">
        <w:rPr>
          <w:color w:val="FF0000"/>
          <w:szCs w:val="24"/>
        </w:rPr>
        <w:t>1</w:t>
      </w:r>
      <w:r w:rsidRPr="00133AF1">
        <w:rPr>
          <w:color w:val="FF0000"/>
          <w:szCs w:val="24"/>
        </w:rPr>
        <w:t xml:space="preserve">" </w:t>
      </w:r>
      <w:r w:rsidR="00390C9C" w:rsidRPr="00133AF1">
        <w:rPr>
          <w:color w:val="FF0000"/>
          <w:szCs w:val="24"/>
        </w:rPr>
        <w:t>декабря</w:t>
      </w:r>
      <w:r w:rsidR="008023AC" w:rsidRPr="00133AF1">
        <w:rPr>
          <w:color w:val="FF0000"/>
          <w:szCs w:val="24"/>
        </w:rPr>
        <w:t xml:space="preserve"> 202</w:t>
      </w:r>
      <w:r w:rsidR="00A445F1">
        <w:rPr>
          <w:color w:val="FF0000"/>
          <w:szCs w:val="24"/>
        </w:rPr>
        <w:t>6</w:t>
      </w:r>
      <w:r w:rsidRPr="000E316B">
        <w:rPr>
          <w:szCs w:val="24"/>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0E316B">
        <w:rPr>
          <w:szCs w:val="24"/>
        </w:rPr>
        <w:t>ств Ст</w:t>
      </w:r>
      <w:proofErr w:type="gramEnd"/>
      <w:r w:rsidRPr="000E316B">
        <w:rPr>
          <w:szCs w:val="24"/>
        </w:rPr>
        <w:t>орон по настоящему Контракту.</w:t>
      </w:r>
    </w:p>
    <w:p w:rsidR="0099476C" w:rsidRPr="000E316B" w:rsidRDefault="0099476C" w:rsidP="000E316B">
      <w:pPr>
        <w:pStyle w:val="ConsPlusNormal"/>
        <w:ind w:firstLine="540"/>
        <w:jc w:val="both"/>
        <w:rPr>
          <w:szCs w:val="24"/>
        </w:rPr>
      </w:pPr>
      <w:r w:rsidRPr="000E316B">
        <w:rPr>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9476C" w:rsidRPr="000E316B" w:rsidRDefault="0099476C" w:rsidP="000E316B">
      <w:pPr>
        <w:pStyle w:val="ConsPlusNormal"/>
        <w:ind w:firstLine="540"/>
        <w:jc w:val="both"/>
        <w:rPr>
          <w:szCs w:val="24"/>
        </w:rPr>
      </w:pPr>
      <w:r w:rsidRPr="000E316B">
        <w:rPr>
          <w:szCs w:val="24"/>
        </w:rPr>
        <w:t xml:space="preserve">11.3. Информация о Поставщике, с которым Контракт </w:t>
      </w:r>
      <w:proofErr w:type="gramStart"/>
      <w:r w:rsidRPr="000E316B">
        <w:rPr>
          <w:szCs w:val="24"/>
        </w:rPr>
        <w:t>был</w:t>
      </w:r>
      <w:proofErr w:type="gramEnd"/>
      <w:r w:rsidRPr="000E316B">
        <w:rPr>
          <w:szCs w:val="24"/>
        </w:rPr>
        <w:t xml:space="preserve"> расторгнут в связи с односторонним отказом Заказчика от исполнения Контракта, включается в установленном </w:t>
      </w:r>
      <w:hyperlink r:id="rId29" w:history="1">
        <w:r w:rsidRPr="000E316B">
          <w:rPr>
            <w:color w:val="0000FF"/>
            <w:szCs w:val="24"/>
          </w:rPr>
          <w:t>Законом</w:t>
        </w:r>
      </w:hyperlink>
      <w:r w:rsidRPr="000E316B">
        <w:rPr>
          <w:szCs w:val="24"/>
        </w:rPr>
        <w:t xml:space="preserve"> N 44-ФЗ порядке в реестр недобросовестных поставщиков (подрядчиков, исполнителей).</w:t>
      </w:r>
    </w:p>
    <w:p w:rsidR="0099476C" w:rsidRPr="000E316B" w:rsidRDefault="0099476C" w:rsidP="000E316B">
      <w:pPr>
        <w:pStyle w:val="ConsPlusNormal"/>
        <w:ind w:firstLine="540"/>
        <w:jc w:val="both"/>
        <w:rPr>
          <w:szCs w:val="24"/>
        </w:rPr>
      </w:pPr>
      <w:r w:rsidRPr="000E316B">
        <w:rPr>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9476C" w:rsidRPr="000E316B" w:rsidRDefault="0099476C" w:rsidP="000E316B">
      <w:pPr>
        <w:pStyle w:val="ConsPlusNormal"/>
        <w:ind w:firstLine="540"/>
        <w:jc w:val="both"/>
        <w:rPr>
          <w:szCs w:val="24"/>
        </w:rPr>
      </w:pPr>
      <w:r w:rsidRPr="000E316B">
        <w:rPr>
          <w:szCs w:val="24"/>
        </w:rPr>
        <w:t xml:space="preserve">11.5. Изменение условий настоящего Контракта при его исполнении не допускается, за исключением случаев, предусмотренных </w:t>
      </w:r>
      <w:hyperlink r:id="rId30" w:history="1">
        <w:r w:rsidRPr="000E316B">
          <w:rPr>
            <w:color w:val="0000FF"/>
            <w:szCs w:val="24"/>
          </w:rPr>
          <w:t>статьей 95</w:t>
        </w:r>
      </w:hyperlink>
      <w:r w:rsidRPr="000E316B">
        <w:rPr>
          <w:szCs w:val="24"/>
        </w:rPr>
        <w:t xml:space="preserve"> Закона N 44-ФЗ.</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r w:rsidRPr="000E316B">
        <w:rPr>
          <w:szCs w:val="24"/>
        </w:rPr>
        <w:t xml:space="preserve">XII. ПРОЧИЕ ПОЛОЖЕНИЯ </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12.1. Во всем, что не оговорено в настоящем Контракте, Стороны руководствуются действующим законодательством Российской Федерации.</w:t>
      </w:r>
    </w:p>
    <w:p w:rsidR="0099476C" w:rsidRPr="000E316B" w:rsidRDefault="0099476C" w:rsidP="000E316B">
      <w:pPr>
        <w:pStyle w:val="ConsPlusNormal"/>
        <w:ind w:firstLine="540"/>
        <w:jc w:val="both"/>
        <w:rPr>
          <w:szCs w:val="24"/>
        </w:rPr>
      </w:pPr>
      <w:r w:rsidRPr="000E316B">
        <w:rPr>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023AC" w:rsidRPr="000E316B">
        <w:rPr>
          <w:szCs w:val="24"/>
        </w:rPr>
        <w:t>3 (трех)</w:t>
      </w:r>
      <w:r w:rsidR="005F6058" w:rsidRPr="000E316B">
        <w:rPr>
          <w:szCs w:val="24"/>
        </w:rPr>
        <w:t xml:space="preserve"> </w:t>
      </w:r>
      <w:r w:rsidRPr="000E316B">
        <w:rPr>
          <w:szCs w:val="24"/>
        </w:rPr>
        <w:t xml:space="preserve">рабочих дней  </w:t>
      </w:r>
      <w:proofErr w:type="gramStart"/>
      <w:r w:rsidRPr="000E316B">
        <w:rPr>
          <w:szCs w:val="24"/>
        </w:rPr>
        <w:t>с даты</w:t>
      </w:r>
      <w:proofErr w:type="gramEnd"/>
      <w:r w:rsidRPr="000E316B">
        <w:rPr>
          <w:szCs w:val="24"/>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99476C" w:rsidRPr="000E316B" w:rsidRDefault="0099476C" w:rsidP="000E316B">
      <w:pPr>
        <w:pStyle w:val="ConsPlusNormal"/>
        <w:ind w:firstLine="540"/>
        <w:jc w:val="both"/>
        <w:rPr>
          <w:szCs w:val="24"/>
        </w:rPr>
      </w:pPr>
      <w:r w:rsidRPr="000E316B">
        <w:rPr>
          <w:szCs w:val="24"/>
        </w:rPr>
        <w:t xml:space="preserve">12.3. </w:t>
      </w:r>
      <w:proofErr w:type="gramStart"/>
      <w:r w:rsidRPr="000E316B">
        <w:rPr>
          <w:szCs w:val="24"/>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0E316B">
          <w:rPr>
            <w:color w:val="0000FF"/>
            <w:szCs w:val="24"/>
          </w:rPr>
          <w:t>разделе XIV</w:t>
        </w:r>
      </w:hyperlink>
      <w:r w:rsidRPr="000E316B">
        <w:rPr>
          <w:szCs w:val="24"/>
        </w:rPr>
        <w:t xml:space="preserve"> настоящего Контракта, либо с использованием электронной почты на электронные адреса, указанные в </w:t>
      </w:r>
      <w:hyperlink w:anchor="P306" w:history="1">
        <w:r w:rsidRPr="000E316B">
          <w:rPr>
            <w:color w:val="0000FF"/>
            <w:szCs w:val="24"/>
          </w:rPr>
          <w:t>разделе XIV</w:t>
        </w:r>
      </w:hyperlink>
      <w:r w:rsidRPr="000E316B">
        <w:rPr>
          <w:szCs w:val="24"/>
        </w:rPr>
        <w:t xml:space="preserve"> настоящего Контракта, либо с использованием факсимильной</w:t>
      </w:r>
      <w:proofErr w:type="gramEnd"/>
      <w:r w:rsidRPr="000E316B">
        <w:rPr>
          <w:szCs w:val="24"/>
        </w:rPr>
        <w:t xml:space="preserve"> связи.</w:t>
      </w:r>
    </w:p>
    <w:p w:rsidR="0099476C" w:rsidRPr="000E316B" w:rsidRDefault="0099476C" w:rsidP="000E316B">
      <w:pPr>
        <w:pStyle w:val="ConsPlusNormal"/>
        <w:ind w:firstLine="540"/>
        <w:jc w:val="both"/>
        <w:rPr>
          <w:szCs w:val="24"/>
        </w:rPr>
      </w:pPr>
      <w:r w:rsidRPr="000E316B">
        <w:rPr>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0E316B">
          <w:rPr>
            <w:color w:val="0000FF"/>
            <w:szCs w:val="24"/>
          </w:rPr>
          <w:t>разделе XIV</w:t>
        </w:r>
      </w:hyperlink>
      <w:r w:rsidRPr="000E316B">
        <w:rPr>
          <w:szCs w:val="24"/>
        </w:rPr>
        <w:t xml:space="preserve"> настоящего Контракта, считается надлежащим уведомлением Сторон.</w:t>
      </w:r>
    </w:p>
    <w:p w:rsidR="0099476C" w:rsidRPr="000E316B" w:rsidRDefault="0099476C" w:rsidP="000E316B">
      <w:pPr>
        <w:pStyle w:val="ConsPlusNormal"/>
        <w:ind w:firstLine="540"/>
        <w:jc w:val="both"/>
        <w:rPr>
          <w:szCs w:val="24"/>
        </w:rPr>
      </w:pPr>
      <w:r w:rsidRPr="000E316B">
        <w:rPr>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9476C" w:rsidRPr="000E316B" w:rsidRDefault="0099476C" w:rsidP="000E316B">
      <w:pPr>
        <w:pStyle w:val="ConsPlusNormal"/>
        <w:ind w:firstLine="540"/>
        <w:jc w:val="both"/>
        <w:rPr>
          <w:szCs w:val="24"/>
        </w:rPr>
      </w:pPr>
      <w:r w:rsidRPr="000E316B">
        <w:rPr>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9476C" w:rsidRPr="000E316B" w:rsidRDefault="0099476C" w:rsidP="000E316B">
      <w:pPr>
        <w:pStyle w:val="ConsPlusNormal"/>
        <w:ind w:firstLine="540"/>
        <w:jc w:val="both"/>
        <w:rPr>
          <w:szCs w:val="24"/>
        </w:rPr>
      </w:pPr>
      <w:r w:rsidRPr="000E316B">
        <w:rPr>
          <w:szCs w:val="24"/>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9476C" w:rsidRPr="000E316B" w:rsidRDefault="0099476C" w:rsidP="000E316B">
      <w:pPr>
        <w:pStyle w:val="ConsPlusNormal"/>
        <w:ind w:firstLine="540"/>
        <w:jc w:val="both"/>
        <w:rPr>
          <w:szCs w:val="24"/>
        </w:rPr>
      </w:pPr>
      <w:r w:rsidRPr="000E316B">
        <w:rPr>
          <w:szCs w:val="24"/>
        </w:rPr>
        <w:t xml:space="preserve">12.6. Настоящий Контракт составлен в </w:t>
      </w:r>
      <w:r w:rsidR="008023AC" w:rsidRPr="000E316B">
        <w:rPr>
          <w:szCs w:val="24"/>
        </w:rPr>
        <w:t>2-х</w:t>
      </w:r>
      <w:r w:rsidRPr="000E316B">
        <w:rPr>
          <w:szCs w:val="24"/>
        </w:rPr>
        <w:t xml:space="preserve"> экземплярах, идентичных по содержанию и имеющих одинаковую юридическую силу, один из которых передан Исполнителю, </w:t>
      </w:r>
      <w:r w:rsidR="008023AC" w:rsidRPr="000E316B">
        <w:rPr>
          <w:szCs w:val="24"/>
        </w:rPr>
        <w:t>второ</w:t>
      </w:r>
      <w:proofErr w:type="gramStart"/>
      <w:r w:rsidR="008023AC" w:rsidRPr="000E316B">
        <w:rPr>
          <w:szCs w:val="24"/>
        </w:rPr>
        <w:t>й</w:t>
      </w:r>
      <w:r w:rsidRPr="000E316B">
        <w:rPr>
          <w:szCs w:val="24"/>
        </w:rPr>
        <w:t>-</w:t>
      </w:r>
      <w:proofErr w:type="gramEnd"/>
      <w:r w:rsidRPr="000E316B">
        <w:rPr>
          <w:szCs w:val="24"/>
        </w:rPr>
        <w:t xml:space="preserve"> находятся у Заказчика.</w:t>
      </w:r>
    </w:p>
    <w:p w:rsidR="0099476C" w:rsidRPr="000E316B" w:rsidRDefault="0099476C" w:rsidP="000E316B">
      <w:pPr>
        <w:pStyle w:val="ConsPlusNormal"/>
        <w:jc w:val="both"/>
        <w:rPr>
          <w:szCs w:val="24"/>
        </w:rPr>
      </w:pPr>
      <w:bookmarkStart w:id="20" w:name="P293"/>
      <w:bookmarkEnd w:id="20"/>
    </w:p>
    <w:p w:rsidR="0099476C" w:rsidRPr="000E316B" w:rsidRDefault="0099476C" w:rsidP="000E316B">
      <w:pPr>
        <w:pStyle w:val="ConsPlusNormal"/>
        <w:jc w:val="center"/>
        <w:outlineLvl w:val="1"/>
        <w:rPr>
          <w:szCs w:val="24"/>
        </w:rPr>
      </w:pPr>
      <w:r w:rsidRPr="000E316B">
        <w:rPr>
          <w:szCs w:val="24"/>
        </w:rPr>
        <w:t xml:space="preserve">XIII. ПЕРЕЧЕНЬ ПРИЛОЖЕНИЙ </w:t>
      </w:r>
    </w:p>
    <w:p w:rsidR="0099476C" w:rsidRPr="000E316B" w:rsidRDefault="0099476C" w:rsidP="000E316B">
      <w:pPr>
        <w:pStyle w:val="ConsPlusNormal"/>
        <w:jc w:val="both"/>
        <w:rPr>
          <w:szCs w:val="24"/>
        </w:rPr>
      </w:pPr>
    </w:p>
    <w:p w:rsidR="0099476C" w:rsidRPr="000E316B" w:rsidRDefault="0099476C" w:rsidP="000E316B">
      <w:pPr>
        <w:pStyle w:val="ConsPlusNormal"/>
        <w:ind w:firstLine="540"/>
        <w:jc w:val="both"/>
        <w:rPr>
          <w:szCs w:val="24"/>
        </w:rPr>
      </w:pPr>
      <w:r w:rsidRPr="000E316B">
        <w:rPr>
          <w:szCs w:val="24"/>
        </w:rPr>
        <w:t>Неотъемлемой частью настоящего Контракта является следующее:</w:t>
      </w:r>
    </w:p>
    <w:p w:rsidR="0099476C" w:rsidRPr="000E316B" w:rsidRDefault="00A445F1" w:rsidP="000E316B">
      <w:pPr>
        <w:pStyle w:val="ConsPlusNormal"/>
        <w:ind w:firstLine="540"/>
        <w:jc w:val="both"/>
        <w:rPr>
          <w:szCs w:val="24"/>
        </w:rPr>
      </w:pPr>
      <w:hyperlink w:anchor="P326" w:history="1">
        <w:r w:rsidR="0099476C" w:rsidRPr="000E316B">
          <w:rPr>
            <w:color w:val="0000FF"/>
            <w:szCs w:val="24"/>
          </w:rPr>
          <w:t>Приложение N 1</w:t>
        </w:r>
      </w:hyperlink>
      <w:r w:rsidR="0099476C" w:rsidRPr="000E316B">
        <w:rPr>
          <w:szCs w:val="24"/>
        </w:rPr>
        <w:t xml:space="preserve"> - Спецификация на __ листах;</w:t>
      </w:r>
    </w:p>
    <w:p w:rsidR="0099476C" w:rsidRDefault="00A445F1" w:rsidP="000E316B">
      <w:pPr>
        <w:pStyle w:val="ConsPlusNormal"/>
        <w:ind w:firstLine="540"/>
        <w:jc w:val="both"/>
        <w:rPr>
          <w:szCs w:val="24"/>
        </w:rPr>
      </w:pPr>
      <w:hyperlink w:anchor="P389" w:history="1">
        <w:r w:rsidR="0099476C" w:rsidRPr="000E316B">
          <w:rPr>
            <w:color w:val="0000FF"/>
            <w:szCs w:val="24"/>
          </w:rPr>
          <w:t>Приложение N 2</w:t>
        </w:r>
      </w:hyperlink>
      <w:r w:rsidR="0099476C" w:rsidRPr="000E316B">
        <w:rPr>
          <w:szCs w:val="24"/>
        </w:rPr>
        <w:t xml:space="preserve"> - Техническое задание на __ листах;</w:t>
      </w:r>
    </w:p>
    <w:p w:rsidR="00A54545" w:rsidRPr="000E316B" w:rsidRDefault="00A445F1" w:rsidP="000E316B">
      <w:pPr>
        <w:pStyle w:val="ConsPlusNormal"/>
        <w:ind w:firstLine="540"/>
        <w:jc w:val="both"/>
        <w:rPr>
          <w:szCs w:val="24"/>
        </w:rPr>
      </w:pPr>
      <w:hyperlink w:anchor="P389" w:history="1">
        <w:r w:rsidR="00A54545" w:rsidRPr="000E316B">
          <w:rPr>
            <w:color w:val="0000FF"/>
            <w:szCs w:val="24"/>
          </w:rPr>
          <w:t xml:space="preserve">Приложение N </w:t>
        </w:r>
      </w:hyperlink>
      <w:r w:rsidR="00A54545">
        <w:rPr>
          <w:szCs w:val="24"/>
        </w:rPr>
        <w:t>3</w:t>
      </w:r>
      <w:r w:rsidR="00A54545" w:rsidRPr="000E316B">
        <w:rPr>
          <w:szCs w:val="24"/>
        </w:rPr>
        <w:t xml:space="preserve"> </w:t>
      </w:r>
      <w:r w:rsidR="00BB51A5">
        <w:rPr>
          <w:szCs w:val="24"/>
        </w:rPr>
        <w:t>–</w:t>
      </w:r>
      <w:r w:rsidR="00A54545" w:rsidRPr="000E316B">
        <w:rPr>
          <w:szCs w:val="24"/>
        </w:rPr>
        <w:t xml:space="preserve"> </w:t>
      </w:r>
      <w:r w:rsidR="00BB51A5">
        <w:rPr>
          <w:szCs w:val="24"/>
        </w:rPr>
        <w:t>Акт сдачи-приема товара</w:t>
      </w:r>
      <w:r w:rsidR="00A54545" w:rsidRPr="000E316B">
        <w:rPr>
          <w:szCs w:val="24"/>
        </w:rPr>
        <w:t xml:space="preserve"> на __ листах</w:t>
      </w:r>
      <w:r w:rsidR="00BB51A5">
        <w:rPr>
          <w:szCs w:val="24"/>
        </w:rPr>
        <w:t xml:space="preserve"> (Образец)</w:t>
      </w:r>
      <w:r w:rsidR="00A54545" w:rsidRPr="000E316B">
        <w:rPr>
          <w:szCs w:val="24"/>
        </w:rPr>
        <w:t>;</w:t>
      </w:r>
    </w:p>
    <w:p w:rsidR="0099476C" w:rsidRPr="000E316B" w:rsidRDefault="0099476C" w:rsidP="000E316B">
      <w:pPr>
        <w:pStyle w:val="ConsPlusNormal"/>
        <w:jc w:val="both"/>
        <w:rPr>
          <w:szCs w:val="24"/>
        </w:rPr>
      </w:pPr>
    </w:p>
    <w:p w:rsidR="0099476C" w:rsidRPr="000E316B" w:rsidRDefault="0099476C" w:rsidP="000E316B">
      <w:pPr>
        <w:pStyle w:val="ConsPlusNormal"/>
        <w:jc w:val="center"/>
        <w:outlineLvl w:val="1"/>
        <w:rPr>
          <w:szCs w:val="24"/>
        </w:rPr>
      </w:pPr>
      <w:bookmarkStart w:id="21" w:name="P306"/>
      <w:bookmarkEnd w:id="21"/>
      <w:r w:rsidRPr="000E316B">
        <w:rPr>
          <w:szCs w:val="24"/>
        </w:rPr>
        <w:t>XIV. АДРЕСА. БАНКОВСКИЕ РЕКВИЗИТЫ И ПОДПИСИ СТОРОН:</w:t>
      </w:r>
    </w:p>
    <w:p w:rsidR="0099476C" w:rsidRPr="000E316B" w:rsidRDefault="0099476C" w:rsidP="000E316B">
      <w:pPr>
        <w:pStyle w:val="ConsPlusNormal"/>
        <w:jc w:val="both"/>
        <w:rPr>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38"/>
        <w:gridCol w:w="2948"/>
      </w:tblGrid>
      <w:tr w:rsidR="0099476C" w:rsidRPr="000E316B">
        <w:tc>
          <w:tcPr>
            <w:tcW w:w="3685" w:type="dxa"/>
            <w:tcBorders>
              <w:top w:val="nil"/>
              <w:left w:val="nil"/>
              <w:bottom w:val="nil"/>
              <w:right w:val="nil"/>
            </w:tcBorders>
          </w:tcPr>
          <w:p w:rsidR="0099476C" w:rsidRPr="000E316B" w:rsidRDefault="0099476C" w:rsidP="000E316B">
            <w:pPr>
              <w:pStyle w:val="ConsPlusNormal"/>
              <w:ind w:left="567"/>
              <w:rPr>
                <w:szCs w:val="24"/>
              </w:rPr>
            </w:pPr>
            <w:r w:rsidRPr="000E316B">
              <w:rPr>
                <w:szCs w:val="24"/>
              </w:rPr>
              <w:t>Заказчик:</w:t>
            </w:r>
          </w:p>
        </w:tc>
        <w:tc>
          <w:tcPr>
            <w:tcW w:w="2438" w:type="dxa"/>
            <w:tcBorders>
              <w:top w:val="nil"/>
              <w:left w:val="nil"/>
              <w:bottom w:val="nil"/>
              <w:right w:val="nil"/>
            </w:tcBorders>
          </w:tcPr>
          <w:p w:rsidR="0099476C" w:rsidRPr="000E316B" w:rsidRDefault="0099476C" w:rsidP="000E316B">
            <w:pPr>
              <w:pStyle w:val="ConsPlusNormal"/>
              <w:rPr>
                <w:szCs w:val="24"/>
              </w:rPr>
            </w:pPr>
          </w:p>
        </w:tc>
        <w:tc>
          <w:tcPr>
            <w:tcW w:w="2948" w:type="dxa"/>
            <w:tcBorders>
              <w:top w:val="nil"/>
              <w:left w:val="nil"/>
              <w:bottom w:val="nil"/>
              <w:right w:val="nil"/>
            </w:tcBorders>
          </w:tcPr>
          <w:p w:rsidR="0099476C" w:rsidRPr="000E316B" w:rsidRDefault="0099476C" w:rsidP="000E316B">
            <w:pPr>
              <w:pStyle w:val="ConsPlusNormal"/>
              <w:rPr>
                <w:szCs w:val="24"/>
              </w:rPr>
            </w:pPr>
            <w:r w:rsidRPr="000E316B">
              <w:rPr>
                <w:szCs w:val="24"/>
              </w:rPr>
              <w:t>Поставщик:</w:t>
            </w:r>
          </w:p>
        </w:tc>
      </w:tr>
      <w:tr w:rsidR="0099476C" w:rsidRPr="000E316B">
        <w:tc>
          <w:tcPr>
            <w:tcW w:w="3685" w:type="dxa"/>
            <w:tcBorders>
              <w:top w:val="nil"/>
              <w:left w:val="nil"/>
              <w:bottom w:val="nil"/>
              <w:right w:val="nil"/>
            </w:tcBorders>
            <w:vAlign w:val="center"/>
          </w:tcPr>
          <w:p w:rsidR="0099476C" w:rsidRPr="000E316B" w:rsidRDefault="0099476C" w:rsidP="000E316B">
            <w:pPr>
              <w:pStyle w:val="ConsPlusNormal"/>
              <w:ind w:left="567"/>
              <w:rPr>
                <w:szCs w:val="24"/>
              </w:rPr>
            </w:pPr>
            <w:r w:rsidRPr="000E316B">
              <w:rPr>
                <w:szCs w:val="24"/>
              </w:rPr>
              <w:t>от Заказчика</w:t>
            </w:r>
          </w:p>
        </w:tc>
        <w:tc>
          <w:tcPr>
            <w:tcW w:w="2438" w:type="dxa"/>
            <w:tcBorders>
              <w:top w:val="nil"/>
              <w:left w:val="nil"/>
              <w:bottom w:val="nil"/>
              <w:right w:val="nil"/>
            </w:tcBorders>
          </w:tcPr>
          <w:p w:rsidR="0099476C" w:rsidRPr="000E316B" w:rsidRDefault="0099476C" w:rsidP="000E316B">
            <w:pPr>
              <w:pStyle w:val="ConsPlusNormal"/>
              <w:rPr>
                <w:szCs w:val="24"/>
              </w:rPr>
            </w:pPr>
          </w:p>
        </w:tc>
        <w:tc>
          <w:tcPr>
            <w:tcW w:w="2948" w:type="dxa"/>
            <w:tcBorders>
              <w:top w:val="nil"/>
              <w:left w:val="nil"/>
              <w:bottom w:val="nil"/>
              <w:right w:val="nil"/>
            </w:tcBorders>
            <w:vAlign w:val="center"/>
          </w:tcPr>
          <w:p w:rsidR="0099476C" w:rsidRPr="000E316B" w:rsidRDefault="0099476C" w:rsidP="000E316B">
            <w:pPr>
              <w:pStyle w:val="ConsPlusNormal"/>
              <w:rPr>
                <w:szCs w:val="24"/>
              </w:rPr>
            </w:pPr>
            <w:r w:rsidRPr="000E316B">
              <w:rPr>
                <w:szCs w:val="24"/>
              </w:rPr>
              <w:t>от Поставщика</w:t>
            </w:r>
          </w:p>
        </w:tc>
      </w:tr>
      <w:tr w:rsidR="0099476C" w:rsidRPr="000E316B">
        <w:tc>
          <w:tcPr>
            <w:tcW w:w="3685" w:type="dxa"/>
            <w:tcBorders>
              <w:top w:val="nil"/>
              <w:left w:val="nil"/>
              <w:bottom w:val="nil"/>
              <w:right w:val="nil"/>
            </w:tcBorders>
            <w:vAlign w:val="center"/>
          </w:tcPr>
          <w:p w:rsidR="0099476C" w:rsidRPr="000E316B" w:rsidRDefault="0099476C" w:rsidP="000E316B">
            <w:pPr>
              <w:pStyle w:val="ConsPlusNormal"/>
              <w:ind w:left="567"/>
              <w:rPr>
                <w:szCs w:val="24"/>
              </w:rPr>
            </w:pPr>
            <w:r w:rsidRPr="000E316B">
              <w:rPr>
                <w:szCs w:val="24"/>
              </w:rPr>
              <w:t>М.П. (при наличии)</w:t>
            </w:r>
          </w:p>
        </w:tc>
        <w:tc>
          <w:tcPr>
            <w:tcW w:w="2438" w:type="dxa"/>
            <w:tcBorders>
              <w:top w:val="nil"/>
              <w:left w:val="nil"/>
              <w:bottom w:val="nil"/>
              <w:right w:val="nil"/>
            </w:tcBorders>
          </w:tcPr>
          <w:p w:rsidR="0099476C" w:rsidRPr="000E316B" w:rsidRDefault="0099476C" w:rsidP="000E316B">
            <w:pPr>
              <w:pStyle w:val="ConsPlusNormal"/>
              <w:rPr>
                <w:szCs w:val="24"/>
              </w:rPr>
            </w:pPr>
          </w:p>
        </w:tc>
        <w:tc>
          <w:tcPr>
            <w:tcW w:w="2948" w:type="dxa"/>
            <w:tcBorders>
              <w:top w:val="nil"/>
              <w:left w:val="nil"/>
              <w:bottom w:val="nil"/>
              <w:right w:val="nil"/>
            </w:tcBorders>
            <w:vAlign w:val="center"/>
          </w:tcPr>
          <w:p w:rsidR="0099476C" w:rsidRPr="000E316B" w:rsidRDefault="0099476C" w:rsidP="000E316B">
            <w:pPr>
              <w:pStyle w:val="ConsPlusNormal"/>
              <w:rPr>
                <w:szCs w:val="24"/>
              </w:rPr>
            </w:pPr>
            <w:r w:rsidRPr="000E316B">
              <w:rPr>
                <w:szCs w:val="24"/>
              </w:rPr>
              <w:t>М.П. (при наличии)</w:t>
            </w:r>
          </w:p>
        </w:tc>
      </w:tr>
    </w:tbl>
    <w:p w:rsidR="0099476C" w:rsidRDefault="0099476C" w:rsidP="000E316B">
      <w:pPr>
        <w:pStyle w:val="ConsPlusNormal"/>
        <w:jc w:val="both"/>
      </w:pPr>
    </w:p>
    <w:p w:rsidR="0099476C" w:rsidRDefault="0099476C">
      <w:pPr>
        <w:pStyle w:val="ConsPlusNormal"/>
        <w:jc w:val="both"/>
      </w:pPr>
    </w:p>
    <w:p w:rsidR="0099476C" w:rsidRDefault="0099476C">
      <w:pPr>
        <w:pStyle w:val="ConsPlusNormal"/>
        <w:jc w:val="both"/>
      </w:pPr>
    </w:p>
    <w:p w:rsidR="0099476C" w:rsidRDefault="0099476C">
      <w:pPr>
        <w:pStyle w:val="ConsPlusNormal"/>
        <w:jc w:val="both"/>
      </w:pPr>
    </w:p>
    <w:p w:rsidR="00906C7F" w:rsidRDefault="00906C7F">
      <w:pPr>
        <w:pStyle w:val="ConsPlusNormal"/>
        <w:jc w:val="both"/>
      </w:pPr>
    </w:p>
    <w:p w:rsidR="00906C7F" w:rsidRDefault="00906C7F">
      <w:pPr>
        <w:pStyle w:val="ConsPlusNormal"/>
        <w:jc w:val="both"/>
      </w:pPr>
    </w:p>
    <w:p w:rsidR="00906C7F" w:rsidRDefault="00906C7F">
      <w:pPr>
        <w:pStyle w:val="ConsPlusNormal"/>
        <w:jc w:val="both"/>
      </w:pPr>
    </w:p>
    <w:p w:rsidR="00906C7F" w:rsidRDefault="00906C7F">
      <w:pPr>
        <w:pStyle w:val="ConsPlusNormal"/>
        <w:jc w:val="both"/>
      </w:pPr>
    </w:p>
    <w:p w:rsidR="00736965" w:rsidRDefault="00736965">
      <w:pPr>
        <w:pStyle w:val="ConsPlusNormal"/>
        <w:jc w:val="right"/>
        <w:outlineLvl w:val="1"/>
      </w:pPr>
    </w:p>
    <w:p w:rsidR="00736965" w:rsidRDefault="00736965">
      <w:pPr>
        <w:pStyle w:val="ConsPlusNormal"/>
        <w:jc w:val="right"/>
        <w:outlineLvl w:val="1"/>
      </w:pPr>
    </w:p>
    <w:p w:rsidR="00736965" w:rsidRDefault="00736965">
      <w:pPr>
        <w:pStyle w:val="ConsPlusNormal"/>
        <w:jc w:val="right"/>
        <w:outlineLvl w:val="1"/>
      </w:pPr>
    </w:p>
    <w:p w:rsidR="00736965" w:rsidRDefault="00736965">
      <w:pPr>
        <w:pStyle w:val="ConsPlusNormal"/>
        <w:jc w:val="right"/>
        <w:outlineLvl w:val="1"/>
      </w:pPr>
    </w:p>
    <w:p w:rsidR="00736965" w:rsidRDefault="00736965">
      <w:pPr>
        <w:pStyle w:val="ConsPlusNormal"/>
        <w:jc w:val="right"/>
        <w:outlineLvl w:val="1"/>
      </w:pPr>
    </w:p>
    <w:p w:rsidR="00736965" w:rsidRDefault="00736965">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0E316B" w:rsidRDefault="000E316B">
      <w:pPr>
        <w:pStyle w:val="ConsPlusNormal"/>
        <w:jc w:val="right"/>
        <w:outlineLvl w:val="1"/>
      </w:pPr>
    </w:p>
    <w:p w:rsidR="0099476C" w:rsidRDefault="0099476C">
      <w:pPr>
        <w:pStyle w:val="ConsPlusNormal"/>
        <w:jc w:val="right"/>
        <w:outlineLvl w:val="1"/>
      </w:pPr>
      <w:r>
        <w:t>Приложение N 1</w:t>
      </w:r>
    </w:p>
    <w:p w:rsidR="0099476C" w:rsidRDefault="0099476C">
      <w:pPr>
        <w:pStyle w:val="ConsPlusNormal"/>
        <w:jc w:val="right"/>
      </w:pPr>
      <w:r>
        <w:t>к Контракту</w:t>
      </w:r>
    </w:p>
    <w:p w:rsidR="0099476C" w:rsidRDefault="0099476C">
      <w:pPr>
        <w:pStyle w:val="ConsPlusNormal"/>
        <w:jc w:val="right"/>
      </w:pPr>
      <w:r>
        <w:t>от "__" ____ 20__ г. N ___</w:t>
      </w:r>
    </w:p>
    <w:p w:rsidR="0099476C" w:rsidRDefault="0099476C">
      <w:pPr>
        <w:pStyle w:val="ConsPlusNormal"/>
        <w:jc w:val="center"/>
      </w:pPr>
      <w:bookmarkStart w:id="22" w:name="P326"/>
      <w:bookmarkEnd w:id="22"/>
      <w:r>
        <w:t>СПЕЦИФИКАЦИЯ</w:t>
      </w:r>
    </w:p>
    <w:tbl>
      <w:tblPr>
        <w:tblW w:w="10773"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5"/>
        <w:gridCol w:w="3181"/>
        <w:gridCol w:w="750"/>
        <w:gridCol w:w="242"/>
        <w:gridCol w:w="992"/>
        <w:gridCol w:w="168"/>
        <w:gridCol w:w="1392"/>
        <w:gridCol w:w="1559"/>
        <w:gridCol w:w="564"/>
        <w:gridCol w:w="853"/>
      </w:tblGrid>
      <w:tr w:rsidR="005F6058" w:rsidTr="00BF10E6">
        <w:trPr>
          <w:trHeight w:val="1072"/>
        </w:trPr>
        <w:tc>
          <w:tcPr>
            <w:tcW w:w="567" w:type="dxa"/>
            <w:vAlign w:val="center"/>
          </w:tcPr>
          <w:p w:rsidR="005F6058" w:rsidRDefault="005F6058" w:rsidP="00BF10E6">
            <w:pPr>
              <w:pStyle w:val="ConsPlusNormal"/>
              <w:jc w:val="center"/>
            </w:pPr>
            <w:r>
              <w:t xml:space="preserve">N </w:t>
            </w:r>
            <w:proofErr w:type="gramStart"/>
            <w:r>
              <w:t>п</w:t>
            </w:r>
            <w:proofErr w:type="gramEnd"/>
            <w:r>
              <w:t>/п</w:t>
            </w:r>
          </w:p>
        </w:tc>
        <w:tc>
          <w:tcPr>
            <w:tcW w:w="3686" w:type="dxa"/>
            <w:gridSpan w:val="2"/>
            <w:vAlign w:val="center"/>
          </w:tcPr>
          <w:p w:rsidR="005F6058" w:rsidRDefault="005F6058" w:rsidP="00BF10E6">
            <w:pPr>
              <w:pStyle w:val="ConsPlusNormal"/>
              <w:jc w:val="center"/>
            </w:pPr>
            <w:r>
              <w:t>Наименование Товара</w:t>
            </w:r>
          </w:p>
        </w:tc>
        <w:tc>
          <w:tcPr>
            <w:tcW w:w="992" w:type="dxa"/>
            <w:gridSpan w:val="2"/>
            <w:vAlign w:val="center"/>
          </w:tcPr>
          <w:p w:rsidR="005F6058" w:rsidRDefault="005F6058" w:rsidP="00BF10E6">
            <w:pPr>
              <w:pStyle w:val="ConsPlusNormal"/>
              <w:jc w:val="center"/>
            </w:pPr>
            <w:r>
              <w:t>Единицы измерения</w:t>
            </w:r>
          </w:p>
        </w:tc>
        <w:tc>
          <w:tcPr>
            <w:tcW w:w="992" w:type="dxa"/>
            <w:vAlign w:val="center"/>
          </w:tcPr>
          <w:p w:rsidR="005F6058" w:rsidRDefault="005F6058" w:rsidP="00BF10E6">
            <w:pPr>
              <w:pStyle w:val="ConsPlusNormal"/>
              <w:jc w:val="center"/>
            </w:pPr>
            <w:r>
              <w:t>Количество в единицах измерения</w:t>
            </w:r>
          </w:p>
        </w:tc>
        <w:tc>
          <w:tcPr>
            <w:tcW w:w="1560" w:type="dxa"/>
            <w:gridSpan w:val="2"/>
            <w:vAlign w:val="center"/>
          </w:tcPr>
          <w:p w:rsidR="005F6058" w:rsidRDefault="0074537B" w:rsidP="00BF10E6">
            <w:pPr>
              <w:pStyle w:val="ConsPlusNormal"/>
              <w:jc w:val="center"/>
            </w:pPr>
            <w:r>
              <w:t>Остаточный срок годности</w:t>
            </w:r>
          </w:p>
        </w:tc>
        <w:tc>
          <w:tcPr>
            <w:tcW w:w="1559" w:type="dxa"/>
            <w:vAlign w:val="center"/>
          </w:tcPr>
          <w:p w:rsidR="005F6058" w:rsidRDefault="005F6058" w:rsidP="00BF10E6">
            <w:pPr>
              <w:pStyle w:val="ConsPlusNormal"/>
              <w:jc w:val="center"/>
            </w:pPr>
            <w:r>
              <w:t>Цена за единицу измерения, руб.</w:t>
            </w:r>
          </w:p>
          <w:p w:rsidR="005F6058" w:rsidRDefault="005F6058" w:rsidP="00BF10E6">
            <w:pPr>
              <w:pStyle w:val="ConsPlusNormal"/>
              <w:jc w:val="center"/>
            </w:pPr>
            <w:r>
              <w:t>(включая НДС) (если облагается НДС)</w:t>
            </w:r>
          </w:p>
        </w:tc>
        <w:tc>
          <w:tcPr>
            <w:tcW w:w="1417" w:type="dxa"/>
            <w:gridSpan w:val="2"/>
            <w:vAlign w:val="center"/>
          </w:tcPr>
          <w:p w:rsidR="005F6058" w:rsidRDefault="005F6058" w:rsidP="00BF10E6">
            <w:pPr>
              <w:pStyle w:val="ConsPlusNormal"/>
              <w:jc w:val="center"/>
            </w:pPr>
            <w:r>
              <w:t>Стоимость, руб.</w:t>
            </w:r>
          </w:p>
          <w:p w:rsidR="005F6058" w:rsidRDefault="005F6058" w:rsidP="00BF10E6">
            <w:pPr>
              <w:pStyle w:val="ConsPlusNormal"/>
              <w:jc w:val="center"/>
            </w:pPr>
            <w:r>
              <w:t>(включая НДС) (если облагается НДС)</w:t>
            </w:r>
          </w:p>
        </w:tc>
      </w:tr>
      <w:tr w:rsidR="005F6058" w:rsidTr="00BF10E6">
        <w:trPr>
          <w:trHeight w:val="73"/>
        </w:trPr>
        <w:tc>
          <w:tcPr>
            <w:tcW w:w="567" w:type="dxa"/>
            <w:vAlign w:val="center"/>
          </w:tcPr>
          <w:p w:rsidR="005F6058" w:rsidRDefault="005F6058" w:rsidP="00BF10E6">
            <w:pPr>
              <w:pStyle w:val="ConsPlusNormal"/>
              <w:jc w:val="center"/>
            </w:pPr>
            <w:r>
              <w:t>1</w:t>
            </w:r>
          </w:p>
        </w:tc>
        <w:tc>
          <w:tcPr>
            <w:tcW w:w="3686" w:type="dxa"/>
            <w:gridSpan w:val="2"/>
            <w:vAlign w:val="center"/>
          </w:tcPr>
          <w:p w:rsidR="005F6058" w:rsidRDefault="005F6058" w:rsidP="00BF10E6">
            <w:pPr>
              <w:pStyle w:val="ConsPlusNormal"/>
              <w:jc w:val="center"/>
            </w:pPr>
            <w:r>
              <w:t>2</w:t>
            </w:r>
          </w:p>
        </w:tc>
        <w:tc>
          <w:tcPr>
            <w:tcW w:w="992" w:type="dxa"/>
            <w:gridSpan w:val="2"/>
            <w:vAlign w:val="center"/>
          </w:tcPr>
          <w:p w:rsidR="005F6058" w:rsidRDefault="005F6058" w:rsidP="00BF10E6">
            <w:pPr>
              <w:pStyle w:val="ConsPlusNormal"/>
              <w:jc w:val="center"/>
            </w:pPr>
            <w:r>
              <w:t>3</w:t>
            </w:r>
          </w:p>
        </w:tc>
        <w:tc>
          <w:tcPr>
            <w:tcW w:w="992" w:type="dxa"/>
            <w:vAlign w:val="center"/>
          </w:tcPr>
          <w:p w:rsidR="005F6058" w:rsidRDefault="005F6058" w:rsidP="00BF10E6">
            <w:pPr>
              <w:pStyle w:val="ConsPlusNormal"/>
              <w:jc w:val="center"/>
            </w:pPr>
            <w:bookmarkStart w:id="23" w:name="P341"/>
            <w:bookmarkEnd w:id="23"/>
            <w:r>
              <w:t>4</w:t>
            </w:r>
          </w:p>
        </w:tc>
        <w:tc>
          <w:tcPr>
            <w:tcW w:w="1560" w:type="dxa"/>
            <w:gridSpan w:val="2"/>
            <w:vAlign w:val="center"/>
          </w:tcPr>
          <w:p w:rsidR="005F6058" w:rsidRDefault="005F6058" w:rsidP="00BF10E6">
            <w:pPr>
              <w:pStyle w:val="ConsPlusNormal"/>
              <w:jc w:val="center"/>
            </w:pPr>
            <w:bookmarkStart w:id="24" w:name="P342"/>
            <w:bookmarkEnd w:id="24"/>
            <w:r>
              <w:t>5</w:t>
            </w:r>
          </w:p>
        </w:tc>
        <w:tc>
          <w:tcPr>
            <w:tcW w:w="1559" w:type="dxa"/>
            <w:vAlign w:val="center"/>
          </w:tcPr>
          <w:p w:rsidR="005F6058" w:rsidRDefault="005F6058" w:rsidP="00BF10E6">
            <w:pPr>
              <w:pStyle w:val="ConsPlusNormal"/>
              <w:jc w:val="center"/>
            </w:pPr>
            <w:r>
              <w:t>6</w:t>
            </w:r>
          </w:p>
        </w:tc>
        <w:tc>
          <w:tcPr>
            <w:tcW w:w="1417" w:type="dxa"/>
            <w:gridSpan w:val="2"/>
            <w:vAlign w:val="center"/>
          </w:tcPr>
          <w:p w:rsidR="005F6058" w:rsidRDefault="005F6058" w:rsidP="00BF10E6">
            <w:pPr>
              <w:pStyle w:val="ConsPlusNormal"/>
              <w:jc w:val="center"/>
            </w:pPr>
            <w:bookmarkStart w:id="25" w:name="P344"/>
            <w:bookmarkEnd w:id="25"/>
            <w:r>
              <w:t>7</w:t>
            </w:r>
          </w:p>
        </w:tc>
        <w:bookmarkStart w:id="26" w:name="P345"/>
        <w:bookmarkEnd w:id="26"/>
      </w:tr>
      <w:tr w:rsidR="00A445F1" w:rsidTr="00BF10E6">
        <w:trPr>
          <w:trHeight w:val="21"/>
        </w:trPr>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Говядина замороженная</w:t>
            </w:r>
          </w:p>
          <w:p w:rsidR="00A445F1" w:rsidRDefault="00A445F1" w:rsidP="00BF10E6">
            <w:pPr>
              <w:jc w:val="center"/>
              <w:rPr>
                <w:sz w:val="20"/>
                <w:szCs w:val="20"/>
              </w:rPr>
            </w:pPr>
            <w:r>
              <w:rPr>
                <w:color w:val="000000"/>
                <w:sz w:val="20"/>
                <w:szCs w:val="20"/>
              </w:rPr>
              <w:t xml:space="preserve">ОКПД </w:t>
            </w:r>
            <w:r w:rsidRPr="000137C8">
              <w:rPr>
                <w:sz w:val="20"/>
                <w:szCs w:val="20"/>
              </w:rPr>
              <w:t>/ КТРУ</w:t>
            </w:r>
            <w:r>
              <w:rPr>
                <w:sz w:val="20"/>
                <w:szCs w:val="20"/>
              </w:rPr>
              <w:t xml:space="preserve"> </w:t>
            </w:r>
            <w:r>
              <w:t xml:space="preserve"> </w:t>
            </w:r>
          </w:p>
          <w:p w:rsidR="00A445F1" w:rsidRPr="00406E40" w:rsidRDefault="00A445F1"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10.11.31.110</w:t>
            </w:r>
            <w:r>
              <w:rPr>
                <w:rFonts w:ascii="Times New Roman" w:eastAsia="Times New Roman" w:hAnsi="Times New Roman" w:cs="Times New Roman"/>
                <w:b w:val="0"/>
                <w:bCs w:val="0"/>
                <w:color w:val="auto"/>
                <w:sz w:val="20"/>
                <w:szCs w:val="20"/>
              </w:rPr>
              <w:t xml:space="preserve"> / </w:t>
            </w:r>
          </w:p>
          <w:p w:rsidR="00A445F1" w:rsidRPr="003F2D49" w:rsidRDefault="00A445F1" w:rsidP="00BF10E6">
            <w:pPr>
              <w:jc w:val="center"/>
              <w:rPr>
                <w:sz w:val="20"/>
                <w:szCs w:val="20"/>
              </w:rPr>
            </w:pPr>
            <w:hyperlink r:id="rId31" w:tgtFrame="_blank" w:history="1">
              <w:r w:rsidRPr="00406E40">
                <w:rPr>
                  <w:sz w:val="20"/>
                  <w:szCs w:val="20"/>
                </w:rPr>
                <w:t>10.11.31.110-00000002</w:t>
              </w:r>
            </w:hyperlink>
          </w:p>
        </w:tc>
        <w:tc>
          <w:tcPr>
            <w:tcW w:w="992" w:type="dxa"/>
            <w:gridSpan w:val="2"/>
            <w:vAlign w:val="center"/>
          </w:tcPr>
          <w:p w:rsidR="00A445F1" w:rsidRPr="000137C8" w:rsidRDefault="00A445F1" w:rsidP="00BF10E6">
            <w:pPr>
              <w:jc w:val="center"/>
              <w:rPr>
                <w:sz w:val="20"/>
                <w:szCs w:val="20"/>
              </w:rPr>
            </w:pPr>
            <w:r>
              <w:rPr>
                <w:sz w:val="20"/>
                <w:szCs w:val="20"/>
              </w:rPr>
              <w:t>кг</w:t>
            </w:r>
          </w:p>
        </w:tc>
        <w:tc>
          <w:tcPr>
            <w:tcW w:w="992" w:type="dxa"/>
            <w:vAlign w:val="center"/>
          </w:tcPr>
          <w:p w:rsidR="00A445F1" w:rsidRPr="000137C8" w:rsidRDefault="00A445F1" w:rsidP="00BF10E6">
            <w:pPr>
              <w:jc w:val="center"/>
              <w:rPr>
                <w:sz w:val="20"/>
                <w:szCs w:val="20"/>
              </w:rPr>
            </w:pPr>
            <w:r>
              <w:rPr>
                <w:sz w:val="20"/>
                <w:szCs w:val="20"/>
              </w:rPr>
              <w:t>22</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color w:val="000000"/>
                <w:sz w:val="20"/>
                <w:szCs w:val="20"/>
              </w:rPr>
            </w:pPr>
            <w:r>
              <w:rPr>
                <w:sz w:val="20"/>
                <w:szCs w:val="20"/>
              </w:rPr>
              <w:t xml:space="preserve">окорок </w:t>
            </w:r>
            <w:r w:rsidRPr="00C270EC">
              <w:rPr>
                <w:color w:val="000000"/>
                <w:sz w:val="20"/>
                <w:szCs w:val="20"/>
              </w:rPr>
              <w:t xml:space="preserve">цыпленка-бройлера </w:t>
            </w:r>
            <w:proofErr w:type="gramStart"/>
            <w:r w:rsidRPr="00C270EC">
              <w:rPr>
                <w:color w:val="000000"/>
                <w:sz w:val="20"/>
                <w:szCs w:val="20"/>
              </w:rPr>
              <w:t>замороженные</w:t>
            </w:r>
            <w:proofErr w:type="gramEnd"/>
          </w:p>
          <w:p w:rsidR="00A445F1" w:rsidRPr="006164F6" w:rsidRDefault="00A445F1" w:rsidP="00BF10E6">
            <w:pPr>
              <w:jc w:val="center"/>
              <w:rPr>
                <w:sz w:val="20"/>
                <w:szCs w:val="20"/>
              </w:rPr>
            </w:pPr>
            <w:r>
              <w:rPr>
                <w:color w:val="000000"/>
                <w:sz w:val="20"/>
                <w:szCs w:val="20"/>
              </w:rPr>
              <w:t xml:space="preserve">ОКПД </w:t>
            </w:r>
            <w:r w:rsidRPr="00217C08">
              <w:rPr>
                <w:color w:val="000000"/>
                <w:sz w:val="20"/>
                <w:szCs w:val="20"/>
              </w:rPr>
              <w:t>10.12.10.190</w:t>
            </w:r>
          </w:p>
        </w:tc>
        <w:tc>
          <w:tcPr>
            <w:tcW w:w="992" w:type="dxa"/>
            <w:gridSpan w:val="2"/>
            <w:vAlign w:val="center"/>
          </w:tcPr>
          <w:p w:rsidR="00A445F1" w:rsidRPr="000137C8" w:rsidRDefault="00A445F1" w:rsidP="00BF10E6">
            <w:pPr>
              <w:jc w:val="center"/>
              <w:rPr>
                <w:sz w:val="20"/>
                <w:szCs w:val="20"/>
              </w:rPr>
            </w:pPr>
            <w:r w:rsidRPr="000137C8">
              <w:rPr>
                <w:sz w:val="20"/>
                <w:szCs w:val="20"/>
              </w:rPr>
              <w:t>кг</w:t>
            </w:r>
          </w:p>
        </w:tc>
        <w:tc>
          <w:tcPr>
            <w:tcW w:w="992" w:type="dxa"/>
            <w:vAlign w:val="center"/>
          </w:tcPr>
          <w:p w:rsidR="00A445F1" w:rsidRPr="000137C8" w:rsidRDefault="00A445F1" w:rsidP="00BF10E6">
            <w:pPr>
              <w:jc w:val="center"/>
              <w:rPr>
                <w:sz w:val="20"/>
                <w:szCs w:val="20"/>
              </w:rPr>
            </w:pPr>
            <w:r>
              <w:rPr>
                <w:sz w:val="20"/>
                <w:szCs w:val="20"/>
              </w:rPr>
              <w:t>40</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sz w:val="20"/>
                <w:szCs w:val="20"/>
              </w:rPr>
            </w:pPr>
            <w:r w:rsidRPr="006164F6">
              <w:rPr>
                <w:sz w:val="20"/>
                <w:szCs w:val="20"/>
              </w:rPr>
              <w:t>макароны перья</w:t>
            </w:r>
          </w:p>
          <w:p w:rsidR="00A445F1" w:rsidRPr="006164F6" w:rsidRDefault="00A445F1" w:rsidP="00BF10E6">
            <w:pPr>
              <w:jc w:val="center"/>
              <w:rPr>
                <w:sz w:val="20"/>
                <w:szCs w:val="20"/>
              </w:rPr>
            </w:pPr>
            <w:r>
              <w:rPr>
                <w:color w:val="000000"/>
                <w:sz w:val="20"/>
                <w:szCs w:val="20"/>
              </w:rPr>
              <w:t xml:space="preserve">ОКПД </w:t>
            </w:r>
            <w:r w:rsidRPr="00E656DC">
              <w:rPr>
                <w:color w:val="000000"/>
                <w:sz w:val="20"/>
                <w:szCs w:val="20"/>
              </w:rPr>
              <w:t>10.73.11.190</w:t>
            </w:r>
          </w:p>
        </w:tc>
        <w:tc>
          <w:tcPr>
            <w:tcW w:w="992" w:type="dxa"/>
            <w:gridSpan w:val="2"/>
            <w:vAlign w:val="center"/>
          </w:tcPr>
          <w:p w:rsidR="00A445F1" w:rsidRPr="000137C8" w:rsidRDefault="00A445F1" w:rsidP="00BF10E6">
            <w:pPr>
              <w:jc w:val="center"/>
              <w:rPr>
                <w:sz w:val="20"/>
                <w:szCs w:val="20"/>
              </w:rPr>
            </w:pPr>
            <w:r>
              <w:rPr>
                <w:sz w:val="20"/>
                <w:szCs w:val="20"/>
              </w:rPr>
              <w:t>кг</w:t>
            </w:r>
          </w:p>
        </w:tc>
        <w:tc>
          <w:tcPr>
            <w:tcW w:w="992" w:type="dxa"/>
            <w:vAlign w:val="center"/>
          </w:tcPr>
          <w:p w:rsidR="00A445F1" w:rsidRPr="000137C8" w:rsidRDefault="00A445F1" w:rsidP="00BF10E6">
            <w:pPr>
              <w:jc w:val="center"/>
              <w:rPr>
                <w:sz w:val="20"/>
                <w:szCs w:val="20"/>
              </w:rPr>
            </w:pPr>
            <w:r>
              <w:rPr>
                <w:sz w:val="20"/>
                <w:szCs w:val="20"/>
              </w:rPr>
              <w:t>50</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sz w:val="20"/>
                <w:szCs w:val="20"/>
              </w:rPr>
            </w:pPr>
            <w:r w:rsidRPr="00CB6A67">
              <w:rPr>
                <w:sz w:val="20"/>
                <w:szCs w:val="20"/>
              </w:rPr>
              <w:t>Соль пищевая  йодированная</w:t>
            </w:r>
          </w:p>
          <w:p w:rsidR="00A445F1" w:rsidRPr="006164F6" w:rsidRDefault="00A445F1" w:rsidP="00BF10E6">
            <w:pPr>
              <w:jc w:val="center"/>
              <w:rPr>
                <w:sz w:val="20"/>
                <w:szCs w:val="20"/>
              </w:rPr>
            </w:pPr>
            <w:r>
              <w:rPr>
                <w:color w:val="000000"/>
                <w:sz w:val="20"/>
                <w:szCs w:val="20"/>
              </w:rPr>
              <w:t xml:space="preserve">ОКПД </w:t>
            </w:r>
            <w:r w:rsidRPr="00D71C4A">
              <w:rPr>
                <w:color w:val="000000"/>
                <w:sz w:val="20"/>
                <w:szCs w:val="20"/>
              </w:rPr>
              <w:t>10.84.30.130</w:t>
            </w:r>
          </w:p>
        </w:tc>
        <w:tc>
          <w:tcPr>
            <w:tcW w:w="992" w:type="dxa"/>
            <w:gridSpan w:val="2"/>
            <w:vAlign w:val="center"/>
          </w:tcPr>
          <w:p w:rsidR="00A445F1" w:rsidRPr="000137C8" w:rsidRDefault="00A445F1" w:rsidP="00BF10E6">
            <w:pPr>
              <w:jc w:val="center"/>
              <w:rPr>
                <w:sz w:val="20"/>
                <w:szCs w:val="20"/>
              </w:rPr>
            </w:pPr>
            <w:r>
              <w:rPr>
                <w:sz w:val="20"/>
                <w:szCs w:val="20"/>
              </w:rPr>
              <w:t>кг</w:t>
            </w:r>
          </w:p>
        </w:tc>
        <w:tc>
          <w:tcPr>
            <w:tcW w:w="992" w:type="dxa"/>
            <w:vAlign w:val="center"/>
          </w:tcPr>
          <w:p w:rsidR="00A445F1" w:rsidRPr="000137C8" w:rsidRDefault="00A445F1" w:rsidP="00BF10E6">
            <w:pPr>
              <w:jc w:val="center"/>
              <w:rPr>
                <w:sz w:val="20"/>
                <w:szCs w:val="20"/>
              </w:rPr>
            </w:pPr>
            <w:r>
              <w:rPr>
                <w:sz w:val="20"/>
                <w:szCs w:val="20"/>
              </w:rPr>
              <w:t>1</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sz w:val="20"/>
                <w:szCs w:val="20"/>
              </w:rPr>
            </w:pPr>
            <w:r w:rsidRPr="00AB6D68">
              <w:rPr>
                <w:sz w:val="20"/>
                <w:szCs w:val="20"/>
              </w:rPr>
              <w:t>Перец обработанный</w:t>
            </w:r>
          </w:p>
          <w:p w:rsidR="00A445F1" w:rsidRDefault="00A445F1" w:rsidP="00BF10E6">
            <w:pPr>
              <w:jc w:val="center"/>
              <w:rPr>
                <w:color w:val="000000"/>
                <w:sz w:val="20"/>
                <w:szCs w:val="20"/>
              </w:rPr>
            </w:pPr>
            <w:r>
              <w:rPr>
                <w:color w:val="000000"/>
                <w:sz w:val="20"/>
                <w:szCs w:val="20"/>
              </w:rPr>
              <w:t xml:space="preserve">ОКПД </w:t>
            </w:r>
            <w:r w:rsidRPr="000137C8">
              <w:rPr>
                <w:sz w:val="20"/>
                <w:szCs w:val="20"/>
              </w:rPr>
              <w:t>/ КТРУ</w:t>
            </w:r>
            <w:r>
              <w:rPr>
                <w:sz w:val="20"/>
                <w:szCs w:val="20"/>
              </w:rPr>
              <w:t xml:space="preserve"> </w:t>
            </w:r>
            <w:r>
              <w:t xml:space="preserve"> </w:t>
            </w:r>
            <w:r w:rsidRPr="00D71C4A">
              <w:rPr>
                <w:color w:val="000000"/>
                <w:sz w:val="20"/>
                <w:szCs w:val="20"/>
              </w:rPr>
              <w:t>10.84.22.110</w:t>
            </w:r>
            <w:r>
              <w:rPr>
                <w:color w:val="000000"/>
                <w:sz w:val="20"/>
                <w:szCs w:val="20"/>
              </w:rPr>
              <w:t xml:space="preserve"> / </w:t>
            </w:r>
          </w:p>
          <w:p w:rsidR="00A445F1" w:rsidRPr="006164F6" w:rsidRDefault="00A445F1" w:rsidP="00BF10E6">
            <w:pPr>
              <w:jc w:val="center"/>
              <w:rPr>
                <w:sz w:val="20"/>
                <w:szCs w:val="20"/>
              </w:rPr>
            </w:pPr>
            <w:r w:rsidRPr="004A5AE4">
              <w:rPr>
                <w:color w:val="000000"/>
                <w:sz w:val="20"/>
                <w:szCs w:val="20"/>
              </w:rPr>
              <w:t>10.84.20.000-0000000</w:t>
            </w:r>
            <w:r>
              <w:rPr>
                <w:color w:val="000000"/>
                <w:sz w:val="20"/>
                <w:szCs w:val="20"/>
              </w:rPr>
              <w:t>2</w:t>
            </w:r>
          </w:p>
        </w:tc>
        <w:tc>
          <w:tcPr>
            <w:tcW w:w="992" w:type="dxa"/>
            <w:gridSpan w:val="2"/>
            <w:vAlign w:val="center"/>
          </w:tcPr>
          <w:p w:rsidR="00A445F1" w:rsidRPr="000137C8" w:rsidRDefault="00A445F1" w:rsidP="00BF10E6">
            <w:pPr>
              <w:jc w:val="center"/>
              <w:rPr>
                <w:sz w:val="20"/>
                <w:szCs w:val="20"/>
              </w:rPr>
            </w:pPr>
            <w:r>
              <w:rPr>
                <w:sz w:val="20"/>
                <w:szCs w:val="20"/>
              </w:rPr>
              <w:t>кг</w:t>
            </w:r>
          </w:p>
        </w:tc>
        <w:tc>
          <w:tcPr>
            <w:tcW w:w="992" w:type="dxa"/>
            <w:vAlign w:val="center"/>
          </w:tcPr>
          <w:p w:rsidR="00A445F1" w:rsidRPr="000137C8" w:rsidRDefault="00A445F1" w:rsidP="00BF10E6">
            <w:pPr>
              <w:jc w:val="center"/>
              <w:rPr>
                <w:sz w:val="20"/>
                <w:szCs w:val="20"/>
              </w:rPr>
            </w:pPr>
            <w:r>
              <w:rPr>
                <w:sz w:val="20"/>
                <w:szCs w:val="20"/>
              </w:rPr>
              <w:t>0,1</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rPr>
          <w:trHeight w:val="410"/>
        </w:trPr>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sz w:val="20"/>
                <w:szCs w:val="20"/>
              </w:rPr>
            </w:pPr>
            <w:r w:rsidRPr="006164F6">
              <w:rPr>
                <w:sz w:val="20"/>
                <w:szCs w:val="20"/>
              </w:rPr>
              <w:t>масло подсолнечное</w:t>
            </w:r>
          </w:p>
          <w:p w:rsidR="00A445F1" w:rsidRPr="00D71C4A" w:rsidRDefault="00A445F1" w:rsidP="00BF10E6">
            <w:pPr>
              <w:jc w:val="center"/>
              <w:rPr>
                <w:sz w:val="20"/>
                <w:szCs w:val="20"/>
              </w:rPr>
            </w:pPr>
            <w:r>
              <w:rPr>
                <w:color w:val="000000"/>
                <w:sz w:val="20"/>
                <w:szCs w:val="20"/>
              </w:rPr>
              <w:t xml:space="preserve">ОКПД </w:t>
            </w:r>
            <w:r w:rsidRPr="00D71C4A">
              <w:rPr>
                <w:color w:val="000000"/>
                <w:sz w:val="20"/>
                <w:szCs w:val="20"/>
              </w:rPr>
              <w:t>10.41.54.110</w:t>
            </w:r>
          </w:p>
        </w:tc>
        <w:tc>
          <w:tcPr>
            <w:tcW w:w="992" w:type="dxa"/>
            <w:gridSpan w:val="2"/>
            <w:vAlign w:val="center"/>
          </w:tcPr>
          <w:p w:rsidR="00A445F1" w:rsidRPr="000137C8" w:rsidRDefault="00A445F1" w:rsidP="00BF10E6">
            <w:pPr>
              <w:jc w:val="center"/>
              <w:rPr>
                <w:sz w:val="20"/>
                <w:szCs w:val="20"/>
              </w:rPr>
            </w:pPr>
            <w:r>
              <w:rPr>
                <w:sz w:val="20"/>
                <w:szCs w:val="20"/>
              </w:rPr>
              <w:t>кг</w:t>
            </w:r>
          </w:p>
        </w:tc>
        <w:tc>
          <w:tcPr>
            <w:tcW w:w="992" w:type="dxa"/>
            <w:vAlign w:val="center"/>
          </w:tcPr>
          <w:p w:rsidR="00A445F1" w:rsidRPr="000137C8" w:rsidRDefault="00A445F1" w:rsidP="00BF10E6">
            <w:pPr>
              <w:jc w:val="center"/>
              <w:rPr>
                <w:sz w:val="20"/>
                <w:szCs w:val="20"/>
              </w:rPr>
            </w:pPr>
            <w:r>
              <w:rPr>
                <w:sz w:val="20"/>
                <w:szCs w:val="20"/>
              </w:rPr>
              <w:t>5</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sz w:val="20"/>
                <w:szCs w:val="20"/>
              </w:rPr>
            </w:pPr>
            <w:r>
              <w:rPr>
                <w:sz w:val="20"/>
                <w:szCs w:val="20"/>
              </w:rPr>
              <w:t xml:space="preserve">Свекла столовая </w:t>
            </w:r>
          </w:p>
          <w:p w:rsidR="00A445F1" w:rsidRDefault="00A445F1" w:rsidP="00BF10E6">
            <w:pPr>
              <w:jc w:val="center"/>
              <w:rPr>
                <w:sz w:val="20"/>
                <w:szCs w:val="20"/>
              </w:rPr>
            </w:pPr>
            <w:r>
              <w:rPr>
                <w:color w:val="000000"/>
                <w:sz w:val="20"/>
                <w:szCs w:val="20"/>
              </w:rPr>
              <w:t>ОКПД</w:t>
            </w:r>
          </w:p>
          <w:p w:rsidR="00A445F1" w:rsidRDefault="00A445F1" w:rsidP="00BF10E6">
            <w:pPr>
              <w:jc w:val="center"/>
              <w:rPr>
                <w:sz w:val="20"/>
                <w:szCs w:val="20"/>
              </w:rPr>
            </w:pPr>
            <w:r>
              <w:rPr>
                <w:sz w:val="20"/>
                <w:szCs w:val="20"/>
              </w:rPr>
              <w:t>01.13.49.110/01.13.49.110-00000003</w:t>
            </w:r>
          </w:p>
        </w:tc>
        <w:tc>
          <w:tcPr>
            <w:tcW w:w="992" w:type="dxa"/>
            <w:gridSpan w:val="2"/>
            <w:vAlign w:val="center"/>
          </w:tcPr>
          <w:p w:rsidR="00A445F1" w:rsidRPr="006164F6" w:rsidRDefault="00A445F1" w:rsidP="00BF10E6">
            <w:pPr>
              <w:jc w:val="center"/>
              <w:rPr>
                <w:sz w:val="20"/>
                <w:szCs w:val="20"/>
              </w:rPr>
            </w:pPr>
            <w:r w:rsidRPr="006164F6">
              <w:rPr>
                <w:sz w:val="20"/>
                <w:szCs w:val="20"/>
              </w:rPr>
              <w:t>кг</w:t>
            </w:r>
          </w:p>
        </w:tc>
        <w:tc>
          <w:tcPr>
            <w:tcW w:w="992" w:type="dxa"/>
            <w:vAlign w:val="center"/>
          </w:tcPr>
          <w:p w:rsidR="00A445F1" w:rsidRDefault="00A445F1" w:rsidP="00BF10E6">
            <w:pPr>
              <w:jc w:val="center"/>
              <w:rPr>
                <w:sz w:val="20"/>
                <w:szCs w:val="20"/>
              </w:rPr>
            </w:pPr>
            <w:r>
              <w:rPr>
                <w:sz w:val="20"/>
                <w:szCs w:val="20"/>
              </w:rPr>
              <w:t>10</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c>
          <w:tcPr>
            <w:tcW w:w="567" w:type="dxa"/>
            <w:vAlign w:val="center"/>
          </w:tcPr>
          <w:p w:rsidR="00A445F1" w:rsidRDefault="00A445F1" w:rsidP="00BF10E6">
            <w:pPr>
              <w:pStyle w:val="ConsPlusNormal"/>
              <w:numPr>
                <w:ilvl w:val="0"/>
                <w:numId w:val="2"/>
              </w:numPr>
              <w:ind w:hanging="720"/>
              <w:jc w:val="center"/>
            </w:pPr>
          </w:p>
        </w:tc>
        <w:tc>
          <w:tcPr>
            <w:tcW w:w="3686" w:type="dxa"/>
            <w:gridSpan w:val="2"/>
            <w:vAlign w:val="center"/>
          </w:tcPr>
          <w:p w:rsidR="00A445F1" w:rsidRDefault="00A445F1" w:rsidP="00BF10E6">
            <w:pPr>
              <w:jc w:val="center"/>
              <w:rPr>
                <w:sz w:val="20"/>
                <w:szCs w:val="20"/>
              </w:rPr>
            </w:pPr>
            <w:r>
              <w:rPr>
                <w:sz w:val="20"/>
                <w:szCs w:val="20"/>
              </w:rPr>
              <w:t xml:space="preserve">Морковь </w:t>
            </w:r>
          </w:p>
          <w:p w:rsidR="00A445F1" w:rsidRPr="006164F6" w:rsidRDefault="00A445F1" w:rsidP="00BF10E6">
            <w:pPr>
              <w:jc w:val="center"/>
              <w:rPr>
                <w:sz w:val="20"/>
                <w:szCs w:val="20"/>
              </w:rPr>
            </w:pPr>
            <w:r>
              <w:rPr>
                <w:color w:val="000000"/>
                <w:sz w:val="20"/>
                <w:szCs w:val="20"/>
              </w:rPr>
              <w:t>ОКПД 01.13.41.110/01.13.41.110-00000003</w:t>
            </w:r>
          </w:p>
        </w:tc>
        <w:tc>
          <w:tcPr>
            <w:tcW w:w="992" w:type="dxa"/>
            <w:gridSpan w:val="2"/>
            <w:vAlign w:val="center"/>
          </w:tcPr>
          <w:p w:rsidR="00A445F1" w:rsidRPr="000137C8" w:rsidRDefault="00A445F1" w:rsidP="00BF10E6">
            <w:pPr>
              <w:jc w:val="center"/>
              <w:rPr>
                <w:sz w:val="20"/>
                <w:szCs w:val="20"/>
              </w:rPr>
            </w:pPr>
            <w:r>
              <w:rPr>
                <w:sz w:val="20"/>
                <w:szCs w:val="20"/>
              </w:rPr>
              <w:t>кг</w:t>
            </w:r>
          </w:p>
        </w:tc>
        <w:tc>
          <w:tcPr>
            <w:tcW w:w="992" w:type="dxa"/>
            <w:vAlign w:val="center"/>
          </w:tcPr>
          <w:p w:rsidR="00A445F1" w:rsidRDefault="00A445F1" w:rsidP="00BF10E6">
            <w:pPr>
              <w:jc w:val="center"/>
              <w:rPr>
                <w:sz w:val="20"/>
                <w:szCs w:val="20"/>
              </w:rPr>
            </w:pPr>
            <w:r>
              <w:rPr>
                <w:sz w:val="20"/>
                <w:szCs w:val="20"/>
              </w:rPr>
              <w:t>10</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rPr>
          <w:trHeight w:val="25"/>
        </w:trPr>
        <w:tc>
          <w:tcPr>
            <w:tcW w:w="567" w:type="dxa"/>
            <w:vAlign w:val="center"/>
          </w:tcPr>
          <w:p w:rsidR="00A445F1" w:rsidRDefault="00A445F1" w:rsidP="00BF10E6">
            <w:pPr>
              <w:pStyle w:val="ConsPlusNormal"/>
              <w:numPr>
                <w:ilvl w:val="0"/>
                <w:numId w:val="2"/>
              </w:numPr>
              <w:ind w:hanging="720"/>
            </w:pPr>
          </w:p>
        </w:tc>
        <w:tc>
          <w:tcPr>
            <w:tcW w:w="3686" w:type="dxa"/>
            <w:gridSpan w:val="2"/>
            <w:vAlign w:val="center"/>
          </w:tcPr>
          <w:p w:rsidR="00A445F1" w:rsidRDefault="00A445F1" w:rsidP="00BF10E6">
            <w:pPr>
              <w:jc w:val="center"/>
              <w:rPr>
                <w:sz w:val="20"/>
                <w:szCs w:val="20"/>
              </w:rPr>
            </w:pPr>
            <w:r>
              <w:rPr>
                <w:sz w:val="20"/>
                <w:szCs w:val="20"/>
              </w:rPr>
              <w:t xml:space="preserve">Лук репчатый </w:t>
            </w:r>
          </w:p>
          <w:p w:rsidR="00A445F1" w:rsidRDefault="00A445F1" w:rsidP="00BF10E6">
            <w:pPr>
              <w:jc w:val="center"/>
              <w:rPr>
                <w:sz w:val="20"/>
                <w:szCs w:val="20"/>
              </w:rPr>
            </w:pPr>
            <w:r>
              <w:rPr>
                <w:color w:val="000000"/>
                <w:sz w:val="20"/>
                <w:szCs w:val="20"/>
              </w:rPr>
              <w:t>ОКПД</w:t>
            </w:r>
          </w:p>
          <w:p w:rsidR="00A445F1" w:rsidRDefault="00A445F1" w:rsidP="00BF10E6">
            <w:pPr>
              <w:jc w:val="center"/>
              <w:rPr>
                <w:sz w:val="20"/>
                <w:szCs w:val="20"/>
              </w:rPr>
            </w:pPr>
            <w:r>
              <w:rPr>
                <w:sz w:val="20"/>
                <w:szCs w:val="20"/>
              </w:rPr>
              <w:t>01.12.43.110/01.12.43.110-00000002</w:t>
            </w:r>
          </w:p>
        </w:tc>
        <w:tc>
          <w:tcPr>
            <w:tcW w:w="992" w:type="dxa"/>
            <w:gridSpan w:val="2"/>
            <w:vAlign w:val="center"/>
          </w:tcPr>
          <w:p w:rsidR="00A445F1" w:rsidRDefault="00A445F1" w:rsidP="00BF10E6">
            <w:pPr>
              <w:jc w:val="center"/>
              <w:rPr>
                <w:sz w:val="20"/>
                <w:szCs w:val="20"/>
              </w:rPr>
            </w:pPr>
            <w:r>
              <w:rPr>
                <w:sz w:val="20"/>
                <w:szCs w:val="20"/>
              </w:rPr>
              <w:t>кг</w:t>
            </w:r>
          </w:p>
        </w:tc>
        <w:tc>
          <w:tcPr>
            <w:tcW w:w="992" w:type="dxa"/>
            <w:vAlign w:val="center"/>
          </w:tcPr>
          <w:p w:rsidR="00A445F1" w:rsidRDefault="00A445F1" w:rsidP="00BF10E6">
            <w:pPr>
              <w:jc w:val="center"/>
              <w:rPr>
                <w:sz w:val="20"/>
                <w:szCs w:val="20"/>
              </w:rPr>
            </w:pPr>
            <w:r>
              <w:rPr>
                <w:sz w:val="20"/>
                <w:szCs w:val="20"/>
              </w:rPr>
              <w:t>5</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BF10E6">
        <w:trPr>
          <w:trHeight w:val="21"/>
        </w:trPr>
        <w:tc>
          <w:tcPr>
            <w:tcW w:w="567" w:type="dxa"/>
            <w:vAlign w:val="center"/>
          </w:tcPr>
          <w:p w:rsidR="00A445F1" w:rsidRDefault="00A445F1" w:rsidP="00BF10E6">
            <w:pPr>
              <w:pStyle w:val="ConsPlusNormal"/>
              <w:numPr>
                <w:ilvl w:val="0"/>
                <w:numId w:val="2"/>
              </w:numPr>
              <w:ind w:hanging="720"/>
            </w:pPr>
          </w:p>
        </w:tc>
        <w:tc>
          <w:tcPr>
            <w:tcW w:w="3686" w:type="dxa"/>
            <w:gridSpan w:val="2"/>
            <w:vAlign w:val="center"/>
          </w:tcPr>
          <w:p w:rsidR="00A445F1" w:rsidRDefault="00A445F1" w:rsidP="00BF10E6">
            <w:pPr>
              <w:jc w:val="center"/>
              <w:rPr>
                <w:sz w:val="20"/>
                <w:szCs w:val="20"/>
              </w:rPr>
            </w:pPr>
            <w:r>
              <w:rPr>
                <w:sz w:val="20"/>
                <w:szCs w:val="20"/>
              </w:rPr>
              <w:t xml:space="preserve">Картофель продовольственный ранний </w:t>
            </w:r>
          </w:p>
          <w:p w:rsidR="00A445F1" w:rsidRDefault="00A445F1" w:rsidP="00BF10E6">
            <w:pPr>
              <w:jc w:val="center"/>
              <w:rPr>
                <w:sz w:val="20"/>
                <w:szCs w:val="20"/>
              </w:rPr>
            </w:pPr>
            <w:r>
              <w:rPr>
                <w:sz w:val="20"/>
                <w:szCs w:val="20"/>
              </w:rPr>
              <w:t xml:space="preserve"> </w:t>
            </w:r>
            <w:r>
              <w:rPr>
                <w:color w:val="000000"/>
                <w:sz w:val="20"/>
                <w:szCs w:val="20"/>
              </w:rPr>
              <w:t xml:space="preserve"> ОКПД 01.13.51.110/01.13.51.110-00000002</w:t>
            </w:r>
          </w:p>
        </w:tc>
        <w:tc>
          <w:tcPr>
            <w:tcW w:w="992" w:type="dxa"/>
            <w:gridSpan w:val="2"/>
            <w:vAlign w:val="center"/>
          </w:tcPr>
          <w:p w:rsidR="00A445F1" w:rsidRDefault="00A445F1" w:rsidP="00BF10E6">
            <w:pPr>
              <w:jc w:val="center"/>
              <w:rPr>
                <w:sz w:val="20"/>
                <w:szCs w:val="20"/>
              </w:rPr>
            </w:pPr>
            <w:r>
              <w:rPr>
                <w:sz w:val="20"/>
                <w:szCs w:val="20"/>
              </w:rPr>
              <w:t>кг</w:t>
            </w:r>
          </w:p>
        </w:tc>
        <w:tc>
          <w:tcPr>
            <w:tcW w:w="992" w:type="dxa"/>
            <w:vAlign w:val="center"/>
          </w:tcPr>
          <w:p w:rsidR="00A445F1" w:rsidRDefault="00A445F1" w:rsidP="00BF10E6">
            <w:pPr>
              <w:jc w:val="center"/>
              <w:rPr>
                <w:sz w:val="20"/>
                <w:szCs w:val="20"/>
              </w:rPr>
            </w:pPr>
            <w:r>
              <w:rPr>
                <w:sz w:val="20"/>
                <w:szCs w:val="20"/>
              </w:rPr>
              <w:t>50</w:t>
            </w:r>
          </w:p>
        </w:tc>
        <w:tc>
          <w:tcPr>
            <w:tcW w:w="1560" w:type="dxa"/>
            <w:gridSpan w:val="2"/>
            <w:vAlign w:val="center"/>
          </w:tcPr>
          <w:p w:rsidR="00A445F1" w:rsidRPr="0089629C" w:rsidRDefault="00A445F1" w:rsidP="00BF10E6">
            <w:pPr>
              <w:pStyle w:val="ConsPlusNormal"/>
              <w:jc w:val="center"/>
              <w:rPr>
                <w:sz w:val="20"/>
              </w:rPr>
            </w:pPr>
          </w:p>
        </w:tc>
        <w:tc>
          <w:tcPr>
            <w:tcW w:w="1559" w:type="dxa"/>
            <w:vAlign w:val="center"/>
          </w:tcPr>
          <w:p w:rsidR="00A445F1" w:rsidRDefault="00A445F1" w:rsidP="00BF10E6">
            <w:pPr>
              <w:pStyle w:val="ConsPlusNormal"/>
              <w:jc w:val="center"/>
            </w:pPr>
          </w:p>
        </w:tc>
        <w:tc>
          <w:tcPr>
            <w:tcW w:w="1417" w:type="dxa"/>
            <w:gridSpan w:val="2"/>
            <w:vAlign w:val="center"/>
          </w:tcPr>
          <w:p w:rsidR="00A445F1" w:rsidRDefault="00A445F1" w:rsidP="00BF10E6">
            <w:pPr>
              <w:pStyle w:val="ConsPlusNormal"/>
              <w:jc w:val="center"/>
            </w:pPr>
          </w:p>
        </w:tc>
      </w:tr>
      <w:tr w:rsidR="00A445F1" w:rsidTr="006164F6">
        <w:tc>
          <w:tcPr>
            <w:tcW w:w="9356" w:type="dxa"/>
            <w:gridSpan w:val="9"/>
            <w:vAlign w:val="center"/>
          </w:tcPr>
          <w:p w:rsidR="00A445F1" w:rsidRPr="003E7CE8" w:rsidRDefault="00A445F1" w:rsidP="00BF10E6">
            <w:pPr>
              <w:pStyle w:val="ConsPlusNormal"/>
              <w:jc w:val="center"/>
              <w:rPr>
                <w:b/>
              </w:rPr>
            </w:pPr>
            <w:r w:rsidRPr="003E7CE8">
              <w:rPr>
                <w:b/>
              </w:rPr>
              <w:t>ИТОГО</w:t>
            </w:r>
          </w:p>
        </w:tc>
        <w:tc>
          <w:tcPr>
            <w:tcW w:w="1417" w:type="dxa"/>
            <w:gridSpan w:val="2"/>
            <w:vAlign w:val="center"/>
          </w:tcPr>
          <w:p w:rsidR="00A445F1" w:rsidRDefault="00A445F1" w:rsidP="00BF10E6">
            <w:pPr>
              <w:pStyle w:val="ConsPlusNormal"/>
              <w:jc w:val="center"/>
            </w:pPr>
          </w:p>
        </w:tc>
      </w:tr>
      <w:tr w:rsidR="00A445F1" w:rsidTr="0061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072" w:type="dxa"/>
          <w:wAfter w:w="853" w:type="dxa"/>
        </w:trPr>
        <w:tc>
          <w:tcPr>
            <w:tcW w:w="3931" w:type="dxa"/>
            <w:gridSpan w:val="2"/>
            <w:tcBorders>
              <w:top w:val="nil"/>
              <w:left w:val="nil"/>
              <w:bottom w:val="nil"/>
              <w:right w:val="nil"/>
            </w:tcBorders>
            <w:vAlign w:val="center"/>
          </w:tcPr>
          <w:p w:rsidR="00A445F1" w:rsidRDefault="00A445F1" w:rsidP="00BF10E6">
            <w:pPr>
              <w:pStyle w:val="ConsPlusNormal"/>
              <w:jc w:val="center"/>
            </w:pPr>
            <w:r>
              <w:t>От Заказчика:</w:t>
            </w:r>
          </w:p>
        </w:tc>
        <w:tc>
          <w:tcPr>
            <w:tcW w:w="1402" w:type="dxa"/>
            <w:gridSpan w:val="3"/>
            <w:tcBorders>
              <w:top w:val="nil"/>
              <w:left w:val="nil"/>
              <w:bottom w:val="nil"/>
              <w:right w:val="nil"/>
            </w:tcBorders>
            <w:vAlign w:val="center"/>
          </w:tcPr>
          <w:p w:rsidR="00A445F1" w:rsidRDefault="00A445F1" w:rsidP="00BF10E6">
            <w:pPr>
              <w:pStyle w:val="ConsPlusNormal"/>
              <w:jc w:val="center"/>
            </w:pPr>
          </w:p>
        </w:tc>
        <w:tc>
          <w:tcPr>
            <w:tcW w:w="3515" w:type="dxa"/>
            <w:gridSpan w:val="3"/>
            <w:tcBorders>
              <w:top w:val="nil"/>
              <w:left w:val="nil"/>
              <w:bottom w:val="nil"/>
              <w:right w:val="nil"/>
            </w:tcBorders>
            <w:vAlign w:val="center"/>
          </w:tcPr>
          <w:p w:rsidR="00A445F1" w:rsidRDefault="00A445F1" w:rsidP="00BF10E6">
            <w:pPr>
              <w:pStyle w:val="ConsPlusNormal"/>
              <w:jc w:val="center"/>
            </w:pPr>
            <w:r>
              <w:t>От Поставщика:</w:t>
            </w:r>
          </w:p>
        </w:tc>
      </w:tr>
      <w:tr w:rsidR="00A445F1" w:rsidTr="006164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1072" w:type="dxa"/>
          <w:wAfter w:w="853" w:type="dxa"/>
        </w:trPr>
        <w:tc>
          <w:tcPr>
            <w:tcW w:w="3931" w:type="dxa"/>
            <w:gridSpan w:val="2"/>
            <w:tcBorders>
              <w:top w:val="nil"/>
              <w:left w:val="nil"/>
              <w:bottom w:val="single" w:sz="4" w:space="0" w:color="auto"/>
              <w:right w:val="nil"/>
            </w:tcBorders>
            <w:vAlign w:val="center"/>
          </w:tcPr>
          <w:p w:rsidR="00A445F1" w:rsidRDefault="00A445F1" w:rsidP="00BF10E6">
            <w:pPr>
              <w:pStyle w:val="ConsPlusNormal"/>
              <w:jc w:val="center"/>
            </w:pPr>
          </w:p>
        </w:tc>
        <w:tc>
          <w:tcPr>
            <w:tcW w:w="1402" w:type="dxa"/>
            <w:gridSpan w:val="3"/>
            <w:tcBorders>
              <w:top w:val="nil"/>
              <w:left w:val="nil"/>
              <w:bottom w:val="nil"/>
              <w:right w:val="nil"/>
            </w:tcBorders>
            <w:vAlign w:val="center"/>
          </w:tcPr>
          <w:p w:rsidR="00A445F1" w:rsidRDefault="00A445F1" w:rsidP="00BF10E6">
            <w:pPr>
              <w:pStyle w:val="ConsPlusNormal"/>
              <w:jc w:val="center"/>
            </w:pPr>
          </w:p>
        </w:tc>
        <w:tc>
          <w:tcPr>
            <w:tcW w:w="3515" w:type="dxa"/>
            <w:gridSpan w:val="3"/>
            <w:tcBorders>
              <w:top w:val="nil"/>
              <w:left w:val="nil"/>
              <w:bottom w:val="single" w:sz="4" w:space="0" w:color="auto"/>
              <w:right w:val="nil"/>
            </w:tcBorders>
            <w:vAlign w:val="center"/>
          </w:tcPr>
          <w:p w:rsidR="00A445F1" w:rsidRDefault="00A445F1" w:rsidP="00BF10E6">
            <w:pPr>
              <w:pStyle w:val="ConsPlusNormal"/>
              <w:jc w:val="center"/>
            </w:pPr>
          </w:p>
        </w:tc>
      </w:tr>
      <w:tr w:rsidR="00A445F1" w:rsidTr="006164F6">
        <w:tblPrEx>
          <w:tblBorders>
            <w:top w:val="none" w:sz="0" w:space="0" w:color="auto"/>
            <w:left w:val="none" w:sz="0" w:space="0" w:color="auto"/>
            <w:bottom w:val="none" w:sz="0" w:space="0" w:color="auto"/>
            <w:right w:val="none" w:sz="0" w:space="0" w:color="auto"/>
            <w:insideV w:val="none" w:sz="0" w:space="0" w:color="auto"/>
          </w:tblBorders>
        </w:tblPrEx>
        <w:trPr>
          <w:gridBefore w:val="2"/>
          <w:gridAfter w:val="1"/>
          <w:wBefore w:w="1072" w:type="dxa"/>
          <w:wAfter w:w="853" w:type="dxa"/>
        </w:trPr>
        <w:tc>
          <w:tcPr>
            <w:tcW w:w="3931" w:type="dxa"/>
            <w:gridSpan w:val="2"/>
            <w:tcBorders>
              <w:top w:val="single" w:sz="4" w:space="0" w:color="auto"/>
              <w:left w:val="nil"/>
              <w:bottom w:val="nil"/>
              <w:right w:val="nil"/>
            </w:tcBorders>
            <w:vAlign w:val="center"/>
          </w:tcPr>
          <w:p w:rsidR="00A445F1" w:rsidRDefault="00A445F1" w:rsidP="00BF10E6">
            <w:pPr>
              <w:pStyle w:val="ConsPlusNormal"/>
              <w:jc w:val="center"/>
            </w:pPr>
            <w:r>
              <w:t>М.П. (при наличии)</w:t>
            </w:r>
          </w:p>
        </w:tc>
        <w:tc>
          <w:tcPr>
            <w:tcW w:w="1402" w:type="dxa"/>
            <w:gridSpan w:val="3"/>
            <w:tcBorders>
              <w:top w:val="nil"/>
              <w:left w:val="nil"/>
              <w:bottom w:val="nil"/>
              <w:right w:val="nil"/>
            </w:tcBorders>
            <w:vAlign w:val="center"/>
          </w:tcPr>
          <w:p w:rsidR="00A445F1" w:rsidRDefault="00A445F1" w:rsidP="00BF10E6">
            <w:pPr>
              <w:pStyle w:val="ConsPlusNormal"/>
              <w:jc w:val="center"/>
            </w:pPr>
          </w:p>
        </w:tc>
        <w:tc>
          <w:tcPr>
            <w:tcW w:w="3515" w:type="dxa"/>
            <w:gridSpan w:val="3"/>
            <w:tcBorders>
              <w:top w:val="single" w:sz="4" w:space="0" w:color="auto"/>
              <w:left w:val="nil"/>
              <w:bottom w:val="nil"/>
              <w:right w:val="nil"/>
            </w:tcBorders>
            <w:vAlign w:val="center"/>
          </w:tcPr>
          <w:p w:rsidR="00A445F1" w:rsidRDefault="00A445F1" w:rsidP="00BF10E6">
            <w:pPr>
              <w:pStyle w:val="ConsPlusNormal"/>
              <w:jc w:val="center"/>
            </w:pPr>
            <w:r>
              <w:t>М.П. (при наличии)</w:t>
            </w:r>
          </w:p>
        </w:tc>
      </w:tr>
    </w:tbl>
    <w:p w:rsidR="00365EA4" w:rsidRDefault="00365EA4">
      <w:pPr>
        <w:pStyle w:val="ConsPlusNormal"/>
        <w:jc w:val="right"/>
        <w:outlineLvl w:val="1"/>
      </w:pPr>
    </w:p>
    <w:p w:rsidR="009E084C" w:rsidRDefault="00210583" w:rsidP="00210583">
      <w:pPr>
        <w:pStyle w:val="ConsPlusNormal"/>
        <w:outlineLvl w:val="1"/>
      </w:pPr>
      <w:r>
        <w:t xml:space="preserve">                                                                                                                     </w:t>
      </w:r>
    </w:p>
    <w:p w:rsidR="009E084C" w:rsidRDefault="009E084C" w:rsidP="00210583">
      <w:pPr>
        <w:pStyle w:val="ConsPlusNormal"/>
        <w:outlineLvl w:val="1"/>
      </w:pPr>
    </w:p>
    <w:p w:rsidR="009E084C" w:rsidRDefault="009E084C" w:rsidP="00210583">
      <w:pPr>
        <w:pStyle w:val="ConsPlusNormal"/>
        <w:outlineLvl w:val="1"/>
      </w:pPr>
    </w:p>
    <w:p w:rsidR="009E084C" w:rsidRDefault="009E084C" w:rsidP="00210583">
      <w:pPr>
        <w:pStyle w:val="ConsPlusNormal"/>
        <w:outlineLvl w:val="1"/>
      </w:pPr>
    </w:p>
    <w:p w:rsidR="007663CF" w:rsidRDefault="00210583" w:rsidP="00210583">
      <w:pPr>
        <w:pStyle w:val="ConsPlusNormal"/>
        <w:outlineLvl w:val="1"/>
      </w:pPr>
      <w:r>
        <w:t xml:space="preserve">          </w:t>
      </w:r>
    </w:p>
    <w:p w:rsidR="00812008" w:rsidRDefault="00812008" w:rsidP="00210583">
      <w:pPr>
        <w:pStyle w:val="ConsPlusNormal"/>
        <w:outlineLvl w:val="1"/>
      </w:pPr>
    </w:p>
    <w:p w:rsidR="0099476C" w:rsidRDefault="007663CF" w:rsidP="00210583">
      <w:pPr>
        <w:pStyle w:val="ConsPlusNormal"/>
        <w:outlineLvl w:val="1"/>
      </w:pPr>
      <w:r>
        <w:t xml:space="preserve">                                                                                                                               </w:t>
      </w:r>
      <w:r w:rsidR="0099476C">
        <w:t>Приложение N 2</w:t>
      </w:r>
    </w:p>
    <w:p w:rsidR="0099476C" w:rsidRDefault="0099476C">
      <w:pPr>
        <w:pStyle w:val="ConsPlusNormal"/>
        <w:jc w:val="right"/>
      </w:pPr>
      <w:r>
        <w:t>к Контракту</w:t>
      </w:r>
    </w:p>
    <w:p w:rsidR="0099476C" w:rsidRDefault="0099476C">
      <w:pPr>
        <w:pStyle w:val="ConsPlusNormal"/>
        <w:jc w:val="right"/>
      </w:pPr>
      <w:r>
        <w:t xml:space="preserve">от </w:t>
      </w:r>
      <w:r w:rsidR="00B81D00">
        <w:t>«</w:t>
      </w:r>
      <w:r>
        <w:t>__</w:t>
      </w:r>
      <w:r w:rsidR="00B81D00">
        <w:t>»</w:t>
      </w:r>
      <w:r>
        <w:t xml:space="preserve"> ____ 20__ г. N ___</w:t>
      </w:r>
    </w:p>
    <w:p w:rsidR="0099476C" w:rsidRDefault="0099476C">
      <w:pPr>
        <w:pStyle w:val="ConsPlusNormal"/>
        <w:jc w:val="both"/>
      </w:pPr>
    </w:p>
    <w:p w:rsidR="0099476C" w:rsidRDefault="0099476C">
      <w:pPr>
        <w:pStyle w:val="ConsPlusNormal"/>
        <w:jc w:val="center"/>
      </w:pPr>
      <w:bookmarkStart w:id="27" w:name="P389"/>
      <w:bookmarkEnd w:id="27"/>
      <w:r>
        <w:t xml:space="preserve">ТЕХНИЧЕСКОЕ ЗАДАНИЕ </w:t>
      </w:r>
    </w:p>
    <w:p w:rsidR="00890151" w:rsidRDefault="00890151">
      <w:pPr>
        <w:pStyle w:val="ConsPlusNormal"/>
        <w:jc w:val="center"/>
      </w:pPr>
    </w:p>
    <w:tbl>
      <w:tblPr>
        <w:tblW w:w="9878" w:type="dxa"/>
        <w:tblInd w:w="-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1986"/>
        <w:gridCol w:w="2025"/>
        <w:gridCol w:w="1402"/>
        <w:gridCol w:w="1960"/>
        <w:gridCol w:w="992"/>
        <w:gridCol w:w="563"/>
        <w:gridCol w:w="287"/>
      </w:tblGrid>
      <w:tr w:rsidR="007A5EB5" w:rsidRPr="00DB5DE4" w:rsidTr="00BB7FF4">
        <w:tc>
          <w:tcPr>
            <w:tcW w:w="663" w:type="dxa"/>
            <w:vAlign w:val="center"/>
          </w:tcPr>
          <w:p w:rsidR="007A5EB5" w:rsidRPr="00901ED8" w:rsidRDefault="007A5EB5" w:rsidP="00072F98">
            <w:pPr>
              <w:jc w:val="center"/>
              <w:rPr>
                <w:sz w:val="23"/>
                <w:szCs w:val="23"/>
              </w:rPr>
            </w:pPr>
            <w:r w:rsidRPr="00901ED8">
              <w:rPr>
                <w:sz w:val="23"/>
                <w:szCs w:val="23"/>
              </w:rPr>
              <w:t xml:space="preserve">№ </w:t>
            </w:r>
            <w:proofErr w:type="gramStart"/>
            <w:r w:rsidRPr="00901ED8">
              <w:rPr>
                <w:sz w:val="23"/>
                <w:szCs w:val="23"/>
              </w:rPr>
              <w:t>п</w:t>
            </w:r>
            <w:proofErr w:type="gramEnd"/>
            <w:r w:rsidRPr="00901ED8">
              <w:rPr>
                <w:sz w:val="23"/>
                <w:szCs w:val="23"/>
              </w:rPr>
              <w:t>/п</w:t>
            </w:r>
          </w:p>
        </w:tc>
        <w:tc>
          <w:tcPr>
            <w:tcW w:w="1986" w:type="dxa"/>
            <w:vAlign w:val="center"/>
          </w:tcPr>
          <w:p w:rsidR="007A5EB5" w:rsidRPr="00901ED8" w:rsidRDefault="007A5EB5" w:rsidP="00072F98">
            <w:pPr>
              <w:jc w:val="center"/>
              <w:rPr>
                <w:sz w:val="23"/>
                <w:szCs w:val="23"/>
              </w:rPr>
            </w:pPr>
            <w:r w:rsidRPr="00901ED8">
              <w:rPr>
                <w:sz w:val="23"/>
                <w:szCs w:val="23"/>
              </w:rPr>
              <w:t>Наименование</w:t>
            </w:r>
          </w:p>
        </w:tc>
        <w:tc>
          <w:tcPr>
            <w:tcW w:w="5387" w:type="dxa"/>
            <w:gridSpan w:val="3"/>
            <w:vAlign w:val="center"/>
          </w:tcPr>
          <w:p w:rsidR="007A5EB5" w:rsidRPr="00901ED8" w:rsidRDefault="007A5EB5" w:rsidP="00072F98">
            <w:pPr>
              <w:jc w:val="center"/>
              <w:rPr>
                <w:sz w:val="23"/>
                <w:szCs w:val="23"/>
              </w:rPr>
            </w:pPr>
            <w:r w:rsidRPr="00901ED8">
              <w:rPr>
                <w:sz w:val="23"/>
                <w:szCs w:val="23"/>
              </w:rPr>
              <w:t>Характеристика</w:t>
            </w:r>
          </w:p>
        </w:tc>
        <w:tc>
          <w:tcPr>
            <w:tcW w:w="992" w:type="dxa"/>
            <w:vAlign w:val="center"/>
          </w:tcPr>
          <w:p w:rsidR="007A5EB5" w:rsidRPr="00901ED8" w:rsidRDefault="007A5EB5" w:rsidP="00072F98">
            <w:pPr>
              <w:jc w:val="center"/>
              <w:rPr>
                <w:sz w:val="23"/>
                <w:szCs w:val="23"/>
              </w:rPr>
            </w:pPr>
            <w:r w:rsidRPr="00901ED8">
              <w:rPr>
                <w:sz w:val="23"/>
                <w:szCs w:val="23"/>
              </w:rPr>
              <w:t>Ед. изм.</w:t>
            </w:r>
          </w:p>
        </w:tc>
        <w:tc>
          <w:tcPr>
            <w:tcW w:w="850" w:type="dxa"/>
            <w:gridSpan w:val="2"/>
            <w:vAlign w:val="center"/>
          </w:tcPr>
          <w:p w:rsidR="007A5EB5" w:rsidRPr="00901ED8" w:rsidRDefault="007A5EB5" w:rsidP="00072F98">
            <w:pPr>
              <w:jc w:val="center"/>
              <w:rPr>
                <w:sz w:val="23"/>
                <w:szCs w:val="23"/>
              </w:rPr>
            </w:pPr>
            <w:r w:rsidRPr="00901ED8">
              <w:rPr>
                <w:sz w:val="23"/>
                <w:szCs w:val="23"/>
              </w:rPr>
              <w:t>Кол-во</w:t>
            </w:r>
          </w:p>
        </w:tc>
      </w:tr>
      <w:tr w:rsidR="00BF10E6" w:rsidRPr="00DB5DE4" w:rsidTr="0086115C">
        <w:tc>
          <w:tcPr>
            <w:tcW w:w="663" w:type="dxa"/>
            <w:vAlign w:val="center"/>
          </w:tcPr>
          <w:p w:rsidR="00BF10E6" w:rsidRPr="00901ED8"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Говядина замороженная</w:t>
            </w:r>
          </w:p>
          <w:p w:rsidR="00BF10E6" w:rsidRDefault="00BF10E6" w:rsidP="00BF10E6">
            <w:pPr>
              <w:jc w:val="center"/>
              <w:rPr>
                <w:sz w:val="20"/>
                <w:szCs w:val="20"/>
              </w:rPr>
            </w:pPr>
            <w:r>
              <w:rPr>
                <w:color w:val="000000"/>
                <w:sz w:val="20"/>
                <w:szCs w:val="20"/>
              </w:rPr>
              <w:t xml:space="preserve">ОКПД </w:t>
            </w:r>
            <w:r w:rsidRPr="000137C8">
              <w:rPr>
                <w:sz w:val="20"/>
                <w:szCs w:val="20"/>
              </w:rPr>
              <w:t>/ КТРУ</w:t>
            </w:r>
            <w:r>
              <w:rPr>
                <w:sz w:val="20"/>
                <w:szCs w:val="20"/>
              </w:rPr>
              <w:t xml:space="preserve"> </w:t>
            </w:r>
            <w:r>
              <w:t xml:space="preserve"> </w:t>
            </w:r>
          </w:p>
          <w:p w:rsidR="00BF10E6" w:rsidRPr="00406E40" w:rsidRDefault="00BF10E6"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10.11.31.110</w:t>
            </w:r>
            <w:r>
              <w:rPr>
                <w:rFonts w:ascii="Times New Roman" w:eastAsia="Times New Roman" w:hAnsi="Times New Roman" w:cs="Times New Roman"/>
                <w:b w:val="0"/>
                <w:bCs w:val="0"/>
                <w:color w:val="auto"/>
                <w:sz w:val="20"/>
                <w:szCs w:val="20"/>
              </w:rPr>
              <w:t xml:space="preserve"> / </w:t>
            </w:r>
          </w:p>
          <w:p w:rsidR="00BF10E6" w:rsidRPr="003F2D49" w:rsidRDefault="00BF10E6" w:rsidP="00BF10E6">
            <w:pPr>
              <w:jc w:val="center"/>
              <w:rPr>
                <w:sz w:val="20"/>
                <w:szCs w:val="20"/>
              </w:rPr>
            </w:pPr>
            <w:hyperlink r:id="rId32" w:tgtFrame="_blank" w:history="1">
              <w:r w:rsidRPr="00406E40">
                <w:rPr>
                  <w:sz w:val="20"/>
                  <w:szCs w:val="20"/>
                </w:rPr>
                <w:t>10.11.31.110-00000002</w:t>
              </w:r>
            </w:hyperlink>
          </w:p>
        </w:tc>
        <w:tc>
          <w:tcPr>
            <w:tcW w:w="5387" w:type="dxa"/>
            <w:gridSpan w:val="3"/>
            <w:vAlign w:val="center"/>
          </w:tcPr>
          <w:p w:rsidR="00BF10E6" w:rsidRDefault="00BF10E6"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Говядина замороженная</w:t>
            </w:r>
          </w:p>
          <w:p w:rsidR="00BF10E6" w:rsidRPr="00807620" w:rsidRDefault="00BF10E6" w:rsidP="00BF10E6">
            <w:pPr>
              <w:jc w:val="center"/>
              <w:rPr>
                <w:sz w:val="20"/>
                <w:szCs w:val="20"/>
              </w:rPr>
            </w:pPr>
            <w:r w:rsidRPr="003E5EE6">
              <w:rPr>
                <w:sz w:val="20"/>
                <w:szCs w:val="20"/>
              </w:rPr>
              <w:t>Вид мяса по способу обработки</w:t>
            </w:r>
            <w:r>
              <w:rPr>
                <w:sz w:val="20"/>
                <w:szCs w:val="20"/>
              </w:rPr>
              <w:t xml:space="preserve">: </w:t>
            </w:r>
            <w:r w:rsidRPr="00807620">
              <w:rPr>
                <w:sz w:val="20"/>
                <w:szCs w:val="20"/>
              </w:rPr>
              <w:t>Бескостное</w:t>
            </w:r>
          </w:p>
          <w:p w:rsidR="00BF10E6" w:rsidRPr="00807620" w:rsidRDefault="00BF10E6" w:rsidP="00BF10E6">
            <w:pPr>
              <w:jc w:val="center"/>
              <w:rPr>
                <w:sz w:val="20"/>
                <w:szCs w:val="20"/>
              </w:rPr>
            </w:pPr>
            <w:r w:rsidRPr="00807620">
              <w:rPr>
                <w:sz w:val="20"/>
                <w:szCs w:val="20"/>
              </w:rPr>
              <w:t xml:space="preserve">Вид мяса по способу разделки: </w:t>
            </w:r>
            <w:proofErr w:type="spellStart"/>
            <w:r w:rsidRPr="00807620">
              <w:rPr>
                <w:sz w:val="20"/>
                <w:szCs w:val="20"/>
              </w:rPr>
              <w:t>Жилованное</w:t>
            </w:r>
            <w:proofErr w:type="spellEnd"/>
            <w:r w:rsidRPr="00807620">
              <w:rPr>
                <w:sz w:val="20"/>
                <w:szCs w:val="20"/>
              </w:rPr>
              <w:t xml:space="preserve"> мясо</w:t>
            </w:r>
          </w:p>
          <w:p w:rsidR="00BF10E6" w:rsidRPr="00807620" w:rsidRDefault="00BF10E6" w:rsidP="00BF10E6">
            <w:pPr>
              <w:jc w:val="center"/>
              <w:rPr>
                <w:sz w:val="20"/>
                <w:szCs w:val="20"/>
              </w:rPr>
            </w:pPr>
            <w:r w:rsidRPr="00807620">
              <w:rPr>
                <w:sz w:val="20"/>
                <w:szCs w:val="20"/>
              </w:rPr>
              <w:t>ГОСТ 31797-2012</w:t>
            </w:r>
          </w:p>
          <w:p w:rsidR="00BF10E6" w:rsidRPr="003F2D49" w:rsidRDefault="00BF10E6" w:rsidP="00BF10E6">
            <w:pPr>
              <w:jc w:val="center"/>
              <w:rPr>
                <w:sz w:val="20"/>
                <w:szCs w:val="20"/>
              </w:rPr>
            </w:pPr>
            <w:r w:rsidRPr="00E60376">
              <w:rPr>
                <w:sz w:val="20"/>
                <w:szCs w:val="20"/>
              </w:rPr>
              <w:t xml:space="preserve">срок годности: не менее </w:t>
            </w:r>
            <w:r>
              <w:rPr>
                <w:sz w:val="20"/>
                <w:szCs w:val="20"/>
              </w:rPr>
              <w:t>6</w:t>
            </w:r>
            <w:r w:rsidRPr="00E60376">
              <w:rPr>
                <w:sz w:val="20"/>
                <w:szCs w:val="20"/>
              </w:rPr>
              <w:t xml:space="preserve"> </w:t>
            </w:r>
            <w:r>
              <w:rPr>
                <w:sz w:val="20"/>
                <w:szCs w:val="20"/>
              </w:rPr>
              <w:t>месяцев</w:t>
            </w:r>
          </w:p>
        </w:tc>
        <w:tc>
          <w:tcPr>
            <w:tcW w:w="992" w:type="dxa"/>
            <w:vAlign w:val="center"/>
          </w:tcPr>
          <w:p w:rsidR="00BF10E6" w:rsidRDefault="00BF10E6" w:rsidP="00BF10E6">
            <w:pPr>
              <w:jc w:val="center"/>
              <w:rPr>
                <w:sz w:val="20"/>
                <w:szCs w:val="20"/>
              </w:rPr>
            </w:pPr>
            <w:r>
              <w:rPr>
                <w:sz w:val="20"/>
                <w:szCs w:val="20"/>
              </w:rPr>
              <w:t>кг</w:t>
            </w:r>
          </w:p>
        </w:tc>
        <w:tc>
          <w:tcPr>
            <w:tcW w:w="850" w:type="dxa"/>
            <w:gridSpan w:val="2"/>
            <w:vAlign w:val="center"/>
          </w:tcPr>
          <w:p w:rsidR="00BF10E6" w:rsidRPr="000137C8" w:rsidRDefault="00BF10E6" w:rsidP="00BF10E6">
            <w:pPr>
              <w:jc w:val="center"/>
              <w:rPr>
                <w:sz w:val="20"/>
                <w:szCs w:val="20"/>
              </w:rPr>
            </w:pPr>
            <w:r>
              <w:rPr>
                <w:sz w:val="20"/>
                <w:szCs w:val="20"/>
              </w:rPr>
              <w:t>22</w:t>
            </w:r>
          </w:p>
        </w:tc>
      </w:tr>
      <w:tr w:rsidR="00BF10E6" w:rsidRPr="00DB5DE4" w:rsidTr="0086115C">
        <w:tc>
          <w:tcPr>
            <w:tcW w:w="663" w:type="dxa"/>
            <w:vAlign w:val="center"/>
          </w:tcPr>
          <w:p w:rsidR="00BF10E6" w:rsidRPr="00901ED8"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color w:val="000000"/>
                <w:sz w:val="20"/>
                <w:szCs w:val="20"/>
              </w:rPr>
            </w:pPr>
            <w:r>
              <w:rPr>
                <w:sz w:val="20"/>
                <w:szCs w:val="20"/>
              </w:rPr>
              <w:t xml:space="preserve">окорок </w:t>
            </w:r>
            <w:r w:rsidRPr="00C270EC">
              <w:rPr>
                <w:color w:val="000000"/>
                <w:sz w:val="20"/>
                <w:szCs w:val="20"/>
              </w:rPr>
              <w:t xml:space="preserve">цыпленка-бройлера </w:t>
            </w:r>
            <w:proofErr w:type="gramStart"/>
            <w:r w:rsidRPr="00C270EC">
              <w:rPr>
                <w:color w:val="000000"/>
                <w:sz w:val="20"/>
                <w:szCs w:val="20"/>
              </w:rPr>
              <w:t>замороженные</w:t>
            </w:r>
            <w:proofErr w:type="gramEnd"/>
          </w:p>
          <w:p w:rsidR="00BF10E6" w:rsidRPr="006164F6" w:rsidRDefault="00BF10E6" w:rsidP="00BF10E6">
            <w:pPr>
              <w:jc w:val="center"/>
              <w:rPr>
                <w:sz w:val="20"/>
                <w:szCs w:val="20"/>
              </w:rPr>
            </w:pPr>
            <w:r>
              <w:rPr>
                <w:color w:val="000000"/>
                <w:sz w:val="20"/>
                <w:szCs w:val="20"/>
              </w:rPr>
              <w:t xml:space="preserve">ОКПД </w:t>
            </w:r>
            <w:r w:rsidRPr="00217C08">
              <w:rPr>
                <w:color w:val="000000"/>
                <w:sz w:val="20"/>
                <w:szCs w:val="20"/>
              </w:rPr>
              <w:t>10.12.10.190</w:t>
            </w:r>
          </w:p>
        </w:tc>
        <w:tc>
          <w:tcPr>
            <w:tcW w:w="5387" w:type="dxa"/>
            <w:gridSpan w:val="3"/>
            <w:vAlign w:val="center"/>
          </w:tcPr>
          <w:p w:rsidR="00BF10E6" w:rsidRDefault="00BF10E6" w:rsidP="00BF10E6">
            <w:pPr>
              <w:jc w:val="center"/>
              <w:rPr>
                <w:color w:val="000000"/>
                <w:sz w:val="20"/>
                <w:szCs w:val="20"/>
              </w:rPr>
            </w:pPr>
            <w:r>
              <w:rPr>
                <w:color w:val="000000"/>
                <w:sz w:val="20"/>
                <w:szCs w:val="20"/>
              </w:rPr>
              <w:t>окорок</w:t>
            </w:r>
            <w:r w:rsidRPr="00C270EC">
              <w:rPr>
                <w:color w:val="000000"/>
                <w:sz w:val="20"/>
                <w:szCs w:val="20"/>
              </w:rPr>
              <w:t xml:space="preserve"> цыпленка-бройлера </w:t>
            </w:r>
            <w:proofErr w:type="gramStart"/>
            <w:r w:rsidRPr="00C270EC">
              <w:rPr>
                <w:color w:val="000000"/>
                <w:sz w:val="20"/>
                <w:szCs w:val="20"/>
              </w:rPr>
              <w:t>замороженные</w:t>
            </w:r>
            <w:proofErr w:type="gramEnd"/>
          </w:p>
          <w:p w:rsidR="00BF10E6" w:rsidRDefault="00BF10E6" w:rsidP="00BF10E6">
            <w:pPr>
              <w:pStyle w:val="ad"/>
              <w:jc w:val="center"/>
              <w:rPr>
                <w:rFonts w:ascii="Times New Roman" w:hAnsi="Times New Roman"/>
                <w:color w:val="000000" w:themeColor="text1"/>
                <w:sz w:val="20"/>
                <w:szCs w:val="20"/>
                <w:shd w:val="clear" w:color="auto" w:fill="FFFFFF"/>
              </w:rPr>
            </w:pPr>
            <w:r w:rsidRPr="002466C4">
              <w:rPr>
                <w:rFonts w:ascii="Times New Roman" w:hAnsi="Times New Roman"/>
                <w:color w:val="000000" w:themeColor="text1"/>
                <w:sz w:val="20"/>
                <w:szCs w:val="20"/>
                <w:shd w:val="clear" w:color="auto" w:fill="FFFFFF"/>
              </w:rPr>
              <w:t>Товарный сорт: не ниже первого</w:t>
            </w:r>
          </w:p>
          <w:p w:rsidR="00BF10E6" w:rsidRDefault="00BF10E6" w:rsidP="00BF10E6">
            <w:pPr>
              <w:jc w:val="center"/>
              <w:rPr>
                <w:color w:val="000000"/>
                <w:sz w:val="20"/>
                <w:szCs w:val="20"/>
              </w:rPr>
            </w:pPr>
            <w:r w:rsidRPr="008A4993">
              <w:rPr>
                <w:color w:val="000000"/>
                <w:sz w:val="20"/>
                <w:szCs w:val="20"/>
              </w:rPr>
              <w:t>ГОСТ 31962-2013</w:t>
            </w:r>
          </w:p>
          <w:p w:rsidR="00BF10E6" w:rsidRPr="000A5465" w:rsidRDefault="00BF10E6" w:rsidP="00BF10E6">
            <w:pPr>
              <w:jc w:val="center"/>
              <w:rPr>
                <w:color w:val="000000"/>
                <w:sz w:val="20"/>
                <w:szCs w:val="20"/>
              </w:rPr>
            </w:pPr>
            <w:r>
              <w:rPr>
                <w:color w:val="000000"/>
                <w:sz w:val="20"/>
                <w:szCs w:val="20"/>
              </w:rPr>
              <w:t xml:space="preserve">срок годности: не менее 3 месяцев </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Pr="000137C8" w:rsidRDefault="00BF10E6" w:rsidP="00BF10E6">
            <w:pPr>
              <w:jc w:val="center"/>
              <w:rPr>
                <w:sz w:val="20"/>
                <w:szCs w:val="20"/>
              </w:rPr>
            </w:pPr>
            <w:r>
              <w:rPr>
                <w:sz w:val="20"/>
                <w:szCs w:val="20"/>
              </w:rPr>
              <w:t>40</w:t>
            </w:r>
          </w:p>
        </w:tc>
      </w:tr>
      <w:tr w:rsidR="00BF10E6" w:rsidRPr="00DB5DE4" w:rsidTr="0086115C">
        <w:tc>
          <w:tcPr>
            <w:tcW w:w="663" w:type="dxa"/>
            <w:vAlign w:val="center"/>
          </w:tcPr>
          <w:p w:rsidR="00BF10E6" w:rsidRPr="00901ED8"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sidRPr="006164F6">
              <w:rPr>
                <w:sz w:val="20"/>
                <w:szCs w:val="20"/>
              </w:rPr>
              <w:t>макароны перья</w:t>
            </w:r>
          </w:p>
          <w:p w:rsidR="00BF10E6" w:rsidRPr="006164F6" w:rsidRDefault="00BF10E6" w:rsidP="00BF10E6">
            <w:pPr>
              <w:jc w:val="center"/>
              <w:rPr>
                <w:sz w:val="20"/>
                <w:szCs w:val="20"/>
              </w:rPr>
            </w:pPr>
            <w:r>
              <w:rPr>
                <w:color w:val="000000"/>
                <w:sz w:val="20"/>
                <w:szCs w:val="20"/>
              </w:rPr>
              <w:t xml:space="preserve">ОКПД </w:t>
            </w:r>
            <w:r w:rsidRPr="00E656DC">
              <w:rPr>
                <w:color w:val="000000"/>
                <w:sz w:val="20"/>
                <w:szCs w:val="20"/>
              </w:rPr>
              <w:t>10.73.11.190</w:t>
            </w:r>
          </w:p>
        </w:tc>
        <w:tc>
          <w:tcPr>
            <w:tcW w:w="5387" w:type="dxa"/>
            <w:gridSpan w:val="3"/>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М</w:t>
            </w:r>
            <w:r w:rsidRPr="00B51279">
              <w:rPr>
                <w:rFonts w:ascii="Times New Roman" w:hAnsi="Times New Roman"/>
                <w:color w:val="000000" w:themeColor="text1"/>
                <w:sz w:val="20"/>
                <w:szCs w:val="20"/>
                <w:shd w:val="clear" w:color="auto" w:fill="FFFFFF"/>
              </w:rPr>
              <w:t>акаронные изделия группы</w:t>
            </w:r>
            <w:r>
              <w:rPr>
                <w:rFonts w:ascii="Times New Roman" w:hAnsi="Times New Roman"/>
                <w:color w:val="000000" w:themeColor="text1"/>
                <w:sz w:val="20"/>
                <w:szCs w:val="20"/>
                <w:shd w:val="clear" w:color="auto" w:fill="FFFFFF"/>
              </w:rPr>
              <w:t>: не ниже группы</w:t>
            </w:r>
            <w:proofErr w:type="gramStart"/>
            <w:r>
              <w:rPr>
                <w:rFonts w:ascii="Times New Roman" w:hAnsi="Times New Roman"/>
                <w:color w:val="000000" w:themeColor="text1"/>
                <w:sz w:val="20"/>
                <w:szCs w:val="20"/>
                <w:shd w:val="clear" w:color="auto" w:fill="FFFFFF"/>
              </w:rPr>
              <w:t xml:space="preserve"> А</w:t>
            </w:r>
            <w:proofErr w:type="gramEnd"/>
            <w:r>
              <w:rPr>
                <w:rFonts w:ascii="Times New Roman" w:hAnsi="Times New Roman"/>
                <w:color w:val="000000" w:themeColor="text1"/>
                <w:sz w:val="20"/>
                <w:szCs w:val="20"/>
                <w:shd w:val="clear" w:color="auto" w:fill="FFFFFF"/>
              </w:rPr>
              <w:t xml:space="preserve"> первого сорта</w:t>
            </w:r>
          </w:p>
          <w:p w:rsidR="00BF10E6" w:rsidRDefault="00BF10E6" w:rsidP="00BF10E6">
            <w:pPr>
              <w:pStyle w:val="ad"/>
              <w:jc w:val="center"/>
              <w:rPr>
                <w:rFonts w:ascii="Times New Roman" w:hAnsi="Times New Roman"/>
                <w:color w:val="000000" w:themeColor="text1"/>
                <w:sz w:val="20"/>
                <w:szCs w:val="20"/>
                <w:shd w:val="clear" w:color="auto" w:fill="FFFFFF"/>
              </w:rPr>
            </w:pPr>
            <w:r w:rsidRPr="00B51279">
              <w:rPr>
                <w:rFonts w:ascii="Times New Roman" w:hAnsi="Times New Roman"/>
                <w:color w:val="000000" w:themeColor="text1"/>
                <w:sz w:val="20"/>
                <w:szCs w:val="20"/>
                <w:shd w:val="clear" w:color="auto" w:fill="FFFFFF"/>
              </w:rPr>
              <w:t xml:space="preserve"> </w:t>
            </w:r>
            <w:r w:rsidRPr="009B782D">
              <w:rPr>
                <w:rFonts w:ascii="Times New Roman" w:hAnsi="Times New Roman"/>
                <w:color w:val="000000" w:themeColor="text1"/>
                <w:sz w:val="20"/>
                <w:szCs w:val="20"/>
                <w:shd w:val="clear" w:color="auto" w:fill="FFFFFF"/>
              </w:rPr>
              <w:t>ГОСТ 31743-2017</w:t>
            </w:r>
          </w:p>
          <w:p w:rsidR="00BF10E6" w:rsidRPr="000A5465" w:rsidRDefault="00BF10E6" w:rsidP="00BF10E6">
            <w:pPr>
              <w:pStyle w:val="ad"/>
              <w:jc w:val="center"/>
              <w:rPr>
                <w:rFonts w:ascii="Times New Roman" w:hAnsi="Times New Roman"/>
                <w:color w:val="000000" w:themeColor="text1"/>
                <w:sz w:val="20"/>
                <w:szCs w:val="20"/>
                <w:shd w:val="clear" w:color="auto" w:fill="FFFFFF"/>
              </w:rPr>
            </w:pPr>
            <w:r w:rsidRPr="00766636">
              <w:rPr>
                <w:rFonts w:ascii="Times New Roman" w:hAnsi="Times New Roman"/>
                <w:color w:val="000000" w:themeColor="text1"/>
                <w:sz w:val="20"/>
                <w:szCs w:val="20"/>
                <w:shd w:val="clear" w:color="auto" w:fill="FFFFFF"/>
              </w:rPr>
              <w:t>срок годности: не менее 6 месяцев</w:t>
            </w:r>
          </w:p>
        </w:tc>
        <w:tc>
          <w:tcPr>
            <w:tcW w:w="992" w:type="dxa"/>
            <w:vAlign w:val="center"/>
          </w:tcPr>
          <w:p w:rsidR="00BF10E6" w:rsidRPr="006164F6" w:rsidRDefault="00BF10E6" w:rsidP="00BF10E6">
            <w:pPr>
              <w:jc w:val="center"/>
              <w:rPr>
                <w:sz w:val="20"/>
                <w:szCs w:val="20"/>
              </w:rPr>
            </w:pPr>
            <w:r>
              <w:rPr>
                <w:sz w:val="20"/>
                <w:szCs w:val="20"/>
              </w:rPr>
              <w:t>кг</w:t>
            </w:r>
          </w:p>
        </w:tc>
        <w:tc>
          <w:tcPr>
            <w:tcW w:w="850" w:type="dxa"/>
            <w:gridSpan w:val="2"/>
            <w:vAlign w:val="center"/>
          </w:tcPr>
          <w:p w:rsidR="00BF10E6" w:rsidRPr="000137C8" w:rsidRDefault="00BF10E6" w:rsidP="00BF10E6">
            <w:pPr>
              <w:jc w:val="center"/>
              <w:rPr>
                <w:sz w:val="20"/>
                <w:szCs w:val="20"/>
              </w:rPr>
            </w:pPr>
            <w:r>
              <w:rPr>
                <w:sz w:val="20"/>
                <w:szCs w:val="20"/>
              </w:rPr>
              <w:t>50</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sidRPr="00CB6A67">
              <w:rPr>
                <w:sz w:val="20"/>
                <w:szCs w:val="20"/>
              </w:rPr>
              <w:t>Соль пищевая  йодированная</w:t>
            </w:r>
          </w:p>
          <w:p w:rsidR="00BF10E6" w:rsidRPr="006164F6" w:rsidRDefault="00BF10E6" w:rsidP="00BF10E6">
            <w:pPr>
              <w:jc w:val="center"/>
              <w:rPr>
                <w:sz w:val="20"/>
                <w:szCs w:val="20"/>
              </w:rPr>
            </w:pPr>
            <w:r>
              <w:rPr>
                <w:color w:val="000000"/>
                <w:sz w:val="20"/>
                <w:szCs w:val="20"/>
              </w:rPr>
              <w:t xml:space="preserve">ОКПД </w:t>
            </w:r>
            <w:r w:rsidRPr="00D71C4A">
              <w:rPr>
                <w:color w:val="000000"/>
                <w:sz w:val="20"/>
                <w:szCs w:val="20"/>
              </w:rPr>
              <w:t>10.84.30.130</w:t>
            </w:r>
          </w:p>
        </w:tc>
        <w:tc>
          <w:tcPr>
            <w:tcW w:w="5387" w:type="dxa"/>
            <w:gridSpan w:val="3"/>
            <w:vAlign w:val="center"/>
          </w:tcPr>
          <w:p w:rsidR="00BF10E6" w:rsidRPr="000A5465" w:rsidRDefault="00BF10E6" w:rsidP="00BF10E6">
            <w:pPr>
              <w:shd w:val="clear" w:color="auto" w:fill="FFFFFF"/>
              <w:jc w:val="center"/>
              <w:textAlignment w:val="baseline"/>
              <w:rPr>
                <w:color w:val="000000"/>
                <w:sz w:val="20"/>
                <w:szCs w:val="20"/>
              </w:rPr>
            </w:pPr>
            <w:r w:rsidRPr="000A5465">
              <w:rPr>
                <w:color w:val="000000"/>
                <w:sz w:val="20"/>
                <w:szCs w:val="20"/>
              </w:rPr>
              <w:t xml:space="preserve">Товарный сорт: </w:t>
            </w:r>
            <w:r w:rsidRPr="002466C4">
              <w:rPr>
                <w:color w:val="000000" w:themeColor="text1"/>
                <w:sz w:val="20"/>
                <w:szCs w:val="20"/>
                <w:shd w:val="clear" w:color="auto" w:fill="FFFFFF"/>
              </w:rPr>
              <w:t xml:space="preserve">не ниже </w:t>
            </w:r>
            <w:r>
              <w:rPr>
                <w:color w:val="000000"/>
                <w:sz w:val="20"/>
                <w:szCs w:val="20"/>
              </w:rPr>
              <w:t>первого</w:t>
            </w:r>
          </w:p>
          <w:p w:rsidR="00BF10E6" w:rsidRDefault="00BF10E6" w:rsidP="00BF10E6">
            <w:pPr>
              <w:jc w:val="center"/>
              <w:rPr>
                <w:color w:val="000000"/>
                <w:sz w:val="20"/>
                <w:szCs w:val="20"/>
                <w:shd w:val="clear" w:color="auto" w:fill="FFFFFF"/>
              </w:rPr>
            </w:pPr>
            <w:r w:rsidRPr="00C270EC">
              <w:rPr>
                <w:color w:val="000000"/>
                <w:sz w:val="20"/>
                <w:szCs w:val="20"/>
                <w:shd w:val="clear" w:color="auto" w:fill="FFFFFF"/>
              </w:rPr>
              <w:t xml:space="preserve">ГОСТ </w:t>
            </w:r>
            <w:proofErr w:type="gramStart"/>
            <w:r w:rsidRPr="00C270EC">
              <w:rPr>
                <w:color w:val="000000"/>
                <w:sz w:val="20"/>
                <w:szCs w:val="20"/>
                <w:shd w:val="clear" w:color="auto" w:fill="FFFFFF"/>
              </w:rPr>
              <w:t>Р</w:t>
            </w:r>
            <w:proofErr w:type="gramEnd"/>
            <w:r w:rsidRPr="00C270EC">
              <w:rPr>
                <w:color w:val="000000"/>
                <w:sz w:val="20"/>
                <w:szCs w:val="20"/>
                <w:shd w:val="clear" w:color="auto" w:fill="FFFFFF"/>
              </w:rPr>
              <w:t xml:space="preserve"> 51574-2018</w:t>
            </w:r>
          </w:p>
          <w:p w:rsidR="00BF10E6" w:rsidRPr="00C270EC" w:rsidRDefault="00BF10E6" w:rsidP="00BF10E6">
            <w:pPr>
              <w:jc w:val="center"/>
              <w:rPr>
                <w:color w:val="000000"/>
                <w:sz w:val="20"/>
                <w:szCs w:val="20"/>
                <w:shd w:val="clear" w:color="auto" w:fill="FFFFFF"/>
              </w:rPr>
            </w:pPr>
            <w:r>
              <w:rPr>
                <w:color w:val="000000"/>
                <w:sz w:val="20"/>
                <w:szCs w:val="20"/>
              </w:rPr>
              <w:t>срок годности: не менее 6 месяцев</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Pr="000137C8" w:rsidRDefault="00BF10E6" w:rsidP="00BF10E6">
            <w:pPr>
              <w:jc w:val="center"/>
              <w:rPr>
                <w:sz w:val="20"/>
                <w:szCs w:val="20"/>
              </w:rPr>
            </w:pPr>
            <w:r>
              <w:rPr>
                <w:sz w:val="20"/>
                <w:szCs w:val="20"/>
              </w:rPr>
              <w:t>1</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sidRPr="00AB6D68">
              <w:rPr>
                <w:sz w:val="20"/>
                <w:szCs w:val="20"/>
              </w:rPr>
              <w:t>Перец обработанный</w:t>
            </w:r>
          </w:p>
          <w:p w:rsidR="00BF10E6" w:rsidRDefault="00BF10E6" w:rsidP="00BF10E6">
            <w:pPr>
              <w:jc w:val="center"/>
              <w:rPr>
                <w:color w:val="000000"/>
                <w:sz w:val="20"/>
                <w:szCs w:val="20"/>
              </w:rPr>
            </w:pPr>
            <w:r>
              <w:rPr>
                <w:color w:val="000000"/>
                <w:sz w:val="20"/>
                <w:szCs w:val="20"/>
              </w:rPr>
              <w:t xml:space="preserve">ОКПД </w:t>
            </w:r>
            <w:r w:rsidRPr="000137C8">
              <w:rPr>
                <w:sz w:val="20"/>
                <w:szCs w:val="20"/>
              </w:rPr>
              <w:t>/ КТРУ</w:t>
            </w:r>
            <w:r>
              <w:rPr>
                <w:sz w:val="20"/>
                <w:szCs w:val="20"/>
              </w:rPr>
              <w:t xml:space="preserve"> </w:t>
            </w:r>
            <w:r>
              <w:t xml:space="preserve"> </w:t>
            </w:r>
            <w:r w:rsidRPr="00D71C4A">
              <w:rPr>
                <w:color w:val="000000"/>
                <w:sz w:val="20"/>
                <w:szCs w:val="20"/>
              </w:rPr>
              <w:t>10.84.22.110</w:t>
            </w:r>
            <w:r>
              <w:rPr>
                <w:color w:val="000000"/>
                <w:sz w:val="20"/>
                <w:szCs w:val="20"/>
              </w:rPr>
              <w:t xml:space="preserve"> / </w:t>
            </w:r>
          </w:p>
          <w:p w:rsidR="00BF10E6" w:rsidRPr="006164F6" w:rsidRDefault="00BF10E6" w:rsidP="00BF10E6">
            <w:pPr>
              <w:jc w:val="center"/>
              <w:rPr>
                <w:sz w:val="20"/>
                <w:szCs w:val="20"/>
              </w:rPr>
            </w:pPr>
            <w:r w:rsidRPr="004A5AE4">
              <w:rPr>
                <w:color w:val="000000"/>
                <w:sz w:val="20"/>
                <w:szCs w:val="20"/>
              </w:rPr>
              <w:t>10.84.20.000-0000000</w:t>
            </w:r>
            <w:r>
              <w:rPr>
                <w:color w:val="000000"/>
                <w:sz w:val="20"/>
                <w:szCs w:val="20"/>
              </w:rPr>
              <w:t>2</w:t>
            </w:r>
          </w:p>
        </w:tc>
        <w:tc>
          <w:tcPr>
            <w:tcW w:w="5387" w:type="dxa"/>
            <w:gridSpan w:val="3"/>
            <w:vAlign w:val="center"/>
          </w:tcPr>
          <w:p w:rsidR="00BF10E6" w:rsidRDefault="00BF10E6" w:rsidP="00BF10E6">
            <w:pPr>
              <w:jc w:val="center"/>
              <w:rPr>
                <w:sz w:val="20"/>
                <w:szCs w:val="20"/>
              </w:rPr>
            </w:pPr>
            <w:r w:rsidRPr="000F15A1">
              <w:rPr>
                <w:sz w:val="20"/>
                <w:szCs w:val="20"/>
              </w:rPr>
              <w:t>Вид обработки: Молотый</w:t>
            </w:r>
          </w:p>
          <w:p w:rsidR="00BF10E6" w:rsidRPr="000F15A1" w:rsidRDefault="00BF10E6" w:rsidP="00BF10E6">
            <w:pPr>
              <w:jc w:val="center"/>
              <w:rPr>
                <w:sz w:val="20"/>
                <w:szCs w:val="20"/>
              </w:rPr>
            </w:pPr>
            <w:r w:rsidRPr="000F15A1">
              <w:rPr>
                <w:sz w:val="20"/>
                <w:szCs w:val="20"/>
              </w:rPr>
              <w:t xml:space="preserve">Вид перца: </w:t>
            </w:r>
            <w:r>
              <w:rPr>
                <w:sz w:val="20"/>
                <w:szCs w:val="20"/>
              </w:rPr>
              <w:t xml:space="preserve">Черный </w:t>
            </w:r>
          </w:p>
          <w:p w:rsidR="00BF10E6" w:rsidRPr="000F15A1" w:rsidRDefault="00BF10E6" w:rsidP="00BF10E6">
            <w:pPr>
              <w:jc w:val="center"/>
              <w:rPr>
                <w:sz w:val="20"/>
                <w:szCs w:val="20"/>
              </w:rPr>
            </w:pPr>
            <w:r w:rsidRPr="000F15A1">
              <w:rPr>
                <w:sz w:val="20"/>
                <w:szCs w:val="20"/>
              </w:rPr>
              <w:t>Зараженность вредителями не допускается.</w:t>
            </w:r>
          </w:p>
          <w:p w:rsidR="00BF10E6" w:rsidRDefault="00BF10E6" w:rsidP="00BF10E6">
            <w:pPr>
              <w:jc w:val="center"/>
              <w:rPr>
                <w:sz w:val="20"/>
                <w:szCs w:val="20"/>
              </w:rPr>
            </w:pPr>
            <w:r w:rsidRPr="00730EAE">
              <w:rPr>
                <w:sz w:val="20"/>
                <w:szCs w:val="20"/>
              </w:rPr>
              <w:t>ГОСТ 29053-91</w:t>
            </w:r>
          </w:p>
          <w:p w:rsidR="00BF10E6" w:rsidRPr="000F15A1" w:rsidRDefault="00BF10E6" w:rsidP="00BF10E6">
            <w:pPr>
              <w:jc w:val="center"/>
              <w:rPr>
                <w:sz w:val="20"/>
                <w:szCs w:val="20"/>
              </w:rPr>
            </w:pPr>
            <w:r w:rsidRPr="000F15A1">
              <w:rPr>
                <w:sz w:val="20"/>
                <w:szCs w:val="20"/>
              </w:rPr>
              <w:t>срок годности: не менее 12 месяцев</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Pr="000137C8" w:rsidRDefault="00BF10E6" w:rsidP="00BF10E6">
            <w:pPr>
              <w:jc w:val="center"/>
              <w:rPr>
                <w:sz w:val="20"/>
                <w:szCs w:val="20"/>
              </w:rPr>
            </w:pPr>
            <w:r>
              <w:rPr>
                <w:sz w:val="20"/>
                <w:szCs w:val="20"/>
              </w:rPr>
              <w:t>0,1</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sidRPr="006164F6">
              <w:rPr>
                <w:sz w:val="20"/>
                <w:szCs w:val="20"/>
              </w:rPr>
              <w:t>масло подсолнечное</w:t>
            </w:r>
          </w:p>
          <w:p w:rsidR="00BF10E6" w:rsidRDefault="00BF10E6" w:rsidP="00BF10E6">
            <w:pPr>
              <w:jc w:val="center"/>
              <w:rPr>
                <w:sz w:val="20"/>
                <w:szCs w:val="20"/>
              </w:rPr>
            </w:pPr>
            <w:r>
              <w:rPr>
                <w:color w:val="000000"/>
                <w:sz w:val="20"/>
                <w:szCs w:val="20"/>
              </w:rPr>
              <w:t xml:space="preserve">ОКПД </w:t>
            </w:r>
            <w:r w:rsidRPr="00D71C4A">
              <w:rPr>
                <w:color w:val="000000"/>
                <w:sz w:val="20"/>
                <w:szCs w:val="20"/>
              </w:rPr>
              <w:t>10.41.54.110</w:t>
            </w:r>
          </w:p>
          <w:p w:rsidR="00BF10E6" w:rsidRDefault="00BF10E6" w:rsidP="00BF10E6">
            <w:pPr>
              <w:rPr>
                <w:sz w:val="20"/>
                <w:szCs w:val="20"/>
              </w:rPr>
            </w:pPr>
          </w:p>
          <w:p w:rsidR="00BF10E6" w:rsidRDefault="00BF10E6" w:rsidP="00BF10E6">
            <w:pPr>
              <w:rPr>
                <w:sz w:val="20"/>
                <w:szCs w:val="20"/>
              </w:rPr>
            </w:pPr>
          </w:p>
          <w:p w:rsidR="00BF10E6" w:rsidRPr="00D71C4A" w:rsidRDefault="00BF10E6" w:rsidP="00BF10E6">
            <w:pPr>
              <w:rPr>
                <w:sz w:val="20"/>
                <w:szCs w:val="20"/>
              </w:rPr>
            </w:pPr>
          </w:p>
        </w:tc>
        <w:tc>
          <w:tcPr>
            <w:tcW w:w="5387" w:type="dxa"/>
            <w:gridSpan w:val="3"/>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proofErr w:type="gramStart"/>
            <w:r w:rsidRPr="00D53441">
              <w:rPr>
                <w:rFonts w:ascii="Times New Roman" w:hAnsi="Times New Roman"/>
                <w:color w:val="000000" w:themeColor="text1"/>
                <w:sz w:val="20"/>
                <w:szCs w:val="20"/>
                <w:shd w:val="clear" w:color="auto" w:fill="FFFFFF"/>
              </w:rPr>
              <w:t>Рафинированное</w:t>
            </w:r>
            <w:proofErr w:type="gramEnd"/>
            <w:r w:rsidRPr="00D53441">
              <w:rPr>
                <w:rFonts w:ascii="Times New Roman" w:hAnsi="Times New Roman"/>
                <w:color w:val="000000" w:themeColor="text1"/>
                <w:sz w:val="20"/>
                <w:szCs w:val="20"/>
                <w:shd w:val="clear" w:color="auto" w:fill="FFFFFF"/>
              </w:rPr>
              <w:t xml:space="preserve"> дезодорированное «Первый сорт». Для непосредственного употребления в пищу и для производства пищевых продуктов. Состав 100 % подсолнечное масло. ГОСТ 1129-2013</w:t>
            </w:r>
          </w:p>
          <w:p w:rsidR="00BF10E6" w:rsidRPr="000A5465" w:rsidRDefault="00BF10E6" w:rsidP="00BF10E6">
            <w:pPr>
              <w:pStyle w:val="ad"/>
              <w:jc w:val="center"/>
              <w:rPr>
                <w:rFonts w:ascii="Times New Roman" w:hAnsi="Times New Roman"/>
                <w:color w:val="000000" w:themeColor="text1"/>
                <w:sz w:val="20"/>
                <w:szCs w:val="20"/>
                <w:shd w:val="clear" w:color="auto" w:fill="FFFFFF"/>
              </w:rPr>
            </w:pPr>
            <w:r w:rsidRPr="00766636">
              <w:rPr>
                <w:rFonts w:ascii="Times New Roman" w:hAnsi="Times New Roman"/>
                <w:color w:val="000000" w:themeColor="text1"/>
                <w:sz w:val="20"/>
                <w:szCs w:val="20"/>
                <w:shd w:val="clear" w:color="auto" w:fill="FFFFFF"/>
              </w:rPr>
              <w:t xml:space="preserve">срок годности: не менее </w:t>
            </w:r>
            <w:r>
              <w:rPr>
                <w:rFonts w:ascii="Times New Roman" w:hAnsi="Times New Roman"/>
                <w:color w:val="000000" w:themeColor="text1"/>
                <w:sz w:val="20"/>
                <w:szCs w:val="20"/>
                <w:shd w:val="clear" w:color="auto" w:fill="FFFFFF"/>
              </w:rPr>
              <w:t>12</w:t>
            </w:r>
            <w:r w:rsidRPr="00766636">
              <w:rPr>
                <w:rFonts w:ascii="Times New Roman" w:hAnsi="Times New Roman"/>
                <w:color w:val="000000" w:themeColor="text1"/>
                <w:sz w:val="20"/>
                <w:szCs w:val="20"/>
                <w:shd w:val="clear" w:color="auto" w:fill="FFFFFF"/>
              </w:rPr>
              <w:t xml:space="preserve"> месяцев</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Pr="000137C8" w:rsidRDefault="00BF10E6" w:rsidP="00BF10E6">
            <w:pPr>
              <w:jc w:val="center"/>
              <w:rPr>
                <w:sz w:val="20"/>
                <w:szCs w:val="20"/>
              </w:rPr>
            </w:pPr>
            <w:r>
              <w:rPr>
                <w:sz w:val="20"/>
                <w:szCs w:val="20"/>
              </w:rPr>
              <w:t>5</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Pr>
                <w:sz w:val="20"/>
                <w:szCs w:val="20"/>
              </w:rPr>
              <w:t xml:space="preserve">Свекла столовая </w:t>
            </w:r>
          </w:p>
          <w:p w:rsidR="00BF10E6" w:rsidRDefault="00BF10E6" w:rsidP="00BF10E6">
            <w:pPr>
              <w:jc w:val="center"/>
              <w:rPr>
                <w:sz w:val="20"/>
                <w:szCs w:val="20"/>
              </w:rPr>
            </w:pPr>
            <w:r>
              <w:rPr>
                <w:color w:val="000000"/>
                <w:sz w:val="20"/>
                <w:szCs w:val="20"/>
              </w:rPr>
              <w:t>ОКПД</w:t>
            </w:r>
          </w:p>
          <w:p w:rsidR="00BF10E6" w:rsidRDefault="00BF10E6" w:rsidP="00BF10E6">
            <w:pPr>
              <w:jc w:val="center"/>
              <w:rPr>
                <w:sz w:val="20"/>
                <w:szCs w:val="20"/>
              </w:rPr>
            </w:pPr>
            <w:r>
              <w:rPr>
                <w:sz w:val="20"/>
                <w:szCs w:val="20"/>
              </w:rPr>
              <w:t>01.13.49.110/01.13.49.110-00000003</w:t>
            </w:r>
          </w:p>
        </w:tc>
        <w:tc>
          <w:tcPr>
            <w:tcW w:w="5387" w:type="dxa"/>
            <w:gridSpan w:val="3"/>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Свекла  очищенная: нет </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Товарный сорт: не ниже первого</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ГОСТ 32285-2013</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Default="00BF10E6" w:rsidP="00BF10E6">
            <w:pPr>
              <w:jc w:val="center"/>
              <w:rPr>
                <w:sz w:val="20"/>
                <w:szCs w:val="20"/>
              </w:rPr>
            </w:pPr>
            <w:r>
              <w:rPr>
                <w:sz w:val="20"/>
                <w:szCs w:val="20"/>
              </w:rPr>
              <w:t>10</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Pr>
                <w:sz w:val="20"/>
                <w:szCs w:val="20"/>
              </w:rPr>
              <w:t xml:space="preserve">Морковь </w:t>
            </w:r>
          </w:p>
          <w:p w:rsidR="00BF10E6" w:rsidRPr="006164F6" w:rsidRDefault="00BF10E6" w:rsidP="00BF10E6">
            <w:pPr>
              <w:jc w:val="center"/>
              <w:rPr>
                <w:sz w:val="20"/>
                <w:szCs w:val="20"/>
              </w:rPr>
            </w:pPr>
            <w:r>
              <w:rPr>
                <w:color w:val="000000"/>
                <w:sz w:val="20"/>
                <w:szCs w:val="20"/>
              </w:rPr>
              <w:t>ОКПД 01.13.41.110/01.13.41.110-00000003</w:t>
            </w:r>
          </w:p>
        </w:tc>
        <w:tc>
          <w:tcPr>
            <w:tcW w:w="5387" w:type="dxa"/>
            <w:gridSpan w:val="3"/>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Товарный сорт: не ниже первого</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Морковь очищенная: нет</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ГОСТ 3284-2013</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Default="00BF10E6" w:rsidP="00BF10E6">
            <w:pPr>
              <w:jc w:val="center"/>
              <w:rPr>
                <w:sz w:val="20"/>
                <w:szCs w:val="20"/>
              </w:rPr>
            </w:pPr>
            <w:r>
              <w:rPr>
                <w:sz w:val="20"/>
                <w:szCs w:val="20"/>
              </w:rPr>
              <w:t>10</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Pr>
                <w:sz w:val="20"/>
                <w:szCs w:val="20"/>
              </w:rPr>
              <w:t xml:space="preserve">Лук репчатый </w:t>
            </w:r>
          </w:p>
          <w:p w:rsidR="00BF10E6" w:rsidRDefault="00BF10E6" w:rsidP="00BF10E6">
            <w:pPr>
              <w:jc w:val="center"/>
              <w:rPr>
                <w:sz w:val="20"/>
                <w:szCs w:val="20"/>
              </w:rPr>
            </w:pPr>
            <w:r>
              <w:rPr>
                <w:color w:val="000000"/>
                <w:sz w:val="20"/>
                <w:szCs w:val="20"/>
              </w:rPr>
              <w:t>ОКПД</w:t>
            </w:r>
          </w:p>
          <w:p w:rsidR="00BF10E6" w:rsidRDefault="00BF10E6" w:rsidP="00BF10E6">
            <w:pPr>
              <w:jc w:val="center"/>
              <w:rPr>
                <w:sz w:val="20"/>
                <w:szCs w:val="20"/>
              </w:rPr>
            </w:pPr>
            <w:r>
              <w:rPr>
                <w:sz w:val="20"/>
                <w:szCs w:val="20"/>
              </w:rPr>
              <w:t>01.12.43.110/01.12.43.110-00000002</w:t>
            </w:r>
          </w:p>
        </w:tc>
        <w:tc>
          <w:tcPr>
            <w:tcW w:w="5387" w:type="dxa"/>
            <w:gridSpan w:val="3"/>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Товарный сорт: не ниже первого</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Лук  очищенный: нет  </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Цвет лука: белый</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ГОСТ 34306-2017</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Default="00BF10E6" w:rsidP="00BF10E6">
            <w:pPr>
              <w:jc w:val="center"/>
              <w:rPr>
                <w:sz w:val="20"/>
                <w:szCs w:val="20"/>
              </w:rPr>
            </w:pPr>
            <w:r>
              <w:rPr>
                <w:sz w:val="20"/>
                <w:szCs w:val="20"/>
              </w:rPr>
              <w:t>5</w:t>
            </w:r>
          </w:p>
        </w:tc>
      </w:tr>
      <w:tr w:rsidR="00BF10E6" w:rsidRPr="00DB5DE4" w:rsidTr="0086115C">
        <w:tc>
          <w:tcPr>
            <w:tcW w:w="663" w:type="dxa"/>
            <w:vAlign w:val="center"/>
          </w:tcPr>
          <w:p w:rsidR="00BF10E6" w:rsidRDefault="00BF10E6" w:rsidP="00BF10E6">
            <w:pPr>
              <w:pStyle w:val="ConsPlusNormal"/>
              <w:numPr>
                <w:ilvl w:val="0"/>
                <w:numId w:val="3"/>
              </w:numPr>
              <w:ind w:hanging="731"/>
              <w:jc w:val="center"/>
              <w:rPr>
                <w:sz w:val="23"/>
                <w:szCs w:val="23"/>
              </w:rPr>
            </w:pPr>
          </w:p>
        </w:tc>
        <w:tc>
          <w:tcPr>
            <w:tcW w:w="1986" w:type="dxa"/>
            <w:vAlign w:val="center"/>
          </w:tcPr>
          <w:p w:rsidR="00BF10E6" w:rsidRDefault="00BF10E6" w:rsidP="00BF10E6">
            <w:pPr>
              <w:jc w:val="center"/>
              <w:rPr>
                <w:sz w:val="20"/>
                <w:szCs w:val="20"/>
              </w:rPr>
            </w:pPr>
            <w:r>
              <w:rPr>
                <w:sz w:val="20"/>
                <w:szCs w:val="20"/>
              </w:rPr>
              <w:t xml:space="preserve">Картофель продовольственный ранний </w:t>
            </w:r>
          </w:p>
          <w:p w:rsidR="00BF10E6" w:rsidRDefault="00BF10E6" w:rsidP="00BF10E6">
            <w:pPr>
              <w:jc w:val="center"/>
              <w:rPr>
                <w:sz w:val="20"/>
                <w:szCs w:val="20"/>
              </w:rPr>
            </w:pPr>
            <w:r>
              <w:rPr>
                <w:sz w:val="20"/>
                <w:szCs w:val="20"/>
              </w:rPr>
              <w:t xml:space="preserve"> </w:t>
            </w:r>
            <w:r>
              <w:rPr>
                <w:color w:val="000000"/>
                <w:sz w:val="20"/>
                <w:szCs w:val="20"/>
              </w:rPr>
              <w:t xml:space="preserve"> ОКПД 01.13.51.110/01.13.51.110-00000002</w:t>
            </w:r>
          </w:p>
        </w:tc>
        <w:tc>
          <w:tcPr>
            <w:tcW w:w="5387" w:type="dxa"/>
            <w:gridSpan w:val="3"/>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Картофель очищенный: нет </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Картофель мытый: нет</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ГОСТ 7176-2017  </w:t>
            </w:r>
          </w:p>
        </w:tc>
        <w:tc>
          <w:tcPr>
            <w:tcW w:w="992" w:type="dxa"/>
            <w:vAlign w:val="center"/>
          </w:tcPr>
          <w:p w:rsidR="00BF10E6" w:rsidRPr="006164F6" w:rsidRDefault="00BF10E6" w:rsidP="00BF10E6">
            <w:pPr>
              <w:jc w:val="center"/>
              <w:rPr>
                <w:sz w:val="20"/>
                <w:szCs w:val="20"/>
              </w:rPr>
            </w:pPr>
            <w:r w:rsidRPr="006164F6">
              <w:rPr>
                <w:sz w:val="20"/>
                <w:szCs w:val="20"/>
              </w:rPr>
              <w:t>кг</w:t>
            </w:r>
          </w:p>
        </w:tc>
        <w:tc>
          <w:tcPr>
            <w:tcW w:w="850" w:type="dxa"/>
            <w:gridSpan w:val="2"/>
            <w:vAlign w:val="center"/>
          </w:tcPr>
          <w:p w:rsidR="00BF10E6" w:rsidRDefault="00BF10E6" w:rsidP="00BF10E6">
            <w:pPr>
              <w:jc w:val="center"/>
              <w:rPr>
                <w:sz w:val="20"/>
                <w:szCs w:val="20"/>
              </w:rPr>
            </w:pPr>
            <w:r>
              <w:rPr>
                <w:sz w:val="20"/>
                <w:szCs w:val="20"/>
              </w:rPr>
              <w:t>50</w:t>
            </w:r>
          </w:p>
        </w:tc>
      </w:tr>
      <w:tr w:rsidR="00BF10E6" w:rsidTr="0024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663" w:type="dxa"/>
          <w:wAfter w:w="287" w:type="dxa"/>
        </w:trPr>
        <w:tc>
          <w:tcPr>
            <w:tcW w:w="4011" w:type="dxa"/>
            <w:gridSpan w:val="2"/>
            <w:tcBorders>
              <w:top w:val="nil"/>
              <w:left w:val="nil"/>
              <w:bottom w:val="nil"/>
              <w:right w:val="nil"/>
            </w:tcBorders>
            <w:vAlign w:val="bottom"/>
          </w:tcPr>
          <w:p w:rsidR="00BF10E6" w:rsidRDefault="00BF10E6" w:rsidP="00BF10E6">
            <w:pPr>
              <w:pStyle w:val="ConsPlusNormal"/>
            </w:pPr>
            <w:r>
              <w:t>От Заказчика:</w:t>
            </w:r>
          </w:p>
        </w:tc>
        <w:tc>
          <w:tcPr>
            <w:tcW w:w="1402" w:type="dxa"/>
            <w:tcBorders>
              <w:top w:val="nil"/>
              <w:left w:val="nil"/>
              <w:bottom w:val="nil"/>
              <w:right w:val="nil"/>
            </w:tcBorders>
          </w:tcPr>
          <w:p w:rsidR="00BF10E6" w:rsidRDefault="00BF10E6" w:rsidP="00BF10E6">
            <w:pPr>
              <w:pStyle w:val="ConsPlusNormal"/>
            </w:pPr>
          </w:p>
        </w:tc>
        <w:tc>
          <w:tcPr>
            <w:tcW w:w="3515" w:type="dxa"/>
            <w:gridSpan w:val="3"/>
            <w:tcBorders>
              <w:top w:val="nil"/>
              <w:left w:val="nil"/>
              <w:bottom w:val="nil"/>
              <w:right w:val="nil"/>
            </w:tcBorders>
            <w:vAlign w:val="bottom"/>
          </w:tcPr>
          <w:p w:rsidR="00BF10E6" w:rsidRDefault="00BF10E6" w:rsidP="00BF10E6">
            <w:pPr>
              <w:pStyle w:val="ConsPlusNormal"/>
            </w:pPr>
            <w:r>
              <w:t>От Поставщика:</w:t>
            </w:r>
          </w:p>
        </w:tc>
      </w:tr>
      <w:tr w:rsidR="00BF10E6" w:rsidTr="002466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663" w:type="dxa"/>
          <w:wAfter w:w="287" w:type="dxa"/>
        </w:trPr>
        <w:tc>
          <w:tcPr>
            <w:tcW w:w="4011" w:type="dxa"/>
            <w:gridSpan w:val="2"/>
            <w:tcBorders>
              <w:top w:val="nil"/>
              <w:left w:val="nil"/>
              <w:bottom w:val="single" w:sz="4" w:space="0" w:color="auto"/>
              <w:right w:val="nil"/>
            </w:tcBorders>
          </w:tcPr>
          <w:p w:rsidR="00BF10E6" w:rsidRDefault="00BF10E6" w:rsidP="00BF10E6">
            <w:pPr>
              <w:pStyle w:val="ConsPlusNormal"/>
            </w:pPr>
          </w:p>
        </w:tc>
        <w:tc>
          <w:tcPr>
            <w:tcW w:w="1402" w:type="dxa"/>
            <w:tcBorders>
              <w:top w:val="nil"/>
              <w:left w:val="nil"/>
              <w:bottom w:val="nil"/>
              <w:right w:val="nil"/>
            </w:tcBorders>
          </w:tcPr>
          <w:p w:rsidR="00BF10E6" w:rsidRDefault="00BF10E6" w:rsidP="00BF10E6">
            <w:pPr>
              <w:pStyle w:val="ConsPlusNormal"/>
            </w:pPr>
          </w:p>
        </w:tc>
        <w:tc>
          <w:tcPr>
            <w:tcW w:w="3515" w:type="dxa"/>
            <w:gridSpan w:val="3"/>
            <w:tcBorders>
              <w:top w:val="nil"/>
              <w:left w:val="nil"/>
              <w:bottom w:val="single" w:sz="4" w:space="0" w:color="auto"/>
              <w:right w:val="nil"/>
            </w:tcBorders>
          </w:tcPr>
          <w:p w:rsidR="00BF10E6" w:rsidRDefault="00BF10E6" w:rsidP="00BF10E6">
            <w:pPr>
              <w:pStyle w:val="ConsPlusNormal"/>
            </w:pPr>
          </w:p>
        </w:tc>
      </w:tr>
      <w:tr w:rsidR="00BF10E6" w:rsidTr="002466C4">
        <w:tblPrEx>
          <w:tblBorders>
            <w:top w:val="none" w:sz="0" w:space="0" w:color="auto"/>
            <w:left w:val="none" w:sz="0" w:space="0" w:color="auto"/>
            <w:bottom w:val="none" w:sz="0" w:space="0" w:color="auto"/>
            <w:right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Before w:val="1"/>
          <w:gridAfter w:val="1"/>
          <w:wBefore w:w="663" w:type="dxa"/>
          <w:wAfter w:w="287" w:type="dxa"/>
        </w:trPr>
        <w:tc>
          <w:tcPr>
            <w:tcW w:w="4011" w:type="dxa"/>
            <w:gridSpan w:val="2"/>
            <w:tcBorders>
              <w:top w:val="single" w:sz="4" w:space="0" w:color="auto"/>
              <w:left w:val="nil"/>
              <w:bottom w:val="nil"/>
              <w:right w:val="nil"/>
            </w:tcBorders>
          </w:tcPr>
          <w:p w:rsidR="00BF10E6" w:rsidRDefault="00BF10E6" w:rsidP="00BF10E6">
            <w:pPr>
              <w:pStyle w:val="ConsPlusNormal"/>
            </w:pPr>
            <w:r>
              <w:t>М.П. (при наличии)</w:t>
            </w:r>
          </w:p>
        </w:tc>
        <w:tc>
          <w:tcPr>
            <w:tcW w:w="1402" w:type="dxa"/>
            <w:tcBorders>
              <w:top w:val="nil"/>
              <w:left w:val="nil"/>
              <w:bottom w:val="nil"/>
              <w:right w:val="nil"/>
            </w:tcBorders>
          </w:tcPr>
          <w:p w:rsidR="00BF10E6" w:rsidRDefault="00BF10E6" w:rsidP="00BF10E6">
            <w:pPr>
              <w:pStyle w:val="ConsPlusNormal"/>
            </w:pPr>
          </w:p>
        </w:tc>
        <w:tc>
          <w:tcPr>
            <w:tcW w:w="3515" w:type="dxa"/>
            <w:gridSpan w:val="3"/>
            <w:tcBorders>
              <w:top w:val="single" w:sz="4" w:space="0" w:color="auto"/>
              <w:left w:val="nil"/>
              <w:bottom w:val="nil"/>
              <w:right w:val="nil"/>
            </w:tcBorders>
          </w:tcPr>
          <w:p w:rsidR="00BF10E6" w:rsidRDefault="00BF10E6" w:rsidP="00BF10E6">
            <w:pPr>
              <w:pStyle w:val="ConsPlusNormal"/>
            </w:pPr>
            <w:r>
              <w:t>М.П. (при наличии)</w:t>
            </w:r>
          </w:p>
        </w:tc>
      </w:tr>
    </w:tbl>
    <w:p w:rsidR="00902DCA" w:rsidRDefault="00902DCA" w:rsidP="00210583">
      <w:pPr>
        <w:pStyle w:val="ConsPlusNormal"/>
      </w:pPr>
      <w:bookmarkStart w:id="28" w:name="_GoBack"/>
      <w:bookmarkEnd w:id="28"/>
    </w:p>
    <w:p w:rsidR="00392819" w:rsidRDefault="00F8403F" w:rsidP="00210583">
      <w:pPr>
        <w:pStyle w:val="ConsPlusNormal"/>
        <w:rPr>
          <w:rFonts w:ascii="Verdana" w:hAnsi="Verdana"/>
          <w:sz w:val="21"/>
          <w:szCs w:val="21"/>
        </w:rPr>
      </w:pPr>
      <w:r>
        <w:t xml:space="preserve">                                                                                                                               </w:t>
      </w:r>
      <w:r w:rsidR="00392819">
        <w:t>Приложение N 3</w:t>
      </w:r>
    </w:p>
    <w:p w:rsidR="00392819" w:rsidRDefault="00392819" w:rsidP="00392819">
      <w:pPr>
        <w:jc w:val="right"/>
        <w:rPr>
          <w:rFonts w:ascii="Verdana" w:hAnsi="Verdana"/>
          <w:sz w:val="21"/>
          <w:szCs w:val="21"/>
        </w:rPr>
      </w:pPr>
      <w:r>
        <w:t>к Контракту</w:t>
      </w:r>
    </w:p>
    <w:p w:rsidR="00392819" w:rsidRDefault="00392819" w:rsidP="00392819">
      <w:pPr>
        <w:jc w:val="right"/>
        <w:rPr>
          <w:rFonts w:ascii="Verdana" w:hAnsi="Verdana"/>
          <w:sz w:val="21"/>
          <w:szCs w:val="21"/>
        </w:rPr>
      </w:pPr>
      <w:r>
        <w:t>от "__" ____ 20__ г. N ___</w:t>
      </w:r>
    </w:p>
    <w:p w:rsidR="00392819" w:rsidRDefault="00392819" w:rsidP="00392819">
      <w:pPr>
        <w:jc w:val="both"/>
        <w:rPr>
          <w:rFonts w:ascii="Verdana" w:hAnsi="Verdana"/>
          <w:sz w:val="21"/>
          <w:szCs w:val="21"/>
        </w:rPr>
      </w:pPr>
      <w:r>
        <w:t> </w:t>
      </w:r>
    </w:p>
    <w:p w:rsidR="00392819" w:rsidRDefault="00415E87" w:rsidP="00415E87">
      <w:pPr>
        <w:jc w:val="center"/>
        <w:rPr>
          <w:rFonts w:ascii="Verdana" w:hAnsi="Verdana"/>
          <w:sz w:val="21"/>
          <w:szCs w:val="21"/>
        </w:rPr>
      </w:pPr>
      <w:r>
        <w:t>ОБРАЗЕЦ</w:t>
      </w:r>
    </w:p>
    <w:p w:rsidR="00392819" w:rsidRPr="008D78B1" w:rsidRDefault="00392819" w:rsidP="00D309AF">
      <w:pPr>
        <w:pStyle w:val="HTML"/>
        <w:jc w:val="center"/>
      </w:pPr>
      <w:r w:rsidRPr="008D78B1">
        <w:rPr>
          <w:rFonts w:ascii="Times New Roman" w:hAnsi="Times New Roman" w:cs="Times New Roman"/>
        </w:rPr>
        <w:t>АКТ СДАЧИ-ПРИЕМКИ ТОВАРА</w:t>
      </w:r>
    </w:p>
    <w:p w:rsidR="00392819" w:rsidRPr="008D78B1" w:rsidRDefault="00392819" w:rsidP="00D309AF">
      <w:pPr>
        <w:pStyle w:val="HTML"/>
        <w:jc w:val="center"/>
      </w:pPr>
      <w:r w:rsidRPr="008D78B1">
        <w:rPr>
          <w:rFonts w:ascii="Times New Roman" w:hAnsi="Times New Roman" w:cs="Times New Roman"/>
        </w:rPr>
        <w:t xml:space="preserve">по состоянию </w:t>
      </w:r>
      <w:proofErr w:type="gramStart"/>
      <w:r w:rsidRPr="008D78B1">
        <w:rPr>
          <w:rFonts w:ascii="Times New Roman" w:hAnsi="Times New Roman" w:cs="Times New Roman"/>
        </w:rPr>
        <w:t>на</w:t>
      </w:r>
      <w:proofErr w:type="gramEnd"/>
      <w:r w:rsidRPr="008D78B1">
        <w:rPr>
          <w:rFonts w:ascii="Times New Roman" w:hAnsi="Times New Roman" w:cs="Times New Roman"/>
        </w:rPr>
        <w:t xml:space="preserve"> ________ года</w:t>
      </w:r>
    </w:p>
    <w:p w:rsidR="00392819" w:rsidRPr="008D78B1" w:rsidRDefault="00392819" w:rsidP="00392819">
      <w:pPr>
        <w:pStyle w:val="HTML"/>
      </w:pPr>
      <w:r w:rsidRPr="008D78B1">
        <w:rPr>
          <w:rFonts w:ascii="Times New Roman" w:hAnsi="Times New Roman" w:cs="Times New Roman"/>
        </w:rPr>
        <w:t> </w:t>
      </w:r>
    </w:p>
    <w:p w:rsidR="00392819" w:rsidRPr="008D78B1" w:rsidRDefault="00392819" w:rsidP="002C5B99">
      <w:pPr>
        <w:pStyle w:val="HTML"/>
        <w:ind w:firstLine="567"/>
        <w:jc w:val="both"/>
      </w:pPr>
      <w:r w:rsidRPr="008D78B1">
        <w:rPr>
          <w:rFonts w:ascii="Times New Roman" w:hAnsi="Times New Roman" w:cs="Times New Roman"/>
        </w:rPr>
        <w:t>Поставщик  ______</w:t>
      </w:r>
      <w:r w:rsidR="00716F90" w:rsidRPr="008D78B1">
        <w:rPr>
          <w:rFonts w:ascii="Times New Roman" w:hAnsi="Times New Roman" w:cs="Times New Roman"/>
        </w:rPr>
        <w:t>_______________ в лице ____________________</w:t>
      </w:r>
      <w:r w:rsidRPr="008D78B1">
        <w:rPr>
          <w:rFonts w:ascii="Times New Roman" w:hAnsi="Times New Roman" w:cs="Times New Roman"/>
        </w:rPr>
        <w:t>, действующего на основании</w:t>
      </w:r>
      <w:r w:rsidR="00716F90" w:rsidRPr="008D78B1">
        <w:rPr>
          <w:rFonts w:ascii="Times New Roman" w:hAnsi="Times New Roman" w:cs="Times New Roman"/>
        </w:rPr>
        <w:t xml:space="preserve"> </w:t>
      </w:r>
      <w:r w:rsidRPr="008D78B1">
        <w:rPr>
          <w:rFonts w:ascii="Times New Roman" w:hAnsi="Times New Roman" w:cs="Times New Roman"/>
        </w:rPr>
        <w:t>_______</w:t>
      </w:r>
      <w:r w:rsidR="00716F90" w:rsidRPr="008D78B1">
        <w:rPr>
          <w:rFonts w:ascii="Times New Roman" w:hAnsi="Times New Roman" w:cs="Times New Roman"/>
        </w:rPr>
        <w:t>_______</w:t>
      </w:r>
      <w:r w:rsidRPr="008D78B1">
        <w:rPr>
          <w:rFonts w:ascii="Times New Roman" w:hAnsi="Times New Roman" w:cs="Times New Roman"/>
        </w:rPr>
        <w:t xml:space="preserve">, с одной стороны, и </w:t>
      </w:r>
      <w:r w:rsidR="00D309AF" w:rsidRPr="008D78B1">
        <w:rPr>
          <w:rFonts w:ascii="Times New Roman" w:hAnsi="Times New Roman" w:cs="Times New Roman"/>
        </w:rPr>
        <w:t>Федеральное казенное лечебно-профилактическое учреждение «Областная больница № 11 Управления Федеральной службы исполнения наказаний по Омской области» (ФКЛПУ ОБ-11 УФСИН России по Омской области), именуемое в дальнейшем "Заказчик", в лице _________________, действующего на основании __________</w:t>
      </w:r>
      <w:r w:rsidRPr="008D78B1">
        <w:rPr>
          <w:rFonts w:ascii="Times New Roman" w:hAnsi="Times New Roman" w:cs="Times New Roman"/>
        </w:rPr>
        <w:t>,  с  другой  стороны,</w:t>
      </w:r>
      <w:r w:rsidR="00D309AF" w:rsidRPr="008D78B1">
        <w:rPr>
          <w:rFonts w:ascii="Times New Roman" w:hAnsi="Times New Roman" w:cs="Times New Roman"/>
        </w:rPr>
        <w:t xml:space="preserve"> </w:t>
      </w:r>
      <w:r w:rsidRPr="008D78B1">
        <w:rPr>
          <w:rFonts w:ascii="Times New Roman" w:hAnsi="Times New Roman" w:cs="Times New Roman"/>
        </w:rPr>
        <w:t>составили настоящий Акт о следующем:</w:t>
      </w:r>
    </w:p>
    <w:p w:rsidR="00392819" w:rsidRPr="008D78B1" w:rsidRDefault="00392819" w:rsidP="002C5B99">
      <w:pPr>
        <w:pStyle w:val="HTML"/>
        <w:ind w:firstLine="567"/>
        <w:jc w:val="both"/>
      </w:pPr>
      <w:r w:rsidRPr="008D78B1">
        <w:rPr>
          <w:rFonts w:ascii="Times New Roman" w:hAnsi="Times New Roman" w:cs="Times New Roman"/>
        </w:rPr>
        <w:t>В соответствии с Контрактом от __________ г. N _____ Поставщик выполнил</w:t>
      </w:r>
    </w:p>
    <w:p w:rsidR="00392819" w:rsidRPr="008D78B1" w:rsidRDefault="00392819" w:rsidP="00D309AF">
      <w:pPr>
        <w:pStyle w:val="HTML"/>
        <w:jc w:val="both"/>
      </w:pPr>
      <w:r w:rsidRPr="008D78B1">
        <w:rPr>
          <w:rFonts w:ascii="Times New Roman" w:hAnsi="Times New Roman" w:cs="Times New Roman"/>
        </w:rPr>
        <w:t>обязанности по поставке продуктов питания (далее - Товар).</w:t>
      </w:r>
    </w:p>
    <w:tbl>
      <w:tblPr>
        <w:tblW w:w="10074" w:type="dxa"/>
        <w:tblInd w:w="-699" w:type="dxa"/>
        <w:tblCellMar>
          <w:left w:w="0" w:type="dxa"/>
          <w:right w:w="0" w:type="dxa"/>
        </w:tblCellMar>
        <w:tblLook w:val="0000" w:firstRow="0" w:lastRow="0" w:firstColumn="0" w:lastColumn="0" w:noHBand="0" w:noVBand="0"/>
      </w:tblPr>
      <w:tblGrid>
        <w:gridCol w:w="1463"/>
        <w:gridCol w:w="2243"/>
        <w:gridCol w:w="2830"/>
        <w:gridCol w:w="788"/>
        <w:gridCol w:w="791"/>
        <w:gridCol w:w="967"/>
        <w:gridCol w:w="992"/>
      </w:tblGrid>
      <w:tr w:rsidR="008D78B1" w:rsidRPr="00CB6A67" w:rsidTr="00A445F1">
        <w:tc>
          <w:tcPr>
            <w:tcW w:w="1463" w:type="dxa"/>
            <w:tcBorders>
              <w:top w:val="single" w:sz="8" w:space="0" w:color="000000"/>
              <w:left w:val="single" w:sz="8" w:space="0" w:color="000000"/>
              <w:bottom w:val="single" w:sz="8" w:space="0" w:color="000000"/>
              <w:right w:val="single" w:sz="8" w:space="0" w:color="000000"/>
            </w:tcBorders>
            <w:vAlign w:val="center"/>
          </w:tcPr>
          <w:p w:rsidR="00392819" w:rsidRPr="00CB6A67" w:rsidRDefault="00392819" w:rsidP="005F7B1A">
            <w:pPr>
              <w:jc w:val="center"/>
              <w:rPr>
                <w:rFonts w:ascii="Verdana" w:hAnsi="Verdana"/>
                <w:sz w:val="20"/>
                <w:szCs w:val="20"/>
              </w:rPr>
            </w:pPr>
            <w:r w:rsidRPr="00CB6A67">
              <w:rPr>
                <w:sz w:val="20"/>
                <w:szCs w:val="20"/>
              </w:rPr>
              <w:t> Наименование получателя</w:t>
            </w:r>
          </w:p>
        </w:tc>
        <w:tc>
          <w:tcPr>
            <w:tcW w:w="2243" w:type="dxa"/>
            <w:tcBorders>
              <w:top w:val="single" w:sz="8" w:space="0" w:color="000000"/>
              <w:left w:val="single" w:sz="8" w:space="0" w:color="000000"/>
              <w:bottom w:val="single" w:sz="8" w:space="0" w:color="000000"/>
              <w:right w:val="single" w:sz="8" w:space="0" w:color="000000"/>
            </w:tcBorders>
            <w:vAlign w:val="center"/>
          </w:tcPr>
          <w:p w:rsidR="00392819" w:rsidRPr="00CB6A67" w:rsidRDefault="00392819" w:rsidP="005F7B1A">
            <w:pPr>
              <w:jc w:val="center"/>
              <w:rPr>
                <w:rFonts w:ascii="Verdana" w:hAnsi="Verdana"/>
                <w:sz w:val="20"/>
                <w:szCs w:val="20"/>
              </w:rPr>
            </w:pPr>
            <w:r w:rsidRPr="00CB6A67">
              <w:rPr>
                <w:sz w:val="20"/>
                <w:szCs w:val="20"/>
              </w:rPr>
              <w:t>Наименование Товара</w:t>
            </w:r>
          </w:p>
        </w:tc>
        <w:tc>
          <w:tcPr>
            <w:tcW w:w="2830" w:type="dxa"/>
            <w:tcBorders>
              <w:top w:val="single" w:sz="8" w:space="0" w:color="000000"/>
              <w:left w:val="single" w:sz="8" w:space="0" w:color="000000"/>
              <w:bottom w:val="single" w:sz="8" w:space="0" w:color="000000"/>
              <w:right w:val="single" w:sz="8" w:space="0" w:color="000000"/>
            </w:tcBorders>
            <w:vAlign w:val="center"/>
          </w:tcPr>
          <w:p w:rsidR="00392819" w:rsidRPr="00CB6A67" w:rsidRDefault="00392819" w:rsidP="005F7B1A">
            <w:pPr>
              <w:jc w:val="center"/>
              <w:rPr>
                <w:rFonts w:ascii="Verdana" w:hAnsi="Verdana"/>
                <w:sz w:val="20"/>
                <w:szCs w:val="20"/>
              </w:rPr>
            </w:pPr>
            <w:r w:rsidRPr="00CB6A67">
              <w:rPr>
                <w:sz w:val="20"/>
                <w:szCs w:val="20"/>
              </w:rPr>
              <w:t>Описание внешнего вида Товара</w:t>
            </w:r>
          </w:p>
        </w:tc>
        <w:tc>
          <w:tcPr>
            <w:tcW w:w="788" w:type="dxa"/>
            <w:tcBorders>
              <w:top w:val="single" w:sz="8" w:space="0" w:color="000000"/>
              <w:left w:val="single" w:sz="8" w:space="0" w:color="000000"/>
              <w:bottom w:val="single" w:sz="8" w:space="0" w:color="000000"/>
              <w:right w:val="single" w:sz="8" w:space="0" w:color="000000"/>
            </w:tcBorders>
            <w:vAlign w:val="center"/>
          </w:tcPr>
          <w:p w:rsidR="00392819" w:rsidRPr="00CB6A67" w:rsidRDefault="00902DCA" w:rsidP="005F7B1A">
            <w:pPr>
              <w:jc w:val="center"/>
              <w:rPr>
                <w:rFonts w:ascii="Verdana" w:hAnsi="Verdana"/>
                <w:sz w:val="20"/>
                <w:szCs w:val="20"/>
              </w:rPr>
            </w:pPr>
            <w:r w:rsidRPr="00CB6A67">
              <w:rPr>
                <w:sz w:val="20"/>
                <w:szCs w:val="20"/>
              </w:rPr>
              <w:t>Ед. изм.</w:t>
            </w:r>
          </w:p>
        </w:tc>
        <w:tc>
          <w:tcPr>
            <w:tcW w:w="791" w:type="dxa"/>
            <w:tcBorders>
              <w:top w:val="single" w:sz="8" w:space="0" w:color="000000"/>
              <w:left w:val="single" w:sz="8" w:space="0" w:color="000000"/>
              <w:bottom w:val="single" w:sz="8" w:space="0" w:color="000000"/>
              <w:right w:val="single" w:sz="8" w:space="0" w:color="000000"/>
            </w:tcBorders>
            <w:vAlign w:val="center"/>
          </w:tcPr>
          <w:p w:rsidR="00392819" w:rsidRPr="00CB6A67" w:rsidRDefault="00902DCA" w:rsidP="00902DCA">
            <w:pPr>
              <w:jc w:val="center"/>
              <w:rPr>
                <w:rFonts w:ascii="Verdana" w:hAnsi="Verdana"/>
                <w:sz w:val="20"/>
                <w:szCs w:val="20"/>
              </w:rPr>
            </w:pPr>
            <w:r w:rsidRPr="00CB6A67">
              <w:rPr>
                <w:sz w:val="20"/>
                <w:szCs w:val="20"/>
              </w:rPr>
              <w:t xml:space="preserve">Объем поставки </w:t>
            </w:r>
          </w:p>
        </w:tc>
        <w:tc>
          <w:tcPr>
            <w:tcW w:w="0" w:type="auto"/>
            <w:tcBorders>
              <w:top w:val="single" w:sz="8" w:space="0" w:color="000000"/>
              <w:left w:val="single" w:sz="8" w:space="0" w:color="000000"/>
              <w:bottom w:val="single" w:sz="8" w:space="0" w:color="000000"/>
              <w:right w:val="single" w:sz="8" w:space="0" w:color="000000"/>
            </w:tcBorders>
            <w:vAlign w:val="center"/>
          </w:tcPr>
          <w:p w:rsidR="00392819" w:rsidRPr="00CB6A67" w:rsidRDefault="00392819" w:rsidP="005F7B1A">
            <w:pPr>
              <w:jc w:val="center"/>
              <w:rPr>
                <w:rFonts w:ascii="Verdana" w:hAnsi="Verdana"/>
                <w:sz w:val="20"/>
                <w:szCs w:val="20"/>
              </w:rPr>
            </w:pPr>
            <w:r w:rsidRPr="00CB6A67">
              <w:rPr>
                <w:sz w:val="20"/>
                <w:szCs w:val="20"/>
              </w:rPr>
              <w:t>Цена за единицу измерения, руб. (включая НДС)</w:t>
            </w:r>
          </w:p>
        </w:tc>
        <w:tc>
          <w:tcPr>
            <w:tcW w:w="0" w:type="auto"/>
            <w:tcBorders>
              <w:top w:val="single" w:sz="8" w:space="0" w:color="000000"/>
              <w:left w:val="single" w:sz="8" w:space="0" w:color="000000"/>
              <w:bottom w:val="single" w:sz="8" w:space="0" w:color="000000"/>
              <w:right w:val="single" w:sz="8" w:space="0" w:color="000000"/>
            </w:tcBorders>
            <w:vAlign w:val="center"/>
          </w:tcPr>
          <w:p w:rsidR="00392819" w:rsidRPr="00CB6A67" w:rsidRDefault="00392819" w:rsidP="005F7B1A">
            <w:pPr>
              <w:jc w:val="center"/>
              <w:rPr>
                <w:rFonts w:ascii="Verdana" w:hAnsi="Verdana"/>
                <w:sz w:val="20"/>
                <w:szCs w:val="20"/>
              </w:rPr>
            </w:pPr>
            <w:r w:rsidRPr="00CB6A67">
              <w:rPr>
                <w:sz w:val="20"/>
                <w:szCs w:val="20"/>
              </w:rPr>
              <w:t>Стоимость, руб. (включая НДС) (если облагается НДС)</w:t>
            </w:r>
          </w:p>
        </w:tc>
      </w:tr>
      <w:tr w:rsidR="00BF10E6" w:rsidRPr="00CB6A67" w:rsidTr="00A445F1">
        <w:tc>
          <w:tcPr>
            <w:tcW w:w="1463" w:type="dxa"/>
            <w:vMerge w:val="restart"/>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Говядина замороженная</w:t>
            </w:r>
          </w:p>
          <w:p w:rsidR="00BF10E6" w:rsidRDefault="00BF10E6" w:rsidP="00BF10E6">
            <w:pPr>
              <w:jc w:val="center"/>
              <w:rPr>
                <w:sz w:val="20"/>
                <w:szCs w:val="20"/>
              </w:rPr>
            </w:pPr>
            <w:r>
              <w:rPr>
                <w:color w:val="000000"/>
                <w:sz w:val="20"/>
                <w:szCs w:val="20"/>
              </w:rPr>
              <w:t xml:space="preserve">ОКПД </w:t>
            </w:r>
            <w:r w:rsidRPr="000137C8">
              <w:rPr>
                <w:sz w:val="20"/>
                <w:szCs w:val="20"/>
              </w:rPr>
              <w:t>/ КТРУ</w:t>
            </w:r>
            <w:r>
              <w:rPr>
                <w:sz w:val="20"/>
                <w:szCs w:val="20"/>
              </w:rPr>
              <w:t xml:space="preserve"> </w:t>
            </w:r>
            <w:r>
              <w:t xml:space="preserve"> </w:t>
            </w:r>
          </w:p>
          <w:p w:rsidR="00BF10E6" w:rsidRPr="00406E40" w:rsidRDefault="00BF10E6"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10.11.31.110</w:t>
            </w:r>
            <w:r>
              <w:rPr>
                <w:rFonts w:ascii="Times New Roman" w:eastAsia="Times New Roman" w:hAnsi="Times New Roman" w:cs="Times New Roman"/>
                <w:b w:val="0"/>
                <w:bCs w:val="0"/>
                <w:color w:val="auto"/>
                <w:sz w:val="20"/>
                <w:szCs w:val="20"/>
              </w:rPr>
              <w:t xml:space="preserve"> / </w:t>
            </w:r>
          </w:p>
          <w:p w:rsidR="00BF10E6" w:rsidRPr="003F2D49" w:rsidRDefault="00BF10E6" w:rsidP="00BF10E6">
            <w:pPr>
              <w:jc w:val="center"/>
              <w:rPr>
                <w:sz w:val="20"/>
                <w:szCs w:val="20"/>
              </w:rPr>
            </w:pPr>
            <w:hyperlink r:id="rId33" w:tgtFrame="_blank" w:history="1">
              <w:r w:rsidRPr="00406E40">
                <w:rPr>
                  <w:sz w:val="20"/>
                  <w:szCs w:val="20"/>
                </w:rPr>
                <w:t>10.11.31.110-00000002</w:t>
              </w:r>
            </w:hyperlink>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3"/>
              <w:shd w:val="clear" w:color="auto" w:fill="FFFFFF"/>
              <w:spacing w:before="0"/>
              <w:jc w:val="center"/>
              <w:textAlignment w:val="baseline"/>
              <w:rPr>
                <w:rFonts w:ascii="Times New Roman" w:eastAsia="Times New Roman" w:hAnsi="Times New Roman" w:cs="Times New Roman"/>
                <w:b w:val="0"/>
                <w:bCs w:val="0"/>
                <w:color w:val="auto"/>
                <w:sz w:val="20"/>
                <w:szCs w:val="20"/>
              </w:rPr>
            </w:pPr>
            <w:r w:rsidRPr="00406E40">
              <w:rPr>
                <w:rFonts w:ascii="Times New Roman" w:eastAsia="Times New Roman" w:hAnsi="Times New Roman" w:cs="Times New Roman"/>
                <w:b w:val="0"/>
                <w:bCs w:val="0"/>
                <w:color w:val="auto"/>
                <w:sz w:val="20"/>
                <w:szCs w:val="20"/>
              </w:rPr>
              <w:t>Говядина замороженная</w:t>
            </w:r>
          </w:p>
          <w:p w:rsidR="00BF10E6" w:rsidRPr="00807620" w:rsidRDefault="00BF10E6" w:rsidP="00BF10E6">
            <w:pPr>
              <w:jc w:val="center"/>
              <w:rPr>
                <w:sz w:val="20"/>
                <w:szCs w:val="20"/>
              </w:rPr>
            </w:pPr>
            <w:r w:rsidRPr="003E5EE6">
              <w:rPr>
                <w:sz w:val="20"/>
                <w:szCs w:val="20"/>
              </w:rPr>
              <w:t>Вид мяса по способу обработки</w:t>
            </w:r>
            <w:r>
              <w:rPr>
                <w:sz w:val="20"/>
                <w:szCs w:val="20"/>
              </w:rPr>
              <w:t xml:space="preserve">: </w:t>
            </w:r>
            <w:r w:rsidRPr="00807620">
              <w:rPr>
                <w:sz w:val="20"/>
                <w:szCs w:val="20"/>
              </w:rPr>
              <w:t>Бескостное</w:t>
            </w:r>
          </w:p>
          <w:p w:rsidR="00BF10E6" w:rsidRPr="00807620" w:rsidRDefault="00BF10E6" w:rsidP="00BF10E6">
            <w:pPr>
              <w:jc w:val="center"/>
              <w:rPr>
                <w:sz w:val="20"/>
                <w:szCs w:val="20"/>
              </w:rPr>
            </w:pPr>
            <w:r w:rsidRPr="00807620">
              <w:rPr>
                <w:sz w:val="20"/>
                <w:szCs w:val="20"/>
              </w:rPr>
              <w:t xml:space="preserve">Вид мяса по способу разделки: </w:t>
            </w:r>
            <w:proofErr w:type="spellStart"/>
            <w:r w:rsidRPr="00807620">
              <w:rPr>
                <w:sz w:val="20"/>
                <w:szCs w:val="20"/>
              </w:rPr>
              <w:t>Жилованное</w:t>
            </w:r>
            <w:proofErr w:type="spellEnd"/>
            <w:r w:rsidRPr="00807620">
              <w:rPr>
                <w:sz w:val="20"/>
                <w:szCs w:val="20"/>
              </w:rPr>
              <w:t xml:space="preserve"> мясо</w:t>
            </w:r>
          </w:p>
          <w:p w:rsidR="00BF10E6" w:rsidRPr="00807620" w:rsidRDefault="00BF10E6" w:rsidP="00BF10E6">
            <w:pPr>
              <w:jc w:val="center"/>
              <w:rPr>
                <w:sz w:val="20"/>
                <w:szCs w:val="20"/>
              </w:rPr>
            </w:pPr>
            <w:r w:rsidRPr="00807620">
              <w:rPr>
                <w:sz w:val="20"/>
                <w:szCs w:val="20"/>
              </w:rPr>
              <w:t>ГОСТ 31797-2012</w:t>
            </w:r>
          </w:p>
          <w:p w:rsidR="00BF10E6" w:rsidRPr="003F2D49" w:rsidRDefault="00BF10E6" w:rsidP="00BF10E6">
            <w:pPr>
              <w:jc w:val="center"/>
              <w:rPr>
                <w:sz w:val="20"/>
                <w:szCs w:val="20"/>
              </w:rPr>
            </w:pPr>
            <w:r w:rsidRPr="00E60376">
              <w:rPr>
                <w:sz w:val="20"/>
                <w:szCs w:val="20"/>
              </w:rPr>
              <w:t xml:space="preserve">срок годности: не менее </w:t>
            </w:r>
            <w:r>
              <w:rPr>
                <w:sz w:val="20"/>
                <w:szCs w:val="20"/>
              </w:rPr>
              <w:t>6</w:t>
            </w:r>
            <w:r w:rsidRPr="00E60376">
              <w:rPr>
                <w:sz w:val="20"/>
                <w:szCs w:val="20"/>
              </w:rPr>
              <w:t xml:space="preserve"> </w:t>
            </w:r>
            <w:r>
              <w:rPr>
                <w:sz w:val="20"/>
                <w:szCs w:val="20"/>
              </w:rPr>
              <w:t>месяцев</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Pr="000137C8" w:rsidRDefault="00BF10E6" w:rsidP="00BF10E6">
            <w:pPr>
              <w:jc w:val="center"/>
              <w:rPr>
                <w:sz w:val="20"/>
                <w:szCs w:val="20"/>
              </w:rPr>
            </w:pPr>
            <w:r>
              <w:rPr>
                <w:sz w:val="20"/>
                <w:szCs w:val="20"/>
              </w:rPr>
              <w:t>22</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c>
          <w:tcPr>
            <w:tcW w:w="1463" w:type="dxa"/>
            <w:vMerge/>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color w:val="000000"/>
                <w:sz w:val="20"/>
                <w:szCs w:val="20"/>
              </w:rPr>
            </w:pPr>
            <w:r>
              <w:rPr>
                <w:sz w:val="20"/>
                <w:szCs w:val="20"/>
              </w:rPr>
              <w:t xml:space="preserve">окорок </w:t>
            </w:r>
            <w:r w:rsidRPr="00C270EC">
              <w:rPr>
                <w:color w:val="000000"/>
                <w:sz w:val="20"/>
                <w:szCs w:val="20"/>
              </w:rPr>
              <w:t xml:space="preserve">цыпленка-бройлера </w:t>
            </w:r>
            <w:proofErr w:type="gramStart"/>
            <w:r w:rsidRPr="00C270EC">
              <w:rPr>
                <w:color w:val="000000"/>
                <w:sz w:val="20"/>
                <w:szCs w:val="20"/>
              </w:rPr>
              <w:t>замороженные</w:t>
            </w:r>
            <w:proofErr w:type="gramEnd"/>
          </w:p>
          <w:p w:rsidR="00BF10E6" w:rsidRPr="006164F6" w:rsidRDefault="00BF10E6" w:rsidP="00BF10E6">
            <w:pPr>
              <w:jc w:val="center"/>
              <w:rPr>
                <w:sz w:val="20"/>
                <w:szCs w:val="20"/>
              </w:rPr>
            </w:pPr>
            <w:r>
              <w:rPr>
                <w:color w:val="000000"/>
                <w:sz w:val="20"/>
                <w:szCs w:val="20"/>
              </w:rPr>
              <w:t xml:space="preserve">ОКПД </w:t>
            </w:r>
            <w:r w:rsidRPr="00217C08">
              <w:rPr>
                <w:color w:val="000000"/>
                <w:sz w:val="20"/>
                <w:szCs w:val="20"/>
              </w:rPr>
              <w:t>10.12.10.190</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color w:val="000000"/>
                <w:sz w:val="20"/>
                <w:szCs w:val="20"/>
              </w:rPr>
            </w:pPr>
            <w:r>
              <w:rPr>
                <w:color w:val="000000"/>
                <w:sz w:val="20"/>
                <w:szCs w:val="20"/>
              </w:rPr>
              <w:t>окорок</w:t>
            </w:r>
            <w:r w:rsidRPr="00C270EC">
              <w:rPr>
                <w:color w:val="000000"/>
                <w:sz w:val="20"/>
                <w:szCs w:val="20"/>
              </w:rPr>
              <w:t xml:space="preserve"> цыпленка-бройлера </w:t>
            </w:r>
            <w:proofErr w:type="gramStart"/>
            <w:r w:rsidRPr="00C270EC">
              <w:rPr>
                <w:color w:val="000000"/>
                <w:sz w:val="20"/>
                <w:szCs w:val="20"/>
              </w:rPr>
              <w:t>замороженные</w:t>
            </w:r>
            <w:proofErr w:type="gramEnd"/>
          </w:p>
          <w:p w:rsidR="00BF10E6" w:rsidRDefault="00BF10E6" w:rsidP="00BF10E6">
            <w:pPr>
              <w:pStyle w:val="ad"/>
              <w:jc w:val="center"/>
              <w:rPr>
                <w:rFonts w:ascii="Times New Roman" w:hAnsi="Times New Roman"/>
                <w:color w:val="000000" w:themeColor="text1"/>
                <w:sz w:val="20"/>
                <w:szCs w:val="20"/>
                <w:shd w:val="clear" w:color="auto" w:fill="FFFFFF"/>
              </w:rPr>
            </w:pPr>
            <w:r w:rsidRPr="002466C4">
              <w:rPr>
                <w:rFonts w:ascii="Times New Roman" w:hAnsi="Times New Roman"/>
                <w:color w:val="000000" w:themeColor="text1"/>
                <w:sz w:val="20"/>
                <w:szCs w:val="20"/>
                <w:shd w:val="clear" w:color="auto" w:fill="FFFFFF"/>
              </w:rPr>
              <w:t>Товарный сорт: не ниже первого</w:t>
            </w:r>
          </w:p>
          <w:p w:rsidR="00BF10E6" w:rsidRDefault="00BF10E6" w:rsidP="00BF10E6">
            <w:pPr>
              <w:jc w:val="center"/>
              <w:rPr>
                <w:color w:val="000000"/>
                <w:sz w:val="20"/>
                <w:szCs w:val="20"/>
              </w:rPr>
            </w:pPr>
            <w:r w:rsidRPr="008A4993">
              <w:rPr>
                <w:color w:val="000000"/>
                <w:sz w:val="20"/>
                <w:szCs w:val="20"/>
              </w:rPr>
              <w:t>ГОСТ 31962-2013</w:t>
            </w:r>
          </w:p>
          <w:p w:rsidR="00BF10E6" w:rsidRPr="000A5465" w:rsidRDefault="00BF10E6" w:rsidP="00BF10E6">
            <w:pPr>
              <w:jc w:val="center"/>
              <w:rPr>
                <w:color w:val="000000"/>
                <w:sz w:val="20"/>
                <w:szCs w:val="20"/>
              </w:rPr>
            </w:pPr>
            <w:r>
              <w:rPr>
                <w:color w:val="000000"/>
                <w:sz w:val="20"/>
                <w:szCs w:val="20"/>
              </w:rPr>
              <w:t xml:space="preserve">срок годности: не менее 3 месяцев </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Pr="000137C8" w:rsidRDefault="00BF10E6" w:rsidP="00BF10E6">
            <w:pPr>
              <w:jc w:val="center"/>
              <w:rPr>
                <w:sz w:val="20"/>
                <w:szCs w:val="20"/>
              </w:rPr>
            </w:pPr>
            <w:r>
              <w:rPr>
                <w:sz w:val="20"/>
                <w:szCs w:val="20"/>
              </w:rPr>
              <w:t>40</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c>
          <w:tcPr>
            <w:tcW w:w="1463" w:type="dxa"/>
            <w:vMerge/>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sidRPr="006164F6">
              <w:rPr>
                <w:sz w:val="20"/>
                <w:szCs w:val="20"/>
              </w:rPr>
              <w:t>макароны перья</w:t>
            </w:r>
          </w:p>
          <w:p w:rsidR="00BF10E6" w:rsidRPr="006164F6" w:rsidRDefault="00BF10E6" w:rsidP="00BF10E6">
            <w:pPr>
              <w:jc w:val="center"/>
              <w:rPr>
                <w:sz w:val="20"/>
                <w:szCs w:val="20"/>
              </w:rPr>
            </w:pPr>
            <w:r>
              <w:rPr>
                <w:color w:val="000000"/>
                <w:sz w:val="20"/>
                <w:szCs w:val="20"/>
              </w:rPr>
              <w:t xml:space="preserve">ОКПД </w:t>
            </w:r>
            <w:r w:rsidRPr="00E656DC">
              <w:rPr>
                <w:color w:val="000000"/>
                <w:sz w:val="20"/>
                <w:szCs w:val="20"/>
              </w:rPr>
              <w:t>10.73.11.190</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М</w:t>
            </w:r>
            <w:r w:rsidRPr="00B51279">
              <w:rPr>
                <w:rFonts w:ascii="Times New Roman" w:hAnsi="Times New Roman"/>
                <w:color w:val="000000" w:themeColor="text1"/>
                <w:sz w:val="20"/>
                <w:szCs w:val="20"/>
                <w:shd w:val="clear" w:color="auto" w:fill="FFFFFF"/>
              </w:rPr>
              <w:t>акаронные изделия группы</w:t>
            </w:r>
            <w:r>
              <w:rPr>
                <w:rFonts w:ascii="Times New Roman" w:hAnsi="Times New Roman"/>
                <w:color w:val="000000" w:themeColor="text1"/>
                <w:sz w:val="20"/>
                <w:szCs w:val="20"/>
                <w:shd w:val="clear" w:color="auto" w:fill="FFFFFF"/>
              </w:rPr>
              <w:t>: не ниже группы</w:t>
            </w:r>
            <w:proofErr w:type="gramStart"/>
            <w:r>
              <w:rPr>
                <w:rFonts w:ascii="Times New Roman" w:hAnsi="Times New Roman"/>
                <w:color w:val="000000" w:themeColor="text1"/>
                <w:sz w:val="20"/>
                <w:szCs w:val="20"/>
                <w:shd w:val="clear" w:color="auto" w:fill="FFFFFF"/>
              </w:rPr>
              <w:t xml:space="preserve"> А</w:t>
            </w:r>
            <w:proofErr w:type="gramEnd"/>
            <w:r>
              <w:rPr>
                <w:rFonts w:ascii="Times New Roman" w:hAnsi="Times New Roman"/>
                <w:color w:val="000000" w:themeColor="text1"/>
                <w:sz w:val="20"/>
                <w:szCs w:val="20"/>
                <w:shd w:val="clear" w:color="auto" w:fill="FFFFFF"/>
              </w:rPr>
              <w:t xml:space="preserve"> первого сорта</w:t>
            </w:r>
          </w:p>
          <w:p w:rsidR="00BF10E6" w:rsidRDefault="00BF10E6" w:rsidP="00BF10E6">
            <w:pPr>
              <w:pStyle w:val="ad"/>
              <w:jc w:val="center"/>
              <w:rPr>
                <w:rFonts w:ascii="Times New Roman" w:hAnsi="Times New Roman"/>
                <w:color w:val="000000" w:themeColor="text1"/>
                <w:sz w:val="20"/>
                <w:szCs w:val="20"/>
                <w:shd w:val="clear" w:color="auto" w:fill="FFFFFF"/>
              </w:rPr>
            </w:pPr>
            <w:r w:rsidRPr="00B51279">
              <w:rPr>
                <w:rFonts w:ascii="Times New Roman" w:hAnsi="Times New Roman"/>
                <w:color w:val="000000" w:themeColor="text1"/>
                <w:sz w:val="20"/>
                <w:szCs w:val="20"/>
                <w:shd w:val="clear" w:color="auto" w:fill="FFFFFF"/>
              </w:rPr>
              <w:t xml:space="preserve"> </w:t>
            </w:r>
            <w:r w:rsidRPr="009B782D">
              <w:rPr>
                <w:rFonts w:ascii="Times New Roman" w:hAnsi="Times New Roman"/>
                <w:color w:val="000000" w:themeColor="text1"/>
                <w:sz w:val="20"/>
                <w:szCs w:val="20"/>
                <w:shd w:val="clear" w:color="auto" w:fill="FFFFFF"/>
              </w:rPr>
              <w:t>ГОСТ 31743-2017</w:t>
            </w:r>
          </w:p>
          <w:p w:rsidR="00BF10E6" w:rsidRPr="000A5465" w:rsidRDefault="00BF10E6" w:rsidP="00BF10E6">
            <w:pPr>
              <w:pStyle w:val="ad"/>
              <w:jc w:val="center"/>
              <w:rPr>
                <w:rFonts w:ascii="Times New Roman" w:hAnsi="Times New Roman"/>
                <w:color w:val="000000" w:themeColor="text1"/>
                <w:sz w:val="20"/>
                <w:szCs w:val="20"/>
                <w:shd w:val="clear" w:color="auto" w:fill="FFFFFF"/>
              </w:rPr>
            </w:pPr>
            <w:r w:rsidRPr="00766636">
              <w:rPr>
                <w:rFonts w:ascii="Times New Roman" w:hAnsi="Times New Roman"/>
                <w:color w:val="000000" w:themeColor="text1"/>
                <w:sz w:val="20"/>
                <w:szCs w:val="20"/>
                <w:shd w:val="clear" w:color="auto" w:fill="FFFFFF"/>
              </w:rPr>
              <w:t>срок годности: не менее 6 месяцев</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Pr="000137C8" w:rsidRDefault="00BF10E6" w:rsidP="00BF10E6">
            <w:pPr>
              <w:jc w:val="center"/>
              <w:rPr>
                <w:sz w:val="20"/>
                <w:szCs w:val="20"/>
              </w:rPr>
            </w:pPr>
            <w:r>
              <w:rPr>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sidRPr="00CB6A67">
              <w:rPr>
                <w:sz w:val="20"/>
                <w:szCs w:val="20"/>
              </w:rPr>
              <w:t>Соль пищевая  йодированная</w:t>
            </w:r>
          </w:p>
          <w:p w:rsidR="00BF10E6" w:rsidRPr="006164F6" w:rsidRDefault="00BF10E6" w:rsidP="00BF10E6">
            <w:pPr>
              <w:jc w:val="center"/>
              <w:rPr>
                <w:sz w:val="20"/>
                <w:szCs w:val="20"/>
              </w:rPr>
            </w:pPr>
            <w:r>
              <w:rPr>
                <w:color w:val="000000"/>
                <w:sz w:val="20"/>
                <w:szCs w:val="20"/>
              </w:rPr>
              <w:t xml:space="preserve">ОКПД </w:t>
            </w:r>
            <w:r w:rsidRPr="00D71C4A">
              <w:rPr>
                <w:color w:val="000000"/>
                <w:sz w:val="20"/>
                <w:szCs w:val="20"/>
              </w:rPr>
              <w:t>10.84.30.130</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Pr="000A5465" w:rsidRDefault="00BF10E6" w:rsidP="00BF10E6">
            <w:pPr>
              <w:shd w:val="clear" w:color="auto" w:fill="FFFFFF"/>
              <w:jc w:val="center"/>
              <w:textAlignment w:val="baseline"/>
              <w:rPr>
                <w:color w:val="000000"/>
                <w:sz w:val="20"/>
                <w:szCs w:val="20"/>
              </w:rPr>
            </w:pPr>
            <w:r w:rsidRPr="000A5465">
              <w:rPr>
                <w:color w:val="000000"/>
                <w:sz w:val="20"/>
                <w:szCs w:val="20"/>
              </w:rPr>
              <w:t xml:space="preserve">Товарный сорт: </w:t>
            </w:r>
            <w:r w:rsidRPr="002466C4">
              <w:rPr>
                <w:color w:val="000000" w:themeColor="text1"/>
                <w:sz w:val="20"/>
                <w:szCs w:val="20"/>
                <w:shd w:val="clear" w:color="auto" w:fill="FFFFFF"/>
              </w:rPr>
              <w:t xml:space="preserve">не ниже </w:t>
            </w:r>
            <w:r>
              <w:rPr>
                <w:color w:val="000000"/>
                <w:sz w:val="20"/>
                <w:szCs w:val="20"/>
              </w:rPr>
              <w:t>первого</w:t>
            </w:r>
          </w:p>
          <w:p w:rsidR="00BF10E6" w:rsidRDefault="00BF10E6" w:rsidP="00BF10E6">
            <w:pPr>
              <w:jc w:val="center"/>
              <w:rPr>
                <w:color w:val="000000"/>
                <w:sz w:val="20"/>
                <w:szCs w:val="20"/>
                <w:shd w:val="clear" w:color="auto" w:fill="FFFFFF"/>
              </w:rPr>
            </w:pPr>
            <w:r w:rsidRPr="00C270EC">
              <w:rPr>
                <w:color w:val="000000"/>
                <w:sz w:val="20"/>
                <w:szCs w:val="20"/>
                <w:shd w:val="clear" w:color="auto" w:fill="FFFFFF"/>
              </w:rPr>
              <w:t xml:space="preserve">ГОСТ </w:t>
            </w:r>
            <w:proofErr w:type="gramStart"/>
            <w:r w:rsidRPr="00C270EC">
              <w:rPr>
                <w:color w:val="000000"/>
                <w:sz w:val="20"/>
                <w:szCs w:val="20"/>
                <w:shd w:val="clear" w:color="auto" w:fill="FFFFFF"/>
              </w:rPr>
              <w:t>Р</w:t>
            </w:r>
            <w:proofErr w:type="gramEnd"/>
            <w:r w:rsidRPr="00C270EC">
              <w:rPr>
                <w:color w:val="000000"/>
                <w:sz w:val="20"/>
                <w:szCs w:val="20"/>
                <w:shd w:val="clear" w:color="auto" w:fill="FFFFFF"/>
              </w:rPr>
              <w:t xml:space="preserve"> 51574-2018</w:t>
            </w:r>
          </w:p>
          <w:p w:rsidR="00BF10E6" w:rsidRPr="00C270EC" w:rsidRDefault="00BF10E6" w:rsidP="00BF10E6">
            <w:pPr>
              <w:jc w:val="center"/>
              <w:rPr>
                <w:color w:val="000000"/>
                <w:sz w:val="20"/>
                <w:szCs w:val="20"/>
                <w:shd w:val="clear" w:color="auto" w:fill="FFFFFF"/>
              </w:rPr>
            </w:pPr>
            <w:r>
              <w:rPr>
                <w:color w:val="000000"/>
                <w:sz w:val="20"/>
                <w:szCs w:val="20"/>
              </w:rPr>
              <w:t>срок годности: не менее 6 месяцев</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Pr="000137C8" w:rsidRDefault="00BF10E6" w:rsidP="00BF10E6">
            <w:pPr>
              <w:jc w:val="center"/>
              <w:rPr>
                <w:sz w:val="20"/>
                <w:szCs w:val="20"/>
              </w:rPr>
            </w:pPr>
            <w:r>
              <w:rPr>
                <w:sz w:val="20"/>
                <w:szCs w:val="20"/>
              </w:rPr>
              <w:t>1</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sidRPr="00AB6D68">
              <w:rPr>
                <w:sz w:val="20"/>
                <w:szCs w:val="20"/>
              </w:rPr>
              <w:t>Перец обработанный</w:t>
            </w:r>
          </w:p>
          <w:p w:rsidR="00BF10E6" w:rsidRDefault="00BF10E6" w:rsidP="00BF10E6">
            <w:pPr>
              <w:jc w:val="center"/>
              <w:rPr>
                <w:color w:val="000000"/>
                <w:sz w:val="20"/>
                <w:szCs w:val="20"/>
              </w:rPr>
            </w:pPr>
            <w:r>
              <w:rPr>
                <w:color w:val="000000"/>
                <w:sz w:val="20"/>
                <w:szCs w:val="20"/>
              </w:rPr>
              <w:t xml:space="preserve">ОКПД </w:t>
            </w:r>
            <w:r w:rsidRPr="000137C8">
              <w:rPr>
                <w:sz w:val="20"/>
                <w:szCs w:val="20"/>
              </w:rPr>
              <w:t>/ КТРУ</w:t>
            </w:r>
            <w:r>
              <w:rPr>
                <w:sz w:val="20"/>
                <w:szCs w:val="20"/>
              </w:rPr>
              <w:t xml:space="preserve"> </w:t>
            </w:r>
            <w:r>
              <w:t xml:space="preserve"> </w:t>
            </w:r>
            <w:r w:rsidRPr="00D71C4A">
              <w:rPr>
                <w:color w:val="000000"/>
                <w:sz w:val="20"/>
                <w:szCs w:val="20"/>
              </w:rPr>
              <w:t>10.84.22.110</w:t>
            </w:r>
            <w:r>
              <w:rPr>
                <w:color w:val="000000"/>
                <w:sz w:val="20"/>
                <w:szCs w:val="20"/>
              </w:rPr>
              <w:t xml:space="preserve"> / </w:t>
            </w:r>
          </w:p>
          <w:p w:rsidR="00BF10E6" w:rsidRPr="006164F6" w:rsidRDefault="00BF10E6" w:rsidP="00BF10E6">
            <w:pPr>
              <w:jc w:val="center"/>
              <w:rPr>
                <w:sz w:val="20"/>
                <w:szCs w:val="20"/>
              </w:rPr>
            </w:pPr>
            <w:r w:rsidRPr="004A5AE4">
              <w:rPr>
                <w:color w:val="000000"/>
                <w:sz w:val="20"/>
                <w:szCs w:val="20"/>
              </w:rPr>
              <w:t>10.84.20.000-0000000</w:t>
            </w:r>
            <w:r>
              <w:rPr>
                <w:color w:val="000000"/>
                <w:sz w:val="20"/>
                <w:szCs w:val="20"/>
              </w:rPr>
              <w:t>2</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sidRPr="000F15A1">
              <w:rPr>
                <w:sz w:val="20"/>
                <w:szCs w:val="20"/>
              </w:rPr>
              <w:t>Вид обработки: Молотый</w:t>
            </w:r>
          </w:p>
          <w:p w:rsidR="00BF10E6" w:rsidRPr="000F15A1" w:rsidRDefault="00BF10E6" w:rsidP="00BF10E6">
            <w:pPr>
              <w:jc w:val="center"/>
              <w:rPr>
                <w:sz w:val="20"/>
                <w:szCs w:val="20"/>
              </w:rPr>
            </w:pPr>
            <w:r w:rsidRPr="000F15A1">
              <w:rPr>
                <w:sz w:val="20"/>
                <w:szCs w:val="20"/>
              </w:rPr>
              <w:t xml:space="preserve">Вид перца: </w:t>
            </w:r>
            <w:r>
              <w:rPr>
                <w:sz w:val="20"/>
                <w:szCs w:val="20"/>
              </w:rPr>
              <w:t xml:space="preserve">Черный </w:t>
            </w:r>
          </w:p>
          <w:p w:rsidR="00BF10E6" w:rsidRPr="000F15A1" w:rsidRDefault="00BF10E6" w:rsidP="00BF10E6">
            <w:pPr>
              <w:jc w:val="center"/>
              <w:rPr>
                <w:sz w:val="20"/>
                <w:szCs w:val="20"/>
              </w:rPr>
            </w:pPr>
            <w:r w:rsidRPr="000F15A1">
              <w:rPr>
                <w:sz w:val="20"/>
                <w:szCs w:val="20"/>
              </w:rPr>
              <w:t>Зараженность вредителями не допускается.</w:t>
            </w:r>
          </w:p>
          <w:p w:rsidR="00BF10E6" w:rsidRDefault="00BF10E6" w:rsidP="00BF10E6">
            <w:pPr>
              <w:jc w:val="center"/>
              <w:rPr>
                <w:sz w:val="20"/>
                <w:szCs w:val="20"/>
              </w:rPr>
            </w:pPr>
            <w:r w:rsidRPr="00730EAE">
              <w:rPr>
                <w:sz w:val="20"/>
                <w:szCs w:val="20"/>
              </w:rPr>
              <w:t>ГОСТ 29053-91</w:t>
            </w:r>
          </w:p>
          <w:p w:rsidR="00BF10E6" w:rsidRPr="000F15A1" w:rsidRDefault="00BF10E6" w:rsidP="00BF10E6">
            <w:pPr>
              <w:jc w:val="center"/>
              <w:rPr>
                <w:sz w:val="20"/>
                <w:szCs w:val="20"/>
              </w:rPr>
            </w:pPr>
            <w:r w:rsidRPr="000F15A1">
              <w:rPr>
                <w:sz w:val="20"/>
                <w:szCs w:val="20"/>
              </w:rPr>
              <w:t>срок годности: не менее 12 месяцев</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Pr="000137C8" w:rsidRDefault="00BF10E6" w:rsidP="00BF10E6">
            <w:pPr>
              <w:jc w:val="center"/>
              <w:rPr>
                <w:sz w:val="20"/>
                <w:szCs w:val="20"/>
              </w:rPr>
            </w:pPr>
            <w:r>
              <w:rPr>
                <w:sz w:val="20"/>
                <w:szCs w:val="20"/>
              </w:rPr>
              <w:t>0,1</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rPr>
          <w:trHeight w:val="60"/>
        </w:trPr>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r w:rsidRPr="00CB6A67">
              <w:rPr>
                <w:sz w:val="20"/>
                <w:szCs w:val="20"/>
              </w:rPr>
              <w:t>ФКЛПУ ОБ-11 УФСИН России по Омской области</w:t>
            </w: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sidRPr="006164F6">
              <w:rPr>
                <w:sz w:val="20"/>
                <w:szCs w:val="20"/>
              </w:rPr>
              <w:t>масло подсолнечное</w:t>
            </w:r>
          </w:p>
          <w:p w:rsidR="00BF10E6" w:rsidRDefault="00BF10E6" w:rsidP="00BF10E6">
            <w:pPr>
              <w:jc w:val="center"/>
              <w:rPr>
                <w:sz w:val="20"/>
                <w:szCs w:val="20"/>
              </w:rPr>
            </w:pPr>
            <w:r>
              <w:rPr>
                <w:color w:val="000000"/>
                <w:sz w:val="20"/>
                <w:szCs w:val="20"/>
              </w:rPr>
              <w:t xml:space="preserve">ОКПД </w:t>
            </w:r>
            <w:r w:rsidRPr="00D71C4A">
              <w:rPr>
                <w:color w:val="000000"/>
                <w:sz w:val="20"/>
                <w:szCs w:val="20"/>
              </w:rPr>
              <w:t>10.41.54.110</w:t>
            </w:r>
          </w:p>
          <w:p w:rsidR="00BF10E6" w:rsidRDefault="00BF10E6" w:rsidP="00BF10E6">
            <w:pPr>
              <w:rPr>
                <w:sz w:val="20"/>
                <w:szCs w:val="20"/>
              </w:rPr>
            </w:pPr>
          </w:p>
          <w:p w:rsidR="00BF10E6" w:rsidRDefault="00BF10E6" w:rsidP="00BF10E6">
            <w:pPr>
              <w:rPr>
                <w:sz w:val="20"/>
                <w:szCs w:val="20"/>
              </w:rPr>
            </w:pPr>
          </w:p>
          <w:p w:rsidR="00BF10E6" w:rsidRPr="00D71C4A" w:rsidRDefault="00BF10E6" w:rsidP="00BF10E6">
            <w:pPr>
              <w:rPr>
                <w:sz w:val="20"/>
                <w:szCs w:val="20"/>
              </w:rPr>
            </w:pP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proofErr w:type="gramStart"/>
            <w:r w:rsidRPr="00D53441">
              <w:rPr>
                <w:rFonts w:ascii="Times New Roman" w:hAnsi="Times New Roman"/>
                <w:color w:val="000000" w:themeColor="text1"/>
                <w:sz w:val="20"/>
                <w:szCs w:val="20"/>
                <w:shd w:val="clear" w:color="auto" w:fill="FFFFFF"/>
              </w:rPr>
              <w:t>Рафинированное</w:t>
            </w:r>
            <w:proofErr w:type="gramEnd"/>
            <w:r w:rsidRPr="00D53441">
              <w:rPr>
                <w:rFonts w:ascii="Times New Roman" w:hAnsi="Times New Roman"/>
                <w:color w:val="000000" w:themeColor="text1"/>
                <w:sz w:val="20"/>
                <w:szCs w:val="20"/>
                <w:shd w:val="clear" w:color="auto" w:fill="FFFFFF"/>
              </w:rPr>
              <w:t xml:space="preserve"> дезодорированное «Первый сорт». Для непосредственного употребления в пищу и для производства пищевых продуктов. Состав 100 % подсолнечное масло. ГОСТ 1129-2013</w:t>
            </w:r>
          </w:p>
          <w:p w:rsidR="00BF10E6" w:rsidRPr="000A5465" w:rsidRDefault="00BF10E6" w:rsidP="00BF10E6">
            <w:pPr>
              <w:pStyle w:val="ad"/>
              <w:jc w:val="center"/>
              <w:rPr>
                <w:rFonts w:ascii="Times New Roman" w:hAnsi="Times New Roman"/>
                <w:color w:val="000000" w:themeColor="text1"/>
                <w:sz w:val="20"/>
                <w:szCs w:val="20"/>
                <w:shd w:val="clear" w:color="auto" w:fill="FFFFFF"/>
              </w:rPr>
            </w:pPr>
            <w:r w:rsidRPr="00766636">
              <w:rPr>
                <w:rFonts w:ascii="Times New Roman" w:hAnsi="Times New Roman"/>
                <w:color w:val="000000" w:themeColor="text1"/>
                <w:sz w:val="20"/>
                <w:szCs w:val="20"/>
                <w:shd w:val="clear" w:color="auto" w:fill="FFFFFF"/>
              </w:rPr>
              <w:t xml:space="preserve">срок годности: не менее </w:t>
            </w:r>
            <w:r>
              <w:rPr>
                <w:rFonts w:ascii="Times New Roman" w:hAnsi="Times New Roman"/>
                <w:color w:val="000000" w:themeColor="text1"/>
                <w:sz w:val="20"/>
                <w:szCs w:val="20"/>
                <w:shd w:val="clear" w:color="auto" w:fill="FFFFFF"/>
              </w:rPr>
              <w:t>12</w:t>
            </w:r>
            <w:r w:rsidRPr="00766636">
              <w:rPr>
                <w:rFonts w:ascii="Times New Roman" w:hAnsi="Times New Roman"/>
                <w:color w:val="000000" w:themeColor="text1"/>
                <w:sz w:val="20"/>
                <w:szCs w:val="20"/>
                <w:shd w:val="clear" w:color="auto" w:fill="FFFFFF"/>
              </w:rPr>
              <w:t xml:space="preserve"> месяцев</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Pr="000137C8" w:rsidRDefault="00BF10E6" w:rsidP="00BF10E6">
            <w:pPr>
              <w:jc w:val="center"/>
              <w:rPr>
                <w:sz w:val="20"/>
                <w:szCs w:val="20"/>
              </w:rPr>
            </w:pPr>
            <w:r>
              <w:rPr>
                <w:sz w:val="20"/>
                <w:szCs w:val="2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rPr>
          <w:trHeight w:val="60"/>
        </w:trPr>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 xml:space="preserve">Свекла столовая </w:t>
            </w:r>
          </w:p>
          <w:p w:rsidR="00BF10E6" w:rsidRDefault="00BF10E6" w:rsidP="00BF10E6">
            <w:pPr>
              <w:jc w:val="center"/>
              <w:rPr>
                <w:sz w:val="20"/>
                <w:szCs w:val="20"/>
              </w:rPr>
            </w:pPr>
            <w:r>
              <w:rPr>
                <w:color w:val="000000"/>
                <w:sz w:val="20"/>
                <w:szCs w:val="20"/>
              </w:rPr>
              <w:t>ОКПД</w:t>
            </w:r>
          </w:p>
          <w:p w:rsidR="00BF10E6" w:rsidRDefault="00BF10E6" w:rsidP="00BF10E6">
            <w:pPr>
              <w:jc w:val="center"/>
              <w:rPr>
                <w:sz w:val="20"/>
                <w:szCs w:val="20"/>
              </w:rPr>
            </w:pPr>
            <w:r>
              <w:rPr>
                <w:sz w:val="20"/>
                <w:szCs w:val="20"/>
              </w:rPr>
              <w:lastRenderedPageBreak/>
              <w:t>01.13.49.110/01.13.49.110-00000003</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lastRenderedPageBreak/>
              <w:t xml:space="preserve">Свекла  очищенная: нет </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Товарный сорт: не ниже первого</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lastRenderedPageBreak/>
              <w:t>ГОСТ 32285-2013</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lastRenderedPageBreak/>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rPr>
          <w:trHeight w:val="60"/>
        </w:trPr>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 xml:space="preserve">Морковь </w:t>
            </w:r>
          </w:p>
          <w:p w:rsidR="00BF10E6" w:rsidRPr="006164F6" w:rsidRDefault="00BF10E6" w:rsidP="00BF10E6">
            <w:pPr>
              <w:jc w:val="center"/>
              <w:rPr>
                <w:sz w:val="20"/>
                <w:szCs w:val="20"/>
              </w:rPr>
            </w:pPr>
            <w:r>
              <w:rPr>
                <w:color w:val="000000"/>
                <w:sz w:val="20"/>
                <w:szCs w:val="20"/>
              </w:rPr>
              <w:t>ОКПД 01.13.41.110/01.13.41.110-00000003</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Товарный сорт: не ниже первого</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Морковь очищенная: нет</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ГОСТ 3284-2013</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rPr>
          <w:trHeight w:val="60"/>
        </w:trPr>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 xml:space="preserve">Лук репчатый </w:t>
            </w:r>
          </w:p>
          <w:p w:rsidR="00BF10E6" w:rsidRDefault="00BF10E6" w:rsidP="00BF10E6">
            <w:pPr>
              <w:jc w:val="center"/>
              <w:rPr>
                <w:sz w:val="20"/>
                <w:szCs w:val="20"/>
              </w:rPr>
            </w:pPr>
            <w:r>
              <w:rPr>
                <w:color w:val="000000"/>
                <w:sz w:val="20"/>
                <w:szCs w:val="20"/>
              </w:rPr>
              <w:t>ОКПД</w:t>
            </w:r>
          </w:p>
          <w:p w:rsidR="00BF10E6" w:rsidRDefault="00BF10E6" w:rsidP="00BF10E6">
            <w:pPr>
              <w:jc w:val="center"/>
              <w:rPr>
                <w:sz w:val="20"/>
                <w:szCs w:val="20"/>
              </w:rPr>
            </w:pPr>
            <w:r>
              <w:rPr>
                <w:sz w:val="20"/>
                <w:szCs w:val="20"/>
              </w:rPr>
              <w:t>01.12.43.110/01.12.43.110-00000002</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Товарный сорт: не ниже первого</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Лук  очищенный: нет  </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Цвет лука: белый</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ГОСТ 34306-2017</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5</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r w:rsidR="00BF10E6" w:rsidRPr="00CB6A67" w:rsidTr="00A445F1">
        <w:trPr>
          <w:trHeight w:val="60"/>
        </w:trPr>
        <w:tc>
          <w:tcPr>
            <w:tcW w:w="1463" w:type="dxa"/>
            <w:tcBorders>
              <w:left w:val="single" w:sz="8" w:space="0" w:color="000000"/>
              <w:right w:val="single" w:sz="8" w:space="0" w:color="000000"/>
            </w:tcBorders>
            <w:vAlign w:val="center"/>
          </w:tcPr>
          <w:p w:rsidR="00BF10E6" w:rsidRPr="00CB6A67" w:rsidRDefault="00BF10E6" w:rsidP="00BF10E6">
            <w:pPr>
              <w:jc w:val="center"/>
              <w:rPr>
                <w:sz w:val="20"/>
                <w:szCs w:val="20"/>
              </w:rPr>
            </w:pPr>
          </w:p>
        </w:tc>
        <w:tc>
          <w:tcPr>
            <w:tcW w:w="2243"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 xml:space="preserve">Картофель продовольственный ранний </w:t>
            </w:r>
          </w:p>
          <w:p w:rsidR="00BF10E6" w:rsidRDefault="00BF10E6" w:rsidP="00BF10E6">
            <w:pPr>
              <w:jc w:val="center"/>
              <w:rPr>
                <w:sz w:val="20"/>
                <w:szCs w:val="20"/>
              </w:rPr>
            </w:pPr>
            <w:r>
              <w:rPr>
                <w:sz w:val="20"/>
                <w:szCs w:val="20"/>
              </w:rPr>
              <w:t xml:space="preserve"> </w:t>
            </w:r>
            <w:r>
              <w:rPr>
                <w:color w:val="000000"/>
                <w:sz w:val="20"/>
                <w:szCs w:val="20"/>
              </w:rPr>
              <w:t xml:space="preserve"> ОКПД 01.13.51.110/01.13.51.110-00000002</w:t>
            </w:r>
          </w:p>
        </w:tc>
        <w:tc>
          <w:tcPr>
            <w:tcW w:w="2830"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Картофель очищенный: нет </w:t>
            </w:r>
          </w:p>
          <w:p w:rsidR="00BF10E6"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Картофель мытый: нет</w:t>
            </w:r>
          </w:p>
          <w:p w:rsidR="00BF10E6" w:rsidRPr="00D53441" w:rsidRDefault="00BF10E6" w:rsidP="00BF10E6">
            <w:pPr>
              <w:pStyle w:val="ad"/>
              <w:jc w:val="center"/>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ГОСТ 7176-2017  </w:t>
            </w:r>
          </w:p>
        </w:tc>
        <w:tc>
          <w:tcPr>
            <w:tcW w:w="788" w:type="dxa"/>
            <w:tcBorders>
              <w:top w:val="single" w:sz="8" w:space="0" w:color="000000"/>
              <w:left w:val="single" w:sz="8" w:space="0" w:color="000000"/>
              <w:bottom w:val="single" w:sz="8" w:space="0" w:color="000000"/>
              <w:right w:val="single" w:sz="8" w:space="0" w:color="000000"/>
            </w:tcBorders>
            <w:vAlign w:val="center"/>
          </w:tcPr>
          <w:p w:rsidR="00BF10E6" w:rsidRPr="006164F6" w:rsidRDefault="00BF10E6" w:rsidP="00BF10E6">
            <w:pPr>
              <w:jc w:val="center"/>
              <w:rPr>
                <w:sz w:val="20"/>
                <w:szCs w:val="20"/>
              </w:rPr>
            </w:pPr>
            <w:r w:rsidRPr="006164F6">
              <w:rPr>
                <w:sz w:val="20"/>
                <w:szCs w:val="20"/>
              </w:rPr>
              <w:t>кг</w:t>
            </w:r>
          </w:p>
        </w:tc>
        <w:tc>
          <w:tcPr>
            <w:tcW w:w="791" w:type="dxa"/>
            <w:tcBorders>
              <w:top w:val="single" w:sz="8" w:space="0" w:color="000000"/>
              <w:left w:val="single" w:sz="8" w:space="0" w:color="000000"/>
              <w:bottom w:val="single" w:sz="8" w:space="0" w:color="000000"/>
              <w:right w:val="single" w:sz="8" w:space="0" w:color="000000"/>
            </w:tcBorders>
            <w:vAlign w:val="center"/>
          </w:tcPr>
          <w:p w:rsidR="00BF10E6" w:rsidRDefault="00BF10E6" w:rsidP="00BF10E6">
            <w:pPr>
              <w:jc w:val="center"/>
              <w:rPr>
                <w:sz w:val="20"/>
                <w:szCs w:val="20"/>
              </w:rPr>
            </w:pPr>
            <w:r>
              <w:rPr>
                <w:sz w:val="20"/>
                <w:szCs w:val="20"/>
              </w:rPr>
              <w:t>50</w:t>
            </w: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c>
          <w:tcPr>
            <w:tcW w:w="0" w:type="auto"/>
            <w:tcBorders>
              <w:top w:val="single" w:sz="8" w:space="0" w:color="000000"/>
              <w:left w:val="single" w:sz="8" w:space="0" w:color="000000"/>
              <w:bottom w:val="single" w:sz="8" w:space="0" w:color="000000"/>
              <w:right w:val="single" w:sz="8" w:space="0" w:color="000000"/>
            </w:tcBorders>
            <w:vAlign w:val="center"/>
          </w:tcPr>
          <w:p w:rsidR="00BF10E6" w:rsidRPr="00CB6A67" w:rsidRDefault="00BF10E6" w:rsidP="00BF10E6">
            <w:pPr>
              <w:jc w:val="center"/>
              <w:rPr>
                <w:sz w:val="20"/>
                <w:szCs w:val="20"/>
              </w:rPr>
            </w:pPr>
          </w:p>
        </w:tc>
      </w:tr>
    </w:tbl>
    <w:p w:rsidR="00392819" w:rsidRPr="008D78B1" w:rsidRDefault="00392819" w:rsidP="00392819">
      <w:pPr>
        <w:jc w:val="both"/>
        <w:rPr>
          <w:rFonts w:ascii="Verdana" w:hAnsi="Verdana"/>
          <w:sz w:val="20"/>
          <w:szCs w:val="20"/>
        </w:rPr>
      </w:pPr>
      <w:r w:rsidRPr="008D78B1">
        <w:rPr>
          <w:sz w:val="20"/>
          <w:szCs w:val="20"/>
        </w:rPr>
        <w:t> </w:t>
      </w:r>
    </w:p>
    <w:p w:rsidR="00392819" w:rsidRPr="008D78B1" w:rsidRDefault="00392819" w:rsidP="002C5B99">
      <w:pPr>
        <w:pStyle w:val="HTML"/>
        <w:ind w:firstLine="567"/>
      </w:pPr>
      <w:r w:rsidRPr="008D78B1">
        <w:rPr>
          <w:rFonts w:ascii="Times New Roman" w:hAnsi="Times New Roman" w:cs="Times New Roman"/>
        </w:rPr>
        <w:t>Соблюдение условий перевозки _________</w:t>
      </w:r>
      <w:r w:rsidR="00E43613" w:rsidRPr="008D78B1">
        <w:rPr>
          <w:rFonts w:ascii="Times New Roman" w:hAnsi="Times New Roman" w:cs="Times New Roman"/>
        </w:rPr>
        <w:t>______</w:t>
      </w:r>
      <w:r w:rsidRPr="008D78B1">
        <w:rPr>
          <w:rFonts w:ascii="Times New Roman" w:hAnsi="Times New Roman" w:cs="Times New Roman"/>
        </w:rPr>
        <w:t>____ Товара.</w:t>
      </w:r>
    </w:p>
    <w:p w:rsidR="00392819" w:rsidRPr="008D78B1" w:rsidRDefault="00392819" w:rsidP="002C5B99">
      <w:pPr>
        <w:pStyle w:val="HTML"/>
        <w:ind w:firstLine="567"/>
      </w:pPr>
      <w:r w:rsidRPr="008D78B1">
        <w:rPr>
          <w:rFonts w:ascii="Times New Roman" w:hAnsi="Times New Roman" w:cs="Times New Roman"/>
        </w:rPr>
        <w:t>Итого  поставлено Товара на общую сумму __</w:t>
      </w:r>
      <w:r w:rsidR="00E43613" w:rsidRPr="008D78B1">
        <w:rPr>
          <w:rFonts w:ascii="Times New Roman" w:hAnsi="Times New Roman" w:cs="Times New Roman"/>
        </w:rPr>
        <w:t>_____</w:t>
      </w:r>
      <w:r w:rsidRPr="008D78B1">
        <w:rPr>
          <w:rFonts w:ascii="Times New Roman" w:hAnsi="Times New Roman" w:cs="Times New Roman"/>
        </w:rPr>
        <w:t>___, в том числе НДС ____/</w:t>
      </w:r>
      <w:proofErr w:type="gramStart"/>
      <w:r w:rsidRPr="008D78B1">
        <w:rPr>
          <w:rFonts w:ascii="Times New Roman" w:hAnsi="Times New Roman" w:cs="Times New Roman"/>
        </w:rPr>
        <w:t>НДС</w:t>
      </w:r>
      <w:proofErr w:type="gramEnd"/>
    </w:p>
    <w:p w:rsidR="00392819" w:rsidRPr="008D78B1" w:rsidRDefault="00392819" w:rsidP="002C5B99">
      <w:pPr>
        <w:pStyle w:val="HTML"/>
        <w:ind w:firstLine="567"/>
      </w:pPr>
      <w:r w:rsidRPr="008D78B1">
        <w:rPr>
          <w:rFonts w:ascii="Times New Roman" w:hAnsi="Times New Roman" w:cs="Times New Roman"/>
        </w:rPr>
        <w:t>не облагается на основании _____.</w:t>
      </w:r>
    </w:p>
    <w:p w:rsidR="00392819" w:rsidRPr="008D78B1" w:rsidRDefault="00392819" w:rsidP="002C5B99">
      <w:pPr>
        <w:pStyle w:val="HTML"/>
        <w:ind w:firstLine="567"/>
      </w:pPr>
      <w:r w:rsidRPr="008D78B1">
        <w:rPr>
          <w:rFonts w:ascii="Times New Roman" w:hAnsi="Times New Roman" w:cs="Times New Roman"/>
        </w:rPr>
        <w:t>Следует получить по настоящему Акту</w:t>
      </w:r>
      <w:proofErr w:type="gramStart"/>
      <w:r w:rsidRPr="008D78B1">
        <w:rPr>
          <w:rFonts w:ascii="Times New Roman" w:hAnsi="Times New Roman" w:cs="Times New Roman"/>
        </w:rPr>
        <w:t xml:space="preserve"> __</w:t>
      </w:r>
      <w:r w:rsidR="00E43613" w:rsidRPr="008D78B1">
        <w:rPr>
          <w:rFonts w:ascii="Times New Roman" w:hAnsi="Times New Roman" w:cs="Times New Roman"/>
        </w:rPr>
        <w:t>_____</w:t>
      </w:r>
      <w:r w:rsidRPr="008D78B1">
        <w:rPr>
          <w:rFonts w:ascii="Times New Roman" w:hAnsi="Times New Roman" w:cs="Times New Roman"/>
        </w:rPr>
        <w:t xml:space="preserve">___ (      ) </w:t>
      </w:r>
      <w:proofErr w:type="gramEnd"/>
      <w:r w:rsidRPr="008D78B1">
        <w:rPr>
          <w:rFonts w:ascii="Times New Roman" w:hAnsi="Times New Roman" w:cs="Times New Roman"/>
        </w:rPr>
        <w:t>рублей.</w:t>
      </w:r>
    </w:p>
    <w:p w:rsidR="00392819" w:rsidRPr="008D78B1" w:rsidRDefault="00392819" w:rsidP="002C5B99">
      <w:pPr>
        <w:pStyle w:val="HTML"/>
        <w:ind w:firstLine="567"/>
      </w:pPr>
      <w:r w:rsidRPr="008D78B1">
        <w:rPr>
          <w:rFonts w:ascii="Times New Roman" w:hAnsi="Times New Roman" w:cs="Times New Roman"/>
        </w:rPr>
        <w:t>К настоящему Акту прилагаются подтверждающие документы на __ листах.</w:t>
      </w:r>
    </w:p>
    <w:p w:rsidR="00392819" w:rsidRPr="008D78B1" w:rsidRDefault="00392819" w:rsidP="002C5B99">
      <w:pPr>
        <w:pStyle w:val="HTML"/>
        <w:ind w:firstLine="567"/>
      </w:pPr>
      <w:r w:rsidRPr="008D78B1">
        <w:rPr>
          <w:rFonts w:ascii="Times New Roman" w:hAnsi="Times New Roman" w:cs="Times New Roman"/>
        </w:rPr>
        <w:t xml:space="preserve">Копии товарных накладных </w:t>
      </w:r>
      <w:proofErr w:type="gramStart"/>
      <w:r w:rsidRPr="008D78B1">
        <w:rPr>
          <w:rFonts w:ascii="Times New Roman" w:hAnsi="Times New Roman" w:cs="Times New Roman"/>
        </w:rPr>
        <w:t>от</w:t>
      </w:r>
      <w:proofErr w:type="gramEnd"/>
      <w:r w:rsidRPr="008D78B1">
        <w:rPr>
          <w:rFonts w:ascii="Times New Roman" w:hAnsi="Times New Roman" w:cs="Times New Roman"/>
        </w:rPr>
        <w:t xml:space="preserve"> ___</w:t>
      </w:r>
      <w:r w:rsidR="00E43613" w:rsidRPr="008D78B1">
        <w:rPr>
          <w:rFonts w:ascii="Times New Roman" w:hAnsi="Times New Roman" w:cs="Times New Roman"/>
        </w:rPr>
        <w:t>______</w:t>
      </w:r>
      <w:r w:rsidRPr="008D78B1">
        <w:rPr>
          <w:rFonts w:ascii="Times New Roman" w:hAnsi="Times New Roman" w:cs="Times New Roman"/>
        </w:rPr>
        <w:t>_____</w:t>
      </w:r>
    </w:p>
    <w:p w:rsidR="00392819" w:rsidRPr="008D78B1" w:rsidRDefault="00392819" w:rsidP="002C5B99">
      <w:pPr>
        <w:pStyle w:val="HTML"/>
        <w:ind w:firstLine="567"/>
        <w:rPr>
          <w:rFonts w:ascii="Times New Roman" w:hAnsi="Times New Roman" w:cs="Times New Roman"/>
        </w:rPr>
      </w:pPr>
      <w:r w:rsidRPr="008D78B1">
        <w:rPr>
          <w:rFonts w:ascii="Times New Roman" w:hAnsi="Times New Roman" w:cs="Times New Roman"/>
        </w:rPr>
        <w:t>Стороны друг к другу п</w:t>
      </w:r>
      <w:r w:rsidR="00E43613" w:rsidRPr="008D78B1">
        <w:rPr>
          <w:rFonts w:ascii="Times New Roman" w:hAnsi="Times New Roman" w:cs="Times New Roman"/>
        </w:rPr>
        <w:t xml:space="preserve">ретензий не </w:t>
      </w:r>
      <w:proofErr w:type="gramStart"/>
      <w:r w:rsidR="00E43613" w:rsidRPr="008D78B1">
        <w:rPr>
          <w:rFonts w:ascii="Times New Roman" w:hAnsi="Times New Roman" w:cs="Times New Roman"/>
        </w:rPr>
        <w:t>имеют</w:t>
      </w:r>
      <w:proofErr w:type="gramEnd"/>
      <w:r w:rsidR="00E43613" w:rsidRPr="008D78B1">
        <w:rPr>
          <w:rFonts w:ascii="Times New Roman" w:hAnsi="Times New Roman" w:cs="Times New Roman"/>
        </w:rPr>
        <w:t>/имеют: ____________</w:t>
      </w:r>
      <w:r w:rsidRPr="008D78B1">
        <w:rPr>
          <w:rFonts w:ascii="Times New Roman" w:hAnsi="Times New Roman" w:cs="Times New Roman"/>
        </w:rPr>
        <w:t>.</w:t>
      </w:r>
    </w:p>
    <w:p w:rsidR="00E43613" w:rsidRPr="008D78B1" w:rsidRDefault="00E43613" w:rsidP="00392819">
      <w:pPr>
        <w:pStyle w:val="HTML"/>
        <w:rPr>
          <w:rFonts w:ascii="Times New Roman" w:hAnsi="Times New Roman" w:cs="Times New Roman"/>
        </w:rPr>
      </w:pPr>
    </w:p>
    <w:p w:rsidR="00E43613" w:rsidRPr="008D78B1" w:rsidRDefault="00E43613" w:rsidP="00392819">
      <w:pPr>
        <w:pStyle w:val="HTML"/>
        <w:rPr>
          <w:rFonts w:ascii="Times New Roman" w:hAnsi="Times New Roman" w:cs="Times New Roman"/>
        </w:rPr>
      </w:pPr>
    </w:p>
    <w:p w:rsidR="00E43613" w:rsidRPr="008D78B1" w:rsidRDefault="00E43613" w:rsidP="00392819">
      <w:pPr>
        <w:pStyle w:val="HTM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E43613" w:rsidRPr="008D78B1" w:rsidTr="004405F4">
        <w:tc>
          <w:tcPr>
            <w:tcW w:w="3931" w:type="dxa"/>
            <w:tcBorders>
              <w:top w:val="nil"/>
              <w:left w:val="nil"/>
              <w:bottom w:val="nil"/>
              <w:right w:val="nil"/>
            </w:tcBorders>
            <w:vAlign w:val="bottom"/>
          </w:tcPr>
          <w:p w:rsidR="00E43613" w:rsidRPr="008D78B1" w:rsidRDefault="00E43613" w:rsidP="004405F4">
            <w:pPr>
              <w:pStyle w:val="ConsPlusNormal"/>
              <w:rPr>
                <w:sz w:val="20"/>
              </w:rPr>
            </w:pPr>
            <w:r w:rsidRPr="008D78B1">
              <w:rPr>
                <w:sz w:val="20"/>
              </w:rPr>
              <w:t>От Заказчика:</w:t>
            </w:r>
          </w:p>
        </w:tc>
        <w:tc>
          <w:tcPr>
            <w:tcW w:w="1402" w:type="dxa"/>
            <w:tcBorders>
              <w:top w:val="nil"/>
              <w:left w:val="nil"/>
              <w:bottom w:val="nil"/>
              <w:right w:val="nil"/>
            </w:tcBorders>
          </w:tcPr>
          <w:p w:rsidR="00E43613" w:rsidRPr="008D78B1" w:rsidRDefault="00E43613" w:rsidP="004405F4">
            <w:pPr>
              <w:pStyle w:val="ConsPlusNormal"/>
              <w:rPr>
                <w:sz w:val="20"/>
              </w:rPr>
            </w:pPr>
          </w:p>
        </w:tc>
        <w:tc>
          <w:tcPr>
            <w:tcW w:w="3515" w:type="dxa"/>
            <w:tcBorders>
              <w:top w:val="nil"/>
              <w:left w:val="nil"/>
              <w:bottom w:val="nil"/>
              <w:right w:val="nil"/>
            </w:tcBorders>
            <w:vAlign w:val="bottom"/>
          </w:tcPr>
          <w:p w:rsidR="00E43613" w:rsidRPr="008D78B1" w:rsidRDefault="00E43613" w:rsidP="004405F4">
            <w:pPr>
              <w:pStyle w:val="ConsPlusNormal"/>
              <w:rPr>
                <w:sz w:val="20"/>
              </w:rPr>
            </w:pPr>
            <w:r w:rsidRPr="008D78B1">
              <w:rPr>
                <w:sz w:val="20"/>
              </w:rPr>
              <w:t>От Поставщика:</w:t>
            </w:r>
          </w:p>
        </w:tc>
      </w:tr>
      <w:tr w:rsidR="00E43613" w:rsidRPr="008D78B1" w:rsidTr="004405F4">
        <w:tc>
          <w:tcPr>
            <w:tcW w:w="3931" w:type="dxa"/>
            <w:tcBorders>
              <w:top w:val="nil"/>
              <w:left w:val="nil"/>
              <w:bottom w:val="single" w:sz="4" w:space="0" w:color="auto"/>
              <w:right w:val="nil"/>
            </w:tcBorders>
          </w:tcPr>
          <w:p w:rsidR="00E43613" w:rsidRPr="008D78B1" w:rsidRDefault="00E43613" w:rsidP="004405F4">
            <w:pPr>
              <w:pStyle w:val="ConsPlusNormal"/>
              <w:rPr>
                <w:sz w:val="20"/>
              </w:rPr>
            </w:pPr>
          </w:p>
        </w:tc>
        <w:tc>
          <w:tcPr>
            <w:tcW w:w="1402" w:type="dxa"/>
            <w:tcBorders>
              <w:top w:val="nil"/>
              <w:left w:val="nil"/>
              <w:bottom w:val="nil"/>
              <w:right w:val="nil"/>
            </w:tcBorders>
          </w:tcPr>
          <w:p w:rsidR="00E43613" w:rsidRPr="008D78B1" w:rsidRDefault="00E43613" w:rsidP="004405F4">
            <w:pPr>
              <w:pStyle w:val="ConsPlusNormal"/>
              <w:rPr>
                <w:sz w:val="20"/>
              </w:rPr>
            </w:pPr>
          </w:p>
        </w:tc>
        <w:tc>
          <w:tcPr>
            <w:tcW w:w="3515" w:type="dxa"/>
            <w:tcBorders>
              <w:top w:val="nil"/>
              <w:left w:val="nil"/>
              <w:bottom w:val="single" w:sz="4" w:space="0" w:color="auto"/>
              <w:right w:val="nil"/>
            </w:tcBorders>
          </w:tcPr>
          <w:p w:rsidR="00E43613" w:rsidRPr="008D78B1" w:rsidRDefault="00E43613" w:rsidP="004405F4">
            <w:pPr>
              <w:pStyle w:val="ConsPlusNormal"/>
              <w:rPr>
                <w:sz w:val="20"/>
              </w:rPr>
            </w:pPr>
          </w:p>
        </w:tc>
      </w:tr>
      <w:tr w:rsidR="00E43613" w:rsidRPr="008D78B1" w:rsidTr="004405F4">
        <w:tblPrEx>
          <w:tblBorders>
            <w:insideH w:val="single" w:sz="4" w:space="0" w:color="auto"/>
          </w:tblBorders>
        </w:tblPrEx>
        <w:tc>
          <w:tcPr>
            <w:tcW w:w="3931" w:type="dxa"/>
            <w:tcBorders>
              <w:top w:val="single" w:sz="4" w:space="0" w:color="auto"/>
              <w:left w:val="nil"/>
              <w:bottom w:val="nil"/>
              <w:right w:val="nil"/>
            </w:tcBorders>
          </w:tcPr>
          <w:p w:rsidR="00E43613" w:rsidRPr="008D78B1" w:rsidRDefault="00E43613" w:rsidP="004405F4">
            <w:pPr>
              <w:pStyle w:val="ConsPlusNormal"/>
              <w:rPr>
                <w:sz w:val="20"/>
              </w:rPr>
            </w:pPr>
            <w:r w:rsidRPr="008D78B1">
              <w:rPr>
                <w:sz w:val="20"/>
              </w:rPr>
              <w:t>М.П. (при наличии)</w:t>
            </w:r>
          </w:p>
        </w:tc>
        <w:tc>
          <w:tcPr>
            <w:tcW w:w="1402" w:type="dxa"/>
            <w:tcBorders>
              <w:top w:val="nil"/>
              <w:left w:val="nil"/>
              <w:bottom w:val="nil"/>
              <w:right w:val="nil"/>
            </w:tcBorders>
          </w:tcPr>
          <w:p w:rsidR="00E43613" w:rsidRPr="008D78B1" w:rsidRDefault="00E43613" w:rsidP="004405F4">
            <w:pPr>
              <w:pStyle w:val="ConsPlusNormal"/>
              <w:rPr>
                <w:sz w:val="20"/>
              </w:rPr>
            </w:pPr>
          </w:p>
        </w:tc>
        <w:tc>
          <w:tcPr>
            <w:tcW w:w="3515" w:type="dxa"/>
            <w:tcBorders>
              <w:top w:val="single" w:sz="4" w:space="0" w:color="auto"/>
              <w:left w:val="nil"/>
              <w:bottom w:val="nil"/>
              <w:right w:val="nil"/>
            </w:tcBorders>
          </w:tcPr>
          <w:p w:rsidR="00E43613" w:rsidRPr="008D78B1" w:rsidRDefault="00E43613" w:rsidP="004405F4">
            <w:pPr>
              <w:pStyle w:val="ConsPlusNormal"/>
              <w:rPr>
                <w:sz w:val="20"/>
              </w:rPr>
            </w:pPr>
            <w:r w:rsidRPr="008D78B1">
              <w:rPr>
                <w:sz w:val="20"/>
              </w:rPr>
              <w:t>М.П. (при наличии)</w:t>
            </w:r>
          </w:p>
        </w:tc>
      </w:tr>
    </w:tbl>
    <w:p w:rsidR="00392819" w:rsidRDefault="00392819" w:rsidP="000E316B">
      <w:pPr>
        <w:pStyle w:val="ConsPlusNormal"/>
        <w:jc w:val="right"/>
        <w:outlineLvl w:val="1"/>
      </w:pPr>
    </w:p>
    <w:sectPr w:rsidR="00392819" w:rsidSect="00736965">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5F1" w:rsidRDefault="00A445F1" w:rsidP="008023AC">
      <w:r>
        <w:separator/>
      </w:r>
    </w:p>
  </w:endnote>
  <w:endnote w:type="continuationSeparator" w:id="0">
    <w:p w:rsidR="00A445F1" w:rsidRDefault="00A445F1" w:rsidP="0080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5F1" w:rsidRDefault="00A445F1" w:rsidP="008023AC">
      <w:r>
        <w:separator/>
      </w:r>
    </w:p>
  </w:footnote>
  <w:footnote w:type="continuationSeparator" w:id="0">
    <w:p w:rsidR="00A445F1" w:rsidRDefault="00A445F1" w:rsidP="008023AC">
      <w:r>
        <w:continuationSeparator/>
      </w:r>
    </w:p>
  </w:footnote>
  <w:footnote w:id="1">
    <w:p w:rsidR="00A445F1" w:rsidRDefault="00A445F1">
      <w:pPr>
        <w:pStyle w:val="a9"/>
      </w:pPr>
      <w:r>
        <w:rPr>
          <w:rStyle w:val="ab"/>
        </w:rPr>
        <w:footnoteRef/>
      </w:r>
      <w:r>
        <w:t xml:space="preserve"> Данный абзац </w:t>
      </w:r>
      <w:proofErr w:type="gramStart"/>
      <w:r>
        <w:t>указывается</w:t>
      </w:r>
      <w:proofErr w:type="gramEnd"/>
      <w:r>
        <w:t xml:space="preserve"> в случае если, поставщик является плательщиком НДС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E7F29"/>
    <w:multiLevelType w:val="multilevel"/>
    <w:tmpl w:val="227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165F5"/>
    <w:multiLevelType w:val="hybridMultilevel"/>
    <w:tmpl w:val="7AAE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DD14372"/>
    <w:multiLevelType w:val="hybridMultilevel"/>
    <w:tmpl w:val="7AAE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476C"/>
    <w:rsid w:val="00003CF1"/>
    <w:rsid w:val="0000725F"/>
    <w:rsid w:val="00010155"/>
    <w:rsid w:val="00014212"/>
    <w:rsid w:val="00016237"/>
    <w:rsid w:val="000456E9"/>
    <w:rsid w:val="000468DE"/>
    <w:rsid w:val="00052A38"/>
    <w:rsid w:val="00064C2F"/>
    <w:rsid w:val="00067B27"/>
    <w:rsid w:val="00072485"/>
    <w:rsid w:val="00072E0A"/>
    <w:rsid w:val="00072F98"/>
    <w:rsid w:val="00075B29"/>
    <w:rsid w:val="000860A4"/>
    <w:rsid w:val="000911B1"/>
    <w:rsid w:val="00095AC2"/>
    <w:rsid w:val="000A26B2"/>
    <w:rsid w:val="000A5465"/>
    <w:rsid w:val="000B068D"/>
    <w:rsid w:val="000B0FF3"/>
    <w:rsid w:val="000B1AFB"/>
    <w:rsid w:val="000B2A33"/>
    <w:rsid w:val="000B59C1"/>
    <w:rsid w:val="000C4D39"/>
    <w:rsid w:val="000C55C3"/>
    <w:rsid w:val="000D72BF"/>
    <w:rsid w:val="000E316B"/>
    <w:rsid w:val="000F5B1E"/>
    <w:rsid w:val="0012014E"/>
    <w:rsid w:val="00125268"/>
    <w:rsid w:val="0012641E"/>
    <w:rsid w:val="0012647B"/>
    <w:rsid w:val="00133AF1"/>
    <w:rsid w:val="00135894"/>
    <w:rsid w:val="001378C0"/>
    <w:rsid w:val="00141882"/>
    <w:rsid w:val="00142D0D"/>
    <w:rsid w:val="00143CBC"/>
    <w:rsid w:val="00147D8E"/>
    <w:rsid w:val="0015370B"/>
    <w:rsid w:val="00154E1F"/>
    <w:rsid w:val="00155235"/>
    <w:rsid w:val="001553CF"/>
    <w:rsid w:val="00161C00"/>
    <w:rsid w:val="0017087E"/>
    <w:rsid w:val="00172AB5"/>
    <w:rsid w:val="00180386"/>
    <w:rsid w:val="00190C1F"/>
    <w:rsid w:val="00192B51"/>
    <w:rsid w:val="00193E09"/>
    <w:rsid w:val="001A02C4"/>
    <w:rsid w:val="001A3525"/>
    <w:rsid w:val="001A443F"/>
    <w:rsid w:val="001A6024"/>
    <w:rsid w:val="001B2A04"/>
    <w:rsid w:val="001C6DB6"/>
    <w:rsid w:val="001D3212"/>
    <w:rsid w:val="001E366C"/>
    <w:rsid w:val="001E5FD0"/>
    <w:rsid w:val="001F6FD8"/>
    <w:rsid w:val="00205175"/>
    <w:rsid w:val="00210583"/>
    <w:rsid w:val="002121B6"/>
    <w:rsid w:val="00216D3D"/>
    <w:rsid w:val="00217C08"/>
    <w:rsid w:val="00224998"/>
    <w:rsid w:val="00230B49"/>
    <w:rsid w:val="00231216"/>
    <w:rsid w:val="00235709"/>
    <w:rsid w:val="00236DCF"/>
    <w:rsid w:val="00245D94"/>
    <w:rsid w:val="002466C4"/>
    <w:rsid w:val="0025162C"/>
    <w:rsid w:val="002521C5"/>
    <w:rsid w:val="00253DA7"/>
    <w:rsid w:val="00254AC9"/>
    <w:rsid w:val="002562E7"/>
    <w:rsid w:val="002674F7"/>
    <w:rsid w:val="00270C14"/>
    <w:rsid w:val="00271B92"/>
    <w:rsid w:val="00272D5F"/>
    <w:rsid w:val="002B17F2"/>
    <w:rsid w:val="002B3BAA"/>
    <w:rsid w:val="002B4017"/>
    <w:rsid w:val="002B7563"/>
    <w:rsid w:val="002C5B99"/>
    <w:rsid w:val="002C6CCA"/>
    <w:rsid w:val="002C6E8B"/>
    <w:rsid w:val="002C7425"/>
    <w:rsid w:val="002C784E"/>
    <w:rsid w:val="002D3537"/>
    <w:rsid w:val="002D7964"/>
    <w:rsid w:val="002E0F9B"/>
    <w:rsid w:val="002E4B16"/>
    <w:rsid w:val="002E61B9"/>
    <w:rsid w:val="002F1732"/>
    <w:rsid w:val="00301A32"/>
    <w:rsid w:val="003023B1"/>
    <w:rsid w:val="00302844"/>
    <w:rsid w:val="00314E73"/>
    <w:rsid w:val="00316EF0"/>
    <w:rsid w:val="003217E7"/>
    <w:rsid w:val="00322AEF"/>
    <w:rsid w:val="00323FAB"/>
    <w:rsid w:val="00356093"/>
    <w:rsid w:val="003604D7"/>
    <w:rsid w:val="00361B3F"/>
    <w:rsid w:val="00363F8F"/>
    <w:rsid w:val="003646DE"/>
    <w:rsid w:val="00365EA4"/>
    <w:rsid w:val="00375009"/>
    <w:rsid w:val="00380205"/>
    <w:rsid w:val="00390C9C"/>
    <w:rsid w:val="00392819"/>
    <w:rsid w:val="003A2798"/>
    <w:rsid w:val="003A6E4C"/>
    <w:rsid w:val="003C1189"/>
    <w:rsid w:val="003C1F58"/>
    <w:rsid w:val="003C6D93"/>
    <w:rsid w:val="003C7765"/>
    <w:rsid w:val="003D0D0B"/>
    <w:rsid w:val="003D6086"/>
    <w:rsid w:val="003E0E8F"/>
    <w:rsid w:val="003E7CE8"/>
    <w:rsid w:val="003F2385"/>
    <w:rsid w:val="003F2EBE"/>
    <w:rsid w:val="00406224"/>
    <w:rsid w:val="00413533"/>
    <w:rsid w:val="00415E87"/>
    <w:rsid w:val="00417514"/>
    <w:rsid w:val="00430146"/>
    <w:rsid w:val="00430D52"/>
    <w:rsid w:val="0043125B"/>
    <w:rsid w:val="00435933"/>
    <w:rsid w:val="004405F4"/>
    <w:rsid w:val="004504A9"/>
    <w:rsid w:val="00453CF5"/>
    <w:rsid w:val="004554FF"/>
    <w:rsid w:val="00456A33"/>
    <w:rsid w:val="0045775D"/>
    <w:rsid w:val="004605C2"/>
    <w:rsid w:val="004704D2"/>
    <w:rsid w:val="00470B61"/>
    <w:rsid w:val="0047266D"/>
    <w:rsid w:val="00474885"/>
    <w:rsid w:val="0047648A"/>
    <w:rsid w:val="004768EA"/>
    <w:rsid w:val="0047699A"/>
    <w:rsid w:val="00495716"/>
    <w:rsid w:val="00496BB4"/>
    <w:rsid w:val="004A6E1B"/>
    <w:rsid w:val="004B57B9"/>
    <w:rsid w:val="004B5AD0"/>
    <w:rsid w:val="004D66EC"/>
    <w:rsid w:val="004D77AD"/>
    <w:rsid w:val="004E54C9"/>
    <w:rsid w:val="004F7801"/>
    <w:rsid w:val="00512304"/>
    <w:rsid w:val="00526037"/>
    <w:rsid w:val="0053227B"/>
    <w:rsid w:val="00543187"/>
    <w:rsid w:val="0054515F"/>
    <w:rsid w:val="0055170B"/>
    <w:rsid w:val="00552C53"/>
    <w:rsid w:val="005534AD"/>
    <w:rsid w:val="00555E9F"/>
    <w:rsid w:val="005662FB"/>
    <w:rsid w:val="00574490"/>
    <w:rsid w:val="00575C4B"/>
    <w:rsid w:val="005910C3"/>
    <w:rsid w:val="00593459"/>
    <w:rsid w:val="005B4D8A"/>
    <w:rsid w:val="005C39B8"/>
    <w:rsid w:val="005C4A90"/>
    <w:rsid w:val="005C5E0F"/>
    <w:rsid w:val="005D2D47"/>
    <w:rsid w:val="005D4D60"/>
    <w:rsid w:val="005E103B"/>
    <w:rsid w:val="005E1E2F"/>
    <w:rsid w:val="005F14E5"/>
    <w:rsid w:val="005F24EF"/>
    <w:rsid w:val="005F3A29"/>
    <w:rsid w:val="005F3F53"/>
    <w:rsid w:val="005F6058"/>
    <w:rsid w:val="005F7B1A"/>
    <w:rsid w:val="00611DED"/>
    <w:rsid w:val="006164F6"/>
    <w:rsid w:val="00635EF7"/>
    <w:rsid w:val="00656E1C"/>
    <w:rsid w:val="00662847"/>
    <w:rsid w:val="006705B3"/>
    <w:rsid w:val="006716E5"/>
    <w:rsid w:val="0069324D"/>
    <w:rsid w:val="006A2120"/>
    <w:rsid w:val="006A5B3A"/>
    <w:rsid w:val="006B0CB8"/>
    <w:rsid w:val="006C7DC7"/>
    <w:rsid w:val="006E0E19"/>
    <w:rsid w:val="006E65BB"/>
    <w:rsid w:val="006E6AC7"/>
    <w:rsid w:val="006F1795"/>
    <w:rsid w:val="00702AB9"/>
    <w:rsid w:val="007107F5"/>
    <w:rsid w:val="007161B8"/>
    <w:rsid w:val="00716F90"/>
    <w:rsid w:val="00727924"/>
    <w:rsid w:val="00736965"/>
    <w:rsid w:val="0074537B"/>
    <w:rsid w:val="00746828"/>
    <w:rsid w:val="007471F6"/>
    <w:rsid w:val="0074761B"/>
    <w:rsid w:val="00747F60"/>
    <w:rsid w:val="00751549"/>
    <w:rsid w:val="007518FB"/>
    <w:rsid w:val="0075617E"/>
    <w:rsid w:val="00757EC4"/>
    <w:rsid w:val="00761659"/>
    <w:rsid w:val="00763C6E"/>
    <w:rsid w:val="00766107"/>
    <w:rsid w:val="007663CF"/>
    <w:rsid w:val="00766636"/>
    <w:rsid w:val="007721C8"/>
    <w:rsid w:val="0078103E"/>
    <w:rsid w:val="0078441A"/>
    <w:rsid w:val="007904D0"/>
    <w:rsid w:val="007943C2"/>
    <w:rsid w:val="007A0AD3"/>
    <w:rsid w:val="007A4C0E"/>
    <w:rsid w:val="007A5EB5"/>
    <w:rsid w:val="007A6A6F"/>
    <w:rsid w:val="007A7936"/>
    <w:rsid w:val="007B78D8"/>
    <w:rsid w:val="007C354E"/>
    <w:rsid w:val="007C44F3"/>
    <w:rsid w:val="007D6EE9"/>
    <w:rsid w:val="007E5B2C"/>
    <w:rsid w:val="007E7360"/>
    <w:rsid w:val="007F7BCA"/>
    <w:rsid w:val="008023AC"/>
    <w:rsid w:val="00807C61"/>
    <w:rsid w:val="00812008"/>
    <w:rsid w:val="00812745"/>
    <w:rsid w:val="00815FCD"/>
    <w:rsid w:val="0081681A"/>
    <w:rsid w:val="0081785F"/>
    <w:rsid w:val="0082263D"/>
    <w:rsid w:val="00840A8E"/>
    <w:rsid w:val="008453CB"/>
    <w:rsid w:val="00850BD3"/>
    <w:rsid w:val="00856E02"/>
    <w:rsid w:val="008575D2"/>
    <w:rsid w:val="0086115C"/>
    <w:rsid w:val="00863326"/>
    <w:rsid w:val="0086698C"/>
    <w:rsid w:val="00877837"/>
    <w:rsid w:val="00890151"/>
    <w:rsid w:val="0089629C"/>
    <w:rsid w:val="008A4993"/>
    <w:rsid w:val="008B52DD"/>
    <w:rsid w:val="008C187C"/>
    <w:rsid w:val="008D03AB"/>
    <w:rsid w:val="008D5330"/>
    <w:rsid w:val="008D6565"/>
    <w:rsid w:val="008D78B1"/>
    <w:rsid w:val="008E15B8"/>
    <w:rsid w:val="009013C8"/>
    <w:rsid w:val="00901498"/>
    <w:rsid w:val="00901ED8"/>
    <w:rsid w:val="00902DCA"/>
    <w:rsid w:val="00906C7F"/>
    <w:rsid w:val="00907404"/>
    <w:rsid w:val="00907876"/>
    <w:rsid w:val="0092188D"/>
    <w:rsid w:val="00922CBC"/>
    <w:rsid w:val="00924B6C"/>
    <w:rsid w:val="00924C83"/>
    <w:rsid w:val="00924DDF"/>
    <w:rsid w:val="00936F95"/>
    <w:rsid w:val="009378BF"/>
    <w:rsid w:val="00944EE8"/>
    <w:rsid w:val="009515E1"/>
    <w:rsid w:val="00952E3B"/>
    <w:rsid w:val="00952FD3"/>
    <w:rsid w:val="00953AC8"/>
    <w:rsid w:val="00953D75"/>
    <w:rsid w:val="00967CA2"/>
    <w:rsid w:val="00973BD3"/>
    <w:rsid w:val="00975A1C"/>
    <w:rsid w:val="00976BF7"/>
    <w:rsid w:val="00984FCD"/>
    <w:rsid w:val="009916EA"/>
    <w:rsid w:val="0099476C"/>
    <w:rsid w:val="009A3F21"/>
    <w:rsid w:val="009B1784"/>
    <w:rsid w:val="009B2FDC"/>
    <w:rsid w:val="009B3686"/>
    <w:rsid w:val="009B59FB"/>
    <w:rsid w:val="009B782D"/>
    <w:rsid w:val="009B7EAC"/>
    <w:rsid w:val="009C2FC2"/>
    <w:rsid w:val="009E084C"/>
    <w:rsid w:val="009E4179"/>
    <w:rsid w:val="009E581B"/>
    <w:rsid w:val="009E612A"/>
    <w:rsid w:val="009F34A8"/>
    <w:rsid w:val="009F583F"/>
    <w:rsid w:val="009F69E2"/>
    <w:rsid w:val="00A00C22"/>
    <w:rsid w:val="00A041B0"/>
    <w:rsid w:val="00A102F2"/>
    <w:rsid w:val="00A1544E"/>
    <w:rsid w:val="00A17181"/>
    <w:rsid w:val="00A310DE"/>
    <w:rsid w:val="00A312F2"/>
    <w:rsid w:val="00A333DD"/>
    <w:rsid w:val="00A36050"/>
    <w:rsid w:val="00A36FA3"/>
    <w:rsid w:val="00A41BE2"/>
    <w:rsid w:val="00A445F1"/>
    <w:rsid w:val="00A456E6"/>
    <w:rsid w:val="00A54545"/>
    <w:rsid w:val="00A602E4"/>
    <w:rsid w:val="00A624BA"/>
    <w:rsid w:val="00A6272D"/>
    <w:rsid w:val="00A65172"/>
    <w:rsid w:val="00A715D9"/>
    <w:rsid w:val="00A73703"/>
    <w:rsid w:val="00A76F40"/>
    <w:rsid w:val="00A815CF"/>
    <w:rsid w:val="00A82C7D"/>
    <w:rsid w:val="00A911E1"/>
    <w:rsid w:val="00AA1868"/>
    <w:rsid w:val="00AA672E"/>
    <w:rsid w:val="00AB1925"/>
    <w:rsid w:val="00AD3391"/>
    <w:rsid w:val="00AD5F98"/>
    <w:rsid w:val="00AE22C6"/>
    <w:rsid w:val="00AF72CD"/>
    <w:rsid w:val="00B0185B"/>
    <w:rsid w:val="00B13F84"/>
    <w:rsid w:val="00B30CDF"/>
    <w:rsid w:val="00B41B3F"/>
    <w:rsid w:val="00B50E72"/>
    <w:rsid w:val="00B51279"/>
    <w:rsid w:val="00B556DB"/>
    <w:rsid w:val="00B600EF"/>
    <w:rsid w:val="00B634AD"/>
    <w:rsid w:val="00B81D00"/>
    <w:rsid w:val="00B866AC"/>
    <w:rsid w:val="00B90A9A"/>
    <w:rsid w:val="00B96F19"/>
    <w:rsid w:val="00BA2D99"/>
    <w:rsid w:val="00BA350F"/>
    <w:rsid w:val="00BA54B2"/>
    <w:rsid w:val="00BA6263"/>
    <w:rsid w:val="00BB34C7"/>
    <w:rsid w:val="00BB51A5"/>
    <w:rsid w:val="00BB61BE"/>
    <w:rsid w:val="00BB7B25"/>
    <w:rsid w:val="00BB7FF4"/>
    <w:rsid w:val="00BC28C1"/>
    <w:rsid w:val="00BC30BB"/>
    <w:rsid w:val="00BC485D"/>
    <w:rsid w:val="00BC5BD5"/>
    <w:rsid w:val="00BC6C08"/>
    <w:rsid w:val="00BE0213"/>
    <w:rsid w:val="00BF10E6"/>
    <w:rsid w:val="00BF46EE"/>
    <w:rsid w:val="00C00E1E"/>
    <w:rsid w:val="00C04267"/>
    <w:rsid w:val="00C13EDF"/>
    <w:rsid w:val="00C21D86"/>
    <w:rsid w:val="00C23A39"/>
    <w:rsid w:val="00C26070"/>
    <w:rsid w:val="00C270EC"/>
    <w:rsid w:val="00C310AE"/>
    <w:rsid w:val="00C420B5"/>
    <w:rsid w:val="00C43CEF"/>
    <w:rsid w:val="00C46F08"/>
    <w:rsid w:val="00C56E8C"/>
    <w:rsid w:val="00C64D71"/>
    <w:rsid w:val="00C6653F"/>
    <w:rsid w:val="00C66F09"/>
    <w:rsid w:val="00C76200"/>
    <w:rsid w:val="00C76882"/>
    <w:rsid w:val="00C9257E"/>
    <w:rsid w:val="00C97285"/>
    <w:rsid w:val="00CA1AD5"/>
    <w:rsid w:val="00CB1E37"/>
    <w:rsid w:val="00CB6A67"/>
    <w:rsid w:val="00CC3CCF"/>
    <w:rsid w:val="00CD0EC4"/>
    <w:rsid w:val="00CE0CE7"/>
    <w:rsid w:val="00CE279E"/>
    <w:rsid w:val="00CE4E4D"/>
    <w:rsid w:val="00CE5E97"/>
    <w:rsid w:val="00CE74B2"/>
    <w:rsid w:val="00CF3A70"/>
    <w:rsid w:val="00D04C9E"/>
    <w:rsid w:val="00D07ED6"/>
    <w:rsid w:val="00D13C24"/>
    <w:rsid w:val="00D14249"/>
    <w:rsid w:val="00D14617"/>
    <w:rsid w:val="00D160CE"/>
    <w:rsid w:val="00D21DD3"/>
    <w:rsid w:val="00D22853"/>
    <w:rsid w:val="00D309AF"/>
    <w:rsid w:val="00D33623"/>
    <w:rsid w:val="00D33F72"/>
    <w:rsid w:val="00D369E2"/>
    <w:rsid w:val="00D47B34"/>
    <w:rsid w:val="00D50407"/>
    <w:rsid w:val="00D5059B"/>
    <w:rsid w:val="00D53441"/>
    <w:rsid w:val="00D626B2"/>
    <w:rsid w:val="00D665DC"/>
    <w:rsid w:val="00D71C4A"/>
    <w:rsid w:val="00D754DD"/>
    <w:rsid w:val="00D95131"/>
    <w:rsid w:val="00D9713A"/>
    <w:rsid w:val="00DA2409"/>
    <w:rsid w:val="00DA2CD8"/>
    <w:rsid w:val="00DA3BE4"/>
    <w:rsid w:val="00DA5056"/>
    <w:rsid w:val="00DA559D"/>
    <w:rsid w:val="00DB46FC"/>
    <w:rsid w:val="00DC0E55"/>
    <w:rsid w:val="00DC72F5"/>
    <w:rsid w:val="00DD214E"/>
    <w:rsid w:val="00DE5F4B"/>
    <w:rsid w:val="00DE6857"/>
    <w:rsid w:val="00DF072D"/>
    <w:rsid w:val="00DF599D"/>
    <w:rsid w:val="00E07F3A"/>
    <w:rsid w:val="00E178AD"/>
    <w:rsid w:val="00E2454A"/>
    <w:rsid w:val="00E30EF4"/>
    <w:rsid w:val="00E31759"/>
    <w:rsid w:val="00E33263"/>
    <w:rsid w:val="00E341B1"/>
    <w:rsid w:val="00E40FE4"/>
    <w:rsid w:val="00E43613"/>
    <w:rsid w:val="00E43961"/>
    <w:rsid w:val="00E52939"/>
    <w:rsid w:val="00E57284"/>
    <w:rsid w:val="00E57736"/>
    <w:rsid w:val="00E656DC"/>
    <w:rsid w:val="00E6570E"/>
    <w:rsid w:val="00E65784"/>
    <w:rsid w:val="00E65BEC"/>
    <w:rsid w:val="00E7390B"/>
    <w:rsid w:val="00E740D9"/>
    <w:rsid w:val="00E775CA"/>
    <w:rsid w:val="00E8674B"/>
    <w:rsid w:val="00E95DFC"/>
    <w:rsid w:val="00EA6D10"/>
    <w:rsid w:val="00EB1745"/>
    <w:rsid w:val="00EC660A"/>
    <w:rsid w:val="00ED3295"/>
    <w:rsid w:val="00EE26AE"/>
    <w:rsid w:val="00EE5BF2"/>
    <w:rsid w:val="00F0403D"/>
    <w:rsid w:val="00F13F40"/>
    <w:rsid w:val="00F20426"/>
    <w:rsid w:val="00F239F9"/>
    <w:rsid w:val="00F23F39"/>
    <w:rsid w:val="00F24684"/>
    <w:rsid w:val="00F31B80"/>
    <w:rsid w:val="00F32758"/>
    <w:rsid w:val="00F33490"/>
    <w:rsid w:val="00F348C4"/>
    <w:rsid w:val="00F5022F"/>
    <w:rsid w:val="00F57DCA"/>
    <w:rsid w:val="00F73AEA"/>
    <w:rsid w:val="00F825FD"/>
    <w:rsid w:val="00F8403F"/>
    <w:rsid w:val="00F87EC1"/>
    <w:rsid w:val="00FA03D7"/>
    <w:rsid w:val="00FA175C"/>
    <w:rsid w:val="00FB4808"/>
    <w:rsid w:val="00FB4CEA"/>
    <w:rsid w:val="00FB6390"/>
    <w:rsid w:val="00FC7754"/>
    <w:rsid w:val="00FD2090"/>
    <w:rsid w:val="00FE2068"/>
    <w:rsid w:val="00FE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304"/>
    <w:rPr>
      <w:sz w:val="24"/>
      <w:szCs w:val="24"/>
    </w:rPr>
  </w:style>
  <w:style w:type="paragraph" w:styleId="1">
    <w:name w:val="heading 1"/>
    <w:basedOn w:val="a"/>
    <w:link w:val="10"/>
    <w:uiPriority w:val="9"/>
    <w:qFormat/>
    <w:rsid w:val="00840A8E"/>
    <w:pPr>
      <w:spacing w:before="100" w:beforeAutospacing="1" w:after="100" w:afterAutospacing="1"/>
      <w:outlineLvl w:val="0"/>
    </w:pPr>
    <w:rPr>
      <w:b/>
      <w:bCs/>
      <w:kern w:val="36"/>
      <w:sz w:val="48"/>
      <w:szCs w:val="48"/>
    </w:rPr>
  </w:style>
  <w:style w:type="paragraph" w:styleId="3">
    <w:name w:val="heading 3"/>
    <w:basedOn w:val="a"/>
    <w:next w:val="a"/>
    <w:link w:val="30"/>
    <w:semiHidden/>
    <w:unhideWhenUsed/>
    <w:qFormat/>
    <w:rsid w:val="00902DC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9476C"/>
    <w:pPr>
      <w:widowControl w:val="0"/>
      <w:autoSpaceDE w:val="0"/>
      <w:autoSpaceDN w:val="0"/>
    </w:pPr>
    <w:rPr>
      <w:sz w:val="24"/>
    </w:rPr>
  </w:style>
  <w:style w:type="paragraph" w:customStyle="1" w:styleId="ConsPlusNonformat">
    <w:name w:val="ConsPlusNonformat"/>
    <w:rsid w:val="0099476C"/>
    <w:pPr>
      <w:widowControl w:val="0"/>
      <w:autoSpaceDE w:val="0"/>
      <w:autoSpaceDN w:val="0"/>
    </w:pPr>
    <w:rPr>
      <w:rFonts w:ascii="Courier New" w:hAnsi="Courier New" w:cs="Courier New"/>
    </w:rPr>
  </w:style>
  <w:style w:type="paragraph" w:styleId="a3">
    <w:name w:val="header"/>
    <w:basedOn w:val="a"/>
    <w:link w:val="a4"/>
    <w:rsid w:val="008023AC"/>
    <w:pPr>
      <w:tabs>
        <w:tab w:val="center" w:pos="4677"/>
        <w:tab w:val="right" w:pos="9355"/>
      </w:tabs>
    </w:pPr>
  </w:style>
  <w:style w:type="character" w:customStyle="1" w:styleId="a4">
    <w:name w:val="Верхний колонтитул Знак"/>
    <w:basedOn w:val="a0"/>
    <w:link w:val="a3"/>
    <w:rsid w:val="008023AC"/>
    <w:rPr>
      <w:sz w:val="24"/>
      <w:szCs w:val="24"/>
    </w:rPr>
  </w:style>
  <w:style w:type="paragraph" w:styleId="a5">
    <w:name w:val="footer"/>
    <w:basedOn w:val="a"/>
    <w:link w:val="a6"/>
    <w:rsid w:val="008023AC"/>
    <w:pPr>
      <w:tabs>
        <w:tab w:val="center" w:pos="4677"/>
        <w:tab w:val="right" w:pos="9355"/>
      </w:tabs>
    </w:pPr>
  </w:style>
  <w:style w:type="character" w:customStyle="1" w:styleId="a6">
    <w:name w:val="Нижний колонтитул Знак"/>
    <w:basedOn w:val="a0"/>
    <w:link w:val="a5"/>
    <w:rsid w:val="008023AC"/>
    <w:rPr>
      <w:sz w:val="24"/>
      <w:szCs w:val="24"/>
    </w:rPr>
  </w:style>
  <w:style w:type="character" w:styleId="a7">
    <w:name w:val="Strong"/>
    <w:basedOn w:val="a0"/>
    <w:uiPriority w:val="22"/>
    <w:qFormat/>
    <w:rsid w:val="002562E7"/>
    <w:rPr>
      <w:b/>
      <w:bCs/>
    </w:rPr>
  </w:style>
  <w:style w:type="paragraph" w:styleId="a8">
    <w:name w:val="Normal (Web)"/>
    <w:basedOn w:val="a"/>
    <w:uiPriority w:val="99"/>
    <w:unhideWhenUsed/>
    <w:rsid w:val="002562E7"/>
    <w:pPr>
      <w:spacing w:before="100" w:beforeAutospacing="1" w:after="100" w:afterAutospacing="1"/>
    </w:pPr>
  </w:style>
  <w:style w:type="character" w:customStyle="1" w:styleId="text">
    <w:name w:val="text"/>
    <w:basedOn w:val="a0"/>
    <w:rsid w:val="002562E7"/>
  </w:style>
  <w:style w:type="paragraph" w:styleId="a9">
    <w:name w:val="footnote text"/>
    <w:basedOn w:val="a"/>
    <w:link w:val="aa"/>
    <w:rsid w:val="002C6CCA"/>
    <w:rPr>
      <w:sz w:val="20"/>
      <w:szCs w:val="20"/>
    </w:rPr>
  </w:style>
  <w:style w:type="character" w:customStyle="1" w:styleId="aa">
    <w:name w:val="Текст сноски Знак"/>
    <w:basedOn w:val="a0"/>
    <w:link w:val="a9"/>
    <w:rsid w:val="002C6CCA"/>
  </w:style>
  <w:style w:type="character" w:styleId="ab">
    <w:name w:val="footnote reference"/>
    <w:basedOn w:val="a0"/>
    <w:rsid w:val="002C6CCA"/>
    <w:rPr>
      <w:vertAlign w:val="superscript"/>
    </w:rPr>
  </w:style>
  <w:style w:type="character" w:customStyle="1" w:styleId="10">
    <w:name w:val="Заголовок 1 Знак"/>
    <w:basedOn w:val="a0"/>
    <w:link w:val="1"/>
    <w:uiPriority w:val="9"/>
    <w:rsid w:val="00840A8E"/>
    <w:rPr>
      <w:b/>
      <w:bCs/>
      <w:kern w:val="36"/>
      <w:sz w:val="48"/>
      <w:szCs w:val="48"/>
    </w:rPr>
  </w:style>
  <w:style w:type="paragraph" w:styleId="HTML">
    <w:name w:val="HTML Preformatted"/>
    <w:basedOn w:val="a"/>
    <w:link w:val="HTML0"/>
    <w:rsid w:val="0039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92819"/>
    <w:rPr>
      <w:rFonts w:ascii="Courier New" w:hAnsi="Courier New" w:cs="Courier New"/>
    </w:rPr>
  </w:style>
  <w:style w:type="character" w:styleId="ac">
    <w:name w:val="Hyperlink"/>
    <w:basedOn w:val="a0"/>
    <w:rsid w:val="00392819"/>
    <w:rPr>
      <w:color w:val="0000FF"/>
      <w:u w:val="single"/>
    </w:rPr>
  </w:style>
  <w:style w:type="character" w:customStyle="1" w:styleId="ConsPlusNormal0">
    <w:name w:val="ConsPlusNormal Знак"/>
    <w:link w:val="ConsPlusNormal"/>
    <w:locked/>
    <w:rsid w:val="001F6FD8"/>
    <w:rPr>
      <w:sz w:val="24"/>
    </w:rPr>
  </w:style>
  <w:style w:type="paragraph" w:styleId="ad">
    <w:name w:val="No Spacing"/>
    <w:link w:val="ae"/>
    <w:qFormat/>
    <w:rsid w:val="00AF72CD"/>
    <w:rPr>
      <w:rFonts w:ascii="Calibri" w:hAnsi="Calibri"/>
      <w:sz w:val="22"/>
      <w:szCs w:val="22"/>
      <w:lang w:eastAsia="en-US"/>
    </w:rPr>
  </w:style>
  <w:style w:type="character" w:customStyle="1" w:styleId="ae">
    <w:name w:val="Без интервала Знак"/>
    <w:link w:val="ad"/>
    <w:locked/>
    <w:rsid w:val="00AF72CD"/>
    <w:rPr>
      <w:rFonts w:ascii="Calibri" w:hAnsi="Calibri"/>
      <w:sz w:val="22"/>
      <w:szCs w:val="22"/>
      <w:lang w:eastAsia="en-US"/>
    </w:rPr>
  </w:style>
  <w:style w:type="character" w:customStyle="1" w:styleId="30">
    <w:name w:val="Заголовок 3 Знак"/>
    <w:basedOn w:val="a0"/>
    <w:link w:val="3"/>
    <w:semiHidden/>
    <w:rsid w:val="00902DCA"/>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12200">
      <w:bodyDiv w:val="1"/>
      <w:marLeft w:val="0"/>
      <w:marRight w:val="0"/>
      <w:marTop w:val="0"/>
      <w:marBottom w:val="0"/>
      <w:divBdr>
        <w:top w:val="none" w:sz="0" w:space="0" w:color="auto"/>
        <w:left w:val="none" w:sz="0" w:space="0" w:color="auto"/>
        <w:bottom w:val="none" w:sz="0" w:space="0" w:color="auto"/>
        <w:right w:val="none" w:sz="0" w:space="0" w:color="auto"/>
      </w:divBdr>
    </w:div>
    <w:div w:id="313022752">
      <w:bodyDiv w:val="1"/>
      <w:marLeft w:val="0"/>
      <w:marRight w:val="0"/>
      <w:marTop w:val="0"/>
      <w:marBottom w:val="0"/>
      <w:divBdr>
        <w:top w:val="none" w:sz="0" w:space="0" w:color="auto"/>
        <w:left w:val="none" w:sz="0" w:space="0" w:color="auto"/>
        <w:bottom w:val="none" w:sz="0" w:space="0" w:color="auto"/>
        <w:right w:val="none" w:sz="0" w:space="0" w:color="auto"/>
      </w:divBdr>
    </w:div>
    <w:div w:id="498542629">
      <w:bodyDiv w:val="1"/>
      <w:marLeft w:val="0"/>
      <w:marRight w:val="0"/>
      <w:marTop w:val="0"/>
      <w:marBottom w:val="0"/>
      <w:divBdr>
        <w:top w:val="none" w:sz="0" w:space="0" w:color="auto"/>
        <w:left w:val="none" w:sz="0" w:space="0" w:color="auto"/>
        <w:bottom w:val="none" w:sz="0" w:space="0" w:color="auto"/>
        <w:right w:val="none" w:sz="0" w:space="0" w:color="auto"/>
      </w:divBdr>
    </w:div>
    <w:div w:id="634525967">
      <w:bodyDiv w:val="1"/>
      <w:marLeft w:val="0"/>
      <w:marRight w:val="0"/>
      <w:marTop w:val="0"/>
      <w:marBottom w:val="0"/>
      <w:divBdr>
        <w:top w:val="none" w:sz="0" w:space="0" w:color="auto"/>
        <w:left w:val="none" w:sz="0" w:space="0" w:color="auto"/>
        <w:bottom w:val="none" w:sz="0" w:space="0" w:color="auto"/>
        <w:right w:val="none" w:sz="0" w:space="0" w:color="auto"/>
      </w:divBdr>
    </w:div>
    <w:div w:id="713430130">
      <w:bodyDiv w:val="1"/>
      <w:marLeft w:val="0"/>
      <w:marRight w:val="0"/>
      <w:marTop w:val="0"/>
      <w:marBottom w:val="0"/>
      <w:divBdr>
        <w:top w:val="none" w:sz="0" w:space="0" w:color="auto"/>
        <w:left w:val="none" w:sz="0" w:space="0" w:color="auto"/>
        <w:bottom w:val="none" w:sz="0" w:space="0" w:color="auto"/>
        <w:right w:val="none" w:sz="0" w:space="0" w:color="auto"/>
      </w:divBdr>
    </w:div>
    <w:div w:id="869345081">
      <w:bodyDiv w:val="1"/>
      <w:marLeft w:val="0"/>
      <w:marRight w:val="0"/>
      <w:marTop w:val="0"/>
      <w:marBottom w:val="0"/>
      <w:divBdr>
        <w:top w:val="none" w:sz="0" w:space="0" w:color="auto"/>
        <w:left w:val="none" w:sz="0" w:space="0" w:color="auto"/>
        <w:bottom w:val="none" w:sz="0" w:space="0" w:color="auto"/>
        <w:right w:val="none" w:sz="0" w:space="0" w:color="auto"/>
      </w:divBdr>
    </w:div>
    <w:div w:id="956108557">
      <w:bodyDiv w:val="1"/>
      <w:marLeft w:val="0"/>
      <w:marRight w:val="0"/>
      <w:marTop w:val="0"/>
      <w:marBottom w:val="0"/>
      <w:divBdr>
        <w:top w:val="none" w:sz="0" w:space="0" w:color="auto"/>
        <w:left w:val="none" w:sz="0" w:space="0" w:color="auto"/>
        <w:bottom w:val="none" w:sz="0" w:space="0" w:color="auto"/>
        <w:right w:val="none" w:sz="0" w:space="0" w:color="auto"/>
      </w:divBdr>
    </w:div>
    <w:div w:id="984241335">
      <w:bodyDiv w:val="1"/>
      <w:marLeft w:val="0"/>
      <w:marRight w:val="0"/>
      <w:marTop w:val="0"/>
      <w:marBottom w:val="0"/>
      <w:divBdr>
        <w:top w:val="none" w:sz="0" w:space="0" w:color="auto"/>
        <w:left w:val="none" w:sz="0" w:space="0" w:color="auto"/>
        <w:bottom w:val="none" w:sz="0" w:space="0" w:color="auto"/>
        <w:right w:val="none" w:sz="0" w:space="0" w:color="auto"/>
      </w:divBdr>
    </w:div>
    <w:div w:id="1044451500">
      <w:bodyDiv w:val="1"/>
      <w:marLeft w:val="0"/>
      <w:marRight w:val="0"/>
      <w:marTop w:val="0"/>
      <w:marBottom w:val="0"/>
      <w:divBdr>
        <w:top w:val="none" w:sz="0" w:space="0" w:color="auto"/>
        <w:left w:val="none" w:sz="0" w:space="0" w:color="auto"/>
        <w:bottom w:val="none" w:sz="0" w:space="0" w:color="auto"/>
        <w:right w:val="none" w:sz="0" w:space="0" w:color="auto"/>
      </w:divBdr>
    </w:div>
    <w:div w:id="1118911830">
      <w:bodyDiv w:val="1"/>
      <w:marLeft w:val="0"/>
      <w:marRight w:val="0"/>
      <w:marTop w:val="0"/>
      <w:marBottom w:val="0"/>
      <w:divBdr>
        <w:top w:val="none" w:sz="0" w:space="0" w:color="auto"/>
        <w:left w:val="none" w:sz="0" w:space="0" w:color="auto"/>
        <w:bottom w:val="none" w:sz="0" w:space="0" w:color="auto"/>
        <w:right w:val="none" w:sz="0" w:space="0" w:color="auto"/>
      </w:divBdr>
    </w:div>
    <w:div w:id="1212886371">
      <w:bodyDiv w:val="1"/>
      <w:marLeft w:val="0"/>
      <w:marRight w:val="0"/>
      <w:marTop w:val="0"/>
      <w:marBottom w:val="0"/>
      <w:divBdr>
        <w:top w:val="none" w:sz="0" w:space="0" w:color="auto"/>
        <w:left w:val="none" w:sz="0" w:space="0" w:color="auto"/>
        <w:bottom w:val="none" w:sz="0" w:space="0" w:color="auto"/>
        <w:right w:val="none" w:sz="0" w:space="0" w:color="auto"/>
      </w:divBdr>
    </w:div>
    <w:div w:id="1250888886">
      <w:bodyDiv w:val="1"/>
      <w:marLeft w:val="0"/>
      <w:marRight w:val="0"/>
      <w:marTop w:val="0"/>
      <w:marBottom w:val="0"/>
      <w:divBdr>
        <w:top w:val="none" w:sz="0" w:space="0" w:color="auto"/>
        <w:left w:val="none" w:sz="0" w:space="0" w:color="auto"/>
        <w:bottom w:val="none" w:sz="0" w:space="0" w:color="auto"/>
        <w:right w:val="none" w:sz="0" w:space="0" w:color="auto"/>
      </w:divBdr>
    </w:div>
    <w:div w:id="1324972495">
      <w:bodyDiv w:val="1"/>
      <w:marLeft w:val="0"/>
      <w:marRight w:val="0"/>
      <w:marTop w:val="0"/>
      <w:marBottom w:val="0"/>
      <w:divBdr>
        <w:top w:val="none" w:sz="0" w:space="0" w:color="auto"/>
        <w:left w:val="none" w:sz="0" w:space="0" w:color="auto"/>
        <w:bottom w:val="none" w:sz="0" w:space="0" w:color="auto"/>
        <w:right w:val="none" w:sz="0" w:space="0" w:color="auto"/>
      </w:divBdr>
    </w:div>
    <w:div w:id="1546060088">
      <w:bodyDiv w:val="1"/>
      <w:marLeft w:val="0"/>
      <w:marRight w:val="0"/>
      <w:marTop w:val="0"/>
      <w:marBottom w:val="0"/>
      <w:divBdr>
        <w:top w:val="none" w:sz="0" w:space="0" w:color="auto"/>
        <w:left w:val="none" w:sz="0" w:space="0" w:color="auto"/>
        <w:bottom w:val="none" w:sz="0" w:space="0" w:color="auto"/>
        <w:right w:val="none" w:sz="0" w:space="0" w:color="auto"/>
      </w:divBdr>
    </w:div>
    <w:div w:id="1750154165">
      <w:bodyDiv w:val="1"/>
      <w:marLeft w:val="0"/>
      <w:marRight w:val="0"/>
      <w:marTop w:val="0"/>
      <w:marBottom w:val="0"/>
      <w:divBdr>
        <w:top w:val="none" w:sz="0" w:space="0" w:color="auto"/>
        <w:left w:val="none" w:sz="0" w:space="0" w:color="auto"/>
        <w:bottom w:val="none" w:sz="0" w:space="0" w:color="auto"/>
        <w:right w:val="none" w:sz="0" w:space="0" w:color="auto"/>
      </w:divBdr>
    </w:div>
    <w:div w:id="2002192684">
      <w:bodyDiv w:val="1"/>
      <w:marLeft w:val="0"/>
      <w:marRight w:val="0"/>
      <w:marTop w:val="0"/>
      <w:marBottom w:val="0"/>
      <w:divBdr>
        <w:top w:val="none" w:sz="0" w:space="0" w:color="auto"/>
        <w:left w:val="none" w:sz="0" w:space="0" w:color="auto"/>
        <w:bottom w:val="none" w:sz="0" w:space="0" w:color="auto"/>
        <w:right w:val="none" w:sz="0" w:space="0" w:color="auto"/>
      </w:divBdr>
    </w:div>
    <w:div w:id="212973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5BBE47207670683494ED4D1F76FB6076E941B96148493600C4A6939596E9558B2F509AECF2E587B48BFCE4704BA03C69DFC355162DD80M8TDF" TargetMode="External"/><Relationship Id="rId18" Type="http://schemas.openxmlformats.org/officeDocument/2006/relationships/hyperlink" Target="consultantplus://offline/ref=A5BBE47207670683494ED4D1F76FB6076E941B96148493600C4A6939596E9558B2F509AECF2E587B48BFCE4704BA03C69DFC355162DD80M8TDF" TargetMode="External"/><Relationship Id="rId26" Type="http://schemas.openxmlformats.org/officeDocument/2006/relationships/hyperlink" Target="consultantplus://offline/ref=A5BBE47207670683494ED4D1F76FB6076F96139F128ECE6A0413653B5E61CA4FB5BC05AFCE285B7B46E0CB5215E20FC286E233497EDF828FM6T9F" TargetMode="External"/><Relationship Id="rId3" Type="http://schemas.openxmlformats.org/officeDocument/2006/relationships/styles" Target="styles.xml"/><Relationship Id="rId21" Type="http://schemas.openxmlformats.org/officeDocument/2006/relationships/hyperlink" Target="consultantplus://offline/ref=A5BBE47207670683494ED4D1F76FB6076E941B96148493600C4A6939596E9558B2F509AECF2E587B48BFCE4704BA03C69DFC355162DD80M8T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A5BBE47207670683494ED4D1F76FB6076F92129C1487CE6A0413653B5E61CA4FB5BC05AFCE29587F4AE0CB5215E20FC286E233497EDF828FM6T9F" TargetMode="External"/><Relationship Id="rId17" Type="http://schemas.openxmlformats.org/officeDocument/2006/relationships/hyperlink" Target="consultantplus://offline/ref=A5BBE47207670683494ED4D1F76FB6076F92129C1487CE6A0413653B5E61CA4FA7BC5DA3CF2D457F45F59D0353MBT7F" TargetMode="External"/><Relationship Id="rId25" Type="http://schemas.openxmlformats.org/officeDocument/2006/relationships/hyperlink" Target="consultantplus://offline/ref=A5BBE47207670683494ED4D1F76FB6076F92129C1487CE6A0413653B5E61CA4FA7BC5DA3CF2D457F45F59D0353MBT7F" TargetMode="External"/><Relationship Id="rId33" Type="http://schemas.openxmlformats.org/officeDocument/2006/relationships/hyperlink" Target="https://zakupki.gov.ru/epz/ktru/ktruCard/ktru-description.html?itemId=10.11.31.110-00000002&amp;backUrl=" TargetMode="External"/><Relationship Id="rId2" Type="http://schemas.openxmlformats.org/officeDocument/2006/relationships/numbering" Target="numbering.xml"/><Relationship Id="rId16" Type="http://schemas.openxmlformats.org/officeDocument/2006/relationships/hyperlink" Target="consultantplus://offline/ref=A5BBE47207670683494ED4D1F76FB6076F92129C1487CE6A0413653B5E61CA4FA7BC5DA3CF2D457F45F59D0353MBT7F" TargetMode="External"/><Relationship Id="rId20" Type="http://schemas.openxmlformats.org/officeDocument/2006/relationships/hyperlink" Target="consultantplus://offline/ref=A5BBE47207670683494ED4D1F76FB6076E941B96148493600C4A6939596E9558B2F509AECF2E587B48BFCE4704BA03C69DFC355162DD80M8TDF" TargetMode="External"/><Relationship Id="rId29" Type="http://schemas.openxmlformats.org/officeDocument/2006/relationships/hyperlink" Target="consultantplus://offline/ref=A5BBE47207670683494ED4D1F76FB6076F92129C1487CE6A0413653B5E61CA4FA7BC5DA3CF2D457F45F59D0353MBT7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5BBE47207670683494ED4D1F76FB6076F92129C1487CE6A0413653B5E61CA4FB5BC05AFCE285F7F43E0CB5215E20FC286E233497EDF828FM6T9F" TargetMode="External"/><Relationship Id="rId24" Type="http://schemas.openxmlformats.org/officeDocument/2006/relationships/hyperlink" Target="consultantplus://offline/ref=A5BBE47207670683494ED4D1F76FB6076F92129C1487CE6A0413653B5E61CA4FA7BC5DA3CF2D457F45F59D0353MBT7F" TargetMode="External"/><Relationship Id="rId32" Type="http://schemas.openxmlformats.org/officeDocument/2006/relationships/hyperlink" Target="https://zakupki.gov.ru/epz/ktru/ktruCard/ktru-description.html?itemId=10.11.31.110-00000002&amp;backUrl=" TargetMode="External"/><Relationship Id="rId5" Type="http://schemas.openxmlformats.org/officeDocument/2006/relationships/settings" Target="settings.xml"/><Relationship Id="rId15" Type="http://schemas.openxmlformats.org/officeDocument/2006/relationships/hyperlink" Target="consultantplus://offline/ref=A5BBE47207670683494ED4D1F76FB6076E941B96148493600C4A6939596E9558B2F509AECF2E587B48BFCE4704BA03C69DFC355162DD80M8TDF" TargetMode="External"/><Relationship Id="rId23" Type="http://schemas.openxmlformats.org/officeDocument/2006/relationships/hyperlink" Target="consultantplus://offline/ref=A5BBE47207670683494ED4D1F76FB6076F92129C1487CE6A0413653B5E61CA4FA7BC5DA3CF2D457F45F59D0353MBT7F" TargetMode="External"/><Relationship Id="rId28" Type="http://schemas.openxmlformats.org/officeDocument/2006/relationships/hyperlink" Target="consultantplus://offline/ref=A5BBE47207670683494ED4D1F76FB6076F941A9C128ACE6A0413653B5E61CA4FB5BC05AFCA215C7417BADB565CB607DD83FA2D4D60DFM8T2F" TargetMode="External"/><Relationship Id="rId10" Type="http://schemas.openxmlformats.org/officeDocument/2006/relationships/hyperlink" Target="consultantplus://offline/ref=A5BBE47207670683494ED4D1F76FB6076F92129C1487CE6A0413653B5E61CA4FA7BC5DA3CF2D457F45F59D0353MBT7F" TargetMode="External"/><Relationship Id="rId19" Type="http://schemas.openxmlformats.org/officeDocument/2006/relationships/hyperlink" Target="consultantplus://offline/ref=A5BBE47207670683494ED4D1F76FB6076E941B96148493600C4A6939596E9558B2F509AECF2E587B48BFCE4704BA03C69DFC355162DD80M8TDF" TargetMode="External"/><Relationship Id="rId31" Type="http://schemas.openxmlformats.org/officeDocument/2006/relationships/hyperlink" Target="https://zakupki.gov.ru/epz/ktru/ktruCard/ktru-description.html?itemId=10.11.31.110-00000002&amp;backUrl=" TargetMode="External"/><Relationship Id="rId4" Type="http://schemas.microsoft.com/office/2007/relationships/stylesWithEffects" Target="stylesWithEffects.xml"/><Relationship Id="rId9" Type="http://schemas.openxmlformats.org/officeDocument/2006/relationships/hyperlink" Target="consultantplus://offline/ref=A5BBE47207670683494ED4D1F76FB6076F92129C1487CE6A0413653B5E61CA4FA7BC5DA3CF2D457F45F59D0353MBT7F" TargetMode="External"/><Relationship Id="rId14" Type="http://schemas.openxmlformats.org/officeDocument/2006/relationships/hyperlink" Target="consultantplus://offline/ref=A5BBE47207670683494ED4D1F76FB6076E941B96148493600C4A6939596E9558B2F509AECF2E587B48BFCE4704BA03C69DFC355162DD80M8TDF" TargetMode="External"/><Relationship Id="rId22" Type="http://schemas.openxmlformats.org/officeDocument/2006/relationships/hyperlink" Target="consultantplus://offline/ref=A5BBE47207670683494ED4D1F76FB6076E941B96148493600C4A6939596E9558B2F509AECF2E587B48BFCE4704BA03C69DFC355162DD80M8TDF" TargetMode="External"/><Relationship Id="rId27" Type="http://schemas.openxmlformats.org/officeDocument/2006/relationships/hyperlink" Target="consultantplus://offline/ref=A5BBE47207670683494ED4D1F76FB6076F94129E158BCE6A0413653B5E61CA4FB5BC05ADC57C0A3B16E69E064FB704DD81FC31M4TFF" TargetMode="External"/><Relationship Id="rId30" Type="http://schemas.openxmlformats.org/officeDocument/2006/relationships/hyperlink" Target="consultantplus://offline/ref=A5BBE47207670683494ED4D1F76FB6076F92129C1487CE6A0413653B5E61CA4FB5BC05AFCE29587F4AE0CB5215E20FC286E233497EDF828FM6T9F"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C7F5E-BAAA-4391-B0D2-C7CEA12FA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14</Pages>
  <Words>4802</Words>
  <Characters>39009</Characters>
  <Application>Microsoft Office Word</Application>
  <DocSecurity>0</DocSecurity>
  <Lines>325</Lines>
  <Paragraphs>87</Paragraphs>
  <ScaleCrop>false</ScaleCrop>
  <HeadingPairs>
    <vt:vector size="2" baseType="variant">
      <vt:variant>
        <vt:lpstr>Название</vt:lpstr>
      </vt:variant>
      <vt:variant>
        <vt:i4>1</vt:i4>
      </vt:variant>
    </vt:vector>
  </HeadingPairs>
  <TitlesOfParts>
    <vt:vector size="1" baseType="lpstr">
      <vt:lpstr>ТИПОВОЙ КОНТРАКТ &lt;1&gt; N ___ &lt;2&gt;</vt:lpstr>
    </vt:vector>
  </TitlesOfParts>
  <Company/>
  <LinksUpToDate>false</LinksUpToDate>
  <CharactersWithSpaces>43724</CharactersWithSpaces>
  <SharedDoc>false</SharedDoc>
  <HLinks>
    <vt:vector size="246" baseType="variant">
      <vt:variant>
        <vt:i4>655432</vt:i4>
      </vt:variant>
      <vt:variant>
        <vt:i4>120</vt:i4>
      </vt:variant>
      <vt:variant>
        <vt:i4>0</vt:i4>
      </vt:variant>
      <vt:variant>
        <vt:i4>5</vt:i4>
      </vt:variant>
      <vt:variant>
        <vt:lpwstr/>
      </vt:variant>
      <vt:variant>
        <vt:lpwstr>P389</vt:lpwstr>
      </vt:variant>
      <vt:variant>
        <vt:i4>655432</vt:i4>
      </vt:variant>
      <vt:variant>
        <vt:i4>117</vt:i4>
      </vt:variant>
      <vt:variant>
        <vt:i4>0</vt:i4>
      </vt:variant>
      <vt:variant>
        <vt:i4>5</vt:i4>
      </vt:variant>
      <vt:variant>
        <vt:lpwstr/>
      </vt:variant>
      <vt:variant>
        <vt:lpwstr>P389</vt:lpwstr>
      </vt:variant>
      <vt:variant>
        <vt:i4>327746</vt:i4>
      </vt:variant>
      <vt:variant>
        <vt:i4>114</vt:i4>
      </vt:variant>
      <vt:variant>
        <vt:i4>0</vt:i4>
      </vt:variant>
      <vt:variant>
        <vt:i4>5</vt:i4>
      </vt:variant>
      <vt:variant>
        <vt:lpwstr/>
      </vt:variant>
      <vt:variant>
        <vt:lpwstr>P326</vt:lpwstr>
      </vt:variant>
      <vt:variant>
        <vt:i4>327744</vt:i4>
      </vt:variant>
      <vt:variant>
        <vt:i4>111</vt:i4>
      </vt:variant>
      <vt:variant>
        <vt:i4>0</vt:i4>
      </vt:variant>
      <vt:variant>
        <vt:i4>5</vt:i4>
      </vt:variant>
      <vt:variant>
        <vt:lpwstr/>
      </vt:variant>
      <vt:variant>
        <vt:lpwstr>P306</vt:lpwstr>
      </vt:variant>
      <vt:variant>
        <vt:i4>327744</vt:i4>
      </vt:variant>
      <vt:variant>
        <vt:i4>108</vt:i4>
      </vt:variant>
      <vt:variant>
        <vt:i4>0</vt:i4>
      </vt:variant>
      <vt:variant>
        <vt:i4>5</vt:i4>
      </vt:variant>
      <vt:variant>
        <vt:lpwstr/>
      </vt:variant>
      <vt:variant>
        <vt:lpwstr>P306</vt:lpwstr>
      </vt:variant>
      <vt:variant>
        <vt:i4>327744</vt:i4>
      </vt:variant>
      <vt:variant>
        <vt:i4>105</vt:i4>
      </vt:variant>
      <vt:variant>
        <vt:i4>0</vt:i4>
      </vt:variant>
      <vt:variant>
        <vt:i4>5</vt:i4>
      </vt:variant>
      <vt:variant>
        <vt:lpwstr/>
      </vt:variant>
      <vt:variant>
        <vt:lpwstr>P306</vt:lpwstr>
      </vt:variant>
      <vt:variant>
        <vt:i4>6684734</vt:i4>
      </vt:variant>
      <vt:variant>
        <vt:i4>102</vt:i4>
      </vt:variant>
      <vt:variant>
        <vt:i4>0</vt:i4>
      </vt:variant>
      <vt:variant>
        <vt:i4>5</vt:i4>
      </vt:variant>
      <vt:variant>
        <vt:lpwstr>consultantplus://offline/ref=A5BBE47207670683494ED4D1F76FB6076F92129C1487CE6A0413653B5E61CA4FB5BC05AFCE29587F4AE0CB5215E20FC286E233497EDF828FM6T9F</vt:lpwstr>
      </vt:variant>
      <vt:variant>
        <vt:lpwstr/>
      </vt:variant>
      <vt:variant>
        <vt:i4>393310</vt:i4>
      </vt:variant>
      <vt:variant>
        <vt:i4>99</vt:i4>
      </vt:variant>
      <vt:variant>
        <vt:i4>0</vt:i4>
      </vt:variant>
      <vt:variant>
        <vt:i4>5</vt:i4>
      </vt:variant>
      <vt:variant>
        <vt:lpwstr>consultantplus://offline/ref=A5BBE47207670683494ED4D1F76FB6076F92129C1487CE6A0413653B5E61CA4FA7BC5DA3CF2D457F45F59D0353MBT7F</vt:lpwstr>
      </vt:variant>
      <vt:variant>
        <vt:lpwstr/>
      </vt:variant>
      <vt:variant>
        <vt:i4>6553648</vt:i4>
      </vt:variant>
      <vt:variant>
        <vt:i4>96</vt:i4>
      </vt:variant>
      <vt:variant>
        <vt:i4>0</vt:i4>
      </vt:variant>
      <vt:variant>
        <vt:i4>5</vt:i4>
      </vt:variant>
      <vt:variant>
        <vt:lpwstr>consultantplus://offline/ref=A5BBE47207670683494ED4D1F76FB6076F941A9C128ACE6A0413653B5E61CA4FB5BC05AFCA215C7417BADB565CB607DD83FA2D4D60DFM8T2F</vt:lpwstr>
      </vt:variant>
      <vt:variant>
        <vt:lpwstr/>
      </vt:variant>
      <vt:variant>
        <vt:i4>458821</vt:i4>
      </vt:variant>
      <vt:variant>
        <vt:i4>93</vt:i4>
      </vt:variant>
      <vt:variant>
        <vt:i4>0</vt:i4>
      </vt:variant>
      <vt:variant>
        <vt:i4>5</vt:i4>
      </vt:variant>
      <vt:variant>
        <vt:lpwstr/>
      </vt:variant>
      <vt:variant>
        <vt:lpwstr>P255</vt:lpwstr>
      </vt:variant>
      <vt:variant>
        <vt:i4>393285</vt:i4>
      </vt:variant>
      <vt:variant>
        <vt:i4>90</vt:i4>
      </vt:variant>
      <vt:variant>
        <vt:i4>0</vt:i4>
      </vt:variant>
      <vt:variant>
        <vt:i4>5</vt:i4>
      </vt:variant>
      <vt:variant>
        <vt:lpwstr/>
      </vt:variant>
      <vt:variant>
        <vt:lpwstr>P254</vt:lpwstr>
      </vt:variant>
      <vt:variant>
        <vt:i4>5832792</vt:i4>
      </vt:variant>
      <vt:variant>
        <vt:i4>87</vt:i4>
      </vt:variant>
      <vt:variant>
        <vt:i4>0</vt:i4>
      </vt:variant>
      <vt:variant>
        <vt:i4>5</vt:i4>
      </vt:variant>
      <vt:variant>
        <vt:lpwstr>consultantplus://offline/ref=A5BBE47207670683494ED4D1F76FB6076F94129E158BCE6A0413653B5E61CA4FB5BC05ADC57C0A3B16E69E064FB704DD81FC31M4TFF</vt:lpwstr>
      </vt:variant>
      <vt:variant>
        <vt:lpwstr/>
      </vt:variant>
      <vt:variant>
        <vt:i4>65601</vt:i4>
      </vt:variant>
      <vt:variant>
        <vt:i4>84</vt:i4>
      </vt:variant>
      <vt:variant>
        <vt:i4>0</vt:i4>
      </vt:variant>
      <vt:variant>
        <vt:i4>5</vt:i4>
      </vt:variant>
      <vt:variant>
        <vt:lpwstr/>
      </vt:variant>
      <vt:variant>
        <vt:lpwstr>P110</vt:lpwstr>
      </vt:variant>
      <vt:variant>
        <vt:i4>327746</vt:i4>
      </vt:variant>
      <vt:variant>
        <vt:i4>81</vt:i4>
      </vt:variant>
      <vt:variant>
        <vt:i4>0</vt:i4>
      </vt:variant>
      <vt:variant>
        <vt:i4>5</vt:i4>
      </vt:variant>
      <vt:variant>
        <vt:lpwstr/>
      </vt:variant>
      <vt:variant>
        <vt:lpwstr>P326</vt:lpwstr>
      </vt:variant>
      <vt:variant>
        <vt:i4>6684770</vt:i4>
      </vt:variant>
      <vt:variant>
        <vt:i4>78</vt:i4>
      </vt:variant>
      <vt:variant>
        <vt:i4>0</vt:i4>
      </vt:variant>
      <vt:variant>
        <vt:i4>5</vt:i4>
      </vt:variant>
      <vt:variant>
        <vt:lpwstr>consultantplus://offline/ref=A5BBE47207670683494ED4D1F76FB6076F96139F128ECE6A0413653B5E61CA4FB5BC05AFCE285B7B46E0CB5215E20FC286E233497EDF828FM6T9F</vt:lpwstr>
      </vt:variant>
      <vt:variant>
        <vt:lpwstr/>
      </vt:variant>
      <vt:variant>
        <vt:i4>65601</vt:i4>
      </vt:variant>
      <vt:variant>
        <vt:i4>75</vt:i4>
      </vt:variant>
      <vt:variant>
        <vt:i4>0</vt:i4>
      </vt:variant>
      <vt:variant>
        <vt:i4>5</vt:i4>
      </vt:variant>
      <vt:variant>
        <vt:lpwstr/>
      </vt:variant>
      <vt:variant>
        <vt:lpwstr>P110</vt:lpwstr>
      </vt:variant>
      <vt:variant>
        <vt:i4>393310</vt:i4>
      </vt:variant>
      <vt:variant>
        <vt:i4>72</vt:i4>
      </vt:variant>
      <vt:variant>
        <vt:i4>0</vt:i4>
      </vt:variant>
      <vt:variant>
        <vt:i4>5</vt:i4>
      </vt:variant>
      <vt:variant>
        <vt:lpwstr>consultantplus://offline/ref=A5BBE47207670683494ED4D1F76FB6076F92129C1487CE6A0413653B5E61CA4FA7BC5DA3CF2D457F45F59D0353MBT7F</vt:lpwstr>
      </vt:variant>
      <vt:variant>
        <vt:lpwstr/>
      </vt:variant>
      <vt:variant>
        <vt:i4>393310</vt:i4>
      </vt:variant>
      <vt:variant>
        <vt:i4>69</vt:i4>
      </vt:variant>
      <vt:variant>
        <vt:i4>0</vt:i4>
      </vt:variant>
      <vt:variant>
        <vt:i4>5</vt:i4>
      </vt:variant>
      <vt:variant>
        <vt:lpwstr>consultantplus://offline/ref=A5BBE47207670683494ED4D1F76FB6076F92129C1487CE6A0413653B5E61CA4FA7BC5DA3CF2D457F45F59D0353MBT7F</vt:lpwstr>
      </vt:variant>
      <vt:variant>
        <vt:lpwstr/>
      </vt:variant>
      <vt:variant>
        <vt:i4>196673</vt:i4>
      </vt:variant>
      <vt:variant>
        <vt:i4>66</vt:i4>
      </vt:variant>
      <vt:variant>
        <vt:i4>0</vt:i4>
      </vt:variant>
      <vt:variant>
        <vt:i4>5</vt:i4>
      </vt:variant>
      <vt:variant>
        <vt:lpwstr/>
      </vt:variant>
      <vt:variant>
        <vt:lpwstr>P211</vt:lpwstr>
      </vt:variant>
      <vt:variant>
        <vt:i4>393310</vt:i4>
      </vt:variant>
      <vt:variant>
        <vt:i4>63</vt:i4>
      </vt:variant>
      <vt:variant>
        <vt:i4>0</vt:i4>
      </vt:variant>
      <vt:variant>
        <vt:i4>5</vt:i4>
      </vt:variant>
      <vt:variant>
        <vt:lpwstr>consultantplus://offline/ref=A5BBE47207670683494ED4D1F76FB6076F92129C1487CE6A0413653B5E61CA4FA7BC5DA3CF2D457F45F59D0353MBT7F</vt:lpwstr>
      </vt:variant>
      <vt:variant>
        <vt:lpwstr/>
      </vt:variant>
      <vt:variant>
        <vt:i4>196673</vt:i4>
      </vt:variant>
      <vt:variant>
        <vt:i4>60</vt:i4>
      </vt:variant>
      <vt:variant>
        <vt:i4>0</vt:i4>
      </vt:variant>
      <vt:variant>
        <vt:i4>5</vt:i4>
      </vt:variant>
      <vt:variant>
        <vt:lpwstr/>
      </vt:variant>
      <vt:variant>
        <vt:lpwstr>P211</vt:lpwstr>
      </vt:variant>
      <vt:variant>
        <vt:i4>196673</vt:i4>
      </vt:variant>
      <vt:variant>
        <vt:i4>57</vt:i4>
      </vt:variant>
      <vt:variant>
        <vt:i4>0</vt:i4>
      </vt:variant>
      <vt:variant>
        <vt:i4>5</vt:i4>
      </vt:variant>
      <vt:variant>
        <vt:lpwstr/>
      </vt:variant>
      <vt:variant>
        <vt:lpwstr>P211</vt:lpwstr>
      </vt:variant>
      <vt:variant>
        <vt:i4>6029326</vt:i4>
      </vt:variant>
      <vt:variant>
        <vt:i4>54</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6029326</vt:i4>
      </vt:variant>
      <vt:variant>
        <vt:i4>51</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6029326</vt:i4>
      </vt:variant>
      <vt:variant>
        <vt:i4>48</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6029326</vt:i4>
      </vt:variant>
      <vt:variant>
        <vt:i4>45</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6029326</vt:i4>
      </vt:variant>
      <vt:variant>
        <vt:i4>42</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458823</vt:i4>
      </vt:variant>
      <vt:variant>
        <vt:i4>39</vt:i4>
      </vt:variant>
      <vt:variant>
        <vt:i4>0</vt:i4>
      </vt:variant>
      <vt:variant>
        <vt:i4>5</vt:i4>
      </vt:variant>
      <vt:variant>
        <vt:lpwstr/>
      </vt:variant>
      <vt:variant>
        <vt:lpwstr>P275</vt:lpwstr>
      </vt:variant>
      <vt:variant>
        <vt:i4>393310</vt:i4>
      </vt:variant>
      <vt:variant>
        <vt:i4>36</vt:i4>
      </vt:variant>
      <vt:variant>
        <vt:i4>0</vt:i4>
      </vt:variant>
      <vt:variant>
        <vt:i4>5</vt:i4>
      </vt:variant>
      <vt:variant>
        <vt:lpwstr>consultantplus://offline/ref=A5BBE47207670683494ED4D1F76FB6076F92129C1487CE6A0413653B5E61CA4FA7BC5DA3CF2D457F45F59D0353MBT7F</vt:lpwstr>
      </vt:variant>
      <vt:variant>
        <vt:lpwstr/>
      </vt:variant>
      <vt:variant>
        <vt:i4>393310</vt:i4>
      </vt:variant>
      <vt:variant>
        <vt:i4>33</vt:i4>
      </vt:variant>
      <vt:variant>
        <vt:i4>0</vt:i4>
      </vt:variant>
      <vt:variant>
        <vt:i4>5</vt:i4>
      </vt:variant>
      <vt:variant>
        <vt:lpwstr>consultantplus://offline/ref=A5BBE47207670683494ED4D1F76FB6076F92129C1487CE6A0413653B5E61CA4FA7BC5DA3CF2D457F45F59D0353MBT7F</vt:lpwstr>
      </vt:variant>
      <vt:variant>
        <vt:lpwstr/>
      </vt:variant>
      <vt:variant>
        <vt:i4>6029326</vt:i4>
      </vt:variant>
      <vt:variant>
        <vt:i4>30</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6029326</vt:i4>
      </vt:variant>
      <vt:variant>
        <vt:i4>27</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6029326</vt:i4>
      </vt:variant>
      <vt:variant>
        <vt:i4>24</vt:i4>
      </vt:variant>
      <vt:variant>
        <vt:i4>0</vt:i4>
      </vt:variant>
      <vt:variant>
        <vt:i4>5</vt:i4>
      </vt:variant>
      <vt:variant>
        <vt:lpwstr>consultantplus://offline/ref=A5BBE47207670683494ED4D1F76FB6076E941B96148493600C4A6939596E9558B2F509AECF2E587B48BFCE4704BA03C69DFC355162DD80M8TDF</vt:lpwstr>
      </vt:variant>
      <vt:variant>
        <vt:lpwstr/>
      </vt:variant>
      <vt:variant>
        <vt:i4>6684734</vt:i4>
      </vt:variant>
      <vt:variant>
        <vt:i4>21</vt:i4>
      </vt:variant>
      <vt:variant>
        <vt:i4>0</vt:i4>
      </vt:variant>
      <vt:variant>
        <vt:i4>5</vt:i4>
      </vt:variant>
      <vt:variant>
        <vt:lpwstr>consultantplus://offline/ref=A5BBE47207670683494ED4D1F76FB6076F92129C1487CE6A0413653B5E61CA4FB5BC05AFCE29587F4AE0CB5215E20FC286E233497EDF828FM6T9F</vt:lpwstr>
      </vt:variant>
      <vt:variant>
        <vt:lpwstr/>
      </vt:variant>
      <vt:variant>
        <vt:i4>6684723</vt:i4>
      </vt:variant>
      <vt:variant>
        <vt:i4>18</vt:i4>
      </vt:variant>
      <vt:variant>
        <vt:i4>0</vt:i4>
      </vt:variant>
      <vt:variant>
        <vt:i4>5</vt:i4>
      </vt:variant>
      <vt:variant>
        <vt:lpwstr>consultantplus://offline/ref=A5BBE47207670683494ED4D1F76FB6076F92129C1487CE6A0413653B5E61CA4FB5BC05AFCE285F7F43E0CB5215E20FC286E233497EDF828FM6T9F</vt:lpwstr>
      </vt:variant>
      <vt:variant>
        <vt:lpwstr/>
      </vt:variant>
      <vt:variant>
        <vt:i4>393310</vt:i4>
      </vt:variant>
      <vt:variant>
        <vt:i4>15</vt:i4>
      </vt:variant>
      <vt:variant>
        <vt:i4>0</vt:i4>
      </vt:variant>
      <vt:variant>
        <vt:i4>5</vt:i4>
      </vt:variant>
      <vt:variant>
        <vt:lpwstr>consultantplus://offline/ref=A5BBE47207670683494ED4D1F76FB6076F92129C1487CE6A0413653B5E61CA4FA7BC5DA3CF2D457F45F59D0353MBT7F</vt:lpwstr>
      </vt:variant>
      <vt:variant>
        <vt:lpwstr/>
      </vt:variant>
      <vt:variant>
        <vt:i4>655432</vt:i4>
      </vt:variant>
      <vt:variant>
        <vt:i4>12</vt:i4>
      </vt:variant>
      <vt:variant>
        <vt:i4>0</vt:i4>
      </vt:variant>
      <vt:variant>
        <vt:i4>5</vt:i4>
      </vt:variant>
      <vt:variant>
        <vt:lpwstr/>
      </vt:variant>
      <vt:variant>
        <vt:lpwstr>P389</vt:lpwstr>
      </vt:variant>
      <vt:variant>
        <vt:i4>327746</vt:i4>
      </vt:variant>
      <vt:variant>
        <vt:i4>9</vt:i4>
      </vt:variant>
      <vt:variant>
        <vt:i4>0</vt:i4>
      </vt:variant>
      <vt:variant>
        <vt:i4>5</vt:i4>
      </vt:variant>
      <vt:variant>
        <vt:lpwstr/>
      </vt:variant>
      <vt:variant>
        <vt:lpwstr>P326</vt:lpwstr>
      </vt: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393310</vt:i4>
      </vt:variant>
      <vt:variant>
        <vt:i4>0</vt:i4>
      </vt:variant>
      <vt:variant>
        <vt:i4>0</vt:i4>
      </vt:variant>
      <vt:variant>
        <vt:i4>5</vt:i4>
      </vt:variant>
      <vt:variant>
        <vt:lpwstr>consultantplus://offline/ref=A5BBE47207670683494ED4D1F76FB6076F92129C1487CE6A0413653B5E61CA4FA7BC5DA3CF2D457F45F59D0353MBT7F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КОНТРАКТ &lt;1&gt; N ___ &lt;2&gt;</dc:title>
  <dc:creator>Юрисконсульт</dc:creator>
  <cp:lastModifiedBy>Til2</cp:lastModifiedBy>
  <cp:revision>33</cp:revision>
  <cp:lastPrinted>2025-01-28T11:42:00Z</cp:lastPrinted>
  <dcterms:created xsi:type="dcterms:W3CDTF">2024-06-03T05:18:00Z</dcterms:created>
  <dcterms:modified xsi:type="dcterms:W3CDTF">2026-05-22T13:49:00Z</dcterms:modified>
</cp:coreProperties>
</file>