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D2" w:rsidRDefault="00D876EC">
      <w:pPr>
        <w:pBdr>
          <w:top w:val="nil"/>
          <w:left w:val="nil"/>
          <w:bottom w:val="nil"/>
          <w:right w:val="nil"/>
          <w:between w:val="nil"/>
        </w:pBdr>
        <w:tabs>
          <w:tab w:val="left" w:pos="14024"/>
          <w:tab w:val="left" w:pos="-5416"/>
          <w:tab w:val="left" w:pos="-5056"/>
          <w:tab w:val="left" w:pos="-4696"/>
          <w:tab w:val="left" w:pos="-4336"/>
          <w:tab w:val="left" w:pos="-3976"/>
          <w:tab w:val="left" w:pos="-3616"/>
          <w:tab w:val="left" w:pos="-3256"/>
          <w:tab w:val="left" w:pos="-2896"/>
          <w:tab w:val="left" w:pos="-2536"/>
          <w:tab w:val="left" w:pos="-2176"/>
          <w:tab w:val="left" w:pos="-1816"/>
          <w:tab w:val="left" w:pos="-1456"/>
          <w:tab w:val="left" w:pos="-1096"/>
          <w:tab w:val="left" w:pos="-736"/>
          <w:tab w:val="left" w:pos="-376"/>
          <w:tab w:val="left" w:pos="-16"/>
        </w:tabs>
        <w:spacing w:after="0"/>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ГРАЖДАНСКО-ПРАВОВОВОЙ ДОГОВОР № </w:t>
      </w:r>
      <w:r w:rsidR="007A553F">
        <w:rPr>
          <w:rFonts w:ascii="Times New Roman" w:hAnsi="Times New Roman" w:cs="Times New Roman"/>
          <w:b/>
          <w:color w:val="000000"/>
          <w:sz w:val="24"/>
          <w:szCs w:val="24"/>
        </w:rPr>
        <w:t>________</w:t>
      </w:r>
    </w:p>
    <w:p w:rsidR="001F31D2" w:rsidRDefault="00D876EC">
      <w:pPr>
        <w:pBdr>
          <w:top w:val="nil"/>
          <w:left w:val="nil"/>
          <w:bottom w:val="nil"/>
          <w:right w:val="nil"/>
          <w:between w:val="nil"/>
        </w:pBdr>
        <w:tabs>
          <w:tab w:val="left" w:pos="14024"/>
          <w:tab w:val="left" w:pos="-5416"/>
          <w:tab w:val="left" w:pos="-5056"/>
          <w:tab w:val="left" w:pos="-4696"/>
          <w:tab w:val="left" w:pos="-4336"/>
          <w:tab w:val="left" w:pos="-3976"/>
          <w:tab w:val="left" w:pos="-3616"/>
          <w:tab w:val="left" w:pos="-3256"/>
          <w:tab w:val="left" w:pos="-2896"/>
          <w:tab w:val="left" w:pos="-2536"/>
          <w:tab w:val="left" w:pos="-2176"/>
          <w:tab w:val="left" w:pos="-1816"/>
          <w:tab w:val="left" w:pos="-1456"/>
          <w:tab w:val="left" w:pos="-1096"/>
          <w:tab w:val="left" w:pos="-736"/>
          <w:tab w:val="left" w:pos="-376"/>
          <w:tab w:val="left" w:pos="-16"/>
        </w:tabs>
        <w:spacing w:after="0"/>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на оказание работ по дезинсекции, дератизации и камерной дезинфекции</w:t>
      </w:r>
    </w:p>
    <w:p w:rsidR="001F31D2" w:rsidRDefault="001F31D2">
      <w:pPr>
        <w:pBdr>
          <w:top w:val="nil"/>
          <w:left w:val="nil"/>
          <w:bottom w:val="nil"/>
          <w:right w:val="nil"/>
          <w:between w:val="nil"/>
        </w:pBdr>
        <w:tabs>
          <w:tab w:val="left" w:pos="14024"/>
          <w:tab w:val="left" w:pos="-5416"/>
          <w:tab w:val="left" w:pos="-5056"/>
          <w:tab w:val="left" w:pos="-4696"/>
          <w:tab w:val="left" w:pos="-4336"/>
          <w:tab w:val="left" w:pos="-3976"/>
          <w:tab w:val="left" w:pos="-3616"/>
          <w:tab w:val="left" w:pos="-3256"/>
          <w:tab w:val="left" w:pos="-2896"/>
          <w:tab w:val="left" w:pos="-2536"/>
          <w:tab w:val="left" w:pos="-2176"/>
          <w:tab w:val="left" w:pos="-1816"/>
          <w:tab w:val="left" w:pos="-1456"/>
          <w:tab w:val="left" w:pos="-1096"/>
          <w:tab w:val="left" w:pos="-736"/>
          <w:tab w:val="left" w:pos="-376"/>
          <w:tab w:val="left" w:pos="-16"/>
        </w:tabs>
        <w:spacing w:after="0"/>
        <w:ind w:left="0" w:hanging="2"/>
        <w:jc w:val="center"/>
        <w:rPr>
          <w:rFonts w:eastAsia="Calibri"/>
          <w:color w:val="000000"/>
        </w:rPr>
      </w:pPr>
    </w:p>
    <w:tbl>
      <w:tblPr>
        <w:tblStyle w:val="afc"/>
        <w:tblW w:w="9730" w:type="dxa"/>
        <w:tblInd w:w="0" w:type="dxa"/>
        <w:tblLayout w:type="fixed"/>
        <w:tblLook w:val="0000" w:firstRow="0" w:lastRow="0" w:firstColumn="0" w:lastColumn="0" w:noHBand="0" w:noVBand="0"/>
      </w:tblPr>
      <w:tblGrid>
        <w:gridCol w:w="4819"/>
        <w:gridCol w:w="4911"/>
      </w:tblGrid>
      <w:tr w:rsidR="001F31D2">
        <w:tc>
          <w:tcPr>
            <w:tcW w:w="4819" w:type="dxa"/>
            <w:tcBorders>
              <w:top w:val="single" w:sz="4" w:space="0" w:color="FFFFFF"/>
              <w:left w:val="single" w:sz="4" w:space="0" w:color="FFFFFF"/>
              <w:bottom w:val="single" w:sz="4" w:space="0" w:color="FFFFFF"/>
            </w:tcBorders>
          </w:tcPr>
          <w:p w:rsidR="001F31D2" w:rsidRDefault="00D876EC">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Pr>
                <w:rFonts w:ascii="Times New Roman" w:hAnsi="Times New Roman" w:cs="Times New Roman"/>
                <w:color w:val="000000"/>
                <w:sz w:val="24"/>
                <w:szCs w:val="24"/>
              </w:rPr>
              <w:t xml:space="preserve">г. Ульяновск  </w:t>
            </w:r>
          </w:p>
        </w:tc>
        <w:tc>
          <w:tcPr>
            <w:tcW w:w="4911" w:type="dxa"/>
            <w:tcBorders>
              <w:top w:val="single" w:sz="4" w:space="0" w:color="FFFFFF"/>
              <w:left w:val="single" w:sz="4" w:space="0" w:color="FFFFFF"/>
              <w:bottom w:val="single" w:sz="4" w:space="0" w:color="FFFFFF"/>
              <w:right w:val="single" w:sz="4" w:space="0" w:color="FFFFFF"/>
            </w:tcBorders>
          </w:tcPr>
          <w:p w:rsidR="001F31D2" w:rsidRDefault="00D876EC">
            <w:pPr>
              <w:pBdr>
                <w:top w:val="nil"/>
                <w:left w:val="nil"/>
                <w:bottom w:val="nil"/>
                <w:right w:val="nil"/>
                <w:between w:val="nil"/>
              </w:pBdr>
              <w:spacing w:after="0" w:line="240" w:lineRule="auto"/>
              <w:ind w:left="0" w:hanging="2"/>
              <w:jc w:val="right"/>
              <w:rPr>
                <w:rFonts w:eastAsia="Calibri"/>
                <w:color w:val="000000"/>
              </w:rPr>
            </w:pPr>
            <w:r>
              <w:rPr>
                <w:rFonts w:ascii="Times New Roman" w:hAnsi="Times New Roman" w:cs="Times New Roman"/>
                <w:color w:val="000000"/>
                <w:sz w:val="24"/>
                <w:szCs w:val="24"/>
              </w:rPr>
              <w:t xml:space="preserve">    «______» _________ 20___г.</w:t>
            </w:r>
          </w:p>
        </w:tc>
      </w:tr>
    </w:tbl>
    <w:p w:rsidR="001F31D2" w:rsidRDefault="001F31D2">
      <w:pPr>
        <w:pBdr>
          <w:top w:val="nil"/>
          <w:left w:val="nil"/>
          <w:bottom w:val="nil"/>
          <w:right w:val="nil"/>
          <w:between w:val="nil"/>
        </w:pBdr>
        <w:shd w:val="clear" w:color="auto" w:fill="FFFFFF"/>
        <w:spacing w:after="0" w:line="240" w:lineRule="auto"/>
        <w:ind w:left="0" w:hanging="2"/>
        <w:jc w:val="both"/>
        <w:rPr>
          <w:rFonts w:eastAsia="Calibri"/>
          <w:color w:val="000000"/>
        </w:rPr>
      </w:pPr>
    </w:p>
    <w:p w:rsidR="007A553F" w:rsidRDefault="007A553F" w:rsidP="007A553F">
      <w:pPr>
        <w:pStyle w:val="afa"/>
        <w:shd w:val="clear" w:color="auto" w:fill="FFFFFF"/>
        <w:spacing w:before="0" w:after="0"/>
        <w:ind w:left="0" w:hanging="2"/>
        <w:jc w:val="both"/>
        <w:rPr>
          <w:rFonts w:ascii="Times New Roman" w:hAnsi="Times New Roman" w:cs="Times New Roman"/>
          <w:i w:val="0"/>
          <w:color w:val="000000"/>
          <w:sz w:val="22"/>
          <w:szCs w:val="22"/>
        </w:rPr>
      </w:pPr>
      <w:proofErr w:type="gramStart"/>
      <w:r>
        <w:rPr>
          <w:rFonts w:ascii="Times New Roman" w:hAnsi="Times New Roman" w:cs="Times New Roman"/>
          <w:i w:val="0"/>
          <w:iCs/>
          <w:color w:val="000000"/>
          <w:sz w:val="22"/>
          <w:szCs w:val="22"/>
        </w:rPr>
        <w:t xml:space="preserve">Федеральное государственное бюджетное образовательное учреждение высшего  образования  «Ульяновский государственный технический университет» (сокращенные наименования — Ульяновский государственный технический университет, </w:t>
      </w:r>
      <w:proofErr w:type="spellStart"/>
      <w:r>
        <w:rPr>
          <w:rFonts w:ascii="Times New Roman" w:hAnsi="Times New Roman" w:cs="Times New Roman"/>
          <w:i w:val="0"/>
          <w:iCs/>
          <w:color w:val="000000"/>
          <w:sz w:val="22"/>
          <w:szCs w:val="22"/>
        </w:rPr>
        <w:t>УлГТУ</w:t>
      </w:r>
      <w:proofErr w:type="spellEnd"/>
      <w:r>
        <w:rPr>
          <w:rFonts w:ascii="Times New Roman" w:hAnsi="Times New Roman" w:cs="Times New Roman"/>
          <w:i w:val="0"/>
          <w:iCs/>
          <w:color w:val="000000"/>
          <w:sz w:val="22"/>
          <w:szCs w:val="22"/>
        </w:rPr>
        <w:t xml:space="preserve">), именуемое в дальнейшем </w:t>
      </w:r>
      <w:r>
        <w:rPr>
          <w:rFonts w:ascii="Times New Roman" w:hAnsi="Times New Roman" w:cs="Times New Roman"/>
          <w:b/>
          <w:bCs/>
          <w:i w:val="0"/>
          <w:iCs/>
          <w:color w:val="000000"/>
          <w:sz w:val="22"/>
          <w:szCs w:val="22"/>
        </w:rPr>
        <w:t>«Заказчик»</w:t>
      </w:r>
      <w:r>
        <w:rPr>
          <w:rFonts w:ascii="Times New Roman" w:hAnsi="Times New Roman" w:cs="Times New Roman"/>
          <w:i w:val="0"/>
          <w:iCs/>
          <w:color w:val="000000"/>
          <w:sz w:val="22"/>
          <w:szCs w:val="22"/>
        </w:rPr>
        <w:t xml:space="preserve">, в лице проректора ______________________________, действующего на основании доверенности № ____________, с одной стороны, и _______________________________________________________________________________, именуемое в дальнейшем </w:t>
      </w:r>
      <w:r>
        <w:rPr>
          <w:rFonts w:ascii="Times New Roman" w:hAnsi="Times New Roman" w:cs="Times New Roman"/>
          <w:b/>
          <w:bCs/>
          <w:i w:val="0"/>
          <w:iCs/>
          <w:color w:val="000000"/>
          <w:sz w:val="22"/>
          <w:szCs w:val="22"/>
        </w:rPr>
        <w:t>«Исполнитель»</w:t>
      </w:r>
      <w:r>
        <w:rPr>
          <w:rFonts w:ascii="Times New Roman" w:hAnsi="Times New Roman" w:cs="Times New Roman"/>
          <w:i w:val="0"/>
          <w:iCs/>
          <w:color w:val="000000"/>
          <w:sz w:val="22"/>
          <w:szCs w:val="22"/>
        </w:rPr>
        <w:t>, в лице ______________________________________________________, действующего на основании ________________________________, с другой стороны, именуемые в дальнейшем «Стороны», заключили настоящий договор о нижеследующем:</w:t>
      </w:r>
      <w:proofErr w:type="gramEnd"/>
    </w:p>
    <w:p w:rsidR="001F31D2" w:rsidRPr="00BF0B30" w:rsidRDefault="001F31D2">
      <w:pPr>
        <w:pBdr>
          <w:top w:val="nil"/>
          <w:left w:val="nil"/>
          <w:bottom w:val="nil"/>
          <w:right w:val="nil"/>
          <w:between w:val="nil"/>
        </w:pBdr>
        <w:shd w:val="clear" w:color="auto" w:fill="FFFFFF"/>
        <w:tabs>
          <w:tab w:val="left" w:pos="3360"/>
          <w:tab w:val="left" w:pos="6101"/>
          <w:tab w:val="left" w:pos="8304"/>
        </w:tabs>
        <w:spacing w:after="0" w:line="240" w:lineRule="auto"/>
        <w:ind w:left="0" w:hanging="2"/>
        <w:jc w:val="both"/>
        <w:rPr>
          <w:rFonts w:ascii="Times New Roman" w:hAnsi="Times New Roman" w:cs="Times New Roman"/>
          <w:color w:val="000000"/>
        </w:rPr>
      </w:pPr>
    </w:p>
    <w:p w:rsidR="001F31D2" w:rsidRPr="00BF0B30" w:rsidRDefault="00D876EC">
      <w:pPr>
        <w:keepNext/>
        <w:pBdr>
          <w:top w:val="nil"/>
          <w:left w:val="nil"/>
          <w:bottom w:val="nil"/>
          <w:right w:val="nil"/>
          <w:between w:val="nil"/>
        </w:pBdr>
        <w:shd w:val="clear" w:color="auto" w:fill="FFFFFF"/>
        <w:spacing w:after="0" w:line="240" w:lineRule="auto"/>
        <w:ind w:left="0" w:hanging="2"/>
        <w:jc w:val="center"/>
        <w:rPr>
          <w:rFonts w:ascii="Times New Roman" w:hAnsi="Times New Roman" w:cs="Times New Roman"/>
          <w:color w:val="000000"/>
        </w:rPr>
      </w:pPr>
      <w:r w:rsidRPr="00BF0B30">
        <w:rPr>
          <w:rFonts w:ascii="Times New Roman" w:hAnsi="Times New Roman" w:cs="Times New Roman"/>
          <w:b/>
          <w:color w:val="000000"/>
        </w:rPr>
        <w:t>1. Предмет договора.</w:t>
      </w:r>
    </w:p>
    <w:p w:rsidR="001F31D2" w:rsidRPr="00BF0B30" w:rsidRDefault="00D876EC">
      <w:pPr>
        <w:pBdr>
          <w:top w:val="nil"/>
          <w:left w:val="nil"/>
          <w:bottom w:val="nil"/>
          <w:right w:val="nil"/>
          <w:between w:val="nil"/>
        </w:pBdr>
        <w:tabs>
          <w:tab w:val="left" w:pos="828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1.1. Исполнитель обязуется </w:t>
      </w:r>
      <w:r w:rsidR="007A553F">
        <w:rPr>
          <w:rFonts w:ascii="Times New Roman" w:hAnsi="Times New Roman" w:cs="Times New Roman"/>
          <w:color w:val="000000"/>
        </w:rPr>
        <w:t>выполнить</w:t>
      </w:r>
      <w:r w:rsidRPr="00BF0B30">
        <w:rPr>
          <w:rFonts w:ascii="Times New Roman" w:hAnsi="Times New Roman" w:cs="Times New Roman"/>
          <w:color w:val="000000"/>
        </w:rPr>
        <w:t xml:space="preserve"> Заказчику работы по дезинсекции, дератизации и</w:t>
      </w:r>
      <w:r w:rsidR="005C37CC">
        <w:rPr>
          <w:rFonts w:ascii="Times New Roman" w:hAnsi="Times New Roman" w:cs="Times New Roman"/>
          <w:color w:val="000000"/>
        </w:rPr>
        <w:t xml:space="preserve"> </w:t>
      </w:r>
      <w:r w:rsidRPr="00BF0B30">
        <w:rPr>
          <w:rFonts w:ascii="Times New Roman" w:hAnsi="Times New Roman" w:cs="Times New Roman"/>
          <w:color w:val="000000"/>
        </w:rPr>
        <w:t>камерной дезинфекции согласно техническому заданию, которое является неотъемлемой частью настоящего договора (Приложение №1), а Заказчик обязуется оплатить Исполнителю выполненные работы.</w:t>
      </w:r>
    </w:p>
    <w:p w:rsidR="006C76FA" w:rsidRPr="006C76FA" w:rsidRDefault="00D876EC" w:rsidP="006C76FA">
      <w:pPr>
        <w:keepNext/>
        <w:pBdr>
          <w:top w:val="nil"/>
          <w:left w:val="nil"/>
          <w:bottom w:val="nil"/>
          <w:right w:val="nil"/>
          <w:between w:val="nil"/>
        </w:pBdr>
        <w:shd w:val="clear" w:color="auto" w:fill="FFFFFF"/>
        <w:spacing w:after="0" w:line="240" w:lineRule="auto"/>
        <w:ind w:left="0" w:hanging="2"/>
        <w:jc w:val="both"/>
        <w:rPr>
          <w:rFonts w:ascii="Times New Roman" w:hAnsi="Times New Roman" w:cs="Times New Roman"/>
          <w:b/>
          <w:color w:val="000000"/>
        </w:rPr>
      </w:pPr>
      <w:r w:rsidRPr="00BF0B30">
        <w:rPr>
          <w:rFonts w:ascii="Times New Roman" w:hAnsi="Times New Roman" w:cs="Times New Roman"/>
          <w:color w:val="000000"/>
        </w:rPr>
        <w:t xml:space="preserve">1.2. Срок выполнения работ по настоящему договору: </w:t>
      </w:r>
      <w:r w:rsidR="006C76FA" w:rsidRPr="006C76FA">
        <w:rPr>
          <w:rFonts w:ascii="Times New Roman" w:hAnsi="Times New Roman" w:cs="Times New Roman"/>
          <w:b/>
          <w:color w:val="000000"/>
        </w:rPr>
        <w:t>с 01.07.2026г. по 25.12.2026г.</w:t>
      </w:r>
    </w:p>
    <w:p w:rsidR="001F31D2" w:rsidRPr="00BF0B30" w:rsidRDefault="001F31D2" w:rsidP="006C76FA">
      <w:pPr>
        <w:keepNext/>
        <w:pBdr>
          <w:top w:val="nil"/>
          <w:left w:val="nil"/>
          <w:bottom w:val="nil"/>
          <w:right w:val="nil"/>
          <w:between w:val="nil"/>
        </w:pBdr>
        <w:shd w:val="clear" w:color="auto" w:fill="FFFFFF"/>
        <w:spacing w:after="0" w:line="240" w:lineRule="auto"/>
        <w:ind w:left="0" w:hanging="2"/>
        <w:jc w:val="both"/>
        <w:rPr>
          <w:rFonts w:ascii="Times New Roman" w:hAnsi="Times New Roman" w:cs="Times New Roman"/>
          <w:color w:val="000000"/>
        </w:rPr>
      </w:pPr>
    </w:p>
    <w:p w:rsidR="001F31D2" w:rsidRPr="00BF0B30" w:rsidRDefault="00D876EC">
      <w:pPr>
        <w:pBdr>
          <w:top w:val="nil"/>
          <w:left w:val="nil"/>
          <w:bottom w:val="nil"/>
          <w:right w:val="nil"/>
          <w:between w:val="nil"/>
        </w:pBdr>
        <w:tabs>
          <w:tab w:val="left" w:pos="4752"/>
          <w:tab w:val="left" w:pos="4860"/>
          <w:tab w:val="left" w:pos="5400"/>
        </w:tabs>
        <w:spacing w:after="0" w:line="240" w:lineRule="auto"/>
        <w:ind w:left="0" w:hanging="2"/>
        <w:jc w:val="center"/>
        <w:rPr>
          <w:rFonts w:ascii="Times New Roman" w:hAnsi="Times New Roman" w:cs="Times New Roman"/>
          <w:color w:val="000000"/>
        </w:rPr>
      </w:pPr>
      <w:r w:rsidRPr="00BF0B30">
        <w:rPr>
          <w:rFonts w:ascii="Times New Roman" w:hAnsi="Times New Roman" w:cs="Times New Roman"/>
          <w:b/>
          <w:color w:val="000000"/>
        </w:rPr>
        <w:t>2. Стоимость оказания работ.</w:t>
      </w:r>
    </w:p>
    <w:p w:rsidR="001F31D2" w:rsidRPr="007A553F" w:rsidRDefault="00D876EC" w:rsidP="00F56B0C">
      <w:pPr>
        <w:ind w:leftChars="0" w:left="-2" w:firstLineChars="0" w:firstLine="0"/>
        <w:jc w:val="both"/>
        <w:rPr>
          <w:rFonts w:ascii="Times New Roman" w:eastAsia="Lucida Sans Unicode" w:hAnsi="Times New Roman" w:cs="Times New Roman"/>
        </w:rPr>
      </w:pPr>
      <w:r w:rsidRPr="007A553F">
        <w:rPr>
          <w:rFonts w:ascii="Times New Roman" w:hAnsi="Times New Roman" w:cs="Times New Roman"/>
        </w:rPr>
        <w:t xml:space="preserve">2.1. </w:t>
      </w:r>
      <w:r w:rsidR="007A553F" w:rsidRPr="007A553F">
        <w:rPr>
          <w:rFonts w:ascii="Times New Roman" w:hAnsi="Times New Roman" w:cs="Times New Roman"/>
          <w:color w:val="000000"/>
        </w:rPr>
        <w:t xml:space="preserve">Стоимость выполнения работ по настоящему договору составляет _____________________________________________ рублей _____ копеек, в том числе НДС _____ % — _____________________________________________  рублей _____ копеек (если он предусмотрен). </w:t>
      </w:r>
      <w:r w:rsidRPr="007A553F">
        <w:rPr>
          <w:rFonts w:ascii="Times New Roman" w:hAnsi="Times New Roman" w:cs="Times New Roman"/>
        </w:rPr>
        <w:t xml:space="preserve"> Расчет цены договора приведен в приложении №2 к настоящему договору, которое является неотъемлемой частью настоящего договора. </w:t>
      </w:r>
    </w:p>
    <w:p w:rsidR="001F31D2" w:rsidRPr="00F56B0C" w:rsidRDefault="00D876EC" w:rsidP="00F56B0C">
      <w:pPr>
        <w:ind w:leftChars="0" w:left="-2" w:firstLineChars="0" w:firstLine="0"/>
        <w:jc w:val="both"/>
        <w:rPr>
          <w:rFonts w:ascii="Times New Roman" w:hAnsi="Times New Roman" w:cs="Times New Roman"/>
        </w:rPr>
      </w:pPr>
      <w:r w:rsidRPr="00F56B0C">
        <w:rPr>
          <w:rFonts w:ascii="Times New Roman" w:hAnsi="Times New Roman" w:cs="Times New Roman"/>
        </w:rPr>
        <w:t>2.2. Цена договора, указанная в п. 2.1., включает все расходы исполнителя, возникшие в процессе исполнения его обязательств по настоящему договору, в том числе расходы на уплату таможенных пошлин, налогов, сборов и других обязательных платежей.</w:t>
      </w:r>
    </w:p>
    <w:p w:rsidR="001F31D2" w:rsidRPr="00F56B0C" w:rsidRDefault="00D876EC" w:rsidP="00F56B0C">
      <w:pPr>
        <w:ind w:leftChars="0" w:left="-2" w:firstLineChars="0" w:firstLine="0"/>
        <w:jc w:val="both"/>
        <w:rPr>
          <w:rFonts w:ascii="Times New Roman" w:hAnsi="Times New Roman" w:cs="Times New Roman"/>
        </w:rPr>
      </w:pPr>
      <w:r w:rsidRPr="00F56B0C">
        <w:rPr>
          <w:rFonts w:ascii="Times New Roman" w:hAnsi="Times New Roman" w:cs="Times New Roman"/>
        </w:rPr>
        <w:t>2.3. Цена договора является твердой и определяется на весь срок исполнения договора.</w:t>
      </w:r>
    </w:p>
    <w:p w:rsidR="001F31D2" w:rsidRPr="00FC3233" w:rsidRDefault="00D876EC" w:rsidP="00FC3233">
      <w:pPr>
        <w:ind w:leftChars="0" w:left="-2" w:firstLineChars="0" w:firstLine="0"/>
        <w:jc w:val="both"/>
        <w:rPr>
          <w:rFonts w:ascii="Times New Roman" w:hAnsi="Times New Roman" w:cs="Times New Roman"/>
        </w:rPr>
      </w:pPr>
      <w:r w:rsidRPr="00DF73F2">
        <w:rPr>
          <w:rFonts w:ascii="Times New Roman" w:hAnsi="Times New Roman" w:cs="Times New Roman"/>
        </w:rPr>
        <w:t>2.4. Оплата за выполненные Исполнителем работы осуществляется Заказчиком в денежной форме</w:t>
      </w:r>
      <w:r w:rsidR="00DF73F2" w:rsidRPr="00DF73F2">
        <w:rPr>
          <w:rFonts w:ascii="Times New Roman" w:hAnsi="Times New Roman" w:cs="Times New Roman"/>
        </w:rPr>
        <w:t xml:space="preserve"> путем перечисления денежных средств на расчетный счет Исполнителя</w:t>
      </w:r>
      <w:r w:rsidRPr="00DF73F2">
        <w:rPr>
          <w:rFonts w:ascii="Times New Roman" w:hAnsi="Times New Roman" w:cs="Times New Roman"/>
        </w:rPr>
        <w:t xml:space="preserve"> </w:t>
      </w:r>
      <w:r w:rsidR="00DF73F2" w:rsidRPr="00DF73F2">
        <w:rPr>
          <w:rFonts w:ascii="Times New Roman" w:hAnsi="Times New Roman" w:cs="Times New Roman"/>
        </w:rPr>
        <w:t xml:space="preserve"> в размере, определенном </w:t>
      </w:r>
      <w:proofErr w:type="gramStart"/>
      <w:r w:rsidR="00DF73F2" w:rsidRPr="00DF73F2">
        <w:rPr>
          <w:rFonts w:ascii="Times New Roman" w:hAnsi="Times New Roman" w:cs="Times New Roman"/>
        </w:rPr>
        <w:t xml:space="preserve">настоящим договором, после подписания акта выполненных работ в объеме фактически выполненных работ на основании выставленного исполнителем счета (счета-фактуры) не позднее 7 рабочих дней с </w:t>
      </w:r>
      <w:r w:rsidR="00DF73F2" w:rsidRPr="00DF73F2">
        <w:rPr>
          <w:rFonts w:ascii="Times New Roman" w:hAnsi="Times New Roman" w:cs="Times New Roman"/>
          <w:shd w:val="clear" w:color="auto" w:fill="FFFFFF"/>
        </w:rPr>
        <w:t>момента подписания сторонами акта приемки товаров, работ, услуг (ф.0510452) в соответствии с Приказом Минфина РФ от 15.04.2021г. №61Н</w:t>
      </w:r>
      <w:r w:rsidR="00DF73F2" w:rsidRPr="00DF73F2">
        <w:rPr>
          <w:rFonts w:ascii="Times New Roman" w:hAnsi="Times New Roman" w:cs="Times New Roman"/>
        </w:rPr>
        <w:t xml:space="preserve"> </w:t>
      </w:r>
      <w:r w:rsidR="00DF73F2" w:rsidRPr="00DF73F2">
        <w:rPr>
          <w:rFonts w:ascii="Times New Roman" w:hAnsi="Times New Roman" w:cs="Times New Roman"/>
          <w:shd w:val="clear" w:color="auto" w:fill="FFFFFF"/>
        </w:rPr>
        <w:t>в электронном виде или на бумажном носителе (в случае отсутствия электронного документооборота с исполнителем)</w:t>
      </w:r>
      <w:r w:rsidR="00DF73F2" w:rsidRPr="00DF73F2">
        <w:rPr>
          <w:rFonts w:ascii="Times New Roman" w:hAnsi="Times New Roman" w:cs="Times New Roman"/>
        </w:rPr>
        <w:t xml:space="preserve"> </w:t>
      </w:r>
      <w:r w:rsidRPr="00DF73F2">
        <w:rPr>
          <w:rFonts w:ascii="Times New Roman" w:hAnsi="Times New Roman" w:cs="Times New Roman"/>
        </w:rPr>
        <w:t>на основании</w:t>
      </w:r>
      <w:proofErr w:type="gramEnd"/>
      <w:r w:rsidRPr="00DF73F2">
        <w:rPr>
          <w:rFonts w:ascii="Times New Roman" w:hAnsi="Times New Roman" w:cs="Times New Roman"/>
        </w:rPr>
        <w:t xml:space="preserve"> платежных документов, предоставленных Исполнителем: счета, акта выполненных работ, счета-фактуры (при наличии НДС). Расчеты по настоящему договору проводятся в российских рублях. Выплата аванса Исполнителю по настоящему договору не предусмотрена. </w:t>
      </w:r>
    </w:p>
    <w:p w:rsidR="001F31D2" w:rsidRPr="00BF0B30" w:rsidRDefault="00D876EC">
      <w:pPr>
        <w:numPr>
          <w:ilvl w:val="0"/>
          <w:numId w:val="2"/>
        </w:numPr>
        <w:pBdr>
          <w:top w:val="nil"/>
          <w:left w:val="nil"/>
          <w:bottom w:val="nil"/>
          <w:right w:val="nil"/>
          <w:between w:val="nil"/>
        </w:pBdr>
        <w:tabs>
          <w:tab w:val="left" w:pos="432"/>
        </w:tabs>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3. Обязанности и права сторон.</w:t>
      </w:r>
    </w:p>
    <w:p w:rsidR="001F31D2" w:rsidRPr="00BF0B30" w:rsidRDefault="00D876EC">
      <w:pPr>
        <w:numPr>
          <w:ilvl w:val="0"/>
          <w:numId w:val="2"/>
        </w:numPr>
        <w:pBdr>
          <w:top w:val="nil"/>
          <w:left w:val="nil"/>
          <w:bottom w:val="nil"/>
          <w:right w:val="nil"/>
          <w:between w:val="nil"/>
        </w:pBdr>
        <w:tabs>
          <w:tab w:val="left" w:pos="432"/>
        </w:tabs>
        <w:spacing w:after="0"/>
        <w:ind w:left="0" w:hanging="2"/>
        <w:rPr>
          <w:rFonts w:ascii="Times New Roman" w:hAnsi="Times New Roman" w:cs="Times New Roman"/>
          <w:color w:val="000000"/>
        </w:rPr>
      </w:pPr>
      <w:r w:rsidRPr="00BF0B30">
        <w:rPr>
          <w:rFonts w:ascii="Times New Roman" w:hAnsi="Times New Roman" w:cs="Times New Roman"/>
          <w:b/>
          <w:color w:val="000000"/>
        </w:rPr>
        <w:t>3.1. Исполнитель обязуется:</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3.1.1. Обеспечить надлежащее качество работ по договору и проводить их в соответствии с методикой, инструкциями и санитарными правилами комитета по санитарно-эпидемиологическому надзору.</w:t>
      </w:r>
    </w:p>
    <w:p w:rsidR="001F31D2" w:rsidRPr="00BF0B30" w:rsidRDefault="00D876EC">
      <w:pPr>
        <w:numPr>
          <w:ilvl w:val="0"/>
          <w:numId w:val="2"/>
        </w:numPr>
        <w:pBdr>
          <w:top w:val="nil"/>
          <w:left w:val="nil"/>
          <w:bottom w:val="nil"/>
          <w:right w:val="nil"/>
          <w:between w:val="nil"/>
        </w:pBdr>
        <w:tabs>
          <w:tab w:val="left" w:pos="15"/>
          <w:tab w:val="left" w:pos="756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lastRenderedPageBreak/>
        <w:t xml:space="preserve">3.1.2. Довести до сведения Заказчика необходимые при проведении </w:t>
      </w:r>
      <w:proofErr w:type="spellStart"/>
      <w:r w:rsidRPr="00BF0B30">
        <w:rPr>
          <w:rFonts w:ascii="Times New Roman" w:hAnsi="Times New Roman" w:cs="Times New Roman"/>
          <w:color w:val="000000"/>
        </w:rPr>
        <w:t>дератизационных</w:t>
      </w:r>
      <w:proofErr w:type="spellEnd"/>
      <w:r w:rsidRPr="00BF0B30">
        <w:rPr>
          <w:rFonts w:ascii="Times New Roman" w:hAnsi="Times New Roman" w:cs="Times New Roman"/>
          <w:color w:val="000000"/>
        </w:rPr>
        <w:t xml:space="preserve"> работ санитарные нормы и меры безопасности, а также давать Заказчику консультации по вопросам санитарно-профилактических мероприятий, повышающих эффективность проводимой работы. </w:t>
      </w:r>
    </w:p>
    <w:p w:rsidR="001F31D2" w:rsidRPr="00BF0B30" w:rsidRDefault="00D876EC">
      <w:pPr>
        <w:numPr>
          <w:ilvl w:val="0"/>
          <w:numId w:val="2"/>
        </w:numPr>
        <w:pBdr>
          <w:top w:val="nil"/>
          <w:left w:val="nil"/>
          <w:bottom w:val="nil"/>
          <w:right w:val="nil"/>
          <w:between w:val="nil"/>
        </w:pBdr>
        <w:tabs>
          <w:tab w:val="left" w:pos="15"/>
          <w:tab w:val="left" w:pos="756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В случае невыполнения Заказчиком санитарных предложений Исполнитель не отвечает за эффективность проводимых мероприятий.</w:t>
      </w:r>
    </w:p>
    <w:p w:rsidR="0098538E" w:rsidRPr="006C76FA" w:rsidRDefault="00D876EC" w:rsidP="0098538E">
      <w:pPr>
        <w:keepNext/>
        <w:pBdr>
          <w:top w:val="nil"/>
          <w:left w:val="nil"/>
          <w:bottom w:val="nil"/>
          <w:right w:val="nil"/>
          <w:between w:val="nil"/>
        </w:pBdr>
        <w:shd w:val="clear" w:color="auto" w:fill="FFFFFF"/>
        <w:spacing w:after="0" w:line="240" w:lineRule="auto"/>
        <w:ind w:left="0" w:hanging="2"/>
        <w:jc w:val="both"/>
        <w:rPr>
          <w:rFonts w:ascii="Times New Roman" w:hAnsi="Times New Roman" w:cs="Times New Roman"/>
          <w:b/>
          <w:color w:val="000000"/>
        </w:rPr>
      </w:pPr>
      <w:r w:rsidRPr="0098538E">
        <w:rPr>
          <w:rFonts w:ascii="Times New Roman" w:hAnsi="Times New Roman" w:cs="Times New Roman"/>
          <w:color w:val="000000"/>
        </w:rPr>
        <w:t xml:space="preserve">3.1.3. Исполнитель обязуется выполнить Заказчику работы, определенные в п. 1.1. настоящего договора, в сроки – </w:t>
      </w:r>
      <w:r w:rsidR="0098538E" w:rsidRPr="006C76FA">
        <w:rPr>
          <w:rFonts w:ascii="Times New Roman" w:hAnsi="Times New Roman" w:cs="Times New Roman"/>
          <w:b/>
          <w:color w:val="000000"/>
        </w:rPr>
        <w:t>с 01.07.2026г. по 25.12.2026г.</w:t>
      </w:r>
    </w:p>
    <w:p w:rsidR="000900E9" w:rsidRPr="0098538E" w:rsidRDefault="000900E9" w:rsidP="006C76FA">
      <w:pPr>
        <w:numPr>
          <w:ilvl w:val="0"/>
          <w:numId w:val="2"/>
        </w:numPr>
        <w:pBdr>
          <w:top w:val="nil"/>
          <w:left w:val="nil"/>
          <w:bottom w:val="nil"/>
          <w:right w:val="nil"/>
          <w:between w:val="nil"/>
        </w:pBdr>
        <w:tabs>
          <w:tab w:val="left" w:pos="0"/>
          <w:tab w:val="left" w:pos="7560"/>
        </w:tabs>
        <w:spacing w:after="0" w:line="240" w:lineRule="auto"/>
        <w:ind w:leftChars="0" w:left="0" w:firstLineChars="0" w:firstLine="0"/>
        <w:jc w:val="both"/>
        <w:rPr>
          <w:rFonts w:ascii="Times New Roman" w:hAnsi="Times New Roman" w:cs="Times New Roman"/>
          <w:shd w:val="clear" w:color="auto" w:fill="FFFFFF"/>
        </w:rPr>
      </w:pPr>
      <w:r w:rsidRPr="0098538E">
        <w:rPr>
          <w:rFonts w:ascii="Times New Roman" w:hAnsi="Times New Roman" w:cs="Times New Roman"/>
        </w:rPr>
        <w:t>3.1</w:t>
      </w:r>
      <w:r w:rsidR="006C76FA" w:rsidRPr="0098538E">
        <w:rPr>
          <w:rFonts w:ascii="Times New Roman" w:hAnsi="Times New Roman" w:cs="Times New Roman"/>
        </w:rPr>
        <w:t>.</w:t>
      </w:r>
      <w:r w:rsidRPr="0098538E">
        <w:rPr>
          <w:rFonts w:ascii="Times New Roman" w:hAnsi="Times New Roman" w:cs="Times New Roman"/>
        </w:rPr>
        <w:t xml:space="preserve">4. </w:t>
      </w:r>
      <w:r w:rsidRPr="0098538E">
        <w:rPr>
          <w:rFonts w:ascii="Times New Roman" w:hAnsi="Times New Roman" w:cs="Times New Roman"/>
          <w:shd w:val="clear" w:color="auto" w:fill="FFFFFF"/>
        </w:rPr>
        <w:t>Срок предоставления Исполнителем документов, подтверждающих выполнение обязательств по контракту: в день выполнения работ.</w:t>
      </w:r>
    </w:p>
    <w:p w:rsidR="006C76FA" w:rsidRPr="006C76FA" w:rsidRDefault="006C76FA" w:rsidP="006C76FA">
      <w:pPr>
        <w:tabs>
          <w:tab w:val="left" w:pos="1140"/>
        </w:tabs>
        <w:spacing w:after="0" w:line="240" w:lineRule="auto"/>
        <w:ind w:left="0" w:hanging="2"/>
        <w:contextualSpacing/>
        <w:jc w:val="both"/>
        <w:rPr>
          <w:rFonts w:ascii="Times New Roman" w:hAnsi="Times New Roman" w:cs="Times New Roman"/>
          <w:lang w:eastAsia="ru-RU"/>
        </w:rPr>
      </w:pPr>
      <w:r w:rsidRPr="006C76FA">
        <w:rPr>
          <w:rFonts w:ascii="Times New Roman" w:eastAsia="Times New Roman CYR" w:hAnsi="Times New Roman" w:cs="Times New Roman"/>
          <w:color w:val="000000"/>
        </w:rPr>
        <w:t xml:space="preserve">3.1.5. </w:t>
      </w:r>
      <w:r w:rsidRPr="006C76FA">
        <w:rPr>
          <w:rFonts w:ascii="Times New Roman" w:hAnsi="Times New Roman" w:cs="Times New Roman"/>
          <w:shd w:val="clear" w:color="auto" w:fill="FFFFFF"/>
        </w:rPr>
        <w:t xml:space="preserve">Предоставить </w:t>
      </w:r>
      <w:r w:rsidRPr="006C76FA">
        <w:rPr>
          <w:rFonts w:ascii="Times New Roman" w:hAnsi="Times New Roman" w:cs="Times New Roman"/>
          <w:lang w:eastAsia="ru-RU"/>
        </w:rPr>
        <w:t xml:space="preserve">по требованию Заказчика необходимую документацию, относящуюся к выполненным работам (услугам) </w:t>
      </w:r>
      <w:r w:rsidRPr="006C76FA">
        <w:rPr>
          <w:rFonts w:ascii="Times New Roman" w:hAnsi="Times New Roman" w:cs="Times New Roman"/>
          <w:color w:val="000000"/>
          <w:lang w:eastAsia="ru-RU"/>
        </w:rPr>
        <w:t xml:space="preserve">(в том числе осуществляемых при поставке товара) </w:t>
      </w:r>
      <w:r w:rsidRPr="006C76FA">
        <w:rPr>
          <w:rFonts w:ascii="Times New Roman" w:hAnsi="Times New Roman" w:cs="Times New Roman"/>
          <w:lang w:eastAsia="ru-RU"/>
        </w:rPr>
        <w:t>по договору, и создавать условия для проверки хода и качества выполнения работ (услуг).</w:t>
      </w:r>
    </w:p>
    <w:p w:rsidR="006C76FA" w:rsidRPr="000900E9" w:rsidRDefault="006C76FA" w:rsidP="000900E9">
      <w:pPr>
        <w:tabs>
          <w:tab w:val="left" w:pos="15480"/>
        </w:tabs>
        <w:ind w:leftChars="0" w:left="0" w:firstLineChars="0" w:hanging="2"/>
        <w:jc w:val="both"/>
        <w:rPr>
          <w:rFonts w:ascii="Times New Roman" w:hAnsi="Times New Roman" w:cs="Times New Roman"/>
        </w:rPr>
      </w:pPr>
    </w:p>
    <w:p w:rsidR="001F31D2" w:rsidRPr="00BF0B30" w:rsidRDefault="00D876EC">
      <w:pPr>
        <w:numPr>
          <w:ilvl w:val="0"/>
          <w:numId w:val="2"/>
        </w:numPr>
        <w:pBdr>
          <w:top w:val="nil"/>
          <w:left w:val="nil"/>
          <w:bottom w:val="nil"/>
          <w:right w:val="nil"/>
          <w:between w:val="nil"/>
        </w:pBdr>
        <w:tabs>
          <w:tab w:val="left" w:pos="-3600"/>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b/>
          <w:color w:val="000000"/>
        </w:rPr>
        <w:t>3.2.Исполнитель имеет право:</w:t>
      </w:r>
    </w:p>
    <w:p w:rsidR="001F31D2" w:rsidRPr="00BF0B30" w:rsidRDefault="00D876EC">
      <w:pPr>
        <w:numPr>
          <w:ilvl w:val="0"/>
          <w:numId w:val="2"/>
        </w:numPr>
        <w:pBdr>
          <w:top w:val="nil"/>
          <w:left w:val="nil"/>
          <w:bottom w:val="nil"/>
          <w:right w:val="nil"/>
          <w:between w:val="nil"/>
        </w:pBdr>
        <w:shd w:val="clear" w:color="auto" w:fill="FFFFFF"/>
        <w:tabs>
          <w:tab w:val="left" w:pos="-2196"/>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3.2.1.Самостоятельно определить способ выполнения взятых на себя обязательств по настоящему договору, количество необходимого для этого персонала и средств.</w:t>
      </w:r>
    </w:p>
    <w:p w:rsidR="001F31D2" w:rsidRPr="00BF0B30" w:rsidRDefault="00D876EC">
      <w:pPr>
        <w:numPr>
          <w:ilvl w:val="0"/>
          <w:numId w:val="2"/>
        </w:numPr>
        <w:pBdr>
          <w:top w:val="nil"/>
          <w:left w:val="nil"/>
          <w:bottom w:val="nil"/>
          <w:right w:val="nil"/>
          <w:between w:val="nil"/>
        </w:pBdr>
        <w:shd w:val="clear" w:color="auto" w:fill="FFFFFF"/>
        <w:tabs>
          <w:tab w:val="left" w:pos="-2196"/>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3.2.2. Ежеквартально производить выверку взаимных расчётов.</w:t>
      </w:r>
    </w:p>
    <w:p w:rsidR="001F31D2" w:rsidRPr="00BF0B30" w:rsidRDefault="00D876EC">
      <w:pPr>
        <w:numPr>
          <w:ilvl w:val="0"/>
          <w:numId w:val="2"/>
        </w:numPr>
        <w:pBdr>
          <w:top w:val="nil"/>
          <w:left w:val="nil"/>
          <w:bottom w:val="nil"/>
          <w:right w:val="nil"/>
          <w:between w:val="nil"/>
        </w:pBdr>
        <w:shd w:val="clear" w:color="auto" w:fill="FFFFFF"/>
        <w:tabs>
          <w:tab w:val="left" w:pos="-2196"/>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3.2.3.Требовать оплаты выполненных работ в порядке, предусмотренном разделом 4 настоящего договора.</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b/>
          <w:color w:val="000000"/>
        </w:rPr>
        <w:t>3.3. Заказчик обязуется:</w:t>
      </w:r>
    </w:p>
    <w:p w:rsidR="001F31D2" w:rsidRPr="00BF0B30" w:rsidRDefault="00D876EC">
      <w:pPr>
        <w:numPr>
          <w:ilvl w:val="0"/>
          <w:numId w:val="2"/>
        </w:numPr>
        <w:pBdr>
          <w:top w:val="nil"/>
          <w:left w:val="nil"/>
          <w:bottom w:val="nil"/>
          <w:right w:val="nil"/>
          <w:between w:val="nil"/>
        </w:pBdr>
        <w:tabs>
          <w:tab w:val="left" w:pos="15"/>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3.3.1. При заключении настоящего договора включить в заявленную для обработки и наблюдения площадь:</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1) в жилых строениях:</w:t>
      </w:r>
    </w:p>
    <w:p w:rsidR="001F31D2" w:rsidRPr="00BF0B30" w:rsidRDefault="00D876EC">
      <w:pPr>
        <w:numPr>
          <w:ilvl w:val="0"/>
          <w:numId w:val="2"/>
        </w:numPr>
        <w:pBdr>
          <w:top w:val="nil"/>
          <w:left w:val="nil"/>
          <w:bottom w:val="nil"/>
          <w:right w:val="nil"/>
          <w:between w:val="nil"/>
        </w:pBdr>
        <w:tabs>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-общеполезную площадь (жилая площадь помещения, его коридоры, стенные шкафы, санузлы, кухни, лестницы, площадки с карманами, холлы);</w:t>
      </w:r>
    </w:p>
    <w:p w:rsidR="001F31D2" w:rsidRPr="00BF0B30" w:rsidRDefault="00D876EC">
      <w:pPr>
        <w:numPr>
          <w:ilvl w:val="0"/>
          <w:numId w:val="2"/>
        </w:numPr>
        <w:pBdr>
          <w:top w:val="nil"/>
          <w:left w:val="nil"/>
          <w:bottom w:val="nil"/>
          <w:right w:val="nil"/>
          <w:between w:val="nil"/>
        </w:pBdr>
        <w:tabs>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-вспомогательную площадь (подвалы, чердаки, технические подполья, </w:t>
      </w:r>
      <w:proofErr w:type="spellStart"/>
      <w:r w:rsidRPr="00BF0B30">
        <w:rPr>
          <w:rFonts w:ascii="Times New Roman" w:hAnsi="Times New Roman" w:cs="Times New Roman"/>
          <w:color w:val="000000"/>
        </w:rPr>
        <w:t>мусорокамеры</w:t>
      </w:r>
      <w:proofErr w:type="spellEnd"/>
      <w:r w:rsidRPr="00BF0B30">
        <w:rPr>
          <w:rFonts w:ascii="Times New Roman" w:hAnsi="Times New Roman" w:cs="Times New Roman"/>
          <w:color w:val="000000"/>
        </w:rPr>
        <w:t>, сараи, гаражи, котельные, бойлерные в отдельных строениях и строенные в жилые дома)</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2) в административных, производственных зданиях:</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всю площадь любого назначения (основную, вспомогательную, огороженную территорию).</w:t>
      </w:r>
    </w:p>
    <w:p w:rsidR="001F31D2" w:rsidRPr="00BF0B30" w:rsidRDefault="00D876EC">
      <w:pPr>
        <w:numPr>
          <w:ilvl w:val="0"/>
          <w:numId w:val="2"/>
        </w:numPr>
        <w:pBdr>
          <w:top w:val="nil"/>
          <w:left w:val="nil"/>
          <w:bottom w:val="nil"/>
          <w:right w:val="nil"/>
          <w:between w:val="nil"/>
        </w:pBdr>
        <w:tabs>
          <w:tab w:val="left" w:pos="15"/>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3.3.2. Обеспечить доступ Исполнителя для проверки объема указанных в договоре работ (количество строений и размеры их площади), в случае обнаружения большего объема, чем тот, который булл заявлен для обработки и наблюдения, оплатить дополнительный счет за обнаруженную разницу и внести в договор соответствующие изменения.</w:t>
      </w:r>
    </w:p>
    <w:p w:rsidR="001F31D2" w:rsidRPr="00BF0B30" w:rsidRDefault="00D876EC">
      <w:pPr>
        <w:numPr>
          <w:ilvl w:val="0"/>
          <w:numId w:val="2"/>
        </w:numPr>
        <w:pBdr>
          <w:top w:val="nil"/>
          <w:left w:val="nil"/>
          <w:bottom w:val="nil"/>
          <w:right w:val="nil"/>
          <w:between w:val="nil"/>
        </w:pBdr>
        <w:tabs>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3.3.3. Выделить постоянное ответственное лицо, обязанное присутствовать во время проводимых работ и подписывать дезинфекторам надлежаще оформленные учетно-контрольные карты с печатью Заказчика о произведенной работе.</w:t>
      </w:r>
    </w:p>
    <w:p w:rsidR="001F31D2" w:rsidRPr="00BF0B30" w:rsidRDefault="00D876EC">
      <w:pPr>
        <w:numPr>
          <w:ilvl w:val="0"/>
          <w:numId w:val="2"/>
        </w:numPr>
        <w:pBdr>
          <w:top w:val="nil"/>
          <w:left w:val="nil"/>
          <w:bottom w:val="nil"/>
          <w:right w:val="nil"/>
          <w:between w:val="nil"/>
        </w:pBdr>
        <w:tabs>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3.3.4. Выполнять все предложения Исполнителя по вопросам санитарных и санитарно-технических мероприятий, способствующих эффективности проводимых работ в согласованные сроки.</w:t>
      </w:r>
    </w:p>
    <w:p w:rsidR="001F31D2" w:rsidRPr="00BF0B30" w:rsidRDefault="00D876EC">
      <w:pPr>
        <w:numPr>
          <w:ilvl w:val="0"/>
          <w:numId w:val="2"/>
        </w:numPr>
        <w:pBdr>
          <w:top w:val="nil"/>
          <w:left w:val="nil"/>
          <w:bottom w:val="nil"/>
          <w:right w:val="nil"/>
          <w:between w:val="nil"/>
        </w:pBdr>
        <w:tabs>
          <w:tab w:val="left" w:pos="15"/>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3.3.5. Соблюдать все указанные Исполнителем меры безопасности в отношении применяемых средств борьбы с грызунами и насекомыми.</w:t>
      </w:r>
    </w:p>
    <w:p w:rsidR="001F31D2" w:rsidRPr="00BF0B30" w:rsidRDefault="00D876EC">
      <w:pPr>
        <w:numPr>
          <w:ilvl w:val="0"/>
          <w:numId w:val="2"/>
        </w:numPr>
        <w:pBdr>
          <w:top w:val="nil"/>
          <w:left w:val="nil"/>
          <w:bottom w:val="nil"/>
          <w:right w:val="nil"/>
          <w:between w:val="nil"/>
        </w:pBdr>
        <w:tabs>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3.3.6. Обеспечит работникам Исполнителя доступ во все помещения, необходимую освещенность (подвалов, </w:t>
      </w:r>
      <w:proofErr w:type="spellStart"/>
      <w:r w:rsidRPr="00BF0B30">
        <w:rPr>
          <w:rFonts w:ascii="Times New Roman" w:hAnsi="Times New Roman" w:cs="Times New Roman"/>
          <w:color w:val="000000"/>
        </w:rPr>
        <w:t>мусорокамер</w:t>
      </w:r>
      <w:proofErr w:type="spellEnd"/>
      <w:r w:rsidRPr="00BF0B30">
        <w:rPr>
          <w:rFonts w:ascii="Times New Roman" w:hAnsi="Times New Roman" w:cs="Times New Roman"/>
          <w:color w:val="000000"/>
        </w:rPr>
        <w:t>, технических коридоров, подсобных помещений), электробезопасность, осушение и очистку подвалов, исправность ступеней, перил, полов и другие необходимые условия по охране труда и технике безопасности.</w:t>
      </w:r>
    </w:p>
    <w:p w:rsidR="001F31D2" w:rsidRPr="00BF0B30" w:rsidRDefault="00D876EC">
      <w:pPr>
        <w:numPr>
          <w:ilvl w:val="0"/>
          <w:numId w:val="2"/>
        </w:numPr>
        <w:pBdr>
          <w:top w:val="nil"/>
          <w:left w:val="nil"/>
          <w:bottom w:val="nil"/>
          <w:right w:val="nil"/>
          <w:between w:val="nil"/>
        </w:pBdr>
        <w:tabs>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3.3.7. Сообщать Исполнителю о предстоящем текущем и капитальном ремонте и во время него производить необходимые работы по обеспечению </w:t>
      </w:r>
      <w:proofErr w:type="spellStart"/>
      <w:r w:rsidRPr="00BF0B30">
        <w:rPr>
          <w:rFonts w:ascii="Times New Roman" w:hAnsi="Times New Roman" w:cs="Times New Roman"/>
          <w:color w:val="000000"/>
        </w:rPr>
        <w:t>грызунонепроницаемости</w:t>
      </w:r>
      <w:proofErr w:type="spellEnd"/>
      <w:r w:rsidRPr="00BF0B30">
        <w:rPr>
          <w:rFonts w:ascii="Times New Roman" w:hAnsi="Times New Roman" w:cs="Times New Roman"/>
          <w:color w:val="000000"/>
        </w:rPr>
        <w:t xml:space="preserve"> зданий и помещений</w:t>
      </w:r>
      <w:r w:rsidR="0098538E">
        <w:rPr>
          <w:rFonts w:ascii="Times New Roman" w:hAnsi="Times New Roman" w:cs="Times New Roman"/>
          <w:color w:val="000000"/>
        </w:rPr>
        <w:t>.</w:t>
      </w:r>
    </w:p>
    <w:p w:rsidR="001F31D2" w:rsidRPr="00BF0B30" w:rsidRDefault="00D876EC">
      <w:pPr>
        <w:numPr>
          <w:ilvl w:val="0"/>
          <w:numId w:val="2"/>
        </w:numPr>
        <w:pBdr>
          <w:top w:val="nil"/>
          <w:left w:val="nil"/>
          <w:bottom w:val="nil"/>
          <w:right w:val="nil"/>
          <w:between w:val="nil"/>
        </w:pBdr>
        <w:tabs>
          <w:tab w:val="left" w:pos="-2160"/>
          <w:tab w:val="left" w:pos="432"/>
        </w:tabs>
        <w:spacing w:after="0"/>
        <w:ind w:left="0" w:hanging="2"/>
        <w:jc w:val="both"/>
        <w:rPr>
          <w:rFonts w:ascii="Times New Roman" w:hAnsi="Times New Roman" w:cs="Times New Roman"/>
          <w:color w:val="000000"/>
        </w:rPr>
      </w:pPr>
      <w:r w:rsidRPr="00BF0B30">
        <w:rPr>
          <w:rFonts w:ascii="Times New Roman" w:hAnsi="Times New Roman" w:cs="Times New Roman"/>
          <w:b/>
          <w:color w:val="000000"/>
        </w:rPr>
        <w:t>3.4. Заказчик имеет право:</w:t>
      </w:r>
    </w:p>
    <w:p w:rsidR="006C76FA" w:rsidRPr="006C76FA" w:rsidRDefault="00D876EC" w:rsidP="006C76FA">
      <w:pPr>
        <w:numPr>
          <w:ilvl w:val="0"/>
          <w:numId w:val="2"/>
        </w:numPr>
        <w:pBdr>
          <w:top w:val="nil"/>
          <w:left w:val="nil"/>
          <w:bottom w:val="nil"/>
          <w:right w:val="nil"/>
          <w:between w:val="nil"/>
        </w:pBdr>
        <w:tabs>
          <w:tab w:val="left" w:pos="-1560"/>
          <w:tab w:val="left" w:pos="-1418"/>
          <w:tab w:val="left" w:pos="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3.4.</w:t>
      </w:r>
      <w:r w:rsidRPr="006C76FA">
        <w:rPr>
          <w:rFonts w:ascii="Times New Roman" w:hAnsi="Times New Roman" w:cs="Times New Roman"/>
          <w:color w:val="000000"/>
        </w:rPr>
        <w:t>1. Проводить сверку количества обработанных площадей, платежей за оказанные по настоящему договору работы.</w:t>
      </w:r>
    </w:p>
    <w:p w:rsidR="006C76FA" w:rsidRPr="006C76FA" w:rsidRDefault="006C76FA" w:rsidP="006C76FA">
      <w:pPr>
        <w:numPr>
          <w:ilvl w:val="0"/>
          <w:numId w:val="2"/>
        </w:numPr>
        <w:pBdr>
          <w:top w:val="nil"/>
          <w:left w:val="nil"/>
          <w:bottom w:val="nil"/>
          <w:right w:val="nil"/>
          <w:between w:val="nil"/>
        </w:pBdr>
        <w:tabs>
          <w:tab w:val="left" w:pos="-1560"/>
          <w:tab w:val="left" w:pos="-1418"/>
          <w:tab w:val="left" w:pos="0"/>
        </w:tabs>
        <w:spacing w:after="0"/>
        <w:ind w:left="0" w:hanging="2"/>
        <w:jc w:val="both"/>
        <w:rPr>
          <w:rFonts w:ascii="Times New Roman" w:hAnsi="Times New Roman" w:cs="Times New Roman"/>
          <w:color w:val="000000"/>
        </w:rPr>
      </w:pPr>
      <w:r w:rsidRPr="006C76FA">
        <w:rPr>
          <w:rFonts w:ascii="Times New Roman" w:eastAsia="Arial Unicode MS" w:hAnsi="Times New Roman" w:cs="Times New Roman"/>
          <w:bCs/>
          <w:iCs/>
          <w:color w:val="000000"/>
          <w:lang w:eastAsia="ru-RU"/>
        </w:rPr>
        <w:t xml:space="preserve">3.4.1. На регулярной основе осуществлять </w:t>
      </w:r>
      <w:proofErr w:type="gramStart"/>
      <w:r w:rsidRPr="006C76FA">
        <w:rPr>
          <w:rFonts w:ascii="Times New Roman" w:eastAsia="Arial Unicode MS" w:hAnsi="Times New Roman" w:cs="Times New Roman"/>
          <w:bCs/>
          <w:iCs/>
          <w:color w:val="000000"/>
          <w:lang w:eastAsia="ru-RU"/>
        </w:rPr>
        <w:t>контроль за</w:t>
      </w:r>
      <w:proofErr w:type="gramEnd"/>
      <w:r w:rsidRPr="006C76FA">
        <w:rPr>
          <w:rFonts w:ascii="Times New Roman" w:eastAsia="Arial Unicode MS" w:hAnsi="Times New Roman" w:cs="Times New Roman"/>
          <w:bCs/>
          <w:iCs/>
          <w:color w:val="000000"/>
          <w:lang w:eastAsia="ru-RU"/>
        </w:rPr>
        <w:t xml:space="preserve"> надлежащим исполнением обязательств по договору, а также за соответствием сроков </w:t>
      </w:r>
      <w:r w:rsidRPr="006C76FA">
        <w:rPr>
          <w:rFonts w:ascii="Times New Roman" w:hAnsi="Times New Roman" w:cs="Times New Roman"/>
          <w:color w:val="000000"/>
          <w:lang w:eastAsia="ru-RU"/>
        </w:rPr>
        <w:t xml:space="preserve">оказания услуг (в том числе осуществляемых при </w:t>
      </w:r>
      <w:r w:rsidRPr="006C76FA">
        <w:rPr>
          <w:rFonts w:ascii="Times New Roman" w:hAnsi="Times New Roman" w:cs="Times New Roman"/>
          <w:color w:val="000000"/>
          <w:lang w:eastAsia="ru-RU"/>
        </w:rPr>
        <w:lastRenderedPageBreak/>
        <w:t>поставке товара), срокам, установленным в договоре, в графике оказания услуг,  являющимся приложением</w:t>
      </w:r>
      <w:r w:rsidRPr="006C76FA">
        <w:rPr>
          <w:rFonts w:ascii="Times New Roman" w:hAnsi="Times New Roman" w:cs="Times New Roman"/>
          <w:shd w:val="clear" w:color="auto" w:fill="FFFFFF"/>
        </w:rPr>
        <w:t xml:space="preserve"> </w:t>
      </w:r>
      <w:r w:rsidRPr="006C76FA">
        <w:rPr>
          <w:rFonts w:ascii="Times New Roman" w:hAnsi="Times New Roman" w:cs="Times New Roman"/>
          <w:color w:val="000000"/>
          <w:lang w:eastAsia="ru-RU"/>
        </w:rPr>
        <w:t>к договору.</w:t>
      </w:r>
    </w:p>
    <w:p w:rsidR="006C76FA" w:rsidRPr="006C76FA" w:rsidRDefault="006C76FA" w:rsidP="006C76FA">
      <w:pPr>
        <w:numPr>
          <w:ilvl w:val="0"/>
          <w:numId w:val="2"/>
        </w:numPr>
        <w:pBdr>
          <w:top w:val="nil"/>
          <w:left w:val="nil"/>
          <w:bottom w:val="nil"/>
          <w:right w:val="nil"/>
          <w:between w:val="nil"/>
        </w:pBdr>
        <w:tabs>
          <w:tab w:val="left" w:pos="-1560"/>
          <w:tab w:val="left" w:pos="-1418"/>
          <w:tab w:val="left" w:pos="0"/>
        </w:tabs>
        <w:spacing w:after="0"/>
        <w:ind w:left="0" w:hanging="2"/>
        <w:jc w:val="both"/>
        <w:rPr>
          <w:rFonts w:ascii="Times New Roman" w:hAnsi="Times New Roman" w:cs="Times New Roman"/>
          <w:color w:val="000000"/>
        </w:rPr>
      </w:pPr>
      <w:r w:rsidRPr="006C76FA">
        <w:rPr>
          <w:rFonts w:ascii="Times New Roman" w:hAnsi="Times New Roman" w:cs="Times New Roman"/>
          <w:color w:val="000000"/>
          <w:lang w:eastAsia="ru-RU"/>
        </w:rPr>
        <w:t xml:space="preserve">Если в результате такой проверки станет очевидным, что обязательства </w:t>
      </w:r>
      <w:r w:rsidRPr="006C76FA">
        <w:rPr>
          <w:rFonts w:ascii="Times New Roman" w:hAnsi="Times New Roman" w:cs="Times New Roman"/>
          <w:color w:val="000000"/>
          <w:lang w:eastAsia="ru-RU"/>
        </w:rPr>
        <w:br/>
        <w:t xml:space="preserve">по договору не исполняются надлежащим образом и (или) в надлежащие сроки, Заказчику необходимо направить </w:t>
      </w:r>
      <w:r w:rsidRPr="006C76FA">
        <w:rPr>
          <w:rFonts w:ascii="Times New Roman" w:hAnsi="Times New Roman" w:cs="Times New Roman"/>
          <w:shd w:val="clear" w:color="auto" w:fill="FFFFFF"/>
        </w:rPr>
        <w:t>Исполнителю т</w:t>
      </w:r>
      <w:r w:rsidRPr="006C76FA">
        <w:rPr>
          <w:rFonts w:ascii="Times New Roman" w:hAnsi="Times New Roman" w:cs="Times New Roman"/>
          <w:color w:val="000000"/>
          <w:lang w:eastAsia="ru-RU"/>
        </w:rPr>
        <w:t xml:space="preserve">ребование об устранении недостатков (претензию) с указанием срока для устранения выявленных недостатков.  </w:t>
      </w:r>
    </w:p>
    <w:p w:rsidR="006C76FA" w:rsidRPr="006C76FA" w:rsidRDefault="006C76FA">
      <w:pPr>
        <w:numPr>
          <w:ilvl w:val="0"/>
          <w:numId w:val="2"/>
        </w:numPr>
        <w:pBdr>
          <w:top w:val="nil"/>
          <w:left w:val="nil"/>
          <w:bottom w:val="nil"/>
          <w:right w:val="nil"/>
          <w:between w:val="nil"/>
        </w:pBdr>
        <w:tabs>
          <w:tab w:val="left" w:pos="-1560"/>
          <w:tab w:val="left" w:pos="-1418"/>
          <w:tab w:val="left" w:pos="0"/>
        </w:tabs>
        <w:spacing w:after="0"/>
        <w:ind w:left="0" w:hanging="2"/>
        <w:jc w:val="both"/>
        <w:rPr>
          <w:rFonts w:ascii="Times New Roman" w:hAnsi="Times New Roman" w:cs="Times New Roman"/>
          <w:color w:val="000000"/>
        </w:rPr>
      </w:pPr>
    </w:p>
    <w:p w:rsidR="001F31D2" w:rsidRPr="00BF0B30" w:rsidRDefault="001F31D2">
      <w:pPr>
        <w:numPr>
          <w:ilvl w:val="0"/>
          <w:numId w:val="2"/>
        </w:numPr>
        <w:pBdr>
          <w:top w:val="nil"/>
          <w:left w:val="nil"/>
          <w:bottom w:val="nil"/>
          <w:right w:val="nil"/>
          <w:between w:val="nil"/>
        </w:pBdr>
        <w:tabs>
          <w:tab w:val="left" w:pos="-1560"/>
          <w:tab w:val="left" w:pos="-1418"/>
          <w:tab w:val="left" w:pos="0"/>
        </w:tabs>
        <w:spacing w:after="0"/>
        <w:ind w:left="0" w:hanging="2"/>
        <w:jc w:val="both"/>
        <w:rPr>
          <w:rFonts w:ascii="Times New Roman" w:hAnsi="Times New Roman" w:cs="Times New Roman"/>
          <w:color w:val="000000"/>
        </w:rPr>
      </w:pPr>
    </w:p>
    <w:p w:rsidR="001F31D2" w:rsidRPr="00BF0B30" w:rsidRDefault="00D876EC">
      <w:pPr>
        <w:keepNext/>
        <w:widowControl w:val="0"/>
        <w:numPr>
          <w:ilvl w:val="1"/>
          <w:numId w:val="2"/>
        </w:numPr>
        <w:pBdr>
          <w:top w:val="nil"/>
          <w:left w:val="nil"/>
          <w:bottom w:val="nil"/>
          <w:right w:val="nil"/>
          <w:between w:val="nil"/>
        </w:pBdr>
        <w:tabs>
          <w:tab w:val="left" w:pos="576"/>
        </w:tabs>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 4. Порядок сдачи и приемки работ.</w:t>
      </w:r>
    </w:p>
    <w:p w:rsidR="001F31D2" w:rsidRPr="00BF0B30" w:rsidRDefault="00D876EC">
      <w:pPr>
        <w:pBdr>
          <w:top w:val="nil"/>
          <w:left w:val="nil"/>
          <w:bottom w:val="nil"/>
          <w:right w:val="nil"/>
          <w:between w:val="nil"/>
        </w:pBdr>
        <w:tabs>
          <w:tab w:val="left" w:pos="828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4.1 Сдача и приемка работ, указанных в п. 1.1. настоящего договора, оформляется двухсторонним актом выполненных работ, в котором указывается перечень и результаты  выполненных работ в соответствии с требованиями технического задания к настоящему договору. </w:t>
      </w:r>
    </w:p>
    <w:p w:rsidR="001F31D2" w:rsidRPr="00BF0B30" w:rsidRDefault="00D876EC">
      <w:pPr>
        <w:pBdr>
          <w:top w:val="nil"/>
          <w:left w:val="nil"/>
          <w:bottom w:val="nil"/>
          <w:right w:val="nil"/>
          <w:between w:val="nil"/>
        </w:pBdr>
        <w:tabs>
          <w:tab w:val="left" w:pos="828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4.2. При приемке работ Заказчик в течение 7 (семи) рабочих дней с момента выполнения работ проверят выполненные работы на соответствие их объема и качества требованиям, установленным в Приложении №1 к настоящему договору. </w:t>
      </w:r>
    </w:p>
    <w:p w:rsidR="001F31D2" w:rsidRPr="00BF0B30" w:rsidRDefault="00D876EC" w:rsidP="00D43214">
      <w:pPr>
        <w:pBdr>
          <w:top w:val="nil"/>
          <w:left w:val="nil"/>
          <w:bottom w:val="nil"/>
          <w:right w:val="nil"/>
          <w:between w:val="nil"/>
        </w:pBdr>
        <w:tabs>
          <w:tab w:val="left" w:pos="8280"/>
        </w:tabs>
        <w:spacing w:after="0"/>
        <w:ind w:left="0" w:hanging="2"/>
        <w:jc w:val="both"/>
        <w:rPr>
          <w:rFonts w:ascii="Times New Roman" w:hAnsi="Times New Roman" w:cs="Times New Roman"/>
          <w:color w:val="000000"/>
        </w:rPr>
      </w:pPr>
      <w:r w:rsidRPr="00BF0B30">
        <w:rPr>
          <w:rFonts w:ascii="Times New Roman" w:hAnsi="Times New Roman" w:cs="Times New Roman"/>
          <w:color w:val="000000"/>
        </w:rPr>
        <w:t>4.3. В течение 3 (трех) рабочих дней после приемки выполненных работ Заказчиком оформляется и подписывается акт выполненных работ. При наличии замечаний и претензий к выполненным работам Заказчик направляет мотивированный отказ от приемки работ. В мотивированном отказе от приемки работ указывается перечень замечаний, претензий к выполненной работе. Замечания и претензии, возникшие у Заказчика к Исполнителю в рамках исполнения настоящего договора, устраняются Исполнителем собственными силам</w:t>
      </w:r>
      <w:r w:rsidR="00D43214">
        <w:rPr>
          <w:rFonts w:ascii="Times New Roman" w:hAnsi="Times New Roman" w:cs="Times New Roman"/>
          <w:color w:val="000000"/>
        </w:rPr>
        <w:t xml:space="preserve"> </w:t>
      </w:r>
      <w:r w:rsidRPr="00BF0B30">
        <w:rPr>
          <w:rFonts w:ascii="Times New Roman" w:hAnsi="Times New Roman" w:cs="Times New Roman"/>
          <w:color w:val="000000"/>
        </w:rPr>
        <w:t>и  за свой счет в соответствии с требованиями и сроками, установленными настоящим договором.</w:t>
      </w:r>
    </w:p>
    <w:p w:rsidR="001F31D2" w:rsidRPr="00BF0B30" w:rsidRDefault="00D876EC">
      <w:pPr>
        <w:pBdr>
          <w:top w:val="nil"/>
          <w:left w:val="nil"/>
          <w:bottom w:val="nil"/>
          <w:right w:val="nil"/>
          <w:between w:val="nil"/>
        </w:pBdr>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5. Гарантии качества.</w:t>
      </w:r>
    </w:p>
    <w:p w:rsidR="001F31D2" w:rsidRPr="00BF0B30" w:rsidRDefault="00D876EC">
      <w:pPr>
        <w:pBdr>
          <w:top w:val="nil"/>
          <w:left w:val="nil"/>
          <w:bottom w:val="nil"/>
          <w:right w:val="nil"/>
          <w:between w:val="nil"/>
        </w:pBdr>
        <w:spacing w:after="0"/>
        <w:ind w:left="0" w:hanging="2"/>
        <w:jc w:val="both"/>
        <w:rPr>
          <w:rFonts w:ascii="Times New Roman" w:hAnsi="Times New Roman" w:cs="Times New Roman"/>
          <w:color w:val="000000"/>
        </w:rPr>
      </w:pPr>
      <w:r w:rsidRPr="00BF0B30">
        <w:rPr>
          <w:rFonts w:ascii="Times New Roman" w:hAnsi="Times New Roman" w:cs="Times New Roman"/>
          <w:color w:val="000000"/>
        </w:rPr>
        <w:t>5.1. Исполнитель гарантирует качество выполняемых работ по условиям настоящего договора в соответствии с требованиями действующего законодательства РФ, СНиП, ГОСТ, руководящими документами, техническими условиями.</w:t>
      </w:r>
    </w:p>
    <w:p w:rsidR="001F31D2" w:rsidRPr="00BF0B30" w:rsidRDefault="00D876EC">
      <w:pPr>
        <w:pBdr>
          <w:top w:val="nil"/>
          <w:left w:val="nil"/>
          <w:bottom w:val="nil"/>
          <w:right w:val="nil"/>
          <w:between w:val="nil"/>
        </w:pBdr>
        <w:tabs>
          <w:tab w:val="left" w:pos="11520"/>
        </w:tabs>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6. Ответственность.</w:t>
      </w:r>
    </w:p>
    <w:p w:rsidR="001F31D2" w:rsidRPr="00BF0B30" w:rsidRDefault="00D876EC">
      <w:pPr>
        <w:pBdr>
          <w:top w:val="nil"/>
          <w:left w:val="nil"/>
          <w:bottom w:val="nil"/>
          <w:right w:val="nil"/>
          <w:between w:val="nil"/>
        </w:pBdr>
        <w:spacing w:after="0"/>
        <w:ind w:left="0" w:hanging="2"/>
        <w:jc w:val="both"/>
        <w:rPr>
          <w:rFonts w:ascii="Times New Roman" w:hAnsi="Times New Roman" w:cs="Times New Roman"/>
          <w:color w:val="000000"/>
        </w:rPr>
      </w:pPr>
      <w:r w:rsidRPr="00BF0B30">
        <w:rPr>
          <w:rFonts w:ascii="Times New Roman" w:hAnsi="Times New Roman" w:cs="Times New Roman"/>
          <w:color w:val="000000"/>
        </w:rPr>
        <w:t>6.1.В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2,5 % стоимости договора и составляет</w:t>
      </w:r>
      <w:proofErr w:type="gramStart"/>
      <w:r w:rsidRPr="00BF0B30">
        <w:rPr>
          <w:rFonts w:ascii="Times New Roman" w:hAnsi="Times New Roman" w:cs="Times New Roman"/>
          <w:color w:val="000000"/>
        </w:rPr>
        <w:t xml:space="preserve"> </w:t>
      </w:r>
      <w:r w:rsidR="00FC3233">
        <w:rPr>
          <w:rFonts w:ascii="Times New Roman" w:hAnsi="Times New Roman" w:cs="Times New Roman"/>
          <w:color w:val="000000"/>
        </w:rPr>
        <w:t>___________</w:t>
      </w:r>
      <w:r w:rsidRPr="00BF0B30">
        <w:rPr>
          <w:rFonts w:ascii="Times New Roman" w:hAnsi="Times New Roman" w:cs="Times New Roman"/>
          <w:color w:val="000000"/>
        </w:rPr>
        <w:t xml:space="preserve"> (</w:t>
      </w:r>
      <w:r w:rsidR="00FC3233">
        <w:rPr>
          <w:rFonts w:ascii="Times New Roman" w:hAnsi="Times New Roman" w:cs="Times New Roman"/>
          <w:color w:val="000000"/>
        </w:rPr>
        <w:t>________________</w:t>
      </w:r>
      <w:r w:rsidRPr="00BF0B30">
        <w:rPr>
          <w:rFonts w:ascii="Times New Roman" w:hAnsi="Times New Roman" w:cs="Times New Roman"/>
          <w:color w:val="000000"/>
        </w:rPr>
        <w:t xml:space="preserve">) </w:t>
      </w:r>
      <w:proofErr w:type="gramEnd"/>
      <w:r w:rsidRPr="00BF0B30">
        <w:rPr>
          <w:rFonts w:ascii="Times New Roman" w:hAnsi="Times New Roman" w:cs="Times New Roman"/>
          <w:color w:val="000000"/>
        </w:rPr>
        <w:t xml:space="preserve">рублей </w:t>
      </w:r>
      <w:r w:rsidR="00FC3233">
        <w:rPr>
          <w:rFonts w:ascii="Times New Roman" w:hAnsi="Times New Roman" w:cs="Times New Roman"/>
          <w:color w:val="000000"/>
        </w:rPr>
        <w:t>____</w:t>
      </w:r>
      <w:r w:rsidRPr="00BF0B30">
        <w:rPr>
          <w:rFonts w:ascii="Times New Roman" w:hAnsi="Times New Roman" w:cs="Times New Roman"/>
          <w:color w:val="000000"/>
        </w:rPr>
        <w:t xml:space="preserve"> копеек. </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6.2.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bookmarkStart w:id="0" w:name="bookmark=id.gjdgxs" w:colFirst="0" w:colLast="0"/>
      <w:bookmarkEnd w:id="0"/>
      <w:r w:rsidRPr="00BF0B30">
        <w:rPr>
          <w:rFonts w:ascii="Times New Roman" w:hAnsi="Times New Roman" w:cs="Times New Roman"/>
          <w:color w:val="000000"/>
        </w:rPr>
        <w:t>6.3.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FC3233" w:rsidRPr="00BF0B30" w:rsidRDefault="00D876EC" w:rsidP="00FC3233">
      <w:pPr>
        <w:pBdr>
          <w:top w:val="nil"/>
          <w:left w:val="nil"/>
          <w:bottom w:val="nil"/>
          <w:right w:val="nil"/>
          <w:between w:val="nil"/>
        </w:pBdr>
        <w:spacing w:after="0"/>
        <w:ind w:left="0" w:hanging="2"/>
        <w:jc w:val="both"/>
        <w:rPr>
          <w:rFonts w:ascii="Times New Roman" w:hAnsi="Times New Roman" w:cs="Times New Roman"/>
          <w:color w:val="000000"/>
        </w:rPr>
      </w:pPr>
      <w:r w:rsidRPr="00BF0B30">
        <w:rPr>
          <w:rFonts w:ascii="Times New Roman" w:hAnsi="Times New Roman" w:cs="Times New Roman"/>
          <w:color w:val="000000"/>
        </w:rPr>
        <w:t xml:space="preserve">6.4.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w:t>
      </w:r>
      <w:r w:rsidRPr="00BF0B30">
        <w:rPr>
          <w:rFonts w:ascii="Times New Roman" w:hAnsi="Times New Roman" w:cs="Times New Roman"/>
          <w:color w:val="000000"/>
        </w:rPr>
        <w:lastRenderedPageBreak/>
        <w:t>устанавливается в размере 10% стоимости договора и составляет</w:t>
      </w:r>
      <w:proofErr w:type="gramStart"/>
      <w:r w:rsidRPr="00BF0B30">
        <w:rPr>
          <w:rFonts w:ascii="Times New Roman" w:hAnsi="Times New Roman" w:cs="Times New Roman"/>
          <w:color w:val="000000"/>
        </w:rPr>
        <w:t xml:space="preserve"> </w:t>
      </w:r>
      <w:r w:rsidR="00FC3233">
        <w:rPr>
          <w:rFonts w:ascii="Times New Roman" w:hAnsi="Times New Roman" w:cs="Times New Roman"/>
          <w:color w:val="000000"/>
        </w:rPr>
        <w:t>___________</w:t>
      </w:r>
      <w:r w:rsidR="00FC3233" w:rsidRPr="00BF0B30">
        <w:rPr>
          <w:rFonts w:ascii="Times New Roman" w:hAnsi="Times New Roman" w:cs="Times New Roman"/>
          <w:color w:val="000000"/>
        </w:rPr>
        <w:t xml:space="preserve"> (</w:t>
      </w:r>
      <w:r w:rsidR="00FC3233">
        <w:rPr>
          <w:rFonts w:ascii="Times New Roman" w:hAnsi="Times New Roman" w:cs="Times New Roman"/>
          <w:color w:val="000000"/>
        </w:rPr>
        <w:t>________________</w:t>
      </w:r>
      <w:r w:rsidR="00FC3233" w:rsidRPr="00BF0B30">
        <w:rPr>
          <w:rFonts w:ascii="Times New Roman" w:hAnsi="Times New Roman" w:cs="Times New Roman"/>
          <w:color w:val="000000"/>
        </w:rPr>
        <w:t xml:space="preserve">) </w:t>
      </w:r>
      <w:proofErr w:type="gramEnd"/>
      <w:r w:rsidR="00FC3233" w:rsidRPr="00BF0B30">
        <w:rPr>
          <w:rFonts w:ascii="Times New Roman" w:hAnsi="Times New Roman" w:cs="Times New Roman"/>
          <w:color w:val="000000"/>
        </w:rPr>
        <w:t xml:space="preserve">рублей </w:t>
      </w:r>
      <w:r w:rsidR="00FC3233">
        <w:rPr>
          <w:rFonts w:ascii="Times New Roman" w:hAnsi="Times New Roman" w:cs="Times New Roman"/>
          <w:color w:val="000000"/>
        </w:rPr>
        <w:t>____</w:t>
      </w:r>
      <w:r w:rsidR="00FC3233" w:rsidRPr="00BF0B30">
        <w:rPr>
          <w:rFonts w:ascii="Times New Roman" w:hAnsi="Times New Roman" w:cs="Times New Roman"/>
          <w:color w:val="000000"/>
        </w:rPr>
        <w:t xml:space="preserve"> копеек. </w:t>
      </w:r>
    </w:p>
    <w:p w:rsidR="001F31D2" w:rsidRPr="00BF0B30" w:rsidRDefault="00D876EC" w:rsidP="00FC3233">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F31D2" w:rsidRPr="00BF0B30" w:rsidRDefault="00D876EC">
      <w:pPr>
        <w:pBdr>
          <w:top w:val="nil"/>
          <w:left w:val="nil"/>
          <w:bottom w:val="nil"/>
          <w:right w:val="nil"/>
          <w:between w:val="nil"/>
        </w:pBdr>
        <w:tabs>
          <w:tab w:val="left" w:pos="11520"/>
        </w:tabs>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7. Изменение условий договора.</w:t>
      </w:r>
    </w:p>
    <w:p w:rsidR="001F31D2" w:rsidRPr="00BF0B30" w:rsidRDefault="00D876EC">
      <w:pPr>
        <w:pBdr>
          <w:top w:val="nil"/>
          <w:left w:val="nil"/>
          <w:bottom w:val="nil"/>
          <w:right w:val="nil"/>
          <w:between w:val="nil"/>
        </w:pBdr>
        <w:spacing w:after="0"/>
        <w:ind w:left="0" w:hanging="2"/>
        <w:jc w:val="both"/>
        <w:rPr>
          <w:rFonts w:ascii="Times New Roman" w:hAnsi="Times New Roman" w:cs="Times New Roman"/>
          <w:color w:val="000000"/>
        </w:rPr>
      </w:pPr>
      <w:r w:rsidRPr="00BF0B30">
        <w:rPr>
          <w:rFonts w:ascii="Times New Roman" w:hAnsi="Times New Roman" w:cs="Times New Roman"/>
          <w:color w:val="000000"/>
        </w:rPr>
        <w:t>7.1. 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7.4.1. снижение цены без изменения предусмотренных договором объема работы, качества выполняемой работы и иных условий договора;</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7.4.2. если по предложению Заказчика увеличиваются предусмотренные договором объем работы не более чем на 10 (десять) процентов или уменьшаются предусмотренные договором объем выполняемой работы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10 (десять) процентов цены договора. При уменьшении </w:t>
      </w:r>
      <w:proofErr w:type="gramStart"/>
      <w:r w:rsidRPr="00BF0B30">
        <w:rPr>
          <w:rFonts w:ascii="Times New Roman" w:hAnsi="Times New Roman" w:cs="Times New Roman"/>
          <w:color w:val="000000"/>
        </w:rPr>
        <w:t>предусмотренных</w:t>
      </w:r>
      <w:proofErr w:type="gramEnd"/>
      <w:r w:rsidRPr="00BF0B30">
        <w:rPr>
          <w:rFonts w:ascii="Times New Roman" w:hAnsi="Times New Roman" w:cs="Times New Roman"/>
          <w:color w:val="000000"/>
        </w:rPr>
        <w:t xml:space="preserve"> договором объема работы стороны договора обязаны уменьшить цену договора исходя из цены единицы  работы. Цена единицы дополнительно  выполняемой работы должна определяться как частное от деления первоначальной цены договора на предусмотренный в договоре объем такой работы.</w:t>
      </w:r>
    </w:p>
    <w:p w:rsidR="00693F51" w:rsidRPr="00FC3233" w:rsidRDefault="00693F51" w:rsidP="00FC3233">
      <w:pPr>
        <w:numPr>
          <w:ilvl w:val="0"/>
          <w:numId w:val="3"/>
        </w:numPr>
        <w:pBdr>
          <w:top w:val="nil"/>
          <w:left w:val="nil"/>
          <w:bottom w:val="nil"/>
          <w:right w:val="nil"/>
          <w:between w:val="nil"/>
        </w:pBdr>
        <w:tabs>
          <w:tab w:val="left" w:pos="-1985"/>
          <w:tab w:val="left" w:pos="-1560"/>
          <w:tab w:val="left" w:pos="-1418"/>
          <w:tab w:val="left" w:pos="720"/>
        </w:tabs>
        <w:spacing w:after="0"/>
        <w:ind w:left="0" w:hanging="2"/>
        <w:jc w:val="center"/>
        <w:rPr>
          <w:rFonts w:ascii="Times New Roman" w:hAnsi="Times New Roman" w:cs="Times New Roman"/>
          <w:color w:val="000000"/>
        </w:rPr>
      </w:pPr>
    </w:p>
    <w:p w:rsidR="001F31D2" w:rsidRPr="00BF0B30" w:rsidRDefault="00D876EC">
      <w:pPr>
        <w:numPr>
          <w:ilvl w:val="0"/>
          <w:numId w:val="3"/>
        </w:numPr>
        <w:pBdr>
          <w:top w:val="nil"/>
          <w:left w:val="nil"/>
          <w:bottom w:val="nil"/>
          <w:right w:val="nil"/>
          <w:between w:val="nil"/>
        </w:pBdr>
        <w:tabs>
          <w:tab w:val="left" w:pos="-1985"/>
          <w:tab w:val="left" w:pos="-1560"/>
          <w:tab w:val="left" w:pos="-1418"/>
          <w:tab w:val="left" w:pos="720"/>
        </w:tabs>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8. Порядок рассмотрения споров.</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8.1. Все споры, возникающие в процессе действия настоящего договора, разрешаются путем переговоров. </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8.2. В случае невозможности разрешения споров путем переговоров, споры разрешаются в Арбитражном суде Ульяновской области. </w:t>
      </w:r>
    </w:p>
    <w:p w:rsidR="001F31D2" w:rsidRPr="00BF0B30" w:rsidRDefault="00D876EC">
      <w:pPr>
        <w:numPr>
          <w:ilvl w:val="0"/>
          <w:numId w:val="3"/>
        </w:numPr>
        <w:pBdr>
          <w:top w:val="nil"/>
          <w:left w:val="nil"/>
          <w:bottom w:val="nil"/>
          <w:right w:val="nil"/>
          <w:between w:val="nil"/>
        </w:pBdr>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9. Срок действия договора и порядок его расторжения.</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9.1. Настоящий договор вступает в силу с момента его регистрации в отделе договоров Заказчика.</w:t>
      </w:r>
    </w:p>
    <w:p w:rsidR="001F31D2" w:rsidRPr="00BA14A3" w:rsidRDefault="00D876EC">
      <w:pPr>
        <w:pBdr>
          <w:top w:val="nil"/>
          <w:left w:val="nil"/>
          <w:bottom w:val="nil"/>
          <w:right w:val="nil"/>
          <w:between w:val="nil"/>
        </w:pBdr>
        <w:spacing w:after="0" w:line="240" w:lineRule="auto"/>
        <w:ind w:left="0" w:hanging="2"/>
        <w:jc w:val="both"/>
        <w:rPr>
          <w:rFonts w:ascii="Times New Roman" w:hAnsi="Times New Roman" w:cs="Times New Roman"/>
          <w:b/>
          <w:color w:val="000000"/>
        </w:rPr>
      </w:pPr>
      <w:r w:rsidRPr="00BF0B30">
        <w:rPr>
          <w:rFonts w:ascii="Times New Roman" w:hAnsi="Times New Roman" w:cs="Times New Roman"/>
          <w:color w:val="000000"/>
        </w:rPr>
        <w:t xml:space="preserve">9.2. Срок действия договора </w:t>
      </w:r>
      <w:r w:rsidRPr="00BA14A3">
        <w:rPr>
          <w:rFonts w:ascii="Times New Roman" w:hAnsi="Times New Roman" w:cs="Times New Roman"/>
          <w:b/>
          <w:color w:val="000000"/>
        </w:rPr>
        <w:t>до 31.</w:t>
      </w:r>
      <w:r w:rsidR="000129AE">
        <w:rPr>
          <w:rFonts w:ascii="Times New Roman" w:hAnsi="Times New Roman" w:cs="Times New Roman"/>
          <w:b/>
          <w:color w:val="000000"/>
        </w:rPr>
        <w:t>12</w:t>
      </w:r>
      <w:r w:rsidRPr="00BA14A3">
        <w:rPr>
          <w:rFonts w:ascii="Times New Roman" w:hAnsi="Times New Roman" w:cs="Times New Roman"/>
          <w:b/>
          <w:color w:val="000000"/>
        </w:rPr>
        <w:t>.202</w:t>
      </w:r>
      <w:r w:rsidR="00626E00" w:rsidRPr="00BA14A3">
        <w:rPr>
          <w:rFonts w:ascii="Times New Roman" w:hAnsi="Times New Roman" w:cs="Times New Roman"/>
          <w:b/>
          <w:color w:val="000000"/>
        </w:rPr>
        <w:t>6</w:t>
      </w:r>
      <w:r w:rsidRPr="00BA14A3">
        <w:rPr>
          <w:rFonts w:ascii="Times New Roman" w:hAnsi="Times New Roman" w:cs="Times New Roman"/>
          <w:b/>
          <w:color w:val="000000"/>
        </w:rPr>
        <w:t xml:space="preserve"> г.</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9.3.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1F31D2" w:rsidRPr="00BF0B30" w:rsidRDefault="00D876EC">
      <w:pPr>
        <w:numPr>
          <w:ilvl w:val="0"/>
          <w:numId w:val="3"/>
        </w:numPr>
        <w:pBdr>
          <w:top w:val="nil"/>
          <w:left w:val="nil"/>
          <w:bottom w:val="nil"/>
          <w:right w:val="nil"/>
          <w:between w:val="nil"/>
        </w:pBdr>
        <w:spacing w:after="0"/>
        <w:ind w:left="0" w:hanging="2"/>
        <w:jc w:val="center"/>
        <w:rPr>
          <w:rFonts w:ascii="Times New Roman" w:hAnsi="Times New Roman" w:cs="Times New Roman"/>
          <w:color w:val="000000"/>
        </w:rPr>
      </w:pPr>
      <w:r w:rsidRPr="00BF0B30">
        <w:rPr>
          <w:rFonts w:ascii="Times New Roman" w:hAnsi="Times New Roman" w:cs="Times New Roman"/>
          <w:b/>
          <w:color w:val="000000"/>
        </w:rPr>
        <w:t>10. Особые условия.</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10.1. Все приложения к настоящему договору являются его неотъемлемой частью. </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10.2. Настоящий договор составлен и подписан в двух экземплярах — по одному для каждой из сторон. Оба экземпляра имеют одинаковую юридическую силу. </w:t>
      </w:r>
    </w:p>
    <w:p w:rsidR="001F31D2" w:rsidRPr="00BF0B30" w:rsidRDefault="00D876EC">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F0B30">
        <w:rPr>
          <w:rFonts w:ascii="Times New Roman" w:hAnsi="Times New Roman" w:cs="Times New Roman"/>
          <w:color w:val="000000"/>
        </w:rPr>
        <w:t xml:space="preserve">10.3. Условия, не определенные настоящим договором, регулируются действующим законодательством Российской Федерации. </w:t>
      </w:r>
    </w:p>
    <w:p w:rsidR="001F31D2" w:rsidRPr="00BF0B30" w:rsidRDefault="00704399">
      <w:pPr>
        <w:pBdr>
          <w:top w:val="nil"/>
          <w:left w:val="nil"/>
          <w:bottom w:val="nil"/>
          <w:right w:val="nil"/>
          <w:between w:val="nil"/>
        </w:pBdr>
        <w:tabs>
          <w:tab w:val="left" w:pos="2160"/>
        </w:tabs>
        <w:spacing w:after="0" w:line="240" w:lineRule="auto"/>
        <w:ind w:left="0" w:hanging="2"/>
        <w:jc w:val="center"/>
        <w:rPr>
          <w:rFonts w:ascii="Times New Roman" w:hAnsi="Times New Roman" w:cs="Times New Roman"/>
          <w:color w:val="000000"/>
        </w:rPr>
      </w:pPr>
      <w:r>
        <w:rPr>
          <w:rFonts w:ascii="Times New Roman" w:hAnsi="Times New Roman" w:cs="Times New Roman"/>
          <w:b/>
          <w:color w:val="000000"/>
        </w:rPr>
        <w:t>11</w:t>
      </w:r>
      <w:r w:rsidR="00D876EC" w:rsidRPr="00BF0B30">
        <w:rPr>
          <w:rFonts w:ascii="Times New Roman" w:hAnsi="Times New Roman" w:cs="Times New Roman"/>
          <w:b/>
          <w:color w:val="000000"/>
        </w:rPr>
        <w:t>. Юридические адреса и банковские реквизиты сторон</w:t>
      </w:r>
    </w:p>
    <w:tbl>
      <w:tblPr>
        <w:tblStyle w:val="afd"/>
        <w:tblpPr w:leftFromText="180" w:rightFromText="180" w:vertAnchor="text" w:tblpY="557"/>
        <w:tblW w:w="9720" w:type="dxa"/>
        <w:tblInd w:w="0" w:type="dxa"/>
        <w:tblLayout w:type="fixed"/>
        <w:tblLook w:val="0000" w:firstRow="0" w:lastRow="0" w:firstColumn="0" w:lastColumn="0" w:noHBand="0" w:noVBand="0"/>
      </w:tblPr>
      <w:tblGrid>
        <w:gridCol w:w="4860"/>
        <w:gridCol w:w="4860"/>
      </w:tblGrid>
      <w:tr w:rsidR="001F31D2" w:rsidRPr="00BF0B30">
        <w:tc>
          <w:tcPr>
            <w:tcW w:w="4860" w:type="dxa"/>
          </w:tcPr>
          <w:p w:rsidR="001F31D2" w:rsidRPr="00BF0B30" w:rsidRDefault="00D876EC">
            <w:pPr>
              <w:widowControl w:val="0"/>
              <w:pBdr>
                <w:top w:val="nil"/>
                <w:left w:val="nil"/>
                <w:bottom w:val="nil"/>
                <w:right w:val="nil"/>
                <w:between w:val="nil"/>
              </w:pBdr>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b/>
                <w:color w:val="000000"/>
              </w:rPr>
              <w:t>Заказчик</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t>федеральное государственное бюджетное образовательное учреждение высшего образования</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t>«Ульяновский государственный технический университет»</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t>432027, г. Ульяновск, ул. Северный Венец, д. 32</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t>ИНН 7325000052/ КПП 732501001</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t>(Ульяновский государственный технический университет л/</w:t>
            </w:r>
            <w:proofErr w:type="spellStart"/>
            <w:r w:rsidRPr="00BF0B30">
              <w:rPr>
                <w:rFonts w:ascii="Times New Roman" w:hAnsi="Times New Roman" w:cs="Times New Roman"/>
                <w:color w:val="000000"/>
              </w:rPr>
              <w:t>сч</w:t>
            </w:r>
            <w:proofErr w:type="spellEnd"/>
            <w:r w:rsidRPr="00BF0B30">
              <w:rPr>
                <w:rFonts w:ascii="Times New Roman" w:hAnsi="Times New Roman" w:cs="Times New Roman"/>
                <w:color w:val="000000"/>
              </w:rPr>
              <w:t xml:space="preserve"> 20686Х85090) </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3E08CF">
              <w:rPr>
                <w:rFonts w:ascii="Times New Roman" w:hAnsi="Times New Roman" w:cs="Times New Roman"/>
                <w:color w:val="000000"/>
              </w:rPr>
              <w:t xml:space="preserve">Банк: </w:t>
            </w:r>
            <w:r w:rsidR="003E08CF" w:rsidRPr="003E08CF">
              <w:rPr>
                <w:rFonts w:ascii="Times New Roman" w:hAnsi="Times New Roman" w:cs="Times New Roman"/>
              </w:rPr>
              <w:t xml:space="preserve"> ОКЦ № 5 Волго-Вятского ГУ Банка России</w:t>
            </w:r>
            <w:r w:rsidR="003E08CF" w:rsidRPr="003E08CF">
              <w:rPr>
                <w:rFonts w:ascii="Times New Roman" w:hAnsi="Times New Roman" w:cs="Times New Roman"/>
                <w:color w:val="000000"/>
              </w:rPr>
              <w:t xml:space="preserve"> </w:t>
            </w:r>
            <w:r w:rsidRPr="003E08CF">
              <w:rPr>
                <w:rFonts w:ascii="Times New Roman" w:hAnsi="Times New Roman" w:cs="Times New Roman"/>
                <w:color w:val="000000"/>
              </w:rPr>
              <w:t>//</w:t>
            </w:r>
            <w:r w:rsidRPr="00BF0B30">
              <w:rPr>
                <w:rFonts w:ascii="Times New Roman" w:hAnsi="Times New Roman" w:cs="Times New Roman"/>
                <w:color w:val="000000"/>
              </w:rPr>
              <w:t xml:space="preserve"> УФК по Ульяновской области, г</w:t>
            </w:r>
            <w:proofErr w:type="gramStart"/>
            <w:r w:rsidRPr="00BF0B30">
              <w:rPr>
                <w:rFonts w:ascii="Times New Roman" w:hAnsi="Times New Roman" w:cs="Times New Roman"/>
                <w:color w:val="000000"/>
              </w:rPr>
              <w:t>.У</w:t>
            </w:r>
            <w:proofErr w:type="gramEnd"/>
            <w:r w:rsidRPr="00BF0B30">
              <w:rPr>
                <w:rFonts w:ascii="Times New Roman" w:hAnsi="Times New Roman" w:cs="Times New Roman"/>
                <w:color w:val="000000"/>
              </w:rPr>
              <w:t xml:space="preserve">льяновск,  </w:t>
            </w:r>
          </w:p>
          <w:p w:rsidR="001F31D2" w:rsidRPr="00BF0B30" w:rsidRDefault="00D876EC">
            <w:pPr>
              <w:pBdr>
                <w:top w:val="nil"/>
                <w:left w:val="nil"/>
                <w:bottom w:val="nil"/>
                <w:right w:val="nil"/>
                <w:between w:val="nil"/>
              </w:pBdr>
              <w:tabs>
                <w:tab w:val="center" w:pos="4677"/>
                <w:tab w:val="right" w:pos="9355"/>
                <w:tab w:val="left" w:pos="8250"/>
                <w:tab w:val="left" w:pos="8535"/>
              </w:tabs>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Счет банка 40102810645370000061</w:t>
            </w:r>
          </w:p>
          <w:p w:rsidR="001F31D2" w:rsidRPr="00BF0B30" w:rsidRDefault="00D876EC">
            <w:pPr>
              <w:pBdr>
                <w:top w:val="nil"/>
                <w:left w:val="nil"/>
                <w:bottom w:val="nil"/>
                <w:right w:val="nil"/>
                <w:between w:val="nil"/>
              </w:pBdr>
              <w:tabs>
                <w:tab w:val="left" w:pos="8250"/>
                <w:tab w:val="left" w:pos="8535"/>
              </w:tabs>
              <w:spacing w:after="0"/>
              <w:ind w:left="0" w:hanging="2"/>
              <w:textDirection w:val="lrTb"/>
              <w:rPr>
                <w:rFonts w:ascii="Times New Roman" w:hAnsi="Times New Roman" w:cs="Times New Roman"/>
                <w:color w:val="000000"/>
              </w:rPr>
            </w:pPr>
            <w:r w:rsidRPr="00BF0B30">
              <w:rPr>
                <w:rFonts w:ascii="Times New Roman" w:hAnsi="Times New Roman" w:cs="Times New Roman"/>
                <w:color w:val="000000"/>
              </w:rPr>
              <w:lastRenderedPageBreak/>
              <w:t>БИК 017308101</w:t>
            </w:r>
          </w:p>
          <w:p w:rsidR="001F31D2" w:rsidRPr="00BF0B30" w:rsidRDefault="00D876EC">
            <w:pPr>
              <w:pBdr>
                <w:top w:val="nil"/>
                <w:left w:val="nil"/>
                <w:bottom w:val="nil"/>
                <w:right w:val="nil"/>
                <w:between w:val="nil"/>
              </w:pBdr>
              <w:tabs>
                <w:tab w:val="center" w:pos="4677"/>
                <w:tab w:val="right" w:pos="9355"/>
                <w:tab w:val="left" w:pos="8250"/>
                <w:tab w:val="left" w:pos="8535"/>
              </w:tabs>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р/</w:t>
            </w:r>
            <w:proofErr w:type="spellStart"/>
            <w:r w:rsidRPr="00BF0B30">
              <w:rPr>
                <w:rFonts w:ascii="Times New Roman" w:hAnsi="Times New Roman" w:cs="Times New Roman"/>
                <w:color w:val="000000"/>
              </w:rPr>
              <w:t>сч</w:t>
            </w:r>
            <w:proofErr w:type="spellEnd"/>
            <w:r w:rsidRPr="00BF0B30">
              <w:rPr>
                <w:rFonts w:ascii="Times New Roman" w:hAnsi="Times New Roman" w:cs="Times New Roman"/>
                <w:color w:val="000000"/>
              </w:rPr>
              <w:t xml:space="preserve"> 03214643000000016800</w:t>
            </w:r>
          </w:p>
          <w:p w:rsidR="001F31D2" w:rsidRPr="00BF0B30" w:rsidRDefault="00D876EC">
            <w:pPr>
              <w:pBdr>
                <w:top w:val="nil"/>
                <w:left w:val="nil"/>
                <w:bottom w:val="nil"/>
                <w:right w:val="nil"/>
                <w:between w:val="nil"/>
              </w:pBdr>
              <w:tabs>
                <w:tab w:val="center" w:pos="4677"/>
                <w:tab w:val="right" w:pos="9355"/>
                <w:tab w:val="left" w:pos="8250"/>
                <w:tab w:val="left" w:pos="8535"/>
              </w:tabs>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ОКПО 02069378 ОКОНХ 92110</w:t>
            </w:r>
          </w:p>
          <w:p w:rsidR="001F31D2" w:rsidRPr="00BF0B30" w:rsidRDefault="00D876EC">
            <w:pPr>
              <w:pBdr>
                <w:top w:val="nil"/>
                <w:left w:val="nil"/>
                <w:bottom w:val="nil"/>
                <w:right w:val="nil"/>
                <w:between w:val="nil"/>
              </w:pBdr>
              <w:tabs>
                <w:tab w:val="center" w:pos="4677"/>
                <w:tab w:val="right" w:pos="9355"/>
                <w:tab w:val="left" w:pos="8250"/>
                <w:tab w:val="left" w:pos="8535"/>
              </w:tabs>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ОКТМО 73701000</w:t>
            </w:r>
          </w:p>
          <w:p w:rsidR="001F31D2" w:rsidRPr="00BF0B30" w:rsidRDefault="001F31D2">
            <w:pPr>
              <w:widowControl w:val="0"/>
              <w:pBdr>
                <w:top w:val="nil"/>
                <w:left w:val="nil"/>
                <w:bottom w:val="nil"/>
                <w:right w:val="nil"/>
                <w:between w:val="nil"/>
              </w:pBdr>
              <w:tabs>
                <w:tab w:val="left" w:pos="8250"/>
                <w:tab w:val="left" w:pos="8535"/>
              </w:tabs>
              <w:spacing w:after="113" w:line="240" w:lineRule="auto"/>
              <w:ind w:left="0" w:hanging="2"/>
              <w:jc w:val="both"/>
              <w:textDirection w:val="lrTb"/>
              <w:rPr>
                <w:rFonts w:ascii="Times New Roman" w:hAnsi="Times New Roman" w:cs="Times New Roman"/>
                <w:color w:val="000000"/>
              </w:rPr>
            </w:pPr>
          </w:p>
        </w:tc>
        <w:tc>
          <w:tcPr>
            <w:tcW w:w="4860" w:type="dxa"/>
          </w:tcPr>
          <w:p w:rsidR="001F31D2" w:rsidRPr="00BF0B30" w:rsidRDefault="00D876EC">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r w:rsidRPr="00BF0B30">
              <w:rPr>
                <w:rFonts w:ascii="Times New Roman" w:hAnsi="Times New Roman" w:cs="Times New Roman"/>
                <w:b/>
                <w:color w:val="000000"/>
              </w:rPr>
              <w:lastRenderedPageBreak/>
              <w:t>Исполнитель</w:t>
            </w:r>
          </w:p>
          <w:p w:rsidR="001F31D2" w:rsidRPr="00BF0B30" w:rsidRDefault="00D876EC">
            <w:pPr>
              <w:widowControl w:val="0"/>
              <w:pBdr>
                <w:top w:val="nil"/>
                <w:left w:val="nil"/>
                <w:bottom w:val="nil"/>
                <w:right w:val="nil"/>
                <w:between w:val="nil"/>
              </w:pBdr>
              <w:tabs>
                <w:tab w:val="left" w:pos="6549"/>
                <w:tab w:val="left" w:pos="6834"/>
              </w:tabs>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 xml:space="preserve"> </w:t>
            </w:r>
          </w:p>
          <w:p w:rsidR="001F31D2" w:rsidRPr="00BF0B30" w:rsidRDefault="001F31D2">
            <w:pPr>
              <w:widowControl w:val="0"/>
              <w:pBdr>
                <w:top w:val="nil"/>
                <w:left w:val="nil"/>
                <w:bottom w:val="nil"/>
                <w:right w:val="nil"/>
                <w:between w:val="nil"/>
              </w:pBdr>
              <w:spacing w:after="0" w:line="240" w:lineRule="auto"/>
              <w:ind w:left="0" w:hanging="2"/>
              <w:textDirection w:val="lrTb"/>
              <w:rPr>
                <w:rFonts w:ascii="Times New Roman" w:hAnsi="Times New Roman" w:cs="Times New Roman"/>
                <w:color w:val="000000"/>
              </w:rPr>
            </w:pPr>
          </w:p>
        </w:tc>
      </w:tr>
      <w:tr w:rsidR="001F31D2" w:rsidRPr="00BF0B30">
        <w:tc>
          <w:tcPr>
            <w:tcW w:w="4860" w:type="dxa"/>
          </w:tcPr>
          <w:p w:rsidR="001F31D2" w:rsidRPr="00BF0B30" w:rsidRDefault="00D876EC">
            <w:pPr>
              <w:widowControl w:val="0"/>
              <w:pBdr>
                <w:top w:val="nil"/>
                <w:left w:val="nil"/>
                <w:bottom w:val="nil"/>
                <w:right w:val="nil"/>
                <w:between w:val="nil"/>
              </w:pBdr>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lastRenderedPageBreak/>
              <w:t>«____»_____________20___г.</w:t>
            </w:r>
          </w:p>
          <w:p w:rsidR="001F31D2" w:rsidRPr="00BF0B30" w:rsidRDefault="001F31D2">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p>
          <w:p w:rsidR="001F31D2" w:rsidRPr="00BF0B30" w:rsidRDefault="001F31D2">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p>
          <w:p w:rsidR="001F31D2" w:rsidRPr="00BF0B30" w:rsidRDefault="00D876EC" w:rsidP="00BA14A3">
            <w:pPr>
              <w:widowControl w:val="0"/>
              <w:pBdr>
                <w:top w:val="nil"/>
                <w:left w:val="nil"/>
                <w:bottom w:val="nil"/>
                <w:right w:val="nil"/>
                <w:between w:val="nil"/>
              </w:pBdr>
              <w:spacing w:after="0" w:line="240" w:lineRule="auto"/>
              <w:ind w:left="0" w:hanging="2"/>
              <w:textDirection w:val="lrTb"/>
              <w:rPr>
                <w:rFonts w:ascii="Times New Roman" w:hAnsi="Times New Roman" w:cs="Times New Roman"/>
                <w:color w:val="000000"/>
              </w:rPr>
            </w:pPr>
            <w:r w:rsidRPr="00BF0B30">
              <w:rPr>
                <w:rFonts w:ascii="Times New Roman" w:hAnsi="Times New Roman" w:cs="Times New Roman"/>
                <w:color w:val="000000"/>
              </w:rPr>
              <w:t>_____________________ /</w:t>
            </w:r>
            <w:r w:rsidR="00BA14A3">
              <w:rPr>
                <w:rFonts w:ascii="Times New Roman" w:hAnsi="Times New Roman" w:cs="Times New Roman"/>
                <w:color w:val="000000"/>
              </w:rPr>
              <w:t>___________</w:t>
            </w:r>
            <w:r w:rsidRPr="00BF0B30">
              <w:rPr>
                <w:rFonts w:ascii="Times New Roman" w:hAnsi="Times New Roman" w:cs="Times New Roman"/>
                <w:color w:val="000000"/>
              </w:rPr>
              <w:t xml:space="preserve">             М.П.</w:t>
            </w:r>
          </w:p>
        </w:tc>
        <w:tc>
          <w:tcPr>
            <w:tcW w:w="4860" w:type="dxa"/>
          </w:tcPr>
          <w:p w:rsidR="001F31D2" w:rsidRPr="00BF0B30" w:rsidRDefault="00D876EC">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r w:rsidRPr="00BF0B30">
              <w:rPr>
                <w:rFonts w:ascii="Times New Roman" w:hAnsi="Times New Roman" w:cs="Times New Roman"/>
                <w:color w:val="000000"/>
              </w:rPr>
              <w:t>«____»_____________20___г.</w:t>
            </w:r>
          </w:p>
          <w:p w:rsidR="001F31D2" w:rsidRPr="00BF0B30" w:rsidRDefault="001F31D2">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p>
          <w:p w:rsidR="001F31D2" w:rsidRPr="00BF0B30" w:rsidRDefault="001F31D2">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p>
          <w:p w:rsidR="001F31D2" w:rsidRPr="00BF0B30" w:rsidRDefault="00D876EC">
            <w:pPr>
              <w:widowControl w:val="0"/>
              <w:pBdr>
                <w:top w:val="nil"/>
                <w:left w:val="nil"/>
                <w:bottom w:val="nil"/>
                <w:right w:val="nil"/>
                <w:between w:val="nil"/>
              </w:pBdr>
              <w:spacing w:after="0" w:line="240" w:lineRule="auto"/>
              <w:ind w:left="0" w:hanging="2"/>
              <w:jc w:val="center"/>
              <w:textDirection w:val="lrTb"/>
              <w:rPr>
                <w:rFonts w:ascii="Times New Roman" w:hAnsi="Times New Roman" w:cs="Times New Roman"/>
                <w:color w:val="000000"/>
              </w:rPr>
            </w:pPr>
            <w:r w:rsidRPr="00BF0B30">
              <w:rPr>
                <w:rFonts w:ascii="Times New Roman" w:hAnsi="Times New Roman" w:cs="Times New Roman"/>
                <w:color w:val="000000"/>
              </w:rPr>
              <w:t>____________________/</w:t>
            </w:r>
            <w:r w:rsidR="00BA14A3">
              <w:rPr>
                <w:rFonts w:ascii="Times New Roman" w:hAnsi="Times New Roman" w:cs="Times New Roman"/>
                <w:color w:val="000000"/>
                <w:u w:val="single"/>
              </w:rPr>
              <w:t>_______________</w:t>
            </w:r>
          </w:p>
          <w:p w:rsidR="001F31D2" w:rsidRPr="00BF0B30" w:rsidRDefault="00D876EC">
            <w:pPr>
              <w:widowControl w:val="0"/>
              <w:pBdr>
                <w:top w:val="nil"/>
                <w:left w:val="nil"/>
                <w:bottom w:val="nil"/>
                <w:right w:val="nil"/>
                <w:between w:val="nil"/>
              </w:pBdr>
              <w:spacing w:after="0" w:line="240" w:lineRule="auto"/>
              <w:ind w:left="0" w:hanging="2"/>
              <w:textDirection w:val="lrTb"/>
              <w:rPr>
                <w:rFonts w:eastAsia="Calibri"/>
                <w:color w:val="000000"/>
              </w:rPr>
            </w:pPr>
            <w:r w:rsidRPr="00BF0B30">
              <w:rPr>
                <w:rFonts w:ascii="Times New Roman" w:hAnsi="Times New Roman" w:cs="Times New Roman"/>
                <w:color w:val="000000"/>
              </w:rPr>
              <w:t xml:space="preserve">                   М.П.</w:t>
            </w:r>
          </w:p>
        </w:tc>
      </w:tr>
    </w:tbl>
    <w:p w:rsidR="001F31D2" w:rsidRDefault="00D876EC"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Приложение №1</w:t>
      </w:r>
    </w:p>
    <w:p w:rsidR="001F31D2" w:rsidRDefault="00D876EC"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 </w:t>
      </w:r>
      <w:r w:rsidR="00727DD3">
        <w:rPr>
          <w:rFonts w:ascii="Times New Roman" w:hAnsi="Times New Roman" w:cs="Times New Roman"/>
          <w:color w:val="000000"/>
          <w:sz w:val="24"/>
          <w:szCs w:val="24"/>
        </w:rPr>
        <w:t>_____</w:t>
      </w:r>
    </w:p>
    <w:p w:rsidR="001F31D2" w:rsidRDefault="00D876EC" w:rsidP="00BF0B30">
      <w:pPr>
        <w:pBdr>
          <w:top w:val="nil"/>
          <w:left w:val="nil"/>
          <w:bottom w:val="nil"/>
          <w:right w:val="nil"/>
          <w:between w:val="nil"/>
        </w:pBdr>
        <w:spacing w:after="0"/>
        <w:ind w:left="0" w:hanging="2"/>
        <w:jc w:val="right"/>
        <w:rPr>
          <w:rFonts w:eastAsia="Calibri"/>
          <w:color w:val="000000"/>
        </w:rPr>
      </w:pPr>
      <w:r>
        <w:rPr>
          <w:rFonts w:ascii="Times New Roman" w:hAnsi="Times New Roman" w:cs="Times New Roman"/>
          <w:color w:val="000000"/>
          <w:sz w:val="24"/>
          <w:szCs w:val="24"/>
        </w:rPr>
        <w:t xml:space="preserve">от «___» _________ 20___г. </w:t>
      </w:r>
    </w:p>
    <w:p w:rsidR="001F31D2" w:rsidRDefault="001F31D2">
      <w:pPr>
        <w:pBdr>
          <w:top w:val="nil"/>
          <w:left w:val="nil"/>
          <w:bottom w:val="nil"/>
          <w:right w:val="nil"/>
          <w:between w:val="nil"/>
        </w:pBdr>
        <w:tabs>
          <w:tab w:val="left" w:pos="2160"/>
        </w:tabs>
        <w:spacing w:after="0" w:line="240" w:lineRule="auto"/>
        <w:ind w:left="0" w:hanging="2"/>
        <w:jc w:val="center"/>
        <w:rPr>
          <w:rFonts w:eastAsia="Calibri"/>
          <w:color w:val="000000"/>
        </w:rPr>
      </w:pPr>
    </w:p>
    <w:p w:rsidR="00727DD3" w:rsidRDefault="00727DD3" w:rsidP="00727DD3">
      <w:pPr>
        <w:tabs>
          <w:tab w:val="left" w:pos="6480"/>
        </w:tabs>
        <w:spacing w:after="0"/>
        <w:ind w:left="0" w:hanging="2"/>
        <w:jc w:val="center"/>
        <w:rPr>
          <w:rFonts w:ascii="Times New Roman" w:hAnsi="Times New Roman" w:cs="Times New Roman"/>
          <w:b/>
        </w:rPr>
      </w:pPr>
      <w:r>
        <w:rPr>
          <w:rFonts w:ascii="Times New Roman" w:hAnsi="Times New Roman" w:cs="Times New Roman"/>
          <w:b/>
        </w:rPr>
        <w:t>Описание объекта закупки и количество</w:t>
      </w:r>
    </w:p>
    <w:p w:rsidR="00727DD3" w:rsidRDefault="00727DD3" w:rsidP="00727DD3">
      <w:pPr>
        <w:tabs>
          <w:tab w:val="left" w:pos="6480"/>
        </w:tabs>
        <w:spacing w:after="0"/>
        <w:ind w:left="0" w:hanging="2"/>
        <w:jc w:val="center"/>
        <w:rPr>
          <w:rFonts w:ascii="Times New Roman" w:hAnsi="Times New Roman" w:cs="Times New Roman"/>
          <w:b/>
        </w:rPr>
      </w:pPr>
    </w:p>
    <w:p w:rsidR="00727DD3" w:rsidRDefault="00727DD3" w:rsidP="00727DD3">
      <w:pPr>
        <w:ind w:left="0" w:hanging="2"/>
        <w:jc w:val="both"/>
        <w:rPr>
          <w:rFonts w:ascii="Times New Roman" w:eastAsiaTheme="minorEastAsia" w:hAnsi="Times New Roman" w:cs="Times New Roman"/>
        </w:rPr>
      </w:pPr>
      <w:r>
        <w:rPr>
          <w:rFonts w:ascii="Times New Roman" w:hAnsi="Times New Roman" w:cs="Times New Roman"/>
        </w:rPr>
        <w:t xml:space="preserve">1. Наименование объекта закупки: </w:t>
      </w:r>
      <w:r>
        <w:rPr>
          <w:rFonts w:ascii="Times New Roman" w:hAnsi="Times New Roman" w:cs="Times New Roman"/>
          <w:iCs/>
        </w:rPr>
        <w:t xml:space="preserve">выполнение работ </w:t>
      </w:r>
      <w:r>
        <w:rPr>
          <w:rFonts w:ascii="Times New Roman" w:hAnsi="Times New Roman" w:cs="Times New Roman"/>
          <w:color w:val="000000"/>
        </w:rPr>
        <w:t>по дезинсекции, дератизации и камерной дезинфекции</w:t>
      </w:r>
      <w:r>
        <w:rPr>
          <w:rFonts w:ascii="Times New Roman" w:hAnsi="Times New Roman" w:cs="Times New Roman"/>
        </w:rPr>
        <w:t>.</w:t>
      </w:r>
    </w:p>
    <w:p w:rsidR="00727DD3" w:rsidRDefault="00727DD3" w:rsidP="00727DD3">
      <w:pPr>
        <w:ind w:left="0" w:hanging="2"/>
        <w:jc w:val="both"/>
        <w:rPr>
          <w:rFonts w:ascii="Times New Roman" w:hAnsi="Times New Roman" w:cs="Times New Roman"/>
        </w:rPr>
      </w:pPr>
      <w:r>
        <w:rPr>
          <w:rFonts w:ascii="Times New Roman" w:eastAsia="Batang" w:hAnsi="Times New Roman" w:cs="Times New Roman"/>
        </w:rPr>
        <w:t>Код (коды) по Общероссийскому классификатору продукции по видам экономической деятельности (ОКПД</w:t>
      </w:r>
      <w:proofErr w:type="gramStart"/>
      <w:r>
        <w:rPr>
          <w:rFonts w:ascii="Times New Roman" w:eastAsia="Batang" w:hAnsi="Times New Roman" w:cs="Times New Roman"/>
        </w:rPr>
        <w:t>2</w:t>
      </w:r>
      <w:proofErr w:type="gramEnd"/>
      <w:r>
        <w:rPr>
          <w:rFonts w:ascii="Times New Roman" w:eastAsia="Batang" w:hAnsi="Times New Roman" w:cs="Times New Roman"/>
        </w:rPr>
        <w:t xml:space="preserve">/КТРУ): </w:t>
      </w:r>
      <w:r w:rsidRPr="00727DD3">
        <w:rPr>
          <w:rFonts w:ascii="Times New Roman" w:hAnsi="Times New Roman" w:cs="Times New Roman"/>
        </w:rPr>
        <w:t>81.29.11.000</w:t>
      </w:r>
      <w:r>
        <w:rPr>
          <w:rFonts w:ascii="Times New Roman" w:hAnsi="Times New Roman" w:cs="Times New Roman"/>
        </w:rPr>
        <w:t> — </w:t>
      </w:r>
      <w:r w:rsidRPr="00727DD3">
        <w:rPr>
          <w:rFonts w:ascii="Times New Roman" w:hAnsi="Times New Roman" w:cs="Times New Roman"/>
        </w:rPr>
        <w:t>Услуги по дезинфекции, дезинсекции и дератизации</w:t>
      </w:r>
      <w:r>
        <w:rPr>
          <w:rFonts w:ascii="Times New Roman" w:hAnsi="Times New Roman" w:cs="Times New Roman"/>
        </w:rPr>
        <w:t xml:space="preserve"> </w:t>
      </w:r>
    </w:p>
    <w:p w:rsidR="00727DD3" w:rsidRPr="00727DD3" w:rsidRDefault="00727DD3" w:rsidP="00727DD3">
      <w:pPr>
        <w:pStyle w:val="af4"/>
        <w:tabs>
          <w:tab w:val="left" w:pos="1260"/>
        </w:tabs>
        <w:spacing w:line="100" w:lineRule="atLeast"/>
        <w:ind w:left="0" w:hanging="2"/>
        <w:jc w:val="both"/>
        <w:rPr>
          <w:rFonts w:ascii="Times New Roman" w:hAnsi="Times New Roman" w:cs="Times New Roman"/>
          <w:b/>
          <w:bCs/>
          <w:color w:val="000000"/>
          <w:lang w:eastAsia="en-US" w:bidi="en-US"/>
        </w:rPr>
      </w:pPr>
      <w:r w:rsidRPr="00727DD3">
        <w:rPr>
          <w:rFonts w:ascii="Times New Roman" w:hAnsi="Times New Roman" w:cs="Times New Roman"/>
        </w:rPr>
        <w:t>2.</w:t>
      </w:r>
      <w:r w:rsidRPr="00727DD3">
        <w:rPr>
          <w:rFonts w:ascii="Times New Roman" w:hAnsi="Times New Roman" w:cs="Times New Roman"/>
          <w:b/>
          <w:bCs/>
          <w:color w:val="000000"/>
          <w:lang w:eastAsia="en-US" w:bidi="en-US"/>
        </w:rPr>
        <w:t xml:space="preserve"> Описание объекта закупки и условий договора (контракта): </w:t>
      </w:r>
    </w:p>
    <w:p w:rsidR="00727DD3" w:rsidRDefault="00727DD3" w:rsidP="00727DD3">
      <w:pPr>
        <w:pStyle w:val="af4"/>
        <w:tabs>
          <w:tab w:val="left" w:pos="1260"/>
        </w:tabs>
        <w:spacing w:line="100" w:lineRule="atLeast"/>
        <w:ind w:left="0" w:hanging="2"/>
        <w:jc w:val="both"/>
      </w:pPr>
    </w:p>
    <w:p w:rsidR="00727DD3" w:rsidRDefault="00727DD3" w:rsidP="00727DD3">
      <w:pPr>
        <w:ind w:left="0" w:hanging="2"/>
        <w:rPr>
          <w:rFonts w:ascii="Times New Roman" w:hAnsi="Times New Roman" w:cs="Times New Roman"/>
          <w:sz w:val="20"/>
          <w:szCs w:val="20"/>
        </w:rPr>
      </w:pPr>
      <w:r>
        <w:rPr>
          <w:rFonts w:ascii="Times New Roman" w:eastAsia="Arial CYR" w:hAnsi="Times New Roman" w:cs="Times New Roman"/>
          <w:b/>
          <w:bCs/>
          <w:sz w:val="24"/>
          <w:szCs w:val="24"/>
          <w:lang w:eastAsia="en-US" w:bidi="en-US"/>
        </w:rPr>
        <w:t xml:space="preserve">Содержание, объем и периодичность выполняемых работ </w:t>
      </w:r>
      <w:r>
        <w:rPr>
          <w:rFonts w:ascii="Times New Roman" w:eastAsia="Arial CYR" w:hAnsi="Times New Roman" w:cs="Times New Roman"/>
          <w:sz w:val="24"/>
          <w:szCs w:val="24"/>
          <w:lang w:eastAsia="en-US" w:bidi="en-US"/>
        </w:rPr>
        <w:t xml:space="preserve">  </w:t>
      </w:r>
    </w:p>
    <w:p w:rsidR="001F31D2" w:rsidRDefault="001F31D2">
      <w:pPr>
        <w:pBdr>
          <w:top w:val="nil"/>
          <w:left w:val="nil"/>
          <w:bottom w:val="nil"/>
          <w:right w:val="nil"/>
          <w:between w:val="nil"/>
        </w:pBdr>
        <w:tabs>
          <w:tab w:val="left" w:pos="2160"/>
        </w:tabs>
        <w:spacing w:after="0" w:line="240" w:lineRule="auto"/>
        <w:ind w:left="0" w:hanging="2"/>
        <w:jc w:val="center"/>
        <w:rPr>
          <w:rFonts w:eastAsia="Calibri"/>
          <w:color w:val="000000"/>
        </w:rPr>
      </w:pPr>
    </w:p>
    <w:p w:rsidR="006D3073" w:rsidRDefault="006D3073" w:rsidP="006D3073">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ПЕРЕЧЕНЬ ОБЪЕКТОВ С УКАЗАНИЕМ АДРЕСОВ, ВИДА ОБРАБОТКИ И ОБРАБАТЫВАЕМОЙ ПЛОЩАДИ  </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363BB0" w:rsidRDefault="00363BB0" w:rsidP="00363BB0">
      <w:pPr>
        <w:pBdr>
          <w:top w:val="nil"/>
          <w:left w:val="nil"/>
          <w:bottom w:val="nil"/>
          <w:right w:val="nil"/>
          <w:between w:val="nil"/>
        </w:pBdr>
        <w:ind w:left="0" w:hanging="2"/>
        <w:jc w:val="right"/>
        <w:rPr>
          <w:rFonts w:ascii="Times New Roman" w:hAnsi="Times New Roman" w:cs="Times New Roman"/>
          <w:color w:val="000000"/>
          <w:sz w:val="20"/>
          <w:szCs w:val="20"/>
        </w:rPr>
      </w:pPr>
      <w:r>
        <w:rPr>
          <w:rFonts w:ascii="Times New Roman" w:hAnsi="Times New Roman" w:cs="Times New Roman"/>
          <w:b/>
          <w:color w:val="000000"/>
          <w:sz w:val="24"/>
          <w:szCs w:val="24"/>
        </w:rPr>
        <w:t>Таблица №1</w:t>
      </w:r>
    </w:p>
    <w:tbl>
      <w:tblPr>
        <w:tblW w:w="9859" w:type="dxa"/>
        <w:tblInd w:w="-111" w:type="dxa"/>
        <w:tblLayout w:type="fixed"/>
        <w:tblLook w:val="0000" w:firstRow="0" w:lastRow="0" w:firstColumn="0" w:lastColumn="0" w:noHBand="0" w:noVBand="0"/>
      </w:tblPr>
      <w:tblGrid>
        <w:gridCol w:w="570"/>
        <w:gridCol w:w="1634"/>
        <w:gridCol w:w="2268"/>
        <w:gridCol w:w="1276"/>
        <w:gridCol w:w="1559"/>
        <w:gridCol w:w="1276"/>
        <w:gridCol w:w="1276"/>
      </w:tblGrid>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Вид обработки</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Периодичность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Обрабатываемая площадь помещения</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),1раз в месяц</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Обрабатываемая площадь помещения</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за 6 месяцев</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№1</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432070, Ульяновская область, г. Ульяновск, ул. Энгельса, д. 3/16</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9 538,65</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57231,9</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№2</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432027, Ульяновская область, г. Ульяновск, ул. </w:t>
            </w:r>
            <w:proofErr w:type="spellStart"/>
            <w:r>
              <w:rPr>
                <w:rFonts w:ascii="Times New Roman" w:hAnsi="Times New Roman" w:cs="Times New Roman"/>
                <w:color w:val="000000"/>
                <w:sz w:val="20"/>
                <w:szCs w:val="20"/>
              </w:rPr>
              <w:t>Р.Люксембург</w:t>
            </w:r>
            <w:proofErr w:type="spellEnd"/>
            <w:r>
              <w:rPr>
                <w:rFonts w:ascii="Times New Roman" w:hAnsi="Times New Roman" w:cs="Times New Roman"/>
                <w:color w:val="000000"/>
                <w:sz w:val="20"/>
                <w:szCs w:val="20"/>
              </w:rPr>
              <w:t xml:space="preserve"> д. 28</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8 932,20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53593,2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№3</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88029,0</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№4</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2 601,67</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15610,02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№5</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3 144,32</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18865,92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№6</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118279,8</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№9</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432072, Ульяновская область, г. Ульяновск, бульвар Фестивальный, </w:t>
            </w:r>
            <w:r>
              <w:rPr>
                <w:rFonts w:ascii="Times New Roman" w:hAnsi="Times New Roman" w:cs="Times New Roman"/>
                <w:color w:val="000000"/>
                <w:sz w:val="20"/>
                <w:szCs w:val="20"/>
              </w:rPr>
              <w:lastRenderedPageBreak/>
              <w:t>д. 28</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2 144,10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12864,6</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8</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спортивного корпуса и спортивного зала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2 191,17</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13147,02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корпуса закрытых спортивных сооружений</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28</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2 992,50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17955,0</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ФОК с плавательным бассейном «Северная волна»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2 310,40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13862,4</w:t>
            </w:r>
          </w:p>
        </w:tc>
      </w:tr>
      <w:tr w:rsidR="00363BB0" w:rsidTr="00487C54">
        <w:trPr>
          <w:trHeight w:val="345"/>
        </w:trPr>
        <w:tc>
          <w:tcPr>
            <w:tcW w:w="570" w:type="dxa"/>
            <w:tcBorders>
              <w:left w:val="single" w:sz="4" w:space="0" w:color="000000"/>
            </w:tcBorders>
            <w:vAlign w:val="center"/>
          </w:tcPr>
          <w:p w:rsidR="00363BB0" w:rsidRDefault="00363BB0" w:rsidP="00363BB0">
            <w:pPr>
              <w:pBdr>
                <w:top w:val="nil"/>
                <w:left w:val="nil"/>
                <w:bottom w:val="nil"/>
                <w:right w:val="nil"/>
                <w:between w:val="nil"/>
              </w:pBdr>
              <w:spacing w:after="0" w:line="240" w:lineRule="auto"/>
              <w:ind w:left="0" w:right="-93"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634" w:type="dxa"/>
            <w:tcBorders>
              <w:lef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№1</w:t>
            </w:r>
          </w:p>
        </w:tc>
        <w:tc>
          <w:tcPr>
            <w:tcW w:w="2268" w:type="dxa"/>
            <w:tcBorders>
              <w:lef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36</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4 151,80</w:t>
            </w:r>
          </w:p>
        </w:tc>
        <w:tc>
          <w:tcPr>
            <w:tcW w:w="1276" w:type="dxa"/>
            <w:tcBorders>
              <w:top w:val="single" w:sz="4" w:space="0" w:color="000000"/>
              <w:left w:val="single" w:sz="4" w:space="0" w:color="000000"/>
              <w:right w:val="single" w:sz="4" w:space="0" w:color="000000"/>
            </w:tcBorders>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24910,8</w:t>
            </w:r>
          </w:p>
        </w:tc>
      </w:tr>
      <w:tr w:rsidR="00363BB0" w:rsidTr="00487C54">
        <w:trPr>
          <w:trHeight w:val="345"/>
        </w:trPr>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№2</w:t>
            </w:r>
          </w:p>
        </w:tc>
        <w:tc>
          <w:tcPr>
            <w:tcW w:w="2268"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32</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4 224,51</w:t>
            </w:r>
          </w:p>
        </w:tc>
        <w:tc>
          <w:tcPr>
            <w:tcW w:w="1276" w:type="dxa"/>
            <w:tcBorders>
              <w:top w:val="single" w:sz="4" w:space="0" w:color="000000"/>
              <w:left w:val="single" w:sz="4" w:space="0" w:color="000000"/>
              <w:right w:val="single" w:sz="4" w:space="0" w:color="000000"/>
            </w:tcBorders>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25347,06</w:t>
            </w:r>
          </w:p>
        </w:tc>
      </w:tr>
      <w:tr w:rsidR="00363BB0" w:rsidTr="00487C54">
        <w:trPr>
          <w:trHeight w:val="345"/>
        </w:trPr>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№3</w:t>
            </w:r>
          </w:p>
        </w:tc>
        <w:tc>
          <w:tcPr>
            <w:tcW w:w="2268"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34</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7 008,90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42053,4</w:t>
            </w:r>
          </w:p>
        </w:tc>
      </w:tr>
      <w:tr w:rsidR="00363BB0" w:rsidTr="00487C54">
        <w:trPr>
          <w:trHeight w:val="345"/>
        </w:trPr>
        <w:tc>
          <w:tcPr>
            <w:tcW w:w="570"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№6</w:t>
            </w:r>
          </w:p>
        </w:tc>
        <w:tc>
          <w:tcPr>
            <w:tcW w:w="2268"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Любови Шевцовой, д. 54Б, к. 3</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2 983,30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17899,8</w:t>
            </w:r>
          </w:p>
        </w:tc>
      </w:tr>
      <w:tr w:rsidR="00363BB0" w:rsidTr="00487C54">
        <w:tc>
          <w:tcPr>
            <w:tcW w:w="570"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634"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гаражных боксов с учебными классами и мастерскими</w:t>
            </w:r>
          </w:p>
        </w:tc>
        <w:tc>
          <w:tcPr>
            <w:tcW w:w="2268"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1 134,93</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6809,58</w:t>
            </w:r>
          </w:p>
        </w:tc>
      </w:tr>
      <w:tr w:rsidR="00363BB0" w:rsidTr="00487C54">
        <w:tc>
          <w:tcPr>
            <w:tcW w:w="570"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634"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лаборатории строительного факультета с 2-мя боксами</w:t>
            </w:r>
          </w:p>
        </w:tc>
        <w:tc>
          <w:tcPr>
            <w:tcW w:w="2268"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761,40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4568,4</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База АХЧ</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747,70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4486,2</w:t>
            </w:r>
          </w:p>
        </w:tc>
      </w:tr>
      <w:tr w:rsidR="00363BB0" w:rsidTr="00487C54">
        <w:tc>
          <w:tcPr>
            <w:tcW w:w="570"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1634"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УЛК №1</w:t>
            </w:r>
          </w:p>
        </w:tc>
        <w:tc>
          <w:tcPr>
            <w:tcW w:w="2268"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432072, Ульяновская область, г. Ульяновск, пр. Созидателей,13А</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5 775,81</w:t>
            </w:r>
          </w:p>
        </w:tc>
        <w:tc>
          <w:tcPr>
            <w:tcW w:w="1276" w:type="dxa"/>
            <w:tcBorders>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34654,86</w:t>
            </w:r>
          </w:p>
        </w:tc>
      </w:tr>
      <w:tr w:rsidR="00363BB0" w:rsidTr="00487C54">
        <w:tc>
          <w:tcPr>
            <w:tcW w:w="570"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1634"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УЛК №2</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c>
          <w:tcPr>
            <w:tcW w:w="2268"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432072, Ульяновская область, г. Ульяновск, пр. Созидателей,17, корпус 2</w:t>
            </w:r>
          </w:p>
        </w:tc>
        <w:tc>
          <w:tcPr>
            <w:tcW w:w="1276"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дератизация</w:t>
            </w:r>
          </w:p>
        </w:tc>
        <w:tc>
          <w:tcPr>
            <w:tcW w:w="1559" w:type="dxa"/>
            <w:tcBorders>
              <w:left w:val="single" w:sz="4" w:space="0" w:color="000000"/>
              <w:bottom w:val="single" w:sz="4" w:space="0" w:color="000000"/>
            </w:tcBorders>
            <w:vAlign w:val="center"/>
          </w:tcPr>
          <w:p w:rsidR="00363BB0" w:rsidRDefault="00363BB0" w:rsidP="00363BB0">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ежемесячно</w:t>
            </w:r>
          </w:p>
        </w:tc>
        <w:tc>
          <w:tcPr>
            <w:tcW w:w="1276" w:type="dxa"/>
            <w:tcBorders>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4 214,80</w:t>
            </w:r>
          </w:p>
        </w:tc>
        <w:tc>
          <w:tcPr>
            <w:tcW w:w="1276" w:type="dxa"/>
            <w:tcBorders>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25288,8</w:t>
            </w:r>
          </w:p>
        </w:tc>
      </w:tr>
      <w:tr w:rsidR="00363BB0" w:rsidTr="00487C54">
        <w:tc>
          <w:tcPr>
            <w:tcW w:w="7307" w:type="dxa"/>
            <w:gridSpan w:val="5"/>
            <w:tcBorders>
              <w:top w:val="single" w:sz="4" w:space="0" w:color="000000"/>
              <w:left w:val="single" w:sz="4" w:space="0" w:color="000000"/>
              <w:bottom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rPr>
            </w:pPr>
            <w:r>
              <w:rPr>
                <w:rFonts w:ascii="Times New Roman" w:hAnsi="Times New Roman" w:cs="Times New Roman"/>
                <w:b/>
                <w:color w:val="000000"/>
                <w:sz w:val="20"/>
                <w:szCs w:val="20"/>
              </w:rPr>
              <w:t>99 242,96</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595457,76</w:t>
            </w:r>
          </w:p>
        </w:tc>
      </w:tr>
    </w:tbl>
    <w:p w:rsidR="00363BB0" w:rsidRDefault="00363BB0" w:rsidP="00363BB0">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363BB0" w:rsidRDefault="00363BB0" w:rsidP="00363BB0">
      <w:pPr>
        <w:pBdr>
          <w:top w:val="nil"/>
          <w:left w:val="nil"/>
          <w:bottom w:val="nil"/>
          <w:right w:val="nil"/>
          <w:between w:val="nil"/>
        </w:pBdr>
        <w:ind w:left="0" w:hanging="2"/>
        <w:jc w:val="right"/>
        <w:rPr>
          <w:rFonts w:ascii="Times New Roman" w:hAnsi="Times New Roman" w:cs="Times New Roman"/>
          <w:color w:val="000000"/>
          <w:sz w:val="20"/>
          <w:szCs w:val="20"/>
        </w:rPr>
      </w:pPr>
      <w:r>
        <w:rPr>
          <w:rFonts w:ascii="Times New Roman" w:hAnsi="Times New Roman" w:cs="Times New Roman"/>
          <w:b/>
          <w:color w:val="000000"/>
          <w:sz w:val="24"/>
          <w:szCs w:val="24"/>
        </w:rPr>
        <w:lastRenderedPageBreak/>
        <w:t>Таблица №2</w:t>
      </w:r>
    </w:p>
    <w:tbl>
      <w:tblPr>
        <w:tblW w:w="9859" w:type="dxa"/>
        <w:tblInd w:w="-111" w:type="dxa"/>
        <w:tblLayout w:type="fixed"/>
        <w:tblLook w:val="0000" w:firstRow="0" w:lastRow="0" w:firstColumn="0" w:lastColumn="0" w:noHBand="0" w:noVBand="0"/>
      </w:tblPr>
      <w:tblGrid>
        <w:gridCol w:w="570"/>
        <w:gridCol w:w="1634"/>
        <w:gridCol w:w="2268"/>
        <w:gridCol w:w="1276"/>
        <w:gridCol w:w="1559"/>
        <w:gridCol w:w="1276"/>
        <w:gridCol w:w="1276"/>
      </w:tblGrid>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Вид обработки</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Периодичность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обрабатываемая площадь помещения</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за 1 раз</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обрабатываемая площадь помещения</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за полугодие</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№1</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36</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раза в квартал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4 151,80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16607,2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№2</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раза в квартал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4 224,51</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16898,04</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№3</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34</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раза в квартал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7 008,90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28035,6</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№6</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Любови Шевцовой, д. 54Б, к. 3</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раза в квартал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2 983,30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11933,2</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ФОК с плавательным бассейном «Северная волна»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раза в квартал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2 310,40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9241,6</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№3</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 раз</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№6</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Дезинсек</w:t>
            </w:r>
            <w:proofErr w:type="spellEnd"/>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 раз</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w:t>
            </w:r>
          </w:p>
          <w:p w:rsidR="00363BB0" w:rsidRDefault="00363BB0" w:rsidP="00363BB0">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r>
      <w:tr w:rsidR="00363BB0" w:rsidTr="00487C54">
        <w:tc>
          <w:tcPr>
            <w:tcW w:w="7307" w:type="dxa"/>
            <w:gridSpan w:val="5"/>
            <w:tcBorders>
              <w:top w:val="single" w:sz="4" w:space="0" w:color="000000"/>
              <w:left w:val="single" w:sz="4" w:space="0" w:color="000000"/>
              <w:bottom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rPr>
            </w:pPr>
            <w:r>
              <w:rPr>
                <w:rFonts w:ascii="Times New Roman" w:hAnsi="Times New Roman" w:cs="Times New Roman"/>
                <w:b/>
                <w:color w:val="000000"/>
                <w:sz w:val="20"/>
                <w:szCs w:val="20"/>
              </w:rPr>
              <w:t>55 063,71</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117 100,44</w:t>
            </w:r>
          </w:p>
        </w:tc>
      </w:tr>
    </w:tbl>
    <w:p w:rsidR="00363BB0" w:rsidRDefault="00363BB0" w:rsidP="00363BB0">
      <w:pPr>
        <w:pBdr>
          <w:top w:val="nil"/>
          <w:left w:val="nil"/>
          <w:bottom w:val="nil"/>
          <w:right w:val="nil"/>
          <w:between w:val="nil"/>
        </w:pBdr>
        <w:ind w:left="0" w:hanging="2"/>
        <w:jc w:val="right"/>
        <w:rPr>
          <w:rFonts w:ascii="Times New Roman" w:hAnsi="Times New Roman" w:cs="Times New Roman"/>
          <w:b/>
          <w:color w:val="000000"/>
          <w:sz w:val="24"/>
          <w:szCs w:val="24"/>
        </w:rPr>
      </w:pPr>
    </w:p>
    <w:p w:rsidR="00363BB0" w:rsidRDefault="00363BB0" w:rsidP="00363BB0">
      <w:pPr>
        <w:pBdr>
          <w:top w:val="nil"/>
          <w:left w:val="nil"/>
          <w:bottom w:val="nil"/>
          <w:right w:val="nil"/>
          <w:between w:val="nil"/>
        </w:pBdr>
        <w:ind w:left="0" w:hanging="2"/>
        <w:jc w:val="right"/>
        <w:rPr>
          <w:rFonts w:ascii="Times New Roman" w:hAnsi="Times New Roman" w:cs="Times New Roman"/>
          <w:color w:val="000000"/>
          <w:sz w:val="24"/>
          <w:szCs w:val="24"/>
        </w:rPr>
      </w:pPr>
      <w:r>
        <w:rPr>
          <w:rFonts w:ascii="Times New Roman" w:hAnsi="Times New Roman" w:cs="Times New Roman"/>
          <w:b/>
          <w:color w:val="000000"/>
          <w:sz w:val="24"/>
          <w:szCs w:val="24"/>
        </w:rPr>
        <w:t>Таблица №3</w:t>
      </w:r>
    </w:p>
    <w:tbl>
      <w:tblPr>
        <w:tblW w:w="9859" w:type="dxa"/>
        <w:tblInd w:w="-111" w:type="dxa"/>
        <w:tblLayout w:type="fixed"/>
        <w:tblLook w:val="0000" w:firstRow="0" w:lastRow="0" w:firstColumn="0" w:lastColumn="0" w:noHBand="0" w:noVBand="0"/>
      </w:tblPr>
      <w:tblGrid>
        <w:gridCol w:w="570"/>
        <w:gridCol w:w="1634"/>
        <w:gridCol w:w="2268"/>
        <w:gridCol w:w="1276"/>
        <w:gridCol w:w="1559"/>
        <w:gridCol w:w="1276"/>
        <w:gridCol w:w="1276"/>
      </w:tblGrid>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Вид обработки</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Периодичность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 комплектов в квартал</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комплектов</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за полугодие</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№1</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36</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Дезинфек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r>
              <w:rPr>
                <w:rFonts w:ascii="Times New Roman" w:hAnsi="Times New Roman" w:cs="Times New Roman"/>
                <w:color w:val="000000"/>
                <w:sz w:val="20"/>
                <w:szCs w:val="20"/>
              </w:rPr>
              <w:t xml:space="preserve"> мягкого инвентаря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ежеквартально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21 комплект</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комплекта</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№2</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32</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Дезинфек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r>
              <w:rPr>
                <w:rFonts w:ascii="Times New Roman" w:hAnsi="Times New Roman" w:cs="Times New Roman"/>
                <w:color w:val="000000"/>
                <w:sz w:val="20"/>
                <w:szCs w:val="20"/>
              </w:rPr>
              <w:t xml:space="preserve"> мягкого инвентаря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ежеквартально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21 комплект</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комплекта</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№3</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432027, Ульяновская область, г. Ульяновск, </w:t>
            </w:r>
            <w:r>
              <w:rPr>
                <w:rFonts w:ascii="Times New Roman" w:hAnsi="Times New Roman" w:cs="Times New Roman"/>
                <w:color w:val="000000"/>
                <w:sz w:val="20"/>
                <w:szCs w:val="20"/>
              </w:rPr>
              <w:lastRenderedPageBreak/>
              <w:t>ул. Розы Люксембург, д. 34</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Дезинфек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r>
              <w:rPr>
                <w:rFonts w:ascii="Times New Roman" w:hAnsi="Times New Roman" w:cs="Times New Roman"/>
                <w:color w:val="000000"/>
                <w:sz w:val="20"/>
                <w:szCs w:val="20"/>
              </w:rPr>
              <w:t xml:space="preserve"> мягкого </w:t>
            </w:r>
            <w:r>
              <w:rPr>
                <w:rFonts w:ascii="Times New Roman" w:hAnsi="Times New Roman" w:cs="Times New Roman"/>
                <w:color w:val="000000"/>
                <w:sz w:val="20"/>
                <w:szCs w:val="20"/>
              </w:rPr>
              <w:lastRenderedPageBreak/>
              <w:t>инвентаря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ежеквартально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21 комплект</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комплекта</w:t>
            </w:r>
          </w:p>
        </w:tc>
      </w:tr>
      <w:tr w:rsidR="00363BB0" w:rsidTr="00487C54">
        <w:tc>
          <w:tcPr>
            <w:tcW w:w="570"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w:t>
            </w:r>
          </w:p>
        </w:tc>
        <w:tc>
          <w:tcPr>
            <w:tcW w:w="1634"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№6</w:t>
            </w:r>
          </w:p>
        </w:tc>
        <w:tc>
          <w:tcPr>
            <w:tcW w:w="2268"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Любови Шевцовой, д. 54Б, к. 3</w:t>
            </w:r>
          </w:p>
        </w:tc>
        <w:tc>
          <w:tcPr>
            <w:tcW w:w="1276"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Дезинфек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ция</w:t>
            </w:r>
            <w:proofErr w:type="spellEnd"/>
            <w:r>
              <w:rPr>
                <w:rFonts w:ascii="Times New Roman" w:hAnsi="Times New Roman" w:cs="Times New Roman"/>
                <w:color w:val="000000"/>
                <w:sz w:val="20"/>
                <w:szCs w:val="20"/>
              </w:rPr>
              <w:t xml:space="preserve"> мягкого инвентаря</w:t>
            </w:r>
          </w:p>
        </w:tc>
        <w:tc>
          <w:tcPr>
            <w:tcW w:w="1559" w:type="dxa"/>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ежеквартально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21 комплект</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комплекта</w:t>
            </w:r>
          </w:p>
        </w:tc>
      </w:tr>
      <w:tr w:rsidR="00363BB0" w:rsidTr="00487C54">
        <w:tc>
          <w:tcPr>
            <w:tcW w:w="7307" w:type="dxa"/>
            <w:gridSpan w:val="5"/>
            <w:tcBorders>
              <w:top w:val="single" w:sz="4" w:space="0" w:color="000000"/>
              <w:left w:val="single" w:sz="4" w:space="0" w:color="000000"/>
              <w:bottom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color w:val="000000"/>
              </w:rPr>
            </w:pPr>
            <w:r>
              <w:rPr>
                <w:rFonts w:ascii="Times New Roman" w:hAnsi="Times New Roman" w:cs="Times New Roman"/>
                <w:b/>
                <w:color w:val="000000"/>
                <w:sz w:val="20"/>
                <w:szCs w:val="20"/>
              </w:rPr>
              <w:t>84 комплекта</w:t>
            </w:r>
          </w:p>
        </w:tc>
        <w:tc>
          <w:tcPr>
            <w:tcW w:w="1276" w:type="dxa"/>
            <w:tcBorders>
              <w:top w:val="single" w:sz="4" w:space="0" w:color="000000"/>
              <w:left w:val="single" w:sz="4" w:space="0" w:color="000000"/>
              <w:bottom w:val="single" w:sz="4" w:space="0" w:color="000000"/>
              <w:right w:val="single" w:sz="4" w:space="0" w:color="000000"/>
            </w:tcBorders>
          </w:tcPr>
          <w:p w:rsidR="00363BB0" w:rsidRDefault="00363BB0" w:rsidP="00363BB0">
            <w:pPr>
              <w:pBdr>
                <w:top w:val="nil"/>
                <w:left w:val="nil"/>
                <w:bottom w:val="nil"/>
                <w:right w:val="nil"/>
                <w:between w:val="nil"/>
              </w:pBdr>
              <w:spacing w:after="0"/>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168</w:t>
            </w:r>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комплек</w:t>
            </w:r>
            <w:proofErr w:type="spellEnd"/>
          </w:p>
          <w:p w:rsidR="00363BB0" w:rsidRDefault="00363BB0" w:rsidP="00363BB0">
            <w:pPr>
              <w:pBdr>
                <w:top w:val="nil"/>
                <w:left w:val="nil"/>
                <w:bottom w:val="nil"/>
                <w:right w:val="nil"/>
                <w:between w:val="nil"/>
              </w:pBdr>
              <w:spacing w:after="0"/>
              <w:ind w:left="0" w:hanging="2"/>
              <w:jc w:val="center"/>
              <w:rPr>
                <w:rFonts w:ascii="Times New Roman" w:hAnsi="Times New Roman" w:cs="Times New Roman"/>
                <w:b/>
                <w:color w:val="000000"/>
                <w:sz w:val="20"/>
                <w:szCs w:val="20"/>
              </w:rPr>
            </w:pPr>
            <w:proofErr w:type="spellStart"/>
            <w:proofErr w:type="gramStart"/>
            <w:r>
              <w:rPr>
                <w:rFonts w:ascii="Times New Roman" w:hAnsi="Times New Roman" w:cs="Times New Roman"/>
                <w:b/>
                <w:color w:val="000000"/>
                <w:sz w:val="20"/>
                <w:szCs w:val="20"/>
              </w:rPr>
              <w:t>тов</w:t>
            </w:r>
            <w:proofErr w:type="spellEnd"/>
            <w:proofErr w:type="gramEnd"/>
          </w:p>
        </w:tc>
      </w:tr>
    </w:tbl>
    <w:p w:rsidR="00363BB0" w:rsidRDefault="00363BB0"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363BB0" w:rsidRDefault="00363BB0"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363BB0" w:rsidRDefault="00363BB0"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rPr>
        <w:t>2. Требования к качеству выполнения работ:</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1. 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санитарно-технические, санитарно-гигиенические и истребительные мероприятия, направленные на уничтожение синантропных членистоногих, включая переносчиков возбудителей инфекционных заболеваний человека, а также на создание условий, неблагоприятных для их </w:t>
      </w:r>
      <w:proofErr w:type="spellStart"/>
      <w:r>
        <w:rPr>
          <w:rFonts w:ascii="Times New Roman" w:hAnsi="Times New Roman" w:cs="Times New Roman"/>
          <w:color w:val="000000"/>
        </w:rPr>
        <w:t>жизни</w:t>
      </w:r>
      <w:proofErr w:type="gramStart"/>
      <w:r>
        <w:rPr>
          <w:rFonts w:ascii="Times New Roman" w:hAnsi="Times New Roman" w:cs="Times New Roman"/>
          <w:color w:val="000000"/>
        </w:rPr>
        <w:t>.в</w:t>
      </w:r>
      <w:proofErr w:type="spellEnd"/>
      <w:proofErr w:type="gramEnd"/>
      <w:r>
        <w:rPr>
          <w:rFonts w:ascii="Times New Roman" w:hAnsi="Times New Roman" w:cs="Times New Roman"/>
          <w:color w:val="000000"/>
        </w:rPr>
        <w:t xml:space="preserve"> соответствии с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утвержденных Постановлением Главного государственного санитарного врача РФ от 07.06.2018 г. № 83.</w:t>
      </w:r>
    </w:p>
    <w:p w:rsidR="006D3073" w:rsidRDefault="006D3073" w:rsidP="006D3073">
      <w:pPr>
        <w:numPr>
          <w:ilvl w:val="0"/>
          <w:numId w:val="4"/>
        </w:num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Обследования, а также выполнение дезинсекционных мероприятий осуществляются специально выделенным работником объекта либо организацией, осуществляющей деятельность по проведению дезинсекции. </w:t>
      </w:r>
    </w:p>
    <w:p w:rsidR="006D3073" w:rsidRDefault="006D3073" w:rsidP="006D3073">
      <w:pPr>
        <w:numPr>
          <w:ilvl w:val="0"/>
          <w:numId w:val="4"/>
        </w:num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Перед проведением дезинсекции организация, выполняющая дезинсекцию, информирует администрацию объекта о дате, времени ее проведения, применяемых средствах и мерах предосторожности, а также оповещает сотрудников объекта о проводимой дезинсекции. При этом следует проводить подготовку объектов к истребительным мероприятиям.</w:t>
      </w:r>
    </w:p>
    <w:p w:rsidR="006D3073" w:rsidRDefault="006D3073" w:rsidP="006D3073">
      <w:pPr>
        <w:numPr>
          <w:ilvl w:val="0"/>
          <w:numId w:val="4"/>
        </w:num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Область и условия применения средств дезинсекции определяются инструкцией по применению конкретного средства дезинсекции, а также методами проведения дезинсекционных мероприятий на объектах разных категорий</w:t>
      </w:r>
    </w:p>
    <w:p w:rsidR="006D3073" w:rsidRDefault="006D3073" w:rsidP="006D3073">
      <w:pPr>
        <w:numPr>
          <w:ilvl w:val="0"/>
          <w:numId w:val="4"/>
        </w:num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Показателем эффективности дезинсекционных мероприятий является изменение численности синантропных членистоногих, выраженное в процентах. </w:t>
      </w:r>
    </w:p>
    <w:p w:rsidR="006D3073" w:rsidRDefault="006D3073" w:rsidP="006D3073">
      <w:pPr>
        <w:numPr>
          <w:ilvl w:val="0"/>
          <w:numId w:val="4"/>
        </w:num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Объект считают освобожденным от насекомых, если они отсутствуют во всех его помещениях: </w:t>
      </w:r>
    </w:p>
    <w:tbl>
      <w:tblPr>
        <w:tblW w:w="7080" w:type="dxa"/>
        <w:tblInd w:w="709" w:type="dxa"/>
        <w:tblLayout w:type="fixed"/>
        <w:tblLook w:val="0000" w:firstRow="0" w:lastRow="0" w:firstColumn="0" w:lastColumn="0" w:noHBand="0" w:noVBand="0"/>
      </w:tblPr>
      <w:tblGrid>
        <w:gridCol w:w="7080"/>
      </w:tblGrid>
      <w:tr w:rsidR="006D3073" w:rsidTr="00DF5022">
        <w:tc>
          <w:tcPr>
            <w:tcW w:w="7080" w:type="dxa"/>
          </w:tcPr>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мух – 7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клопов – 12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блох – 15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комаров – 14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рыжих тараканов – 100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для черных тараканов – 180 дней;</w:t>
            </w:r>
          </w:p>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xml:space="preserve">- для рыжих домовых муравьев – 6 месяцев </w:t>
            </w:r>
          </w:p>
        </w:tc>
      </w:tr>
      <w:tr w:rsidR="006D3073" w:rsidTr="00DF5022">
        <w:tc>
          <w:tcPr>
            <w:tcW w:w="7080" w:type="dxa"/>
          </w:tcPr>
          <w:p w:rsidR="006D3073" w:rsidRDefault="006D3073" w:rsidP="006D3073">
            <w:pPr>
              <w:pBdr>
                <w:top w:val="nil"/>
                <w:left w:val="nil"/>
                <w:bottom w:val="nil"/>
                <w:right w:val="nil"/>
                <w:between w:val="nil"/>
              </w:pBdr>
              <w:spacing w:after="0" w:line="240" w:lineRule="auto"/>
              <w:ind w:left="0" w:hanging="2"/>
              <w:rPr>
                <w:rFonts w:ascii="Times New Roman" w:hAnsi="Times New Roman" w:cs="Times New Roman"/>
                <w:color w:val="000000"/>
              </w:rPr>
            </w:pPr>
            <w:r>
              <w:rPr>
                <w:rFonts w:ascii="Times New Roman" w:hAnsi="Times New Roman" w:cs="Times New Roman"/>
                <w:color w:val="000000"/>
              </w:rPr>
              <w:t xml:space="preserve">- более 2 месяцев - для тараканов, блох, </w:t>
            </w:r>
            <w:proofErr w:type="spellStart"/>
            <w:r>
              <w:rPr>
                <w:rFonts w:ascii="Times New Roman" w:hAnsi="Times New Roman" w:cs="Times New Roman"/>
                <w:color w:val="000000"/>
              </w:rPr>
              <w:t>гамазовых</w:t>
            </w:r>
            <w:proofErr w:type="spellEnd"/>
            <w:r>
              <w:rPr>
                <w:rFonts w:ascii="Times New Roman" w:hAnsi="Times New Roman" w:cs="Times New Roman"/>
                <w:color w:val="000000"/>
              </w:rPr>
              <w:t xml:space="preserve"> клещей; </w:t>
            </w:r>
          </w:p>
        </w:tc>
      </w:tr>
      <w:tr w:rsidR="006D3073" w:rsidTr="00DF5022">
        <w:tc>
          <w:tcPr>
            <w:tcW w:w="7080" w:type="dxa"/>
          </w:tcPr>
          <w:p w:rsidR="006D3073" w:rsidRDefault="006D3073" w:rsidP="006D3073">
            <w:pPr>
              <w:pBdr>
                <w:top w:val="nil"/>
                <w:left w:val="nil"/>
                <w:bottom w:val="nil"/>
                <w:right w:val="nil"/>
                <w:between w:val="nil"/>
              </w:pBdr>
              <w:spacing w:after="0" w:line="240" w:lineRule="auto"/>
              <w:ind w:left="0" w:hanging="2"/>
              <w:rPr>
                <w:rFonts w:eastAsia="Calibri"/>
                <w:color w:val="000000"/>
              </w:rPr>
            </w:pPr>
            <w:r>
              <w:rPr>
                <w:rFonts w:ascii="Times New Roman" w:hAnsi="Times New Roman" w:cs="Times New Roman"/>
                <w:color w:val="000000"/>
              </w:rPr>
              <w:t>- более 3-х месяцев - для муравьев</w:t>
            </w:r>
          </w:p>
        </w:tc>
      </w:tr>
    </w:tbl>
    <w:p w:rsidR="006D3073" w:rsidRDefault="006D3073" w:rsidP="006D3073">
      <w:pPr>
        <w:widowControl w:val="0"/>
        <w:pBdr>
          <w:top w:val="nil"/>
          <w:left w:val="nil"/>
          <w:bottom w:val="nil"/>
          <w:right w:val="nil"/>
          <w:between w:val="nil"/>
        </w:pBdr>
        <w:tabs>
          <w:tab w:val="left" w:pos="432"/>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Дератизационные</w:t>
      </w:r>
      <w:proofErr w:type="spellEnd"/>
      <w:r>
        <w:rPr>
          <w:rFonts w:ascii="Times New Roman" w:hAnsi="Times New Roman" w:cs="Times New Roman"/>
          <w:color w:val="000000"/>
        </w:rPr>
        <w:t xml:space="preserve"> мероприятия включают в себя комплекс организационных, профилактических, истребительных мер, проводимых юридическими и физическими лицами, с целью ликвидации или снижения численности грызунов и уменьшения их вредного воздействия на человека и окружающую его </w:t>
      </w:r>
      <w:proofErr w:type="spellStart"/>
      <w:r>
        <w:rPr>
          <w:rFonts w:ascii="Times New Roman" w:hAnsi="Times New Roman" w:cs="Times New Roman"/>
          <w:color w:val="000000"/>
        </w:rPr>
        <w:t>среду</w:t>
      </w:r>
      <w:proofErr w:type="gramStart"/>
      <w:r>
        <w:rPr>
          <w:rFonts w:ascii="Times New Roman" w:hAnsi="Times New Roman" w:cs="Times New Roman"/>
          <w:color w:val="000000"/>
        </w:rPr>
        <w:t>.в</w:t>
      </w:r>
      <w:proofErr w:type="spellEnd"/>
      <w:proofErr w:type="gramEnd"/>
      <w:r>
        <w:rPr>
          <w:rFonts w:ascii="Times New Roman" w:hAnsi="Times New Roman" w:cs="Times New Roman"/>
          <w:color w:val="000000"/>
        </w:rPr>
        <w:t xml:space="preserve"> соответствии с СП 3.5.3.3223-14 «Санитарно-эпидемиологические требования к организации и проведению </w:t>
      </w:r>
      <w:proofErr w:type="spellStart"/>
      <w:r>
        <w:rPr>
          <w:rFonts w:ascii="Times New Roman" w:hAnsi="Times New Roman" w:cs="Times New Roman"/>
          <w:color w:val="000000"/>
        </w:rPr>
        <w:t>дератизационных</w:t>
      </w:r>
      <w:proofErr w:type="spellEnd"/>
      <w:r>
        <w:rPr>
          <w:rFonts w:ascii="Times New Roman" w:hAnsi="Times New Roman" w:cs="Times New Roman"/>
          <w:color w:val="000000"/>
        </w:rPr>
        <w:t xml:space="preserve"> мероприятий», утвержденных Постановлением Главного государственного санитарного врача РФ от 22.09.2014 г. № 58 </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Контроль эффективности истребительных мероприятий осуществляют на основании учетов численности грызунов в объектах или на территории до начала обработки и через 30 дней после ее окончания</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Эффективной считается дератизация, обеспечивающая:</w:t>
      </w:r>
    </w:p>
    <w:p w:rsidR="006D3073" w:rsidRDefault="006D3073" w:rsidP="006D3073">
      <w:pPr>
        <w:widowControl w:val="0"/>
        <w:pBdr>
          <w:top w:val="nil"/>
          <w:left w:val="nil"/>
          <w:bottom w:val="nil"/>
          <w:right w:val="nil"/>
          <w:between w:val="nil"/>
        </w:pBdr>
        <w:tabs>
          <w:tab w:val="left" w:pos="432"/>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отсутствие грызунов на объекте в течение не менее трех месяцев со дня проведения дератизации при условии выполнения на объекте защитных санитарно-технических и санитарно-гигиенических мероприятий;</w:t>
      </w:r>
    </w:p>
    <w:p w:rsidR="006D3073" w:rsidRDefault="006D3073" w:rsidP="006D3073">
      <w:pPr>
        <w:widowControl w:val="0"/>
        <w:pBdr>
          <w:top w:val="nil"/>
          <w:left w:val="nil"/>
          <w:bottom w:val="nil"/>
          <w:right w:val="nil"/>
          <w:between w:val="nil"/>
        </w:pBdr>
        <w:tabs>
          <w:tab w:val="left" w:pos="432"/>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lastRenderedPageBreak/>
        <w:t>- снижение численности грызунов на территории населенного пункта до 3% попаданий грызунов в течение суток в установленные ловушки»</w:t>
      </w:r>
    </w:p>
    <w:p w:rsidR="006D3073" w:rsidRDefault="006D3073" w:rsidP="006D3073">
      <w:pPr>
        <w:widowControl w:val="0"/>
        <w:pBdr>
          <w:top w:val="nil"/>
          <w:left w:val="nil"/>
          <w:bottom w:val="nil"/>
          <w:right w:val="nil"/>
          <w:between w:val="nil"/>
        </w:pBdr>
        <w:tabs>
          <w:tab w:val="left" w:pos="451"/>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3. Дезинфекция проводится в строгом соответствии с требованиями санитарных правил СП 3.5.1378-03 «Санитарно-эпидемиологические требования к организации и осуществлению дезинфекционной деятельности»,</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При выполнении работ по дезинсекции, дезинфекции и дератизации помещений Оздоровительного центра «Пирамида», расположенного в здании общежития №2 и медпункта</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расположенного в учебном корпусе №6, Исполнитель должен иметь лицензию, выданную на основании п/п 46 п.1 ст.12 Федерального закона от 04.05.2011 г. №99-ФЗ «О лицензировании отдельных видов деятельности».</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rPr>
        <w:t>3. Требования к техническим  характеристикам выполняемых работ</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1. Выполнение работ по дезинсекции, дезинфекции и дератизации проводится с периодичностью согласно таблице №1 настоящего задания. </w:t>
      </w:r>
      <w:r>
        <w:rPr>
          <w:rFonts w:ascii="Times New Roman" w:hAnsi="Times New Roman" w:cs="Times New Roman"/>
          <w:b/>
          <w:color w:val="000000"/>
        </w:rPr>
        <w:t>Возможно проведение  дополнительного выполнения работ по дезинсекции и дератизации  в случае обнаружения грызунов и насекомых на объектах Заказчика</w:t>
      </w:r>
      <w:r>
        <w:rPr>
          <w:rFonts w:ascii="Times New Roman" w:hAnsi="Times New Roman" w:cs="Times New Roman"/>
          <w:color w:val="000000"/>
        </w:rPr>
        <w:t>. Все виды, объемы и сроки выполнения работ в обязательном  порядке согласовываются с Заказчиком. Первичное обследование помещений на наличие грызунов и синантропных членистоногих проводится в течение 5 рабочих дней с момента подписания Контракта и завершается за 10 рабочих дней до истечения срока действия Контракта. Обследование объектов производится Исполнителем при участии уполномоченного представителя Заказчика с составлением отчётов.</w:t>
      </w:r>
    </w:p>
    <w:p w:rsidR="006D3073" w:rsidRDefault="006D3073" w:rsidP="006D3073">
      <w:pPr>
        <w:pBdr>
          <w:top w:val="nil"/>
          <w:left w:val="nil"/>
          <w:bottom w:val="nil"/>
          <w:right w:val="nil"/>
          <w:between w:val="nil"/>
        </w:pBdr>
        <w:tabs>
          <w:tab w:val="left" w:pos="708"/>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2. Выполнение работ не должно препятствовать или создавать неудобства в работе учреждения или представлять угрозу для сотрудников Заказчика. </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3. Персонал Исполнителя для проведения дезинфекционных мероприятий (дезинсекция и дератизация) должен иметь  соответствующую выполняемым работам квалификацию.</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4. Сбор и утилизация тушек грызунов за счет Исполнителя. </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rPr>
        <w:t xml:space="preserve">5. Исследования в аккредитованных лабораториях органов </w:t>
      </w:r>
      <w:proofErr w:type="spellStart"/>
      <w:r>
        <w:rPr>
          <w:rFonts w:ascii="Times New Roman" w:hAnsi="Times New Roman" w:cs="Times New Roman"/>
          <w:color w:val="000000"/>
        </w:rPr>
        <w:t>Роспотребнадзора</w:t>
      </w:r>
      <w:proofErr w:type="spellEnd"/>
      <w:r>
        <w:rPr>
          <w:rFonts w:ascii="Times New Roman" w:hAnsi="Times New Roman" w:cs="Times New Roman"/>
          <w:color w:val="000000"/>
        </w:rPr>
        <w:t xml:space="preserve"> грызунов на предмет выявления патогенных для человека микроорганизмов и их переносчиков - 2 раза в год (апрель, ноябрь), с предоставлением письменных результатов Заказчику;            </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Все виды, объемы и сроки выполнения работ в обязательном  порядке согласовываются с  Заказчиком. </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sz w:val="24"/>
          <w:szCs w:val="24"/>
        </w:rPr>
        <w:t xml:space="preserve">7. Экологические мероприятия - в соответствии с законодательными и нормативными правовыми актами РФ и Ульяновской области, а также предписаниями надзорных органов. </w:t>
      </w:r>
    </w:p>
    <w:p w:rsidR="006D3073" w:rsidRDefault="006D3073" w:rsidP="006D3073">
      <w:pPr>
        <w:pBdr>
          <w:top w:val="nil"/>
          <w:left w:val="nil"/>
          <w:bottom w:val="nil"/>
          <w:right w:val="nil"/>
          <w:between w:val="nil"/>
        </w:pBdr>
        <w:tabs>
          <w:tab w:val="left" w:pos="0"/>
          <w:tab w:val="left" w:pos="180"/>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8. Мероприятия на объектах Заказчика выполняются под контролем уполномоченного представителя администрации Заказчика, в соответствии с требованиями:</w:t>
      </w:r>
    </w:p>
    <w:p w:rsidR="006D3073" w:rsidRDefault="006D3073" w:rsidP="006D3073">
      <w:pPr>
        <w:pBdr>
          <w:top w:val="nil"/>
          <w:left w:val="nil"/>
          <w:bottom w:val="nil"/>
          <w:right w:val="nil"/>
          <w:between w:val="nil"/>
        </w:pBdr>
        <w:tabs>
          <w:tab w:val="left" w:pos="0"/>
          <w:tab w:val="left" w:pos="180"/>
          <w:tab w:val="left" w:pos="451"/>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-Федерального закона от 30.03.1999 г. №52-ФЗ «О санитарно-эпидемиологическом благополучии населения РФ»</w:t>
      </w:r>
    </w:p>
    <w:p w:rsidR="006D3073" w:rsidRDefault="006D3073" w:rsidP="006D3073">
      <w:pPr>
        <w:pBdr>
          <w:top w:val="nil"/>
          <w:left w:val="nil"/>
          <w:bottom w:val="nil"/>
          <w:right w:val="nil"/>
          <w:between w:val="nil"/>
        </w:pBdr>
        <w:tabs>
          <w:tab w:val="left" w:pos="0"/>
          <w:tab w:val="left" w:pos="180"/>
          <w:tab w:val="left" w:pos="451"/>
        </w:tabs>
        <w:spacing w:after="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rPr>
        <w:t>-СП 3.5.1378-03 «Санитарно-эпидемиологические требования к организации и осуществлению дезинфекционной деятельности»,</w:t>
      </w:r>
    </w:p>
    <w:p w:rsidR="006D3073" w:rsidRDefault="006D3073" w:rsidP="006D3073">
      <w:pPr>
        <w:pBdr>
          <w:top w:val="nil"/>
          <w:left w:val="nil"/>
          <w:bottom w:val="nil"/>
          <w:right w:val="nil"/>
          <w:between w:val="nil"/>
        </w:pBdr>
        <w:tabs>
          <w:tab w:val="left" w:pos="0"/>
          <w:tab w:val="left" w:pos="180"/>
          <w:tab w:val="left" w:pos="506"/>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sz w:val="24"/>
          <w:szCs w:val="24"/>
        </w:rPr>
        <w:t xml:space="preserve">СП 3.5.3.3223-14 «Санитарно-эпидемиологические требования к организации и проведению </w:t>
      </w:r>
      <w:proofErr w:type="spellStart"/>
      <w:r>
        <w:rPr>
          <w:rFonts w:ascii="Times New Roman" w:hAnsi="Times New Roman" w:cs="Times New Roman"/>
          <w:color w:val="000000"/>
          <w:sz w:val="24"/>
          <w:szCs w:val="24"/>
        </w:rPr>
        <w:t>дератизационных</w:t>
      </w:r>
      <w:proofErr w:type="spellEnd"/>
      <w:r>
        <w:rPr>
          <w:rFonts w:ascii="Times New Roman" w:hAnsi="Times New Roman" w:cs="Times New Roman"/>
          <w:color w:val="000000"/>
          <w:sz w:val="24"/>
          <w:szCs w:val="24"/>
        </w:rPr>
        <w:t xml:space="preserve"> мероприятий»</w:t>
      </w:r>
    </w:p>
    <w:p w:rsidR="006D3073" w:rsidRDefault="006D3073" w:rsidP="006D3073">
      <w:pPr>
        <w:pBdr>
          <w:top w:val="nil"/>
          <w:left w:val="nil"/>
          <w:bottom w:val="nil"/>
          <w:right w:val="nil"/>
          <w:between w:val="nil"/>
        </w:pBdr>
        <w:tabs>
          <w:tab w:val="left" w:pos="0"/>
          <w:tab w:val="left" w:pos="180"/>
          <w:tab w:val="left" w:pos="506"/>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sz w:val="24"/>
          <w:szCs w:val="24"/>
        </w:rPr>
        <w:t xml:space="preserve">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w:t>
      </w:r>
    </w:p>
    <w:p w:rsidR="006D3073" w:rsidRDefault="006D3073" w:rsidP="006D3073">
      <w:pPr>
        <w:pBdr>
          <w:top w:val="nil"/>
          <w:left w:val="nil"/>
          <w:bottom w:val="nil"/>
          <w:right w:val="nil"/>
          <w:between w:val="nil"/>
        </w:pBdr>
        <w:tabs>
          <w:tab w:val="left" w:pos="0"/>
          <w:tab w:val="left" w:pos="180"/>
          <w:tab w:val="left" w:pos="506"/>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-Приказ Министерства здравоохранения СССР №254 от 03.09.1991г. «О развитии дезинфекционного дела» </w:t>
      </w:r>
    </w:p>
    <w:p w:rsidR="006D3073" w:rsidRDefault="006D3073" w:rsidP="006D3073">
      <w:pPr>
        <w:pBdr>
          <w:top w:val="nil"/>
          <w:left w:val="nil"/>
          <w:bottom w:val="nil"/>
          <w:right w:val="nil"/>
          <w:between w:val="nil"/>
        </w:pBdr>
        <w:tabs>
          <w:tab w:val="left" w:pos="0"/>
          <w:tab w:val="left" w:pos="180"/>
          <w:tab w:val="left" w:pos="610"/>
        </w:tabs>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-Указание Министерства здравоохранения Российской Федерации №1230-9 от 16.10.2000г. «О Методических рекомендациях по формированию цен на выполняемые работы и оказываемые услуги центрами Госсанэпиднадзора»</w:t>
      </w:r>
    </w:p>
    <w:p w:rsidR="006D3073" w:rsidRDefault="006D3073" w:rsidP="006D3073">
      <w:pPr>
        <w:pBdr>
          <w:top w:val="nil"/>
          <w:left w:val="nil"/>
          <w:bottom w:val="nil"/>
          <w:right w:val="nil"/>
          <w:between w:val="nil"/>
        </w:pBdr>
        <w:tabs>
          <w:tab w:val="left" w:pos="0"/>
          <w:tab w:val="left" w:pos="180"/>
        </w:tabs>
        <w:spacing w:after="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rPr>
        <w:t xml:space="preserve">-Федеральный центр гигиены и эпидемиологии </w:t>
      </w:r>
      <w:proofErr w:type="spellStart"/>
      <w:r>
        <w:rPr>
          <w:rFonts w:ascii="Times New Roman" w:hAnsi="Times New Roman" w:cs="Times New Roman"/>
          <w:color w:val="000000"/>
        </w:rPr>
        <w:t>Роспотребнадзора</w:t>
      </w:r>
      <w:proofErr w:type="spellEnd"/>
      <w:r>
        <w:rPr>
          <w:rFonts w:ascii="Times New Roman" w:hAnsi="Times New Roman" w:cs="Times New Roman"/>
          <w:color w:val="000000"/>
        </w:rPr>
        <w:t>: Руководство по медицинской дезинсекции № 3.5.2.2487-09.</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rPr>
        <w:t xml:space="preserve">9. </w:t>
      </w:r>
      <w:proofErr w:type="spellStart"/>
      <w:r>
        <w:rPr>
          <w:rFonts w:ascii="Times New Roman" w:hAnsi="Times New Roman" w:cs="Times New Roman"/>
          <w:color w:val="000000"/>
          <w:sz w:val="24"/>
          <w:szCs w:val="24"/>
        </w:rPr>
        <w:t>Дератизационные</w:t>
      </w:r>
      <w:proofErr w:type="spellEnd"/>
      <w:r>
        <w:rPr>
          <w:rFonts w:ascii="Times New Roman" w:hAnsi="Times New Roman" w:cs="Times New Roman"/>
          <w:color w:val="000000"/>
          <w:sz w:val="24"/>
          <w:szCs w:val="24"/>
        </w:rPr>
        <w:t xml:space="preserve">, дезинфекционные и дезинсекционные работы осуществляют средствами, прошедшими государственную регистрацию, </w:t>
      </w:r>
      <w:r>
        <w:rPr>
          <w:rFonts w:ascii="Times New Roman" w:hAnsi="Times New Roman" w:cs="Times New Roman"/>
          <w:color w:val="000000"/>
          <w:sz w:val="24"/>
          <w:szCs w:val="24"/>
          <w:highlight w:val="white"/>
        </w:rPr>
        <w:t>имеющие сертификат соответствия или декларацию о соответствии и инструкцию по применению, утвержденную в установленном порядке.</w:t>
      </w:r>
    </w:p>
    <w:p w:rsidR="006D3073" w:rsidRDefault="006D3073" w:rsidP="006D3073">
      <w:pPr>
        <w:widowControl w:val="0"/>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sz w:val="24"/>
          <w:szCs w:val="24"/>
          <w:highlight w:val="white"/>
        </w:rPr>
        <w:t>4.</w:t>
      </w:r>
      <w:r>
        <w:rPr>
          <w:rFonts w:ascii="Times New Roman" w:hAnsi="Times New Roman" w:cs="Times New Roman"/>
          <w:b/>
          <w:color w:val="000000"/>
          <w:sz w:val="24"/>
          <w:szCs w:val="24"/>
        </w:rPr>
        <w:t>Дезинфекция, камерная дезинфекция и т</w:t>
      </w:r>
      <w:r>
        <w:rPr>
          <w:rFonts w:ascii="Times New Roman" w:hAnsi="Times New Roman" w:cs="Times New Roman"/>
          <w:b/>
          <w:color w:val="000000"/>
        </w:rPr>
        <w:t>ребования к проведению дезинфекции.</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4.1. </w:t>
      </w:r>
      <w:proofErr w:type="gramStart"/>
      <w:r>
        <w:rPr>
          <w:rFonts w:ascii="Times New Roman" w:hAnsi="Times New Roman" w:cs="Times New Roman"/>
          <w:color w:val="000000"/>
        </w:rPr>
        <w:t xml:space="preserve">Дезинфекция проводится в соответствии </w:t>
      </w:r>
      <w:proofErr w:type="spellStart"/>
      <w:r>
        <w:rPr>
          <w:rFonts w:ascii="Times New Roman" w:hAnsi="Times New Roman" w:cs="Times New Roman"/>
          <w:color w:val="000000"/>
        </w:rPr>
        <w:t>СанПин</w:t>
      </w:r>
      <w:proofErr w:type="spellEnd"/>
      <w:r>
        <w:rPr>
          <w:rFonts w:ascii="Times New Roman" w:hAnsi="Times New Roman" w:cs="Times New Roman"/>
          <w:color w:val="000000"/>
        </w:rPr>
        <w:t xml:space="preserve"> 1378-03 и включает работы по обеззараживанию помещений, транспорта, оборудования, мебели, посуды, белья, игрушек, изделий медицинского назначения, предметов ухода за больными, пищевых продуктов, остатков пищи, выделений, технологического оборудования по переработке сырья и продуктов, санитарно-</w:t>
      </w:r>
      <w:r>
        <w:rPr>
          <w:rFonts w:ascii="Times New Roman" w:hAnsi="Times New Roman" w:cs="Times New Roman"/>
          <w:color w:val="000000"/>
        </w:rPr>
        <w:lastRenderedPageBreak/>
        <w:t>технического оборудования, посуды из-под выделений, одежды, обуви, книг, постельных принадлежностей, питьевых и сточных вод, открытых территорий.</w:t>
      </w:r>
      <w:proofErr w:type="gramEnd"/>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4.2. Обеззараживание объектов проводят орошением, протиранием, обработкой аэрозолями, погружением и другими способами, в том числе и камерной дезинфекции.</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4.3. Выбор дезинфицирующего средства, а также способа его применения определяются особенностями обеззараживаемого объекта, биологическими свойствами микроорганизма, что в совокупности должно обеспечить достижение дезинфекции.</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4.4. Не допускается применение дезинфицирующих средств, обладающих только статическим действием, т.е. задерживающим рост микроорганизмов.</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rPr>
        <w:t xml:space="preserve">5. Требования к безопасности выполнения работ и безопасности результатов работ: </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1. При выполнении работ по дезинсекции и дератизации должны быть обеспечены безопасность жизни, здоровья людей и санитарно-гигиенические требования.  Наличие медицинских книжек у работников занятых приемом, хранением, приготовлением, транспортировкой, выдачей родентицидов и приманок, приготовленных с их использованием, </w:t>
      </w:r>
      <w:proofErr w:type="gramStart"/>
      <w:r>
        <w:rPr>
          <w:rFonts w:ascii="Times New Roman" w:hAnsi="Times New Roman" w:cs="Times New Roman"/>
          <w:color w:val="000000"/>
        </w:rPr>
        <w:t>оформленные</w:t>
      </w:r>
      <w:proofErr w:type="gramEnd"/>
      <w:r>
        <w:rPr>
          <w:rFonts w:ascii="Times New Roman" w:hAnsi="Times New Roman" w:cs="Times New Roman"/>
          <w:color w:val="000000"/>
        </w:rPr>
        <w:t xml:space="preserve"> в установленном порядке;</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 xml:space="preserve">2. Ответственными за безопасность при проведении работ по дезинсекции и дератизации являются администрация организаций и индивидуальный предприниматель, занимающиеся дезинфекционной деятельностью, которые осуществляют: - </w:t>
      </w:r>
      <w:proofErr w:type="gramStart"/>
      <w:r>
        <w:rPr>
          <w:rFonts w:ascii="Times New Roman" w:hAnsi="Times New Roman" w:cs="Times New Roman"/>
          <w:color w:val="000000"/>
        </w:rPr>
        <w:t>разработку</w:t>
      </w:r>
      <w:proofErr w:type="gramEnd"/>
      <w:r>
        <w:rPr>
          <w:rFonts w:ascii="Times New Roman" w:hAnsi="Times New Roman" w:cs="Times New Roman"/>
          <w:color w:val="000000"/>
        </w:rPr>
        <w:t xml:space="preserve"> и доведение до исполнителей правил охраны труда и техники безопасности при проведении дезинсекционных работ; - соблюдение правил охраны труда и техники безопасности, в том числе использование спецодежды, средств индивидуальной защиты и их дезактивации; </w:t>
      </w:r>
      <w:proofErr w:type="gramStart"/>
      <w:r>
        <w:rPr>
          <w:rFonts w:ascii="Times New Roman" w:hAnsi="Times New Roman" w:cs="Times New Roman"/>
          <w:color w:val="000000"/>
        </w:rPr>
        <w:t>контроль за</w:t>
      </w:r>
      <w:proofErr w:type="gramEnd"/>
      <w:r>
        <w:rPr>
          <w:rFonts w:ascii="Times New Roman" w:hAnsi="Times New Roman" w:cs="Times New Roman"/>
          <w:color w:val="000000"/>
        </w:rPr>
        <w:t xml:space="preserve"> качеством используемых дезинсекционных средств, исправностью и эксплуатацией аппаратуры, установок, средств индивидуальной защиты.</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rPr>
        <w:t>6. Требования к результатам выполняемых работ:</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Подтверждением выполнения работ являются оформленные и подписанные представителями обеих сторон учетно-контрольные карты.</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Ежемесячно, уполномоченному лицу заказчика, предоставляется Акт выполненных работ по объектам за истекший месяц;</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b/>
          <w:color w:val="000000"/>
        </w:rPr>
        <w:t>7. Требования по гарантиям качества выполняемых работ:</w:t>
      </w:r>
    </w:p>
    <w:p w:rsidR="006D3073" w:rsidRDefault="006D3073" w:rsidP="006D3073">
      <w:pPr>
        <w:pBdr>
          <w:top w:val="nil"/>
          <w:left w:val="nil"/>
          <w:bottom w:val="nil"/>
          <w:right w:val="nil"/>
          <w:between w:val="nil"/>
        </w:pBdr>
        <w:spacing w:after="0" w:line="240" w:lineRule="auto"/>
        <w:ind w:left="0" w:hanging="2"/>
        <w:jc w:val="both"/>
        <w:rPr>
          <w:rFonts w:ascii="Times New Roman" w:hAnsi="Times New Roman" w:cs="Times New Roman"/>
          <w:color w:val="000000"/>
        </w:rPr>
      </w:pPr>
      <w:r>
        <w:rPr>
          <w:rFonts w:ascii="Times New Roman" w:hAnsi="Times New Roman" w:cs="Times New Roman"/>
          <w:color w:val="000000"/>
        </w:rPr>
        <w:t>Исполнитель гарантирует качество выполняемых работ на весь объем в соответствии с СанПиНами.</w:t>
      </w:r>
    </w:p>
    <w:tbl>
      <w:tblPr>
        <w:tblStyle w:val="aff2"/>
        <w:tblW w:w="9720" w:type="dxa"/>
        <w:tblInd w:w="0" w:type="dxa"/>
        <w:tblLayout w:type="fixed"/>
        <w:tblLook w:val="0000" w:firstRow="0" w:lastRow="0" w:firstColumn="0" w:lastColumn="0" w:noHBand="0" w:noVBand="0"/>
      </w:tblPr>
      <w:tblGrid>
        <w:gridCol w:w="4860"/>
        <w:gridCol w:w="4860"/>
      </w:tblGrid>
      <w:tr w:rsidR="001F31D2">
        <w:trPr>
          <w:trHeight w:val="168"/>
        </w:trPr>
        <w:tc>
          <w:tcPr>
            <w:tcW w:w="4860" w:type="dxa"/>
            <w:vAlign w:val="center"/>
          </w:tcPr>
          <w:p w:rsidR="001F31D2" w:rsidRDefault="00D876EC">
            <w:pPr>
              <w:keepNext/>
              <w:numPr>
                <w:ilvl w:val="0"/>
                <w:numId w:val="2"/>
              </w:numPr>
              <w:pBdr>
                <w:top w:val="nil"/>
                <w:left w:val="nil"/>
                <w:bottom w:val="nil"/>
                <w:right w:val="nil"/>
                <w:between w:val="nil"/>
              </w:pBdr>
              <w:tabs>
                <w:tab w:val="left" w:pos="356"/>
                <w:tab w:val="left" w:pos="432"/>
              </w:tabs>
              <w:spacing w:before="240" w:after="60"/>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Заказчик </w:t>
            </w:r>
          </w:p>
        </w:tc>
        <w:tc>
          <w:tcPr>
            <w:tcW w:w="4860" w:type="dxa"/>
            <w:vAlign w:val="center"/>
          </w:tcPr>
          <w:p w:rsidR="001F31D2" w:rsidRDefault="00D876EC">
            <w:pPr>
              <w:keepNext/>
              <w:numPr>
                <w:ilvl w:val="0"/>
                <w:numId w:val="2"/>
              </w:numPr>
              <w:pBdr>
                <w:top w:val="nil"/>
                <w:left w:val="nil"/>
                <w:bottom w:val="nil"/>
                <w:right w:val="nil"/>
                <w:between w:val="nil"/>
              </w:pBdr>
              <w:tabs>
                <w:tab w:val="left" w:pos="356"/>
                <w:tab w:val="left" w:pos="432"/>
              </w:tabs>
              <w:spacing w:before="240" w:after="60"/>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Исполнитель</w:t>
            </w:r>
          </w:p>
        </w:tc>
      </w:tr>
      <w:tr w:rsidR="001F31D2">
        <w:tc>
          <w:tcPr>
            <w:tcW w:w="4860" w:type="dxa"/>
          </w:tcPr>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«____»_____________20___г.</w:t>
            </w:r>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 /</w:t>
            </w:r>
            <w:r>
              <w:rPr>
                <w:rFonts w:ascii="Times New Roman" w:hAnsi="Times New Roman" w:cs="Times New Roman"/>
                <w:color w:val="000000"/>
                <w:sz w:val="24"/>
                <w:szCs w:val="24"/>
                <w:u w:val="single"/>
              </w:rPr>
              <w:t xml:space="preserve">И.М. </w:t>
            </w:r>
            <w:proofErr w:type="spellStart"/>
            <w:r>
              <w:rPr>
                <w:rFonts w:ascii="Times New Roman" w:hAnsi="Times New Roman" w:cs="Times New Roman"/>
                <w:color w:val="000000"/>
                <w:sz w:val="24"/>
                <w:szCs w:val="24"/>
                <w:u w:val="single"/>
              </w:rPr>
              <w:t>Мердеев</w:t>
            </w:r>
            <w:proofErr w:type="spellEnd"/>
          </w:p>
          <w:p w:rsidR="001F31D2" w:rsidRDefault="00D876EC">
            <w:pPr>
              <w:pBdr>
                <w:top w:val="nil"/>
                <w:left w:val="nil"/>
                <w:bottom w:val="nil"/>
                <w:right w:val="nil"/>
                <w:between w:val="nil"/>
              </w:pBdr>
              <w:spacing w:after="0"/>
              <w:ind w:left="0" w:hanging="2"/>
              <w:rPr>
                <w:rFonts w:ascii="Times New Roman" w:hAnsi="Times New Roman" w:cs="Times New Roman"/>
                <w:color w:val="000000"/>
                <w:sz w:val="24"/>
                <w:szCs w:val="24"/>
              </w:rPr>
            </w:pPr>
            <w:r>
              <w:rPr>
                <w:rFonts w:ascii="Times New Roman" w:hAnsi="Times New Roman" w:cs="Times New Roman"/>
                <w:color w:val="000000"/>
                <w:sz w:val="24"/>
                <w:szCs w:val="24"/>
              </w:rPr>
              <w:t xml:space="preserve">        М.П.</w:t>
            </w:r>
          </w:p>
        </w:tc>
        <w:tc>
          <w:tcPr>
            <w:tcW w:w="4860" w:type="dxa"/>
          </w:tcPr>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«____»_____________20___г.</w:t>
            </w:r>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 </w:t>
            </w:r>
            <w:r w:rsidR="001B5909">
              <w:rPr>
                <w:rFonts w:ascii="Times New Roman" w:hAnsi="Times New Roman" w:cs="Times New Roman"/>
                <w:color w:val="000000"/>
                <w:sz w:val="24"/>
                <w:szCs w:val="24"/>
                <w:u w:val="single"/>
              </w:rPr>
              <w:t>_________</w:t>
            </w:r>
          </w:p>
          <w:p w:rsidR="001F31D2" w:rsidRDefault="00D876EC">
            <w:pPr>
              <w:pBdr>
                <w:top w:val="nil"/>
                <w:left w:val="nil"/>
                <w:bottom w:val="nil"/>
                <w:right w:val="nil"/>
                <w:between w:val="nil"/>
              </w:pBdr>
              <w:spacing w:after="0"/>
              <w:ind w:left="0" w:hanging="2"/>
              <w:rPr>
                <w:rFonts w:eastAsia="Calibri"/>
                <w:color w:val="000000"/>
              </w:rPr>
            </w:pPr>
            <w:r>
              <w:rPr>
                <w:rFonts w:ascii="Times New Roman" w:hAnsi="Times New Roman" w:cs="Times New Roman"/>
                <w:color w:val="000000"/>
                <w:sz w:val="24"/>
                <w:szCs w:val="24"/>
              </w:rPr>
              <w:t xml:space="preserve">             М.П.</w:t>
            </w:r>
          </w:p>
        </w:tc>
      </w:tr>
    </w:tbl>
    <w:p w:rsidR="001F31D2" w:rsidRDefault="001F31D2" w:rsidP="00492018">
      <w:pPr>
        <w:pBdr>
          <w:top w:val="nil"/>
          <w:left w:val="nil"/>
          <w:bottom w:val="nil"/>
          <w:right w:val="nil"/>
          <w:between w:val="nil"/>
        </w:pBdr>
        <w:spacing w:after="0"/>
        <w:ind w:leftChars="0" w:left="0" w:firstLineChars="0" w:firstLine="0"/>
        <w:rPr>
          <w:rFonts w:eastAsia="Calibri"/>
          <w:color w:val="000000"/>
        </w:rPr>
      </w:pPr>
    </w:p>
    <w:p w:rsidR="00492018" w:rsidRDefault="00492018" w:rsidP="00492018">
      <w:pPr>
        <w:pBdr>
          <w:top w:val="nil"/>
          <w:left w:val="nil"/>
          <w:bottom w:val="nil"/>
          <w:right w:val="nil"/>
          <w:between w:val="nil"/>
        </w:pBdr>
        <w:spacing w:after="0"/>
        <w:ind w:leftChars="0" w:left="0" w:firstLineChars="0" w:firstLine="0"/>
        <w:rPr>
          <w:rFonts w:eastAsia="Calibri"/>
          <w:color w:val="000000"/>
        </w:rPr>
      </w:pPr>
    </w:p>
    <w:p w:rsidR="00492018" w:rsidRDefault="00492018" w:rsidP="00492018">
      <w:pPr>
        <w:pBdr>
          <w:top w:val="nil"/>
          <w:left w:val="nil"/>
          <w:bottom w:val="nil"/>
          <w:right w:val="nil"/>
          <w:between w:val="nil"/>
        </w:pBdr>
        <w:spacing w:after="0"/>
        <w:ind w:leftChars="0" w:left="0" w:firstLineChars="0" w:firstLine="0"/>
        <w:rPr>
          <w:rFonts w:ascii="Times New Roman" w:hAnsi="Times New Roman" w:cs="Times New Roman"/>
          <w:color w:val="000000"/>
          <w:sz w:val="24"/>
          <w:szCs w:val="24"/>
        </w:rPr>
      </w:pPr>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363BB0" w:rsidRDefault="00363BB0"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p>
    <w:p w:rsidR="001F31D2" w:rsidRDefault="00D876EC"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w:t>
      </w:r>
      <w:r w:rsidR="004920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p>
    <w:p w:rsidR="001F31D2" w:rsidRDefault="00D876EC" w:rsidP="00BF0B30">
      <w:pPr>
        <w:pBdr>
          <w:top w:val="nil"/>
          <w:left w:val="nil"/>
          <w:bottom w:val="nil"/>
          <w:right w:val="nil"/>
          <w:between w:val="nil"/>
        </w:pBdr>
        <w:spacing w:after="0"/>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 </w:t>
      </w:r>
      <w:r w:rsidR="00492018">
        <w:rPr>
          <w:rFonts w:ascii="Times New Roman" w:hAnsi="Times New Roman" w:cs="Times New Roman"/>
          <w:color w:val="000000"/>
          <w:sz w:val="24"/>
          <w:szCs w:val="24"/>
        </w:rPr>
        <w:t>_______</w:t>
      </w:r>
    </w:p>
    <w:p w:rsidR="001F31D2" w:rsidRDefault="00D876EC" w:rsidP="00BF0B30">
      <w:pPr>
        <w:pBdr>
          <w:top w:val="nil"/>
          <w:left w:val="nil"/>
          <w:bottom w:val="nil"/>
          <w:right w:val="nil"/>
          <w:between w:val="nil"/>
        </w:pBdr>
        <w:spacing w:after="0"/>
        <w:ind w:left="0" w:hanging="2"/>
        <w:jc w:val="right"/>
        <w:rPr>
          <w:rFonts w:eastAsia="Calibri"/>
          <w:color w:val="000000"/>
        </w:rPr>
      </w:pPr>
      <w:r>
        <w:rPr>
          <w:rFonts w:ascii="Times New Roman" w:hAnsi="Times New Roman" w:cs="Times New Roman"/>
          <w:color w:val="000000"/>
          <w:sz w:val="24"/>
          <w:szCs w:val="24"/>
        </w:rPr>
        <w:t xml:space="preserve">от  «___» _________ 20___г. </w:t>
      </w:r>
    </w:p>
    <w:p w:rsidR="001F31D2" w:rsidRDefault="001F31D2">
      <w:pPr>
        <w:pBdr>
          <w:top w:val="nil"/>
          <w:left w:val="nil"/>
          <w:bottom w:val="nil"/>
          <w:right w:val="nil"/>
          <w:between w:val="nil"/>
        </w:pBdr>
        <w:tabs>
          <w:tab w:val="center" w:pos="4818"/>
          <w:tab w:val="right" w:pos="9637"/>
        </w:tabs>
        <w:spacing w:after="0"/>
        <w:ind w:left="0" w:hanging="2"/>
        <w:jc w:val="both"/>
        <w:rPr>
          <w:rFonts w:eastAsia="Calibri"/>
          <w:color w:val="000000"/>
        </w:rPr>
      </w:pPr>
    </w:p>
    <w:p w:rsidR="001F31D2" w:rsidRDefault="00D876EC">
      <w:pPr>
        <w:pBdr>
          <w:top w:val="nil"/>
          <w:left w:val="nil"/>
          <w:bottom w:val="nil"/>
          <w:right w:val="nil"/>
          <w:between w:val="nil"/>
        </w:pBdr>
        <w:tabs>
          <w:tab w:val="center" w:pos="4818"/>
          <w:tab w:val="right" w:pos="9637"/>
        </w:tabs>
        <w:spacing w:after="0"/>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rPr>
        <w:t>Расчет и обоснование цены договора</w:t>
      </w:r>
    </w:p>
    <w:p w:rsidR="001F31D2" w:rsidRDefault="00D876EC">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color w:val="000000"/>
          <w:sz w:val="24"/>
          <w:szCs w:val="24"/>
          <w:highlight w:val="white"/>
        </w:rPr>
        <w:t xml:space="preserve">на </w:t>
      </w:r>
      <w:r>
        <w:rPr>
          <w:rFonts w:ascii="Times New Roman" w:hAnsi="Times New Roman" w:cs="Times New Roman"/>
          <w:b/>
          <w:color w:val="000000"/>
          <w:sz w:val="24"/>
          <w:szCs w:val="24"/>
        </w:rPr>
        <w:t>выполнение работ по дезинсекции и дератизации и камерной обработки на объектах Заказчика</w:t>
      </w:r>
    </w:p>
    <w:p w:rsidR="00B0693D" w:rsidRDefault="00B0693D" w:rsidP="00B0693D">
      <w:pPr>
        <w:pBdr>
          <w:top w:val="nil"/>
          <w:left w:val="nil"/>
          <w:bottom w:val="nil"/>
          <w:right w:val="nil"/>
          <w:between w:val="nil"/>
        </w:pBdr>
        <w:tabs>
          <w:tab w:val="left" w:pos="854"/>
        </w:tabs>
        <w:spacing w:after="0" w:line="240" w:lineRule="auto"/>
        <w:ind w:left="0" w:hanging="2"/>
        <w:jc w:val="right"/>
        <w:rPr>
          <w:rFonts w:ascii="Times New Roman" w:hAnsi="Times New Roman" w:cs="Times New Roman"/>
          <w:color w:val="000000"/>
          <w:sz w:val="24"/>
          <w:szCs w:val="24"/>
        </w:rPr>
      </w:pPr>
      <w:r>
        <w:rPr>
          <w:rFonts w:ascii="Times New Roman" w:hAnsi="Times New Roman" w:cs="Times New Roman"/>
          <w:b/>
          <w:color w:val="000000"/>
          <w:sz w:val="24"/>
          <w:szCs w:val="24"/>
        </w:rPr>
        <w:t>Таблица №1 дератизация</w:t>
      </w:r>
    </w:p>
    <w:tbl>
      <w:tblPr>
        <w:tblW w:w="10046" w:type="dxa"/>
        <w:tblInd w:w="-582" w:type="dxa"/>
        <w:tblLayout w:type="fixed"/>
        <w:tblLook w:val="0000" w:firstRow="0" w:lastRow="0" w:firstColumn="0" w:lastColumn="0" w:noHBand="0" w:noVBand="0"/>
      </w:tblPr>
      <w:tblGrid>
        <w:gridCol w:w="534"/>
        <w:gridCol w:w="1857"/>
        <w:gridCol w:w="2268"/>
        <w:gridCol w:w="1560"/>
        <w:gridCol w:w="1134"/>
        <w:gridCol w:w="1559"/>
        <w:gridCol w:w="1134"/>
      </w:tblGrid>
      <w:tr w:rsidR="00B0693D" w:rsidTr="00487C54">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560"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Обрабатывае</w:t>
            </w:r>
            <w:proofErr w:type="spellEnd"/>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мая площадь помещений</w:t>
            </w:r>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за 1 месяц</w:t>
            </w:r>
          </w:p>
        </w:tc>
        <w:tc>
          <w:tcPr>
            <w:tcW w:w="11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18"/>
                <w:szCs w:val="18"/>
              </w:rPr>
            </w:pPr>
            <w:r>
              <w:rPr>
                <w:rFonts w:ascii="Times New Roman" w:hAnsi="Times New Roman" w:cs="Times New Roman"/>
                <w:color w:val="000000"/>
                <w:sz w:val="18"/>
                <w:szCs w:val="18"/>
              </w:rPr>
              <w:t>Стоимость обработки 1 м</w:t>
            </w:r>
            <w:proofErr w:type="gramStart"/>
            <w:r>
              <w:rPr>
                <w:rFonts w:ascii="Times New Roman" w:hAnsi="Times New Roman" w:cs="Times New Roman"/>
                <w:color w:val="000000"/>
                <w:sz w:val="18"/>
                <w:szCs w:val="18"/>
              </w:rPr>
              <w:t>2</w:t>
            </w:r>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 за 1 мес.</w:t>
            </w:r>
          </w:p>
        </w:tc>
        <w:tc>
          <w:tcPr>
            <w:tcW w:w="1559" w:type="dxa"/>
            <w:tcBorders>
              <w:top w:val="single" w:sz="4" w:space="0" w:color="000000"/>
              <w:left w:val="single" w:sz="4" w:space="0" w:color="000000"/>
              <w:bottom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Обрабатывае</w:t>
            </w:r>
            <w:proofErr w:type="spellEnd"/>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мая площадь помещений</w:t>
            </w:r>
          </w:p>
          <w:p w:rsidR="00B0693D" w:rsidRDefault="00B0693D" w:rsidP="00B0693D">
            <w:pPr>
              <w:pBdr>
                <w:top w:val="nil"/>
                <w:left w:val="nil"/>
                <w:bottom w:val="nil"/>
                <w:right w:val="nil"/>
                <w:between w:val="nil"/>
              </w:pBdr>
              <w:tabs>
                <w:tab w:val="left" w:pos="854"/>
                <w:tab w:val="left" w:pos="1830"/>
              </w:tabs>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за полугодие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rPr>
                <w:rFonts w:ascii="Times New Roman" w:hAnsi="Times New Roman" w:cs="Times New Roman"/>
                <w:color w:val="000000"/>
                <w:sz w:val="20"/>
                <w:szCs w:val="20"/>
              </w:rPr>
            </w:pPr>
            <w:r>
              <w:rPr>
                <w:rFonts w:ascii="Times New Roman" w:hAnsi="Times New Roman" w:cs="Times New Roman"/>
                <w:color w:val="000000"/>
                <w:sz w:val="18"/>
                <w:szCs w:val="18"/>
              </w:rPr>
              <w:t xml:space="preserve">Стоимость обработки всего,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 за полугодие</w:t>
            </w: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№1</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432070, Ульяновская область, г. Ульяновск, ул. Энгельса, д. 3/16</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9 538,65</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57231,9</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№2</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432027, Ульяновская область, г. Ульяновск, ул. </w:t>
            </w:r>
            <w:proofErr w:type="spellStart"/>
            <w:r>
              <w:rPr>
                <w:rFonts w:ascii="Times New Roman" w:hAnsi="Times New Roman" w:cs="Times New Roman"/>
                <w:color w:val="000000"/>
                <w:sz w:val="20"/>
                <w:szCs w:val="20"/>
              </w:rPr>
              <w:t>Р.Люксембург</w:t>
            </w:r>
            <w:proofErr w:type="spellEnd"/>
            <w:r>
              <w:rPr>
                <w:rFonts w:ascii="Times New Roman" w:hAnsi="Times New Roman" w:cs="Times New Roman"/>
                <w:color w:val="000000"/>
                <w:sz w:val="20"/>
                <w:szCs w:val="20"/>
              </w:rPr>
              <w:t xml:space="preserve"> д. 28</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8 932,2</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53593,2</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№3</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88029,0</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№4</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2 601,67</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15610,02</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№5</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3 144,32</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18865,92</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№6</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118279,8</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№9</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432072, Ульяновская область, г. Ульяновск, бульвар Фестивальный, д. 28</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2 144,10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12864,6</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спортивного корпуса и спортивного зала</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2 191,17</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13147,02</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корпуса закрытых спортивных сооружений</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28</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2 992,50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17955,0</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numPr>
                <w:ilvl w:val="0"/>
                <w:numId w:val="5"/>
              </w:num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№1</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36</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4 151,80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13862,4</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11.</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№2</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4 224,51</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24910,8</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12.</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№3</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34</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7 008,90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25347,06</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13.</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№6</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Любови Шевцовой, д. 54Б, к. 3</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2 983,30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ind w:leftChars="0" w:left="0" w:firstLineChars="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42053,4</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14.</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гаражных боксов с учебными классами и мастерскими</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1 134,93</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ind w:left="0" w:hanging="2"/>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17899,8</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15.</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лаборатории строительного факультета с 2-мя боксами</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761,40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6809,58</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16.</w:t>
            </w:r>
          </w:p>
        </w:tc>
        <w:tc>
          <w:tcPr>
            <w:tcW w:w="185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База АХЧ</w:t>
            </w:r>
          </w:p>
        </w:tc>
        <w:tc>
          <w:tcPr>
            <w:tcW w:w="22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747,70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4568,4</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17.</w:t>
            </w:r>
          </w:p>
        </w:tc>
        <w:tc>
          <w:tcPr>
            <w:tcW w:w="185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ФОК с плавательным бассейном «Северная волна»</w:t>
            </w:r>
          </w:p>
        </w:tc>
        <w:tc>
          <w:tcPr>
            <w:tcW w:w="22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2 310,40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4486,2</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18.</w:t>
            </w:r>
          </w:p>
        </w:tc>
        <w:tc>
          <w:tcPr>
            <w:tcW w:w="185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УЛК №1</w:t>
            </w:r>
          </w:p>
        </w:tc>
        <w:tc>
          <w:tcPr>
            <w:tcW w:w="22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432072, Ульяновская область, г. Ульяновск, пр. Созидателей,13А</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5 775,81</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34654,86</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c>
          <w:tcPr>
            <w:tcW w:w="5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19.</w:t>
            </w:r>
          </w:p>
        </w:tc>
        <w:tc>
          <w:tcPr>
            <w:tcW w:w="185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УЛК №2</w:t>
            </w:r>
          </w:p>
        </w:tc>
        <w:tc>
          <w:tcPr>
            <w:tcW w:w="22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432072, Ульяновская область, г. Ульяновск, пр. Созидателей, 17, корпус 2.</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4 214,80</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p w:rsidR="00B0693D" w:rsidRDefault="00B0693D" w:rsidP="00C66CF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25288,8</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
        </w:tc>
      </w:tr>
      <w:tr w:rsidR="00B0693D" w:rsidTr="00C66CFD">
        <w:trPr>
          <w:trHeight w:val="903"/>
        </w:trPr>
        <w:tc>
          <w:tcPr>
            <w:tcW w:w="4659" w:type="dxa"/>
            <w:gridSpan w:val="3"/>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color w:val="000000"/>
                <w:sz w:val="20"/>
                <w:szCs w:val="20"/>
              </w:rPr>
              <w:t>ИТОГО дератизация</w:t>
            </w:r>
          </w:p>
        </w:tc>
        <w:tc>
          <w:tcPr>
            <w:tcW w:w="1560"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99 242,96</w:t>
            </w:r>
          </w:p>
        </w:tc>
        <w:tc>
          <w:tcPr>
            <w:tcW w:w="1134" w:type="dxa"/>
            <w:tcBorders>
              <w:top w:val="single" w:sz="4" w:space="0" w:color="000000"/>
              <w:left w:val="single" w:sz="4" w:space="0" w:color="000000"/>
              <w:bottom w:val="single" w:sz="4" w:space="0" w:color="000000"/>
            </w:tcBorders>
            <w:vAlign w:val="center"/>
          </w:tcPr>
          <w:p w:rsidR="00B0693D" w:rsidRDefault="00B0693D" w:rsidP="00C66CF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vAlign w:val="center"/>
          </w:tcPr>
          <w:p w:rsidR="00B0693D" w:rsidRDefault="00B0693D" w:rsidP="00C66CFD">
            <w:pPr>
              <w:ind w:left="0" w:hanging="2"/>
              <w:jc w:val="center"/>
              <w:rPr>
                <w:rFonts w:ascii="Times New Roman" w:hAnsi="Times New Roman" w:cs="Times New Roman"/>
                <w:b/>
                <w:color w:val="000000"/>
                <w:sz w:val="20"/>
                <w:szCs w:val="20"/>
              </w:rPr>
            </w:pPr>
          </w:p>
          <w:p w:rsidR="00B0693D" w:rsidRPr="009F3858" w:rsidRDefault="00B0693D" w:rsidP="00C66CFD">
            <w:pPr>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595457,76</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rPr>
                <w:rFonts w:eastAsia="Calibri"/>
                <w:color w:val="000000"/>
              </w:rPr>
            </w:pPr>
          </w:p>
        </w:tc>
      </w:tr>
    </w:tbl>
    <w:p w:rsidR="00B0693D" w:rsidRDefault="00B0693D" w:rsidP="00B0693D">
      <w:pPr>
        <w:pBdr>
          <w:top w:val="nil"/>
          <w:left w:val="nil"/>
          <w:bottom w:val="nil"/>
          <w:right w:val="nil"/>
          <w:between w:val="nil"/>
        </w:pBdr>
        <w:spacing w:after="0" w:line="240" w:lineRule="auto"/>
        <w:ind w:left="0" w:hanging="2"/>
        <w:jc w:val="both"/>
        <w:rPr>
          <w:rFonts w:ascii="Times New Roman" w:hAnsi="Times New Roman" w:cs="Times New Roman"/>
          <w:color w:val="000000"/>
        </w:rPr>
      </w:pPr>
    </w:p>
    <w:p w:rsidR="00B0693D" w:rsidRDefault="00B0693D" w:rsidP="00B0693D">
      <w:pPr>
        <w:pBdr>
          <w:top w:val="nil"/>
          <w:left w:val="nil"/>
          <w:bottom w:val="nil"/>
          <w:right w:val="nil"/>
          <w:between w:val="nil"/>
        </w:pBdr>
        <w:ind w:left="0" w:hanging="2"/>
        <w:jc w:val="right"/>
        <w:rPr>
          <w:rFonts w:ascii="Times New Roman" w:hAnsi="Times New Roman" w:cs="Times New Roman"/>
          <w:color w:val="000000"/>
          <w:sz w:val="20"/>
          <w:szCs w:val="20"/>
        </w:rPr>
      </w:pPr>
      <w:r>
        <w:rPr>
          <w:rFonts w:ascii="Times New Roman" w:hAnsi="Times New Roman" w:cs="Times New Roman"/>
          <w:b/>
          <w:color w:val="000000"/>
          <w:sz w:val="24"/>
          <w:szCs w:val="24"/>
        </w:rPr>
        <w:t>Таблица №2 дезинсекция</w:t>
      </w:r>
    </w:p>
    <w:tbl>
      <w:tblPr>
        <w:tblW w:w="10314" w:type="dxa"/>
        <w:tblInd w:w="-567" w:type="dxa"/>
        <w:tblLayout w:type="fixed"/>
        <w:tblLook w:val="0000" w:firstRow="0" w:lastRow="0" w:firstColumn="0" w:lastColumn="0" w:noHBand="0" w:noVBand="0"/>
      </w:tblPr>
      <w:tblGrid>
        <w:gridCol w:w="563"/>
        <w:gridCol w:w="1813"/>
        <w:gridCol w:w="2160"/>
        <w:gridCol w:w="1668"/>
        <w:gridCol w:w="1134"/>
        <w:gridCol w:w="1559"/>
        <w:gridCol w:w="1417"/>
      </w:tblGrid>
      <w:tr w:rsidR="00B0693D" w:rsidTr="00487C54">
        <w:tc>
          <w:tcPr>
            <w:tcW w:w="56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81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160"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Обрабатываемая площадь помещений</w:t>
            </w:r>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18"/>
                <w:szCs w:val="18"/>
              </w:rPr>
            </w:pPr>
            <w:r>
              <w:rPr>
                <w:rFonts w:ascii="Times New Roman" w:hAnsi="Times New Roman" w:cs="Times New Roman"/>
                <w:color w:val="000000"/>
                <w:sz w:val="18"/>
                <w:szCs w:val="18"/>
              </w:rPr>
              <w:t>Стоимость обработки 1 м</w:t>
            </w:r>
            <w:proofErr w:type="gramStart"/>
            <w:r>
              <w:rPr>
                <w:rFonts w:ascii="Times New Roman" w:hAnsi="Times New Roman" w:cs="Times New Roman"/>
                <w:color w:val="000000"/>
                <w:sz w:val="18"/>
                <w:szCs w:val="18"/>
              </w:rPr>
              <w:t>2</w:t>
            </w:r>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руб</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Обрабатывае</w:t>
            </w:r>
            <w:proofErr w:type="spellEnd"/>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мая площадь помещений</w:t>
            </w:r>
          </w:p>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18"/>
                <w:szCs w:val="18"/>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кв</w:t>
            </w:r>
            <w:proofErr w:type="gramStart"/>
            <w:r>
              <w:rPr>
                <w:rFonts w:ascii="Times New Roman" w:hAnsi="Times New Roman" w:cs="Times New Roman"/>
                <w:color w:val="000000"/>
                <w:sz w:val="20"/>
                <w:szCs w:val="20"/>
              </w:rPr>
              <w:t>.м</w:t>
            </w:r>
            <w:proofErr w:type="spellEnd"/>
            <w:proofErr w:type="gramEnd"/>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за  полугодие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right="-108" w:hanging="2"/>
              <w:jc w:val="center"/>
              <w:rPr>
                <w:rFonts w:ascii="Times New Roman" w:hAnsi="Times New Roman" w:cs="Times New Roman"/>
                <w:color w:val="000000"/>
                <w:sz w:val="20"/>
                <w:szCs w:val="20"/>
              </w:rPr>
            </w:pPr>
            <w:r>
              <w:rPr>
                <w:rFonts w:ascii="Times New Roman" w:hAnsi="Times New Roman" w:cs="Times New Roman"/>
                <w:color w:val="000000"/>
                <w:sz w:val="18"/>
                <w:szCs w:val="18"/>
              </w:rPr>
              <w:t xml:space="preserve">Стоимость обработки всего,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 за  полугодие.</w:t>
            </w:r>
          </w:p>
        </w:tc>
      </w:tr>
      <w:tr w:rsidR="00B0693D" w:rsidTr="00487C54">
        <w:tc>
          <w:tcPr>
            <w:tcW w:w="56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b/>
                <w:color w:val="000000"/>
                <w:sz w:val="20"/>
                <w:szCs w:val="20"/>
              </w:rPr>
              <w:t>1</w:t>
            </w:r>
          </w:p>
        </w:tc>
        <w:tc>
          <w:tcPr>
            <w:tcW w:w="181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Общежитие №1</w:t>
            </w:r>
          </w:p>
        </w:tc>
        <w:tc>
          <w:tcPr>
            <w:tcW w:w="2160"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432027, Ульяновская область, г. Ульяновск, ул. Розы Люксембург, д. 36</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4 151,80</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16 607,20</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b/>
                <w:color w:val="000000"/>
                <w:sz w:val="20"/>
                <w:szCs w:val="20"/>
              </w:rPr>
              <w:t>2</w:t>
            </w:r>
          </w:p>
        </w:tc>
        <w:tc>
          <w:tcPr>
            <w:tcW w:w="181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Общежитие №2</w:t>
            </w:r>
          </w:p>
        </w:tc>
        <w:tc>
          <w:tcPr>
            <w:tcW w:w="2160"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432027, Ульяновская область, г. Ульяновск, ул. Розы Люксембург, д. 32</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4 224,51</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16 898,04</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b/>
                <w:color w:val="000000"/>
                <w:sz w:val="20"/>
                <w:szCs w:val="20"/>
              </w:rPr>
              <w:t>3</w:t>
            </w:r>
          </w:p>
        </w:tc>
        <w:tc>
          <w:tcPr>
            <w:tcW w:w="181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Общежитие №3</w:t>
            </w:r>
          </w:p>
        </w:tc>
        <w:tc>
          <w:tcPr>
            <w:tcW w:w="2160"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432027, Ульяновская область, г. Ульяновск, ул. Розы Люксембург, д. 34</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7 008,90</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28 035,60</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b/>
                <w:color w:val="000000"/>
                <w:sz w:val="20"/>
                <w:szCs w:val="20"/>
              </w:rPr>
              <w:t>4</w:t>
            </w:r>
          </w:p>
        </w:tc>
        <w:tc>
          <w:tcPr>
            <w:tcW w:w="181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Общежитие №6</w:t>
            </w:r>
          </w:p>
        </w:tc>
        <w:tc>
          <w:tcPr>
            <w:tcW w:w="2160"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432027, Ульяновская область, г. Ульяновск, ул. Любови Шевцовой, д. 54Б, к. 3</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2 983,30</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11 933,20</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b/>
                <w:color w:val="000000"/>
                <w:sz w:val="20"/>
                <w:szCs w:val="20"/>
              </w:rPr>
              <w:t>5</w:t>
            </w:r>
          </w:p>
        </w:tc>
        <w:tc>
          <w:tcPr>
            <w:tcW w:w="1813"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t xml:space="preserve">ФОК с плавательным бассейном </w:t>
            </w:r>
            <w:r w:rsidRPr="00924E0A">
              <w:rPr>
                <w:rFonts w:ascii="Times New Roman" w:hAnsi="Times New Roman" w:cs="Times New Roman"/>
                <w:color w:val="000000"/>
                <w:sz w:val="20"/>
                <w:szCs w:val="20"/>
              </w:rPr>
              <w:lastRenderedPageBreak/>
              <w:t>«Северная волна»</w:t>
            </w:r>
          </w:p>
        </w:tc>
        <w:tc>
          <w:tcPr>
            <w:tcW w:w="2160" w:type="dxa"/>
            <w:tcBorders>
              <w:top w:val="single" w:sz="4" w:space="0" w:color="000000"/>
              <w:left w:val="single" w:sz="4" w:space="0" w:color="000000"/>
              <w:bottom w:val="single" w:sz="4" w:space="0" w:color="000000"/>
            </w:tcBorders>
            <w:vAlign w:val="center"/>
          </w:tcPr>
          <w:p w:rsidR="00B0693D" w:rsidRPr="00924E0A"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lastRenderedPageBreak/>
              <w:t xml:space="preserve">432027, Ульяновская область, г. Ульяновск, ул. Северный Венец, </w:t>
            </w:r>
            <w:r w:rsidRPr="00924E0A">
              <w:rPr>
                <w:rFonts w:ascii="Times New Roman" w:hAnsi="Times New Roman" w:cs="Times New Roman"/>
                <w:color w:val="000000"/>
                <w:sz w:val="20"/>
                <w:szCs w:val="20"/>
              </w:rPr>
              <w:lastRenderedPageBreak/>
              <w:t>д. 32,</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sidRPr="00924E0A">
              <w:rPr>
                <w:rFonts w:ascii="Times New Roman" w:hAnsi="Times New Roman" w:cs="Times New Roman"/>
                <w:color w:val="000000"/>
                <w:sz w:val="20"/>
                <w:szCs w:val="20"/>
              </w:rPr>
              <w:lastRenderedPageBreak/>
              <w:t>2 310,40</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ind w:left="0" w:hanging="2"/>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9 241,60</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6</w:t>
            </w:r>
          </w:p>
        </w:tc>
        <w:tc>
          <w:tcPr>
            <w:tcW w:w="181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№3</w:t>
            </w:r>
          </w:p>
        </w:tc>
        <w:tc>
          <w:tcPr>
            <w:tcW w:w="2160"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14 671,50</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7</w:t>
            </w:r>
          </w:p>
        </w:tc>
        <w:tc>
          <w:tcPr>
            <w:tcW w:w="1813"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Учебный корпус №6</w:t>
            </w:r>
          </w:p>
        </w:tc>
        <w:tc>
          <w:tcPr>
            <w:tcW w:w="2160"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Северный Венец, д. 32</w:t>
            </w:r>
          </w:p>
        </w:tc>
        <w:tc>
          <w:tcPr>
            <w:tcW w:w="1668"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19 713,3</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4536" w:type="dxa"/>
            <w:gridSpan w:val="3"/>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color w:val="000000"/>
                <w:sz w:val="20"/>
                <w:szCs w:val="20"/>
              </w:rPr>
              <w:t>ИТОГО  дезинсекция</w:t>
            </w:r>
          </w:p>
        </w:tc>
        <w:tc>
          <w:tcPr>
            <w:tcW w:w="1668"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55 063,71</w:t>
            </w:r>
          </w:p>
        </w:tc>
        <w:tc>
          <w:tcPr>
            <w:tcW w:w="1134" w:type="dxa"/>
            <w:tcBorders>
              <w:top w:val="single" w:sz="4" w:space="0" w:color="000000"/>
              <w:left w:val="single" w:sz="4" w:space="0" w:color="000000"/>
              <w:bottom w:val="single" w:sz="4" w:space="0" w:color="000000"/>
            </w:tcBorders>
            <w:vAlign w:val="center"/>
          </w:tcPr>
          <w:p w:rsidR="00B0693D" w:rsidRPr="00E11438"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b/>
                <w:color w:val="000000"/>
              </w:rPr>
            </w:pPr>
          </w:p>
        </w:tc>
        <w:tc>
          <w:tcPr>
            <w:tcW w:w="1559" w:type="dxa"/>
            <w:tcBorders>
              <w:top w:val="single" w:sz="4" w:space="0" w:color="000000"/>
              <w:left w:val="single" w:sz="4" w:space="0" w:color="000000"/>
              <w:bottom w:val="single" w:sz="4" w:space="0" w:color="000000"/>
            </w:tcBorders>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117 100,44</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924E0A"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bl>
    <w:p w:rsidR="00B0693D" w:rsidRDefault="00B0693D" w:rsidP="00B0693D">
      <w:pPr>
        <w:pBdr>
          <w:top w:val="nil"/>
          <w:left w:val="nil"/>
          <w:bottom w:val="nil"/>
          <w:right w:val="nil"/>
          <w:between w:val="nil"/>
        </w:pBdr>
        <w:ind w:left="0" w:hanging="2"/>
        <w:jc w:val="right"/>
        <w:rPr>
          <w:rFonts w:ascii="Times New Roman" w:hAnsi="Times New Roman" w:cs="Times New Roman"/>
          <w:b/>
          <w:color w:val="000000"/>
          <w:sz w:val="24"/>
          <w:szCs w:val="24"/>
        </w:rPr>
      </w:pPr>
    </w:p>
    <w:p w:rsidR="00B0693D" w:rsidRDefault="00B0693D" w:rsidP="00B0693D">
      <w:pPr>
        <w:pBdr>
          <w:top w:val="nil"/>
          <w:left w:val="nil"/>
          <w:bottom w:val="nil"/>
          <w:right w:val="nil"/>
          <w:between w:val="nil"/>
        </w:pBdr>
        <w:ind w:left="0" w:hanging="2"/>
        <w:jc w:val="right"/>
        <w:rPr>
          <w:rFonts w:ascii="Times New Roman" w:hAnsi="Times New Roman" w:cs="Times New Roman"/>
          <w:b/>
          <w:color w:val="000000"/>
          <w:sz w:val="24"/>
          <w:szCs w:val="24"/>
        </w:rPr>
      </w:pPr>
    </w:p>
    <w:p w:rsidR="00B0693D" w:rsidRDefault="00B0693D" w:rsidP="00B0693D">
      <w:pPr>
        <w:pBdr>
          <w:top w:val="nil"/>
          <w:left w:val="nil"/>
          <w:bottom w:val="nil"/>
          <w:right w:val="nil"/>
          <w:between w:val="nil"/>
        </w:pBdr>
        <w:ind w:left="0" w:hanging="2"/>
        <w:jc w:val="right"/>
        <w:rPr>
          <w:rFonts w:ascii="Times New Roman" w:hAnsi="Times New Roman" w:cs="Times New Roman"/>
          <w:b/>
          <w:color w:val="000000"/>
          <w:sz w:val="24"/>
          <w:szCs w:val="24"/>
        </w:rPr>
      </w:pPr>
    </w:p>
    <w:p w:rsidR="00B0693D" w:rsidRDefault="00B0693D" w:rsidP="00B0693D">
      <w:pPr>
        <w:pBdr>
          <w:top w:val="nil"/>
          <w:left w:val="nil"/>
          <w:bottom w:val="nil"/>
          <w:right w:val="nil"/>
          <w:between w:val="nil"/>
        </w:pBdr>
        <w:ind w:left="0" w:hanging="2"/>
        <w:jc w:val="right"/>
        <w:rPr>
          <w:rFonts w:ascii="Times New Roman" w:hAnsi="Times New Roman" w:cs="Times New Roman"/>
          <w:color w:val="000000"/>
          <w:sz w:val="20"/>
          <w:szCs w:val="20"/>
        </w:rPr>
      </w:pPr>
      <w:r>
        <w:rPr>
          <w:rFonts w:ascii="Times New Roman" w:hAnsi="Times New Roman" w:cs="Times New Roman"/>
          <w:b/>
          <w:color w:val="000000"/>
          <w:sz w:val="24"/>
          <w:szCs w:val="24"/>
        </w:rPr>
        <w:t>Таблица №3 дезинфекция мягкого инвентаря</w:t>
      </w:r>
    </w:p>
    <w:tbl>
      <w:tblPr>
        <w:tblW w:w="10172" w:type="dxa"/>
        <w:tblInd w:w="-567" w:type="dxa"/>
        <w:tblLayout w:type="fixed"/>
        <w:tblLook w:val="0000" w:firstRow="0" w:lastRow="0" w:firstColumn="0" w:lastColumn="0" w:noHBand="0" w:noVBand="0"/>
      </w:tblPr>
      <w:tblGrid>
        <w:gridCol w:w="567"/>
        <w:gridCol w:w="1809"/>
        <w:gridCol w:w="2127"/>
        <w:gridCol w:w="1701"/>
        <w:gridCol w:w="1134"/>
        <w:gridCol w:w="1417"/>
        <w:gridCol w:w="1417"/>
      </w:tblGrid>
      <w:tr w:rsidR="00B0693D" w:rsidTr="00487C54">
        <w:tc>
          <w:tcPr>
            <w:tcW w:w="56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1809"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объекта</w:t>
            </w:r>
          </w:p>
        </w:tc>
        <w:tc>
          <w:tcPr>
            <w:tcW w:w="212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1701"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Кол-во </w:t>
            </w:r>
            <w:proofErr w:type="spellStart"/>
            <w:r>
              <w:rPr>
                <w:rFonts w:ascii="Times New Roman" w:hAnsi="Times New Roman" w:cs="Times New Roman"/>
                <w:color w:val="000000"/>
                <w:sz w:val="20"/>
                <w:szCs w:val="20"/>
              </w:rPr>
              <w:t>комплектов</w:t>
            </w:r>
            <w:proofErr w:type="gramStart"/>
            <w:r>
              <w:rPr>
                <w:rFonts w:ascii="Times New Roman" w:hAnsi="Times New Roman" w:cs="Times New Roman"/>
                <w:color w:val="000000"/>
                <w:sz w:val="20"/>
                <w:szCs w:val="20"/>
              </w:rPr>
              <w:t>,о</w:t>
            </w:r>
            <w:proofErr w:type="gramEnd"/>
            <w:r>
              <w:rPr>
                <w:rFonts w:ascii="Times New Roman" w:hAnsi="Times New Roman" w:cs="Times New Roman"/>
                <w:color w:val="000000"/>
                <w:sz w:val="20"/>
                <w:szCs w:val="20"/>
              </w:rPr>
              <w:t>брабатываемых</w:t>
            </w:r>
            <w:proofErr w:type="spellEnd"/>
            <w:r>
              <w:rPr>
                <w:rFonts w:ascii="Times New Roman" w:hAnsi="Times New Roman" w:cs="Times New Roman"/>
                <w:color w:val="000000"/>
                <w:sz w:val="20"/>
                <w:szCs w:val="20"/>
              </w:rPr>
              <w:t xml:space="preserve"> за 1 квартал</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18"/>
                <w:szCs w:val="18"/>
              </w:rPr>
            </w:pPr>
            <w:r>
              <w:rPr>
                <w:rFonts w:ascii="Times New Roman" w:hAnsi="Times New Roman" w:cs="Times New Roman"/>
                <w:color w:val="000000"/>
                <w:sz w:val="18"/>
                <w:szCs w:val="18"/>
              </w:rPr>
              <w:t>Стоимость обработки 1 комплекта, руб. за 1кв.</w:t>
            </w: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 комплектов,</w:t>
            </w:r>
          </w:p>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обрабатывае</w:t>
            </w:r>
            <w:proofErr w:type="spellEnd"/>
          </w:p>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18"/>
                <w:szCs w:val="18"/>
              </w:rPr>
            </w:pPr>
            <w:proofErr w:type="spellStart"/>
            <w:r>
              <w:rPr>
                <w:rFonts w:ascii="Times New Roman" w:hAnsi="Times New Roman" w:cs="Times New Roman"/>
                <w:color w:val="000000"/>
                <w:sz w:val="20"/>
                <w:szCs w:val="20"/>
              </w:rPr>
              <w:t>мых</w:t>
            </w:r>
            <w:proofErr w:type="spellEnd"/>
            <w:r>
              <w:rPr>
                <w:rFonts w:ascii="Times New Roman" w:hAnsi="Times New Roman" w:cs="Times New Roman"/>
                <w:color w:val="000000"/>
                <w:sz w:val="20"/>
                <w:szCs w:val="20"/>
              </w:rPr>
              <w:t xml:space="preserve"> за полугодие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18"/>
                <w:szCs w:val="18"/>
              </w:rPr>
              <w:t xml:space="preserve">Стоимость обработки всего,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 за полугодие.</w:t>
            </w:r>
          </w:p>
        </w:tc>
      </w:tr>
      <w:tr w:rsidR="00B0693D" w:rsidTr="00487C54">
        <w:tc>
          <w:tcPr>
            <w:tcW w:w="56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1</w:t>
            </w:r>
          </w:p>
        </w:tc>
        <w:tc>
          <w:tcPr>
            <w:tcW w:w="1809"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№1</w:t>
            </w:r>
          </w:p>
        </w:tc>
        <w:tc>
          <w:tcPr>
            <w:tcW w:w="212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36</w:t>
            </w:r>
          </w:p>
        </w:tc>
        <w:tc>
          <w:tcPr>
            <w:tcW w:w="1701"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p>
        </w:tc>
        <w:tc>
          <w:tcPr>
            <w:tcW w:w="1134"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0"/>
                <w:szCs w:val="20"/>
              </w:rPr>
            </w:pPr>
            <w:bookmarkStart w:id="1" w:name="_GoBack"/>
            <w:bookmarkEnd w:id="1"/>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color w:val="000000"/>
                <w:sz w:val="20"/>
                <w:szCs w:val="20"/>
              </w:rPr>
            </w:pPr>
          </w:p>
        </w:tc>
      </w:tr>
      <w:tr w:rsidR="00B0693D" w:rsidTr="00487C54">
        <w:tc>
          <w:tcPr>
            <w:tcW w:w="56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2</w:t>
            </w:r>
          </w:p>
        </w:tc>
        <w:tc>
          <w:tcPr>
            <w:tcW w:w="1809"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№2</w:t>
            </w:r>
          </w:p>
        </w:tc>
        <w:tc>
          <w:tcPr>
            <w:tcW w:w="212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32</w:t>
            </w:r>
          </w:p>
        </w:tc>
        <w:tc>
          <w:tcPr>
            <w:tcW w:w="1701"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rPr>
                <w:rFonts w:ascii="Times New Roman" w:hAnsi="Times New Roman" w:cs="Times New Roman"/>
                <w:color w:val="000000"/>
                <w:sz w:val="20"/>
                <w:szCs w:val="20"/>
              </w:rPr>
            </w:pPr>
          </w:p>
          <w:p w:rsidR="00B0693D" w:rsidRDefault="00B0693D" w:rsidP="00B0693D">
            <w:pP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r>
      <w:tr w:rsidR="00B0693D" w:rsidTr="00487C54">
        <w:tc>
          <w:tcPr>
            <w:tcW w:w="56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3</w:t>
            </w:r>
          </w:p>
        </w:tc>
        <w:tc>
          <w:tcPr>
            <w:tcW w:w="1809"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№3</w:t>
            </w:r>
          </w:p>
        </w:tc>
        <w:tc>
          <w:tcPr>
            <w:tcW w:w="212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Розы Люксембург, д. 34</w:t>
            </w:r>
          </w:p>
        </w:tc>
        <w:tc>
          <w:tcPr>
            <w:tcW w:w="1701"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rPr>
                <w:rFonts w:ascii="Times New Roman" w:hAnsi="Times New Roman" w:cs="Times New Roman"/>
                <w:color w:val="000000"/>
                <w:sz w:val="20"/>
                <w:szCs w:val="20"/>
              </w:rPr>
            </w:pPr>
          </w:p>
          <w:p w:rsidR="00B0693D" w:rsidRDefault="00B0693D" w:rsidP="00B0693D">
            <w:pP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r>
      <w:tr w:rsidR="00B0693D" w:rsidTr="00487C54">
        <w:trPr>
          <w:trHeight w:val="858"/>
        </w:trPr>
        <w:tc>
          <w:tcPr>
            <w:tcW w:w="56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4</w:t>
            </w:r>
          </w:p>
        </w:tc>
        <w:tc>
          <w:tcPr>
            <w:tcW w:w="1809"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Общежитие №6</w:t>
            </w:r>
          </w:p>
        </w:tc>
        <w:tc>
          <w:tcPr>
            <w:tcW w:w="2127"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432027, Ульяновская область, г. Ульяновск, ул. Любови Шевцовой, д. 54Б, к. 3</w:t>
            </w:r>
          </w:p>
        </w:tc>
        <w:tc>
          <w:tcPr>
            <w:tcW w:w="1701" w:type="dxa"/>
            <w:tcBorders>
              <w:top w:val="single" w:sz="4" w:space="0" w:color="000000"/>
              <w:left w:val="single" w:sz="4" w:space="0" w:color="000000"/>
              <w:bottom w:val="single" w:sz="4" w:space="0" w:color="000000"/>
              <w:right w:val="single" w:sz="4" w:space="0" w:color="000000"/>
            </w:tcBorders>
            <w:vAlign w:val="center"/>
          </w:tcPr>
          <w:p w:rsidR="00B0693D" w:rsidRDefault="00B0693D" w:rsidP="00B0693D">
            <w:pPr>
              <w:pBdr>
                <w:top w:val="nil"/>
                <w:left w:val="nil"/>
                <w:bottom w:val="nil"/>
                <w:right w:val="nil"/>
                <w:between w:val="nil"/>
              </w:pBdr>
              <w:spacing w:after="0"/>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p>
        </w:tc>
        <w:tc>
          <w:tcPr>
            <w:tcW w:w="1134"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rPr>
                <w:rFonts w:ascii="Times New Roman" w:hAnsi="Times New Roman" w:cs="Times New Roman"/>
                <w:color w:val="000000"/>
                <w:sz w:val="20"/>
                <w:szCs w:val="20"/>
              </w:rPr>
            </w:pPr>
          </w:p>
          <w:p w:rsidR="00B0693D" w:rsidRDefault="00B0693D" w:rsidP="00B0693D">
            <w:pPr>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1417" w:type="dxa"/>
            <w:tcBorders>
              <w:top w:val="single" w:sz="4" w:space="0" w:color="000000"/>
              <w:left w:val="single" w:sz="4" w:space="0" w:color="000000"/>
              <w:bottom w:val="single" w:sz="4" w:space="0" w:color="000000"/>
              <w:right w:val="single" w:sz="4" w:space="0" w:color="000000"/>
            </w:tcBorders>
          </w:tcPr>
          <w:p w:rsidR="00B0693D" w:rsidRDefault="00B0693D" w:rsidP="00B0693D">
            <w:pPr>
              <w:ind w:left="0" w:hanging="2"/>
              <w:jc w:val="center"/>
            </w:pPr>
          </w:p>
        </w:tc>
      </w:tr>
      <w:tr w:rsidR="00B0693D" w:rsidTr="00487C54">
        <w:tc>
          <w:tcPr>
            <w:tcW w:w="4503" w:type="dxa"/>
            <w:gridSpan w:val="3"/>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tabs>
                <w:tab w:val="left" w:pos="854"/>
              </w:tabs>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color w:val="000000"/>
                <w:sz w:val="20"/>
                <w:szCs w:val="20"/>
              </w:rPr>
              <w:t>ИТОГО дезинфекция мягкого инвентаря</w:t>
            </w:r>
          </w:p>
        </w:tc>
        <w:tc>
          <w:tcPr>
            <w:tcW w:w="1701"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 xml:space="preserve">84 </w:t>
            </w:r>
          </w:p>
        </w:tc>
        <w:tc>
          <w:tcPr>
            <w:tcW w:w="1134" w:type="dxa"/>
            <w:tcBorders>
              <w:top w:val="single" w:sz="4" w:space="0" w:color="000000"/>
              <w:left w:val="single" w:sz="4" w:space="0" w:color="000000"/>
              <w:bottom w:val="single" w:sz="4" w:space="0" w:color="000000"/>
            </w:tcBorders>
            <w:vAlign w:val="center"/>
          </w:tcPr>
          <w:p w:rsidR="00B0693D" w:rsidRDefault="00B0693D" w:rsidP="00B0693D">
            <w:pPr>
              <w:pBdr>
                <w:top w:val="nil"/>
                <w:left w:val="nil"/>
                <w:bottom w:val="nil"/>
                <w:right w:val="nil"/>
                <w:between w:val="nil"/>
              </w:pBdr>
              <w:spacing w:after="0" w:line="240" w:lineRule="auto"/>
              <w:ind w:left="0" w:hanging="2"/>
              <w:jc w:val="center"/>
              <w:rPr>
                <w:rFonts w:ascii="Times New Roman" w:hAnsi="Times New Roman" w:cs="Times New Roman"/>
                <w:color w:val="000000"/>
                <w:sz w:val="20"/>
                <w:szCs w:val="20"/>
              </w:rPr>
            </w:pPr>
          </w:p>
        </w:tc>
        <w:tc>
          <w:tcPr>
            <w:tcW w:w="1417" w:type="dxa"/>
            <w:tcBorders>
              <w:top w:val="single" w:sz="4" w:space="0" w:color="000000"/>
              <w:left w:val="single" w:sz="4" w:space="0" w:color="000000"/>
              <w:bottom w:val="single" w:sz="4" w:space="0" w:color="000000"/>
            </w:tcBorders>
          </w:tcPr>
          <w:p w:rsidR="00B0693D"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168</w:t>
            </w:r>
          </w:p>
        </w:tc>
        <w:tc>
          <w:tcPr>
            <w:tcW w:w="1417" w:type="dxa"/>
            <w:tcBorders>
              <w:top w:val="single" w:sz="4" w:space="0" w:color="000000"/>
              <w:left w:val="single" w:sz="4" w:space="0" w:color="000000"/>
              <w:bottom w:val="single" w:sz="4" w:space="0" w:color="000000"/>
              <w:right w:val="single" w:sz="4" w:space="0" w:color="000000"/>
            </w:tcBorders>
            <w:vAlign w:val="center"/>
          </w:tcPr>
          <w:p w:rsidR="00B0693D" w:rsidRPr="00F417CC" w:rsidRDefault="00B0693D" w:rsidP="00B0693D">
            <w:pPr>
              <w:pBdr>
                <w:top w:val="nil"/>
                <w:left w:val="nil"/>
                <w:bottom w:val="nil"/>
                <w:right w:val="nil"/>
                <w:between w:val="nil"/>
              </w:pBdr>
              <w:tabs>
                <w:tab w:val="left" w:pos="854"/>
                <w:tab w:val="left" w:pos="1830"/>
              </w:tabs>
              <w:spacing w:after="0" w:line="240" w:lineRule="auto"/>
              <w:ind w:left="0" w:hanging="2"/>
              <w:jc w:val="center"/>
              <w:rPr>
                <w:rFonts w:ascii="Times New Roman" w:hAnsi="Times New Roman" w:cs="Times New Roman"/>
                <w:b/>
                <w:color w:val="000000"/>
                <w:sz w:val="20"/>
                <w:szCs w:val="20"/>
              </w:rPr>
            </w:pPr>
          </w:p>
        </w:tc>
      </w:tr>
    </w:tbl>
    <w:p w:rsidR="001F31D2" w:rsidRDefault="001F31D2">
      <w:pPr>
        <w:pBdr>
          <w:top w:val="nil"/>
          <w:left w:val="nil"/>
          <w:bottom w:val="nil"/>
          <w:right w:val="nil"/>
          <w:between w:val="nil"/>
        </w:pBdr>
        <w:tabs>
          <w:tab w:val="center" w:pos="4818"/>
          <w:tab w:val="right" w:pos="9637"/>
        </w:tabs>
        <w:spacing w:after="0"/>
        <w:ind w:left="0" w:hanging="2"/>
        <w:jc w:val="both"/>
        <w:rPr>
          <w:rFonts w:eastAsia="Calibri"/>
          <w:color w:val="000000"/>
        </w:rPr>
      </w:pPr>
    </w:p>
    <w:tbl>
      <w:tblPr>
        <w:tblStyle w:val="aff6"/>
        <w:tblW w:w="9720" w:type="dxa"/>
        <w:tblInd w:w="0" w:type="dxa"/>
        <w:tblLayout w:type="fixed"/>
        <w:tblLook w:val="0000" w:firstRow="0" w:lastRow="0" w:firstColumn="0" w:lastColumn="0" w:noHBand="0" w:noVBand="0"/>
      </w:tblPr>
      <w:tblGrid>
        <w:gridCol w:w="4860"/>
        <w:gridCol w:w="4860"/>
      </w:tblGrid>
      <w:tr w:rsidR="001F31D2">
        <w:trPr>
          <w:trHeight w:val="168"/>
        </w:trPr>
        <w:tc>
          <w:tcPr>
            <w:tcW w:w="4860" w:type="dxa"/>
            <w:vAlign w:val="center"/>
          </w:tcPr>
          <w:p w:rsidR="001F31D2" w:rsidRDefault="00D876EC">
            <w:pPr>
              <w:keepNext/>
              <w:numPr>
                <w:ilvl w:val="0"/>
                <w:numId w:val="1"/>
              </w:numPr>
              <w:pBdr>
                <w:top w:val="nil"/>
                <w:left w:val="nil"/>
                <w:bottom w:val="nil"/>
                <w:right w:val="nil"/>
                <w:between w:val="nil"/>
              </w:pBdr>
              <w:tabs>
                <w:tab w:val="left" w:pos="356"/>
              </w:tabs>
              <w:spacing w:before="240" w:after="60"/>
              <w:ind w:left="0" w:hanging="2"/>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Заказчик </w:t>
            </w:r>
          </w:p>
        </w:tc>
        <w:tc>
          <w:tcPr>
            <w:tcW w:w="4860" w:type="dxa"/>
            <w:vAlign w:val="center"/>
          </w:tcPr>
          <w:p w:rsidR="001F31D2" w:rsidRDefault="00D876EC">
            <w:pPr>
              <w:keepNext/>
              <w:numPr>
                <w:ilvl w:val="0"/>
                <w:numId w:val="1"/>
              </w:numPr>
              <w:pBdr>
                <w:top w:val="nil"/>
                <w:left w:val="nil"/>
                <w:bottom w:val="nil"/>
                <w:right w:val="nil"/>
                <w:between w:val="nil"/>
              </w:pBdr>
              <w:tabs>
                <w:tab w:val="left" w:pos="356"/>
              </w:tabs>
              <w:spacing w:before="240" w:after="60"/>
              <w:ind w:left="0" w:hanging="2"/>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Исполнитель</w:t>
            </w:r>
          </w:p>
        </w:tc>
      </w:tr>
      <w:tr w:rsidR="001F31D2">
        <w:tc>
          <w:tcPr>
            <w:tcW w:w="4860" w:type="dxa"/>
          </w:tcPr>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«____»_____________20____г.</w:t>
            </w:r>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 / </w:t>
            </w:r>
            <w:r>
              <w:rPr>
                <w:rFonts w:ascii="Times New Roman" w:hAnsi="Times New Roman" w:cs="Times New Roman"/>
                <w:color w:val="000000"/>
                <w:sz w:val="24"/>
                <w:szCs w:val="24"/>
                <w:u w:val="single"/>
              </w:rPr>
              <w:t xml:space="preserve">И.М. </w:t>
            </w:r>
            <w:proofErr w:type="spellStart"/>
            <w:r>
              <w:rPr>
                <w:rFonts w:ascii="Times New Roman" w:hAnsi="Times New Roman" w:cs="Times New Roman"/>
                <w:color w:val="000000"/>
                <w:sz w:val="24"/>
                <w:szCs w:val="24"/>
                <w:u w:val="single"/>
              </w:rPr>
              <w:t>Мердеев</w:t>
            </w:r>
            <w:proofErr w:type="spellEnd"/>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4860" w:type="dxa"/>
          </w:tcPr>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«____»_____________20____г.</w:t>
            </w:r>
          </w:p>
          <w:p w:rsidR="001F31D2" w:rsidRDefault="001F31D2">
            <w:pPr>
              <w:pBdr>
                <w:top w:val="nil"/>
                <w:left w:val="nil"/>
                <w:bottom w:val="nil"/>
                <w:right w:val="nil"/>
                <w:between w:val="nil"/>
              </w:pBdr>
              <w:spacing w:after="0"/>
              <w:ind w:left="0" w:hanging="2"/>
              <w:jc w:val="center"/>
              <w:rPr>
                <w:rFonts w:ascii="Times New Roman" w:hAnsi="Times New Roman" w:cs="Times New Roman"/>
                <w:color w:val="000000"/>
                <w:sz w:val="24"/>
                <w:szCs w:val="24"/>
              </w:rPr>
            </w:pPr>
          </w:p>
          <w:p w:rsidR="001F31D2" w:rsidRDefault="00D876EC">
            <w:pPr>
              <w:pBdr>
                <w:top w:val="nil"/>
                <w:left w:val="nil"/>
                <w:bottom w:val="nil"/>
                <w:right w:val="nil"/>
                <w:between w:val="nil"/>
              </w:pBdr>
              <w:spacing w:after="0"/>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r w:rsidR="001B5909">
              <w:rPr>
                <w:rFonts w:ascii="Times New Roman" w:hAnsi="Times New Roman" w:cs="Times New Roman"/>
                <w:color w:val="000000"/>
                <w:sz w:val="24"/>
                <w:szCs w:val="24"/>
                <w:u w:val="single"/>
              </w:rPr>
              <w:t>_____________</w:t>
            </w:r>
            <w:r w:rsidR="001B5909">
              <w:rPr>
                <w:rFonts w:ascii="Times New Roman" w:hAnsi="Times New Roman" w:cs="Times New Roman"/>
                <w:color w:val="000000"/>
                <w:sz w:val="24"/>
                <w:szCs w:val="24"/>
              </w:rPr>
              <w:t xml:space="preserve"> </w:t>
            </w:r>
          </w:p>
          <w:p w:rsidR="001F31D2" w:rsidRDefault="00D876EC">
            <w:pPr>
              <w:pBdr>
                <w:top w:val="nil"/>
                <w:left w:val="nil"/>
                <w:bottom w:val="nil"/>
                <w:right w:val="nil"/>
                <w:between w:val="nil"/>
              </w:pBdr>
              <w:spacing w:after="0"/>
              <w:ind w:left="0" w:hanging="2"/>
              <w:jc w:val="center"/>
              <w:rPr>
                <w:rFonts w:ascii="Arial" w:eastAsia="Arial" w:hAnsi="Arial" w:cs="Arial"/>
                <w:color w:val="000000"/>
              </w:rPr>
            </w:pPr>
            <w:r>
              <w:rPr>
                <w:rFonts w:ascii="Times New Roman" w:hAnsi="Times New Roman" w:cs="Times New Roman"/>
                <w:color w:val="000000"/>
                <w:sz w:val="24"/>
                <w:szCs w:val="24"/>
              </w:rPr>
              <w:t>М.П.</w:t>
            </w:r>
          </w:p>
        </w:tc>
      </w:tr>
    </w:tbl>
    <w:p w:rsidR="001F31D2" w:rsidRDefault="001F31D2">
      <w:pPr>
        <w:pBdr>
          <w:top w:val="nil"/>
          <w:left w:val="nil"/>
          <w:bottom w:val="nil"/>
          <w:right w:val="nil"/>
          <w:between w:val="nil"/>
        </w:pBdr>
        <w:spacing w:after="0"/>
        <w:ind w:left="0" w:hanging="2"/>
        <w:jc w:val="right"/>
        <w:rPr>
          <w:rFonts w:eastAsia="Calibri"/>
          <w:color w:val="000000"/>
        </w:rPr>
      </w:pPr>
    </w:p>
    <w:p w:rsidR="001F31D2" w:rsidRDefault="001F31D2">
      <w:pPr>
        <w:pBdr>
          <w:top w:val="nil"/>
          <w:left w:val="nil"/>
          <w:bottom w:val="nil"/>
          <w:right w:val="nil"/>
          <w:between w:val="nil"/>
        </w:pBdr>
        <w:spacing w:after="0"/>
        <w:ind w:left="0" w:hanging="2"/>
        <w:jc w:val="right"/>
        <w:rPr>
          <w:rFonts w:eastAsia="Calibri"/>
          <w:color w:val="000000"/>
        </w:rPr>
      </w:pPr>
    </w:p>
    <w:sectPr w:rsidR="001F31D2" w:rsidSect="00706F8C">
      <w:pgSz w:w="11906" w:h="16838"/>
      <w:pgMar w:top="1021" w:right="624" w:bottom="102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DE0"/>
    <w:multiLevelType w:val="multilevel"/>
    <w:tmpl w:val="AFB43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E8A3D3D"/>
    <w:multiLevelType w:val="multilevel"/>
    <w:tmpl w:val="2390D6AA"/>
    <w:lvl w:ilvl="0">
      <w:start w:val="1"/>
      <w:numFmt w:val="decimal"/>
      <w:lvlText w:val="%1."/>
      <w:lvlJc w:val="left"/>
      <w:pPr>
        <w:ind w:left="643" w:hanging="35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7E73EB4"/>
    <w:multiLevelType w:val="multilevel"/>
    <w:tmpl w:val="85B851DA"/>
    <w:lvl w:ilvl="0">
      <w:start w:val="1"/>
      <w:numFmt w:val="decimal"/>
      <w:pStyle w:val="1"/>
      <w:lvlText w:val=""/>
      <w:lvlJc w:val="left"/>
      <w:pPr>
        <w:ind w:left="432" w:hanging="432"/>
      </w:pPr>
      <w:rPr>
        <w:vertAlign w:val="baseline"/>
      </w:rPr>
    </w:lvl>
    <w:lvl w:ilvl="1">
      <w:start w:val="1"/>
      <w:numFmt w:val="decimal"/>
      <w:pStyle w:val="2"/>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nsid w:val="51987E79"/>
    <w:multiLevelType w:val="multilevel"/>
    <w:tmpl w:val="61FED90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nsid w:val="6BF01B58"/>
    <w:multiLevelType w:val="multilevel"/>
    <w:tmpl w:val="49943F2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F31D2"/>
    <w:rsid w:val="000129AE"/>
    <w:rsid w:val="00087FED"/>
    <w:rsid w:val="000900E9"/>
    <w:rsid w:val="00093E8C"/>
    <w:rsid w:val="00095A39"/>
    <w:rsid w:val="00115032"/>
    <w:rsid w:val="0013680A"/>
    <w:rsid w:val="001B5909"/>
    <w:rsid w:val="001E57DB"/>
    <w:rsid w:val="001F3123"/>
    <w:rsid w:val="001F31D2"/>
    <w:rsid w:val="0021473C"/>
    <w:rsid w:val="002175C7"/>
    <w:rsid w:val="002208FF"/>
    <w:rsid w:val="003046BE"/>
    <w:rsid w:val="00304E5A"/>
    <w:rsid w:val="00325530"/>
    <w:rsid w:val="00363BB0"/>
    <w:rsid w:val="003E08CF"/>
    <w:rsid w:val="00492018"/>
    <w:rsid w:val="004A4B84"/>
    <w:rsid w:val="004A4D58"/>
    <w:rsid w:val="004E1B7B"/>
    <w:rsid w:val="004E2E32"/>
    <w:rsid w:val="00593331"/>
    <w:rsid w:val="005B396C"/>
    <w:rsid w:val="005C37CC"/>
    <w:rsid w:val="005D70BA"/>
    <w:rsid w:val="00626E00"/>
    <w:rsid w:val="006534E8"/>
    <w:rsid w:val="00693F51"/>
    <w:rsid w:val="006C76FA"/>
    <w:rsid w:val="006D3073"/>
    <w:rsid w:val="00704399"/>
    <w:rsid w:val="00706F8C"/>
    <w:rsid w:val="00727DD3"/>
    <w:rsid w:val="00754CB1"/>
    <w:rsid w:val="007A553F"/>
    <w:rsid w:val="007A6CBC"/>
    <w:rsid w:val="00862EF9"/>
    <w:rsid w:val="00924E0A"/>
    <w:rsid w:val="00977ADA"/>
    <w:rsid w:val="0098538E"/>
    <w:rsid w:val="009E5212"/>
    <w:rsid w:val="009F18A2"/>
    <w:rsid w:val="00A20C7A"/>
    <w:rsid w:val="00A42C8C"/>
    <w:rsid w:val="00B0693D"/>
    <w:rsid w:val="00B270FF"/>
    <w:rsid w:val="00B45404"/>
    <w:rsid w:val="00B7313D"/>
    <w:rsid w:val="00BA14A3"/>
    <w:rsid w:val="00BF0B30"/>
    <w:rsid w:val="00C66CFD"/>
    <w:rsid w:val="00D43214"/>
    <w:rsid w:val="00D53A18"/>
    <w:rsid w:val="00D829B1"/>
    <w:rsid w:val="00D876EC"/>
    <w:rsid w:val="00DB53C9"/>
    <w:rsid w:val="00DF73F2"/>
    <w:rsid w:val="00E11438"/>
    <w:rsid w:val="00F417CC"/>
    <w:rsid w:val="00F56B0C"/>
    <w:rsid w:val="00F57508"/>
    <w:rsid w:val="00FC0C6B"/>
    <w:rsid w:val="00FC3233"/>
    <w:rsid w:val="00FE6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6F8C"/>
    <w:pPr>
      <w:spacing w:after="200" w:line="276" w:lineRule="auto"/>
      <w:ind w:leftChars="-1" w:left="-1" w:hangingChars="1" w:hanging="1"/>
      <w:textDirection w:val="btLr"/>
      <w:textAlignment w:val="top"/>
      <w:outlineLvl w:val="0"/>
    </w:pPr>
    <w:rPr>
      <w:rFonts w:ascii="Calibri" w:hAnsi="Calibri" w:cs="Calibri"/>
      <w:kern w:val="1"/>
      <w:position w:val="-1"/>
      <w:sz w:val="22"/>
      <w:szCs w:val="22"/>
      <w:lang w:eastAsia="zh-CN"/>
    </w:rPr>
  </w:style>
  <w:style w:type="paragraph" w:styleId="1">
    <w:name w:val="heading 1"/>
    <w:basedOn w:val="a"/>
    <w:next w:val="a"/>
    <w:rsid w:val="00706F8C"/>
    <w:pPr>
      <w:keepNext/>
      <w:numPr>
        <w:numId w:val="1"/>
      </w:numPr>
      <w:spacing w:before="240" w:after="60"/>
      <w:ind w:left="-1" w:hanging="1"/>
      <w:jc w:val="center"/>
    </w:pPr>
    <w:rPr>
      <w:rFonts w:ascii="Arial" w:eastAsia="Lucida Sans Unicode" w:hAnsi="Arial" w:cs="Arial"/>
      <w:b/>
      <w:sz w:val="36"/>
    </w:rPr>
  </w:style>
  <w:style w:type="paragraph" w:styleId="2">
    <w:name w:val="heading 2"/>
    <w:next w:val="a0"/>
    <w:rsid w:val="00706F8C"/>
    <w:pPr>
      <w:keepNext/>
      <w:widowControl w:val="0"/>
      <w:numPr>
        <w:ilvl w:val="1"/>
        <w:numId w:val="1"/>
      </w:numPr>
      <w:spacing w:before="120" w:line="100" w:lineRule="atLeast"/>
      <w:ind w:leftChars="-1" w:left="-1" w:hangingChars="1" w:hanging="1"/>
      <w:jc w:val="center"/>
      <w:textDirection w:val="btLr"/>
      <w:textAlignment w:val="top"/>
      <w:outlineLvl w:val="1"/>
    </w:pPr>
    <w:rPr>
      <w:b/>
      <w:kern w:val="1"/>
      <w:position w:val="-1"/>
      <w:sz w:val="32"/>
      <w:szCs w:val="32"/>
      <w:lang w:eastAsia="zh-CN"/>
    </w:rPr>
  </w:style>
  <w:style w:type="paragraph" w:styleId="3">
    <w:name w:val="heading 3"/>
    <w:basedOn w:val="a"/>
    <w:next w:val="a"/>
    <w:rsid w:val="00706F8C"/>
    <w:pPr>
      <w:keepNext/>
      <w:spacing w:before="240" w:after="60"/>
      <w:outlineLvl w:val="2"/>
    </w:pPr>
    <w:rPr>
      <w:rFonts w:ascii="Calibri Light" w:hAnsi="Calibri Light" w:cs="Times New Roman"/>
      <w:b/>
      <w:bCs/>
      <w:sz w:val="26"/>
      <w:szCs w:val="26"/>
    </w:rPr>
  </w:style>
  <w:style w:type="paragraph" w:styleId="4">
    <w:name w:val="heading 4"/>
    <w:basedOn w:val="a"/>
    <w:next w:val="a"/>
    <w:rsid w:val="00706F8C"/>
    <w:pPr>
      <w:keepNext/>
      <w:keepLines/>
      <w:spacing w:before="240" w:after="40"/>
      <w:outlineLvl w:val="3"/>
    </w:pPr>
    <w:rPr>
      <w:b/>
      <w:sz w:val="24"/>
      <w:szCs w:val="24"/>
    </w:rPr>
  </w:style>
  <w:style w:type="paragraph" w:styleId="5">
    <w:name w:val="heading 5"/>
    <w:basedOn w:val="a"/>
    <w:next w:val="a"/>
    <w:rsid w:val="00706F8C"/>
    <w:pPr>
      <w:keepNext/>
      <w:keepLines/>
      <w:spacing w:before="220" w:after="40"/>
      <w:outlineLvl w:val="4"/>
    </w:pPr>
    <w:rPr>
      <w:b/>
    </w:rPr>
  </w:style>
  <w:style w:type="paragraph" w:styleId="6">
    <w:name w:val="heading 6"/>
    <w:basedOn w:val="a"/>
    <w:next w:val="a"/>
    <w:rsid w:val="00706F8C"/>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706F8C"/>
    <w:tblPr>
      <w:tblCellMar>
        <w:top w:w="0" w:type="dxa"/>
        <w:left w:w="0" w:type="dxa"/>
        <w:bottom w:w="0" w:type="dxa"/>
        <w:right w:w="0" w:type="dxa"/>
      </w:tblCellMar>
    </w:tblPr>
  </w:style>
  <w:style w:type="paragraph" w:styleId="a4">
    <w:name w:val="Title"/>
    <w:basedOn w:val="a"/>
    <w:next w:val="a"/>
    <w:rsid w:val="00706F8C"/>
    <w:pPr>
      <w:keepNext/>
      <w:keepLines/>
      <w:spacing w:before="480" w:after="120"/>
    </w:pPr>
    <w:rPr>
      <w:b/>
      <w:sz w:val="72"/>
      <w:szCs w:val="72"/>
    </w:rPr>
  </w:style>
  <w:style w:type="character" w:customStyle="1" w:styleId="WW8Num6z0">
    <w:name w:val="WW8Num6z0"/>
    <w:rsid w:val="00706F8C"/>
    <w:rPr>
      <w:rFonts w:ascii="Symbol" w:hAnsi="Symbol" w:cs="Symbol"/>
      <w:w w:val="100"/>
      <w:position w:val="-1"/>
      <w:effect w:val="none"/>
      <w:vertAlign w:val="baseline"/>
      <w:cs w:val="0"/>
      <w:em w:val="none"/>
    </w:rPr>
  </w:style>
  <w:style w:type="character" w:customStyle="1" w:styleId="WW8Num5z0">
    <w:name w:val="WW8Num5z0"/>
    <w:rsid w:val="00706F8C"/>
    <w:rPr>
      <w:rFonts w:ascii="Symbol" w:hAnsi="Symbol" w:cs="Symbol"/>
      <w:w w:val="100"/>
      <w:position w:val="-1"/>
      <w:effect w:val="none"/>
      <w:vertAlign w:val="baseline"/>
      <w:cs w:val="0"/>
      <w:em w:val="none"/>
    </w:rPr>
  </w:style>
  <w:style w:type="character" w:customStyle="1" w:styleId="WW8Num5z1">
    <w:name w:val="WW8Num5z1"/>
    <w:rsid w:val="00706F8C"/>
    <w:rPr>
      <w:rFonts w:ascii="Courier New" w:hAnsi="Courier New" w:cs="Courier New"/>
      <w:w w:val="100"/>
      <w:position w:val="-1"/>
      <w:effect w:val="none"/>
      <w:vertAlign w:val="baseline"/>
      <w:cs w:val="0"/>
      <w:em w:val="none"/>
    </w:rPr>
  </w:style>
  <w:style w:type="character" w:customStyle="1" w:styleId="WW8Num5z2">
    <w:name w:val="WW8Num5z2"/>
    <w:rsid w:val="00706F8C"/>
    <w:rPr>
      <w:rFonts w:ascii="Wingdings" w:hAnsi="Wingdings" w:cs="Wingdings"/>
      <w:w w:val="100"/>
      <w:position w:val="-1"/>
      <w:effect w:val="none"/>
      <w:vertAlign w:val="baseline"/>
      <w:cs w:val="0"/>
      <w:em w:val="none"/>
    </w:rPr>
  </w:style>
  <w:style w:type="character" w:customStyle="1" w:styleId="20">
    <w:name w:val="Основной шрифт абзаца2"/>
    <w:rsid w:val="00706F8C"/>
    <w:rPr>
      <w:w w:val="100"/>
      <w:position w:val="-1"/>
      <w:effect w:val="none"/>
      <w:vertAlign w:val="baseline"/>
      <w:cs w:val="0"/>
      <w:em w:val="none"/>
    </w:rPr>
  </w:style>
  <w:style w:type="character" w:customStyle="1" w:styleId="WW8Num4z0">
    <w:name w:val="WW8Num4z0"/>
    <w:rsid w:val="00706F8C"/>
    <w:rPr>
      <w:rFonts w:ascii="Symbol" w:hAnsi="Symbol" w:cs="Symbol"/>
      <w:w w:val="100"/>
      <w:position w:val="-1"/>
      <w:effect w:val="none"/>
      <w:vertAlign w:val="baseline"/>
      <w:cs w:val="0"/>
      <w:em w:val="none"/>
    </w:rPr>
  </w:style>
  <w:style w:type="character" w:customStyle="1" w:styleId="WW8Num4z1">
    <w:name w:val="WW8Num4z1"/>
    <w:rsid w:val="00706F8C"/>
    <w:rPr>
      <w:rFonts w:ascii="Courier New" w:hAnsi="Courier New" w:cs="Courier New"/>
      <w:w w:val="100"/>
      <w:position w:val="-1"/>
      <w:effect w:val="none"/>
      <w:vertAlign w:val="baseline"/>
      <w:cs w:val="0"/>
      <w:em w:val="none"/>
    </w:rPr>
  </w:style>
  <w:style w:type="character" w:customStyle="1" w:styleId="WW8Num4z2">
    <w:name w:val="WW8Num4z2"/>
    <w:rsid w:val="00706F8C"/>
    <w:rPr>
      <w:rFonts w:ascii="Wingdings" w:hAnsi="Wingdings" w:cs="Wingdings"/>
      <w:w w:val="100"/>
      <w:position w:val="-1"/>
      <w:effect w:val="none"/>
      <w:vertAlign w:val="baseline"/>
      <w:cs w:val="0"/>
      <w:em w:val="none"/>
    </w:rPr>
  </w:style>
  <w:style w:type="character" w:customStyle="1" w:styleId="10">
    <w:name w:val="Основной шрифт абзаца1"/>
    <w:rsid w:val="00706F8C"/>
    <w:rPr>
      <w:w w:val="100"/>
      <w:position w:val="-1"/>
      <w:effect w:val="none"/>
      <w:vertAlign w:val="baseline"/>
      <w:cs w:val="0"/>
      <w:em w:val="none"/>
    </w:rPr>
  </w:style>
  <w:style w:type="character" w:customStyle="1" w:styleId="11">
    <w:name w:val="Заголовок 1 Знак"/>
    <w:rsid w:val="00706F8C"/>
    <w:rPr>
      <w:rFonts w:ascii="Arial" w:eastAsia="Lucida Sans Unicode" w:hAnsi="Arial" w:cs="Times New Roman"/>
      <w:b/>
      <w:w w:val="100"/>
      <w:kern w:val="1"/>
      <w:position w:val="-1"/>
      <w:sz w:val="36"/>
      <w:effect w:val="none"/>
      <w:vertAlign w:val="baseline"/>
      <w:cs w:val="0"/>
      <w:em w:val="none"/>
    </w:rPr>
  </w:style>
  <w:style w:type="character" w:customStyle="1" w:styleId="21">
    <w:name w:val="Заголовок 2 Знак"/>
    <w:rsid w:val="00706F8C"/>
    <w:rPr>
      <w:rFonts w:ascii="Times New Roman" w:eastAsia="DejaVu Sans" w:hAnsi="Times New Roman"/>
      <w:b/>
      <w:w w:val="100"/>
      <w:kern w:val="1"/>
      <w:position w:val="-1"/>
      <w:sz w:val="32"/>
      <w:szCs w:val="32"/>
      <w:effect w:val="none"/>
      <w:vertAlign w:val="baseline"/>
      <w:cs w:val="0"/>
      <w:em w:val="none"/>
      <w:lang w:val="ru-RU" w:bidi="ar-SA"/>
    </w:rPr>
  </w:style>
  <w:style w:type="character" w:customStyle="1" w:styleId="WW-Absatz-Standardschriftart1111111111111111111">
    <w:name w:val="WW-Absatz-Standardschriftart1111111111111111111"/>
    <w:rsid w:val="00706F8C"/>
    <w:rPr>
      <w:w w:val="100"/>
      <w:position w:val="-1"/>
      <w:effect w:val="none"/>
      <w:vertAlign w:val="baseline"/>
      <w:cs w:val="0"/>
      <w:em w:val="none"/>
    </w:rPr>
  </w:style>
  <w:style w:type="character" w:styleId="a5">
    <w:name w:val="Emphasis"/>
    <w:rsid w:val="00706F8C"/>
    <w:rPr>
      <w:i/>
      <w:iCs/>
      <w:w w:val="100"/>
      <w:position w:val="-1"/>
      <w:effect w:val="none"/>
      <w:vertAlign w:val="baseline"/>
      <w:cs w:val="0"/>
      <w:em w:val="none"/>
    </w:rPr>
  </w:style>
  <w:style w:type="character" w:customStyle="1" w:styleId="apple-converted-space">
    <w:name w:val="apple-converted-space"/>
    <w:rsid w:val="00706F8C"/>
    <w:rPr>
      <w:w w:val="100"/>
      <w:position w:val="-1"/>
      <w:effect w:val="none"/>
      <w:vertAlign w:val="baseline"/>
      <w:cs w:val="0"/>
      <w:em w:val="none"/>
    </w:rPr>
  </w:style>
  <w:style w:type="character" w:customStyle="1" w:styleId="a6">
    <w:name w:val="Основной текст Знак"/>
    <w:rsid w:val="00706F8C"/>
    <w:rPr>
      <w:rFonts w:ascii="Calibri" w:eastAsia="Times New Roman" w:hAnsi="Calibri" w:cs="Times New Roman"/>
      <w:w w:val="100"/>
      <w:kern w:val="1"/>
      <w:position w:val="-1"/>
      <w:effect w:val="none"/>
      <w:vertAlign w:val="baseline"/>
      <w:cs w:val="0"/>
      <w:em w:val="none"/>
    </w:rPr>
  </w:style>
  <w:style w:type="character" w:customStyle="1" w:styleId="a7">
    <w:name w:val="Верхний колонтитул Знак"/>
    <w:aliases w:val="Верхний колонтитул1 Знак"/>
    <w:uiPriority w:val="99"/>
    <w:rsid w:val="00706F8C"/>
    <w:rPr>
      <w:rFonts w:ascii="Calibri" w:eastAsia="Times New Roman" w:hAnsi="Calibri" w:cs="Times New Roman"/>
      <w:w w:val="100"/>
      <w:kern w:val="1"/>
      <w:position w:val="-1"/>
      <w:effect w:val="none"/>
      <w:vertAlign w:val="baseline"/>
      <w:cs w:val="0"/>
      <w:em w:val="none"/>
    </w:rPr>
  </w:style>
  <w:style w:type="character" w:customStyle="1" w:styleId="FontStyle26">
    <w:name w:val="Font Style26"/>
    <w:rsid w:val="00706F8C"/>
    <w:rPr>
      <w:rFonts w:ascii="Times New Roman" w:hAnsi="Times New Roman" w:cs="Times New Roman"/>
      <w:w w:val="100"/>
      <w:position w:val="-1"/>
      <w:sz w:val="22"/>
      <w:szCs w:val="22"/>
      <w:effect w:val="none"/>
      <w:vertAlign w:val="baseline"/>
      <w:cs w:val="0"/>
      <w:em w:val="none"/>
    </w:rPr>
  </w:style>
  <w:style w:type="character" w:customStyle="1" w:styleId="a8">
    <w:name w:val="Основной текст с отступом Знак"/>
    <w:rsid w:val="00706F8C"/>
    <w:rPr>
      <w:rFonts w:ascii="Calibri" w:eastAsia="Times New Roman" w:hAnsi="Calibri" w:cs="Times New Roman"/>
      <w:w w:val="100"/>
      <w:kern w:val="1"/>
      <w:position w:val="-1"/>
      <w:effect w:val="none"/>
      <w:vertAlign w:val="baseline"/>
      <w:cs w:val="0"/>
      <w:em w:val="none"/>
    </w:rPr>
  </w:style>
  <w:style w:type="character" w:customStyle="1" w:styleId="a9">
    <w:name w:val="Текст выноски Знак"/>
    <w:rsid w:val="00706F8C"/>
    <w:rPr>
      <w:rFonts w:ascii="Tahoma" w:eastAsia="Times New Roman" w:hAnsi="Tahoma" w:cs="Tahoma"/>
      <w:w w:val="100"/>
      <w:kern w:val="1"/>
      <w:position w:val="-1"/>
      <w:sz w:val="16"/>
      <w:szCs w:val="16"/>
      <w:effect w:val="none"/>
      <w:vertAlign w:val="baseline"/>
      <w:cs w:val="0"/>
      <w:em w:val="none"/>
    </w:rPr>
  </w:style>
  <w:style w:type="character" w:styleId="aa">
    <w:name w:val="Strong"/>
    <w:rsid w:val="00706F8C"/>
    <w:rPr>
      <w:b/>
      <w:bCs/>
      <w:w w:val="100"/>
      <w:position w:val="-1"/>
      <w:effect w:val="none"/>
      <w:vertAlign w:val="baseline"/>
      <w:cs w:val="0"/>
      <w:em w:val="none"/>
    </w:rPr>
  </w:style>
  <w:style w:type="character" w:customStyle="1" w:styleId="30">
    <w:name w:val="Заголовок 3 Знак"/>
    <w:rsid w:val="00706F8C"/>
    <w:rPr>
      <w:rFonts w:ascii="Calibri Light" w:eastAsia="Times New Roman" w:hAnsi="Calibri Light" w:cs="Times New Roman"/>
      <w:b/>
      <w:bCs/>
      <w:w w:val="100"/>
      <w:kern w:val="1"/>
      <w:position w:val="-1"/>
      <w:sz w:val="26"/>
      <w:szCs w:val="26"/>
      <w:effect w:val="none"/>
      <w:vertAlign w:val="baseline"/>
      <w:cs w:val="0"/>
      <w:em w:val="none"/>
    </w:rPr>
  </w:style>
  <w:style w:type="character" w:customStyle="1" w:styleId="22">
    <w:name w:val="Основной текст с отступом 2 Знак"/>
    <w:rsid w:val="00706F8C"/>
    <w:rPr>
      <w:w w:val="100"/>
      <w:kern w:val="1"/>
      <w:position w:val="-1"/>
      <w:sz w:val="22"/>
      <w:szCs w:val="22"/>
      <w:effect w:val="none"/>
      <w:vertAlign w:val="baseline"/>
      <w:cs w:val="0"/>
      <w:em w:val="none"/>
    </w:rPr>
  </w:style>
  <w:style w:type="character" w:styleId="ab">
    <w:name w:val="Hyperlink"/>
    <w:rsid w:val="00706F8C"/>
    <w:rPr>
      <w:color w:val="000080"/>
      <w:w w:val="100"/>
      <w:position w:val="-1"/>
      <w:u w:val="single"/>
      <w:effect w:val="none"/>
      <w:vertAlign w:val="baseline"/>
      <w:cs w:val="0"/>
      <w:em w:val="none"/>
    </w:rPr>
  </w:style>
  <w:style w:type="character" w:customStyle="1" w:styleId="Q">
    <w:name w:val="Q"/>
    <w:rsid w:val="00706F8C"/>
    <w:rPr>
      <w:w w:val="100"/>
      <w:position w:val="-1"/>
      <w:effect w:val="none"/>
      <w:vertAlign w:val="baseline"/>
      <w:cs w:val="0"/>
      <w:em w:val="none"/>
    </w:rPr>
  </w:style>
  <w:style w:type="character" w:customStyle="1" w:styleId="ac">
    <w:name w:val="Символ нумерации"/>
    <w:rsid w:val="00706F8C"/>
    <w:rPr>
      <w:w w:val="100"/>
      <w:position w:val="-1"/>
      <w:effect w:val="none"/>
      <w:vertAlign w:val="baseline"/>
      <w:cs w:val="0"/>
      <w:em w:val="none"/>
    </w:rPr>
  </w:style>
  <w:style w:type="paragraph" w:customStyle="1" w:styleId="ad">
    <w:name w:val="Заголовок"/>
    <w:basedOn w:val="a"/>
    <w:next w:val="a0"/>
    <w:rsid w:val="00706F8C"/>
    <w:pPr>
      <w:keepNext/>
      <w:spacing w:before="240" w:after="120"/>
    </w:pPr>
    <w:rPr>
      <w:rFonts w:ascii="Arial" w:eastAsia="Microsoft YaHei" w:hAnsi="Arial" w:cs="Mangal"/>
      <w:sz w:val="28"/>
      <w:szCs w:val="28"/>
    </w:rPr>
  </w:style>
  <w:style w:type="paragraph" w:styleId="a0">
    <w:name w:val="Body Text"/>
    <w:basedOn w:val="a"/>
    <w:rsid w:val="00706F8C"/>
    <w:pPr>
      <w:spacing w:after="120"/>
    </w:pPr>
  </w:style>
  <w:style w:type="paragraph" w:styleId="ae">
    <w:name w:val="List"/>
    <w:basedOn w:val="a0"/>
    <w:rsid w:val="00706F8C"/>
  </w:style>
  <w:style w:type="paragraph" w:styleId="af">
    <w:name w:val="caption"/>
    <w:basedOn w:val="a"/>
    <w:rsid w:val="00706F8C"/>
    <w:pPr>
      <w:suppressLineNumbers/>
      <w:spacing w:before="120" w:after="120"/>
    </w:pPr>
    <w:rPr>
      <w:rFonts w:cs="Mangal"/>
      <w:i/>
      <w:iCs/>
      <w:sz w:val="24"/>
      <w:szCs w:val="24"/>
    </w:rPr>
  </w:style>
  <w:style w:type="paragraph" w:customStyle="1" w:styleId="23">
    <w:name w:val="Указатель2"/>
    <w:basedOn w:val="a"/>
    <w:rsid w:val="00706F8C"/>
    <w:pPr>
      <w:suppressLineNumbers/>
    </w:pPr>
    <w:rPr>
      <w:rFonts w:cs="Mangal"/>
    </w:rPr>
  </w:style>
  <w:style w:type="paragraph" w:customStyle="1" w:styleId="12">
    <w:name w:val="Название объекта1"/>
    <w:basedOn w:val="a"/>
    <w:rsid w:val="00706F8C"/>
    <w:pPr>
      <w:suppressLineNumbers/>
      <w:spacing w:before="120" w:after="120"/>
    </w:pPr>
    <w:rPr>
      <w:rFonts w:cs="Mangal"/>
      <w:i/>
      <w:iCs/>
      <w:sz w:val="24"/>
      <w:szCs w:val="24"/>
    </w:rPr>
  </w:style>
  <w:style w:type="paragraph" w:customStyle="1" w:styleId="13">
    <w:name w:val="Указатель1"/>
    <w:basedOn w:val="a"/>
    <w:rsid w:val="00706F8C"/>
    <w:pPr>
      <w:suppressLineNumbers/>
    </w:pPr>
    <w:rPr>
      <w:rFonts w:cs="Mangal"/>
    </w:rPr>
  </w:style>
  <w:style w:type="paragraph" w:styleId="af0">
    <w:name w:val="Normal (Web)"/>
    <w:rsid w:val="00706F8C"/>
    <w:pPr>
      <w:widowControl w:val="0"/>
      <w:spacing w:after="200" w:line="276" w:lineRule="auto"/>
      <w:ind w:leftChars="-1" w:left="-1" w:hangingChars="1" w:hanging="1"/>
      <w:textDirection w:val="btLr"/>
      <w:textAlignment w:val="top"/>
      <w:outlineLvl w:val="0"/>
    </w:pPr>
    <w:rPr>
      <w:rFonts w:ascii="Calibri" w:eastAsia="DejaVu Sans" w:hAnsi="Calibri"/>
      <w:kern w:val="1"/>
      <w:position w:val="-1"/>
      <w:sz w:val="22"/>
      <w:szCs w:val="22"/>
      <w:lang w:eastAsia="zh-CN"/>
    </w:rPr>
  </w:style>
  <w:style w:type="paragraph" w:customStyle="1" w:styleId="af1">
    <w:name w:val="Содержимое таблицы"/>
    <w:basedOn w:val="a"/>
    <w:rsid w:val="00706F8C"/>
    <w:pPr>
      <w:suppressLineNumbers/>
    </w:pPr>
  </w:style>
  <w:style w:type="paragraph" w:styleId="af2">
    <w:name w:val="Body Text Indent"/>
    <w:basedOn w:val="a"/>
    <w:rsid w:val="00706F8C"/>
    <w:pPr>
      <w:spacing w:after="120"/>
      <w:ind w:left="283" w:firstLine="0"/>
    </w:pPr>
  </w:style>
  <w:style w:type="paragraph" w:customStyle="1" w:styleId="af3">
    <w:name w:val="Буквенный список"/>
    <w:basedOn w:val="af2"/>
    <w:rsid w:val="00706F8C"/>
    <w:pPr>
      <w:tabs>
        <w:tab w:val="left" w:pos="14024"/>
      </w:tabs>
      <w:spacing w:after="0"/>
      <w:ind w:left="360" w:hanging="360"/>
    </w:pPr>
    <w:rPr>
      <w:szCs w:val="24"/>
    </w:rPr>
  </w:style>
  <w:style w:type="paragraph" w:styleId="af4">
    <w:name w:val="header"/>
    <w:aliases w:val="Верхний колонтитул1"/>
    <w:basedOn w:val="a"/>
    <w:uiPriority w:val="99"/>
    <w:rsid w:val="00706F8C"/>
    <w:pPr>
      <w:suppressLineNumbers/>
      <w:tabs>
        <w:tab w:val="center" w:pos="4818"/>
        <w:tab w:val="right" w:pos="9637"/>
      </w:tabs>
    </w:pPr>
  </w:style>
  <w:style w:type="paragraph" w:customStyle="1" w:styleId="BodyText21">
    <w:name w:val="Body Text 21"/>
    <w:basedOn w:val="a"/>
    <w:rsid w:val="00706F8C"/>
    <w:pPr>
      <w:overflowPunct w:val="0"/>
    </w:pPr>
    <w:rPr>
      <w:rFonts w:ascii="Arial" w:eastAsia="Lucida Sans Unicode" w:hAnsi="Arial" w:cs="Arial"/>
    </w:rPr>
  </w:style>
  <w:style w:type="paragraph" w:customStyle="1" w:styleId="xl25">
    <w:name w:val="xl25"/>
    <w:basedOn w:val="a"/>
    <w:rsid w:val="00706F8C"/>
    <w:pPr>
      <w:spacing w:before="280" w:after="280"/>
      <w:jc w:val="center"/>
    </w:pPr>
    <w:rPr>
      <w:rFonts w:ascii="Arial" w:hAnsi="Arial" w:cs="Arial"/>
    </w:rPr>
  </w:style>
  <w:style w:type="paragraph" w:styleId="24">
    <w:name w:val="Body Text Indent 2"/>
    <w:basedOn w:val="a"/>
    <w:qFormat/>
    <w:rsid w:val="00706F8C"/>
    <w:pPr>
      <w:spacing w:after="120" w:line="480" w:lineRule="auto"/>
      <w:ind w:left="283"/>
    </w:pPr>
    <w:rPr>
      <w:rFonts w:cs="Times New Roman"/>
    </w:rPr>
  </w:style>
  <w:style w:type="paragraph" w:customStyle="1" w:styleId="af5">
    <w:name w:val="Пункт"/>
    <w:basedOn w:val="a"/>
    <w:rsid w:val="00706F8C"/>
    <w:pPr>
      <w:tabs>
        <w:tab w:val="left" w:pos="1980"/>
      </w:tabs>
      <w:suppressAutoHyphens/>
      <w:spacing w:after="0" w:line="240" w:lineRule="auto"/>
      <w:ind w:left="1404" w:hanging="504"/>
      <w:jc w:val="both"/>
    </w:pPr>
    <w:rPr>
      <w:rFonts w:ascii="Times New Roman" w:hAnsi="Times New Roman" w:cs="Times New Roman"/>
      <w:sz w:val="24"/>
      <w:szCs w:val="28"/>
    </w:rPr>
  </w:style>
  <w:style w:type="paragraph" w:customStyle="1" w:styleId="Style5">
    <w:name w:val="Style5"/>
    <w:basedOn w:val="a"/>
    <w:rsid w:val="00706F8C"/>
    <w:pPr>
      <w:widowControl w:val="0"/>
      <w:suppressAutoHyphens/>
      <w:autoSpaceDE w:val="0"/>
      <w:spacing w:after="0" w:line="274" w:lineRule="atLeast"/>
      <w:ind w:left="0" w:firstLine="319"/>
    </w:pPr>
    <w:rPr>
      <w:rFonts w:ascii="Times New Roman" w:hAnsi="Times New Roman" w:cs="Times New Roman"/>
      <w:sz w:val="24"/>
      <w:szCs w:val="24"/>
    </w:rPr>
  </w:style>
  <w:style w:type="paragraph" w:customStyle="1" w:styleId="Style11">
    <w:name w:val="Style11"/>
    <w:basedOn w:val="a"/>
    <w:rsid w:val="00706F8C"/>
    <w:pPr>
      <w:widowControl w:val="0"/>
      <w:suppressAutoHyphens/>
      <w:autoSpaceDE w:val="0"/>
      <w:spacing w:after="0" w:line="281" w:lineRule="atLeast"/>
      <w:ind w:left="0" w:firstLine="348"/>
      <w:jc w:val="both"/>
    </w:pPr>
    <w:rPr>
      <w:rFonts w:ascii="Times New Roman" w:hAnsi="Times New Roman" w:cs="Times New Roman"/>
      <w:sz w:val="24"/>
      <w:szCs w:val="24"/>
    </w:rPr>
  </w:style>
  <w:style w:type="paragraph" w:customStyle="1" w:styleId="Style13">
    <w:name w:val="Style13"/>
    <w:basedOn w:val="a"/>
    <w:rsid w:val="00706F8C"/>
    <w:pPr>
      <w:widowControl w:val="0"/>
      <w:suppressAutoHyphens/>
      <w:autoSpaceDE w:val="0"/>
      <w:spacing w:after="0" w:line="274" w:lineRule="atLeast"/>
      <w:jc w:val="both"/>
    </w:pPr>
    <w:rPr>
      <w:rFonts w:ascii="Times New Roman" w:hAnsi="Times New Roman" w:cs="Times New Roman"/>
      <w:sz w:val="24"/>
      <w:szCs w:val="24"/>
    </w:rPr>
  </w:style>
  <w:style w:type="paragraph" w:customStyle="1" w:styleId="Style19">
    <w:name w:val="Style19"/>
    <w:basedOn w:val="a"/>
    <w:rsid w:val="00706F8C"/>
    <w:pPr>
      <w:widowControl w:val="0"/>
      <w:suppressAutoHyphens/>
      <w:autoSpaceDE w:val="0"/>
      <w:spacing w:after="0" w:line="257" w:lineRule="atLeast"/>
      <w:ind w:left="0" w:firstLine="590"/>
    </w:pPr>
    <w:rPr>
      <w:rFonts w:ascii="Times New Roman" w:hAnsi="Times New Roman" w:cs="Times New Roman"/>
      <w:sz w:val="24"/>
      <w:szCs w:val="24"/>
    </w:rPr>
  </w:style>
  <w:style w:type="paragraph" w:styleId="af6">
    <w:name w:val="Balloon Text"/>
    <w:basedOn w:val="a"/>
    <w:rsid w:val="00706F8C"/>
    <w:pPr>
      <w:spacing w:after="0" w:line="240" w:lineRule="auto"/>
    </w:pPr>
    <w:rPr>
      <w:rFonts w:ascii="Tahoma" w:hAnsi="Tahoma" w:cs="Tahoma"/>
      <w:sz w:val="16"/>
      <w:szCs w:val="16"/>
    </w:rPr>
  </w:style>
  <w:style w:type="paragraph" w:customStyle="1" w:styleId="210">
    <w:name w:val="Основной текст с отступом 21"/>
    <w:basedOn w:val="a"/>
    <w:rsid w:val="00706F8C"/>
    <w:pPr>
      <w:spacing w:after="120" w:line="480" w:lineRule="auto"/>
      <w:ind w:left="283" w:firstLine="0"/>
    </w:pPr>
  </w:style>
  <w:style w:type="paragraph" w:customStyle="1" w:styleId="af7">
    <w:name w:val="Заголовок таблицы"/>
    <w:basedOn w:val="af1"/>
    <w:rsid w:val="00706F8C"/>
    <w:pPr>
      <w:jc w:val="center"/>
    </w:pPr>
    <w:rPr>
      <w:b/>
      <w:bCs/>
    </w:rPr>
  </w:style>
  <w:style w:type="paragraph" w:styleId="af8">
    <w:name w:val="footer"/>
    <w:basedOn w:val="a"/>
    <w:rsid w:val="00706F8C"/>
    <w:pPr>
      <w:tabs>
        <w:tab w:val="center" w:pos="4677"/>
        <w:tab w:val="right" w:pos="9355"/>
      </w:tabs>
      <w:spacing w:after="0" w:line="240" w:lineRule="auto"/>
    </w:pPr>
    <w:rPr>
      <w:rFonts w:ascii="Times New Roman" w:hAnsi="Times New Roman" w:cs="Times New Roman"/>
      <w:kern w:val="0"/>
      <w:sz w:val="24"/>
      <w:szCs w:val="24"/>
    </w:rPr>
  </w:style>
  <w:style w:type="character" w:customStyle="1" w:styleId="af9">
    <w:name w:val="Нижний колонтитул Знак"/>
    <w:rsid w:val="00706F8C"/>
    <w:rPr>
      <w:w w:val="100"/>
      <w:position w:val="-1"/>
      <w:sz w:val="24"/>
      <w:szCs w:val="24"/>
      <w:effect w:val="none"/>
      <w:vertAlign w:val="baseline"/>
      <w:cs w:val="0"/>
      <w:em w:val="none"/>
    </w:rPr>
  </w:style>
  <w:style w:type="character" w:customStyle="1" w:styleId="211">
    <w:name w:val="Основной текст с отступом 2 Знак1"/>
    <w:rsid w:val="00706F8C"/>
    <w:rPr>
      <w:rFonts w:ascii="Calibri" w:hAnsi="Calibri" w:cs="Calibri"/>
      <w:w w:val="100"/>
      <w:kern w:val="1"/>
      <w:position w:val="-1"/>
      <w:sz w:val="22"/>
      <w:szCs w:val="22"/>
      <w:effect w:val="none"/>
      <w:vertAlign w:val="baseline"/>
      <w:cs w:val="0"/>
      <w:em w:val="none"/>
      <w:lang w:eastAsia="zh-CN"/>
    </w:rPr>
  </w:style>
  <w:style w:type="paragraph" w:styleId="afa">
    <w:name w:val="Subtitle"/>
    <w:basedOn w:val="a"/>
    <w:next w:val="a"/>
    <w:link w:val="afb"/>
    <w:qFormat/>
    <w:rsid w:val="00706F8C"/>
    <w:pPr>
      <w:keepNext/>
      <w:keepLines/>
      <w:spacing w:before="360" w:after="80"/>
    </w:pPr>
    <w:rPr>
      <w:rFonts w:ascii="Georgia" w:eastAsia="Georgia" w:hAnsi="Georgia" w:cs="Georgia"/>
      <w:i/>
      <w:color w:val="666666"/>
      <w:sz w:val="48"/>
      <w:szCs w:val="48"/>
    </w:rPr>
  </w:style>
  <w:style w:type="table" w:customStyle="1" w:styleId="afc">
    <w:basedOn w:val="TableNormal"/>
    <w:rsid w:val="00706F8C"/>
    <w:tblPr>
      <w:tblStyleRowBandSize w:val="1"/>
      <w:tblStyleColBandSize w:val="1"/>
      <w:tblCellMar>
        <w:top w:w="55" w:type="dxa"/>
        <w:left w:w="55" w:type="dxa"/>
        <w:bottom w:w="55" w:type="dxa"/>
        <w:right w:w="55" w:type="dxa"/>
      </w:tblCellMar>
    </w:tblPr>
  </w:style>
  <w:style w:type="table" w:customStyle="1" w:styleId="afd">
    <w:basedOn w:val="TableNormal"/>
    <w:rsid w:val="00706F8C"/>
    <w:tblPr>
      <w:tblStyleRowBandSize w:val="1"/>
      <w:tblStyleColBandSize w:val="1"/>
      <w:tblCellMar>
        <w:left w:w="108" w:type="dxa"/>
        <w:right w:w="108" w:type="dxa"/>
      </w:tblCellMar>
    </w:tblPr>
  </w:style>
  <w:style w:type="table" w:customStyle="1" w:styleId="afe">
    <w:basedOn w:val="TableNormal"/>
    <w:rsid w:val="00706F8C"/>
    <w:tblPr>
      <w:tblStyleRowBandSize w:val="1"/>
      <w:tblStyleColBandSize w:val="1"/>
      <w:tblCellMar>
        <w:left w:w="108" w:type="dxa"/>
        <w:right w:w="108" w:type="dxa"/>
      </w:tblCellMar>
    </w:tblPr>
  </w:style>
  <w:style w:type="table" w:customStyle="1" w:styleId="aff">
    <w:basedOn w:val="TableNormal"/>
    <w:rsid w:val="00706F8C"/>
    <w:tblPr>
      <w:tblStyleRowBandSize w:val="1"/>
      <w:tblStyleColBandSize w:val="1"/>
      <w:tblCellMar>
        <w:left w:w="108" w:type="dxa"/>
        <w:right w:w="108" w:type="dxa"/>
      </w:tblCellMar>
    </w:tblPr>
  </w:style>
  <w:style w:type="table" w:customStyle="1" w:styleId="aff0">
    <w:basedOn w:val="TableNormal"/>
    <w:rsid w:val="00706F8C"/>
    <w:tblPr>
      <w:tblStyleRowBandSize w:val="1"/>
      <w:tblStyleColBandSize w:val="1"/>
      <w:tblCellMar>
        <w:left w:w="108" w:type="dxa"/>
        <w:right w:w="108" w:type="dxa"/>
      </w:tblCellMar>
    </w:tblPr>
  </w:style>
  <w:style w:type="table" w:customStyle="1" w:styleId="aff1">
    <w:basedOn w:val="TableNormal"/>
    <w:rsid w:val="00706F8C"/>
    <w:tblPr>
      <w:tblStyleRowBandSize w:val="1"/>
      <w:tblStyleColBandSize w:val="1"/>
    </w:tblPr>
  </w:style>
  <w:style w:type="table" w:customStyle="1" w:styleId="aff2">
    <w:basedOn w:val="TableNormal"/>
    <w:rsid w:val="00706F8C"/>
    <w:tblPr>
      <w:tblStyleRowBandSize w:val="1"/>
      <w:tblStyleColBandSize w:val="1"/>
      <w:tblCellMar>
        <w:left w:w="108" w:type="dxa"/>
        <w:right w:w="108" w:type="dxa"/>
      </w:tblCellMar>
    </w:tblPr>
  </w:style>
  <w:style w:type="table" w:customStyle="1" w:styleId="aff3">
    <w:basedOn w:val="TableNormal"/>
    <w:rsid w:val="00706F8C"/>
    <w:tblPr>
      <w:tblStyleRowBandSize w:val="1"/>
      <w:tblStyleColBandSize w:val="1"/>
      <w:tblCellMar>
        <w:left w:w="108" w:type="dxa"/>
        <w:right w:w="108" w:type="dxa"/>
      </w:tblCellMar>
    </w:tblPr>
  </w:style>
  <w:style w:type="table" w:customStyle="1" w:styleId="aff4">
    <w:basedOn w:val="TableNormal"/>
    <w:rsid w:val="00706F8C"/>
    <w:tblPr>
      <w:tblStyleRowBandSize w:val="1"/>
      <w:tblStyleColBandSize w:val="1"/>
      <w:tblCellMar>
        <w:left w:w="108" w:type="dxa"/>
        <w:right w:w="108" w:type="dxa"/>
      </w:tblCellMar>
    </w:tblPr>
  </w:style>
  <w:style w:type="table" w:customStyle="1" w:styleId="aff5">
    <w:basedOn w:val="TableNormal"/>
    <w:rsid w:val="00706F8C"/>
    <w:tblPr>
      <w:tblStyleRowBandSize w:val="1"/>
      <w:tblStyleColBandSize w:val="1"/>
      <w:tblCellMar>
        <w:left w:w="108" w:type="dxa"/>
        <w:right w:w="108" w:type="dxa"/>
      </w:tblCellMar>
    </w:tblPr>
  </w:style>
  <w:style w:type="table" w:customStyle="1" w:styleId="aff6">
    <w:basedOn w:val="TableNormal"/>
    <w:rsid w:val="00706F8C"/>
    <w:tblPr>
      <w:tblStyleRowBandSize w:val="1"/>
      <w:tblStyleColBandSize w:val="1"/>
      <w:tblCellMar>
        <w:left w:w="108" w:type="dxa"/>
        <w:right w:w="108" w:type="dxa"/>
      </w:tblCellMar>
    </w:tblPr>
  </w:style>
  <w:style w:type="character" w:customStyle="1" w:styleId="afb">
    <w:name w:val="Подзаголовок Знак"/>
    <w:basedOn w:val="a1"/>
    <w:link w:val="afa"/>
    <w:rsid w:val="007A553F"/>
    <w:rPr>
      <w:rFonts w:ascii="Georgia" w:eastAsia="Georgia" w:hAnsi="Georgia" w:cs="Georgia"/>
      <w:i/>
      <w:color w:val="666666"/>
      <w:kern w:val="1"/>
      <w:position w:val="-1"/>
      <w:sz w:val="48"/>
      <w:szCs w:val="48"/>
      <w:lang w:eastAsia="zh-CN"/>
    </w:rPr>
  </w:style>
  <w:style w:type="paragraph" w:styleId="aff7">
    <w:name w:val="List Paragraph"/>
    <w:basedOn w:val="a"/>
    <w:uiPriority w:val="34"/>
    <w:qFormat/>
    <w:rsid w:val="00090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77977">
      <w:bodyDiv w:val="1"/>
      <w:marLeft w:val="0"/>
      <w:marRight w:val="0"/>
      <w:marTop w:val="0"/>
      <w:marBottom w:val="0"/>
      <w:divBdr>
        <w:top w:val="none" w:sz="0" w:space="0" w:color="auto"/>
        <w:left w:val="none" w:sz="0" w:space="0" w:color="auto"/>
        <w:bottom w:val="none" w:sz="0" w:space="0" w:color="auto"/>
        <w:right w:val="none" w:sz="0" w:space="0" w:color="auto"/>
      </w:divBdr>
    </w:div>
    <w:div w:id="1593393369">
      <w:bodyDiv w:val="1"/>
      <w:marLeft w:val="0"/>
      <w:marRight w:val="0"/>
      <w:marTop w:val="0"/>
      <w:marBottom w:val="0"/>
      <w:divBdr>
        <w:top w:val="none" w:sz="0" w:space="0" w:color="auto"/>
        <w:left w:val="none" w:sz="0" w:space="0" w:color="auto"/>
        <w:bottom w:val="none" w:sz="0" w:space="0" w:color="auto"/>
        <w:right w:val="none" w:sz="0" w:space="0" w:color="auto"/>
      </w:divBdr>
    </w:div>
    <w:div w:id="212264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sCroZKS+4AsBI12YqQ2/Bntg==">CgMxLjAyCWlkLmdqZGd4czgAciExMzJERzdlVnFLX3R5Q3JXWFRHS2JOalg3YmJUNjJjd2c=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D42BAA-B23E-4138-8DA8-7C86885A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User</cp:lastModifiedBy>
  <cp:revision>53</cp:revision>
  <cp:lastPrinted>2024-11-19T10:48:00Z</cp:lastPrinted>
  <dcterms:created xsi:type="dcterms:W3CDTF">2025-11-10T07:49:00Z</dcterms:created>
  <dcterms:modified xsi:type="dcterms:W3CDTF">2026-06-29T06:18:00Z</dcterms:modified>
</cp:coreProperties>
</file>