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A2A" w:rsidRPr="002A4A2A" w:rsidRDefault="002A4A2A" w:rsidP="002A4A2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ru-RU"/>
        </w:rPr>
      </w:pPr>
      <w:r w:rsidRPr="002A4A2A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shd w:val="clear" w:color="auto" w:fill="FFFFFF"/>
          <w:lang w:val="ru" w:eastAsia="ru-RU"/>
        </w:rPr>
        <w:t>Наименование закупочной сессии</w:t>
      </w:r>
      <w:r w:rsidRPr="002A4A2A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shd w:val="clear" w:color="auto" w:fill="FFFFFF"/>
          <w:lang w:eastAsia="ru-RU"/>
        </w:rPr>
        <w:t>:</w:t>
      </w:r>
      <w:r w:rsidRPr="002A4A2A">
        <w:rPr>
          <w:rFonts w:ascii="Times New Roman" w:eastAsia="Arial Unicode MS" w:hAnsi="Times New Roman" w:cs="Times New Roman"/>
          <w:color w:val="000000" w:themeColor="text1"/>
          <w:sz w:val="18"/>
          <w:szCs w:val="18"/>
          <w:shd w:val="clear" w:color="auto" w:fill="FFFFFF"/>
          <w:lang w:eastAsia="ru-RU"/>
        </w:rPr>
        <w:t xml:space="preserve"> </w:t>
      </w:r>
      <w:r w:rsidRPr="002A4A2A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Поставка </w:t>
      </w:r>
      <w:r w:rsidRPr="00633D9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универсального дилюента для гематологического анализатора </w:t>
      </w:r>
      <w:proofErr w:type="spellStart"/>
      <w:r w:rsidRPr="00633D9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Sysmeх</w:t>
      </w:r>
      <w:proofErr w:type="spellEnd"/>
      <w:r w:rsidRPr="00633D9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, имеющегося в </w:t>
      </w:r>
      <w:r w:rsidRPr="002A4A2A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клинико-диагностической лаборатории Клиник ФГБОУ ВО ИГМУ МЗ РФ в 2026 году</w:t>
      </w:r>
    </w:p>
    <w:p w:rsidR="002A4A2A" w:rsidRPr="002A4A2A" w:rsidRDefault="002A4A2A" w:rsidP="002A4A2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ru-RU"/>
        </w:rPr>
      </w:pPr>
    </w:p>
    <w:p w:rsidR="002A4A2A" w:rsidRPr="002A4A2A" w:rsidRDefault="002A4A2A" w:rsidP="002A4A2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shd w:val="clear" w:color="auto" w:fill="FFFFFF"/>
          <w:lang w:eastAsia="ru-RU"/>
        </w:rPr>
      </w:pPr>
      <w:r w:rsidRPr="002A4A2A">
        <w:rPr>
          <w:rFonts w:ascii="Times New Roman" w:eastAsia="Arial Unicode MS" w:hAnsi="Times New Roman" w:cs="Times New Roman"/>
          <w:b/>
          <w:color w:val="000000"/>
          <w:sz w:val="18"/>
          <w:szCs w:val="18"/>
          <w:highlight w:val="yellow"/>
          <w:lang w:val="ru" w:eastAsia="ru-RU"/>
        </w:rPr>
        <w:t>НМЦК:</w:t>
      </w:r>
      <w:r w:rsidRPr="002A4A2A">
        <w:rPr>
          <w:rFonts w:ascii="Times New Roman" w:eastAsia="Arial Unicode MS" w:hAnsi="Times New Roman" w:cs="Times New Roman"/>
          <w:b/>
          <w:color w:val="000000"/>
          <w:sz w:val="18"/>
          <w:szCs w:val="18"/>
          <w:highlight w:val="yellow"/>
          <w:lang w:eastAsia="ru-RU"/>
        </w:rPr>
        <w:t xml:space="preserve"> </w:t>
      </w:r>
      <w:r w:rsidR="00833856" w:rsidRPr="00833856">
        <w:rPr>
          <w:rFonts w:ascii="Times New Roman" w:eastAsia="Arial Unicode MS" w:hAnsi="Times New Roman" w:cs="Times New Roman"/>
          <w:b/>
          <w:color w:val="000000"/>
          <w:sz w:val="18"/>
          <w:szCs w:val="18"/>
          <w:highlight w:val="yellow"/>
          <w:lang w:eastAsia="ru-RU"/>
        </w:rPr>
        <w:t>21 012,92 рублей</w:t>
      </w:r>
    </w:p>
    <w:p w:rsidR="002A4A2A" w:rsidRPr="002A4A2A" w:rsidRDefault="002A4A2A" w:rsidP="002A4A2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ru-RU"/>
        </w:rPr>
      </w:pPr>
      <w:r w:rsidRPr="002A4A2A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ru-RU"/>
        </w:rPr>
        <w:t>Условия закупки:</w:t>
      </w:r>
    </w:p>
    <w:p w:rsidR="002A4A2A" w:rsidRPr="002A4A2A" w:rsidRDefault="002A4A2A" w:rsidP="002A4A2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ru-RU"/>
        </w:rPr>
      </w:pPr>
      <w:r w:rsidRPr="002A4A2A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ru-RU"/>
        </w:rPr>
        <w:t>Основание закупки: п.</w:t>
      </w:r>
      <w:r w:rsidR="00BD4C4F" w:rsidRPr="00633D91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ru-RU"/>
        </w:rPr>
        <w:t>4</w:t>
      </w:r>
      <w:r w:rsidRPr="002A4A2A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ru-RU"/>
        </w:rPr>
        <w:t xml:space="preserve"> ст.93 44-ФЗ</w:t>
      </w:r>
    </w:p>
    <w:p w:rsidR="002A4A2A" w:rsidRPr="002A4A2A" w:rsidRDefault="002A4A2A" w:rsidP="002A4A2A">
      <w:pPr>
        <w:widowControl w:val="0"/>
        <w:tabs>
          <w:tab w:val="left" w:pos="176"/>
          <w:tab w:val="left" w:pos="318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  <w:lang w:eastAsia="zh-CN"/>
        </w:rPr>
      </w:pPr>
      <w:r w:rsidRPr="002A4A2A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  <w:lang w:eastAsia="zh-CN"/>
        </w:rPr>
        <w:t>Предлагаемый Товар должен быть зарегистрирован и разрешен к применению на территории Российской Федерации.</w:t>
      </w:r>
    </w:p>
    <w:p w:rsidR="002A4A2A" w:rsidRPr="002A4A2A" w:rsidRDefault="002A4A2A" w:rsidP="002A4A2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2A4A2A">
        <w:rPr>
          <w:rFonts w:ascii="Times New Roman" w:eastAsia="Lucida Sans Unicode" w:hAnsi="Times New Roman" w:cs="Times New Roman"/>
          <w:kern w:val="1"/>
          <w:sz w:val="18"/>
          <w:szCs w:val="18"/>
          <w:lang w:eastAsia="hi-IN" w:bidi="hi-IN"/>
        </w:rPr>
        <w:t xml:space="preserve">Поставляемый товар должен быть новым, не бывшим в эксплуатации, не восстановленным, не иметь дефектов, связанных с разработкой, материалами или качеством изготовления. </w:t>
      </w:r>
    </w:p>
    <w:p w:rsidR="002A4A2A" w:rsidRPr="002A4A2A" w:rsidRDefault="002A4A2A" w:rsidP="002A4A2A">
      <w:pPr>
        <w:widowControl w:val="0"/>
        <w:tabs>
          <w:tab w:val="left" w:pos="176"/>
          <w:tab w:val="left" w:pos="318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18"/>
          <w:szCs w:val="18"/>
          <w:lang w:eastAsia="zh-CN"/>
        </w:rPr>
      </w:pPr>
      <w:r w:rsidRPr="002A4A2A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  <w:lang w:eastAsia="zh-CN"/>
        </w:rPr>
        <w:t xml:space="preserve">Качество товара </w:t>
      </w:r>
      <w:r w:rsidRPr="002A4A2A">
        <w:rPr>
          <w:rFonts w:ascii="Times New Roman" w:eastAsia="Times New Roman" w:hAnsi="Times New Roman" w:cs="Times New Roman"/>
          <w:bCs/>
          <w:color w:val="000000" w:themeColor="text1"/>
          <w:sz w:val="18"/>
          <w:szCs w:val="18"/>
          <w:lang w:eastAsia="zh-CN"/>
        </w:rPr>
        <w:t>должно соответствовать государственным стандартам РФ и подтверждаться прилагаемыми при поставке документами:</w:t>
      </w:r>
    </w:p>
    <w:p w:rsidR="002A4A2A" w:rsidRPr="002A4A2A" w:rsidRDefault="002A4A2A" w:rsidP="002A4A2A">
      <w:pPr>
        <w:widowControl w:val="0"/>
        <w:tabs>
          <w:tab w:val="left" w:pos="176"/>
          <w:tab w:val="left" w:pos="318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18"/>
          <w:szCs w:val="18"/>
          <w:lang w:eastAsia="zh-CN"/>
        </w:rPr>
      </w:pPr>
      <w:r w:rsidRPr="002A4A2A">
        <w:rPr>
          <w:rFonts w:ascii="Times New Roman" w:eastAsia="Times New Roman" w:hAnsi="Times New Roman" w:cs="Times New Roman"/>
          <w:bCs/>
          <w:color w:val="000000" w:themeColor="text1"/>
          <w:sz w:val="18"/>
          <w:szCs w:val="18"/>
          <w:lang w:eastAsia="zh-CN"/>
        </w:rPr>
        <w:t>- Регистрационное удостоверение Федеральной службы по надзору в сфере здравоохранения Российской Федерации;</w:t>
      </w:r>
    </w:p>
    <w:p w:rsidR="002A4A2A" w:rsidRPr="002A4A2A" w:rsidRDefault="002A4A2A" w:rsidP="002A4A2A">
      <w:pPr>
        <w:spacing w:after="0" w:line="240" w:lineRule="auto"/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/>
        </w:rPr>
      </w:pPr>
      <w:r w:rsidRPr="002A4A2A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/>
        </w:rPr>
        <w:t xml:space="preserve">Условия доставки: </w:t>
      </w:r>
    </w:p>
    <w:p w:rsidR="002A4A2A" w:rsidRPr="002A4A2A" w:rsidRDefault="002A4A2A" w:rsidP="002A4A2A">
      <w:pPr>
        <w:spacing w:after="0" w:line="240" w:lineRule="auto"/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/>
        </w:rPr>
      </w:pPr>
      <w:r w:rsidRPr="002A4A2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zh-CN"/>
        </w:rPr>
        <w:t>Доставка Товара осуществляется силами и за счет Поставщика с разгрузкой транспортного средства.</w:t>
      </w:r>
    </w:p>
    <w:p w:rsidR="002A4A2A" w:rsidRPr="002A4A2A" w:rsidRDefault="002A4A2A" w:rsidP="002A4A2A">
      <w:pPr>
        <w:spacing w:after="0" w:line="240" w:lineRule="auto"/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</w:rPr>
      </w:pPr>
      <w:r w:rsidRPr="002A4A2A">
        <w:rPr>
          <w:rFonts w:ascii="Times New Roman" w:eastAsia="Arial Unicode MS" w:hAnsi="Times New Roman" w:cs="Times New Roman"/>
          <w:color w:val="000000" w:themeColor="text1"/>
          <w:sz w:val="18"/>
          <w:szCs w:val="18"/>
        </w:rPr>
        <w:t xml:space="preserve">Поставщик обязан осуществить доставку товара </w:t>
      </w:r>
      <w:r w:rsidRPr="002A4A2A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highlight w:val="yellow"/>
        </w:rPr>
        <w:t xml:space="preserve">не позднее </w:t>
      </w:r>
      <w:r w:rsidR="00BD4C4F" w:rsidRPr="00633D91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highlight w:val="yellow"/>
        </w:rPr>
        <w:t>28 сентября</w:t>
      </w:r>
      <w:r w:rsidRPr="002A4A2A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highlight w:val="yellow"/>
        </w:rPr>
        <w:t xml:space="preserve"> 2026 г.</w:t>
      </w:r>
    </w:p>
    <w:p w:rsidR="002A4A2A" w:rsidRPr="002A4A2A" w:rsidRDefault="002A4A2A" w:rsidP="002A4A2A">
      <w:pPr>
        <w:spacing w:after="0" w:line="240" w:lineRule="auto"/>
        <w:rPr>
          <w:rFonts w:ascii="Times New Roman" w:eastAsia="Arial Unicode MS" w:hAnsi="Times New Roman" w:cs="Times New Roman"/>
          <w:color w:val="000000" w:themeColor="text1"/>
          <w:sz w:val="18"/>
          <w:szCs w:val="18"/>
        </w:rPr>
      </w:pPr>
      <w:r w:rsidRPr="002A4A2A">
        <w:rPr>
          <w:rFonts w:ascii="Times New Roman" w:eastAsia="Arial Unicode MS" w:hAnsi="Times New Roman" w:cs="Times New Roman"/>
          <w:color w:val="000000" w:themeColor="text1"/>
          <w:sz w:val="18"/>
          <w:szCs w:val="18"/>
        </w:rPr>
        <w:t>Датой исполнения Поставщиком обязательств по поставке товара является дата поставки товара и предоставления Поставщиком, надлежащим образом оформленных сопроводительных документов, предусмотренных Контрактом (УПД, счет, Акт по форме 0510452 и т.д.).</w:t>
      </w:r>
    </w:p>
    <w:p w:rsidR="002A4A2A" w:rsidRPr="002A4A2A" w:rsidRDefault="002A4A2A" w:rsidP="002A4A2A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18"/>
          <w:szCs w:val="18"/>
          <w:lang w:eastAsia="hi-IN" w:bidi="hi-IN"/>
        </w:rPr>
      </w:pPr>
      <w:r w:rsidRPr="002A4A2A">
        <w:rPr>
          <w:rFonts w:ascii="Times New Roman" w:eastAsia="Lucida Sans Unicode" w:hAnsi="Times New Roman" w:cs="Times New Roman"/>
          <w:b/>
          <w:color w:val="000000" w:themeColor="text1"/>
          <w:kern w:val="1"/>
          <w:sz w:val="18"/>
          <w:szCs w:val="18"/>
          <w:lang w:eastAsia="hi-IN" w:bidi="hi-IN"/>
        </w:rPr>
        <w:t xml:space="preserve">Место доставки и приема товара: </w:t>
      </w:r>
      <w:r w:rsidRPr="002A4A2A">
        <w:rPr>
          <w:rFonts w:ascii="Times New Roman" w:eastAsia="Lucida Sans Unicode" w:hAnsi="Times New Roman" w:cs="Times New Roman"/>
          <w:color w:val="000000" w:themeColor="text1"/>
          <w:kern w:val="1"/>
          <w:sz w:val="18"/>
          <w:szCs w:val="18"/>
          <w:lang w:eastAsia="hi-IN" w:bidi="hi-IN"/>
        </w:rPr>
        <w:t>аптечный склад Клиник ИГМУ по адресу г. Иркутск, бульвар Гагарина, д.6.</w:t>
      </w:r>
    </w:p>
    <w:p w:rsidR="002A4A2A" w:rsidRPr="002A4A2A" w:rsidRDefault="002A4A2A" w:rsidP="002A4A2A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18"/>
          <w:szCs w:val="18"/>
          <w:lang w:eastAsia="hi-IN" w:bidi="hi-IN"/>
        </w:rPr>
      </w:pPr>
      <w:r w:rsidRPr="002A4A2A">
        <w:rPr>
          <w:rFonts w:ascii="Times New Roman" w:eastAsia="Lucida Sans Unicode" w:hAnsi="Times New Roman" w:cs="Times New Roman"/>
          <w:b/>
          <w:color w:val="000000" w:themeColor="text1"/>
          <w:kern w:val="1"/>
          <w:sz w:val="18"/>
          <w:szCs w:val="18"/>
          <w:lang w:eastAsia="hi-IN" w:bidi="hi-IN"/>
        </w:rPr>
        <w:t>Срок действия Контракта:</w:t>
      </w:r>
      <w:r w:rsidRPr="002A4A2A">
        <w:rPr>
          <w:rFonts w:ascii="Times New Roman" w:eastAsia="Lucida Sans Unicode" w:hAnsi="Times New Roman" w:cs="Times New Roman"/>
          <w:color w:val="000000" w:themeColor="text1"/>
          <w:kern w:val="1"/>
          <w:sz w:val="18"/>
          <w:szCs w:val="18"/>
          <w:lang w:eastAsia="hi-IN" w:bidi="hi-IN"/>
        </w:rPr>
        <w:t xml:space="preserve"> с момента заключения до 30.12.2026 г.</w:t>
      </w:r>
    </w:p>
    <w:tbl>
      <w:tblPr>
        <w:tblW w:w="157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276"/>
        <w:gridCol w:w="1656"/>
        <w:gridCol w:w="1463"/>
        <w:gridCol w:w="9502"/>
        <w:gridCol w:w="850"/>
        <w:gridCol w:w="567"/>
      </w:tblGrid>
      <w:tr w:rsidR="00FD03CE" w:rsidRPr="00633D91" w:rsidTr="00633D91">
        <w:trPr>
          <w:trHeight w:val="340"/>
        </w:trPr>
        <w:tc>
          <w:tcPr>
            <w:tcW w:w="425" w:type="dxa"/>
            <w:vAlign w:val="center"/>
          </w:tcPr>
          <w:p w:rsidR="00FD03CE" w:rsidRPr="00633D91" w:rsidRDefault="00FD03CE" w:rsidP="00FD03CE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3D91">
              <w:rPr>
                <w:rFonts w:ascii="Times New Roman" w:hAnsi="Times New Roman"/>
                <w:b/>
                <w:sz w:val="18"/>
                <w:szCs w:val="18"/>
              </w:rPr>
              <w:t>№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3CE" w:rsidRPr="00633D91" w:rsidRDefault="00FD03CE" w:rsidP="00FD03CE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3D91">
              <w:rPr>
                <w:rFonts w:ascii="Times New Roman" w:hAnsi="Times New Roman"/>
                <w:b/>
                <w:sz w:val="18"/>
                <w:szCs w:val="18"/>
              </w:rPr>
              <w:t>НКМИ/</w:t>
            </w:r>
          </w:p>
          <w:p w:rsidR="00FD03CE" w:rsidRPr="00633D91" w:rsidRDefault="00FD03CE" w:rsidP="00FD03CE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3D91">
              <w:rPr>
                <w:rFonts w:ascii="Times New Roman" w:hAnsi="Times New Roman"/>
                <w:b/>
                <w:sz w:val="18"/>
                <w:szCs w:val="18"/>
              </w:rPr>
              <w:t>ОКПД2</w:t>
            </w:r>
          </w:p>
        </w:tc>
        <w:tc>
          <w:tcPr>
            <w:tcW w:w="1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3CE" w:rsidRPr="00633D91" w:rsidRDefault="00FD03CE" w:rsidP="00FD03CE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3D91">
              <w:rPr>
                <w:rFonts w:ascii="Times New Roman" w:hAnsi="Times New Roman"/>
                <w:b/>
                <w:sz w:val="18"/>
                <w:szCs w:val="18"/>
              </w:rPr>
              <w:t>КТРУ</w:t>
            </w:r>
          </w:p>
        </w:tc>
        <w:tc>
          <w:tcPr>
            <w:tcW w:w="1463" w:type="dxa"/>
          </w:tcPr>
          <w:p w:rsidR="00FD03CE" w:rsidRPr="00633D91" w:rsidRDefault="00FD03CE" w:rsidP="00FD03CE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3D91">
              <w:rPr>
                <w:rFonts w:ascii="Times New Roman" w:hAnsi="Times New Roman"/>
                <w:b/>
                <w:sz w:val="18"/>
                <w:szCs w:val="18"/>
              </w:rPr>
              <w:t>Наименование медицинского изделия</w:t>
            </w:r>
            <w:r w:rsidR="008E0C9B" w:rsidRPr="00633D91">
              <w:rPr>
                <w:rFonts w:ascii="Times New Roman" w:hAnsi="Times New Roman"/>
                <w:b/>
                <w:sz w:val="18"/>
                <w:szCs w:val="18"/>
              </w:rPr>
              <w:t>*</w:t>
            </w:r>
          </w:p>
        </w:tc>
        <w:tc>
          <w:tcPr>
            <w:tcW w:w="95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3CE" w:rsidRPr="00633D91" w:rsidRDefault="00FD03CE" w:rsidP="00FD03CE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3D91">
              <w:rPr>
                <w:rFonts w:ascii="Times New Roman" w:hAnsi="Times New Roman"/>
                <w:b/>
                <w:sz w:val="18"/>
                <w:szCs w:val="18"/>
              </w:rPr>
              <w:t>Наименование медицинского изделия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3CE" w:rsidRPr="00633D91" w:rsidRDefault="00FD03CE" w:rsidP="00FD03CE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3D91">
              <w:rPr>
                <w:rFonts w:ascii="Times New Roman" w:hAnsi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3CE" w:rsidRPr="00633D91" w:rsidRDefault="00FD03CE" w:rsidP="00FD03CE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3D91">
              <w:rPr>
                <w:rFonts w:ascii="Times New Roman" w:hAnsi="Times New Roman"/>
                <w:b/>
                <w:sz w:val="18"/>
                <w:szCs w:val="18"/>
              </w:rPr>
              <w:t>Кол-во</w:t>
            </w:r>
          </w:p>
        </w:tc>
      </w:tr>
      <w:tr w:rsidR="00FD03CE" w:rsidRPr="00633D91" w:rsidTr="00633D91">
        <w:trPr>
          <w:trHeight w:val="340"/>
        </w:trPr>
        <w:tc>
          <w:tcPr>
            <w:tcW w:w="425" w:type="dxa"/>
            <w:vAlign w:val="center"/>
          </w:tcPr>
          <w:p w:rsidR="00FD03CE" w:rsidRPr="00633D91" w:rsidRDefault="00FD03CE" w:rsidP="0018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03CE" w:rsidRPr="00633D91" w:rsidRDefault="00FD03CE" w:rsidP="0018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160190</w:t>
            </w:r>
          </w:p>
          <w:p w:rsidR="00FD03CE" w:rsidRPr="00633D91" w:rsidRDefault="00FD03CE" w:rsidP="0018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D03CE" w:rsidRPr="00633D91" w:rsidRDefault="00FD03CE" w:rsidP="0018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D03CE" w:rsidRPr="00633D91" w:rsidRDefault="00FD03CE" w:rsidP="00633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20.59.52.195 </w:t>
            </w:r>
          </w:p>
        </w:tc>
        <w:tc>
          <w:tcPr>
            <w:tcW w:w="1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03CE" w:rsidRPr="00633D91" w:rsidRDefault="00FD03CE" w:rsidP="0018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21.20.23.110-00000016</w:t>
            </w:r>
          </w:p>
          <w:p w:rsidR="00FD03CE" w:rsidRPr="00633D91" w:rsidRDefault="00FD03CE" w:rsidP="0018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Буферный</w:t>
            </w:r>
          </w:p>
          <w:p w:rsidR="00FD03CE" w:rsidRPr="00633D91" w:rsidRDefault="00FD03CE" w:rsidP="0018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разбавитель</w:t>
            </w:r>
          </w:p>
          <w:p w:rsidR="00FD03CE" w:rsidRPr="00633D91" w:rsidRDefault="00FD03CE" w:rsidP="0018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образцов ИВД, автоматические/</w:t>
            </w:r>
          </w:p>
          <w:p w:rsidR="00FD03CE" w:rsidRPr="00633D91" w:rsidRDefault="00FD03CE" w:rsidP="0018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полуавтоматические системы</w:t>
            </w:r>
          </w:p>
        </w:tc>
        <w:tc>
          <w:tcPr>
            <w:tcW w:w="1463" w:type="dxa"/>
            <w:vAlign w:val="center"/>
          </w:tcPr>
          <w:p w:rsidR="00FD03CE" w:rsidRPr="00633D91" w:rsidRDefault="001B14A8" w:rsidP="0018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Универсальный </w:t>
            </w:r>
            <w:proofErr w:type="spellStart"/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</w:t>
            </w:r>
            <w:bookmarkStart w:id="0" w:name="_GoBack"/>
            <w:bookmarkEnd w:id="0"/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люент</w:t>
            </w:r>
            <w:proofErr w:type="spellEnd"/>
          </w:p>
        </w:tc>
        <w:tc>
          <w:tcPr>
            <w:tcW w:w="95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03CE" w:rsidRPr="00633D91" w:rsidRDefault="00FD03CE" w:rsidP="00FD03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Сведения КТРУ:</w:t>
            </w:r>
            <w:r w:rsidRPr="00633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tbl>
            <w:tblPr>
              <w:tblW w:w="93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6"/>
              <w:gridCol w:w="2409"/>
              <w:gridCol w:w="1863"/>
              <w:gridCol w:w="3382"/>
            </w:tblGrid>
            <w:tr w:rsidR="00FD03CE" w:rsidRPr="00633D91" w:rsidTr="00633D91">
              <w:tc>
                <w:tcPr>
                  <w:tcW w:w="17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Название характеристики</w:t>
                  </w:r>
                </w:p>
              </w:tc>
              <w:tc>
                <w:tcPr>
                  <w:tcW w:w="24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Значение характеристики</w:t>
                  </w:r>
                </w:p>
              </w:tc>
              <w:tc>
                <w:tcPr>
                  <w:tcW w:w="186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Единица измерения характеристики</w:t>
                  </w:r>
                </w:p>
              </w:tc>
              <w:tc>
                <w:tcPr>
                  <w:tcW w:w="338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Инструкция по заполнению характеристик в заявке</w:t>
                  </w:r>
                </w:p>
              </w:tc>
            </w:tr>
            <w:tr w:rsidR="00FD03CE" w:rsidRPr="00633D91" w:rsidTr="00633D91">
              <w:tc>
                <w:tcPr>
                  <w:tcW w:w="1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Назначение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Для анализаторов серий XN, XN-L, XT, XS, XP</w:t>
                  </w:r>
                </w:p>
              </w:tc>
              <w:tc>
                <w:tcPr>
                  <w:tcW w:w="186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338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</w:tr>
            <w:tr w:rsidR="00FD03CE" w:rsidRPr="00633D91" w:rsidTr="00633D91">
              <w:tc>
                <w:tcPr>
                  <w:tcW w:w="1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Объем реагента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≥ 5000  и  ≤ 20000</w:t>
                  </w:r>
                </w:p>
              </w:tc>
              <w:tc>
                <w:tcPr>
                  <w:tcW w:w="186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Кубический сантиметр; миллилитр</w:t>
                  </w:r>
                </w:p>
              </w:tc>
              <w:tc>
                <w:tcPr>
                  <w:tcW w:w="338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</w:tr>
            <w:tr w:rsidR="00FD03CE" w:rsidRPr="00633D91" w:rsidTr="00633D91">
              <w:tc>
                <w:tcPr>
                  <w:tcW w:w="1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Разбавляемые жидкости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Цельная кровь</w:t>
                  </w:r>
                </w:p>
              </w:tc>
              <w:tc>
                <w:tcPr>
                  <w:tcW w:w="186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338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</w:tr>
          </w:tbl>
          <w:p w:rsidR="00FD03CE" w:rsidRPr="00633D91" w:rsidRDefault="00FD03CE" w:rsidP="00FD03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FD03CE" w:rsidRPr="00633D91" w:rsidRDefault="00FD03CE" w:rsidP="00FD03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Дополнительные характеристики в связи с необходимостью использования для лечебных, учебных и научных целей: </w:t>
            </w:r>
          </w:p>
          <w:tbl>
            <w:tblPr>
              <w:tblW w:w="933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27"/>
              <w:gridCol w:w="1557"/>
              <w:gridCol w:w="1560"/>
              <w:gridCol w:w="2791"/>
            </w:tblGrid>
            <w:tr w:rsidR="00FD03CE" w:rsidRPr="00633D91" w:rsidTr="00633D91">
              <w:tc>
                <w:tcPr>
                  <w:tcW w:w="342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Название характеристики</w:t>
                  </w:r>
                </w:p>
              </w:tc>
              <w:tc>
                <w:tcPr>
                  <w:tcW w:w="155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Значение характеристики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Единица измерения характеристики</w:t>
                  </w:r>
                </w:p>
              </w:tc>
              <w:tc>
                <w:tcPr>
                  <w:tcW w:w="279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Инструкция по заполнению характеристик в заявке</w:t>
                  </w:r>
                </w:p>
              </w:tc>
            </w:tr>
            <w:tr w:rsidR="00FD03CE" w:rsidRPr="00633D91" w:rsidTr="00633D91">
              <w:tc>
                <w:tcPr>
                  <w:tcW w:w="34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Реагент для анализа количества и размеров эритроцитов и тромбоцитов с применением метода гидродинамической фокусировки (детектирование при постоянном токе).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27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shd w:val="clear" w:color="auto" w:fill="FFFFFF"/>
                      <w:lang w:eastAsia="ru-RU"/>
                    </w:rPr>
                    <w:t> </w:t>
                  </w:r>
                </w:p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shd w:val="clear" w:color="auto" w:fill="FFFFFF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</w:tr>
            <w:tr w:rsidR="00FD03CE" w:rsidRPr="00633D91" w:rsidTr="00633D91">
              <w:tc>
                <w:tcPr>
                  <w:tcW w:w="34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Остаточный срок годности на момент доставки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≥4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Месяц</w:t>
                  </w:r>
                </w:p>
              </w:tc>
              <w:tc>
                <w:tcPr>
                  <w:tcW w:w="27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03CE" w:rsidRPr="00633D91" w:rsidRDefault="00FD03CE" w:rsidP="00FD03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33D91">
                    <w:rPr>
                      <w:rFonts w:ascii="Times New Roman" w:eastAsia="Times New Roman" w:hAnsi="Times New Roman" w:cs="Times New Roman"/>
                      <w:sz w:val="18"/>
                      <w:szCs w:val="18"/>
                      <w:shd w:val="clear" w:color="auto" w:fill="FFFFFF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</w:tr>
          </w:tbl>
          <w:p w:rsidR="00FD03CE" w:rsidRPr="00633D91" w:rsidRDefault="00FD03CE" w:rsidP="00FD03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03CE" w:rsidRPr="00633D91" w:rsidRDefault="00FD03CE" w:rsidP="00FD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03CE" w:rsidRPr="00633D91" w:rsidRDefault="00FD03CE" w:rsidP="00FD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D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</w:tr>
    </w:tbl>
    <w:p w:rsidR="00522829" w:rsidRPr="00633D91" w:rsidRDefault="00E0767E" w:rsidP="00C72645">
      <w:pPr>
        <w:rPr>
          <w:rFonts w:ascii="Times New Roman" w:hAnsi="Times New Roman" w:cs="Times New Roman"/>
          <w:sz w:val="18"/>
          <w:szCs w:val="18"/>
        </w:rPr>
      </w:pPr>
    </w:p>
    <w:p w:rsidR="00C51609" w:rsidRPr="008E0C9B" w:rsidRDefault="008E0C9B">
      <w:pPr>
        <w:rPr>
          <w:rFonts w:ascii="Times New Roman" w:hAnsi="Times New Roman" w:cs="Times New Roman"/>
        </w:rPr>
      </w:pPr>
      <w:r w:rsidRPr="008E0C9B">
        <w:rPr>
          <w:rFonts w:ascii="Times New Roman" w:hAnsi="Times New Roman" w:cs="Times New Roman"/>
        </w:rPr>
        <w:t xml:space="preserve">* Участник закупки в заявке заполняет </w:t>
      </w:r>
      <w:r w:rsidR="00633D91">
        <w:rPr>
          <w:rFonts w:ascii="Times New Roman" w:hAnsi="Times New Roman" w:cs="Times New Roman"/>
        </w:rPr>
        <w:t xml:space="preserve">наименование </w:t>
      </w:r>
      <w:r w:rsidR="00633D91" w:rsidRPr="00633D91">
        <w:rPr>
          <w:rFonts w:ascii="Times New Roman" w:hAnsi="Times New Roman" w:cs="Times New Roman"/>
        </w:rPr>
        <w:t>в соответствие с регистрационным удостоверением</w:t>
      </w:r>
    </w:p>
    <w:sectPr w:rsidR="00C51609" w:rsidRPr="008E0C9B" w:rsidSect="00633D9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645"/>
    <w:rsid w:val="0018504B"/>
    <w:rsid w:val="001B14A8"/>
    <w:rsid w:val="00253A60"/>
    <w:rsid w:val="00295BB3"/>
    <w:rsid w:val="002A4A2A"/>
    <w:rsid w:val="002F4F8A"/>
    <w:rsid w:val="00621607"/>
    <w:rsid w:val="00633D91"/>
    <w:rsid w:val="006B05C4"/>
    <w:rsid w:val="006E2AF0"/>
    <w:rsid w:val="0080088E"/>
    <w:rsid w:val="00833856"/>
    <w:rsid w:val="008E0C9B"/>
    <w:rsid w:val="00946935"/>
    <w:rsid w:val="00BD4C4F"/>
    <w:rsid w:val="00C72645"/>
    <w:rsid w:val="00E0767E"/>
    <w:rsid w:val="00FD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3F9A7"/>
  <w15:chartTrackingRefBased/>
  <w15:docId w15:val="{82451D45-5357-42B1-B198-C51FB7396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bject">
    <w:name w:val="object"/>
    <w:basedOn w:val="a0"/>
    <w:rsid w:val="00C72645"/>
  </w:style>
  <w:style w:type="character" w:styleId="a3">
    <w:name w:val="Hyperlink"/>
    <w:basedOn w:val="a0"/>
    <w:uiPriority w:val="99"/>
    <w:semiHidden/>
    <w:unhideWhenUsed/>
    <w:rsid w:val="00C72645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qFormat/>
    <w:locked/>
    <w:rsid w:val="0080088E"/>
    <w:rPr>
      <w:rFonts w:ascii="Courier New" w:eastAsia="Courier New" w:hAnsi="Courier New" w:cs="Times New Roman"/>
      <w:color w:val="000000"/>
      <w:sz w:val="24"/>
      <w:szCs w:val="24"/>
    </w:rPr>
  </w:style>
  <w:style w:type="paragraph" w:styleId="a5">
    <w:name w:val="No Spacing"/>
    <w:link w:val="a4"/>
    <w:uiPriority w:val="1"/>
    <w:qFormat/>
    <w:rsid w:val="0080088E"/>
    <w:pPr>
      <w:widowControl w:val="0"/>
      <w:spacing w:after="0" w:line="240" w:lineRule="auto"/>
    </w:pPr>
    <w:rPr>
      <w:rFonts w:ascii="Courier New" w:eastAsia="Courier New" w:hAnsi="Courier New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8E0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8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3CEDB-4905-4DE0-AE80-4046104F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5</cp:revision>
  <dcterms:created xsi:type="dcterms:W3CDTF">2026-09-24T01:21:00Z</dcterms:created>
  <dcterms:modified xsi:type="dcterms:W3CDTF">2026-09-24T02:48:00Z</dcterms:modified>
</cp:coreProperties>
</file>