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sz w:val="24"/>
          <w:szCs w:val="24"/>
        </w:rPr>
      </w:pPr>
      <w:r>
        <w:rPr>
          <w:rFonts w:ascii="Times New Roman" w:hAnsi="Times New Roman"/>
          <w:b/>
          <w:sz w:val="24"/>
          <w:szCs w:val="24"/>
          <w:lang w:val="ru-RU"/>
        </w:rPr>
        <w:t xml:space="preserve">Государственный контракт </w:t>
      </w:r>
      <w:r>
        <w:rPr>
          <w:rFonts w:ascii="Times New Roman" w:hAnsi="Times New Roman"/>
          <w:b/>
          <w:sz w:val="24"/>
          <w:szCs w:val="24"/>
        </w:rPr>
        <w:t>№ _________</w:t>
      </w:r>
    </w:p>
    <w:p>
      <w:pPr>
        <w:pStyle w:val="Normal"/>
        <w:spacing w:lineRule="auto" w:line="240" w:before="0" w:after="0"/>
        <w:jc w:val="center"/>
        <w:rPr>
          <w:rFonts w:ascii="Times New Roman" w:hAnsi="Times New Roman"/>
          <w:sz w:val="24"/>
          <w:szCs w:val="24"/>
        </w:rPr>
      </w:pPr>
      <w:r>
        <w:rPr>
          <w:rFonts w:ascii="Times New Roman" w:hAnsi="Times New Roman"/>
          <w:b/>
          <w:sz w:val="24"/>
          <w:szCs w:val="24"/>
        </w:rPr>
        <w:t>на техническое обслуживание и текущий ремонт автотранспортных средств</w:t>
      </w:r>
    </w:p>
    <w:p>
      <w:pPr>
        <w:pStyle w:val="Normal"/>
        <w:spacing w:lineRule="auto" w:line="240" w:before="0" w:after="0"/>
        <w:rPr>
          <w:rFonts w:ascii="Times New Roman" w:hAnsi="Times New Roman"/>
          <w:b/>
          <w:sz w:val="24"/>
          <w:szCs w:val="24"/>
        </w:rPr>
      </w:pPr>
      <w:r>
        <w:rPr>
          <w:rFonts w:ascii="Times New Roman" w:hAnsi="Times New Roman"/>
          <w:b/>
          <w:sz w:val="24"/>
          <w:szCs w:val="24"/>
        </w:rPr>
      </w:r>
    </w:p>
    <w:tbl>
      <w:tblPr>
        <w:tblW w:w="10200" w:type="dxa"/>
        <w:jc w:val="left"/>
        <w:tblInd w:w="106" w:type="dxa"/>
        <w:tblLayout w:type="fixed"/>
        <w:tblCellMar>
          <w:top w:w="0" w:type="dxa"/>
          <w:left w:w="108" w:type="dxa"/>
          <w:bottom w:w="0" w:type="dxa"/>
          <w:right w:w="108" w:type="dxa"/>
        </w:tblCellMar>
      </w:tblPr>
      <w:tblGrid>
        <w:gridCol w:w="4876"/>
        <w:gridCol w:w="5323"/>
      </w:tblGrid>
      <w:tr>
        <w:trPr/>
        <w:tc>
          <w:tcPr>
            <w:tcW w:w="4876" w:type="dxa"/>
            <w:tcBorders/>
          </w:tcPr>
          <w:p>
            <w:pPr>
              <w:pStyle w:val="BodyText"/>
              <w:snapToGrid w:val="false"/>
              <w:spacing w:lineRule="auto" w:line="240" w:before="0" w:after="0"/>
              <w:rPr>
                <w:rFonts w:ascii="Times New Roman" w:hAnsi="Times New Roman"/>
                <w:sz w:val="24"/>
                <w:szCs w:val="24"/>
              </w:rPr>
            </w:pPr>
            <w:r>
              <w:rPr>
                <w:rFonts w:ascii="Times New Roman" w:hAnsi="Times New Roman"/>
                <w:sz w:val="24"/>
                <w:szCs w:val="24"/>
              </w:rPr>
              <w:t>г. Санкт-Петербург</w:t>
            </w:r>
          </w:p>
        </w:tc>
        <w:tc>
          <w:tcPr>
            <w:tcW w:w="5323" w:type="dxa"/>
            <w:tcBorders/>
          </w:tcPr>
          <w:p>
            <w:pPr>
              <w:pStyle w:val="BodyText"/>
              <w:snapToGrid w:val="false"/>
              <w:spacing w:lineRule="auto" w:line="240" w:before="0" w:after="0"/>
              <w:jc w:val="right"/>
              <w:rPr>
                <w:rFonts w:ascii="Times New Roman" w:hAnsi="Times New Roman"/>
                <w:sz w:val="24"/>
                <w:szCs w:val="24"/>
              </w:rPr>
            </w:pPr>
            <w:r>
              <w:rPr>
                <w:rFonts w:ascii="Times New Roman" w:hAnsi="Times New Roman"/>
                <w:sz w:val="24"/>
                <w:szCs w:val="24"/>
              </w:rPr>
              <w:t>«____» __________2026 г.</w:t>
            </w:r>
          </w:p>
        </w:tc>
      </w:tr>
    </w:tbl>
    <w:p>
      <w:pPr>
        <w:pStyle w:val="BodyText"/>
        <w:spacing w:lineRule="auto" w:line="240" w:before="0" w:after="0"/>
        <w:rPr>
          <w:rFonts w:ascii="Times New Roman" w:hAnsi="Times New Roman"/>
          <w:sz w:val="24"/>
          <w:szCs w:val="24"/>
        </w:rPr>
      </w:pPr>
      <w:r>
        <w:rPr>
          <w:rFonts w:ascii="Times New Roman" w:hAnsi="Times New Roman"/>
          <w:sz w:val="24"/>
          <w:szCs w:val="24"/>
        </w:rPr>
      </w:r>
    </w:p>
    <w:p>
      <w:pPr>
        <w:pStyle w:val="BodyText"/>
        <w:spacing w:lineRule="auto" w:line="240" w:before="0" w:after="0"/>
        <w:rPr>
          <w:rFonts w:ascii="Times New Roman" w:hAnsi="Times New Roman"/>
          <w:b/>
          <w:sz w:val="24"/>
          <w:szCs w:val="24"/>
        </w:rPr>
      </w:pPr>
      <w:r>
        <w:rPr>
          <w:rFonts w:ascii="Times New Roman" w:hAnsi="Times New Roman"/>
          <w:b/>
          <w:sz w:val="24"/>
          <w:szCs w:val="24"/>
        </w:rPr>
      </w:r>
    </w:p>
    <w:p>
      <w:pPr>
        <w:pStyle w:val="BodyText"/>
        <w:widowControl/>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b/>
          <w:sz w:val="24"/>
          <w:szCs w:val="24"/>
        </w:rPr>
        <w:t>__________________________</w:t>
      </w:r>
      <w:r>
        <w:rPr>
          <w:rFonts w:ascii="Times New Roman" w:hAnsi="Times New Roman"/>
          <w:sz w:val="24"/>
          <w:szCs w:val="24"/>
        </w:rPr>
        <w:t>, именуемое в дальнейшем ИСПОЛНИТЕЛЬ, в лице _____________________________, действующего на основании Устава, с одной стороны, и,</w:t>
      </w:r>
    </w:p>
    <w:p>
      <w:pPr>
        <w:pStyle w:val="BodyText"/>
        <w:widowControl/>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b/>
          <w:bCs/>
          <w:sz w:val="24"/>
          <w:szCs w:val="24"/>
        </w:rPr>
        <w:t>Управления Федеральной службы судебных приставов по Ленинградской области</w:t>
      </w:r>
      <w:r>
        <w:rPr>
          <w:rFonts w:ascii="Times New Roman" w:hAnsi="Times New Roman"/>
          <w:sz w:val="24"/>
          <w:szCs w:val="24"/>
        </w:rPr>
        <w:t>, именуемое в дальнейшем ЗАКАЗЧИК, в лице _______________________________, действующего на основании Положения об Управлении Федеральной службы судебных приставов по Ленинградской области, утвержденного приказом ФССП России от 30.04.2020 №357, с другой стороны,</w:t>
      </w:r>
    </w:p>
    <w:p>
      <w:pPr>
        <w:pStyle w:val="BodyText"/>
        <w:widowControl/>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shd w:fill="auto" w:val="clear"/>
        </w:rPr>
        <w:t>совместно именуемые в дальнейшем «Стороны», в соответствии с пунктом 4 части 1 статьи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r>
        <w:rPr>
          <w:rFonts w:ascii="Times New Roman" w:hAnsi="Times New Roman"/>
          <w:sz w:val="24"/>
          <w:szCs w:val="24"/>
        </w:rPr>
        <w:t>:</w:t>
      </w:r>
    </w:p>
    <w:p>
      <w:pPr>
        <w:pStyle w:val="BodyTextIndent"/>
        <w:spacing w:lineRule="auto" w:line="240" w:before="0" w:after="0"/>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1132" w:leader="none"/>
        </w:tabs>
        <w:suppressAutoHyphens w:val="true"/>
        <w:bidi w:val="0"/>
        <w:spacing w:lineRule="auto" w:line="240" w:before="0" w:after="0"/>
        <w:ind w:hanging="0" w:left="0" w:right="0"/>
        <w:jc w:val="center"/>
        <w:rPr>
          <w:rFonts w:ascii="Times New Roman" w:hAnsi="Times New Roman"/>
          <w:sz w:val="24"/>
          <w:szCs w:val="24"/>
        </w:rPr>
      </w:pPr>
      <w:r>
        <w:rPr>
          <w:rFonts w:ascii="Times New Roman" w:hAnsi="Times New Roman"/>
          <w:b/>
          <w:sz w:val="24"/>
          <w:szCs w:val="24"/>
        </w:rPr>
        <w:t>1. ПРЕДМЕТ КОНТРАКТА</w:t>
      </w:r>
    </w:p>
    <w:p>
      <w:pPr>
        <w:pStyle w:val="Normal"/>
        <w:widowControl/>
        <w:tabs>
          <w:tab w:val="clear" w:pos="708"/>
          <w:tab w:val="left" w:pos="457" w:leader="none"/>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1.1. В течение срока действия настоящего Контракта ИСПОЛНИТЕЛЬ принимает на себя обязательство по заявкам ЗАКАЗЧИКА выполнить работы по проведению гарантийного технического обслуживания автотранспортных средств марки HAVAL F7 II</w:t>
      </w:r>
      <w:r>
        <w:rPr>
          <w:rFonts w:ascii="Times New Roman" w:hAnsi="Times New Roman"/>
          <w:sz w:val="24"/>
          <w:szCs w:val="24"/>
          <w:shd w:fill="auto" w:val="clear"/>
        </w:rPr>
        <w:t xml:space="preserve"> (ТО №</w:t>
      </w:r>
      <w:r>
        <w:rPr>
          <w:rFonts w:ascii="Times New Roman" w:hAnsi="Times New Roman"/>
          <w:sz w:val="24"/>
          <w:szCs w:val="24"/>
          <w:shd w:fill="auto" w:val="clear"/>
          <w:lang w:val="en-US"/>
        </w:rPr>
        <w:t>1</w:t>
      </w:r>
      <w:r>
        <w:rPr>
          <w:rFonts w:ascii="Times New Roman" w:hAnsi="Times New Roman"/>
          <w:sz w:val="24"/>
          <w:szCs w:val="24"/>
          <w:shd w:fill="auto" w:val="clear"/>
        </w:rPr>
        <w:t>),</w:t>
      </w:r>
      <w:r>
        <w:rPr>
          <w:rFonts w:ascii="Times New Roman" w:hAnsi="Times New Roman"/>
          <w:sz w:val="24"/>
          <w:szCs w:val="24"/>
        </w:rPr>
        <w:t xml:space="preserve"> принадлежащих ЗАКАЗЧИКУ и указанных в Приложении №1 к настоящему Контракту (далее по тексту - «АТС»).</w:t>
      </w:r>
    </w:p>
    <w:p>
      <w:pPr>
        <w:pStyle w:val="Normal"/>
        <w:widowControl/>
        <w:tabs>
          <w:tab w:val="clear" w:pos="708"/>
          <w:tab w:val="left" w:pos="457" w:leader="none"/>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1.2. Работы в соответствии с настоящим контрактом выполняются ИСПОЛНИТЕЛЕМ собственными силами, инструментами, механизмами и с использованием собственных материалов. ИСПОЛНИТЕЛЬ для выполнения работ может привлекать третьих лиц, полностью оставаясь ответственным за их действия перед ЗАКАЗЧИКОМ.</w:t>
      </w:r>
    </w:p>
    <w:p>
      <w:pPr>
        <w:pStyle w:val="Normal"/>
        <w:widowControl/>
        <w:tabs>
          <w:tab w:val="clear" w:pos="708"/>
          <w:tab w:val="left" w:pos="457" w:leader="none"/>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 xml:space="preserve">1.3. ИСПОЛНИТЕЛЬ оказывает услуги по проведению </w:t>
      </w:r>
      <w:r>
        <w:rPr>
          <w:rFonts w:ascii="Times New Roman" w:hAnsi="Times New Roman"/>
          <w:b/>
          <w:bCs/>
          <w:sz w:val="24"/>
          <w:szCs w:val="24"/>
        </w:rPr>
        <w:t>ТО №</w:t>
      </w:r>
      <w:r>
        <w:rPr>
          <w:rFonts w:ascii="Times New Roman" w:hAnsi="Times New Roman"/>
          <w:b/>
          <w:bCs/>
          <w:sz w:val="24"/>
          <w:szCs w:val="24"/>
          <w:lang w:val="en-US"/>
        </w:rPr>
        <w:t>1</w:t>
      </w:r>
      <w:r>
        <w:rPr>
          <w:rFonts w:ascii="Times New Roman" w:hAnsi="Times New Roman"/>
          <w:b/>
          <w:bCs/>
          <w:sz w:val="24"/>
          <w:szCs w:val="24"/>
        </w:rPr>
        <w:t xml:space="preserve"> </w:t>
      </w:r>
      <w:r>
        <w:rPr>
          <w:rFonts w:ascii="Times New Roman" w:hAnsi="Times New Roman"/>
          <w:sz w:val="24"/>
          <w:szCs w:val="24"/>
        </w:rPr>
        <w:t xml:space="preserve">в соответствии с требованиями, указанными в Приложение № 2, являющегося неотъемлемой частью настоящего Контракта. </w:t>
      </w:r>
      <w:r>
        <w:rPr>
          <w:rFonts w:ascii="Times New Roman" w:hAnsi="Times New Roman"/>
          <w:bCs/>
          <w:iCs/>
          <w:sz w:val="24"/>
          <w:szCs w:val="24"/>
        </w:rPr>
        <w:t>Работы выполняются согласно карте технического обслуживания и номеру талона сервисной книжки соответствующего номеру гарантийного технического обслуживания Автомобиля. Номер талона технического обслуживания определяется в соответствии с пробегом автомобиля на основании сервисной книжки.</w:t>
      </w:r>
      <w:r>
        <w:rPr>
          <w:rFonts w:ascii="Times New Roman" w:hAnsi="Times New Roman"/>
          <w:sz w:val="24"/>
          <w:szCs w:val="24"/>
        </w:rPr>
        <w:t xml:space="preserve"> </w:t>
      </w:r>
      <w:r>
        <w:rPr>
          <w:rFonts w:ascii="Times New Roman" w:hAnsi="Times New Roman"/>
          <w:bCs/>
          <w:iCs/>
          <w:sz w:val="24"/>
          <w:szCs w:val="24"/>
        </w:rPr>
        <w:t>Работы выполняются со всеми необходимыми запасными частями и техническими жидкостями, предусмотренными сервисной книжкой и соответствующим номером гарантийного технического обслуживания.</w:t>
      </w:r>
    </w:p>
    <w:p>
      <w:pPr>
        <w:pStyle w:val="Normal"/>
        <w:widowControl/>
        <w:tabs>
          <w:tab w:val="clear" w:pos="708"/>
          <w:tab w:val="left" w:pos="457" w:leader="none"/>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ru-RU"/>
        </w:rPr>
        <w:t>4</w:t>
      </w:r>
      <w:r>
        <w:rPr>
          <w:rFonts w:ascii="Times New Roman" w:hAnsi="Times New Roman"/>
          <w:sz w:val="24"/>
          <w:szCs w:val="24"/>
        </w:rPr>
        <w:t>. ИСПОЛНИТЕЛЬ выполняет работы по настоящему контракту на территории сервисного центра по адресу (место исполнения Контракта): г. Санкт-Петербуг, ул. ______________________.</w:t>
      </w:r>
    </w:p>
    <w:p>
      <w:pPr>
        <w:pStyle w:val="Normal"/>
        <w:tabs>
          <w:tab w:val="clear" w:pos="708"/>
          <w:tab w:val="left" w:pos="457" w:leader="none"/>
          <w:tab w:val="left" w:pos="6284" w:leader="none"/>
        </w:tabs>
        <w:spacing w:lineRule="auto" w:line="240" w:before="0" w:after="0"/>
        <w:ind w:firstLine="720" w:left="10" w:right="0"/>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285" w:leader="none"/>
          <w:tab w:val="left" w:pos="1132" w:leader="none"/>
        </w:tabs>
        <w:suppressAutoHyphens w:val="true"/>
        <w:bidi w:val="0"/>
        <w:spacing w:lineRule="auto" w:line="240" w:before="0" w:after="0"/>
        <w:ind w:hanging="0" w:left="0" w:right="0"/>
        <w:jc w:val="center"/>
        <w:rPr>
          <w:rFonts w:ascii="Times New Roman" w:hAnsi="Times New Roman"/>
          <w:sz w:val="24"/>
          <w:szCs w:val="24"/>
        </w:rPr>
      </w:pPr>
      <w:r>
        <w:rPr>
          <w:rFonts w:ascii="Times New Roman" w:hAnsi="Times New Roman"/>
          <w:b/>
          <w:sz w:val="24"/>
          <w:szCs w:val="24"/>
        </w:rPr>
        <w:t>2. ПОРЯДОК ИСПОЛНЕНИЯ КОНТРАКТА</w:t>
      </w:r>
    </w:p>
    <w:p>
      <w:pPr>
        <w:pStyle w:val="Normal"/>
        <w:widowControl/>
        <w:tabs>
          <w:tab w:val="clear" w:pos="708"/>
          <w:tab w:val="left" w:pos="477" w:leader="none"/>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2.1. АТС принимаются ИСПОЛНИТЕЛЕМ для выполнения работ только при наличии у представителя ЗАКАЗЧИКА оригинала доверенности на право передачи АТС для выполнения работ и получения АТС после выполнения работ.</w:t>
      </w:r>
    </w:p>
    <w:p>
      <w:pPr>
        <w:pStyle w:val="Normal"/>
        <w:widowControl/>
        <w:tabs>
          <w:tab w:val="clear" w:pos="708"/>
          <w:tab w:val="left" w:pos="477" w:leader="none"/>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 xml:space="preserve">2.2. Объем необходимых работ, а также перечень узлов, механизмов, деталей и материалов, подлежащих замене/ремонту согласовываются сторонами до начала выполнения работ и указываются в заказ-наряде. </w:t>
      </w:r>
    </w:p>
    <w:p>
      <w:pPr>
        <w:pStyle w:val="Normal"/>
        <w:widowControl/>
        <w:tabs>
          <w:tab w:val="clear" w:pos="708"/>
          <w:tab w:val="left" w:pos="477" w:leader="none"/>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 xml:space="preserve">2.3. Работы производятся ИСПОЛНИТЕЛЕМ на основании заказ-нарядов, оформляемых по заявкам ЗАКАЗЧИКА. Заказ-наряды на выполнение работ в отношении АТС ЗАКАЗЧИКА являются неотъемлемой частью настоящего Контракта. </w:t>
      </w:r>
    </w:p>
    <w:p>
      <w:pPr>
        <w:pStyle w:val="Normal"/>
        <w:widowControl/>
        <w:tabs>
          <w:tab w:val="clear" w:pos="708"/>
          <w:tab w:val="left" w:pos="477" w:leader="none"/>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 xml:space="preserve">2.4. В случае выявления ИСПОЛНИТЕЛЕМ в процессе выполнения работ необходимости производства работ, незаявленных ЗАКАЗЧИКОМ и несогласованных СТОРОНАМИ при передаче АТС для выполнения работ (скрытых дефектов), новый объем работ согласовывается ЗАКАЗЧИКОМ и ИСПОЛНИТЕЛЕМ по телефону, указанному в настоящем Контракте или в заявке, подписанной представителем ЗАКАЗЧИКА. Полный объем выполненных работ принимается ЗАКАЗЧИКОМ при подписании заказ-наряда и получении АТС из ремонта (закрытии заказ-наряда). </w:t>
      </w:r>
    </w:p>
    <w:p>
      <w:pPr>
        <w:pStyle w:val="Normal"/>
        <w:widowControl/>
        <w:tabs>
          <w:tab w:val="clear" w:pos="708"/>
          <w:tab w:val="left" w:pos="477" w:leader="none"/>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 xml:space="preserve">2.5. Выполненные ИСПОЛНИТЕЛЕМ работы принимаются уполномоченным представителем ЗАКАЗЧИКА, что подтверждается его подписью в заказ-наряде и акте выполненных работ. </w:t>
      </w:r>
    </w:p>
    <w:p>
      <w:pPr>
        <w:pStyle w:val="Normal"/>
        <w:widowControl/>
        <w:tabs>
          <w:tab w:val="clear" w:pos="708"/>
          <w:tab w:val="left" w:pos="477" w:leader="none"/>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 xml:space="preserve">2.6. На работы, выполняемые ИСПОЛНИТЕЛЕМ по настоящему Контракту, предоставляется гарантия качества. Сроки гарантийных обязательств указаны в заказ-наряде. </w:t>
      </w:r>
    </w:p>
    <w:p>
      <w:pPr>
        <w:pStyle w:val="Normal"/>
        <w:tabs>
          <w:tab w:val="clear" w:pos="708"/>
          <w:tab w:val="left" w:pos="477" w:leader="none"/>
          <w:tab w:val="left" w:pos="6284" w:leader="none"/>
        </w:tabs>
        <w:spacing w:lineRule="auto" w:line="240" w:before="0" w:after="0"/>
        <w:ind w:firstLine="720" w:left="10" w:right="0"/>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477" w:leader="none"/>
          <w:tab w:val="left" w:pos="6284" w:leader="none"/>
        </w:tabs>
        <w:suppressAutoHyphens w:val="true"/>
        <w:bidi w:val="0"/>
        <w:spacing w:lineRule="auto" w:line="240" w:before="0" w:after="0"/>
        <w:ind w:hanging="0" w:left="0" w:right="0"/>
        <w:jc w:val="center"/>
        <w:rPr>
          <w:rFonts w:ascii="Times New Roman" w:hAnsi="Times New Roman"/>
          <w:sz w:val="24"/>
          <w:szCs w:val="24"/>
        </w:rPr>
      </w:pPr>
      <w:r>
        <w:rPr>
          <w:rFonts w:ascii="Times New Roman" w:hAnsi="Times New Roman"/>
          <w:b/>
          <w:sz w:val="24"/>
          <w:szCs w:val="24"/>
        </w:rPr>
        <w:t>3. ОБЯЗАННОСТИ И ПРАВА СТОРОН КОНТРАКТА</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b/>
          <w:bCs/>
          <w:sz w:val="24"/>
          <w:szCs w:val="24"/>
          <w:u w:val="none"/>
        </w:rPr>
        <w:t>3.1. По настоящему Контракту ИСПОЛНИТЕЛЬ обязуется:</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3.1.1. Производить приемку АТС ЗАКАЗЧИКА по предварительной записи на ТО и/или в ремонт на основании Заявки на обслуживание, составляемой по форме ИСПОЛНИТЕЛЯ (далее - Заявка).</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3.1.2. Выполнять работы в соответствии с условиями настоящего Контракта.</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3.1.3. Выставлять по требованию ЗАКАЗЧИКА счет на предварительную оплату работ.</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3.1.4. Вызывать уполномоченного представителя ЗАКАЗЧИКА для подписания заказ-нарядов и решения иных вопросов в рамках настоящего Контракта, относящихся к компетенции ЗАКАЗЧИКА.</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3.1.5. Выполнять работы в соответствии с нормами и способами, установленными и/или рекомендованными изготовителем АТС.</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 xml:space="preserve">3.1.6. Самостоятельно определять сроки выполнения работ по настоящему Контракту с учетом сложности работ и наличия на складе ИСПОЛНИТЕЛЯ необходимых для выполнения работ запасных частей (узлов, механизмов, деталей) и материалов. При этом ИСПОЛНИТЕЛЬ оставляет за собой право продлевать сроки выполнения работ на время, требуемое для заказа и поставки необходимых запасных частей и материалов, если таковые отсутствуют у ИСПОЛНИТЕЛЯ, а также в случаях требующих согласования решений по вопросам выполнения работ с изготовителем АТС или уполномоченным импортером АТС на территории Российской Федерации. </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3.1.7. Исправлять за свой счет недостатки в выполненных работах, отмеченные при приемке работ ЗАКАЗЧИКОМ или выявленные в течение гарантийного срока на работы.</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3.1.8. По окончании выполнения работ в порядке, предусмотренном настоящим Контрактом, известить об этом ЗАКАЗЧИКА о дате получения АТС.</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3.1.9. О</w:t>
      </w:r>
      <w:r>
        <w:rPr>
          <w:rFonts w:eastAsia="Calibri" w:ascii="Times New Roman" w:hAnsi="Times New Roman"/>
          <w:sz w:val="24"/>
          <w:szCs w:val="24"/>
          <w:shd w:fill="auto" w:val="clear"/>
          <w:lang w:eastAsia="en-US"/>
        </w:rPr>
        <w:t>беспечить за свой счет устранение недостатков, выявленных при приемке Заказчиком оказанных услуг (этапов оказания услуг);</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b/>
          <w:bCs/>
          <w:sz w:val="24"/>
          <w:szCs w:val="24"/>
          <w:u w:val="none"/>
          <w:shd w:fill="auto" w:val="clear"/>
        </w:rPr>
        <w:t>3.2. По настояще</w:t>
      </w:r>
      <w:r>
        <w:rPr>
          <w:rFonts w:ascii="Times New Roman" w:hAnsi="Times New Roman"/>
          <w:b/>
          <w:bCs/>
          <w:sz w:val="24"/>
          <w:szCs w:val="24"/>
          <w:u w:val="none"/>
        </w:rPr>
        <w:t>му Контракту ЗАКАЗЧИК обязуется:</w:t>
      </w:r>
    </w:p>
    <w:p>
      <w:pPr>
        <w:pStyle w:val="Normal"/>
        <w:widowControl/>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3.2.1. Направлять по вызову ИСПОЛНИТЕЛЯ уполномоченного представителя для согласования объемов и сроков ремонта, закрытия заказ-нарядов;</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3.2.2. Принимать и своевременно оплачивать выполненные ИСПОЛНИТЕЛЕМ работы в размерах и в сроки, установленные настоящим Контрактом.</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3.2.3. Доставлять АТС своими силами и за свой счет на территорию ИСПОЛНИТЕЛЯ для выполнения работ.</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 xml:space="preserve">3.2.4. После получения от ИСПОЛНИТЕЛЯ уведомления об окончании выполнения работ в течение 3-х дней получить АТС у ИСПОЛНИТЕЛЯ. </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3.2.5. Оформить своим уполномоченным представителям доверенность на право передачи АТС для выполнения работ, получения АТС после выполнения работ, право подписания и получения необходимых документов, в том числе с правом согласования объемов и стоимости работ.</w:t>
      </w:r>
    </w:p>
    <w:p>
      <w:pPr>
        <w:pStyle w:val="Normal"/>
        <w:widowControl/>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3.2.6. Провести экспертизу оказанных услуг для проверки их соответствия условиям Контракта в соответствии с Законом № 44-ФЗ;</w:t>
      </w:r>
    </w:p>
    <w:p>
      <w:pPr>
        <w:pStyle w:val="Normal"/>
        <w:widowControl/>
        <w:suppressAutoHyphens w:val="true"/>
        <w:bidi w:val="0"/>
        <w:spacing w:lineRule="auto" w:line="240" w:before="0" w:after="0"/>
        <w:ind w:firstLine="794" w:right="0"/>
        <w:jc w:val="both"/>
        <w:rPr/>
      </w:pPr>
      <w:r>
        <w:rPr>
          <w:rFonts w:eastAsia="Calibri" w:ascii="Times New Roman" w:hAnsi="Times New Roman"/>
          <w:sz w:val="24"/>
          <w:szCs w:val="24"/>
          <w:shd w:fill="auto" w:val="clear"/>
          <w:lang w:eastAsia="en-US"/>
        </w:rPr>
        <w:t xml:space="preserve">3.2.7. Требовать уплаты неустоек (штрафов, пеней) в соответствии с </w:t>
      </w:r>
      <w:hyperlink w:anchor="Par170" w:tgtFrame="_blank">
        <w:r>
          <w:rPr>
            <w:rStyle w:val="Hyperlink"/>
            <w:rFonts w:eastAsia="Calibri" w:ascii="Times New Roman" w:hAnsi="Times New Roman"/>
            <w:color w:val="000000"/>
            <w:sz w:val="24"/>
            <w:szCs w:val="24"/>
            <w:u w:val="none"/>
            <w:shd w:fill="auto" w:val="clear"/>
            <w:lang w:eastAsia="en-US"/>
          </w:rPr>
          <w:t>разделом</w:t>
        </w:r>
        <w:r>
          <w:rPr>
            <w:rStyle w:val="Hyperlink"/>
            <w:rFonts w:eastAsia="Calibri" w:ascii="Times New Roman" w:hAnsi="Times New Roman"/>
            <w:sz w:val="24"/>
            <w:szCs w:val="24"/>
            <w:shd w:fill="auto" w:val="clear"/>
            <w:lang w:eastAsia="en-US"/>
          </w:rPr>
          <w:t xml:space="preserve"> </w:t>
        </w:r>
      </w:hyperlink>
      <w:r>
        <w:rPr>
          <w:rFonts w:eastAsia="Calibri" w:ascii="Times New Roman" w:hAnsi="Times New Roman"/>
          <w:sz w:val="24"/>
          <w:szCs w:val="24"/>
          <w:shd w:fill="auto" w:val="clear"/>
          <w:lang w:eastAsia="en-US"/>
        </w:rPr>
        <w:t>5 Контракта.</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b/>
          <w:bCs/>
          <w:sz w:val="24"/>
          <w:szCs w:val="24"/>
          <w:u w:val="none"/>
        </w:rPr>
        <w:t xml:space="preserve">3.3. По настоящему Контракту ИСПОЛНИТЕЛЬ вправе: </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 xml:space="preserve">3.3.1. В случае несвоевременной оплаты ЗАКАЗЧИКОМ выполненных работ или отказа от оплаты работ </w:t>
      </w:r>
      <w:r>
        <w:rPr>
          <w:rFonts w:ascii="Times New Roman" w:hAnsi="Times New Roman"/>
          <w:sz w:val="24"/>
          <w:szCs w:val="24"/>
          <w:lang w:val="ru-RU"/>
        </w:rPr>
        <w:t>д</w:t>
      </w:r>
      <w:r>
        <w:rPr>
          <w:rFonts w:ascii="Times New Roman" w:hAnsi="Times New Roman"/>
          <w:sz w:val="24"/>
          <w:szCs w:val="24"/>
        </w:rPr>
        <w:t>о полного погашения долга перед ИСПОЛНИТЕЛЕМ, последний имеет право производить удержание автомобилей ЗАКАЗЧИКА (ст. 359, 360 ГК РФ) на своей территории, но за счет ЗАКАЗЧИКА и/или приостановить выполнение работ по контракту в одностороннем порядке в любое время.</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3.3.2. По своему усмотрению распорядиться (в том числе утилизировать) запасными частями и деталями, демонтированными ИСПОЛНИТЕЛЕМ в процессе выполнения работ с АТС ЗАКАЗЧИКА, если такие запасные части и детали не востребованы ЗАКАЗЧИКОМ в момент получения АТС после выполнения работ.</w:t>
      </w:r>
    </w:p>
    <w:p>
      <w:pPr>
        <w:pStyle w:val="Normal"/>
        <w:widowControl/>
        <w:tabs>
          <w:tab w:val="clear" w:pos="708"/>
          <w:tab w:val="left" w:pos="6284" w:leader="none"/>
        </w:tabs>
        <w:suppressAutoHyphens w:val="true"/>
        <w:bidi w:val="0"/>
        <w:spacing w:lineRule="auto" w:line="240" w:before="0" w:after="0"/>
        <w:ind w:firstLine="794" w:right="0"/>
        <w:jc w:val="both"/>
        <w:rPr/>
      </w:pPr>
      <w:r>
        <w:rPr>
          <w:rFonts w:ascii="Times New Roman" w:hAnsi="Times New Roman"/>
          <w:sz w:val="24"/>
          <w:szCs w:val="24"/>
        </w:rPr>
        <w:t>3.3.3. Т</w:t>
      </w:r>
      <w:r>
        <w:rPr>
          <w:rFonts w:eastAsia="Calibri" w:ascii="Times New Roman" w:hAnsi="Times New Roman"/>
          <w:sz w:val="24"/>
          <w:szCs w:val="24"/>
          <w:shd w:fill="auto" w:val="clear"/>
          <w:lang w:eastAsia="en-US"/>
        </w:rPr>
        <w:t xml:space="preserve">ребовать возмещения убытков, уплаты неустоек (штрафов, пеней) в соответствии с </w:t>
      </w:r>
      <w:hyperlink w:anchor="Par170" w:tgtFrame="_blank">
        <w:r>
          <w:rPr>
            <w:rStyle w:val="Hyperlink"/>
            <w:rFonts w:eastAsia="Calibri" w:ascii="Times New Roman" w:hAnsi="Times New Roman"/>
            <w:color w:val="000000"/>
            <w:sz w:val="24"/>
            <w:szCs w:val="24"/>
            <w:u w:val="none"/>
            <w:shd w:fill="auto" w:val="clear"/>
            <w:lang w:eastAsia="en-US"/>
          </w:rPr>
          <w:t xml:space="preserve">разделом </w:t>
        </w:r>
      </w:hyperlink>
      <w:r>
        <w:rPr>
          <w:rFonts w:eastAsia="Calibri" w:ascii="Times New Roman" w:hAnsi="Times New Roman"/>
          <w:sz w:val="24"/>
          <w:szCs w:val="24"/>
          <w:shd w:fill="auto" w:val="clear"/>
          <w:lang w:eastAsia="en-US"/>
        </w:rPr>
        <w:t>5 Контракта.</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b/>
          <w:bCs/>
          <w:sz w:val="24"/>
          <w:szCs w:val="24"/>
          <w:u w:val="none"/>
        </w:rPr>
        <w:t xml:space="preserve">3.4. По настоящему Контракту ЗАКАЗЧИК вправе: </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3.4.1. Предоставлять ИСПОЛНИТЕЛЮ для выполнения работ запасные части, детали и материалы, приобретенные самостоятельно у третьих лиц, при условии их соответствия требованиям и рекомендациям изготовителя/импортера АТС с предъявлением ИСПОЛНИТЕЛЮ документов, подтверждающих соответствие запасных частей и материалов таким требованиям.</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3.4.2. Т</w:t>
      </w:r>
      <w:r>
        <w:rPr>
          <w:rFonts w:eastAsia="Calibri" w:ascii="Times New Roman" w:hAnsi="Times New Roman"/>
          <w:sz w:val="24"/>
          <w:szCs w:val="24"/>
          <w:shd w:fill="auto" w:val="clear"/>
          <w:lang w:eastAsia="en-US"/>
        </w:rPr>
        <w:t>ребовать от ИСПОЛНИТЕЛЯ надлежащего исполнения обязательств, установленных Контрактом.</w:t>
      </w:r>
    </w:p>
    <w:p>
      <w:pPr>
        <w:pStyle w:val="Normal"/>
        <w:widowControl/>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3.4.3. Требовать от ИСПОЛНИТЕЛЯ своевременного устранения недостатков, выявленных в ходе приемки.</w:t>
      </w:r>
    </w:p>
    <w:p>
      <w:pPr>
        <w:pStyle w:val="Normal"/>
        <w:widowControl/>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3.4.4.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widowControl/>
        <w:tabs>
          <w:tab w:val="clear" w:pos="708"/>
          <w:tab w:val="left" w:pos="6284" w:leader="none"/>
        </w:tabs>
        <w:suppressAutoHyphens w:val="true"/>
        <w:bidi w:val="0"/>
        <w:spacing w:lineRule="auto" w:line="240" w:before="0" w:after="0"/>
        <w:ind w:firstLine="794" w:right="0"/>
        <w:jc w:val="both"/>
        <w:rPr/>
      </w:pPr>
      <w:r>
        <w:rPr>
          <w:rFonts w:eastAsia="Calibri" w:ascii="Times New Roman" w:hAnsi="Times New Roman"/>
          <w:sz w:val="24"/>
          <w:szCs w:val="24"/>
          <w:shd w:fill="auto" w:val="clear"/>
          <w:lang w:eastAsia="en-US"/>
        </w:rPr>
        <w:t xml:space="preserve">3.4.5. Требовать возмещения убытков в соответствии с </w:t>
      </w:r>
      <w:hyperlink w:anchor="Par170" w:tgtFrame="_blank">
        <w:r>
          <w:rPr>
            <w:rStyle w:val="Hyperlink"/>
            <w:rFonts w:eastAsia="Calibri" w:ascii="Times New Roman" w:hAnsi="Times New Roman"/>
            <w:color w:val="000000"/>
            <w:sz w:val="24"/>
            <w:szCs w:val="24"/>
            <w:u w:val="none"/>
            <w:shd w:fill="auto" w:val="clear"/>
            <w:lang w:eastAsia="en-US"/>
          </w:rPr>
          <w:t xml:space="preserve">разделом </w:t>
        </w:r>
      </w:hyperlink>
      <w:r>
        <w:rPr>
          <w:rFonts w:eastAsia="Calibri" w:ascii="Times New Roman" w:hAnsi="Times New Roman"/>
          <w:sz w:val="24"/>
          <w:szCs w:val="24"/>
          <w:shd w:fill="auto" w:val="clear"/>
          <w:lang w:eastAsia="en-US"/>
        </w:rPr>
        <w:t>5 Контракта, причиненных по вине ИСПОЛНИТЕЛЯ.</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3.4.6. Принять решение об одностороннем отказе от исполнения Контракта по основаниям, предусмотренным Гражданским кодексом Российской Федерации и Контрактом.</w:t>
      </w:r>
    </w:p>
    <w:p>
      <w:pPr>
        <w:pStyle w:val="Normal"/>
        <w:widowControl/>
        <w:tabs>
          <w:tab w:val="clear" w:pos="708"/>
          <w:tab w:val="left" w:pos="6284" w:leader="none"/>
        </w:tabs>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3.4.7.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pPr>
        <w:pStyle w:val="Normal"/>
        <w:tabs>
          <w:tab w:val="clear" w:pos="708"/>
          <w:tab w:val="left" w:pos="6284" w:leader="none"/>
        </w:tabs>
        <w:spacing w:lineRule="auto" w:line="240" w:before="0" w:after="0"/>
        <w:ind w:hanging="10" w:left="10" w:right="0"/>
        <w:jc w:val="both"/>
        <w:rPr>
          <w:rFonts w:ascii="Times New Roman" w:hAnsi="Times New Roman"/>
          <w:sz w:val="24"/>
          <w:szCs w:val="24"/>
        </w:rPr>
      </w:pPr>
      <w:r>
        <w:rPr>
          <w:rFonts w:ascii="Times New Roman" w:hAnsi="Times New Roman"/>
          <w:sz w:val="24"/>
          <w:szCs w:val="24"/>
        </w:rPr>
      </w:r>
    </w:p>
    <w:p>
      <w:pPr>
        <w:pStyle w:val="Normal"/>
        <w:widowControl w:val="false"/>
        <w:tabs>
          <w:tab w:val="clear" w:pos="708"/>
          <w:tab w:val="left" w:pos="1472" w:leader="none"/>
        </w:tabs>
        <w:suppressAutoHyphens w:val="true"/>
        <w:bidi w:val="0"/>
        <w:spacing w:lineRule="auto" w:line="240" w:before="0" w:after="0"/>
        <w:ind w:hanging="0" w:left="0" w:right="0"/>
        <w:jc w:val="center"/>
        <w:rPr>
          <w:rFonts w:ascii="Times New Roman" w:hAnsi="Times New Roman"/>
          <w:sz w:val="24"/>
          <w:szCs w:val="24"/>
        </w:rPr>
      </w:pPr>
      <w:r>
        <w:rPr>
          <w:rFonts w:ascii="Times New Roman" w:hAnsi="Times New Roman"/>
          <w:b/>
          <w:sz w:val="24"/>
          <w:szCs w:val="24"/>
        </w:rPr>
        <w:t>4. СТОИМОСТЬ РАБОТ, ПОРЯДОК РАСЧЕТОВ</w:t>
      </w:r>
    </w:p>
    <w:p>
      <w:pPr>
        <w:pStyle w:val="Normal"/>
        <w:widowControl w:val="false"/>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shd w:fill="auto" w:val="clear"/>
        </w:rPr>
        <w:t>4.1. Цена настоящего Контракта составляет ________________________________</w:t>
      </w:r>
      <w:r>
        <w:rPr>
          <w:rFonts w:ascii="Times New Roman" w:hAnsi="Times New Roman"/>
          <w:b/>
          <w:bCs/>
          <w:sz w:val="24"/>
          <w:szCs w:val="24"/>
          <w:shd w:fill="auto" w:val="clear"/>
          <w:lang w:val="ru-RU"/>
        </w:rPr>
        <w:t>,</w:t>
      </w:r>
      <w:r>
        <w:rPr>
          <w:rFonts w:ascii="Times New Roman" w:hAnsi="Times New Roman"/>
          <w:sz w:val="24"/>
          <w:szCs w:val="24"/>
          <w:shd w:fill="auto" w:val="clear"/>
          <w:lang w:val="ru-RU"/>
        </w:rPr>
        <w:t xml:space="preserve"> в т.ч. НДС 22% _____ (____________) рублей ____ копейки.</w:t>
      </w:r>
    </w:p>
    <w:p>
      <w:pPr>
        <w:pStyle w:val="Normal"/>
        <w:widowControl w:val="false"/>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 xml:space="preserve">4.2. Цена прохождения одного </w:t>
      </w:r>
      <w:r>
        <w:rPr>
          <w:rFonts w:ascii="Times New Roman" w:hAnsi="Times New Roman"/>
          <w:b/>
          <w:bCs/>
          <w:sz w:val="24"/>
          <w:szCs w:val="24"/>
        </w:rPr>
        <w:t>ТО №1</w:t>
      </w:r>
      <w:r>
        <w:rPr>
          <w:rFonts w:ascii="Times New Roman" w:hAnsi="Times New Roman"/>
          <w:b/>
          <w:bCs/>
          <w:sz w:val="24"/>
          <w:szCs w:val="24"/>
          <w:lang w:val="en-US"/>
        </w:rPr>
        <w:t>:</w:t>
      </w:r>
    </w:p>
    <w:p>
      <w:pPr>
        <w:pStyle w:val="Normal"/>
        <w:widowControl w:val="false"/>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lang w:val="en-US"/>
        </w:rPr>
        <w:t>HAVAL F7 II</w:t>
      </w:r>
      <w:r>
        <w:rPr>
          <w:rFonts w:ascii="Times New Roman" w:hAnsi="Times New Roman"/>
          <w:sz w:val="24"/>
          <w:szCs w:val="24"/>
          <w:lang w:val="ru-RU"/>
        </w:rPr>
        <w:t xml:space="preserve"> </w:t>
      </w:r>
      <w:r>
        <w:rPr>
          <w:rFonts w:ascii="Times New Roman" w:hAnsi="Times New Roman"/>
          <w:sz w:val="24"/>
          <w:szCs w:val="24"/>
        </w:rPr>
        <w:t>составляет ______________________</w:t>
      </w:r>
      <w:r>
        <w:rPr>
          <w:rFonts w:ascii="Times New Roman" w:hAnsi="Times New Roman"/>
          <w:b/>
          <w:bCs/>
          <w:sz w:val="24"/>
          <w:szCs w:val="24"/>
          <w:lang w:val="ru-RU"/>
        </w:rPr>
        <w:t xml:space="preserve"> рублей</w:t>
      </w:r>
      <w:r>
        <w:rPr>
          <w:rFonts w:ascii="Times New Roman" w:hAnsi="Times New Roman"/>
          <w:sz w:val="24"/>
          <w:szCs w:val="24"/>
        </w:rPr>
        <w:t>.</w:t>
      </w:r>
    </w:p>
    <w:p>
      <w:pPr>
        <w:pStyle w:val="Normal"/>
        <w:widowControl w:val="false"/>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Стоимость текущего ремонта составляет ______________________</w:t>
      </w:r>
      <w:r>
        <w:rPr>
          <w:rFonts w:ascii="Times New Roman" w:hAnsi="Times New Roman"/>
          <w:b/>
          <w:bCs/>
          <w:sz w:val="24"/>
          <w:szCs w:val="24"/>
          <w:lang w:val="ru-RU"/>
        </w:rPr>
        <w:t xml:space="preserve"> рублей</w:t>
      </w:r>
      <w:r>
        <w:rPr>
          <w:rFonts w:ascii="Times New Roman" w:hAnsi="Times New Roman"/>
          <w:sz w:val="24"/>
          <w:szCs w:val="24"/>
        </w:rPr>
        <w:t>.</w:t>
      </w:r>
    </w:p>
    <w:p>
      <w:pPr>
        <w:pStyle w:val="Normal"/>
        <w:widowControl w:val="false"/>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t>4.3. Цена настоящего Контракта является твердой и определяется на весь срок исполнения Кон</w:t>
      </w:r>
      <w:r>
        <w:rPr>
          <w:rFonts w:ascii="Times New Roman" w:hAnsi="Times New Roman"/>
          <w:color w:val="000000"/>
          <w:sz w:val="24"/>
          <w:szCs w:val="24"/>
        </w:rPr>
        <w:t>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w:t>
      </w:r>
      <w:r>
        <w:rPr>
          <w:rFonts w:ascii="Times New Roman" w:hAnsi="Times New Roman"/>
          <w:color w:val="000000"/>
          <w:sz w:val="24"/>
          <w:szCs w:val="24"/>
          <w:lang w:val="ru-RU"/>
        </w:rPr>
        <w:t>ом</w:t>
      </w:r>
      <w:r>
        <w:rPr>
          <w:rFonts w:ascii="Times New Roman" w:hAnsi="Times New Roman"/>
          <w:color w:val="000000"/>
          <w:sz w:val="24"/>
          <w:szCs w:val="24"/>
        </w:rPr>
        <w:t xml:space="preserve">. </w:t>
      </w:r>
    </w:p>
    <w:p>
      <w:pPr>
        <w:pStyle w:val="Normal"/>
        <w:widowControl w:val="false"/>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color w:val="000000"/>
          <w:sz w:val="24"/>
          <w:szCs w:val="24"/>
        </w:rPr>
        <w:t>Цена настоящего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pPr>
        <w:pStyle w:val="Normal"/>
        <w:widowControl w:val="false"/>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color w:val="000000"/>
          <w:sz w:val="24"/>
          <w:szCs w:val="24"/>
        </w:rPr>
        <w:t>4.4. Источник финансирования – средства федерального бюджета на 2026 год.</w:t>
      </w:r>
    </w:p>
    <w:p>
      <w:pPr>
        <w:pStyle w:val="Normal"/>
        <w:widowControl/>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4.5.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4.6.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pPr>
        <w:pStyle w:val="Normal"/>
        <w:widowControl/>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4.7. Форма оплаты – безналичный расчет.</w:t>
      </w:r>
    </w:p>
    <w:p>
      <w:pPr>
        <w:pStyle w:val="Normal"/>
        <w:widowControl/>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4.8. Оплата оказанных услуг производится Заказчиком в течение 10 (десяти) рабочих дней, с даты подписания Заказчиком документа о приемке, путем перечисления денежных средств платежным поручением Заказчика на расчетный счет Исполнителя на основании документа о приемке, предоставленного Исполнителем на оплату, подтверждающего факт оказания и стоимость услуг.</w:t>
      </w:r>
    </w:p>
    <w:p>
      <w:pPr>
        <w:pStyle w:val="Normal"/>
        <w:widowControl/>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Днем исполнения обязательств Заказчиком по оплате считается дата списания денежных средств с лицевого счета Заказчика.</w:t>
      </w:r>
    </w:p>
    <w:p>
      <w:pPr>
        <w:pStyle w:val="Normal"/>
        <w:widowControl/>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4.9. Услуги, оказанные Исполнителем с отклонениями от требований нормативно-правовых актов, технической документации и иных исходных данных или с иными недостатками, не подлежат оплате до устранения Исполнителем обнаруженных недостатков.</w:t>
      </w:r>
    </w:p>
    <w:p>
      <w:pPr>
        <w:pStyle w:val="Normal"/>
        <w:widowControl/>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4.10. В случае невозможности исполнения Контракта, оплате подлежат только фактически оказанные Исполнителем услуги по Контракту.</w:t>
      </w:r>
    </w:p>
    <w:p>
      <w:pPr>
        <w:pStyle w:val="Normal"/>
        <w:widowControl/>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4.11. Авансирование оплаты услуг не предусматривается.</w:t>
      </w:r>
    </w:p>
    <w:p>
      <w:pPr>
        <w:pStyle w:val="Normal"/>
        <w:widowControl/>
        <w:suppressAutoHyphens w:val="true"/>
        <w:bidi w:val="0"/>
        <w:spacing w:lineRule="auto" w:line="240" w:before="0" w:after="0"/>
        <w:ind w:firstLine="794" w:right="0"/>
        <w:jc w:val="both"/>
        <w:rPr>
          <w:rFonts w:ascii="Times New Roman" w:hAnsi="Times New Roman"/>
          <w:sz w:val="24"/>
          <w:szCs w:val="24"/>
        </w:rPr>
      </w:pPr>
      <w:r>
        <w:rPr>
          <w:rFonts w:eastAsia="Calibri" w:ascii="Times New Roman" w:hAnsi="Times New Roman"/>
          <w:sz w:val="24"/>
          <w:szCs w:val="24"/>
          <w:shd w:fill="auto" w:val="clear"/>
          <w:lang w:eastAsia="en-US"/>
        </w:rPr>
        <w:t>4.12. В случае изменения банковских реквизитов Сторона, чьи банковские реквизиты изменились, обязана в течение 3 (трех) дней письменно известить об этом другую Сторону. При этом если Исполнитель не исполнит либо исполнит ненадлежащим образом обязанность, предусмотренную настоящим пунктом, тогда все риски, связанные с перечислением Заказчиком денежных средств на указанный в Контракте расчетный счет, несет Исполнитель.</w:t>
      </w:r>
    </w:p>
    <w:p>
      <w:pPr>
        <w:pStyle w:val="Normal"/>
        <w:suppressAutoHyphens w:val="true"/>
        <w:bidi w:val="0"/>
        <w:spacing w:lineRule="auto" w:line="240" w:before="0" w:after="0"/>
        <w:ind w:firstLine="794" w:right="0"/>
        <w:jc w:val="both"/>
        <w:rPr>
          <w:rFonts w:ascii="Times New Roman" w:hAnsi="Times New Roman"/>
          <w:sz w:val="24"/>
          <w:szCs w:val="24"/>
        </w:rPr>
      </w:pPr>
      <w:r>
        <w:rPr>
          <w:rFonts w:ascii="Times New Roman" w:hAnsi="Times New Roman"/>
          <w:sz w:val="24"/>
          <w:szCs w:val="24"/>
        </w:rPr>
      </w:r>
    </w:p>
    <w:p>
      <w:pPr>
        <w:pStyle w:val="Normal"/>
        <w:widowControl w:val="false"/>
        <w:suppressAutoHyphens w:val="true"/>
        <w:bidi w:val="0"/>
        <w:spacing w:lineRule="auto" w:line="240" w:before="0" w:after="0"/>
        <w:ind w:hanging="0" w:left="0" w:right="0"/>
        <w:jc w:val="center"/>
        <w:rPr>
          <w:rFonts w:ascii="Times New Roman" w:hAnsi="Times New Roman"/>
          <w:sz w:val="24"/>
          <w:szCs w:val="24"/>
        </w:rPr>
      </w:pPr>
      <w:r>
        <w:rPr>
          <w:rFonts w:ascii="Times New Roman" w:hAnsi="Times New Roman"/>
          <w:b/>
          <w:bCs/>
          <w:sz w:val="24"/>
          <w:szCs w:val="24"/>
        </w:rPr>
        <w:t>5. ОТВЕТСТВЕННОСТЬ СТОРОН</w:t>
      </w:r>
    </w:p>
    <w:p>
      <w:pPr>
        <w:pStyle w:val="Normal"/>
        <w:widowControl/>
        <w:numPr>
          <w:ilvl w:val="0"/>
          <w:numId w:val="0"/>
        </w:numPr>
        <w:bidi w:val="0"/>
        <w:spacing w:lineRule="auto" w:line="240" w:before="0" w:after="0"/>
        <w:ind w:firstLine="850" w:left="0" w:right="0"/>
        <w:jc w:val="both"/>
        <w:outlineLvl w:val="0"/>
        <w:rPr>
          <w:rFonts w:ascii="Times New Roman" w:hAnsi="Times New Roman"/>
          <w:sz w:val="24"/>
          <w:szCs w:val="24"/>
        </w:rPr>
      </w:pPr>
      <w:r>
        <w:rPr>
          <w:rFonts w:eastAsia="Calibri" w:ascii="Times New Roman" w:hAnsi="Times New Roman"/>
          <w:sz w:val="24"/>
          <w:szCs w:val="24"/>
          <w:shd w:fill="auto" w:val="clear"/>
          <w:lang w:eastAsia="en-US"/>
        </w:rPr>
        <w:t>5.1.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pPr>
        <w:pStyle w:val="Normal"/>
        <w:widowControl/>
        <w:numPr>
          <w:ilvl w:val="0"/>
          <w:numId w:val="0"/>
        </w:numPr>
        <w:bidi w:val="0"/>
        <w:spacing w:lineRule="auto" w:line="240" w:before="0" w:after="0"/>
        <w:ind w:firstLine="850" w:left="0" w:right="0"/>
        <w:jc w:val="both"/>
        <w:outlineLvl w:val="0"/>
        <w:rPr>
          <w:rFonts w:ascii="Times New Roman" w:hAnsi="Times New Roman"/>
          <w:sz w:val="24"/>
          <w:szCs w:val="24"/>
        </w:rPr>
      </w:pPr>
      <w:r>
        <w:rPr>
          <w:rFonts w:eastAsia="Calibri" w:ascii="Times New Roman" w:hAnsi="Times New Roman"/>
          <w:sz w:val="24"/>
          <w:szCs w:val="24"/>
          <w:shd w:fill="auto" w:val="clear"/>
          <w:lang w:eastAsia="en-US"/>
        </w:rPr>
        <w:t>5.2.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widowControl w:val="false"/>
        <w:numPr>
          <w:ilvl w:val="0"/>
          <w:numId w:val="0"/>
        </w:numPr>
        <w:bidi w:val="0"/>
        <w:spacing w:lineRule="auto" w:line="240" w:before="0" w:after="0"/>
        <w:ind w:firstLine="850" w:left="0" w:right="0"/>
        <w:jc w:val="both"/>
        <w:outlineLvl w:val="0"/>
        <w:rPr/>
      </w:pPr>
      <w:r>
        <w:rPr>
          <w:rFonts w:eastAsia="Calibri" w:ascii="Times New Roman" w:hAnsi="Times New Roman"/>
          <w:sz w:val="24"/>
          <w:szCs w:val="24"/>
          <w:shd w:fill="auto" w:val="clear"/>
          <w:lang w:eastAsia="en-US"/>
        </w:rPr>
        <w:t xml:space="preserve">5.3.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 w:tgtFrame="_blank">
        <w:r>
          <w:rPr>
            <w:rStyle w:val="Hyperlink"/>
            <w:rFonts w:eastAsia="Calibri" w:ascii="Times New Roman" w:hAnsi="Times New Roman"/>
            <w:color w:val="000000"/>
            <w:sz w:val="24"/>
            <w:szCs w:val="24"/>
            <w:u w:val="none"/>
            <w:shd w:fill="auto" w:val="clear"/>
            <w:lang w:eastAsia="en-US"/>
          </w:rPr>
          <w:t>ключевой ставки</w:t>
        </w:r>
      </w:hyperlink>
      <w:r>
        <w:rPr>
          <w:rFonts w:eastAsia="Calibri" w:ascii="Times New Roman" w:hAnsi="Times New Roman"/>
          <w:sz w:val="24"/>
          <w:szCs w:val="24"/>
          <w:shd w:fill="auto" w:val="clear"/>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hyperlink r:id="rId3" w:tgtFrame="_blank">
        <w:r>
          <w:rPr>
            <w:rStyle w:val="Hyperlink"/>
            <w:rFonts w:eastAsia="Calibri" w:ascii="Times New Roman" w:hAnsi="Times New Roman"/>
            <w:color w:val="000000"/>
            <w:sz w:val="24"/>
            <w:szCs w:val="24"/>
            <w:u w:val="none"/>
            <w:shd w:fill="auto" w:val="clear"/>
            <w:lang w:eastAsia="en-US"/>
          </w:rPr>
          <w:t>порядке</w:t>
        </w:r>
        <w:r>
          <w:rPr>
            <w:rStyle w:val="Hyperlink"/>
            <w:rStyle w:val="FootnoteReference"/>
            <w:rFonts w:eastAsia="Calibri" w:ascii="Times New Roman" w:hAnsi="Times New Roman"/>
            <w:color w:val="000000"/>
            <w:sz w:val="24"/>
            <w:szCs w:val="24"/>
            <w:u w:val="none"/>
            <w:shd w:fill="auto" w:val="clear"/>
            <w:lang w:eastAsia="en-US"/>
          </w:rPr>
          <w:footnoteReference w:id="2"/>
        </w:r>
      </w:hyperlink>
      <w:r>
        <w:rPr>
          <w:rFonts w:eastAsia="Calibri" w:ascii="Times New Roman" w:hAnsi="Times New Roman"/>
          <w:sz w:val="24"/>
          <w:szCs w:val="24"/>
          <w:shd w:fill="auto" w:val="clear"/>
          <w:lang w:eastAsia="en-US"/>
        </w:rPr>
        <w:t>, установленном Правительством Российской Федерации.</w:t>
      </w:r>
    </w:p>
    <w:p>
      <w:pPr>
        <w:pStyle w:val="Normal"/>
        <w:widowControl/>
        <w:numPr>
          <w:ilvl w:val="0"/>
          <w:numId w:val="0"/>
        </w:numPr>
        <w:bidi w:val="0"/>
        <w:spacing w:lineRule="auto" w:line="240" w:before="0" w:after="0"/>
        <w:ind w:firstLine="850" w:left="0" w:right="0"/>
        <w:jc w:val="both"/>
        <w:outlineLvl w:val="0"/>
        <w:rPr>
          <w:rFonts w:ascii="Times New Roman" w:hAnsi="Times New Roman"/>
          <w:sz w:val="24"/>
          <w:szCs w:val="24"/>
        </w:rPr>
      </w:pPr>
      <w:r>
        <w:rPr>
          <w:rFonts w:eastAsia="Calibri" w:ascii="Times New Roman" w:hAnsi="Times New Roman"/>
          <w:sz w:val="24"/>
          <w:szCs w:val="24"/>
          <w:shd w:fill="auto" w:val="clear"/>
          <w:lang w:eastAsia="en-US"/>
        </w:rPr>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val="false"/>
        <w:bidi w:val="0"/>
        <w:spacing w:lineRule="auto" w:line="240" w:before="0" w:after="0"/>
        <w:ind w:firstLine="850" w:right="0"/>
        <w:jc w:val="both"/>
        <w:rPr>
          <w:rFonts w:ascii="Times New Roman" w:hAnsi="Times New Roman"/>
          <w:sz w:val="24"/>
          <w:szCs w:val="24"/>
        </w:rPr>
      </w:pPr>
      <w:r>
        <w:rPr>
          <w:rFonts w:eastAsia="Calibri" w:ascii="Times New Roman" w:hAnsi="Times New Roman"/>
          <w:sz w:val="24"/>
          <w:szCs w:val="24"/>
          <w:shd w:fill="auto" w:val="clear"/>
          <w:lang w:eastAsia="en-US"/>
        </w:rPr>
        <w:t>5.5.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numPr>
          <w:ilvl w:val="0"/>
          <w:numId w:val="0"/>
        </w:numPr>
        <w:bidi w:val="0"/>
        <w:spacing w:lineRule="auto" w:line="240" w:before="0" w:after="0"/>
        <w:ind w:firstLine="850" w:left="0" w:right="0"/>
        <w:jc w:val="both"/>
        <w:outlineLvl w:val="0"/>
        <w:rPr/>
      </w:pPr>
      <w:r>
        <w:rPr>
          <w:rFonts w:eastAsia="Calibri" w:ascii="Times New Roman" w:hAnsi="Times New Roman"/>
          <w:sz w:val="24"/>
          <w:szCs w:val="24"/>
          <w:shd w:fill="auto" w:val="clear"/>
          <w:lang w:eastAsia="en-US"/>
        </w:rPr>
        <w:t xml:space="preserve">5.6.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w:t>
      </w:r>
      <w:hyperlink r:id="rId4" w:tgtFrame="_blank">
        <w:r>
          <w:rPr>
            <w:rStyle w:val="Hyperlink"/>
            <w:rFonts w:eastAsia="Calibri" w:ascii="Times New Roman" w:hAnsi="Times New Roman"/>
            <w:sz w:val="24"/>
            <w:szCs w:val="24"/>
            <w:u w:val="none"/>
            <w:shd w:fill="auto" w:val="clear"/>
            <w:lang w:eastAsia="en-US"/>
          </w:rPr>
          <w:t>порядке</w:t>
        </w:r>
        <w:r>
          <w:rPr>
            <w:rStyle w:val="Hyperlink"/>
            <w:rStyle w:val="FootnoteReference"/>
            <w:rFonts w:eastAsia="Calibri" w:ascii="Times New Roman" w:hAnsi="Times New Roman"/>
            <w:sz w:val="24"/>
            <w:szCs w:val="24"/>
            <w:u w:val="none"/>
            <w:shd w:fill="auto" w:val="clear"/>
            <w:lang w:eastAsia="en-US"/>
          </w:rPr>
          <w:footnoteReference w:id="3"/>
        </w:r>
      </w:hyperlink>
      <w:r>
        <w:rPr>
          <w:rFonts w:eastAsia="Calibri" w:ascii="Times New Roman" w:hAnsi="Times New Roman"/>
          <w:sz w:val="24"/>
          <w:szCs w:val="24"/>
          <w:shd w:fill="auto" w:val="clear"/>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pPr>
        <w:pStyle w:val="Normal"/>
        <w:widowControl/>
        <w:numPr>
          <w:ilvl w:val="0"/>
          <w:numId w:val="0"/>
        </w:numPr>
        <w:bidi w:val="0"/>
        <w:spacing w:lineRule="auto" w:line="240" w:before="0" w:after="0"/>
        <w:ind w:firstLine="850" w:left="0" w:right="0"/>
        <w:jc w:val="both"/>
        <w:outlineLvl w:val="0"/>
        <w:rPr>
          <w:rFonts w:ascii="Times New Roman" w:hAnsi="Times New Roman"/>
          <w:sz w:val="24"/>
          <w:szCs w:val="24"/>
        </w:rPr>
      </w:pPr>
      <w:r>
        <w:rPr>
          <w:rFonts w:eastAsia="Calibri" w:ascii="Times New Roman" w:hAnsi="Times New Roman"/>
          <w:sz w:val="24"/>
          <w:szCs w:val="24"/>
          <w:shd w:fill="auto" w:val="clear"/>
          <w:lang w:eastAsia="en-US"/>
        </w:rPr>
        <w:t>5.7. За каждый день просрочки исполнения Исполнителем обязательства по предоставлению нового обеспечение исполнения Контракта, предусмотренного пунктом 5.6. Контракта, начисляется пеня в размере, определенном в порядке, установленном в соответствии с пунктом 5.5. Контракта.</w:t>
      </w:r>
    </w:p>
    <w:p>
      <w:pPr>
        <w:pStyle w:val="Normal"/>
        <w:widowControl/>
        <w:numPr>
          <w:ilvl w:val="0"/>
          <w:numId w:val="0"/>
        </w:numPr>
        <w:bidi w:val="0"/>
        <w:spacing w:lineRule="auto" w:line="240" w:before="0" w:after="0"/>
        <w:ind w:firstLine="850" w:left="0" w:right="0"/>
        <w:jc w:val="both"/>
        <w:outlineLvl w:val="0"/>
        <w:rPr>
          <w:rFonts w:ascii="Times New Roman" w:hAnsi="Times New Roman"/>
          <w:sz w:val="24"/>
          <w:szCs w:val="24"/>
        </w:rPr>
      </w:pPr>
      <w:r>
        <w:rPr>
          <w:rFonts w:eastAsia="Calibri" w:ascii="Times New Roman" w:hAnsi="Times New Roman"/>
          <w:sz w:val="24"/>
          <w:szCs w:val="24"/>
          <w:shd w:fill="auto" w:val="clear"/>
          <w:lang w:eastAsia="en-US"/>
        </w:rPr>
        <w:t>5.8. Применение неустойки (штрафа, пени) не освобождает Стороны от исполнения обязательств по Контракту.</w:t>
      </w:r>
    </w:p>
    <w:p>
      <w:pPr>
        <w:pStyle w:val="Normal"/>
        <w:widowControl w:val="false"/>
        <w:bidi w:val="0"/>
        <w:spacing w:lineRule="auto" w:line="240" w:before="0" w:after="0"/>
        <w:ind w:firstLine="850" w:right="0"/>
        <w:jc w:val="both"/>
        <w:rPr>
          <w:rFonts w:ascii="Times New Roman" w:hAnsi="Times New Roman"/>
          <w:sz w:val="24"/>
          <w:szCs w:val="24"/>
        </w:rPr>
      </w:pPr>
      <w:r>
        <w:rPr>
          <w:rFonts w:eastAsia="Calibri" w:ascii="Times New Roman" w:hAnsi="Times New Roman"/>
          <w:sz w:val="24"/>
          <w:szCs w:val="24"/>
          <w:shd w:fill="auto" w:val="clear"/>
          <w:lang w:eastAsia="en-US"/>
        </w:rPr>
        <w:t xml:space="preserve">5.9. </w:t>
      </w:r>
      <w:r>
        <w:rPr>
          <w:rFonts w:ascii="Times New Roman" w:hAnsi="Times New Roman"/>
          <w:color w:val="000000"/>
          <w:sz w:val="24"/>
          <w:szCs w:val="24"/>
          <w:shd w:fill="auto" w:val="clear"/>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bidi w:val="0"/>
        <w:spacing w:lineRule="auto" w:line="240" w:before="0" w:after="0"/>
        <w:ind w:firstLine="850" w:right="0"/>
        <w:jc w:val="both"/>
        <w:rPr>
          <w:rFonts w:ascii="Times New Roman" w:hAnsi="Times New Roman"/>
          <w:sz w:val="24"/>
          <w:szCs w:val="24"/>
        </w:rPr>
      </w:pPr>
      <w:r>
        <w:rPr>
          <w:rFonts w:ascii="Times New Roman" w:hAnsi="Times New Roman"/>
          <w:color w:val="000000"/>
          <w:sz w:val="24"/>
          <w:szCs w:val="24"/>
          <w:shd w:fill="auto" w:val="clear"/>
        </w:rPr>
        <w:t xml:space="preserve">5.10. </w:t>
      </w:r>
      <w:r>
        <w:rPr>
          <w:rFonts w:eastAsia="Calibri" w:ascii="Times New Roman" w:hAnsi="Times New Roman"/>
          <w:sz w:val="24"/>
          <w:szCs w:val="24"/>
          <w:shd w:fill="auto" w:val="clear"/>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widowControl/>
        <w:numPr>
          <w:ilvl w:val="0"/>
          <w:numId w:val="0"/>
        </w:numPr>
        <w:bidi w:val="0"/>
        <w:spacing w:lineRule="auto" w:line="240" w:before="0" w:after="0"/>
        <w:ind w:firstLine="850" w:left="0" w:right="0"/>
        <w:jc w:val="both"/>
        <w:outlineLvl w:val="0"/>
        <w:rPr>
          <w:rFonts w:ascii="Times New Roman" w:hAnsi="Times New Roman"/>
          <w:sz w:val="24"/>
          <w:szCs w:val="24"/>
        </w:rPr>
      </w:pPr>
      <w:r>
        <w:rPr>
          <w:rFonts w:eastAsia="Calibri" w:ascii="Times New Roman" w:hAnsi="Times New Roman"/>
          <w:sz w:val="24"/>
          <w:szCs w:val="24"/>
          <w:shd w:fill="auto" w:val="clear"/>
          <w:lang w:eastAsia="en-US"/>
        </w:rPr>
        <w:t>5.11.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numPr>
          <w:ilvl w:val="0"/>
          <w:numId w:val="0"/>
        </w:numPr>
        <w:bidi w:val="0"/>
        <w:spacing w:lineRule="auto" w:line="240" w:before="0" w:after="0"/>
        <w:ind w:firstLine="850" w:left="0" w:right="0"/>
        <w:jc w:val="both"/>
        <w:outlineLvl w:val="0"/>
        <w:rPr>
          <w:rFonts w:ascii="Times New Roman" w:hAnsi="Times New Roman"/>
          <w:sz w:val="24"/>
          <w:szCs w:val="24"/>
        </w:rPr>
      </w:pPr>
      <w:r>
        <w:rPr>
          <w:rFonts w:eastAsia="Calibri" w:ascii="Times New Roman" w:hAnsi="Times New Roman"/>
          <w:sz w:val="24"/>
          <w:szCs w:val="24"/>
          <w:shd w:fill="auto" w:val="clear"/>
          <w:lang w:eastAsia="en-US"/>
        </w:rPr>
        <w:t>5.12.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tabs>
          <w:tab w:val="clear" w:pos="708"/>
          <w:tab w:val="left" w:pos="6284" w:leader="none"/>
        </w:tabs>
        <w:spacing w:lineRule="auto" w:line="240" w:before="0" w:after="0"/>
        <w:ind w:hanging="10" w:left="10" w:right="0"/>
        <w:jc w:val="center"/>
        <w:rPr>
          <w:rFonts w:ascii="Times New Roman" w:hAnsi="Times New Roman"/>
          <w:sz w:val="24"/>
          <w:szCs w:val="24"/>
        </w:rPr>
      </w:pPr>
      <w:r>
        <w:rPr>
          <w:rFonts w:ascii="Times New Roman" w:hAnsi="Times New Roman"/>
          <w:b/>
          <w:sz w:val="24"/>
          <w:szCs w:val="24"/>
        </w:rPr>
        <w:t>6. КОНФИДЕНЦИАЛЬНОСТЬ</w:t>
      </w:r>
    </w:p>
    <w:p>
      <w:pPr>
        <w:pStyle w:val="BodyText"/>
        <w:widowControl/>
        <w:numPr>
          <w:ilvl w:val="0"/>
          <w:numId w:val="1"/>
        </w:numPr>
        <w:tabs>
          <w:tab w:val="clear" w:pos="708"/>
          <w:tab w:val="left" w:pos="0" w:leader="none"/>
          <w:tab w:val="left" w:pos="720" w:leader="none"/>
          <w:tab w:val="left" w:pos="1418" w:leader="none"/>
          <w:tab w:val="left" w:pos="1560" w:leader="none"/>
        </w:tabs>
        <w:suppressAutoHyphens w:val="true"/>
        <w:bidi w:val="0"/>
        <w:spacing w:lineRule="auto" w:line="240" w:before="0" w:after="0"/>
        <w:ind w:firstLine="850" w:left="0" w:right="0"/>
        <w:jc w:val="both"/>
        <w:rPr>
          <w:rFonts w:ascii="Times New Roman" w:hAnsi="Times New Roman"/>
          <w:sz w:val="24"/>
          <w:szCs w:val="24"/>
        </w:rPr>
      </w:pPr>
      <w:r>
        <w:rPr>
          <w:rFonts w:cs="Arial" w:ascii="Times New Roman" w:hAnsi="Times New Roman"/>
          <w:sz w:val="24"/>
          <w:szCs w:val="24"/>
        </w:rPr>
        <w:t xml:space="preserve">6.1. Каждая из Сторон настоящего Контракта обязана сохранять полную конфиденциальность в отношении технической, финансовой и иной информации по предмету Контракта, а также по вопросам организации и ведению сотрудничества в рамках настоящего Контракта. </w:t>
      </w:r>
    </w:p>
    <w:p>
      <w:pPr>
        <w:pStyle w:val="BodyText"/>
        <w:widowControl/>
        <w:numPr>
          <w:ilvl w:val="0"/>
          <w:numId w:val="1"/>
        </w:numPr>
        <w:tabs>
          <w:tab w:val="clear" w:pos="708"/>
          <w:tab w:val="left" w:pos="0" w:leader="none"/>
          <w:tab w:val="left" w:pos="720" w:leader="none"/>
          <w:tab w:val="left" w:pos="1418" w:leader="none"/>
          <w:tab w:val="left" w:pos="1560" w:leader="none"/>
        </w:tabs>
        <w:suppressAutoHyphens w:val="true"/>
        <w:bidi w:val="0"/>
        <w:spacing w:lineRule="auto" w:line="240" w:before="0" w:after="0"/>
        <w:ind w:firstLine="850" w:left="0" w:right="0"/>
        <w:jc w:val="both"/>
        <w:rPr>
          <w:rFonts w:ascii="Times New Roman" w:hAnsi="Times New Roman"/>
          <w:sz w:val="24"/>
          <w:szCs w:val="24"/>
        </w:rPr>
      </w:pPr>
      <w:r>
        <w:rPr>
          <w:rFonts w:cs="Arial" w:ascii="Times New Roman" w:hAnsi="Times New Roman"/>
          <w:sz w:val="24"/>
          <w:szCs w:val="24"/>
        </w:rPr>
        <w:t xml:space="preserve">6.2. Любая информация о персональных данных, полученных в рамках действия данного Контракта, считается конфиденциальной и не подлежит разглашению или передаче третьим лицам, распространению без согласия субъекта персональных данных или наличия иного законного основания. </w:t>
      </w:r>
    </w:p>
    <w:p>
      <w:pPr>
        <w:pStyle w:val="BodyText"/>
        <w:widowControl/>
        <w:numPr>
          <w:ilvl w:val="0"/>
          <w:numId w:val="1"/>
        </w:numPr>
        <w:tabs>
          <w:tab w:val="clear" w:pos="708"/>
          <w:tab w:val="left" w:pos="0" w:leader="none"/>
          <w:tab w:val="left" w:pos="720" w:leader="none"/>
          <w:tab w:val="left" w:pos="1418" w:leader="none"/>
          <w:tab w:val="left" w:pos="1560" w:leader="none"/>
        </w:tabs>
        <w:suppressAutoHyphens w:val="true"/>
        <w:bidi w:val="0"/>
        <w:spacing w:lineRule="auto" w:line="240" w:before="0" w:after="0"/>
        <w:ind w:firstLine="850" w:left="0" w:right="0"/>
        <w:jc w:val="both"/>
        <w:rPr>
          <w:rFonts w:ascii="Times New Roman" w:hAnsi="Times New Roman"/>
          <w:sz w:val="24"/>
          <w:szCs w:val="24"/>
        </w:rPr>
      </w:pPr>
      <w:r>
        <w:rPr>
          <w:rFonts w:cs="Arial" w:ascii="Times New Roman" w:hAnsi="Times New Roman"/>
          <w:sz w:val="24"/>
          <w:szCs w:val="24"/>
        </w:rPr>
        <w:t>6.3. Стороны обязуются ограничить раскрытие конфиденциальной информации кругом лиц (сотрудниками, консультантами, лицами, привлекаемыми к исполнению Контракта), которым доступ к данной информации объективно необходим в целях исполнения обязательств по настоящему Контракту, и при условии возложения на этих лиц обязательств по сохранению конфиденциальности получаемой информации. Стороны обязуются обеспечить обращение с конфиденциальной информацией с той же степенью заботливости и осмотрительности, с какой получающая информацию Сторона обращается со своей собственной конфиденциальной информацией, но ни в коем случае не ниже уровня разумной осторожности.</w:t>
      </w:r>
    </w:p>
    <w:p>
      <w:pPr>
        <w:pStyle w:val="BodyText"/>
        <w:widowControl/>
        <w:numPr>
          <w:ilvl w:val="0"/>
          <w:numId w:val="1"/>
        </w:numPr>
        <w:tabs>
          <w:tab w:val="clear" w:pos="708"/>
          <w:tab w:val="left" w:pos="0" w:leader="none"/>
          <w:tab w:val="left" w:pos="720" w:leader="none"/>
          <w:tab w:val="left" w:pos="1418" w:leader="none"/>
          <w:tab w:val="left" w:pos="1560" w:leader="none"/>
        </w:tabs>
        <w:suppressAutoHyphens w:val="true"/>
        <w:bidi w:val="0"/>
        <w:spacing w:lineRule="auto" w:line="240" w:before="0" w:after="0"/>
        <w:ind w:firstLine="850" w:left="0" w:right="0"/>
        <w:jc w:val="both"/>
        <w:rPr>
          <w:rFonts w:ascii="Times New Roman" w:hAnsi="Times New Roman"/>
          <w:sz w:val="24"/>
          <w:szCs w:val="24"/>
        </w:rPr>
      </w:pPr>
      <w:r>
        <w:rPr>
          <w:rFonts w:cs="Arial" w:ascii="Times New Roman" w:hAnsi="Times New Roman"/>
          <w:sz w:val="24"/>
          <w:szCs w:val="24"/>
        </w:rPr>
        <w:t>6.4. В случаях, прямо не предусмотренных законодательством РФ, конфиденциальные сведения могут быть переданы только лицам, указанным в пункте 6.3 настоящего раздела Контракта. Передача конфиденциальной информации иным лицам допускается только по письменному согласованию Сторон. В случае раскрытия конфиденциальной информации по законному требованию государственных органов, Сторона, раскрывшая  конфиденциальную информацию другой Стороны, обязуется незамедлительно уведомить об этом другую Сторону.</w:t>
      </w:r>
    </w:p>
    <w:p>
      <w:pPr>
        <w:pStyle w:val="BodyText"/>
        <w:widowControl/>
        <w:numPr>
          <w:ilvl w:val="0"/>
          <w:numId w:val="1"/>
        </w:numPr>
        <w:tabs>
          <w:tab w:val="clear" w:pos="708"/>
          <w:tab w:val="left" w:pos="0" w:leader="none"/>
          <w:tab w:val="left" w:pos="720" w:leader="none"/>
          <w:tab w:val="left" w:pos="1418" w:leader="none"/>
          <w:tab w:val="left" w:pos="1560" w:leader="none"/>
        </w:tabs>
        <w:suppressAutoHyphens w:val="true"/>
        <w:bidi w:val="0"/>
        <w:spacing w:lineRule="auto" w:line="240" w:before="0" w:after="0"/>
        <w:ind w:firstLine="850" w:left="0" w:right="0"/>
        <w:jc w:val="both"/>
        <w:rPr>
          <w:rFonts w:ascii="Times New Roman" w:hAnsi="Times New Roman"/>
          <w:sz w:val="24"/>
          <w:szCs w:val="24"/>
        </w:rPr>
      </w:pPr>
      <w:r>
        <w:rPr>
          <w:rFonts w:cs="Arial" w:ascii="Times New Roman" w:hAnsi="Times New Roman"/>
          <w:sz w:val="24"/>
          <w:szCs w:val="24"/>
        </w:rPr>
        <w:t>6.5. При неисполнении или ненадлежащем исполнении любой из Сторон своих обязанностей не разглашать конфиденциальной информации, виновная Сторона обязана возместить другой Стороне убытки, вызванные разглашением или передачей конфиденциальной информации.</w:t>
      </w:r>
    </w:p>
    <w:p>
      <w:pPr>
        <w:pStyle w:val="BodyText"/>
        <w:widowControl/>
        <w:numPr>
          <w:ilvl w:val="0"/>
          <w:numId w:val="1"/>
        </w:numPr>
        <w:tabs>
          <w:tab w:val="clear" w:pos="708"/>
          <w:tab w:val="left" w:pos="0" w:leader="none"/>
          <w:tab w:val="left" w:pos="720" w:leader="none"/>
          <w:tab w:val="left" w:pos="1418" w:leader="none"/>
          <w:tab w:val="left" w:pos="1560" w:leader="none"/>
        </w:tabs>
        <w:suppressAutoHyphens w:val="true"/>
        <w:bidi w:val="0"/>
        <w:spacing w:lineRule="auto" w:line="240" w:before="0" w:after="0"/>
        <w:ind w:firstLine="850" w:left="0" w:right="0"/>
        <w:jc w:val="both"/>
        <w:rPr>
          <w:rFonts w:ascii="Times New Roman" w:hAnsi="Times New Roman"/>
          <w:sz w:val="24"/>
          <w:szCs w:val="24"/>
        </w:rPr>
      </w:pPr>
      <w:r>
        <w:rPr>
          <w:rFonts w:cs="Arial" w:ascii="Times New Roman" w:hAnsi="Times New Roman"/>
          <w:sz w:val="24"/>
          <w:szCs w:val="24"/>
        </w:rPr>
        <w:t>6.6. Обязательства Сторон, предусмотренные настоящим разделом Контракта, сохраняют силу в течение трех лет, после прекращения настоящего Контракта по какому бы то ни было основанию.</w:t>
      </w:r>
    </w:p>
    <w:p>
      <w:pPr>
        <w:pStyle w:val="BodyText"/>
        <w:widowControl/>
        <w:tabs>
          <w:tab w:val="clear" w:pos="708"/>
          <w:tab w:val="left" w:pos="0" w:leader="none"/>
          <w:tab w:val="left" w:pos="720" w:leader="none"/>
          <w:tab w:val="left" w:pos="1418" w:leader="none"/>
          <w:tab w:val="left" w:pos="1560" w:leader="none"/>
        </w:tabs>
        <w:suppressAutoHyphens w:val="true"/>
        <w:bidi w:val="0"/>
        <w:spacing w:lineRule="auto" w:line="240" w:before="0" w:after="0"/>
        <w:ind w:firstLine="850" w:right="0"/>
        <w:jc w:val="both"/>
        <w:rPr>
          <w:rFonts w:ascii="Times New Roman" w:hAnsi="Times New Roman" w:cs="Arial"/>
          <w:sz w:val="24"/>
          <w:szCs w:val="24"/>
        </w:rPr>
      </w:pPr>
      <w:r>
        <w:rPr>
          <w:rFonts w:cs="Arial" w:ascii="Times New Roman" w:hAnsi="Times New Roman"/>
          <w:sz w:val="24"/>
          <w:szCs w:val="24"/>
        </w:rPr>
      </w:r>
    </w:p>
    <w:p>
      <w:pPr>
        <w:pStyle w:val="Normal"/>
        <w:widowControl/>
        <w:numPr>
          <w:ilvl w:val="0"/>
          <w:numId w:val="0"/>
        </w:numPr>
        <w:spacing w:lineRule="auto" w:line="240" w:before="0" w:after="0"/>
        <w:ind w:hanging="0" w:left="0" w:right="0"/>
        <w:jc w:val="center"/>
        <w:outlineLvl w:val="0"/>
        <w:rPr>
          <w:rFonts w:ascii="Times New Roman" w:hAnsi="Times New Roman"/>
          <w:sz w:val="24"/>
          <w:szCs w:val="24"/>
        </w:rPr>
      </w:pPr>
      <w:r>
        <w:rPr>
          <w:rFonts w:eastAsia="Calibri" w:ascii="Times New Roman" w:hAnsi="Times New Roman"/>
          <w:b/>
          <w:bCs/>
          <w:sz w:val="24"/>
          <w:szCs w:val="24"/>
          <w:shd w:fill="auto" w:val="clear"/>
          <w:lang w:eastAsia="en-US"/>
        </w:rPr>
        <w:t xml:space="preserve">7. ПОРЯДОК СДАЧИ И ПРИЕМКИ ОКАЗАННЫХ УСЛУГ </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7.1. После оказания услуг Исполнитель в течение 3 (трех) рабочих дней направляет Заказчику документ о приемке оказанных услуг (этапа оказанных услуг), который должен содержать:</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а) наименование поставленного товара, выполненной работы, оказанной услуги;</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б)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в) информацию об объеме выполненной работы, оказанной услуги;</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г) стоимость исполненных Исполнителем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д) иную информацию с учетом требований, установленных Правительством Российской Федерации.</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К документу о приемке оказанных услуг (этапа оказанных услуг) могут прилагаться документы, которые считаются его неотъемлемой частью в соответствии с п. 2 ч. 13 ст. 94 Закона № 44-ФЗ.</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К документу о приемке оказанных услуг (этапа оказанных услуг) прилагается:</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 Счет, счет-фактура (если Исполнитель является плательщиком НДС).</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7.2. Заказчик в течении 20 (двадцати) рабочих дней, следующих за днем поступления документа о приемке оказанных услуг (этапа оказанных услуг) осуществляет одно из следующих действий:</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а) подписывает документ о приемке оказанных услуг (этапа оказанных услуг);</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б) формирует мотивированный отказ от подписания документа о приемке оказанных услуг (этапа оказанных услуг) с указанием причин такого отказа.</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7.3.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услуги, предусмотренные Контрактом, результаты отдельного этапа исполнения Контракта, при этом Заказчик обязан обеспечить приемку оказанной услуги в соответствии с настоящим разделом.</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7.4. В случае необходимости проверки качества оказанных услуг Заказчик имеет право направить специалистов, экспертов, а Исполнитель обязан обеспечить необходимые условия для их работы.</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7.5. В случае если оказание услуг не связано с исполнением обязательств в определенные сроки, Исполнитель вправе исполнить свои обязательства досрочно, в этом случае Заказчик рассматривает представленный Исполнителем документа о приемке оказанных услуг (этапа оказанных услуг) в порядке, установленном настоящим разделом.</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7.6. Для проверки оказанных услуг (этапа оказанных услуг)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в соответствии с Закон № 44-ФЗ.</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7.7. Для проведения экспертизы оказанных услуг (этапа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оказанных услуг (этапа оказанных услуг), в заключении могут содержаться предложения об устранении данных нарушений, в том числе с указанием срока их устранения.</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lang w:eastAsia="en-US"/>
        </w:rPr>
        <w:t xml:space="preserve">7.8. </w:t>
      </w:r>
      <w:r>
        <w:rPr>
          <w:rFonts w:ascii="Times New Roman" w:hAnsi="Times New Roman"/>
          <w:sz w:val="24"/>
          <w:szCs w:val="24"/>
          <w:shd w:fill="auto" w:val="clear"/>
        </w:rPr>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r>
        <w:rPr>
          <w:rFonts w:eastAsia="Times New Roman" w:cs="Times New Roman" w:ascii="Times New Roman" w:hAnsi="Times New Roman"/>
          <w:color w:val="000000"/>
          <w:sz w:val="24"/>
          <w:szCs w:val="24"/>
          <w:shd w:fill="auto" w:val="clear"/>
        </w:rPr>
        <w:t>.</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r>
    </w:p>
    <w:p>
      <w:pPr>
        <w:pStyle w:val="Normal"/>
        <w:numPr>
          <w:ilvl w:val="0"/>
          <w:numId w:val="0"/>
        </w:numPr>
        <w:spacing w:lineRule="auto" w:line="240" w:before="0" w:after="0"/>
        <w:ind w:hanging="0" w:left="0" w:right="0"/>
        <w:jc w:val="center"/>
        <w:outlineLvl w:val="0"/>
        <w:rPr>
          <w:rFonts w:ascii="Times New Roman" w:hAnsi="Times New Roman"/>
          <w:sz w:val="24"/>
          <w:szCs w:val="24"/>
        </w:rPr>
      </w:pPr>
      <w:r>
        <w:rPr>
          <w:rFonts w:ascii="Times New Roman" w:hAnsi="Times New Roman"/>
          <w:b/>
          <w:sz w:val="24"/>
          <w:szCs w:val="24"/>
        </w:rPr>
        <w:t>8. АНТИКОРРУПЦИОННАЯ ОГОВОРКА</w:t>
      </w:r>
    </w:p>
    <w:p>
      <w:pPr>
        <w:pStyle w:val="Normal"/>
        <w:widowControl/>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8.1. Стороны подтверждают соблюдение ими требований законодательства Российской Федерации о противодействии коррупции.</w:t>
      </w:r>
    </w:p>
    <w:p>
      <w:pPr>
        <w:pStyle w:val="Normal"/>
        <w:widowControl/>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8.2. При исполнении обязательств по государственному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8.3. При исполнении обязательств по государственному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государственного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контракта.</w:t>
      </w:r>
    </w:p>
    <w:p>
      <w:pPr>
        <w:pStyle w:val="Normal"/>
        <w:widowControl/>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8.4. В случае возникновения у Стороны обоснованных подозрений, что произошло или может произойти нарушение каких-либо положений пунктов 8.2. и 8.3. государственного контракта, а также возникновение личной заинтересованности при исполнении государственного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8.2. и 8.3. государственного контракта, а также возникновение личной заинтересованности при исполнении государственного контракта, которая приводит или может привести к конфликту интересов.</w:t>
      </w:r>
    </w:p>
    <w:p>
      <w:pPr>
        <w:pStyle w:val="Normal"/>
        <w:widowControl/>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8.5. Сторона, получившая письменное уведомление, указанное в пункте 8.4. государственного контракта, обязана рассмотреть уведомление и сообщить другой Стороне об итогах его рассмотрения в течение 10 (десяти) рабочих дней с даты получения.</w:t>
      </w:r>
    </w:p>
    <w:p>
      <w:pPr>
        <w:pStyle w:val="Normal"/>
        <w:widowControl/>
        <w:suppressAutoHyphens w:val="true"/>
        <w:bidi w:val="0"/>
        <w:spacing w:lineRule="auto" w:line="240" w:before="0" w:after="0"/>
        <w:ind w:firstLine="850" w:right="0"/>
        <w:jc w:val="both"/>
        <w:rPr/>
      </w:pPr>
      <w:r>
        <w:rPr>
          <w:rFonts w:eastAsia="Calibri" w:ascii="Times New Roman" w:hAnsi="Times New Roman"/>
          <w:b w:val="false"/>
          <w:bCs w:val="false"/>
          <w:sz w:val="24"/>
          <w:szCs w:val="24"/>
          <w:lang w:eastAsia="en-US"/>
        </w:rPr>
        <w:t xml:space="preserve">8.6. Стороны гарантируют осуществление надлежащего разбирательства по фактам нарушения положений </w:t>
      </w:r>
      <w:hyperlink w:anchor="Par3">
        <w:r>
          <w:rPr>
            <w:rStyle w:val="Hyperlink"/>
            <w:rFonts w:eastAsia="Calibri" w:ascii="Times New Roman" w:hAnsi="Times New Roman"/>
            <w:b w:val="false"/>
            <w:bCs w:val="false"/>
            <w:color w:val="000000"/>
            <w:sz w:val="24"/>
            <w:szCs w:val="24"/>
            <w:u w:val="none"/>
            <w:lang w:eastAsia="en-US"/>
          </w:rPr>
          <w:t>пунктов 8.2</w:t>
        </w:r>
      </w:hyperlink>
      <w:r>
        <w:rPr>
          <w:rFonts w:eastAsia="Calibri" w:ascii="Times New Roman" w:hAnsi="Times New Roman"/>
          <w:b w:val="false"/>
          <w:bCs w:val="false"/>
          <w:sz w:val="24"/>
          <w:szCs w:val="24"/>
          <w:lang w:eastAsia="en-US"/>
        </w:rPr>
        <w:t xml:space="preserve"> и </w:t>
      </w:r>
      <w:hyperlink w:anchor="Par4">
        <w:r>
          <w:rPr>
            <w:rStyle w:val="Hyperlink"/>
            <w:rFonts w:eastAsia="Calibri" w:ascii="Times New Roman" w:hAnsi="Times New Roman"/>
            <w:b w:val="false"/>
            <w:bCs w:val="false"/>
            <w:color w:val="000000"/>
            <w:sz w:val="24"/>
            <w:szCs w:val="24"/>
            <w:u w:val="none"/>
            <w:lang w:eastAsia="en-US"/>
          </w:rPr>
          <w:t>8.3</w:t>
        </w:r>
      </w:hyperlink>
      <w:r>
        <w:rPr>
          <w:rFonts w:eastAsia="Calibri" w:ascii="Times New Roman" w:hAnsi="Times New Roman"/>
          <w:b w:val="false"/>
          <w:bCs w:val="false"/>
          <w:sz w:val="24"/>
          <w:szCs w:val="24"/>
          <w:lang w:eastAsia="en-US"/>
        </w:rPr>
        <w:t xml:space="preserve"> государственного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suppressAutoHyphens w:val="true"/>
        <w:bidi w:val="0"/>
        <w:spacing w:lineRule="auto" w:line="240" w:before="0" w:after="0"/>
        <w:ind w:firstLine="850" w:right="0"/>
        <w:jc w:val="both"/>
        <w:rPr>
          <w:rFonts w:ascii="Times New Roman" w:hAnsi="Times New Roman" w:eastAsia="Calibri"/>
          <w:b w:val="false"/>
          <w:bCs w:val="false"/>
          <w:sz w:val="24"/>
          <w:szCs w:val="24"/>
          <w:shd w:fill="FFFF00" w:val="clear"/>
          <w:lang w:eastAsia="en-US"/>
        </w:rPr>
      </w:pPr>
      <w:r>
        <w:rPr>
          <w:rFonts w:eastAsia="Calibri" w:ascii="Times New Roman" w:hAnsi="Times New Roman"/>
          <w:b w:val="false"/>
          <w:bCs w:val="false"/>
          <w:sz w:val="24"/>
          <w:szCs w:val="24"/>
          <w:shd w:fill="FFFF00" w:val="clear"/>
          <w:lang w:eastAsia="en-US"/>
        </w:rPr>
      </w:r>
    </w:p>
    <w:p>
      <w:pPr>
        <w:pStyle w:val="Normal"/>
        <w:widowControl/>
        <w:numPr>
          <w:ilvl w:val="0"/>
          <w:numId w:val="0"/>
        </w:numPr>
        <w:spacing w:lineRule="auto" w:line="240" w:before="0" w:after="0"/>
        <w:ind w:hanging="0" w:left="0" w:right="0"/>
        <w:jc w:val="center"/>
        <w:outlineLvl w:val="0"/>
        <w:rPr>
          <w:rFonts w:ascii="Times New Roman" w:hAnsi="Times New Roman"/>
          <w:sz w:val="24"/>
          <w:szCs w:val="24"/>
        </w:rPr>
      </w:pPr>
      <w:r>
        <w:rPr>
          <w:rFonts w:eastAsia="Calibri" w:ascii="Times New Roman" w:hAnsi="Times New Roman"/>
          <w:b/>
          <w:bCs/>
          <w:sz w:val="24"/>
          <w:szCs w:val="24"/>
          <w:shd w:fill="auto" w:val="clear"/>
          <w:lang w:eastAsia="en-US"/>
        </w:rPr>
        <w:t xml:space="preserve">9. ГАРАНТИЙНЫЕ ОБЯЗАТЕЛЬСТВА </w:t>
      </w:r>
    </w:p>
    <w:p>
      <w:pPr>
        <w:pStyle w:val="Normal"/>
        <w:widowControl/>
        <w:bidi w:val="0"/>
        <w:spacing w:lineRule="auto" w:line="240" w:before="0" w:after="0"/>
        <w:ind w:firstLine="850" w:right="0"/>
        <w:jc w:val="both"/>
        <w:rPr>
          <w:rFonts w:ascii="Times New Roman" w:hAnsi="Times New Roman"/>
          <w:sz w:val="24"/>
          <w:szCs w:val="24"/>
        </w:rPr>
      </w:pPr>
      <w:r>
        <w:rPr>
          <w:rFonts w:eastAsia="Calibri" w:ascii="Times New Roman" w:hAnsi="Times New Roman"/>
          <w:sz w:val="24"/>
          <w:szCs w:val="24"/>
          <w:shd w:fill="auto" w:val="clear"/>
          <w:lang w:eastAsia="en-US"/>
        </w:rPr>
        <w:t>9.1. Исполнитель гарантирует Заказчику качество оказания услуг в соответствии с требованиями, предусмотренными Контрактом.</w:t>
      </w:r>
    </w:p>
    <w:p>
      <w:pPr>
        <w:pStyle w:val="Normal"/>
        <w:widowControl/>
        <w:bidi w:val="0"/>
        <w:spacing w:lineRule="auto" w:line="240" w:before="0" w:after="0"/>
        <w:ind w:firstLine="850" w:right="0"/>
        <w:jc w:val="both"/>
        <w:rPr>
          <w:rFonts w:ascii="Times New Roman" w:hAnsi="Times New Roman"/>
          <w:sz w:val="24"/>
          <w:szCs w:val="24"/>
        </w:rPr>
      </w:pPr>
      <w:r>
        <w:rPr>
          <w:rFonts w:eastAsia="Calibri" w:ascii="Times New Roman" w:hAnsi="Times New Roman"/>
          <w:sz w:val="24"/>
          <w:szCs w:val="24"/>
          <w:shd w:fill="auto" w:val="clear"/>
          <w:lang w:eastAsia="en-US"/>
        </w:rPr>
        <w:t>9.2. Гарантийный срок на оказанные услуги со дня подписания акта сдачи-приемки оказанных услуг 6 месяцев, на установленные запчасти 6 месяцев.</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shd w:fill="auto" w:val="clear"/>
        </w:rPr>
        <w:t>9.3.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pPr>
        <w:pStyle w:val="Normal"/>
        <w:widowControl/>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r>
    </w:p>
    <w:p>
      <w:pPr>
        <w:pStyle w:val="Normal"/>
        <w:widowControl w:val="false"/>
        <w:numPr>
          <w:ilvl w:val="0"/>
          <w:numId w:val="0"/>
        </w:numPr>
        <w:shd w:val="clear" w:fill="FFFFFF"/>
        <w:spacing w:lineRule="auto" w:line="240" w:before="0" w:after="0"/>
        <w:ind w:hanging="0" w:left="0" w:right="0"/>
        <w:jc w:val="center"/>
        <w:rPr>
          <w:rFonts w:ascii="Times New Roman" w:hAnsi="Times New Roman"/>
          <w:sz w:val="24"/>
          <w:szCs w:val="24"/>
        </w:rPr>
      </w:pPr>
      <w:r>
        <w:rPr>
          <w:rFonts w:ascii="Times New Roman" w:hAnsi="Times New Roman"/>
          <w:b/>
          <w:bCs/>
          <w:color w:val="000000"/>
          <w:spacing w:val="-9"/>
          <w:sz w:val="24"/>
          <w:szCs w:val="24"/>
        </w:rPr>
        <w:t>10. ОСНОВАНИЯ И ПОРЯДОК РАСТОРЖЕНИЯ КОНТРАКТА</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10.1.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10.2.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10.3. Заказчик вправе принять решение об одностороннем отказе от исполнения Контракта в соответствии с Гражданским кодексом Российской Федерации, а также в случае, если Исполнитель не приступил к исполнению Контракта в срок, установленный Контрактом, или нарушает сроки осуществления обязательств, предусмотренных Контрактом, или осуществляет обязательства так, что в ходе осуществления обязательств стало очевидно, что они не будут оказаны надлежащим образом в установленный Контрактом срок.</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10.4. Заказчик вправе провести экспертизу выполненной работы или оказанной услуги с привлечением экспертов, экспертных организаций до принятия решения об одностороннем отказе от исполнения Контракта.</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10.5. Если Заказчиком проведена экспертиза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10.6.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10.7.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10.8.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10.9. Исполнитель вправе принять решение об одностороннем отказе от исполнения Контракта в соответствии с Гражданским кодексом Российской Федерации, а также в случае необоснованного уклонения Заказчика от принятия и (или) оплаты услуг согласно настоящего Контракта.</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10.10.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eastAsia="Calibri" w:cs="Times New Roman" w:ascii="Times New Roman" w:hAnsi="Times New Roman"/>
          <w:b w:val="false"/>
          <w:bCs w:val="false"/>
          <w:color w:val="000000"/>
          <w:sz w:val="24"/>
          <w:szCs w:val="24"/>
          <w:lang w:eastAsia="en-US"/>
        </w:rPr>
        <w:t>10.11.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Заказчиком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r>
    </w:p>
    <w:p>
      <w:pPr>
        <w:pStyle w:val="Normal"/>
        <w:widowControl/>
        <w:numPr>
          <w:ilvl w:val="0"/>
          <w:numId w:val="0"/>
        </w:numPr>
        <w:spacing w:lineRule="auto" w:line="240" w:before="0" w:after="0"/>
        <w:ind w:hanging="0" w:left="0" w:right="0"/>
        <w:jc w:val="center"/>
        <w:outlineLvl w:val="0"/>
        <w:rPr>
          <w:rFonts w:ascii="Times New Roman" w:hAnsi="Times New Roman"/>
          <w:sz w:val="24"/>
          <w:szCs w:val="24"/>
        </w:rPr>
      </w:pPr>
      <w:r>
        <w:rPr>
          <w:rFonts w:eastAsia="Calibri" w:ascii="Times New Roman" w:hAnsi="Times New Roman"/>
          <w:b/>
          <w:bCs/>
          <w:sz w:val="24"/>
          <w:szCs w:val="24"/>
          <w:shd w:fill="auto" w:val="clear"/>
          <w:lang w:eastAsia="en-US"/>
        </w:rPr>
        <w:t>11. ОБСТОЯТЕЛЬСТВА НЕПРЕОДОЛИМОЙ СИЛЫ</w:t>
      </w:r>
    </w:p>
    <w:p>
      <w:pPr>
        <w:pStyle w:val="Normal"/>
        <w:widowControl/>
        <w:shd w:val="clear" w:fill="FFFFFF"/>
        <w:bidi w:val="0"/>
        <w:spacing w:lineRule="auto" w:line="240" w:before="0" w:after="0"/>
        <w:ind w:firstLine="850" w:right="0"/>
        <w:jc w:val="both"/>
        <w:rPr>
          <w:rFonts w:ascii="Times New Roman" w:hAnsi="Times New Roman"/>
          <w:sz w:val="24"/>
          <w:szCs w:val="24"/>
        </w:rPr>
      </w:pPr>
      <w:r>
        <w:rPr>
          <w:rFonts w:ascii="Times New Roman" w:hAnsi="Times New Roman"/>
          <w:color w:val="000000"/>
          <w:spacing w:val="5"/>
          <w:sz w:val="24"/>
          <w:szCs w:val="24"/>
          <w:shd w:fill="auto" w:val="clear"/>
        </w:rPr>
        <w:t>11.1. Обстоятельства непреодолимой силы означают события, неподвластные контролю Сторон, не вызванные их просчетом, небрежностью и (или) носящие непредвиденный характер. Такие события могут включать в себя, но не ограничиваются: войнами, революциями, пожарами, наводнениями, эпидемиями, карантинами, актами и действиями органов государственной власти.</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11.2. Стороны освобождаются от ответственности за частичное или полное невыполнение обязательств по Контракту при наступлении обстоятельств непреодолимой силы, которые они не могли предвидеть или предотвратить разумными мерами. При этом срок исполнения обязательств по Контракту отодвигается соразмерно времени, в течение которого действовали такие обстоятельства.</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11.3. Сторона, для которой создалась невозможность исполнения обязательств по Контракту, обязана немедленно известить по электронной почте, а также не позднее 3 (трех) рабочих дней с даты их наступления или прекращения, письменно известить другую Сторону о наступлении и прекращении вышеуказанных обстоятельств. Несвоевременное извещение об обстоятельствах непреодолимой силы лишает другую Сторону права ссылаться на них в будущем.</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color w:val="000000"/>
          <w:spacing w:val="-1"/>
          <w:sz w:val="24"/>
          <w:szCs w:val="24"/>
          <w:shd w:fill="auto" w:val="clear"/>
        </w:rPr>
        <w:t>11.4. Если обстоятельства непреодолимой силы, действуя на протяжении 1 (одного) месяца, не обнаруживают признаков прекращения, то действия Сторон в отношении настоящего Контракта должны определяться Сторонами по взаимной договоренности.</w:t>
      </w:r>
    </w:p>
    <w:p>
      <w:pPr>
        <w:pStyle w:val="Normal"/>
        <w:widowControl/>
        <w:shd w:val="clear" w:fill="FFFFFF"/>
        <w:spacing w:lineRule="auto" w:line="240" w:before="0" w:after="0"/>
        <w:ind w:firstLine="709" w:right="0"/>
        <w:rPr>
          <w:rFonts w:ascii="Times New Roman" w:hAnsi="Times New Roman"/>
          <w:color w:val="000000"/>
          <w:spacing w:val="-1"/>
          <w:sz w:val="24"/>
          <w:szCs w:val="24"/>
          <w:shd w:fill="FFFF00" w:val="clear"/>
        </w:rPr>
      </w:pPr>
      <w:r>
        <w:rPr>
          <w:rFonts w:ascii="Times New Roman" w:hAnsi="Times New Roman"/>
          <w:color w:val="000000"/>
          <w:spacing w:val="-1"/>
          <w:sz w:val="24"/>
          <w:szCs w:val="24"/>
          <w:shd w:fill="FFFF00" w:val="clear"/>
        </w:rPr>
      </w:r>
    </w:p>
    <w:p>
      <w:pPr>
        <w:pStyle w:val="Normal"/>
        <w:widowControl/>
        <w:numPr>
          <w:ilvl w:val="0"/>
          <w:numId w:val="0"/>
        </w:numPr>
        <w:spacing w:lineRule="auto" w:line="240" w:before="0" w:after="0"/>
        <w:ind w:hanging="0" w:left="0" w:right="0"/>
        <w:jc w:val="center"/>
        <w:outlineLvl w:val="0"/>
        <w:rPr>
          <w:rFonts w:ascii="Times New Roman" w:hAnsi="Times New Roman"/>
          <w:sz w:val="24"/>
          <w:szCs w:val="24"/>
        </w:rPr>
      </w:pPr>
      <w:r>
        <w:rPr>
          <w:rFonts w:eastAsia="Calibri" w:ascii="Times New Roman" w:hAnsi="Times New Roman"/>
          <w:b/>
          <w:bCs/>
          <w:sz w:val="24"/>
          <w:szCs w:val="24"/>
          <w:shd w:fill="auto" w:val="clear"/>
          <w:lang w:eastAsia="en-US"/>
        </w:rPr>
        <w:t>12. РАССМОТРЕНИЕ И РАЗРЕШЕНИЕ СПОРОВ</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12.1.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12.2.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12.3. Срок рассмотрения претензии не может превышать 10 (десяти) рабочих дней. Переписка Сторон может осуществляться в виде писем, а в случаях направления электронного сообщения - с последующим предоставлением оригинала документа.</w:t>
      </w:r>
    </w:p>
    <w:p>
      <w:pPr>
        <w:pStyle w:val="Normal"/>
        <w:widowControl w:val="false"/>
        <w:shd w:val="clear" w:fill="FFFFFF"/>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12.4. При неурегулировании Сторонами спора в досудебном порядке, спор разрешается в судебном порядке в Арбитражном суде г. Санкт-Петербурга и Ленинградской области.</w:t>
      </w:r>
    </w:p>
    <w:p>
      <w:pPr>
        <w:pStyle w:val="Normal"/>
        <w:widowControl/>
        <w:spacing w:lineRule="auto" w:line="240" w:before="0" w:after="0"/>
        <w:ind w:firstLine="540" w:right="0"/>
        <w:rPr>
          <w:rFonts w:ascii="Times New Roman" w:hAnsi="Times New Roman" w:eastAsia="Calibri"/>
          <w:sz w:val="24"/>
          <w:szCs w:val="24"/>
          <w:shd w:fill="FFFF00" w:val="clear"/>
        </w:rPr>
      </w:pPr>
      <w:r>
        <w:rPr>
          <w:rFonts w:eastAsia="Calibri" w:ascii="Times New Roman" w:hAnsi="Times New Roman"/>
          <w:sz w:val="24"/>
          <w:szCs w:val="24"/>
          <w:shd w:fill="FFFF00" w:val="clear"/>
        </w:rPr>
      </w:r>
    </w:p>
    <w:p>
      <w:pPr>
        <w:pStyle w:val="Normal"/>
        <w:widowControl/>
        <w:numPr>
          <w:ilvl w:val="0"/>
          <w:numId w:val="0"/>
        </w:numPr>
        <w:spacing w:lineRule="auto" w:line="240" w:before="0" w:after="0"/>
        <w:ind w:hanging="0" w:left="0" w:right="0"/>
        <w:jc w:val="center"/>
        <w:outlineLvl w:val="0"/>
        <w:rPr>
          <w:rFonts w:ascii="Times New Roman" w:hAnsi="Times New Roman"/>
          <w:sz w:val="24"/>
          <w:szCs w:val="24"/>
        </w:rPr>
      </w:pPr>
      <w:r>
        <w:rPr>
          <w:rFonts w:eastAsia="Calibri" w:ascii="Times New Roman" w:hAnsi="Times New Roman"/>
          <w:b/>
          <w:bCs/>
          <w:sz w:val="24"/>
          <w:szCs w:val="24"/>
          <w:shd w:fill="auto" w:val="clear"/>
          <w:lang w:eastAsia="en-US"/>
        </w:rPr>
        <w:t>13. СРОК ДЕЙСТВИЯ КОНТРАКТА</w:t>
      </w:r>
    </w:p>
    <w:p>
      <w:pPr>
        <w:pStyle w:val="Normal"/>
        <w:widowControl/>
        <w:bidi w:val="0"/>
        <w:spacing w:lineRule="auto" w:line="240" w:before="0" w:after="0"/>
        <w:ind w:firstLine="850" w:right="0"/>
        <w:jc w:val="both"/>
        <w:rPr>
          <w:rFonts w:ascii="Times New Roman" w:hAnsi="Times New Roman"/>
          <w:sz w:val="24"/>
          <w:szCs w:val="24"/>
        </w:rPr>
      </w:pPr>
      <w:r>
        <w:rPr>
          <w:rFonts w:eastAsia="Calibri" w:ascii="Times New Roman" w:hAnsi="Times New Roman"/>
          <w:sz w:val="24"/>
          <w:szCs w:val="24"/>
          <w:shd w:fill="auto" w:val="clear"/>
          <w:lang w:eastAsia="en-US"/>
        </w:rPr>
        <w:t>13.1. Контракт вступает в силу с даты его подписания обеими Сторонами и действует по 30.11.2026 г.</w:t>
      </w:r>
    </w:p>
    <w:p>
      <w:pPr>
        <w:pStyle w:val="Normal"/>
        <w:widowControl/>
        <w:bidi w:val="0"/>
        <w:spacing w:lineRule="auto" w:line="240" w:before="0" w:after="0"/>
        <w:ind w:firstLine="850" w:right="0"/>
        <w:jc w:val="both"/>
        <w:rPr>
          <w:rFonts w:ascii="Times New Roman" w:hAnsi="Times New Roman"/>
          <w:sz w:val="24"/>
          <w:szCs w:val="24"/>
        </w:rPr>
      </w:pPr>
      <w:r>
        <w:rPr>
          <w:rFonts w:eastAsia="Calibri" w:ascii="Times New Roman" w:hAnsi="Times New Roman"/>
          <w:sz w:val="24"/>
          <w:szCs w:val="24"/>
          <w:shd w:fill="auto" w:val="clear"/>
          <w:lang w:eastAsia="en-US"/>
        </w:rPr>
        <w:t>13.2. Окончание срока действия Контракта не влечет прекращения неисполненных обязательств Сторон по Контракту, а также от ответственности за его нарушение.</w:t>
      </w:r>
    </w:p>
    <w:p>
      <w:pPr>
        <w:pStyle w:val="Normal"/>
        <w:widowControl w:val="false"/>
        <w:numPr>
          <w:ilvl w:val="0"/>
          <w:numId w:val="0"/>
        </w:numPr>
        <w:shd w:val="clear" w:fill="FFFFFF"/>
        <w:spacing w:lineRule="auto" w:line="240" w:before="0" w:after="0"/>
        <w:ind w:hanging="0" w:left="0" w:right="0"/>
        <w:jc w:val="center"/>
        <w:rPr>
          <w:rFonts w:ascii="Times New Roman" w:hAnsi="Times New Roman"/>
          <w:b/>
          <w:bCs/>
          <w:color w:val="000000"/>
          <w:spacing w:val="-9"/>
          <w:sz w:val="24"/>
          <w:szCs w:val="24"/>
        </w:rPr>
      </w:pPr>
      <w:r>
        <w:rPr>
          <w:rFonts w:ascii="Times New Roman" w:hAnsi="Times New Roman"/>
          <w:b/>
          <w:bCs/>
          <w:color w:val="000000"/>
          <w:spacing w:val="-9"/>
          <w:sz w:val="24"/>
          <w:szCs w:val="24"/>
        </w:rPr>
      </w:r>
    </w:p>
    <w:p>
      <w:pPr>
        <w:pStyle w:val="Normal"/>
        <w:widowControl/>
        <w:numPr>
          <w:ilvl w:val="0"/>
          <w:numId w:val="0"/>
        </w:numPr>
        <w:spacing w:lineRule="auto" w:line="240" w:before="0" w:after="0"/>
        <w:ind w:hanging="0" w:left="0" w:right="0"/>
        <w:jc w:val="center"/>
        <w:outlineLvl w:val="0"/>
        <w:rPr>
          <w:rFonts w:ascii="Times New Roman" w:hAnsi="Times New Roman"/>
          <w:sz w:val="24"/>
          <w:szCs w:val="24"/>
        </w:rPr>
      </w:pPr>
      <w:r>
        <w:rPr>
          <w:rFonts w:eastAsia="Calibri" w:ascii="Times New Roman" w:hAnsi="Times New Roman"/>
          <w:b/>
          <w:bCs/>
          <w:sz w:val="24"/>
          <w:szCs w:val="24"/>
          <w:shd w:fill="auto" w:val="clear"/>
          <w:lang w:eastAsia="en-US"/>
        </w:rPr>
        <w:t xml:space="preserve">14. ИНЫЕ ПОЛОЖЕНИЯ </w:t>
      </w:r>
    </w:p>
    <w:p>
      <w:pPr>
        <w:pStyle w:val="Normal"/>
        <w:widowControl/>
        <w:shd w:val="clear" w:fill="FFFFFF"/>
        <w:bidi w:val="0"/>
        <w:spacing w:lineRule="auto" w:line="240" w:before="0" w:after="0"/>
        <w:ind w:firstLine="850" w:right="0"/>
        <w:jc w:val="both"/>
        <w:rPr>
          <w:rFonts w:ascii="Times New Roman" w:hAnsi="Times New Roman"/>
          <w:sz w:val="24"/>
          <w:szCs w:val="24"/>
        </w:rPr>
      </w:pPr>
      <w:r>
        <w:rPr>
          <w:rFonts w:eastAsia="Calibri" w:ascii="Times New Roman" w:hAnsi="Times New Roman"/>
          <w:iCs/>
          <w:sz w:val="24"/>
          <w:szCs w:val="24"/>
          <w:shd w:fill="auto" w:val="clear"/>
        </w:rPr>
        <w:t xml:space="preserve">14.1. </w:t>
      </w:r>
      <w:r>
        <w:rPr>
          <w:rFonts w:eastAsia="Calibri" w:ascii="Times New Roman" w:hAnsi="Times New Roman"/>
          <w:iCs/>
          <w:color w:val="000000"/>
          <w:spacing w:val="-1"/>
          <w:sz w:val="24"/>
          <w:szCs w:val="24"/>
          <w:shd w:fill="auto" w:val="clear"/>
          <w:lang w:eastAsia="en-US"/>
        </w:rPr>
        <w:t>Настоящий Контракт составлен в двух экземплярах, имеющих равную юридическую силу - по одному для каждой из Сторон.</w:t>
      </w:r>
    </w:p>
    <w:p>
      <w:pPr>
        <w:pStyle w:val="Normal"/>
        <w:widowControl/>
        <w:shd w:val="clear" w:fill="FFFFFF"/>
        <w:bidi w:val="0"/>
        <w:spacing w:lineRule="auto" w:line="240" w:before="0" w:after="0"/>
        <w:ind w:firstLine="850" w:right="0"/>
        <w:jc w:val="both"/>
        <w:rPr>
          <w:rFonts w:ascii="Times New Roman" w:hAnsi="Times New Roman"/>
          <w:sz w:val="24"/>
          <w:szCs w:val="24"/>
        </w:rPr>
      </w:pPr>
      <w:r>
        <w:rPr>
          <w:rFonts w:ascii="Times New Roman" w:hAnsi="Times New Roman"/>
          <w:color w:val="000000"/>
          <w:spacing w:val="-1"/>
          <w:sz w:val="24"/>
          <w:szCs w:val="24"/>
          <w:shd w:fill="auto" w:val="clear"/>
          <w:lang w:eastAsia="en-US"/>
        </w:rPr>
        <w:t xml:space="preserve">14.2. Исполнитель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 </w:t>
      </w:r>
    </w:p>
    <w:p>
      <w:pPr>
        <w:pStyle w:val="Normal"/>
        <w:widowControl/>
        <w:shd w:val="clear" w:fill="FFFFFF"/>
        <w:bidi w:val="0"/>
        <w:spacing w:lineRule="auto" w:line="240" w:before="0" w:after="0"/>
        <w:ind w:firstLine="850" w:right="0"/>
        <w:jc w:val="both"/>
        <w:rPr>
          <w:rFonts w:ascii="Times New Roman" w:hAnsi="Times New Roman"/>
          <w:sz w:val="24"/>
          <w:szCs w:val="24"/>
        </w:rPr>
      </w:pPr>
      <w:r>
        <w:rPr>
          <w:rFonts w:ascii="Times New Roman" w:hAnsi="Times New Roman"/>
          <w:color w:val="000000"/>
          <w:spacing w:val="-1"/>
          <w:sz w:val="24"/>
          <w:szCs w:val="24"/>
          <w:shd w:fill="auto" w:val="clear"/>
          <w:lang w:eastAsia="en-US"/>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pPr>
        <w:pStyle w:val="Normal"/>
        <w:widowControl/>
        <w:shd w:val="clear" w:fill="FFFFFF"/>
        <w:bidi w:val="0"/>
        <w:spacing w:lineRule="auto" w:line="240" w:before="0" w:after="0"/>
        <w:ind w:firstLine="850" w:right="0"/>
        <w:jc w:val="both"/>
        <w:rPr>
          <w:rFonts w:ascii="Times New Roman" w:hAnsi="Times New Roman"/>
          <w:sz w:val="24"/>
          <w:szCs w:val="24"/>
        </w:rPr>
      </w:pPr>
      <w:r>
        <w:rPr>
          <w:rFonts w:ascii="Times New Roman" w:hAnsi="Times New Roman"/>
          <w:color w:val="000000"/>
          <w:spacing w:val="-1"/>
          <w:sz w:val="24"/>
          <w:szCs w:val="24"/>
          <w:shd w:fill="auto" w:val="clear"/>
          <w:lang w:eastAsia="en-US"/>
        </w:rPr>
        <w:t>14.3.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widowControl/>
        <w:shd w:val="clear" w:fill="FFFFFF"/>
        <w:bidi w:val="0"/>
        <w:spacing w:lineRule="auto" w:line="240" w:before="0" w:after="0"/>
        <w:ind w:firstLine="850" w:right="0"/>
        <w:jc w:val="both"/>
        <w:rPr>
          <w:rFonts w:ascii="Times New Roman" w:hAnsi="Times New Roman"/>
          <w:sz w:val="24"/>
          <w:szCs w:val="24"/>
        </w:rPr>
      </w:pPr>
      <w:r>
        <w:rPr>
          <w:rFonts w:ascii="Times New Roman" w:hAnsi="Times New Roman"/>
          <w:color w:val="000000"/>
          <w:spacing w:val="-1"/>
          <w:sz w:val="24"/>
          <w:szCs w:val="24"/>
          <w:shd w:fill="auto" w:val="clear"/>
          <w:lang w:eastAsia="en-US"/>
        </w:rPr>
        <w:t>14.4. Стороны обязаны уведомлять друг друга в течение 72 часов с момента изменения реквизитов, указанных в разделе 16 настоящего Контракта. Сторона, своевременно не уведомившая другую сторону об изменении своих реквизитов, несет риски и убытки, которые могут у нее возникнуть в связи с исполнением другой стороной своих обязательств.</w:t>
      </w:r>
    </w:p>
    <w:p>
      <w:pPr>
        <w:pStyle w:val="Normal"/>
        <w:widowControl/>
        <w:shd w:val="clear" w:fill="FFFFFF"/>
        <w:bidi w:val="0"/>
        <w:spacing w:lineRule="auto" w:line="240" w:before="0" w:after="0"/>
        <w:ind w:firstLine="850" w:right="0"/>
        <w:jc w:val="both"/>
        <w:rPr/>
      </w:pPr>
      <w:r>
        <w:rPr>
          <w:rFonts w:ascii="Times New Roman" w:hAnsi="Times New Roman"/>
          <w:color w:val="000000"/>
          <w:spacing w:val="-1"/>
          <w:sz w:val="24"/>
          <w:szCs w:val="24"/>
          <w:shd w:fill="auto" w:val="clear"/>
          <w:lang w:eastAsia="en-US"/>
        </w:rPr>
        <w:t xml:space="preserve">14.5. Изменение условий Контракта при его исполнении не допускается, за исключением случаев, предусмотренных </w:t>
      </w:r>
      <w:hyperlink r:id="rId5">
        <w:r>
          <w:rPr>
            <w:rStyle w:val="Hyperlink"/>
            <w:rFonts w:ascii="Times New Roman" w:hAnsi="Times New Roman"/>
            <w:color w:val="000000"/>
            <w:spacing w:val="-1"/>
            <w:sz w:val="24"/>
            <w:szCs w:val="24"/>
            <w:u w:val="none"/>
            <w:shd w:fill="auto" w:val="clear"/>
            <w:lang w:eastAsia="en-US"/>
          </w:rPr>
          <w:t>статьей 95</w:t>
        </w:r>
      </w:hyperlink>
      <w:r>
        <w:rPr>
          <w:rFonts w:ascii="Times New Roman" w:hAnsi="Times New Roman"/>
          <w:color w:val="000000"/>
          <w:spacing w:val="-1"/>
          <w:sz w:val="24"/>
          <w:szCs w:val="24"/>
          <w:shd w:fill="auto" w:val="clear"/>
          <w:lang w:eastAsia="en-US"/>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widowControl/>
        <w:shd w:val="clear" w:fill="FFFFFF"/>
        <w:bidi w:val="0"/>
        <w:spacing w:lineRule="auto" w:line="240" w:before="0" w:after="0"/>
        <w:ind w:firstLine="850" w:right="0"/>
        <w:jc w:val="both"/>
        <w:rPr>
          <w:rFonts w:ascii="Times New Roman" w:hAnsi="Times New Roman"/>
          <w:sz w:val="24"/>
          <w:szCs w:val="24"/>
        </w:rPr>
      </w:pPr>
      <w:r>
        <w:rPr>
          <w:rFonts w:ascii="Times New Roman" w:hAnsi="Times New Roman"/>
          <w:color w:val="000000"/>
          <w:spacing w:val="-1"/>
          <w:sz w:val="24"/>
          <w:szCs w:val="24"/>
          <w:shd w:fill="auto" w:val="clear"/>
          <w:lang w:eastAsia="en-US"/>
        </w:rPr>
        <w:t>14.6. Во всем, что не оговорено в настоящем Контракте, Стороны руководствуются действующим законодательством Российской Федерации.</w:t>
      </w:r>
    </w:p>
    <w:p>
      <w:pPr>
        <w:pStyle w:val="ConsPlusNormal1"/>
        <w:widowControl w:val="false"/>
        <w:suppressAutoHyphens w:val="true"/>
        <w:bidi w:val="0"/>
        <w:spacing w:lineRule="auto" w:line="240" w:before="0" w:after="0"/>
        <w:ind w:firstLine="850" w:right="0"/>
        <w:jc w:val="both"/>
        <w:rPr>
          <w:rFonts w:ascii="Times New Roman" w:hAnsi="Times New Roman" w:eastAsia="Calibri"/>
          <w:sz w:val="24"/>
          <w:szCs w:val="24"/>
          <w:shd w:fill="FFFF00" w:val="clear"/>
        </w:rPr>
      </w:pPr>
      <w:r>
        <w:rPr>
          <w:rFonts w:eastAsia="Calibri" w:ascii="Times New Roman" w:hAnsi="Times New Roman"/>
          <w:sz w:val="24"/>
          <w:szCs w:val="24"/>
          <w:shd w:fill="FFFF00" w:val="clear"/>
        </w:rPr>
      </w:r>
    </w:p>
    <w:p>
      <w:pPr>
        <w:pStyle w:val="Normal"/>
        <w:widowControl/>
        <w:numPr>
          <w:ilvl w:val="0"/>
          <w:numId w:val="0"/>
        </w:numPr>
        <w:spacing w:lineRule="auto" w:line="240" w:before="0" w:after="0"/>
        <w:ind w:hanging="0" w:left="0" w:right="0"/>
        <w:jc w:val="center"/>
        <w:outlineLvl w:val="0"/>
        <w:rPr>
          <w:rFonts w:ascii="Times New Roman" w:hAnsi="Times New Roman"/>
          <w:sz w:val="24"/>
          <w:szCs w:val="24"/>
        </w:rPr>
      </w:pPr>
      <w:r>
        <w:rPr>
          <w:rFonts w:eastAsia="Calibri" w:ascii="Times New Roman" w:hAnsi="Times New Roman"/>
          <w:b/>
          <w:bCs/>
          <w:sz w:val="24"/>
          <w:szCs w:val="24"/>
          <w:shd w:fill="auto" w:val="clear"/>
          <w:lang w:eastAsia="en-US"/>
        </w:rPr>
        <w:t>15. ПЕРЕЧЕНЬ ПРИЛОЖЕНИЙ</w:t>
      </w:r>
    </w:p>
    <w:p>
      <w:pPr>
        <w:pStyle w:val="Normal"/>
        <w:widowControl/>
        <w:bidi w:val="0"/>
        <w:spacing w:lineRule="auto" w:line="240" w:before="0" w:after="0"/>
        <w:ind w:firstLine="850" w:right="0"/>
        <w:jc w:val="both"/>
        <w:rPr>
          <w:rFonts w:ascii="Times New Roman" w:hAnsi="Times New Roman"/>
          <w:sz w:val="24"/>
          <w:szCs w:val="24"/>
        </w:rPr>
      </w:pPr>
      <w:r>
        <w:rPr>
          <w:rFonts w:eastAsia="Calibri" w:ascii="Times New Roman" w:hAnsi="Times New Roman"/>
          <w:sz w:val="24"/>
          <w:szCs w:val="24"/>
          <w:shd w:fill="auto" w:val="clear"/>
          <w:lang w:eastAsia="en-US"/>
        </w:rPr>
        <w:t xml:space="preserve">Неотъемлемой частью настоящего Контракта являются: </w:t>
      </w:r>
    </w:p>
    <w:p>
      <w:pPr>
        <w:pStyle w:val="Normal"/>
        <w:widowControl/>
        <w:tabs>
          <w:tab w:val="clear" w:pos="708"/>
          <w:tab w:val="left" w:pos="6284" w:leader="none"/>
        </w:tabs>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15.2. Приложение № 1 - список автомобилей ЗАКАЗЧИКА;</w:t>
      </w:r>
    </w:p>
    <w:p>
      <w:pPr>
        <w:pStyle w:val="Normal"/>
        <w:widowControl/>
        <w:tabs>
          <w:tab w:val="clear" w:pos="708"/>
          <w:tab w:val="left" w:pos="6284" w:leader="none"/>
        </w:tabs>
        <w:suppressAutoHyphens w:val="true"/>
        <w:bidi w:val="0"/>
        <w:spacing w:lineRule="auto" w:line="240" w:before="0" w:after="0"/>
        <w:ind w:firstLine="850" w:right="0"/>
        <w:jc w:val="both"/>
        <w:rPr>
          <w:rFonts w:ascii="Times New Roman" w:hAnsi="Times New Roman"/>
          <w:sz w:val="24"/>
          <w:szCs w:val="24"/>
        </w:rPr>
      </w:pPr>
      <w:r>
        <w:rPr>
          <w:rFonts w:ascii="Times New Roman" w:hAnsi="Times New Roman"/>
          <w:sz w:val="24"/>
          <w:szCs w:val="24"/>
        </w:rPr>
        <w:t xml:space="preserve">15.3. </w:t>
      </w:r>
      <w:r>
        <w:rPr>
          <w:rFonts w:eastAsia="Calibri" w:ascii="Times New Roman" w:hAnsi="Times New Roman"/>
          <w:sz w:val="24"/>
          <w:szCs w:val="24"/>
          <w:shd w:fill="auto" w:val="clear"/>
          <w:lang w:eastAsia="en-US"/>
        </w:rPr>
        <w:t>Приложение №</w:t>
      </w:r>
      <w:r>
        <w:rPr>
          <w:rFonts w:eastAsia="Calibri" w:ascii="Times New Roman" w:hAnsi="Times New Roman"/>
          <w:sz w:val="24"/>
          <w:szCs w:val="24"/>
          <w:shd w:fill="auto" w:val="clear"/>
          <w:lang w:val="ru-RU" w:eastAsia="en-US"/>
        </w:rPr>
        <w:t xml:space="preserve"> 2</w:t>
      </w:r>
      <w:r>
        <w:rPr>
          <w:rFonts w:eastAsia="Calibri" w:ascii="Times New Roman" w:hAnsi="Times New Roman"/>
          <w:sz w:val="24"/>
          <w:szCs w:val="24"/>
          <w:shd w:fill="auto" w:val="clear"/>
          <w:lang w:eastAsia="en-US"/>
        </w:rPr>
        <w:t xml:space="preserve"> – образец доверенности на представителя ЗАКАЗЧИКА.</w:t>
      </w:r>
    </w:p>
    <w:p>
      <w:pPr>
        <w:pStyle w:val="Normal"/>
        <w:widowControl/>
        <w:bidi w:val="0"/>
        <w:spacing w:lineRule="auto" w:line="240" w:before="0" w:after="0"/>
        <w:ind w:firstLine="850" w:right="0"/>
        <w:jc w:val="both"/>
        <w:rPr>
          <w:rFonts w:ascii="Times New Roman" w:hAnsi="Times New Roman"/>
          <w:sz w:val="24"/>
          <w:szCs w:val="24"/>
        </w:rPr>
      </w:pPr>
      <w:r>
        <w:rPr>
          <w:rFonts w:eastAsia="Calibri" w:ascii="Times New Roman" w:hAnsi="Times New Roman"/>
          <w:sz w:val="24"/>
          <w:szCs w:val="24"/>
          <w:shd w:fill="auto" w:val="clear"/>
          <w:lang w:eastAsia="en-US"/>
        </w:rPr>
        <w:t>15.4. Приложение №</w:t>
      </w:r>
      <w:r>
        <w:rPr>
          <w:rFonts w:eastAsia="Calibri" w:ascii="Times New Roman" w:hAnsi="Times New Roman"/>
          <w:sz w:val="24"/>
          <w:szCs w:val="24"/>
          <w:shd w:fill="auto" w:val="clear"/>
          <w:lang w:val="ru-RU" w:eastAsia="en-US"/>
        </w:rPr>
        <w:t xml:space="preserve"> 3</w:t>
      </w:r>
      <w:r>
        <w:rPr>
          <w:rFonts w:eastAsia="Calibri" w:ascii="Times New Roman" w:hAnsi="Times New Roman"/>
          <w:sz w:val="24"/>
          <w:szCs w:val="24"/>
          <w:shd w:fill="auto" w:val="clear"/>
          <w:lang w:eastAsia="en-US"/>
        </w:rPr>
        <w:t xml:space="preserve"> – спецификация.</w:t>
      </w:r>
    </w:p>
    <w:p>
      <w:pPr>
        <w:pStyle w:val="Normal"/>
        <w:widowControl/>
        <w:bidi w:val="0"/>
        <w:spacing w:lineRule="auto" w:line="240" w:before="0" w:after="0"/>
        <w:ind w:firstLine="850" w:right="0"/>
        <w:jc w:val="both"/>
        <w:rPr>
          <w:rFonts w:ascii="Times New Roman" w:hAnsi="Times New Roman"/>
          <w:sz w:val="24"/>
          <w:szCs w:val="24"/>
        </w:rPr>
      </w:pPr>
      <w:r>
        <w:rPr>
          <w:rFonts w:eastAsia="Calibri" w:ascii="Times New Roman" w:hAnsi="Times New Roman"/>
          <w:b w:val="false"/>
          <w:bCs w:val="false"/>
          <w:sz w:val="24"/>
          <w:szCs w:val="24"/>
          <w:shd w:fill="auto" w:val="clear"/>
          <w:lang w:eastAsia="en-US"/>
        </w:rPr>
        <w:t>15.5. Приложение №</w:t>
      </w:r>
      <w:r>
        <w:rPr>
          <w:rFonts w:eastAsia="Calibri" w:ascii="Times New Roman" w:hAnsi="Times New Roman"/>
          <w:b w:val="false"/>
          <w:bCs w:val="false"/>
          <w:sz w:val="24"/>
          <w:szCs w:val="24"/>
          <w:shd w:fill="auto" w:val="clear"/>
          <w:lang w:val="ru-RU" w:eastAsia="en-US"/>
        </w:rPr>
        <w:t xml:space="preserve"> 5</w:t>
      </w:r>
      <w:r>
        <w:rPr>
          <w:rFonts w:eastAsia="Calibri" w:ascii="Times New Roman" w:hAnsi="Times New Roman"/>
          <w:b w:val="false"/>
          <w:bCs w:val="false"/>
          <w:sz w:val="24"/>
          <w:szCs w:val="24"/>
          <w:shd w:fill="auto" w:val="clear"/>
          <w:lang w:eastAsia="en-US"/>
        </w:rPr>
        <w:t xml:space="preserve"> – перечень работ по техническому обслуживанию автотранспорта.</w:t>
      </w:r>
    </w:p>
    <w:p>
      <w:pPr>
        <w:pStyle w:val="Normal"/>
        <w:tabs>
          <w:tab w:val="clear" w:pos="708"/>
          <w:tab w:val="left" w:pos="6284" w:leader="none"/>
        </w:tabs>
        <w:spacing w:lineRule="auto" w:line="240" w:before="0" w:after="0"/>
        <w:jc w:val="both"/>
        <w:rPr>
          <w:rFonts w:ascii="Times New Roman" w:hAnsi="Times New Roman"/>
          <w:b/>
          <w:bCs/>
          <w:sz w:val="24"/>
          <w:szCs w:val="24"/>
        </w:rPr>
      </w:pPr>
      <w:r>
        <w:rPr>
          <w:rFonts w:ascii="Times New Roman" w:hAnsi="Times New Roman"/>
          <w:b/>
          <w:bCs/>
          <w:sz w:val="24"/>
          <w:szCs w:val="24"/>
        </w:rPr>
      </w:r>
    </w:p>
    <w:p>
      <w:pPr>
        <w:pStyle w:val="Normal"/>
        <w:tabs>
          <w:tab w:val="clear" w:pos="708"/>
          <w:tab w:val="left" w:pos="6284" w:leader="none"/>
        </w:tabs>
        <w:spacing w:lineRule="auto" w:line="240" w:before="0" w:after="0"/>
        <w:jc w:val="both"/>
        <w:rPr>
          <w:rFonts w:ascii="Times New Roman" w:hAnsi="Times New Roman"/>
          <w:sz w:val="24"/>
          <w:szCs w:val="24"/>
        </w:rPr>
      </w:pPr>
      <w:r>
        <w:rPr>
          <w:rFonts w:ascii="Times New Roman" w:hAnsi="Times New Roman"/>
          <w:b/>
          <w:bCs/>
          <w:sz w:val="24"/>
          <w:szCs w:val="24"/>
        </w:rPr>
        <w:t>Уполномоченные представители ИСПОЛНИТЕЛЯ по Контракту:</w:t>
      </w:r>
    </w:p>
    <w:tbl>
      <w:tblPr>
        <w:tblW w:w="5000" w:type="pct"/>
        <w:jc w:val="left"/>
        <w:tblInd w:w="55" w:type="dxa"/>
        <w:tblLayout w:type="fixed"/>
        <w:tblCellMar>
          <w:top w:w="55" w:type="dxa"/>
          <w:left w:w="55" w:type="dxa"/>
          <w:bottom w:w="55" w:type="dxa"/>
          <w:right w:w="55" w:type="dxa"/>
        </w:tblCellMar>
      </w:tblPr>
      <w:tblGrid>
        <w:gridCol w:w="2226"/>
        <w:gridCol w:w="2813"/>
        <w:gridCol w:w="2355"/>
        <w:gridCol w:w="2810"/>
      </w:tblGrid>
      <w:tr>
        <w:trPr>
          <w:trHeight w:val="335" w:hRule="atLeast"/>
        </w:trPr>
        <w:tc>
          <w:tcPr>
            <w:tcW w:w="2226" w:type="dxa"/>
            <w:tcBorders>
              <w:top w:val="single" w:sz="4" w:space="0" w:color="000000"/>
              <w:left w:val="single" w:sz="4" w:space="0" w:color="000000"/>
              <w:bottom w:val="single" w:sz="4" w:space="0" w:color="000000"/>
            </w:tcBorders>
          </w:tcPr>
          <w:p>
            <w:pPr>
              <w:pStyle w:val="Style98"/>
              <w:snapToGrid w:val="false"/>
              <w:ind w:hanging="0" w:left="113" w:right="0"/>
              <w:jc w:val="center"/>
              <w:rPr>
                <w:rFonts w:ascii="Times New Roman" w:hAnsi="Times New Roman"/>
                <w:sz w:val="24"/>
                <w:szCs w:val="24"/>
              </w:rPr>
            </w:pPr>
            <w:r>
              <w:rPr>
                <w:rFonts w:ascii="Times New Roman" w:hAnsi="Times New Roman"/>
                <w:sz w:val="24"/>
                <w:szCs w:val="24"/>
              </w:rPr>
              <w:t>ФИО</w:t>
            </w:r>
          </w:p>
        </w:tc>
        <w:tc>
          <w:tcPr>
            <w:tcW w:w="2813" w:type="dxa"/>
            <w:tcBorders>
              <w:top w:val="single" w:sz="4" w:space="0" w:color="000000"/>
              <w:left w:val="single" w:sz="4" w:space="0" w:color="000000"/>
              <w:bottom w:val="single" w:sz="4" w:space="0" w:color="000000"/>
            </w:tcBorders>
          </w:tcPr>
          <w:p>
            <w:pPr>
              <w:pStyle w:val="Style98"/>
              <w:snapToGrid w:val="false"/>
              <w:jc w:val="center"/>
              <w:rPr>
                <w:rFonts w:ascii="Times New Roman" w:hAnsi="Times New Roman"/>
                <w:sz w:val="24"/>
                <w:szCs w:val="24"/>
              </w:rPr>
            </w:pPr>
            <w:r>
              <w:rPr>
                <w:rFonts w:ascii="Times New Roman" w:hAnsi="Times New Roman"/>
                <w:sz w:val="24"/>
                <w:szCs w:val="24"/>
              </w:rPr>
              <w:t>Должность</w:t>
            </w:r>
          </w:p>
        </w:tc>
        <w:tc>
          <w:tcPr>
            <w:tcW w:w="2355" w:type="dxa"/>
            <w:tcBorders>
              <w:top w:val="single" w:sz="4" w:space="0" w:color="000000"/>
              <w:left w:val="single" w:sz="4" w:space="0" w:color="000000"/>
              <w:bottom w:val="single" w:sz="4" w:space="0" w:color="000000"/>
            </w:tcBorders>
          </w:tcPr>
          <w:p>
            <w:pPr>
              <w:pStyle w:val="Style98"/>
              <w:snapToGrid w:val="false"/>
              <w:jc w:val="center"/>
              <w:rPr>
                <w:rFonts w:ascii="Times New Roman" w:hAnsi="Times New Roman"/>
                <w:sz w:val="24"/>
                <w:szCs w:val="24"/>
              </w:rPr>
            </w:pPr>
            <w:r>
              <w:rPr>
                <w:rFonts w:ascii="Times New Roman" w:hAnsi="Times New Roman"/>
                <w:sz w:val="24"/>
                <w:szCs w:val="24"/>
              </w:rPr>
              <w:t>Тел</w:t>
            </w:r>
          </w:p>
        </w:tc>
        <w:tc>
          <w:tcPr>
            <w:tcW w:w="2810" w:type="dxa"/>
            <w:tcBorders>
              <w:top w:val="single" w:sz="4" w:space="0" w:color="000000"/>
              <w:left w:val="single" w:sz="4" w:space="0" w:color="000000"/>
              <w:bottom w:val="single" w:sz="4" w:space="0" w:color="000000"/>
              <w:right w:val="single" w:sz="4" w:space="0" w:color="000000"/>
            </w:tcBorders>
          </w:tcPr>
          <w:p>
            <w:pPr>
              <w:pStyle w:val="Style98"/>
              <w:snapToGrid w:val="false"/>
              <w:jc w:val="center"/>
              <w:rPr>
                <w:rFonts w:ascii="Times New Roman" w:hAnsi="Times New Roman"/>
                <w:sz w:val="24"/>
                <w:szCs w:val="24"/>
              </w:rPr>
            </w:pPr>
            <w:r>
              <w:rPr>
                <w:rFonts w:ascii="Times New Roman" w:hAnsi="Times New Roman"/>
                <w:sz w:val="24"/>
                <w:szCs w:val="24"/>
                <w:lang w:val="en-US"/>
              </w:rPr>
              <w:t>e-mail</w:t>
            </w:r>
          </w:p>
        </w:tc>
      </w:tr>
      <w:tr>
        <w:trPr>
          <w:trHeight w:val="589" w:hRule="atLeast"/>
        </w:trPr>
        <w:tc>
          <w:tcPr>
            <w:tcW w:w="2226" w:type="dxa"/>
            <w:tcBorders>
              <w:top w:val="single" w:sz="4" w:space="0" w:color="000000"/>
              <w:left w:val="single" w:sz="4" w:space="0" w:color="000000"/>
              <w:bottom w:val="single" w:sz="4" w:space="0" w:color="000000"/>
            </w:tcBorders>
          </w:tcPr>
          <w:p>
            <w:pPr>
              <w:pStyle w:val="Style98"/>
              <w:snapToGrid w:val="false"/>
              <w:rPr>
                <w:rFonts w:ascii="Times New Roman" w:hAnsi="Times New Roman"/>
                <w:sz w:val="24"/>
                <w:szCs w:val="24"/>
              </w:rPr>
            </w:pPr>
            <w:r>
              <w:rPr>
                <w:rFonts w:ascii="Times New Roman" w:hAnsi="Times New Roman"/>
                <w:sz w:val="24"/>
                <w:szCs w:val="24"/>
              </w:rPr>
            </w:r>
          </w:p>
        </w:tc>
        <w:tc>
          <w:tcPr>
            <w:tcW w:w="2813" w:type="dxa"/>
            <w:tcBorders>
              <w:top w:val="single" w:sz="4" w:space="0" w:color="000000"/>
              <w:left w:val="single" w:sz="4" w:space="0" w:color="000000"/>
              <w:bottom w:val="single" w:sz="4" w:space="0" w:color="000000"/>
            </w:tcBorders>
          </w:tcPr>
          <w:p>
            <w:pPr>
              <w:pStyle w:val="Style98"/>
              <w:snapToGrid w:val="false"/>
              <w:rPr>
                <w:rFonts w:ascii="Times New Roman" w:hAnsi="Times New Roman"/>
                <w:sz w:val="24"/>
                <w:szCs w:val="24"/>
              </w:rPr>
            </w:pPr>
            <w:r>
              <w:rPr>
                <w:rFonts w:ascii="Times New Roman" w:hAnsi="Times New Roman"/>
                <w:sz w:val="24"/>
                <w:szCs w:val="24"/>
              </w:rPr>
            </w:r>
          </w:p>
        </w:tc>
        <w:tc>
          <w:tcPr>
            <w:tcW w:w="2355" w:type="dxa"/>
            <w:tcBorders>
              <w:top w:val="single" w:sz="4" w:space="0" w:color="000000"/>
              <w:left w:val="single" w:sz="4" w:space="0" w:color="000000"/>
              <w:bottom w:val="single" w:sz="4" w:space="0" w:color="000000"/>
            </w:tcBorders>
          </w:tcPr>
          <w:p>
            <w:pPr>
              <w:pStyle w:val="Style98"/>
              <w:snapToGrid w:val="false"/>
              <w:rPr>
                <w:rFonts w:ascii="Times New Roman" w:hAnsi="Times New Roman"/>
                <w:sz w:val="24"/>
                <w:szCs w:val="24"/>
              </w:rPr>
            </w:pPr>
            <w:r>
              <w:rPr>
                <w:rFonts w:ascii="Times New Roman" w:hAnsi="Times New Roman"/>
                <w:sz w:val="24"/>
                <w:szCs w:val="24"/>
              </w:rPr>
            </w:r>
          </w:p>
        </w:tc>
        <w:tc>
          <w:tcPr>
            <w:tcW w:w="2810" w:type="dxa"/>
            <w:tcBorders>
              <w:top w:val="single" w:sz="4" w:space="0" w:color="000000"/>
              <w:left w:val="single" w:sz="4" w:space="0" w:color="000000"/>
              <w:bottom w:val="single" w:sz="4" w:space="0" w:color="000000"/>
              <w:right w:val="single" w:sz="4" w:space="0" w:color="000000"/>
            </w:tcBorders>
          </w:tcPr>
          <w:p>
            <w:pPr>
              <w:pStyle w:val="Style98"/>
              <w:snapToGrid w:val="false"/>
              <w:jc w:val="center"/>
              <w:rPr>
                <w:rFonts w:ascii="Times New Roman" w:hAnsi="Times New Roman"/>
                <w:sz w:val="24"/>
                <w:szCs w:val="24"/>
              </w:rPr>
            </w:pPr>
            <w:r>
              <w:rPr>
                <w:rFonts w:ascii="Times New Roman" w:hAnsi="Times New Roman"/>
                <w:sz w:val="24"/>
                <w:szCs w:val="24"/>
              </w:rPr>
            </w:r>
          </w:p>
        </w:tc>
      </w:tr>
      <w:tr>
        <w:trPr>
          <w:trHeight w:val="748" w:hRule="atLeast"/>
        </w:trPr>
        <w:tc>
          <w:tcPr>
            <w:tcW w:w="2226" w:type="dxa"/>
            <w:tcBorders>
              <w:top w:val="single" w:sz="4" w:space="0" w:color="000000"/>
              <w:left w:val="single" w:sz="4" w:space="0" w:color="000000"/>
              <w:bottom w:val="single" w:sz="4" w:space="0" w:color="000000"/>
            </w:tcBorders>
          </w:tcPr>
          <w:p>
            <w:pPr>
              <w:pStyle w:val="Style98"/>
              <w:snapToGrid w:val="false"/>
              <w:rPr>
                <w:rFonts w:ascii="Times New Roman" w:hAnsi="Times New Roman"/>
                <w:sz w:val="24"/>
                <w:szCs w:val="24"/>
              </w:rPr>
            </w:pPr>
            <w:r>
              <w:rPr>
                <w:rFonts w:ascii="Times New Roman" w:hAnsi="Times New Roman"/>
                <w:sz w:val="24"/>
                <w:szCs w:val="24"/>
              </w:rPr>
            </w:r>
          </w:p>
        </w:tc>
        <w:tc>
          <w:tcPr>
            <w:tcW w:w="2813" w:type="dxa"/>
            <w:tcBorders>
              <w:top w:val="single" w:sz="4" w:space="0" w:color="000000"/>
              <w:left w:val="single" w:sz="4" w:space="0" w:color="000000"/>
              <w:bottom w:val="single" w:sz="4" w:space="0" w:color="000000"/>
            </w:tcBorders>
          </w:tcPr>
          <w:p>
            <w:pPr>
              <w:pStyle w:val="Style98"/>
              <w:snapToGrid w:val="false"/>
              <w:rPr>
                <w:rFonts w:ascii="Times New Roman" w:hAnsi="Times New Roman"/>
                <w:sz w:val="24"/>
                <w:szCs w:val="24"/>
              </w:rPr>
            </w:pPr>
            <w:r>
              <w:rPr>
                <w:rFonts w:ascii="Times New Roman" w:hAnsi="Times New Roman"/>
                <w:sz w:val="24"/>
                <w:szCs w:val="24"/>
              </w:rPr>
            </w:r>
          </w:p>
        </w:tc>
        <w:tc>
          <w:tcPr>
            <w:tcW w:w="2355" w:type="dxa"/>
            <w:tcBorders>
              <w:top w:val="single" w:sz="4" w:space="0" w:color="000000"/>
              <w:left w:val="single" w:sz="4" w:space="0" w:color="000000"/>
              <w:bottom w:val="single" w:sz="4" w:space="0" w:color="000000"/>
            </w:tcBorders>
          </w:tcPr>
          <w:p>
            <w:pPr>
              <w:pStyle w:val="Style98"/>
              <w:snapToGrid w:val="false"/>
              <w:rPr>
                <w:rFonts w:ascii="Times New Roman" w:hAnsi="Times New Roman"/>
                <w:sz w:val="24"/>
                <w:szCs w:val="24"/>
              </w:rPr>
            </w:pPr>
            <w:r>
              <w:rPr>
                <w:rFonts w:ascii="Times New Roman" w:hAnsi="Times New Roman"/>
                <w:sz w:val="24"/>
                <w:szCs w:val="24"/>
              </w:rPr>
            </w:r>
          </w:p>
        </w:tc>
        <w:tc>
          <w:tcPr>
            <w:tcW w:w="2810" w:type="dxa"/>
            <w:tcBorders>
              <w:top w:val="single" w:sz="4" w:space="0" w:color="000000"/>
              <w:left w:val="single" w:sz="4" w:space="0" w:color="000000"/>
              <w:bottom w:val="single" w:sz="4" w:space="0" w:color="000000"/>
              <w:right w:val="single" w:sz="4" w:space="0" w:color="000000"/>
            </w:tcBorders>
          </w:tcPr>
          <w:p>
            <w:pPr>
              <w:pStyle w:val="Style98"/>
              <w:snapToGrid w:val="false"/>
              <w:jc w:val="center"/>
              <w:rPr>
                <w:rFonts w:ascii="Times New Roman" w:hAnsi="Times New Roman"/>
                <w:sz w:val="24"/>
                <w:szCs w:val="24"/>
              </w:rPr>
            </w:pPr>
            <w:r>
              <w:rPr>
                <w:rFonts w:ascii="Times New Roman" w:hAnsi="Times New Roman"/>
                <w:sz w:val="24"/>
                <w:szCs w:val="24"/>
              </w:rPr>
            </w:r>
          </w:p>
        </w:tc>
      </w:tr>
    </w:tbl>
    <w:p>
      <w:pPr>
        <w:pStyle w:val="Normal"/>
        <w:spacing w:lineRule="auto" w:line="240" w:before="0" w:after="0"/>
        <w:rPr>
          <w:rFonts w:ascii="Times New Roman" w:hAnsi="Times New Roman"/>
          <w:b/>
          <w:bCs/>
          <w:sz w:val="24"/>
          <w:szCs w:val="24"/>
        </w:rPr>
      </w:pPr>
      <w:r>
        <w:rPr>
          <w:rFonts w:ascii="Times New Roman" w:hAnsi="Times New Roman"/>
          <w:b/>
          <w:bCs/>
          <w:sz w:val="24"/>
          <w:szCs w:val="24"/>
        </w:rPr>
      </w:r>
    </w:p>
    <w:p>
      <w:pPr>
        <w:pStyle w:val="Normal"/>
        <w:spacing w:lineRule="auto" w:line="240" w:before="0" w:after="0"/>
        <w:rPr>
          <w:rFonts w:ascii="Times New Roman" w:hAnsi="Times New Roman"/>
          <w:sz w:val="24"/>
          <w:szCs w:val="24"/>
        </w:rPr>
      </w:pPr>
      <w:r>
        <w:rPr>
          <w:rFonts w:ascii="Times New Roman" w:hAnsi="Times New Roman"/>
          <w:b/>
          <w:bCs/>
          <w:sz w:val="24"/>
          <w:szCs w:val="24"/>
        </w:rPr>
        <w:t>Уполномоченные представители ЗАКАЗЧИКА по Контракту:</w:t>
      </w:r>
    </w:p>
    <w:p>
      <w:pPr>
        <w:pStyle w:val="Normal"/>
        <w:spacing w:lineRule="auto" w:line="240" w:before="0" w:after="0"/>
        <w:rPr>
          <w:rFonts w:ascii="Times New Roman" w:hAnsi="Times New Roman"/>
          <w:b/>
          <w:bCs/>
          <w:sz w:val="24"/>
          <w:szCs w:val="24"/>
        </w:rPr>
      </w:pPr>
      <w:r>
        <w:rPr>
          <w:rFonts w:ascii="Times New Roman" w:hAnsi="Times New Roman"/>
          <w:b/>
          <w:bCs/>
          <w:sz w:val="24"/>
          <w:szCs w:val="24"/>
        </w:rPr>
      </w:r>
    </w:p>
    <w:p>
      <w:pPr>
        <w:pStyle w:val="Normal"/>
        <w:spacing w:lineRule="auto" w:line="240" w:before="0" w:after="0"/>
        <w:rPr>
          <w:rFonts w:ascii="Times New Roman" w:hAnsi="Times New Roman"/>
          <w:b/>
          <w:bCs/>
          <w:sz w:val="24"/>
          <w:szCs w:val="24"/>
        </w:rPr>
      </w:pPr>
      <w:r>
        <w:rPr>
          <w:rFonts w:ascii="Times New Roman" w:hAnsi="Times New Roman"/>
          <w:b/>
          <w:bCs/>
          <w:sz w:val="24"/>
          <w:szCs w:val="24"/>
        </w:rPr>
      </w:r>
    </w:p>
    <w:tbl>
      <w:tblPr>
        <w:tblpPr w:vertAnchor="text" w:horzAnchor="margin" w:rightFromText="180" w:tblpX="103" w:tblpY="16"/>
        <w:tblW w:w="5000" w:type="pct"/>
        <w:jc w:val="left"/>
        <w:tblInd w:w="55" w:type="dxa"/>
        <w:tblLayout w:type="fixed"/>
        <w:tblCellMar>
          <w:top w:w="55" w:type="dxa"/>
          <w:left w:w="55" w:type="dxa"/>
          <w:bottom w:w="55" w:type="dxa"/>
          <w:right w:w="55" w:type="dxa"/>
        </w:tblCellMar>
      </w:tblPr>
      <w:tblGrid>
        <w:gridCol w:w="2407"/>
        <w:gridCol w:w="2858"/>
        <w:gridCol w:w="2420"/>
        <w:gridCol w:w="2519"/>
      </w:tblGrid>
      <w:tr>
        <w:trPr>
          <w:trHeight w:val="256" w:hRule="atLeast"/>
        </w:trPr>
        <w:tc>
          <w:tcPr>
            <w:tcW w:w="2407" w:type="dxa"/>
            <w:tcBorders>
              <w:top w:val="single" w:sz="6" w:space="0" w:color="000000"/>
              <w:left w:val="single" w:sz="6" w:space="0" w:color="000000"/>
              <w:bottom w:val="single" w:sz="6" w:space="0" w:color="000000"/>
            </w:tcBorders>
          </w:tcPr>
          <w:p>
            <w:pPr>
              <w:pStyle w:val="Style98"/>
              <w:snapToGrid w:val="false"/>
              <w:jc w:val="center"/>
              <w:rPr>
                <w:sz w:val="22"/>
                <w:szCs w:val="22"/>
              </w:rPr>
            </w:pPr>
            <w:r>
              <w:rPr>
                <w:sz w:val="22"/>
                <w:szCs w:val="22"/>
              </w:rPr>
              <w:t>ФИО</w:t>
            </w:r>
          </w:p>
        </w:tc>
        <w:tc>
          <w:tcPr>
            <w:tcW w:w="2858" w:type="dxa"/>
            <w:tcBorders>
              <w:top w:val="single" w:sz="6" w:space="0" w:color="000000"/>
              <w:left w:val="single" w:sz="6" w:space="0" w:color="000000"/>
              <w:bottom w:val="single" w:sz="6" w:space="0" w:color="000000"/>
            </w:tcBorders>
          </w:tcPr>
          <w:p>
            <w:pPr>
              <w:pStyle w:val="Style98"/>
              <w:snapToGrid w:val="false"/>
              <w:jc w:val="center"/>
              <w:rPr>
                <w:sz w:val="22"/>
                <w:szCs w:val="22"/>
              </w:rPr>
            </w:pPr>
            <w:r>
              <w:rPr>
                <w:sz w:val="22"/>
                <w:szCs w:val="22"/>
              </w:rPr>
              <w:t>Должность</w:t>
            </w:r>
          </w:p>
        </w:tc>
        <w:tc>
          <w:tcPr>
            <w:tcW w:w="2420" w:type="dxa"/>
            <w:tcBorders>
              <w:top w:val="single" w:sz="6" w:space="0" w:color="000000"/>
              <w:left w:val="single" w:sz="6" w:space="0" w:color="000000"/>
              <w:bottom w:val="single" w:sz="6" w:space="0" w:color="000000"/>
            </w:tcBorders>
          </w:tcPr>
          <w:p>
            <w:pPr>
              <w:pStyle w:val="Style98"/>
              <w:snapToGrid w:val="false"/>
              <w:jc w:val="center"/>
              <w:rPr>
                <w:sz w:val="22"/>
                <w:szCs w:val="22"/>
              </w:rPr>
            </w:pPr>
            <w:r>
              <w:rPr>
                <w:sz w:val="22"/>
                <w:szCs w:val="22"/>
              </w:rPr>
              <w:t>Тел</w:t>
            </w:r>
          </w:p>
        </w:tc>
        <w:tc>
          <w:tcPr>
            <w:tcW w:w="2519" w:type="dxa"/>
            <w:tcBorders>
              <w:top w:val="single" w:sz="6" w:space="0" w:color="000000"/>
              <w:left w:val="single" w:sz="6" w:space="0" w:color="000000"/>
              <w:bottom w:val="single" w:sz="6" w:space="0" w:color="000000"/>
              <w:right w:val="single" w:sz="6" w:space="0" w:color="000000"/>
            </w:tcBorders>
          </w:tcPr>
          <w:p>
            <w:pPr>
              <w:pStyle w:val="Style98"/>
              <w:snapToGrid w:val="false"/>
              <w:jc w:val="center"/>
              <w:rPr>
                <w:sz w:val="22"/>
                <w:szCs w:val="22"/>
                <w:lang w:val="en-US"/>
              </w:rPr>
            </w:pPr>
            <w:r>
              <w:rPr>
                <w:sz w:val="22"/>
                <w:szCs w:val="22"/>
                <w:lang w:val="en-US"/>
              </w:rPr>
              <w:t>e-mail</w:t>
            </w:r>
          </w:p>
        </w:tc>
      </w:tr>
      <w:tr>
        <w:trPr>
          <w:trHeight w:val="606" w:hRule="atLeast"/>
        </w:trPr>
        <w:tc>
          <w:tcPr>
            <w:tcW w:w="2407" w:type="dxa"/>
            <w:tcBorders>
              <w:left w:val="single" w:sz="6" w:space="0" w:color="000000"/>
              <w:bottom w:val="single" w:sz="6" w:space="0" w:color="000000"/>
            </w:tcBorders>
          </w:tcPr>
          <w:p>
            <w:pPr>
              <w:pStyle w:val="Normal"/>
              <w:snapToGrid w:val="false"/>
              <w:ind w:firstLine="720" w:left="113" w:right="0"/>
              <w:jc w:val="both"/>
              <w:rPr>
                <w:sz w:val="22"/>
                <w:szCs w:val="22"/>
              </w:rPr>
            </w:pPr>
            <w:r>
              <w:rPr>
                <w:sz w:val="22"/>
                <w:szCs w:val="22"/>
              </w:rPr>
            </w:r>
          </w:p>
        </w:tc>
        <w:tc>
          <w:tcPr>
            <w:tcW w:w="2858" w:type="dxa"/>
            <w:tcBorders>
              <w:left w:val="single" w:sz="6" w:space="0" w:color="000000"/>
              <w:bottom w:val="single" w:sz="6" w:space="0" w:color="000000"/>
            </w:tcBorders>
          </w:tcPr>
          <w:p>
            <w:pPr>
              <w:pStyle w:val="Style98"/>
              <w:snapToGrid w:val="false"/>
              <w:jc w:val="center"/>
              <w:rPr>
                <w:sz w:val="22"/>
                <w:szCs w:val="22"/>
              </w:rPr>
            </w:pPr>
            <w:r>
              <w:rPr>
                <w:sz w:val="22"/>
                <w:szCs w:val="22"/>
              </w:rPr>
            </w:r>
          </w:p>
        </w:tc>
        <w:tc>
          <w:tcPr>
            <w:tcW w:w="2420" w:type="dxa"/>
            <w:tcBorders>
              <w:left w:val="single" w:sz="6" w:space="0" w:color="000000"/>
              <w:bottom w:val="single" w:sz="6" w:space="0" w:color="000000"/>
            </w:tcBorders>
          </w:tcPr>
          <w:p>
            <w:pPr>
              <w:pStyle w:val="Normal"/>
              <w:snapToGrid w:val="false"/>
              <w:jc w:val="both"/>
              <w:rPr>
                <w:sz w:val="22"/>
                <w:szCs w:val="22"/>
                <w:lang w:val="en-US"/>
              </w:rPr>
            </w:pPr>
            <w:r>
              <w:rPr>
                <w:sz w:val="22"/>
                <w:szCs w:val="22"/>
                <w:lang w:val="en-US"/>
              </w:rPr>
            </w:r>
          </w:p>
        </w:tc>
        <w:tc>
          <w:tcPr>
            <w:tcW w:w="2519" w:type="dxa"/>
            <w:tcBorders>
              <w:left w:val="single" w:sz="6" w:space="0" w:color="000000"/>
              <w:bottom w:val="single" w:sz="6" w:space="0" w:color="000000"/>
              <w:right w:val="single" w:sz="6" w:space="0" w:color="000000"/>
            </w:tcBorders>
          </w:tcPr>
          <w:p>
            <w:pPr>
              <w:pStyle w:val="Normal"/>
              <w:snapToGrid w:val="false"/>
              <w:jc w:val="both"/>
              <w:rPr>
                <w:rFonts w:ascii="Nimbus Roman" w:hAnsi="Nimbus Roman" w:cs="Nimbus Roman"/>
                <w:b w:val="false"/>
                <w:bCs w:val="false"/>
                <w:i w:val="false"/>
                <w:i w:val="false"/>
                <w:caps w:val="false"/>
                <w:smallCaps w:val="false"/>
                <w:color w:val="2C363A"/>
                <w:spacing w:val="0"/>
                <w:sz w:val="20"/>
                <w:szCs w:val="20"/>
                <w:lang w:val="en-US"/>
              </w:rPr>
            </w:pPr>
            <w:r>
              <w:rPr>
                <w:rFonts w:cs="Nimbus Roman" w:ascii="Nimbus Roman" w:hAnsi="Nimbus Roman"/>
                <w:b w:val="false"/>
                <w:bCs w:val="false"/>
                <w:i w:val="false"/>
                <w:caps w:val="false"/>
                <w:smallCaps w:val="false"/>
                <w:color w:val="2C363A"/>
                <w:spacing w:val="0"/>
                <w:sz w:val="20"/>
                <w:szCs w:val="20"/>
                <w:lang w:val="en-US"/>
              </w:rPr>
            </w:r>
          </w:p>
        </w:tc>
      </w:tr>
    </w:tbl>
    <w:p>
      <w:pPr>
        <w:pStyle w:val="Normal"/>
        <w:tabs>
          <w:tab w:val="clear" w:pos="708"/>
          <w:tab w:val="left" w:pos="6284" w:leader="none"/>
        </w:tabs>
        <w:spacing w:lineRule="auto" w:line="240" w:before="0" w:after="0"/>
        <w:jc w:val="both"/>
        <w:rPr>
          <w:rFonts w:ascii="Times New Roman" w:hAnsi="Times New Roman"/>
          <w:sz w:val="24"/>
          <w:szCs w:val="24"/>
        </w:rPr>
      </w:pPr>
      <w:r>
        <w:rPr>
          <w:rFonts w:ascii="Times New Roman" w:hAnsi="Times New Roman"/>
          <w:sz w:val="24"/>
          <w:szCs w:val="24"/>
        </w:rPr>
      </w:r>
    </w:p>
    <w:p>
      <w:pPr>
        <w:pStyle w:val="Normal"/>
        <w:numPr>
          <w:ilvl w:val="0"/>
          <w:numId w:val="0"/>
        </w:numPr>
        <w:tabs>
          <w:tab w:val="clear" w:pos="708"/>
          <w:tab w:val="left" w:pos="1840" w:leader="none"/>
        </w:tabs>
        <w:spacing w:lineRule="auto" w:line="240" w:before="0" w:after="0"/>
        <w:ind w:hanging="0" w:left="0" w:right="0"/>
        <w:jc w:val="center"/>
        <w:rPr>
          <w:rFonts w:ascii="Times New Roman" w:hAnsi="Times New Roman"/>
          <w:b/>
          <w:sz w:val="24"/>
          <w:szCs w:val="24"/>
        </w:rPr>
      </w:pPr>
      <w:r>
        <w:rPr>
          <w:rFonts w:ascii="Times New Roman" w:hAnsi="Times New Roman"/>
          <w:b/>
          <w:sz w:val="24"/>
          <w:szCs w:val="24"/>
        </w:rPr>
      </w:r>
    </w:p>
    <w:p>
      <w:pPr>
        <w:pStyle w:val="Normal"/>
        <w:numPr>
          <w:ilvl w:val="0"/>
          <w:numId w:val="0"/>
        </w:numPr>
        <w:tabs>
          <w:tab w:val="clear" w:pos="708"/>
          <w:tab w:val="left" w:pos="1840" w:leader="none"/>
        </w:tabs>
        <w:spacing w:lineRule="auto" w:line="240" w:before="0" w:after="0"/>
        <w:ind w:hanging="0" w:left="0"/>
        <w:jc w:val="center"/>
        <w:rPr>
          <w:rFonts w:ascii="Times New Roman" w:hAnsi="Times New Roman"/>
          <w:sz w:val="24"/>
          <w:szCs w:val="24"/>
        </w:rPr>
      </w:pPr>
      <w:r>
        <w:rPr>
          <w:rFonts w:ascii="Times New Roman" w:hAnsi="Times New Roman"/>
          <w:b/>
          <w:sz w:val="24"/>
          <w:szCs w:val="24"/>
        </w:rPr>
        <w:t>16. АДРЕСА И БАНКОВСКИЕ РЕКВИЗИТЫ СТОРОН</w:t>
      </w:r>
    </w:p>
    <w:p>
      <w:pPr>
        <w:pStyle w:val="Normal"/>
        <w:numPr>
          <w:ilvl w:val="0"/>
          <w:numId w:val="0"/>
        </w:numPr>
        <w:tabs>
          <w:tab w:val="clear" w:pos="708"/>
          <w:tab w:val="left" w:pos="1840" w:leader="none"/>
        </w:tabs>
        <w:spacing w:lineRule="auto" w:line="240" w:before="0" w:after="0"/>
        <w:ind w:hanging="0" w:left="0" w:right="0"/>
        <w:jc w:val="both"/>
        <w:rPr>
          <w:rFonts w:ascii="Times New Roman" w:hAnsi="Times New Roman"/>
          <w:b/>
          <w:sz w:val="24"/>
          <w:szCs w:val="24"/>
        </w:rPr>
      </w:pPr>
      <w:r>
        <w:rPr>
          <w:rFonts w:ascii="Times New Roman" w:hAnsi="Times New Roman"/>
          <w:b/>
          <w:sz w:val="24"/>
          <w:szCs w:val="24"/>
        </w:rPr>
      </w:r>
    </w:p>
    <w:tbl>
      <w:tblPr>
        <w:tblW w:w="10150" w:type="dxa"/>
        <w:jc w:val="left"/>
        <w:tblInd w:w="0" w:type="dxa"/>
        <w:tblLayout w:type="fixed"/>
        <w:tblCellMar>
          <w:top w:w="0" w:type="dxa"/>
          <w:left w:w="0" w:type="dxa"/>
          <w:bottom w:w="0" w:type="dxa"/>
          <w:right w:w="0" w:type="dxa"/>
        </w:tblCellMar>
      </w:tblPr>
      <w:tblGrid>
        <w:gridCol w:w="5049"/>
        <w:gridCol w:w="5100"/>
      </w:tblGrid>
      <w:tr>
        <w:trPr>
          <w:trHeight w:val="295" w:hRule="atLeast"/>
        </w:trPr>
        <w:tc>
          <w:tcPr>
            <w:tcW w:w="5049" w:type="dxa"/>
            <w:tcBorders/>
            <w:shd w:fill="FFFFFF" w:val="clear"/>
          </w:tcPr>
          <w:p>
            <w:pPr>
              <w:pStyle w:val="Heading6"/>
              <w:spacing w:lineRule="auto" w:line="240" w:before="0" w:after="0"/>
              <w:jc w:val="center"/>
              <w:rPr>
                <w:rFonts w:ascii="Times New Roman" w:hAnsi="Times New Roman"/>
                <w:sz w:val="24"/>
                <w:szCs w:val="24"/>
              </w:rPr>
            </w:pPr>
            <w:r>
              <w:rPr>
                <w:rFonts w:ascii="Times New Roman" w:hAnsi="Times New Roman"/>
                <w:bCs/>
                <w:sz w:val="24"/>
                <w:szCs w:val="24"/>
              </w:rPr>
              <w:t>ИСПОЛНИТЕЛЬ:</w:t>
            </w:r>
          </w:p>
          <w:p>
            <w:pPr>
              <w:pStyle w:val="BodyText"/>
              <w:widowControl/>
              <w:tabs>
                <w:tab w:val="clear" w:pos="708"/>
                <w:tab w:val="left" w:pos="0" w:leader="none"/>
                <w:tab w:val="left" w:pos="1418" w:leader="none"/>
                <w:tab w:val="left" w:pos="1560" w:leader="none"/>
              </w:tabs>
              <w:suppressAutoHyphens w:val="true"/>
              <w:bidi w:val="0"/>
              <w:spacing w:lineRule="auto" w:line="240" w:before="0" w:after="0"/>
              <w:ind w:hanging="0" w:right="0"/>
              <w:jc w:val="center"/>
              <w:rPr>
                <w:rFonts w:ascii="Times New Roman" w:hAnsi="Times New Roman"/>
                <w:b w:val="false"/>
                <w:bCs w:val="false"/>
                <w:sz w:val="24"/>
                <w:szCs w:val="24"/>
              </w:rPr>
            </w:pPr>
            <w:r>
              <w:rPr>
                <w:rFonts w:ascii="Times New Roman" w:hAnsi="Times New Roman"/>
                <w:b w:val="false"/>
                <w:bCs w:val="false"/>
                <w:sz w:val="24"/>
                <w:szCs w:val="24"/>
              </w:rPr>
            </w:r>
          </w:p>
        </w:tc>
        <w:tc>
          <w:tcPr>
            <w:tcW w:w="5100" w:type="dxa"/>
            <w:tcBorders/>
            <w:shd w:fill="FFFFFF" w:val="clear"/>
          </w:tcPr>
          <w:p>
            <w:pPr>
              <w:pStyle w:val="Normal"/>
              <w:spacing w:lineRule="auto" w:line="240" w:before="0" w:after="0"/>
              <w:jc w:val="center"/>
              <w:rPr>
                <w:rFonts w:ascii="Times New Roman" w:hAnsi="Times New Roman"/>
                <w:sz w:val="24"/>
                <w:szCs w:val="24"/>
              </w:rPr>
            </w:pPr>
            <w:r>
              <w:rPr>
                <w:rFonts w:ascii="Times New Roman" w:hAnsi="Times New Roman"/>
                <w:b/>
                <w:bCs/>
                <w:sz w:val="24"/>
                <w:szCs w:val="24"/>
                <w:lang w:eastAsia="ar-SA"/>
              </w:rPr>
              <w:t>ЗАКАЗЧИК</w:t>
            </w:r>
            <w:r>
              <w:rPr>
                <w:rFonts w:ascii="Times New Roman" w:hAnsi="Times New Roman"/>
                <w:sz w:val="24"/>
                <w:szCs w:val="24"/>
                <w:lang w:eastAsia="ar-SA"/>
              </w:rPr>
              <w:t>:</w:t>
            </w:r>
          </w:p>
          <w:p>
            <w:pPr>
              <w:pStyle w:val="Normal"/>
              <w:spacing w:lineRule="auto" w:line="240" w:before="0" w:after="0"/>
              <w:jc w:val="center"/>
              <w:rPr>
                <w:rFonts w:ascii="Times New Roman" w:hAnsi="Times New Roman"/>
                <w:sz w:val="24"/>
                <w:szCs w:val="24"/>
              </w:rPr>
            </w:pPr>
            <w:r>
              <w:rPr>
                <w:rFonts w:ascii="Times New Roman" w:hAnsi="Times New Roman"/>
                <w:sz w:val="24"/>
                <w:szCs w:val="24"/>
                <w:lang w:eastAsia="ar-SA"/>
              </w:rPr>
              <w:t>Управление Федеральной службы судебных приставов по Ленинградской области</w:t>
            </w:r>
          </w:p>
        </w:tc>
      </w:tr>
      <w:tr>
        <w:trPr>
          <w:trHeight w:val="552" w:hRule="atLeast"/>
        </w:trPr>
        <w:tc>
          <w:tcPr>
            <w:tcW w:w="5049" w:type="dxa"/>
            <w:tcBorders/>
            <w:shd w:fill="FFFFFF" w:val="clear"/>
          </w:tcPr>
          <w:p>
            <w:pPr>
              <w:pStyle w:val="Heading6"/>
              <w:numPr>
                <w:ilvl w:val="0"/>
                <w:numId w:val="0"/>
              </w:numPr>
              <w:spacing w:lineRule="auto" w:line="240" w:before="0" w:after="0"/>
              <w:ind w:hanging="0" w:left="0" w:right="0"/>
              <w:jc w:val="center"/>
              <w:rPr>
                <w:rFonts w:ascii="Times New Roman" w:hAnsi="Times New Roman"/>
                <w:sz w:val="24"/>
                <w:szCs w:val="24"/>
              </w:rPr>
            </w:pPr>
            <w:r>
              <w:rPr>
                <w:rFonts w:ascii="Times New Roman" w:hAnsi="Times New Roman"/>
                <w:bCs/>
                <w:sz w:val="24"/>
                <w:szCs w:val="24"/>
              </w:rPr>
              <w:t>Адрес:</w:t>
            </w:r>
          </w:p>
          <w:p>
            <w:pPr>
              <w:pStyle w:val="Heading6"/>
              <w:numPr>
                <w:ilvl w:val="0"/>
                <w:numId w:val="0"/>
              </w:numPr>
              <w:spacing w:lineRule="auto" w:line="240" w:before="0" w:after="0"/>
              <w:ind w:hanging="0" w:left="0" w:right="0"/>
              <w:jc w:val="center"/>
              <w:rPr>
                <w:rFonts w:ascii="Times New Roman" w:hAnsi="Times New Roman"/>
                <w:b w:val="false"/>
                <w:sz w:val="24"/>
                <w:szCs w:val="24"/>
              </w:rPr>
            </w:pPr>
            <w:r>
              <w:rPr>
                <w:rFonts w:ascii="Times New Roman" w:hAnsi="Times New Roman"/>
                <w:b w:val="false"/>
                <w:sz w:val="24"/>
                <w:szCs w:val="24"/>
              </w:rPr>
            </w:r>
          </w:p>
        </w:tc>
        <w:tc>
          <w:tcPr>
            <w:tcW w:w="5100" w:type="dxa"/>
            <w:tcBorders/>
            <w:shd w:fill="FFFFFF" w:val="clear"/>
          </w:tcPr>
          <w:p>
            <w:pPr>
              <w:pStyle w:val="Normal"/>
              <w:tabs>
                <w:tab w:val="clear" w:pos="708"/>
                <w:tab w:val="left" w:pos="2940" w:leader="none"/>
              </w:tabs>
              <w:spacing w:lineRule="auto" w:line="240" w:before="0" w:after="0"/>
              <w:jc w:val="center"/>
              <w:rPr>
                <w:rFonts w:ascii="Times New Roman" w:hAnsi="Times New Roman"/>
                <w:sz w:val="24"/>
                <w:szCs w:val="24"/>
              </w:rPr>
            </w:pPr>
            <w:r>
              <w:rPr>
                <w:rFonts w:ascii="Times New Roman" w:hAnsi="Times New Roman"/>
                <w:b/>
                <w:bCs/>
                <w:sz w:val="24"/>
                <w:szCs w:val="24"/>
                <w:lang w:eastAsia="ar-SA"/>
              </w:rPr>
              <w:t>Адрес:</w:t>
            </w:r>
          </w:p>
          <w:p>
            <w:pPr>
              <w:pStyle w:val="Normal"/>
              <w:tabs>
                <w:tab w:val="clear" w:pos="708"/>
                <w:tab w:val="left" w:pos="2940" w:leader="none"/>
              </w:tabs>
              <w:spacing w:lineRule="auto" w:line="240" w:before="0" w:after="0"/>
              <w:jc w:val="center"/>
              <w:rPr>
                <w:rFonts w:ascii="Times New Roman" w:hAnsi="Times New Roman"/>
                <w:sz w:val="24"/>
                <w:szCs w:val="24"/>
              </w:rPr>
            </w:pPr>
            <w:r>
              <w:rPr>
                <w:rFonts w:ascii="Times New Roman" w:hAnsi="Times New Roman"/>
                <w:sz w:val="24"/>
                <w:szCs w:val="24"/>
                <w:lang w:eastAsia="ar-SA"/>
              </w:rPr>
              <w:t>199106, г. Санкт-Петербург,</w:t>
            </w:r>
          </w:p>
          <w:p>
            <w:pPr>
              <w:pStyle w:val="Normal"/>
              <w:tabs>
                <w:tab w:val="clear" w:pos="708"/>
                <w:tab w:val="left" w:pos="2940" w:leader="none"/>
              </w:tabs>
              <w:spacing w:lineRule="auto" w:line="240" w:before="0" w:after="0"/>
              <w:jc w:val="center"/>
              <w:rPr>
                <w:rFonts w:ascii="Times New Roman" w:hAnsi="Times New Roman"/>
                <w:sz w:val="24"/>
                <w:szCs w:val="24"/>
              </w:rPr>
            </w:pPr>
            <w:r>
              <w:rPr>
                <w:rFonts w:ascii="Times New Roman" w:hAnsi="Times New Roman"/>
                <w:sz w:val="24"/>
                <w:szCs w:val="24"/>
                <w:lang w:eastAsia="ar-SA"/>
              </w:rPr>
              <w:t>Большой пр. В.О., дом 80, лит Б.</w:t>
            </w:r>
          </w:p>
        </w:tc>
      </w:tr>
      <w:tr>
        <w:trPr/>
        <w:tc>
          <w:tcPr>
            <w:tcW w:w="5049" w:type="dxa"/>
            <w:tcBorders/>
            <w:shd w:fill="FFFFFF" w:val="clear"/>
          </w:tcPr>
          <w:p>
            <w:pPr>
              <w:pStyle w:val="Heading6"/>
              <w:numPr>
                <w:ilvl w:val="0"/>
                <w:numId w:val="0"/>
              </w:numPr>
              <w:spacing w:lineRule="auto" w:line="240" w:before="0" w:after="0"/>
              <w:ind w:hanging="0" w:left="0" w:right="0"/>
              <w:jc w:val="center"/>
              <w:rPr>
                <w:rFonts w:ascii="Times New Roman" w:hAnsi="Times New Roman"/>
                <w:sz w:val="24"/>
                <w:szCs w:val="24"/>
              </w:rPr>
            </w:pPr>
            <w:r>
              <w:rPr>
                <w:rFonts w:ascii="Times New Roman" w:hAnsi="Times New Roman"/>
                <w:bCs/>
                <w:sz w:val="24"/>
                <w:szCs w:val="24"/>
              </w:rPr>
              <w:t>Банковские реквизиты:</w:t>
            </w:r>
          </w:p>
          <w:p>
            <w:pPr>
              <w:pStyle w:val="Heading6"/>
              <w:spacing w:lineRule="auto" w:line="240" w:before="0" w:after="0"/>
              <w:jc w:val="center"/>
              <w:rPr>
                <w:rFonts w:ascii="Times New Roman" w:hAnsi="Times New Roman"/>
                <w:sz w:val="24"/>
                <w:szCs w:val="24"/>
              </w:rPr>
            </w:pPr>
            <w:r>
              <w:rPr>
                <w:rFonts w:ascii="Times New Roman" w:hAnsi="Times New Roman"/>
                <w:sz w:val="24"/>
                <w:szCs w:val="24"/>
              </w:rPr>
            </w:r>
          </w:p>
        </w:tc>
        <w:tc>
          <w:tcPr>
            <w:tcW w:w="5100" w:type="dxa"/>
            <w:tcBorders/>
            <w:shd w:fill="FFFFFF" w:val="clear"/>
          </w:tcPr>
          <w:p>
            <w:pPr>
              <w:pStyle w:val="Normal"/>
              <w:widowControl w:val="false"/>
              <w:suppressAutoHyphens w:val="true"/>
              <w:bidi w:val="0"/>
              <w:spacing w:lineRule="auto" w:line="240" w:before="0" w:after="0"/>
              <w:ind w:firstLine="720" w:right="0"/>
              <w:jc w:val="center"/>
              <w:rPr>
                <w:rFonts w:ascii="Times New Roman" w:hAnsi="Times New Roman"/>
                <w:sz w:val="24"/>
                <w:szCs w:val="24"/>
              </w:rPr>
            </w:pPr>
            <w:r>
              <w:rPr>
                <w:rFonts w:ascii="Times New Roman" w:hAnsi="Times New Roman"/>
                <w:sz w:val="24"/>
                <w:szCs w:val="24"/>
                <w:shd w:fill="auto" w:val="clear"/>
              </w:rPr>
              <w:t>ОКЦ №1 ВОЛГО-ВЯТСКОГО ГУ БАНКА РОССИИ // УФК по Нижегородской области,</w:t>
            </w:r>
          </w:p>
          <w:p>
            <w:pPr>
              <w:pStyle w:val="Normal"/>
              <w:widowControl w:val="false"/>
              <w:suppressAutoHyphens w:val="true"/>
              <w:bidi w:val="0"/>
              <w:spacing w:lineRule="auto" w:line="240" w:before="0" w:after="0"/>
              <w:ind w:firstLine="720" w:right="0"/>
              <w:jc w:val="center"/>
              <w:rPr>
                <w:rFonts w:ascii="Times New Roman" w:hAnsi="Times New Roman"/>
                <w:sz w:val="24"/>
                <w:szCs w:val="24"/>
              </w:rPr>
            </w:pPr>
            <w:r>
              <w:rPr>
                <w:rFonts w:ascii="Times New Roman" w:hAnsi="Times New Roman"/>
                <w:sz w:val="24"/>
                <w:szCs w:val="24"/>
                <w:shd w:fill="auto" w:val="clear"/>
              </w:rPr>
              <w:t>г. Нижний Новгород</w:t>
            </w:r>
          </w:p>
          <w:p>
            <w:pPr>
              <w:pStyle w:val="Normal"/>
              <w:widowControl w:val="false"/>
              <w:suppressAutoHyphens w:val="true"/>
              <w:bidi w:val="0"/>
              <w:spacing w:lineRule="auto" w:line="240" w:before="0" w:after="0"/>
              <w:ind w:firstLine="720" w:right="0"/>
              <w:jc w:val="center"/>
              <w:rPr>
                <w:rFonts w:ascii="Times New Roman" w:hAnsi="Times New Roman"/>
                <w:sz w:val="24"/>
                <w:szCs w:val="24"/>
              </w:rPr>
            </w:pPr>
            <w:r>
              <w:rPr>
                <w:rFonts w:ascii="Times New Roman" w:hAnsi="Times New Roman"/>
                <w:sz w:val="24"/>
                <w:szCs w:val="24"/>
                <w:shd w:fill="auto" w:val="clear"/>
              </w:rPr>
              <w:t>р/с 03211643000000013210</w:t>
            </w:r>
          </w:p>
          <w:p>
            <w:pPr>
              <w:pStyle w:val="Normal"/>
              <w:widowControl w:val="false"/>
              <w:suppressAutoHyphens w:val="true"/>
              <w:bidi w:val="0"/>
              <w:spacing w:lineRule="auto" w:line="240" w:before="0" w:after="0"/>
              <w:ind w:firstLine="720" w:right="0"/>
              <w:jc w:val="center"/>
              <w:rPr>
                <w:rFonts w:ascii="Times New Roman" w:hAnsi="Times New Roman"/>
                <w:sz w:val="24"/>
                <w:szCs w:val="24"/>
              </w:rPr>
            </w:pPr>
            <w:r>
              <w:rPr>
                <w:rFonts w:ascii="Times New Roman" w:hAnsi="Times New Roman"/>
                <w:sz w:val="24"/>
                <w:szCs w:val="24"/>
                <w:shd w:fill="auto" w:val="clear"/>
              </w:rPr>
              <w:t>счет в составе ЕКС 40102810745370000024</w:t>
            </w:r>
          </w:p>
          <w:p>
            <w:pPr>
              <w:pStyle w:val="Normal"/>
              <w:widowControl w:val="false"/>
              <w:suppressAutoHyphens w:val="true"/>
              <w:bidi w:val="0"/>
              <w:spacing w:lineRule="auto" w:line="240" w:before="0" w:after="0"/>
              <w:ind w:firstLine="720" w:right="0"/>
              <w:jc w:val="center"/>
              <w:rPr>
                <w:rFonts w:ascii="Times New Roman" w:hAnsi="Times New Roman"/>
                <w:sz w:val="24"/>
                <w:szCs w:val="24"/>
              </w:rPr>
            </w:pPr>
            <w:r>
              <w:rPr>
                <w:rFonts w:ascii="Times New Roman" w:hAnsi="Times New Roman"/>
                <w:sz w:val="24"/>
                <w:szCs w:val="24"/>
                <w:shd w:fill="auto" w:val="clear"/>
              </w:rPr>
              <w:t xml:space="preserve">УФК по Ленинградской области (УФССП России по Ленинградской области лицевой счет получателя бюджетных средств </w:t>
            </w:r>
            <w:r>
              <w:rPr>
                <w:rFonts w:ascii="Times New Roman" w:hAnsi="Times New Roman"/>
                <w:sz w:val="24"/>
                <w:szCs w:val="24"/>
                <w:shd w:fill="auto" w:val="clear"/>
                <w:lang w:val="en-US"/>
              </w:rPr>
              <w:t>03451785410)</w:t>
            </w:r>
          </w:p>
          <w:p>
            <w:pPr>
              <w:pStyle w:val="Normal"/>
              <w:widowControl w:val="false"/>
              <w:suppressAutoHyphens w:val="true"/>
              <w:bidi w:val="0"/>
              <w:spacing w:lineRule="auto" w:line="240" w:before="0" w:after="0"/>
              <w:ind w:firstLine="720" w:right="0"/>
              <w:jc w:val="center"/>
              <w:rPr>
                <w:rFonts w:ascii="Times New Roman" w:hAnsi="Times New Roman"/>
                <w:sz w:val="24"/>
                <w:szCs w:val="24"/>
              </w:rPr>
            </w:pPr>
            <w:r>
              <w:rPr>
                <w:rFonts w:ascii="Times New Roman" w:hAnsi="Times New Roman"/>
                <w:sz w:val="24"/>
                <w:szCs w:val="24"/>
                <w:shd w:fill="auto" w:val="clear"/>
              </w:rPr>
              <w:t>БИК</w:t>
            </w:r>
            <w:r>
              <w:rPr>
                <w:rFonts w:ascii="Times New Roman" w:hAnsi="Times New Roman"/>
                <w:sz w:val="24"/>
                <w:szCs w:val="24"/>
                <w:shd w:fill="auto" w:val="clear"/>
                <w:lang w:val="en-US"/>
              </w:rPr>
              <w:t xml:space="preserve"> 012202102</w:t>
            </w:r>
          </w:p>
          <w:p>
            <w:pPr>
              <w:pStyle w:val="Normal"/>
              <w:widowControl w:val="false"/>
              <w:suppressAutoHyphens w:val="true"/>
              <w:bidi w:val="0"/>
              <w:spacing w:lineRule="auto" w:line="240" w:before="0" w:after="0"/>
              <w:ind w:firstLine="720" w:right="0"/>
              <w:jc w:val="center"/>
              <w:rPr>
                <w:rFonts w:ascii="Times New Roman" w:hAnsi="Times New Roman"/>
                <w:sz w:val="24"/>
                <w:szCs w:val="24"/>
              </w:rPr>
            </w:pPr>
            <w:r>
              <w:rPr>
                <w:rFonts w:ascii="Times New Roman" w:hAnsi="Times New Roman"/>
                <w:sz w:val="24"/>
                <w:szCs w:val="24"/>
                <w:shd w:fill="auto" w:val="clear"/>
              </w:rPr>
              <w:t>Тел</w:t>
            </w:r>
            <w:r>
              <w:rPr>
                <w:rFonts w:ascii="Times New Roman" w:hAnsi="Times New Roman"/>
                <w:sz w:val="24"/>
                <w:szCs w:val="24"/>
                <w:shd w:fill="auto" w:val="clear"/>
                <w:lang w:val="en-US"/>
              </w:rPr>
              <w:t>. (812) 630-34-10</w:t>
            </w:r>
          </w:p>
          <w:p>
            <w:pPr>
              <w:pStyle w:val="Normal"/>
              <w:widowControl w:val="false"/>
              <w:suppressAutoHyphens w:val="true"/>
              <w:bidi w:val="0"/>
              <w:spacing w:lineRule="auto" w:line="240" w:before="0" w:after="0"/>
              <w:ind w:firstLine="720" w:right="0"/>
              <w:jc w:val="center"/>
              <w:rPr/>
            </w:pPr>
            <w:r>
              <w:rPr>
                <w:rFonts w:ascii="Times New Roman" w:hAnsi="Times New Roman"/>
                <w:bCs/>
                <w:sz w:val="24"/>
                <w:szCs w:val="24"/>
                <w:shd w:fill="auto" w:val="clear"/>
                <w:lang w:val="en-US" w:eastAsia="ru-RU"/>
              </w:rPr>
              <w:t xml:space="preserve">e-mail: </w:t>
            </w:r>
            <w:hyperlink r:id="rId6">
              <w:r>
                <w:rPr>
                  <w:rStyle w:val="Hyperlink"/>
                  <w:rFonts w:ascii="Times New Roman" w:hAnsi="Times New Roman"/>
                  <w:bCs/>
                  <w:sz w:val="24"/>
                  <w:szCs w:val="24"/>
                  <w:u w:val="single"/>
                  <w:shd w:fill="auto" w:val="clear"/>
                  <w:lang w:val="en-US" w:eastAsia="ru-RU"/>
                </w:rPr>
                <w:t>o</w:t>
              </w:r>
              <w:r>
                <w:rPr>
                  <w:rStyle w:val="Hyperlink"/>
                  <w:rFonts w:ascii="Times New Roman" w:hAnsi="Times New Roman"/>
                  <w:bCs/>
                  <w:sz w:val="24"/>
                  <w:szCs w:val="24"/>
                  <w:shd w:fill="auto" w:val="clear"/>
                  <w:lang w:val="en-US" w:eastAsia="ru-RU"/>
                </w:rPr>
                <w:t>mto@r47.fssp.gov.ru</w:t>
              </w:r>
            </w:hyperlink>
          </w:p>
        </w:tc>
      </w:tr>
      <w:tr>
        <w:trPr/>
        <w:tc>
          <w:tcPr>
            <w:tcW w:w="5049" w:type="dxa"/>
            <w:tcBorders/>
            <w:shd w:fill="FFFFFF" w:val="clear"/>
          </w:tcPr>
          <w:p>
            <w:pPr>
              <w:pStyle w:val="Heading6"/>
              <w:spacing w:lineRule="auto" w:line="240" w:before="0" w:after="0"/>
              <w:jc w:val="center"/>
              <w:rPr>
                <w:rFonts w:ascii="Times New Roman" w:hAnsi="Times New Roman"/>
                <w:sz w:val="24"/>
                <w:szCs w:val="24"/>
              </w:rPr>
            </w:pPr>
            <w:r>
              <w:rPr>
                <w:rFonts w:ascii="Times New Roman" w:hAnsi="Times New Roman"/>
                <w:bCs/>
                <w:sz w:val="24"/>
                <w:szCs w:val="24"/>
              </w:rPr>
              <w:t>ИНН</w:t>
            </w:r>
          </w:p>
        </w:tc>
        <w:tc>
          <w:tcPr>
            <w:tcW w:w="5100" w:type="dxa"/>
            <w:tcBorders/>
            <w:shd w:fill="FFFFFF" w:val="clear"/>
          </w:tcPr>
          <w:p>
            <w:pPr>
              <w:pStyle w:val="P5"/>
              <w:spacing w:lineRule="auto" w:line="240" w:before="0" w:after="0"/>
              <w:jc w:val="center"/>
              <w:rPr>
                <w:rFonts w:ascii="Times New Roman" w:hAnsi="Times New Roman"/>
                <w:sz w:val="24"/>
                <w:szCs w:val="24"/>
              </w:rPr>
            </w:pPr>
            <w:r>
              <w:rPr>
                <w:rFonts w:eastAsia="SimSun" w:cs="Times New Roman" w:ascii="Times New Roman" w:hAnsi="Times New Roman"/>
                <w:b/>
                <w:bCs/>
                <w:sz w:val="24"/>
                <w:szCs w:val="24"/>
                <w:lang w:eastAsia="ar-SA"/>
              </w:rPr>
              <w:t>ИНН</w:t>
            </w:r>
            <w:r>
              <w:rPr>
                <w:rFonts w:eastAsia="SimSun" w:cs="Times New Roman" w:ascii="Times New Roman" w:hAnsi="Times New Roman"/>
                <w:sz w:val="24"/>
                <w:szCs w:val="24"/>
                <w:lang w:eastAsia="ar-SA"/>
              </w:rPr>
              <w:t xml:space="preserve"> 7842012440</w:t>
            </w:r>
          </w:p>
        </w:tc>
      </w:tr>
      <w:tr>
        <w:trPr/>
        <w:tc>
          <w:tcPr>
            <w:tcW w:w="5049" w:type="dxa"/>
            <w:tcBorders/>
            <w:shd w:fill="FFFFFF" w:val="clear"/>
          </w:tcPr>
          <w:p>
            <w:pPr>
              <w:pStyle w:val="Heading6"/>
              <w:spacing w:lineRule="auto" w:line="240" w:before="0" w:after="0"/>
              <w:jc w:val="center"/>
              <w:rPr>
                <w:rFonts w:ascii="Times New Roman" w:hAnsi="Times New Roman"/>
                <w:sz w:val="24"/>
                <w:szCs w:val="24"/>
              </w:rPr>
            </w:pPr>
            <w:r>
              <w:rPr>
                <w:rFonts w:ascii="Times New Roman" w:hAnsi="Times New Roman"/>
                <w:bCs/>
                <w:sz w:val="24"/>
                <w:szCs w:val="24"/>
              </w:rPr>
              <w:t>КПП</w:t>
            </w:r>
          </w:p>
        </w:tc>
        <w:tc>
          <w:tcPr>
            <w:tcW w:w="5100" w:type="dxa"/>
            <w:tcBorders/>
          </w:tcPr>
          <w:p>
            <w:pPr>
              <w:pStyle w:val="P5"/>
              <w:spacing w:lineRule="auto" w:line="240" w:before="0" w:after="0"/>
              <w:jc w:val="center"/>
              <w:rPr>
                <w:rFonts w:ascii="Times New Roman" w:hAnsi="Times New Roman"/>
                <w:sz w:val="24"/>
                <w:szCs w:val="24"/>
              </w:rPr>
            </w:pPr>
            <w:r>
              <w:rPr>
                <w:rFonts w:eastAsia="SimSun" w:cs="Times New Roman" w:ascii="Times New Roman" w:hAnsi="Times New Roman"/>
                <w:b/>
                <w:bCs/>
                <w:sz w:val="24"/>
                <w:szCs w:val="24"/>
                <w:lang w:eastAsia="ar-SA"/>
              </w:rPr>
              <w:t>КПП</w:t>
            </w:r>
            <w:r>
              <w:rPr>
                <w:rFonts w:eastAsia="SimSun" w:cs="Times New Roman" w:ascii="Times New Roman" w:hAnsi="Times New Roman"/>
                <w:sz w:val="24"/>
                <w:szCs w:val="24"/>
                <w:lang w:eastAsia="ar-SA"/>
              </w:rPr>
              <w:t xml:space="preserve"> 780101001</w:t>
            </w:r>
          </w:p>
        </w:tc>
      </w:tr>
      <w:tr>
        <w:trPr>
          <w:trHeight w:val="256" w:hRule="atLeast"/>
        </w:trPr>
        <w:tc>
          <w:tcPr>
            <w:tcW w:w="5049" w:type="dxa"/>
            <w:tcBorders/>
            <w:shd w:fill="FFFFFF" w:val="clear"/>
          </w:tcPr>
          <w:p>
            <w:pPr>
              <w:pStyle w:val="Heading6"/>
              <w:spacing w:lineRule="auto" w:line="240" w:before="0" w:after="0"/>
              <w:jc w:val="center"/>
              <w:rPr>
                <w:rFonts w:ascii="Times New Roman" w:hAnsi="Times New Roman"/>
                <w:sz w:val="24"/>
                <w:szCs w:val="24"/>
              </w:rPr>
            </w:pPr>
            <w:r>
              <w:rPr>
                <w:rFonts w:ascii="Times New Roman" w:hAnsi="Times New Roman"/>
                <w:bCs/>
                <w:sz w:val="24"/>
                <w:szCs w:val="24"/>
              </w:rPr>
              <w:t>Тел./факс</w:t>
            </w:r>
          </w:p>
        </w:tc>
        <w:tc>
          <w:tcPr>
            <w:tcW w:w="5100" w:type="dxa"/>
            <w:tcBorders/>
          </w:tcPr>
          <w:p>
            <w:pPr>
              <w:pStyle w:val="Normal"/>
              <w:keepNext w:val="true"/>
              <w:spacing w:lineRule="auto" w:line="240" w:before="0" w:after="0"/>
              <w:jc w:val="center"/>
              <w:rPr/>
            </w:pPr>
            <w:r>
              <w:rPr>
                <w:rFonts w:ascii="Times New Roman" w:hAnsi="Times New Roman"/>
                <w:sz w:val="24"/>
                <w:szCs w:val="24"/>
                <w:lang w:eastAsia="ar-SA"/>
              </w:rPr>
              <w:t xml:space="preserve">Тел. </w:t>
            </w:r>
            <w:hyperlink r:id="rId7">
              <w:r>
                <w:rPr>
                  <w:rStyle w:val="Hyperlink"/>
                  <w:rFonts w:ascii="Times New Roman" w:hAnsi="Times New Roman"/>
                  <w:color w:val="000000"/>
                  <w:sz w:val="24"/>
                  <w:szCs w:val="24"/>
                  <w:u w:val="none"/>
                  <w:lang w:eastAsia="ar-SA"/>
                </w:rPr>
                <w:t>8 (812) 630-34-10</w:t>
              </w:r>
            </w:hyperlink>
          </w:p>
        </w:tc>
      </w:tr>
    </w:tbl>
    <w:p>
      <w:pPr>
        <w:pStyle w:val="Normal"/>
        <w:tabs>
          <w:tab w:val="clear" w:pos="708"/>
          <w:tab w:val="left" w:pos="368" w:leader="none"/>
        </w:tabs>
        <w:spacing w:lineRule="auto" w:line="240" w:before="0" w:after="0"/>
        <w:jc w:val="both"/>
        <w:rPr>
          <w:rFonts w:ascii="Times New Roman" w:hAnsi="Times New Roman"/>
          <w:sz w:val="24"/>
          <w:szCs w:val="24"/>
        </w:rPr>
      </w:pPr>
      <w:r>
        <w:rPr>
          <w:rFonts w:ascii="Times New Roman" w:hAnsi="Times New Roman"/>
          <w:sz w:val="24"/>
          <w:szCs w:val="24"/>
        </w:rPr>
      </w:r>
    </w:p>
    <w:p>
      <w:pPr>
        <w:pStyle w:val="2112"/>
        <w:numPr>
          <w:ilvl w:val="0"/>
          <w:numId w:val="0"/>
        </w:numPr>
        <w:tabs>
          <w:tab w:val="clear" w:pos="708"/>
          <w:tab w:val="left" w:pos="2880" w:leader="none"/>
        </w:tabs>
        <w:spacing w:lineRule="auto" w:line="240" w:before="0" w:after="0"/>
        <w:ind w:hanging="0" w:left="0" w:right="0"/>
        <w:jc w:val="center"/>
        <w:rPr>
          <w:rFonts w:ascii="Times New Roman" w:hAnsi="Times New Roman"/>
          <w:sz w:val="24"/>
          <w:szCs w:val="24"/>
        </w:rPr>
      </w:pPr>
      <w:r>
        <w:rPr>
          <w:rFonts w:ascii="Times New Roman" w:hAnsi="Times New Roman"/>
          <w:b/>
          <w:sz w:val="24"/>
          <w:szCs w:val="24"/>
        </w:rPr>
        <w:t>17. ПОДПИСИ СТОРОН</w:t>
      </w:r>
    </w:p>
    <w:tbl>
      <w:tblPr>
        <w:tblW w:w="10138" w:type="dxa"/>
        <w:jc w:val="left"/>
        <w:tblInd w:w="103" w:type="dxa"/>
        <w:tblLayout w:type="fixed"/>
        <w:tblCellMar>
          <w:top w:w="0" w:type="dxa"/>
          <w:left w:w="108" w:type="dxa"/>
          <w:bottom w:w="0" w:type="dxa"/>
          <w:right w:w="108" w:type="dxa"/>
        </w:tblCellMar>
      </w:tblPr>
      <w:tblGrid>
        <w:gridCol w:w="4975"/>
        <w:gridCol w:w="5162"/>
      </w:tblGrid>
      <w:tr>
        <w:trPr>
          <w:trHeight w:val="1363" w:hRule="atLeast"/>
        </w:trPr>
        <w:tc>
          <w:tcPr>
            <w:tcW w:w="4975" w:type="dxa"/>
            <w:tcBorders/>
            <w:shd w:fill="FFFFFF" w:val="clear"/>
          </w:tcPr>
          <w:p>
            <w:pPr>
              <w:pStyle w:val="Normal"/>
              <w:spacing w:lineRule="auto" w:line="240" w:before="0" w:after="0"/>
              <w:jc w:val="center"/>
              <w:rPr>
                <w:rFonts w:ascii="Times New Roman" w:hAnsi="Times New Roman"/>
                <w:sz w:val="24"/>
                <w:szCs w:val="24"/>
              </w:rPr>
            </w:pPr>
            <w:r>
              <w:rPr>
                <w:rFonts w:ascii="Times New Roman" w:hAnsi="Times New Roman"/>
                <w:b/>
                <w:sz w:val="24"/>
                <w:szCs w:val="24"/>
              </w:rPr>
              <w:t>Должность</w:t>
            </w:r>
            <w:r>
              <w:rPr>
                <w:rFonts w:ascii="Times New Roman" w:hAnsi="Times New Roman"/>
                <w:sz w:val="24"/>
                <w:szCs w:val="24"/>
              </w:rPr>
              <w:t>:</w:t>
            </w:r>
          </w:p>
          <w:p>
            <w:pPr>
              <w:pStyle w:val="Heading5"/>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________________________/ Ф.И.О. /</w:t>
            </w:r>
          </w:p>
        </w:tc>
        <w:tc>
          <w:tcPr>
            <w:tcW w:w="5162" w:type="dxa"/>
            <w:tcBorders/>
            <w:shd w:fill="FFFFFF" w:val="clear"/>
          </w:tcPr>
          <w:p>
            <w:pPr>
              <w:pStyle w:val="Normal"/>
              <w:spacing w:lineRule="auto" w:line="240" w:before="0" w:after="0"/>
              <w:jc w:val="center"/>
              <w:rPr>
                <w:rFonts w:ascii="Times New Roman" w:hAnsi="Times New Roman"/>
                <w:sz w:val="24"/>
                <w:szCs w:val="24"/>
              </w:rPr>
            </w:pPr>
            <w:r>
              <w:rPr>
                <w:rFonts w:ascii="Times New Roman" w:hAnsi="Times New Roman"/>
                <w:b/>
                <w:bCs/>
                <w:sz w:val="24"/>
                <w:szCs w:val="24"/>
              </w:rPr>
              <w:t>Должность:</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______________________/ Ф.И.О. /</w:t>
            </w:r>
          </w:p>
        </w:tc>
      </w:tr>
    </w:tbl>
    <w:p>
      <w:pPr>
        <w:pStyle w:val="2112"/>
        <w:tabs>
          <w:tab w:val="clear" w:pos="708"/>
          <w:tab w:val="left" w:pos="2880" w:leader="none"/>
        </w:tabs>
        <w:spacing w:lineRule="auto" w:line="240" w:before="0" w:after="0"/>
        <w:jc w:val="both"/>
        <w:rPr>
          <w:rFonts w:ascii="Times New Roman" w:hAnsi="Times New Roman"/>
          <w:b/>
          <w:sz w:val="24"/>
          <w:szCs w:val="24"/>
        </w:rPr>
      </w:pPr>
      <w:r>
        <w:rPr>
          <w:rFonts w:ascii="Times New Roman" w:hAnsi="Times New Roman"/>
          <w:b/>
          <w:sz w:val="24"/>
          <w:szCs w:val="24"/>
        </w:rPr>
      </w:r>
      <w:r>
        <w:br w:type="page"/>
      </w:r>
    </w:p>
    <w:p>
      <w:pPr>
        <w:pStyle w:val="Heading1"/>
        <w:tabs>
          <w:tab w:val="clear" w:pos="708"/>
          <w:tab w:val="left" w:pos="0" w:leader="none"/>
          <w:tab w:val="left" w:pos="14176" w:leader="none"/>
        </w:tabs>
        <w:spacing w:lineRule="auto" w:line="240" w:before="0" w:after="0"/>
        <w:ind w:firstLine="720" w:left="3544" w:right="0"/>
        <w:jc w:val="right"/>
        <w:rPr>
          <w:rFonts w:ascii="Times New Roman" w:hAnsi="Times New Roman"/>
          <w:sz w:val="24"/>
          <w:szCs w:val="24"/>
        </w:rPr>
      </w:pPr>
      <w:bookmarkStart w:id="0" w:name="_Hlk124505686"/>
      <w:bookmarkEnd w:id="0"/>
      <w:r>
        <w:rPr>
          <w:rFonts w:ascii="Times New Roman" w:hAnsi="Times New Roman"/>
          <w:sz w:val="24"/>
          <w:szCs w:val="24"/>
        </w:rPr>
        <w:t>ПРИЛОЖЕНИЕ № 1</w:t>
      </w:r>
    </w:p>
    <w:p>
      <w:pPr>
        <w:pStyle w:val="Normal"/>
        <w:tabs>
          <w:tab w:val="clear" w:pos="708"/>
          <w:tab w:val="left" w:pos="14176" w:leader="none"/>
        </w:tabs>
        <w:spacing w:lineRule="auto" w:line="240" w:before="0" w:after="0"/>
        <w:ind w:firstLine="720" w:left="3544" w:right="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b w:val="false"/>
          <w:bCs w:val="false"/>
          <w:sz w:val="24"/>
          <w:szCs w:val="24"/>
        </w:rPr>
        <w:t>к Контракту № _______________</w:t>
      </w:r>
    </w:p>
    <w:p>
      <w:pPr>
        <w:pStyle w:val="Normal"/>
        <w:spacing w:lineRule="auto" w:line="240" w:before="0" w:after="0"/>
        <w:jc w:val="right"/>
        <w:rPr>
          <w:rFonts w:ascii="Times New Roman" w:hAnsi="Times New Roman"/>
          <w:sz w:val="24"/>
          <w:szCs w:val="24"/>
        </w:rPr>
      </w:pPr>
      <w:r>
        <w:rPr>
          <w:rFonts w:ascii="Times New Roman" w:hAnsi="Times New Roman"/>
          <w:b w:val="false"/>
          <w:bCs w:val="false"/>
          <w:sz w:val="24"/>
          <w:szCs w:val="24"/>
        </w:rPr>
        <w:t>от «____»_________2026 г.</w:t>
      </w:r>
    </w:p>
    <w:p>
      <w:pPr>
        <w:pStyle w:val="Normal"/>
        <w:spacing w:lineRule="auto" w:line="240" w:before="0" w:after="0"/>
        <w:jc w:val="right"/>
        <w:rPr>
          <w:rFonts w:ascii="Times New Roman" w:hAnsi="Times New Roman"/>
          <w:sz w:val="24"/>
          <w:szCs w:val="24"/>
        </w:rPr>
      </w:pPr>
      <w:r>
        <w:rPr>
          <w:rFonts w:ascii="Times New Roman" w:hAnsi="Times New Roman"/>
          <w:b w:val="false"/>
          <w:bCs w:val="false"/>
          <w:sz w:val="24"/>
          <w:szCs w:val="24"/>
        </w:rPr>
        <w:t>на техническое обслуживание автотранспортных средств</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widowControl/>
        <w:tabs>
          <w:tab w:val="clear" w:pos="708"/>
          <w:tab w:val="left" w:pos="6284" w:leader="none"/>
        </w:tabs>
        <w:suppressAutoHyphens w:val="true"/>
        <w:bidi w:val="0"/>
        <w:spacing w:lineRule="auto" w:line="240" w:before="0" w:after="0"/>
        <w:ind w:firstLine="720" w:right="0"/>
        <w:jc w:val="center"/>
        <w:rPr>
          <w:rFonts w:ascii="Times New Roman" w:hAnsi="Times New Roman"/>
          <w:sz w:val="24"/>
          <w:szCs w:val="24"/>
        </w:rPr>
      </w:pPr>
      <w:r>
        <w:rPr>
          <w:rFonts w:ascii="Times New Roman" w:hAnsi="Times New Roman"/>
          <w:sz w:val="24"/>
          <w:szCs w:val="24"/>
        </w:rPr>
        <w:t>Список автомобилей</w:t>
      </w:r>
    </w:p>
    <w:p>
      <w:pPr>
        <w:pStyle w:val="Normal"/>
        <w:widowControl/>
        <w:tabs>
          <w:tab w:val="clear" w:pos="708"/>
          <w:tab w:val="left" w:pos="6284" w:leader="none"/>
        </w:tabs>
        <w:suppressAutoHyphens w:val="true"/>
        <w:bidi w:val="0"/>
        <w:spacing w:lineRule="auto" w:line="240" w:before="0" w:after="0"/>
        <w:ind w:firstLine="720" w:right="0"/>
        <w:jc w:val="center"/>
        <w:rPr>
          <w:rFonts w:ascii="Times New Roman" w:hAnsi="Times New Roman"/>
          <w:sz w:val="24"/>
          <w:szCs w:val="24"/>
        </w:rPr>
      </w:pPr>
      <w:r>
        <w:rPr>
          <w:rFonts w:ascii="Times New Roman" w:hAnsi="Times New Roman"/>
          <w:sz w:val="24"/>
          <w:szCs w:val="24"/>
        </w:rPr>
        <w:t>подлежащих техническому обслуживанию</w:t>
      </w:r>
    </w:p>
    <w:p>
      <w:pPr>
        <w:pStyle w:val="BodyText"/>
        <w:spacing w:lineRule="auto" w:line="240" w:before="0" w:after="0"/>
        <w:rPr>
          <w:rFonts w:ascii="Times New Roman" w:hAnsi="Times New Roman"/>
          <w:sz w:val="24"/>
          <w:szCs w:val="24"/>
        </w:rPr>
      </w:pPr>
      <w:r>
        <w:rPr>
          <w:rFonts w:ascii="Times New Roman" w:hAnsi="Times New Roman"/>
          <w:sz w:val="24"/>
          <w:szCs w:val="24"/>
        </w:rPr>
      </w:r>
    </w:p>
    <w:tbl>
      <w:tblPr>
        <w:tblW w:w="9813" w:type="dxa"/>
        <w:jc w:val="left"/>
        <w:tblInd w:w="324" w:type="dxa"/>
        <w:tblLayout w:type="fixed"/>
        <w:tblCellMar>
          <w:top w:w="0" w:type="dxa"/>
          <w:left w:w="108" w:type="dxa"/>
          <w:bottom w:w="0" w:type="dxa"/>
          <w:right w:w="108" w:type="dxa"/>
        </w:tblCellMar>
      </w:tblPr>
      <w:tblGrid>
        <w:gridCol w:w="897"/>
        <w:gridCol w:w="3241"/>
        <w:gridCol w:w="5675"/>
      </w:tblGrid>
      <w:tr>
        <w:trPr>
          <w:trHeight w:val="239" w:hRule="atLeast"/>
        </w:trPr>
        <w:tc>
          <w:tcPr>
            <w:tcW w:w="897"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uppressAutoHyphens w:val="true"/>
              <w:bidi w:val="0"/>
              <w:spacing w:lineRule="auto" w:line="240" w:before="0" w:after="0"/>
              <w:ind w:hanging="0" w:left="0" w:right="0"/>
              <w:jc w:val="center"/>
              <w:rPr>
                <w:rFonts w:ascii="Times New Roman" w:hAnsi="Times New Roman"/>
                <w:sz w:val="24"/>
                <w:szCs w:val="24"/>
              </w:rPr>
            </w:pPr>
            <w:r>
              <w:rPr>
                <w:rFonts w:eastAsia="Times New Roman" w:ascii="Times New Roman" w:hAnsi="Times New Roman"/>
                <w:b/>
                <w:sz w:val="24"/>
                <w:szCs w:val="24"/>
              </w:rPr>
              <w:t xml:space="preserve">№ </w:t>
            </w:r>
            <w:r>
              <w:rPr>
                <w:rFonts w:ascii="Times New Roman" w:hAnsi="Times New Roman"/>
                <w:b/>
                <w:sz w:val="24"/>
                <w:szCs w:val="24"/>
              </w:rPr>
              <w:t>п/п</w:t>
            </w:r>
          </w:p>
        </w:tc>
        <w:tc>
          <w:tcPr>
            <w:tcW w:w="324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uppressAutoHyphens w:val="true"/>
              <w:bidi w:val="0"/>
              <w:spacing w:lineRule="auto" w:line="240" w:before="0" w:after="0"/>
              <w:ind w:hanging="0" w:left="113" w:right="0"/>
              <w:jc w:val="center"/>
              <w:rPr>
                <w:rFonts w:ascii="Times New Roman" w:hAnsi="Times New Roman"/>
                <w:sz w:val="24"/>
                <w:szCs w:val="24"/>
              </w:rPr>
            </w:pPr>
            <w:r>
              <w:rPr>
                <w:rFonts w:ascii="Times New Roman" w:hAnsi="Times New Roman"/>
                <w:b/>
                <w:sz w:val="24"/>
                <w:szCs w:val="24"/>
              </w:rPr>
              <w:t>Модель</w:t>
            </w:r>
          </w:p>
        </w:tc>
        <w:tc>
          <w:tcPr>
            <w:tcW w:w="5675"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val="false"/>
              <w:suppressAutoHyphens w:val="true"/>
              <w:bidi w:val="0"/>
              <w:spacing w:lineRule="auto" w:line="240" w:before="0" w:after="0"/>
              <w:ind w:hanging="0" w:left="113" w:right="113"/>
              <w:jc w:val="center"/>
              <w:rPr>
                <w:rFonts w:ascii="Times New Roman" w:hAnsi="Times New Roman"/>
                <w:sz w:val="24"/>
                <w:szCs w:val="24"/>
              </w:rPr>
            </w:pPr>
            <w:r>
              <w:rPr>
                <w:rFonts w:ascii="Times New Roman" w:hAnsi="Times New Roman"/>
                <w:b/>
                <w:sz w:val="24"/>
                <w:szCs w:val="24"/>
              </w:rPr>
              <w:t xml:space="preserve">Гос. №, </w:t>
            </w:r>
            <w:r>
              <w:rPr>
                <w:rFonts w:ascii="Times New Roman" w:hAnsi="Times New Roman"/>
                <w:b/>
                <w:sz w:val="24"/>
                <w:szCs w:val="24"/>
                <w:lang w:val="en-US"/>
              </w:rPr>
              <w:t>VIN</w:t>
            </w:r>
          </w:p>
        </w:tc>
      </w:tr>
      <w:tr>
        <w:trPr>
          <w:trHeight w:val="423" w:hRule="atLeast"/>
        </w:trPr>
        <w:tc>
          <w:tcPr>
            <w:tcW w:w="897" w:type="dxa"/>
            <w:tcBorders>
              <w:top w:val="single" w:sz="4" w:space="0" w:color="000000"/>
              <w:left w:val="single" w:sz="4" w:space="0" w:color="000000"/>
              <w:bottom w:val="single" w:sz="4" w:space="0" w:color="000000"/>
              <w:right w:val="single" w:sz="4" w:space="0" w:color="000000"/>
            </w:tcBorders>
            <w:shd w:fill="FFFFFF" w:val="clear"/>
          </w:tcPr>
          <w:p>
            <w:pPr>
              <w:pStyle w:val="Normal"/>
              <w:numPr>
                <w:ilvl w:val="0"/>
                <w:numId w:val="13"/>
              </w:numPr>
              <w:tabs>
                <w:tab w:val="clear" w:pos="708"/>
                <w:tab w:val="left" w:pos="360" w:leader="none"/>
                <w:tab w:val="left" w:pos="1440" w:leader="none"/>
              </w:tabs>
              <w:snapToGrid w:val="false"/>
              <w:spacing w:lineRule="auto" w:line="240" w:before="0" w:after="0"/>
              <w:jc w:val="center"/>
              <w:rPr>
                <w:rFonts w:ascii="Times New Roman" w:hAnsi="Times New Roman"/>
                <w:sz w:val="24"/>
                <w:szCs w:val="24"/>
              </w:rPr>
            </w:pPr>
            <w:r>
              <w:rPr>
                <w:rFonts w:ascii="Times New Roman" w:hAnsi="Times New Roman"/>
                <w:sz w:val="24"/>
                <w:szCs w:val="24"/>
              </w:rPr>
            </w:r>
          </w:p>
        </w:tc>
        <w:tc>
          <w:tcPr>
            <w:tcW w:w="3241" w:type="dxa"/>
            <w:tcBorders>
              <w:top w:val="single" w:sz="4" w:space="0" w:color="000000"/>
              <w:left w:val="single" w:sz="4" w:space="0" w:color="000000"/>
              <w:bottom w:val="single" w:sz="4" w:space="0" w:color="000000"/>
              <w:right w:val="single" w:sz="4" w:space="0" w:color="000000"/>
            </w:tcBorders>
            <w:shd w:fill="FFFFFF" w:val="clear"/>
          </w:tcPr>
          <w:p>
            <w:pPr>
              <w:pStyle w:val="Normal"/>
              <w:widowControl/>
              <w:tabs>
                <w:tab w:val="clear" w:pos="708"/>
                <w:tab w:val="left" w:pos="457" w:leader="none"/>
                <w:tab w:val="left" w:pos="6284" w:leader="none"/>
              </w:tabs>
              <w:suppressAutoHyphens w:val="true"/>
              <w:bidi w:val="0"/>
              <w:spacing w:lineRule="auto" w:line="240" w:before="0" w:after="0"/>
              <w:ind w:hanging="0" w:left="113" w:right="0"/>
              <w:jc w:val="center"/>
              <w:rPr>
                <w:rFonts w:ascii="Times New Roman" w:hAnsi="Times New Roman"/>
                <w:sz w:val="24"/>
                <w:szCs w:val="24"/>
              </w:rPr>
            </w:pPr>
            <w:r>
              <w:rPr>
                <w:rFonts w:ascii="Times New Roman" w:hAnsi="Times New Roman"/>
                <w:sz w:val="24"/>
                <w:szCs w:val="24"/>
                <w:lang w:val="en-US"/>
              </w:rPr>
              <w:t>HAVAL F7 II</w:t>
            </w:r>
          </w:p>
        </w:tc>
        <w:tc>
          <w:tcPr>
            <w:tcW w:w="5675" w:type="dxa"/>
            <w:tcBorders>
              <w:top w:val="single" w:sz="4" w:space="0" w:color="000000"/>
              <w:left w:val="single" w:sz="4" w:space="0" w:color="000000"/>
              <w:bottom w:val="single" w:sz="4" w:space="0" w:color="000000"/>
              <w:right w:val="single" w:sz="4" w:space="0" w:color="000000"/>
            </w:tcBorders>
            <w:shd w:fill="FFFFFF" w:val="clear"/>
          </w:tcPr>
          <w:p>
            <w:pPr>
              <w:pStyle w:val="Normal"/>
              <w:tabs>
                <w:tab w:val="clear" w:pos="708"/>
                <w:tab w:val="left" w:pos="500" w:leader="none"/>
                <w:tab w:val="left" w:pos="690" w:leader="none"/>
              </w:tabs>
              <w:spacing w:lineRule="auto" w:line="240" w:before="0" w:after="0"/>
              <w:jc w:val="both"/>
              <w:rPr>
                <w:rFonts w:ascii="Times New Roman" w:hAnsi="Times New Roman"/>
                <w:sz w:val="24"/>
                <w:szCs w:val="24"/>
              </w:rPr>
            </w:pPr>
            <w:r>
              <w:rPr>
                <w:rFonts w:ascii="Times New Roman" w:hAnsi="Times New Roman"/>
                <w:sz w:val="24"/>
                <w:szCs w:val="24"/>
                <w:lang w:val="en-US"/>
              </w:rPr>
              <w:t xml:space="preserve">О 333 ОК </w:t>
            </w:r>
            <w:r>
              <w:rPr>
                <w:rFonts w:ascii="Times New Roman" w:hAnsi="Times New Roman"/>
                <w:sz w:val="24"/>
                <w:szCs w:val="24"/>
              </w:rPr>
              <w:t xml:space="preserve">98, </w:t>
            </w:r>
            <w:r>
              <w:rPr>
                <w:rFonts w:ascii="Times New Roman" w:hAnsi="Times New Roman"/>
                <w:sz w:val="24"/>
                <w:szCs w:val="24"/>
                <w:lang w:val="en-US"/>
              </w:rPr>
              <w:t>XZGEF04A3SA383180</w:t>
            </w:r>
          </w:p>
        </w:tc>
      </w:tr>
    </w:tbl>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tbl>
      <w:tblPr>
        <w:tblW w:w="10138" w:type="dxa"/>
        <w:jc w:val="left"/>
        <w:tblInd w:w="-4" w:type="dxa"/>
        <w:tblLayout w:type="fixed"/>
        <w:tblCellMar>
          <w:top w:w="0" w:type="dxa"/>
          <w:left w:w="0" w:type="dxa"/>
          <w:bottom w:w="0" w:type="dxa"/>
          <w:right w:w="0" w:type="dxa"/>
        </w:tblCellMar>
      </w:tblPr>
      <w:tblGrid>
        <w:gridCol w:w="4950"/>
        <w:gridCol w:w="23"/>
        <w:gridCol w:w="5137"/>
        <w:gridCol w:w="28"/>
      </w:tblGrid>
      <w:tr>
        <w:trPr>
          <w:trHeight w:val="295" w:hRule="atLeast"/>
        </w:trPr>
        <w:tc>
          <w:tcPr>
            <w:tcW w:w="4950" w:type="dxa"/>
            <w:tcBorders/>
            <w:shd w:fill="FFFFFF" w:val="clear"/>
          </w:tcPr>
          <w:p>
            <w:pPr>
              <w:pStyle w:val="Heading6"/>
              <w:spacing w:lineRule="auto" w:line="240" w:before="0" w:after="0"/>
              <w:jc w:val="center"/>
              <w:rPr>
                <w:rFonts w:ascii="Times New Roman" w:hAnsi="Times New Roman"/>
                <w:sz w:val="24"/>
                <w:szCs w:val="24"/>
              </w:rPr>
            </w:pPr>
            <w:r>
              <w:rPr>
                <w:rFonts w:ascii="Times New Roman" w:hAnsi="Times New Roman"/>
                <w:bCs/>
                <w:sz w:val="24"/>
                <w:szCs w:val="24"/>
              </w:rPr>
              <w:t>ИСПОЛНИТЕЛЬ:</w:t>
            </w:r>
          </w:p>
          <w:p>
            <w:pPr>
              <w:pStyle w:val="BodyText"/>
              <w:widowControl/>
              <w:tabs>
                <w:tab w:val="clear" w:pos="708"/>
                <w:tab w:val="left" w:pos="0" w:leader="none"/>
                <w:tab w:val="left" w:pos="1418" w:leader="none"/>
                <w:tab w:val="left" w:pos="1560" w:leader="none"/>
              </w:tabs>
              <w:suppressAutoHyphens w:val="true"/>
              <w:bidi w:val="0"/>
              <w:spacing w:lineRule="auto" w:line="240" w:before="0" w:after="0"/>
              <w:ind w:hanging="0" w:right="0"/>
              <w:jc w:val="center"/>
              <w:rPr>
                <w:rFonts w:ascii="Times New Roman" w:hAnsi="Times New Roman"/>
                <w:b w:val="false"/>
                <w:bCs w:val="false"/>
                <w:sz w:val="24"/>
                <w:szCs w:val="24"/>
              </w:rPr>
            </w:pPr>
            <w:r>
              <w:rPr>
                <w:rFonts w:ascii="Times New Roman" w:hAnsi="Times New Roman"/>
                <w:b w:val="false"/>
                <w:bCs w:val="false"/>
                <w:sz w:val="24"/>
                <w:szCs w:val="24"/>
              </w:rPr>
            </w:r>
          </w:p>
        </w:tc>
        <w:tc>
          <w:tcPr>
            <w:tcW w:w="5160" w:type="dxa"/>
            <w:gridSpan w:val="2"/>
            <w:tcBorders/>
            <w:shd w:fill="FFFFFF" w:val="clear"/>
          </w:tcPr>
          <w:p>
            <w:pPr>
              <w:pStyle w:val="Normal"/>
              <w:spacing w:lineRule="auto" w:line="240" w:before="0" w:after="0"/>
              <w:jc w:val="center"/>
              <w:rPr>
                <w:rFonts w:ascii="Times New Roman" w:hAnsi="Times New Roman"/>
                <w:sz w:val="24"/>
                <w:szCs w:val="24"/>
              </w:rPr>
            </w:pPr>
            <w:r>
              <w:rPr>
                <w:rFonts w:ascii="Times New Roman" w:hAnsi="Times New Roman"/>
                <w:b/>
                <w:bCs/>
                <w:sz w:val="24"/>
                <w:szCs w:val="24"/>
                <w:lang w:eastAsia="ar-SA"/>
              </w:rPr>
              <w:t>ЗАКАЗЧИК</w:t>
            </w:r>
            <w:r>
              <w:rPr>
                <w:rFonts w:ascii="Times New Roman" w:hAnsi="Times New Roman"/>
                <w:sz w:val="24"/>
                <w:szCs w:val="24"/>
                <w:lang w:eastAsia="ar-SA"/>
              </w:rPr>
              <w:t>:</w:t>
            </w:r>
          </w:p>
          <w:p>
            <w:pPr>
              <w:pStyle w:val="Normal"/>
              <w:spacing w:lineRule="auto" w:line="240" w:before="0" w:after="0"/>
              <w:jc w:val="center"/>
              <w:rPr>
                <w:rFonts w:ascii="Times New Roman" w:hAnsi="Times New Roman"/>
                <w:sz w:val="24"/>
                <w:szCs w:val="24"/>
              </w:rPr>
            </w:pPr>
            <w:r>
              <w:rPr>
                <w:rFonts w:ascii="Times New Roman" w:hAnsi="Times New Roman"/>
                <w:sz w:val="24"/>
                <w:szCs w:val="24"/>
                <w:lang w:eastAsia="ar-SA"/>
              </w:rPr>
              <w:t>Управление Федеральной службы судебных приставов по Ленинградской области</w:t>
            </w:r>
          </w:p>
        </w:tc>
        <w:tc>
          <w:tcPr>
            <w:tcW w:w="28" w:type="dxa"/>
            <w:tcBorders/>
          </w:tcPr>
          <w:p>
            <w:pPr>
              <w:pStyle w:val="Normal"/>
              <w:snapToGrid w:val="false"/>
              <w:spacing w:lineRule="auto" w:line="240" w:before="0" w:after="0"/>
              <w:rPr>
                <w:rFonts w:ascii="Times New Roman" w:hAnsi="Times New Roman"/>
                <w:sz w:val="24"/>
                <w:szCs w:val="24"/>
              </w:rPr>
            </w:pPr>
            <w:r>
              <w:rPr>
                <w:rFonts w:ascii="Times New Roman" w:hAnsi="Times New Roman"/>
                <w:sz w:val="24"/>
                <w:szCs w:val="24"/>
              </w:rPr>
            </w:r>
          </w:p>
        </w:tc>
      </w:tr>
      <w:tr>
        <w:trPr>
          <w:trHeight w:val="1363" w:hRule="atLeast"/>
        </w:trPr>
        <w:tc>
          <w:tcPr>
            <w:tcW w:w="4973" w:type="dxa"/>
            <w:gridSpan w:val="2"/>
            <w:tcBorders/>
            <w:shd w:fill="FFFFFF" w:val="clear"/>
            <w:tcMar>
              <w:left w:w="108" w:type="dxa"/>
              <w:right w:w="108" w:type="dxa"/>
            </w:tcMar>
          </w:tcPr>
          <w:p>
            <w:pPr>
              <w:pStyle w:val="Normal"/>
              <w:spacing w:lineRule="auto" w:line="240" w:before="0" w:after="0"/>
              <w:jc w:val="center"/>
              <w:rPr>
                <w:rFonts w:ascii="Times New Roman" w:hAnsi="Times New Roman"/>
                <w:sz w:val="24"/>
                <w:szCs w:val="24"/>
              </w:rPr>
            </w:pPr>
            <w:r>
              <w:rPr>
                <w:rFonts w:ascii="Times New Roman" w:hAnsi="Times New Roman"/>
                <w:b/>
                <w:sz w:val="24"/>
                <w:szCs w:val="24"/>
              </w:rPr>
              <w:t>Должность</w:t>
            </w:r>
            <w:r>
              <w:rPr>
                <w:rFonts w:ascii="Times New Roman" w:hAnsi="Times New Roman"/>
                <w:sz w:val="24"/>
                <w:szCs w:val="24"/>
              </w:rPr>
              <w:t>:</w:t>
            </w:r>
          </w:p>
          <w:p>
            <w:pPr>
              <w:pStyle w:val="Heading5"/>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________________________/ Ф.И.О. /</w:t>
            </w:r>
          </w:p>
        </w:tc>
        <w:tc>
          <w:tcPr>
            <w:tcW w:w="5165" w:type="dxa"/>
            <w:gridSpan w:val="2"/>
            <w:tcBorders/>
            <w:shd w:fill="FFFFFF" w:val="clear"/>
            <w:tcMar>
              <w:left w:w="108" w:type="dxa"/>
              <w:right w:w="108" w:type="dxa"/>
            </w:tcMar>
          </w:tcPr>
          <w:p>
            <w:pPr>
              <w:pStyle w:val="Normal"/>
              <w:spacing w:lineRule="auto" w:line="240" w:before="0" w:after="0"/>
              <w:jc w:val="center"/>
              <w:rPr>
                <w:rFonts w:ascii="Times New Roman" w:hAnsi="Times New Roman"/>
                <w:sz w:val="24"/>
                <w:szCs w:val="24"/>
              </w:rPr>
            </w:pPr>
            <w:r>
              <w:rPr>
                <w:rFonts w:ascii="Times New Roman" w:hAnsi="Times New Roman"/>
                <w:b/>
                <w:sz w:val="24"/>
                <w:szCs w:val="24"/>
              </w:rPr>
              <w:t>Должность</w:t>
            </w:r>
            <w:r>
              <w:rPr>
                <w:rFonts w:ascii="Times New Roman" w:hAnsi="Times New Roman"/>
                <w:sz w:val="24"/>
                <w:szCs w:val="24"/>
              </w:rPr>
              <w:t>:</w:t>
            </w:r>
          </w:p>
          <w:p>
            <w:pPr>
              <w:pStyle w:val="Heading5"/>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________________________/ Ф.И.О. /</w:t>
            </w:r>
          </w:p>
        </w:tc>
      </w:tr>
    </w:tbl>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b/>
          <w:sz w:val="24"/>
          <w:szCs w:val="24"/>
          <w:lang w:val="en-US"/>
        </w:rPr>
      </w:pPr>
      <w:r>
        <w:rPr>
          <w:rFonts w:ascii="Times New Roman" w:hAnsi="Times New Roman"/>
          <w:b/>
          <w:sz w:val="24"/>
          <w:szCs w:val="24"/>
          <w:lang w:val="en-US"/>
        </w:rPr>
      </w:r>
      <w:r>
        <w:br w:type="page"/>
      </w:r>
    </w:p>
    <w:p>
      <w:pPr>
        <w:pStyle w:val="Heading1"/>
        <w:tabs>
          <w:tab w:val="clear" w:pos="708"/>
          <w:tab w:val="left" w:pos="0" w:leader="none"/>
          <w:tab w:val="left" w:pos="14176" w:leader="none"/>
        </w:tabs>
        <w:spacing w:lineRule="auto" w:line="240" w:before="0" w:after="0"/>
        <w:ind w:firstLine="720" w:left="3544" w:right="0"/>
        <w:jc w:val="right"/>
        <w:rPr>
          <w:rFonts w:ascii="Times New Roman" w:hAnsi="Times New Roman"/>
          <w:sz w:val="24"/>
          <w:szCs w:val="24"/>
        </w:rPr>
      </w:pPr>
      <w:r>
        <w:rPr>
          <w:rFonts w:ascii="Times New Roman" w:hAnsi="Times New Roman"/>
          <w:sz w:val="24"/>
          <w:szCs w:val="24"/>
        </w:rPr>
        <w:t xml:space="preserve">ПРИЛОЖЕНИЕ № </w:t>
      </w:r>
      <w:r>
        <w:rPr>
          <w:rFonts w:ascii="Times New Roman" w:hAnsi="Times New Roman"/>
          <w:sz w:val="24"/>
          <w:szCs w:val="24"/>
          <w:lang w:val="ru-RU"/>
        </w:rPr>
        <w:t>2</w:t>
      </w:r>
    </w:p>
    <w:p>
      <w:pPr>
        <w:pStyle w:val="Normal"/>
        <w:tabs>
          <w:tab w:val="clear" w:pos="708"/>
          <w:tab w:val="left" w:pos="14176" w:leader="none"/>
        </w:tabs>
        <w:spacing w:lineRule="auto" w:line="240" w:before="0" w:after="0"/>
        <w:ind w:firstLine="720" w:left="3544" w:right="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b w:val="false"/>
          <w:bCs w:val="false"/>
          <w:sz w:val="24"/>
          <w:szCs w:val="24"/>
        </w:rPr>
        <w:t>к Контракту № _______________</w:t>
      </w:r>
    </w:p>
    <w:p>
      <w:pPr>
        <w:pStyle w:val="Normal"/>
        <w:spacing w:lineRule="auto" w:line="240" w:before="0" w:after="0"/>
        <w:jc w:val="right"/>
        <w:rPr>
          <w:rFonts w:ascii="Times New Roman" w:hAnsi="Times New Roman"/>
          <w:sz w:val="24"/>
          <w:szCs w:val="24"/>
        </w:rPr>
      </w:pPr>
      <w:r>
        <w:rPr>
          <w:rFonts w:ascii="Times New Roman" w:hAnsi="Times New Roman"/>
          <w:b w:val="false"/>
          <w:bCs w:val="false"/>
          <w:sz w:val="24"/>
          <w:szCs w:val="24"/>
        </w:rPr>
        <w:t>от «____»_________2026 г.</w:t>
      </w:r>
    </w:p>
    <w:p>
      <w:pPr>
        <w:pStyle w:val="Normal"/>
        <w:spacing w:lineRule="auto" w:line="240" w:before="0" w:after="0"/>
        <w:jc w:val="right"/>
        <w:rPr>
          <w:rFonts w:ascii="Times New Roman" w:hAnsi="Times New Roman"/>
          <w:sz w:val="24"/>
          <w:szCs w:val="24"/>
        </w:rPr>
      </w:pPr>
      <w:r>
        <w:rPr>
          <w:rFonts w:ascii="Times New Roman" w:hAnsi="Times New Roman"/>
          <w:b w:val="false"/>
          <w:bCs w:val="false"/>
          <w:sz w:val="24"/>
          <w:szCs w:val="24"/>
        </w:rPr>
        <w:t>на техническое обслуживание автотранспортных средств</w:t>
      </w:r>
    </w:p>
    <w:p>
      <w:pPr>
        <w:pStyle w:val="Normal"/>
        <w:tabs>
          <w:tab w:val="clear" w:pos="708"/>
          <w:tab w:val="left" w:pos="6284" w:leader="none"/>
        </w:tabs>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tabs>
          <w:tab w:val="clear" w:pos="708"/>
          <w:tab w:val="left" w:pos="6284" w:leader="none"/>
        </w:tabs>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jc w:val="center"/>
        <w:rPr>
          <w:rFonts w:ascii="Times New Roman" w:hAnsi="Times New Roman"/>
          <w:sz w:val="24"/>
          <w:szCs w:val="24"/>
        </w:rPr>
      </w:pPr>
      <w:r>
        <w:rPr>
          <w:rFonts w:ascii="Times New Roman" w:hAnsi="Times New Roman"/>
          <w:b/>
          <w:sz w:val="24"/>
          <w:szCs w:val="24"/>
        </w:rPr>
        <w:t>Образец доверенности</w:t>
      </w:r>
    </w:p>
    <w:p>
      <w:pPr>
        <w:pStyle w:val="Normal"/>
        <w:spacing w:lineRule="auto" w:line="240" w:before="0" w:after="0"/>
        <w:jc w:val="center"/>
        <w:rPr>
          <w:rFonts w:ascii="Times New Roman" w:hAnsi="Times New Roman"/>
          <w:b/>
          <w:sz w:val="24"/>
          <w:szCs w:val="24"/>
          <w:lang w:eastAsia="ru-RU"/>
        </w:rPr>
      </w:pPr>
      <w:r>
        <w:rPr>
          <w:rFonts w:ascii="Times New Roman" w:hAnsi="Times New Roman"/>
          <w:b/>
          <w:sz w:val="24"/>
          <w:szCs w:val="24"/>
          <w:lang w:eastAsia="ru-RU"/>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ДОВЕРЕННОСТЬ № ______</w:t>
      </w:r>
    </w:p>
    <w:p>
      <w:pPr>
        <w:pStyle w:val="Normal"/>
        <w:spacing w:lineRule="auto" w:line="240" w:before="0" w:after="0"/>
        <w:rPr>
          <w:rFonts w:ascii="Times New Roman" w:hAnsi="Times New Roman"/>
          <w:sz w:val="24"/>
          <w:szCs w:val="24"/>
        </w:rPr>
      </w:pPr>
      <w:r>
        <w:rPr>
          <w:rFonts w:ascii="Times New Roman" w:hAnsi="Times New Roman"/>
          <w:sz w:val="24"/>
          <w:szCs w:val="24"/>
        </w:rPr>
      </w:r>
    </w:p>
    <w:tbl>
      <w:tblPr>
        <w:tblW w:w="10063" w:type="dxa"/>
        <w:jc w:val="left"/>
        <w:tblInd w:w="199" w:type="dxa"/>
        <w:tblLayout w:type="fixed"/>
        <w:tblCellMar>
          <w:top w:w="0" w:type="dxa"/>
          <w:left w:w="108" w:type="dxa"/>
          <w:bottom w:w="0" w:type="dxa"/>
          <w:right w:w="108" w:type="dxa"/>
        </w:tblCellMar>
      </w:tblPr>
      <w:tblGrid>
        <w:gridCol w:w="4787"/>
        <w:gridCol w:w="5275"/>
      </w:tblGrid>
      <w:tr>
        <w:trPr/>
        <w:tc>
          <w:tcPr>
            <w:tcW w:w="4787" w:type="dxa"/>
            <w:tcBorders/>
          </w:tcPr>
          <w:p>
            <w:pPr>
              <w:pStyle w:val="Normal"/>
              <w:spacing w:lineRule="auto" w:line="240" w:before="0" w:after="0"/>
              <w:rPr>
                <w:rFonts w:ascii="Times New Roman" w:hAnsi="Times New Roman"/>
                <w:sz w:val="24"/>
                <w:szCs w:val="24"/>
              </w:rPr>
            </w:pPr>
            <w:r>
              <w:rPr>
                <w:rFonts w:ascii="Times New Roman" w:hAnsi="Times New Roman"/>
                <w:sz w:val="24"/>
                <w:szCs w:val="24"/>
                <w:u w:val="none"/>
              </w:rPr>
              <w:t>г. Санкт-Петербург</w:t>
            </w:r>
          </w:p>
        </w:tc>
        <w:tc>
          <w:tcPr>
            <w:tcW w:w="5275" w:type="dxa"/>
            <w:tcBorders/>
          </w:tcPr>
          <w:p>
            <w:pPr>
              <w:pStyle w:val="BodyText"/>
              <w:snapToGrid w:val="false"/>
              <w:spacing w:lineRule="auto" w:line="240" w:before="0" w:after="0"/>
              <w:jc w:val="right"/>
              <w:rPr>
                <w:rFonts w:ascii="Times New Roman" w:hAnsi="Times New Roman"/>
                <w:sz w:val="24"/>
                <w:szCs w:val="24"/>
              </w:rPr>
            </w:pPr>
            <w:r>
              <w:rPr>
                <w:rFonts w:ascii="Times New Roman" w:hAnsi="Times New Roman"/>
                <w:sz w:val="24"/>
                <w:szCs w:val="24"/>
              </w:rPr>
              <w:t>«____» __________2026 г.</w:t>
            </w:r>
          </w:p>
        </w:tc>
      </w:tr>
    </w:tbl>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suppressAutoHyphens w:val="true"/>
        <w:bidi w:val="0"/>
        <w:spacing w:lineRule="auto" w:line="240" w:before="0" w:after="0"/>
        <w:ind w:firstLine="737" w:right="0"/>
        <w:jc w:val="both"/>
        <w:rPr>
          <w:rFonts w:ascii="Times New Roman" w:hAnsi="Times New Roman"/>
          <w:sz w:val="24"/>
          <w:szCs w:val="24"/>
        </w:rPr>
      </w:pPr>
      <w:r>
        <w:rPr>
          <w:rFonts w:ascii="Times New Roman" w:hAnsi="Times New Roman"/>
          <w:sz w:val="24"/>
          <w:szCs w:val="24"/>
        </w:rPr>
        <w:t>ООО «_______»</w:t>
      </w:r>
      <w:r>
        <w:rPr>
          <w:rFonts w:ascii="Times New Roman" w:hAnsi="Times New Roman"/>
          <w:sz w:val="24"/>
          <w:szCs w:val="24"/>
          <w:lang w:val="ru-RU"/>
        </w:rPr>
        <w:t xml:space="preserve"> (ИНН__________, ОГРН___________) (далее - Общество)</w:t>
      </w:r>
      <w:r>
        <w:rPr>
          <w:rFonts w:ascii="Times New Roman" w:hAnsi="Times New Roman"/>
          <w:sz w:val="24"/>
          <w:szCs w:val="24"/>
        </w:rPr>
        <w:t xml:space="preserve">, в лице </w:t>
      </w:r>
      <w:r>
        <w:rPr>
          <w:rFonts w:ascii="Times New Roman" w:hAnsi="Times New Roman"/>
          <w:sz w:val="24"/>
          <w:szCs w:val="24"/>
          <w:lang w:val="ru-RU"/>
        </w:rPr>
        <w:t>______________</w:t>
      </w:r>
      <w:r>
        <w:rPr>
          <w:rFonts w:ascii="Times New Roman" w:hAnsi="Times New Roman"/>
          <w:sz w:val="24"/>
          <w:szCs w:val="24"/>
        </w:rPr>
        <w:t xml:space="preserve"> _____________, действующего на основании </w:t>
      </w:r>
      <w:r>
        <w:rPr>
          <w:rFonts w:ascii="Times New Roman" w:hAnsi="Times New Roman"/>
          <w:sz w:val="24"/>
          <w:szCs w:val="24"/>
          <w:lang w:val="ru-RU"/>
        </w:rPr>
        <w:t>_________________</w:t>
      </w:r>
      <w:r>
        <w:rPr>
          <w:rFonts w:ascii="Times New Roman" w:hAnsi="Times New Roman"/>
          <w:sz w:val="24"/>
          <w:szCs w:val="24"/>
        </w:rPr>
        <w:t xml:space="preserve">, </w:t>
      </w:r>
      <w:r>
        <w:rPr>
          <w:rFonts w:ascii="Times New Roman" w:hAnsi="Times New Roman"/>
          <w:color w:val="000000"/>
          <w:sz w:val="24"/>
          <w:szCs w:val="24"/>
        </w:rPr>
        <w:t>настоящей доверенностью уполномочивает</w:t>
      </w:r>
    </w:p>
    <w:p>
      <w:pPr>
        <w:pStyle w:val="Normal"/>
        <w:widowControl/>
        <w:suppressAutoHyphens w:val="true"/>
        <w:bidi w:val="0"/>
        <w:spacing w:lineRule="auto" w:line="240" w:before="0" w:after="0"/>
        <w:ind w:firstLine="737" w:righ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color w:val="000000"/>
          <w:sz w:val="24"/>
          <w:szCs w:val="24"/>
        </w:rPr>
        <w:t xml:space="preserve">________, паспорт ____________выдан______, код подразделения ________, зарегистрированному по адресу: _____________, </w:t>
      </w:r>
    </w:p>
    <w:p>
      <w:pPr>
        <w:pStyle w:val="Normal"/>
        <w:widowControl/>
        <w:suppressAutoHyphens w:val="true"/>
        <w:bidi w:val="0"/>
        <w:spacing w:lineRule="auto" w:line="240" w:before="0" w:after="0"/>
        <w:ind w:firstLine="737" w:right="0"/>
        <w:jc w:val="both"/>
        <w:rPr>
          <w:rFonts w:ascii="Times New Roman" w:hAnsi="Times New Roman"/>
          <w:sz w:val="24"/>
          <w:szCs w:val="24"/>
        </w:rPr>
      </w:pPr>
      <w:r>
        <w:rPr>
          <w:rFonts w:ascii="Times New Roman" w:hAnsi="Times New Roman"/>
          <w:sz w:val="24"/>
          <w:szCs w:val="24"/>
        </w:rPr>
        <w:t>- представлять интересы Общества в __________по всем вопросам связанным с ремонтом принадлежащего Обществу автомобиля марки_________</w:t>
      </w:r>
      <w:r>
        <w:rPr>
          <w:rFonts w:ascii="Times New Roman" w:hAnsi="Times New Roman"/>
          <w:sz w:val="24"/>
          <w:szCs w:val="24"/>
          <w:lang w:val="en-US"/>
        </w:rPr>
        <w:t>VIN</w:t>
      </w:r>
      <w:r>
        <w:rPr>
          <w:rFonts w:ascii="Times New Roman" w:hAnsi="Times New Roman"/>
          <w:sz w:val="24"/>
          <w:szCs w:val="24"/>
        </w:rPr>
        <w:t>________ (Далее – Автомобиль), для чего предоставляются следующие права: подавать заявки на проведения ремонта Автомобиля, подписывать заказ-наряды, согласовывать объем и сроки ремонта Автомобиля, сдавать и получать Автомобиль из ремонта, получать документы от имени Общества, расписываться в случае необходимости, совершать иные действия и формальности связанные с данным поручением.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right="0"/>
        <w:jc w:val="both"/>
        <w:rPr>
          <w:rFonts w:ascii="Times New Roman" w:hAnsi="Times New Roman"/>
          <w:sz w:val="24"/>
          <w:szCs w:val="24"/>
        </w:rPr>
      </w:pPr>
      <w:r>
        <w:rPr>
          <w:rFonts w:ascii="Times New Roman" w:hAnsi="Times New Roman"/>
          <w:sz w:val="24"/>
          <w:szCs w:val="24"/>
        </w:rPr>
        <w:t>Настоящая доверенность выдана без права передоверия полномочий третьим лицам.</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Настоящая доверенность выдана сроком до «__» ____ 202___г.</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Подпись _________________</w:t>
        <w:tab/>
        <w:tab/>
        <w:t xml:space="preserve">      _________________ удостоверяю.</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vertAlign w:val="superscript"/>
        </w:rPr>
        <w:t xml:space="preserve">             </w:t>
      </w:r>
      <w:r>
        <w:rPr>
          <w:rFonts w:ascii="Times New Roman" w:hAnsi="Times New Roman"/>
          <w:sz w:val="24"/>
          <w:szCs w:val="24"/>
          <w:vertAlign w:val="superscript"/>
        </w:rPr>
        <w:t>ФИО</w:t>
      </w:r>
      <w:r>
        <w:rPr>
          <w:rFonts w:ascii="Times New Roman" w:hAnsi="Times New Roman"/>
          <w:sz w:val="24"/>
          <w:szCs w:val="24"/>
          <w:vertAlign w:val="subscript"/>
        </w:rPr>
        <w:tab/>
        <w:tab/>
        <w:tab/>
        <w:tab/>
        <w:t xml:space="preserve">        </w:t>
      </w:r>
      <w:r>
        <w:rPr>
          <w:rFonts w:ascii="Times New Roman" w:hAnsi="Times New Roman"/>
          <w:sz w:val="24"/>
          <w:szCs w:val="24"/>
          <w:vertAlign w:val="superscript"/>
        </w:rPr>
        <w:t>(подпись)</w:t>
      </w:r>
    </w:p>
    <w:p>
      <w:pPr>
        <w:pStyle w:val="Normal"/>
        <w:spacing w:lineRule="auto" w:line="240" w:before="0" w:after="0"/>
        <w:jc w:val="both"/>
        <w:rPr>
          <w:rFonts w:ascii="Times New Roman" w:hAnsi="Times New Roman"/>
          <w:sz w:val="24"/>
          <w:szCs w:val="24"/>
          <w:vertAlign w:val="superscript"/>
        </w:rPr>
      </w:pPr>
      <w:r>
        <w:rPr>
          <w:rFonts w:ascii="Times New Roman" w:hAnsi="Times New Roman"/>
          <w:sz w:val="24"/>
          <w:szCs w:val="24"/>
          <w:vertAlign w:val="superscript"/>
        </w:rPr>
      </w:r>
    </w:p>
    <w:p>
      <w:pPr>
        <w:pStyle w:val="Normal"/>
        <w:spacing w:lineRule="auto" w:line="240" w:before="0" w:after="0"/>
        <w:jc w:val="both"/>
        <w:rPr>
          <w:rFonts w:ascii="Times New Roman" w:hAnsi="Times New Roman"/>
          <w:sz w:val="24"/>
          <w:szCs w:val="24"/>
          <w:vertAlign w:val="subscript"/>
        </w:rPr>
      </w:pPr>
      <w:r>
        <w:rPr>
          <w:rFonts w:ascii="Times New Roman" w:hAnsi="Times New Roman"/>
          <w:sz w:val="24"/>
          <w:szCs w:val="24"/>
          <w:vertAlign w:val="subscript"/>
        </w:rPr>
      </w:r>
    </w:p>
    <w:p>
      <w:pPr>
        <w:pStyle w:val="Normal"/>
        <w:spacing w:lineRule="auto" w:line="240" w:before="0" w:after="0"/>
        <w:jc w:val="both"/>
        <w:rPr>
          <w:rFonts w:ascii="Times New Roman" w:hAnsi="Times New Roman"/>
          <w:sz w:val="24"/>
          <w:szCs w:val="24"/>
        </w:rPr>
      </w:pPr>
      <w:r>
        <w:rPr>
          <w:rFonts w:ascii="Times New Roman" w:hAnsi="Times New Roman"/>
          <w:sz w:val="24"/>
          <w:szCs w:val="24"/>
          <w:lang w:val="ru-RU"/>
        </w:rPr>
        <w:t>_____________________________</w:t>
      </w:r>
      <w:r>
        <w:rPr>
          <w:rFonts w:ascii="Times New Roman" w:hAnsi="Times New Roman"/>
          <w:sz w:val="24"/>
          <w:szCs w:val="24"/>
        </w:rPr>
        <w:tab/>
        <w:t xml:space="preserve">     _______________________     /_____</w:t>
      </w:r>
    </w:p>
    <w:p>
      <w:pPr>
        <w:pStyle w:val="Normal"/>
        <w:spacing w:lineRule="auto" w:line="240" w:before="0" w:after="0"/>
        <w:jc w:val="both"/>
        <w:rPr>
          <w:rFonts w:ascii="Times New Roman" w:hAnsi="Times New Roman"/>
          <w:sz w:val="24"/>
          <w:szCs w:val="24"/>
        </w:rPr>
      </w:pPr>
      <w:r>
        <w:rPr>
          <w:rFonts w:ascii="Times New Roman" w:hAnsi="Times New Roman"/>
          <w:sz w:val="24"/>
          <w:szCs w:val="24"/>
          <w:vertAlign w:val="superscript"/>
        </w:rPr>
        <w:t xml:space="preserve">                       </w:t>
      </w:r>
      <w:r>
        <w:rPr>
          <w:rFonts w:ascii="Times New Roman" w:hAnsi="Times New Roman"/>
          <w:sz w:val="24"/>
          <w:szCs w:val="24"/>
          <w:vertAlign w:val="superscript"/>
        </w:rPr>
        <w:t xml:space="preserve">Должность    </w:t>
        <w:tab/>
        <w:tab/>
        <w:tab/>
        <w:t xml:space="preserve">     </w:t>
        <w:tab/>
        <w:t xml:space="preserve">Подпись </w:t>
        <w:tab/>
        <w:tab/>
        <w:tab/>
        <w:t xml:space="preserve">                     ФИО</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М.П.</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b/>
          <w:bCs/>
          <w:sz w:val="24"/>
          <w:szCs w:val="24"/>
          <w:lang w:val="ru-RU"/>
        </w:rPr>
        <w:t>Форма доверенности согласована:</w:t>
      </w:r>
    </w:p>
    <w:p>
      <w:pPr>
        <w:pStyle w:val="Normal"/>
        <w:spacing w:lineRule="auto" w:line="240" w:before="0" w:after="0"/>
        <w:rPr>
          <w:rFonts w:ascii="Times New Roman" w:hAnsi="Times New Roman"/>
          <w:sz w:val="24"/>
          <w:szCs w:val="24"/>
          <w:lang w:val="ru-RU"/>
        </w:rPr>
      </w:pPr>
      <w:r>
        <w:rPr>
          <w:rFonts w:ascii="Times New Roman" w:hAnsi="Times New Roman"/>
          <w:sz w:val="24"/>
          <w:szCs w:val="24"/>
          <w:lang w:val="ru-RU"/>
        </w:rPr>
      </w:r>
    </w:p>
    <w:p>
      <w:pPr>
        <w:pStyle w:val="Normal"/>
        <w:spacing w:lineRule="auto" w:line="240" w:before="0" w:after="0"/>
        <w:rPr>
          <w:rFonts w:ascii="Times New Roman" w:hAnsi="Times New Roman"/>
          <w:sz w:val="24"/>
          <w:szCs w:val="24"/>
          <w:lang w:val="ru-RU"/>
        </w:rPr>
      </w:pPr>
      <w:r>
        <w:rPr>
          <w:rFonts w:ascii="Times New Roman" w:hAnsi="Times New Roman"/>
          <w:sz w:val="24"/>
          <w:szCs w:val="24"/>
          <w:lang w:val="ru-RU"/>
        </w:rPr>
      </w:r>
    </w:p>
    <w:tbl>
      <w:tblPr>
        <w:tblW w:w="10138" w:type="dxa"/>
        <w:jc w:val="left"/>
        <w:tblInd w:w="-4" w:type="dxa"/>
        <w:tblLayout w:type="fixed"/>
        <w:tblCellMar>
          <w:top w:w="0" w:type="dxa"/>
          <w:left w:w="0" w:type="dxa"/>
          <w:bottom w:w="0" w:type="dxa"/>
          <w:right w:w="0" w:type="dxa"/>
        </w:tblCellMar>
      </w:tblPr>
      <w:tblGrid>
        <w:gridCol w:w="4950"/>
        <w:gridCol w:w="23"/>
        <w:gridCol w:w="5137"/>
        <w:gridCol w:w="28"/>
      </w:tblGrid>
      <w:tr>
        <w:trPr>
          <w:trHeight w:val="295" w:hRule="atLeast"/>
        </w:trPr>
        <w:tc>
          <w:tcPr>
            <w:tcW w:w="4950" w:type="dxa"/>
            <w:tcBorders/>
            <w:shd w:fill="FFFFFF" w:val="clear"/>
          </w:tcPr>
          <w:p>
            <w:pPr>
              <w:pStyle w:val="Heading6"/>
              <w:spacing w:lineRule="auto" w:line="240" w:before="0" w:after="0"/>
              <w:jc w:val="center"/>
              <w:rPr>
                <w:rFonts w:ascii="Times New Roman" w:hAnsi="Times New Roman"/>
                <w:sz w:val="24"/>
                <w:szCs w:val="24"/>
              </w:rPr>
            </w:pPr>
            <w:r>
              <w:rPr>
                <w:rFonts w:ascii="Times New Roman" w:hAnsi="Times New Roman"/>
                <w:bCs/>
                <w:sz w:val="24"/>
                <w:szCs w:val="24"/>
              </w:rPr>
              <w:t>ИСПОЛНИТЕЛЬ:</w:t>
            </w:r>
          </w:p>
          <w:p>
            <w:pPr>
              <w:pStyle w:val="BodyText"/>
              <w:widowControl/>
              <w:tabs>
                <w:tab w:val="clear" w:pos="708"/>
                <w:tab w:val="left" w:pos="0" w:leader="none"/>
                <w:tab w:val="left" w:pos="1418" w:leader="none"/>
                <w:tab w:val="left" w:pos="1560" w:leader="none"/>
              </w:tabs>
              <w:suppressAutoHyphens w:val="true"/>
              <w:bidi w:val="0"/>
              <w:spacing w:lineRule="auto" w:line="240" w:before="0" w:after="0"/>
              <w:ind w:hanging="0" w:right="0"/>
              <w:jc w:val="center"/>
              <w:rPr>
                <w:rFonts w:ascii="Times New Roman" w:hAnsi="Times New Roman"/>
                <w:b w:val="false"/>
                <w:bCs w:val="false"/>
                <w:sz w:val="24"/>
                <w:szCs w:val="24"/>
              </w:rPr>
            </w:pPr>
            <w:r>
              <w:rPr>
                <w:rFonts w:ascii="Times New Roman" w:hAnsi="Times New Roman"/>
                <w:b w:val="false"/>
                <w:bCs w:val="false"/>
                <w:sz w:val="24"/>
                <w:szCs w:val="24"/>
              </w:rPr>
            </w:r>
          </w:p>
        </w:tc>
        <w:tc>
          <w:tcPr>
            <w:tcW w:w="5160" w:type="dxa"/>
            <w:gridSpan w:val="2"/>
            <w:tcBorders/>
            <w:shd w:fill="FFFFFF" w:val="clear"/>
          </w:tcPr>
          <w:p>
            <w:pPr>
              <w:pStyle w:val="Normal"/>
              <w:widowControl w:val="false"/>
              <w:suppressAutoHyphens w:val="true"/>
              <w:bidi w:val="0"/>
              <w:spacing w:lineRule="auto" w:line="240" w:before="0" w:after="0"/>
              <w:ind w:hanging="0" w:left="0" w:right="0"/>
              <w:jc w:val="center"/>
              <w:rPr>
                <w:rFonts w:ascii="Times New Roman" w:hAnsi="Times New Roman"/>
                <w:sz w:val="24"/>
                <w:szCs w:val="24"/>
              </w:rPr>
            </w:pPr>
            <w:r>
              <w:rPr>
                <w:rFonts w:ascii="Times New Roman" w:hAnsi="Times New Roman"/>
                <w:b/>
                <w:bCs/>
                <w:sz w:val="24"/>
                <w:szCs w:val="24"/>
                <w:lang w:eastAsia="ar-SA"/>
              </w:rPr>
              <w:t>ЗАКАЗЧИК</w:t>
            </w:r>
            <w:r>
              <w:rPr>
                <w:rFonts w:ascii="Times New Roman" w:hAnsi="Times New Roman"/>
                <w:sz w:val="24"/>
                <w:szCs w:val="24"/>
                <w:lang w:eastAsia="ar-SA"/>
              </w:rPr>
              <w:t>:</w:t>
            </w:r>
          </w:p>
          <w:p>
            <w:pPr>
              <w:pStyle w:val="Normal"/>
              <w:widowControl w:val="false"/>
              <w:suppressAutoHyphens w:val="true"/>
              <w:bidi w:val="0"/>
              <w:spacing w:lineRule="auto" w:line="240" w:before="0" w:after="0"/>
              <w:ind w:hanging="0" w:left="0" w:right="0"/>
              <w:jc w:val="center"/>
              <w:rPr>
                <w:rFonts w:ascii="Times New Roman" w:hAnsi="Times New Roman"/>
                <w:sz w:val="24"/>
                <w:szCs w:val="24"/>
              </w:rPr>
            </w:pPr>
            <w:r>
              <w:rPr>
                <w:rFonts w:ascii="Times New Roman" w:hAnsi="Times New Roman"/>
                <w:sz w:val="24"/>
                <w:szCs w:val="24"/>
                <w:lang w:eastAsia="ar-SA"/>
              </w:rPr>
              <w:t>Управление Федеральной службы судебных приставов по Ленинградской области</w:t>
            </w:r>
          </w:p>
        </w:tc>
        <w:tc>
          <w:tcPr>
            <w:tcW w:w="28" w:type="dxa"/>
            <w:tcBorders/>
          </w:tcPr>
          <w:p>
            <w:pPr>
              <w:pStyle w:val="Normal"/>
              <w:snapToGrid w:val="false"/>
              <w:spacing w:lineRule="auto" w:line="240" w:before="0" w:after="0"/>
              <w:rPr>
                <w:rFonts w:ascii="Times New Roman" w:hAnsi="Times New Roman"/>
                <w:sz w:val="24"/>
                <w:szCs w:val="24"/>
              </w:rPr>
            </w:pPr>
            <w:r>
              <w:rPr>
                <w:rFonts w:ascii="Times New Roman" w:hAnsi="Times New Roman"/>
                <w:sz w:val="24"/>
                <w:szCs w:val="24"/>
              </w:rPr>
            </w:r>
          </w:p>
        </w:tc>
      </w:tr>
      <w:tr>
        <w:trPr>
          <w:trHeight w:val="1363" w:hRule="atLeast"/>
        </w:trPr>
        <w:tc>
          <w:tcPr>
            <w:tcW w:w="4973" w:type="dxa"/>
            <w:gridSpan w:val="2"/>
            <w:tcBorders/>
            <w:shd w:fill="FFFFFF" w:val="clear"/>
            <w:tcMar>
              <w:left w:w="108" w:type="dxa"/>
              <w:right w:w="108" w:type="dxa"/>
            </w:tcMar>
          </w:tcPr>
          <w:p>
            <w:pPr>
              <w:pStyle w:val="Normal"/>
              <w:spacing w:lineRule="auto" w:line="240" w:before="0" w:after="0"/>
              <w:jc w:val="center"/>
              <w:rPr>
                <w:rFonts w:ascii="Times New Roman" w:hAnsi="Times New Roman"/>
                <w:sz w:val="24"/>
                <w:szCs w:val="24"/>
              </w:rPr>
            </w:pPr>
            <w:r>
              <w:rPr>
                <w:rFonts w:ascii="Times New Roman" w:hAnsi="Times New Roman"/>
                <w:b/>
                <w:sz w:val="24"/>
                <w:szCs w:val="24"/>
              </w:rPr>
              <w:t>Должность</w:t>
            </w:r>
            <w:r>
              <w:rPr>
                <w:rFonts w:ascii="Times New Roman" w:hAnsi="Times New Roman"/>
                <w:sz w:val="24"/>
                <w:szCs w:val="24"/>
              </w:rPr>
              <w:t>:</w:t>
            </w:r>
          </w:p>
          <w:p>
            <w:pPr>
              <w:pStyle w:val="Heading5"/>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________________________/ Ф.И.О. /</w:t>
            </w:r>
          </w:p>
        </w:tc>
        <w:tc>
          <w:tcPr>
            <w:tcW w:w="5165" w:type="dxa"/>
            <w:gridSpan w:val="2"/>
            <w:tcBorders/>
            <w:shd w:fill="FFFFFF" w:val="clear"/>
            <w:tcMar>
              <w:left w:w="108" w:type="dxa"/>
              <w:right w:w="108" w:type="dxa"/>
            </w:tcMar>
          </w:tcPr>
          <w:p>
            <w:pPr>
              <w:pStyle w:val="Normal"/>
              <w:spacing w:lineRule="auto" w:line="240" w:before="0" w:after="0"/>
              <w:jc w:val="center"/>
              <w:rPr>
                <w:rFonts w:ascii="Times New Roman" w:hAnsi="Times New Roman"/>
                <w:sz w:val="24"/>
                <w:szCs w:val="24"/>
              </w:rPr>
            </w:pPr>
            <w:r>
              <w:rPr>
                <w:rFonts w:ascii="Times New Roman" w:hAnsi="Times New Roman"/>
                <w:b/>
                <w:sz w:val="24"/>
                <w:szCs w:val="24"/>
              </w:rPr>
              <w:t>Должность</w:t>
            </w:r>
            <w:r>
              <w:rPr>
                <w:rFonts w:ascii="Times New Roman" w:hAnsi="Times New Roman"/>
                <w:sz w:val="24"/>
                <w:szCs w:val="24"/>
              </w:rPr>
              <w:t>:</w:t>
            </w:r>
          </w:p>
          <w:p>
            <w:pPr>
              <w:pStyle w:val="Heading5"/>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________________________/ Ф.И.О. /</w:t>
            </w:r>
          </w:p>
        </w:tc>
      </w:tr>
    </w:tbl>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r>
        <w:br w:type="page"/>
      </w:r>
    </w:p>
    <w:p>
      <w:pPr>
        <w:pStyle w:val="Heading1"/>
        <w:tabs>
          <w:tab w:val="clear" w:pos="708"/>
          <w:tab w:val="left" w:pos="0" w:leader="none"/>
          <w:tab w:val="left" w:pos="14176" w:leader="none"/>
        </w:tabs>
        <w:spacing w:lineRule="auto" w:line="240" w:before="0" w:after="0"/>
        <w:ind w:firstLine="720" w:left="3544" w:right="0"/>
        <w:jc w:val="right"/>
        <w:rPr>
          <w:rFonts w:ascii="Times New Roman" w:hAnsi="Times New Roman"/>
          <w:sz w:val="24"/>
          <w:szCs w:val="24"/>
        </w:rPr>
      </w:pPr>
      <w:r>
        <w:rPr>
          <w:rFonts w:ascii="Times New Roman" w:hAnsi="Times New Roman"/>
          <w:sz w:val="24"/>
          <w:szCs w:val="24"/>
        </w:rPr>
        <w:t xml:space="preserve">ПРИЛОЖЕНИЕ № </w:t>
      </w:r>
      <w:r>
        <w:rPr>
          <w:rFonts w:ascii="Times New Roman" w:hAnsi="Times New Roman"/>
          <w:sz w:val="24"/>
          <w:szCs w:val="24"/>
          <w:lang w:val="ru-RU"/>
        </w:rPr>
        <w:t>3</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b w:val="false"/>
          <w:bCs w:val="false"/>
          <w:sz w:val="24"/>
          <w:szCs w:val="24"/>
        </w:rPr>
        <w:t>к Контракту № _______________</w:t>
      </w:r>
    </w:p>
    <w:p>
      <w:pPr>
        <w:pStyle w:val="Normal"/>
        <w:spacing w:lineRule="auto" w:line="240" w:before="0" w:after="0"/>
        <w:jc w:val="right"/>
        <w:rPr>
          <w:rFonts w:ascii="Times New Roman" w:hAnsi="Times New Roman"/>
          <w:sz w:val="24"/>
          <w:szCs w:val="24"/>
        </w:rPr>
      </w:pPr>
      <w:r>
        <w:rPr>
          <w:rFonts w:ascii="Times New Roman" w:hAnsi="Times New Roman"/>
          <w:b w:val="false"/>
          <w:bCs w:val="false"/>
          <w:sz w:val="24"/>
          <w:szCs w:val="24"/>
        </w:rPr>
        <w:t>от «____»_________2026 г.</w:t>
      </w:r>
    </w:p>
    <w:p>
      <w:pPr>
        <w:pStyle w:val="Normal"/>
        <w:spacing w:lineRule="auto" w:line="240" w:before="0" w:after="0"/>
        <w:jc w:val="right"/>
        <w:rPr>
          <w:rFonts w:ascii="Times New Roman" w:hAnsi="Times New Roman"/>
          <w:sz w:val="24"/>
          <w:szCs w:val="24"/>
        </w:rPr>
      </w:pPr>
      <w:r>
        <w:rPr>
          <w:rFonts w:ascii="Times New Roman" w:hAnsi="Times New Roman"/>
          <w:b w:val="false"/>
          <w:bCs w:val="false"/>
          <w:sz w:val="24"/>
          <w:szCs w:val="24"/>
        </w:rPr>
        <w:t>на техническое обслуживание автотранспортных средств</w:t>
      </w:r>
    </w:p>
    <w:p>
      <w:pPr>
        <w:pStyle w:val="Normal"/>
        <w:tabs>
          <w:tab w:val="clear" w:pos="708"/>
          <w:tab w:val="left" w:pos="6284" w:leader="none"/>
        </w:tabs>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tabs>
          <w:tab w:val="clear" w:pos="708"/>
          <w:tab w:val="left" w:pos="6284" w:leader="none"/>
        </w:tabs>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Спецификация</w:t>
      </w:r>
    </w:p>
    <w:p>
      <w:pPr>
        <w:pStyle w:val="Normal"/>
        <w:spacing w:lineRule="auto" w:line="240" w:before="0" w:after="0"/>
        <w:rPr>
          <w:rFonts w:ascii="Times New Roman" w:hAnsi="Times New Roman"/>
          <w:sz w:val="24"/>
          <w:szCs w:val="24"/>
        </w:rPr>
      </w:pPr>
      <w:r>
        <w:rPr>
          <w:rFonts w:ascii="Times New Roman" w:hAnsi="Times New Roman"/>
          <w:sz w:val="24"/>
          <w:szCs w:val="24"/>
        </w:rPr>
      </w:r>
    </w:p>
    <w:tbl>
      <w:tblPr>
        <w:tblW w:w="10200" w:type="dxa"/>
        <w:jc w:val="left"/>
        <w:tblInd w:w="55" w:type="dxa"/>
        <w:tblLayout w:type="fixed"/>
        <w:tblCellMar>
          <w:top w:w="55" w:type="dxa"/>
          <w:left w:w="55" w:type="dxa"/>
          <w:bottom w:w="55" w:type="dxa"/>
          <w:right w:w="55" w:type="dxa"/>
        </w:tblCellMar>
      </w:tblPr>
      <w:tblGrid>
        <w:gridCol w:w="613"/>
        <w:gridCol w:w="1861"/>
        <w:gridCol w:w="1938"/>
        <w:gridCol w:w="1528"/>
        <w:gridCol w:w="1747"/>
        <w:gridCol w:w="2512"/>
      </w:tblGrid>
      <w:tr>
        <w:trPr/>
        <w:tc>
          <w:tcPr>
            <w:tcW w:w="613" w:type="dxa"/>
            <w:tcBorders>
              <w:top w:val="single" w:sz="4" w:space="0" w:color="000000"/>
              <w:left w:val="single" w:sz="4" w:space="0" w:color="000000"/>
              <w:bottom w:val="single" w:sz="4" w:space="0" w:color="000000"/>
            </w:tcBorders>
            <w:vAlign w:val="center"/>
          </w:tcPr>
          <w:p>
            <w:pPr>
              <w:pStyle w:val="Style98"/>
              <w:spacing w:lineRule="auto" w:line="240" w:before="0" w:after="0"/>
              <w:jc w:val="center"/>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 п/п</w:t>
            </w:r>
          </w:p>
        </w:tc>
        <w:tc>
          <w:tcPr>
            <w:tcW w:w="1861" w:type="dxa"/>
            <w:tcBorders>
              <w:top w:val="single" w:sz="4" w:space="0" w:color="000000"/>
              <w:left w:val="single" w:sz="4" w:space="0" w:color="000000"/>
              <w:bottom w:val="single" w:sz="4" w:space="0" w:color="000000"/>
            </w:tcBorders>
            <w:vAlign w:val="center"/>
          </w:tcPr>
          <w:p>
            <w:pPr>
              <w:pStyle w:val="Style98"/>
              <w:spacing w:lineRule="auto" w:line="240" w:before="0" w:after="0"/>
              <w:jc w:val="center"/>
              <w:rPr>
                <w:rFonts w:ascii="Times New Roman" w:hAnsi="Times New Roman"/>
                <w:sz w:val="24"/>
                <w:szCs w:val="24"/>
              </w:rPr>
            </w:pPr>
            <w:r>
              <w:rPr>
                <w:rFonts w:ascii="Times New Roman" w:hAnsi="Times New Roman"/>
                <w:sz w:val="24"/>
                <w:szCs w:val="24"/>
              </w:rPr>
              <w:t>Наименование работ</w:t>
            </w:r>
          </w:p>
        </w:tc>
        <w:tc>
          <w:tcPr>
            <w:tcW w:w="1938" w:type="dxa"/>
            <w:tcBorders>
              <w:top w:val="single" w:sz="4" w:space="0" w:color="000000"/>
              <w:left w:val="single" w:sz="4" w:space="0" w:color="000000"/>
              <w:bottom w:val="single" w:sz="4" w:space="0" w:color="000000"/>
            </w:tcBorders>
            <w:vAlign w:val="center"/>
          </w:tcPr>
          <w:p>
            <w:pPr>
              <w:pStyle w:val="Style98"/>
              <w:spacing w:lineRule="auto" w:line="240" w:before="0" w:after="0"/>
              <w:jc w:val="center"/>
              <w:rPr>
                <w:rFonts w:ascii="Times New Roman" w:hAnsi="Times New Roman"/>
                <w:sz w:val="24"/>
                <w:szCs w:val="24"/>
              </w:rPr>
            </w:pPr>
            <w:r>
              <w:rPr>
                <w:rFonts w:ascii="Times New Roman" w:hAnsi="Times New Roman"/>
                <w:sz w:val="24"/>
                <w:szCs w:val="24"/>
              </w:rPr>
              <w:t>Марка автомобиля</w:t>
            </w:r>
          </w:p>
        </w:tc>
        <w:tc>
          <w:tcPr>
            <w:tcW w:w="1528" w:type="dxa"/>
            <w:tcBorders>
              <w:top w:val="single" w:sz="4" w:space="0" w:color="000000"/>
              <w:left w:val="single" w:sz="4" w:space="0" w:color="000000"/>
              <w:bottom w:val="single" w:sz="4" w:space="0" w:color="000000"/>
            </w:tcBorders>
            <w:vAlign w:val="center"/>
          </w:tcPr>
          <w:p>
            <w:pPr>
              <w:pStyle w:val="Style98"/>
              <w:spacing w:lineRule="auto" w:line="240" w:before="0" w:after="0"/>
              <w:jc w:val="center"/>
              <w:rPr>
                <w:rFonts w:ascii="Times New Roman" w:hAnsi="Times New Roman"/>
                <w:sz w:val="24"/>
                <w:szCs w:val="24"/>
              </w:rPr>
            </w:pPr>
            <w:r>
              <w:rPr>
                <w:rFonts w:ascii="Times New Roman" w:hAnsi="Times New Roman"/>
                <w:sz w:val="24"/>
                <w:szCs w:val="24"/>
              </w:rPr>
              <w:t>Количество автомобилей, шт.</w:t>
            </w:r>
          </w:p>
        </w:tc>
        <w:tc>
          <w:tcPr>
            <w:tcW w:w="1747" w:type="dxa"/>
            <w:tcBorders>
              <w:top w:val="single" w:sz="4" w:space="0" w:color="000000"/>
              <w:left w:val="single" w:sz="4" w:space="0" w:color="000000"/>
              <w:bottom w:val="single" w:sz="4" w:space="0" w:color="000000"/>
            </w:tcBorders>
            <w:vAlign w:val="center"/>
          </w:tcPr>
          <w:p>
            <w:pPr>
              <w:pStyle w:val="Style98"/>
              <w:spacing w:lineRule="auto" w:line="240" w:before="0" w:after="0"/>
              <w:jc w:val="center"/>
              <w:rPr>
                <w:rFonts w:ascii="Times New Roman" w:hAnsi="Times New Roman"/>
                <w:sz w:val="24"/>
                <w:szCs w:val="24"/>
              </w:rPr>
            </w:pPr>
            <w:r>
              <w:rPr>
                <w:rFonts w:ascii="Times New Roman" w:hAnsi="Times New Roman"/>
                <w:sz w:val="24"/>
                <w:szCs w:val="24"/>
              </w:rPr>
              <w:t>Цена за единицу с НДС, руб.</w:t>
            </w:r>
          </w:p>
        </w:tc>
        <w:tc>
          <w:tcPr>
            <w:tcW w:w="2512" w:type="dxa"/>
            <w:tcBorders>
              <w:top w:val="single" w:sz="4" w:space="0" w:color="000000"/>
              <w:left w:val="single" w:sz="4" w:space="0" w:color="000000"/>
              <w:bottom w:val="single" w:sz="4" w:space="0" w:color="000000"/>
              <w:right w:val="single" w:sz="4" w:space="0" w:color="000000"/>
            </w:tcBorders>
            <w:vAlign w:val="center"/>
          </w:tcPr>
          <w:p>
            <w:pPr>
              <w:pStyle w:val="Style98"/>
              <w:spacing w:lineRule="auto" w:line="240" w:before="0" w:after="0"/>
              <w:jc w:val="center"/>
              <w:rPr>
                <w:rFonts w:ascii="Times New Roman" w:hAnsi="Times New Roman"/>
                <w:sz w:val="24"/>
                <w:szCs w:val="24"/>
              </w:rPr>
            </w:pPr>
            <w:r>
              <w:rPr>
                <w:rFonts w:ascii="Times New Roman" w:hAnsi="Times New Roman"/>
                <w:sz w:val="24"/>
                <w:szCs w:val="24"/>
              </w:rPr>
              <w:t>Итого с НДС, руб.</w:t>
            </w:r>
          </w:p>
        </w:tc>
      </w:tr>
      <w:tr>
        <w:trPr/>
        <w:tc>
          <w:tcPr>
            <w:tcW w:w="613" w:type="dxa"/>
            <w:tcBorders>
              <w:left w:val="single" w:sz="4" w:space="0" w:color="000000"/>
              <w:bottom w:val="single" w:sz="4" w:space="0" w:color="000000"/>
            </w:tcBorders>
            <w:vAlign w:val="center"/>
          </w:tcPr>
          <w:p>
            <w:pPr>
              <w:pStyle w:val="Style98"/>
              <w:spacing w:lineRule="auto" w:line="240" w:before="0" w:after="0"/>
              <w:jc w:val="center"/>
              <w:rPr>
                <w:rFonts w:ascii="Times New Roman" w:hAnsi="Times New Roman"/>
                <w:sz w:val="24"/>
                <w:szCs w:val="24"/>
              </w:rPr>
            </w:pPr>
            <w:r>
              <w:rPr>
                <w:rFonts w:ascii="Times New Roman" w:hAnsi="Times New Roman"/>
                <w:sz w:val="24"/>
                <w:szCs w:val="24"/>
              </w:rPr>
              <w:t>1</w:t>
            </w:r>
          </w:p>
        </w:tc>
        <w:tc>
          <w:tcPr>
            <w:tcW w:w="1861" w:type="dxa"/>
            <w:tcBorders>
              <w:left w:val="single" w:sz="4" w:space="0" w:color="000000"/>
              <w:bottom w:val="single" w:sz="4" w:space="0" w:color="000000"/>
            </w:tcBorders>
            <w:vAlign w:val="center"/>
          </w:tcPr>
          <w:p>
            <w:pPr>
              <w:pStyle w:val="Style98"/>
              <w:spacing w:lineRule="auto" w:line="240" w:before="0" w:after="0"/>
              <w:jc w:val="center"/>
              <w:rPr>
                <w:rFonts w:ascii="Times New Roman" w:hAnsi="Times New Roman"/>
                <w:sz w:val="24"/>
                <w:szCs w:val="24"/>
              </w:rPr>
            </w:pPr>
            <w:r>
              <w:rPr>
                <w:rFonts w:ascii="Times New Roman" w:hAnsi="Times New Roman"/>
                <w:sz w:val="24"/>
                <w:szCs w:val="24"/>
              </w:rPr>
              <w:t>Техническое</w:t>
            </w:r>
          </w:p>
          <w:p>
            <w:pPr>
              <w:pStyle w:val="Style98"/>
              <w:spacing w:lineRule="auto" w:line="240" w:before="0" w:after="0"/>
              <w:jc w:val="center"/>
              <w:rPr>
                <w:rFonts w:ascii="Times New Roman" w:hAnsi="Times New Roman"/>
                <w:sz w:val="24"/>
                <w:szCs w:val="24"/>
              </w:rPr>
            </w:pPr>
            <w:r>
              <w:rPr>
                <w:rFonts w:ascii="Times New Roman" w:hAnsi="Times New Roman"/>
                <w:sz w:val="24"/>
                <w:szCs w:val="24"/>
              </w:rPr>
              <w:t>обслуживание №1</w:t>
            </w:r>
          </w:p>
        </w:tc>
        <w:tc>
          <w:tcPr>
            <w:tcW w:w="1938" w:type="dxa"/>
            <w:tcBorders>
              <w:left w:val="single" w:sz="4" w:space="0" w:color="000000"/>
              <w:bottom w:val="single" w:sz="4" w:space="0" w:color="000000"/>
            </w:tcBorders>
            <w:vAlign w:val="center"/>
          </w:tcPr>
          <w:p>
            <w:pPr>
              <w:pStyle w:val="Normal"/>
              <w:widowControl/>
              <w:tabs>
                <w:tab w:val="clear" w:pos="708"/>
                <w:tab w:val="left" w:pos="457" w:leader="none"/>
                <w:tab w:val="left" w:pos="6284" w:leader="none"/>
              </w:tabs>
              <w:suppressAutoHyphens w:val="true"/>
              <w:bidi w:val="0"/>
              <w:spacing w:lineRule="auto" w:line="240" w:before="0" w:after="0"/>
              <w:ind w:hanging="0" w:left="113" w:right="0"/>
              <w:jc w:val="center"/>
              <w:rPr>
                <w:rFonts w:ascii="Times New Roman" w:hAnsi="Times New Roman"/>
                <w:sz w:val="24"/>
                <w:szCs w:val="24"/>
              </w:rPr>
            </w:pPr>
            <w:r>
              <w:rPr>
                <w:rFonts w:ascii="Times New Roman" w:hAnsi="Times New Roman"/>
                <w:sz w:val="24"/>
                <w:szCs w:val="24"/>
                <w:lang w:val="en-US"/>
              </w:rPr>
              <w:t>HAVAL F7 II</w:t>
            </w:r>
          </w:p>
        </w:tc>
        <w:tc>
          <w:tcPr>
            <w:tcW w:w="1528" w:type="dxa"/>
            <w:tcBorders>
              <w:left w:val="single" w:sz="4" w:space="0" w:color="000000"/>
              <w:bottom w:val="single" w:sz="4" w:space="0" w:color="000000"/>
            </w:tcBorders>
            <w:vAlign w:val="center"/>
          </w:tcPr>
          <w:p>
            <w:pPr>
              <w:pStyle w:val="Style98"/>
              <w:spacing w:lineRule="auto" w:line="240" w:before="0" w:after="0"/>
              <w:jc w:val="center"/>
              <w:rPr>
                <w:rFonts w:ascii="Times New Roman" w:hAnsi="Times New Roman"/>
                <w:sz w:val="24"/>
                <w:szCs w:val="24"/>
              </w:rPr>
            </w:pPr>
            <w:r>
              <w:rPr>
                <w:rFonts w:ascii="Times New Roman" w:hAnsi="Times New Roman"/>
                <w:sz w:val="24"/>
                <w:szCs w:val="24"/>
              </w:rPr>
              <w:t>1</w:t>
            </w:r>
          </w:p>
        </w:tc>
        <w:tc>
          <w:tcPr>
            <w:tcW w:w="1747" w:type="dxa"/>
            <w:tcBorders>
              <w:left w:val="single" w:sz="4" w:space="0" w:color="000000"/>
              <w:bottom w:val="single" w:sz="4" w:space="0" w:color="000000"/>
            </w:tcBorders>
            <w:vAlign w:val="center"/>
          </w:tcPr>
          <w:p>
            <w:pPr>
              <w:pStyle w:val="Style98"/>
              <w:snapToGrid w:val="false"/>
              <w:spacing w:lineRule="auto" w:line="240" w:before="0" w:after="0"/>
              <w:jc w:val="center"/>
              <w:rPr>
                <w:rFonts w:ascii="Times New Roman" w:hAnsi="Times New Roman"/>
                <w:sz w:val="24"/>
                <w:szCs w:val="24"/>
              </w:rPr>
            </w:pPr>
            <w:r>
              <w:rPr>
                <w:rFonts w:ascii="Times New Roman" w:hAnsi="Times New Roman"/>
                <w:sz w:val="24"/>
                <w:szCs w:val="24"/>
              </w:rPr>
            </w:r>
          </w:p>
        </w:tc>
        <w:tc>
          <w:tcPr>
            <w:tcW w:w="2512" w:type="dxa"/>
            <w:tcBorders>
              <w:left w:val="single" w:sz="4" w:space="0" w:color="000000"/>
              <w:bottom w:val="single" w:sz="4" w:space="0" w:color="000000"/>
              <w:right w:val="single" w:sz="4" w:space="0" w:color="000000"/>
            </w:tcBorders>
            <w:vAlign w:val="center"/>
          </w:tcPr>
          <w:p>
            <w:pPr>
              <w:pStyle w:val="Style98"/>
              <w:snapToGrid w:val="false"/>
              <w:spacing w:lineRule="auto" w:line="240" w:before="0" w:after="0"/>
              <w:jc w:val="center"/>
              <w:rPr>
                <w:rFonts w:ascii="Times New Roman" w:hAnsi="Times New Roman"/>
                <w:sz w:val="24"/>
                <w:szCs w:val="24"/>
              </w:rPr>
            </w:pPr>
            <w:r>
              <w:rPr>
                <w:rFonts w:ascii="Times New Roman" w:hAnsi="Times New Roman"/>
                <w:sz w:val="24"/>
                <w:szCs w:val="24"/>
              </w:rPr>
            </w:r>
          </w:p>
        </w:tc>
      </w:tr>
      <w:tr>
        <w:trPr/>
        <w:tc>
          <w:tcPr>
            <w:tcW w:w="613" w:type="dxa"/>
            <w:tcBorders>
              <w:left w:val="single" w:sz="4" w:space="0" w:color="000000"/>
              <w:bottom w:val="single" w:sz="4" w:space="0" w:color="000000"/>
            </w:tcBorders>
            <w:vAlign w:val="center"/>
          </w:tcPr>
          <w:p>
            <w:pPr>
              <w:pStyle w:val="Style98"/>
              <w:spacing w:lineRule="auto" w:line="240" w:before="0" w:after="0"/>
              <w:jc w:val="center"/>
              <w:rPr>
                <w:rFonts w:ascii="Times New Roman" w:hAnsi="Times New Roman"/>
                <w:sz w:val="24"/>
                <w:szCs w:val="24"/>
              </w:rPr>
            </w:pPr>
            <w:r>
              <w:rPr>
                <w:rFonts w:ascii="Times New Roman" w:hAnsi="Times New Roman"/>
                <w:sz w:val="24"/>
                <w:szCs w:val="24"/>
              </w:rPr>
              <w:t>2</w:t>
            </w:r>
          </w:p>
        </w:tc>
        <w:tc>
          <w:tcPr>
            <w:tcW w:w="1861" w:type="dxa"/>
            <w:tcBorders>
              <w:left w:val="single" w:sz="4" w:space="0" w:color="000000"/>
              <w:bottom w:val="single" w:sz="4" w:space="0" w:color="000000"/>
            </w:tcBorders>
            <w:vAlign w:val="center"/>
          </w:tcPr>
          <w:p>
            <w:pPr>
              <w:pStyle w:val="Style98"/>
              <w:spacing w:lineRule="auto" w:line="240" w:before="0" w:after="0"/>
              <w:jc w:val="center"/>
              <w:rPr>
                <w:rFonts w:ascii="Times New Roman" w:hAnsi="Times New Roman"/>
                <w:sz w:val="24"/>
                <w:szCs w:val="24"/>
              </w:rPr>
            </w:pPr>
            <w:r>
              <w:rPr>
                <w:rFonts w:ascii="Times New Roman" w:hAnsi="Times New Roman"/>
                <w:sz w:val="24"/>
                <w:szCs w:val="24"/>
              </w:rPr>
              <w:t>Замена передних тормозных колодок</w:t>
            </w:r>
          </w:p>
        </w:tc>
        <w:tc>
          <w:tcPr>
            <w:tcW w:w="1938" w:type="dxa"/>
            <w:tcBorders>
              <w:left w:val="single" w:sz="4" w:space="0" w:color="000000"/>
              <w:bottom w:val="single" w:sz="4" w:space="0" w:color="000000"/>
            </w:tcBorders>
            <w:vAlign w:val="center"/>
          </w:tcPr>
          <w:p>
            <w:pPr>
              <w:pStyle w:val="Normal"/>
              <w:widowControl/>
              <w:tabs>
                <w:tab w:val="clear" w:pos="708"/>
                <w:tab w:val="left" w:pos="457" w:leader="none"/>
                <w:tab w:val="left" w:pos="6284" w:leader="none"/>
              </w:tabs>
              <w:suppressAutoHyphens w:val="true"/>
              <w:bidi w:val="0"/>
              <w:spacing w:lineRule="auto" w:line="240" w:before="0" w:after="0"/>
              <w:ind w:hanging="0" w:left="113" w:right="0"/>
              <w:jc w:val="center"/>
              <w:rPr>
                <w:rFonts w:ascii="Times New Roman" w:hAnsi="Times New Roman"/>
                <w:sz w:val="24"/>
                <w:szCs w:val="24"/>
              </w:rPr>
            </w:pPr>
            <w:r>
              <w:rPr>
                <w:rFonts w:ascii="Times New Roman" w:hAnsi="Times New Roman"/>
                <w:sz w:val="24"/>
                <w:szCs w:val="24"/>
                <w:lang w:val="en-US"/>
              </w:rPr>
              <w:t>HAVAL F7 II</w:t>
            </w:r>
          </w:p>
        </w:tc>
        <w:tc>
          <w:tcPr>
            <w:tcW w:w="1528" w:type="dxa"/>
            <w:tcBorders>
              <w:left w:val="single" w:sz="4" w:space="0" w:color="000000"/>
              <w:bottom w:val="single" w:sz="4" w:space="0" w:color="000000"/>
            </w:tcBorders>
            <w:vAlign w:val="center"/>
          </w:tcPr>
          <w:p>
            <w:pPr>
              <w:pStyle w:val="Style98"/>
              <w:spacing w:lineRule="auto" w:line="240" w:before="0" w:after="0"/>
              <w:jc w:val="center"/>
              <w:rPr>
                <w:rFonts w:ascii="Times New Roman" w:hAnsi="Times New Roman"/>
                <w:sz w:val="24"/>
                <w:szCs w:val="24"/>
              </w:rPr>
            </w:pPr>
            <w:r>
              <w:rPr>
                <w:rFonts w:ascii="Times New Roman" w:hAnsi="Times New Roman"/>
                <w:sz w:val="24"/>
                <w:szCs w:val="24"/>
              </w:rPr>
              <w:t>1</w:t>
            </w:r>
          </w:p>
        </w:tc>
        <w:tc>
          <w:tcPr>
            <w:tcW w:w="1747" w:type="dxa"/>
            <w:tcBorders>
              <w:left w:val="single" w:sz="4" w:space="0" w:color="000000"/>
              <w:bottom w:val="single" w:sz="4" w:space="0" w:color="000000"/>
            </w:tcBorders>
            <w:vAlign w:val="center"/>
          </w:tcPr>
          <w:p>
            <w:pPr>
              <w:pStyle w:val="Style98"/>
              <w:snapToGrid w:val="false"/>
              <w:spacing w:lineRule="auto" w:line="240" w:before="0" w:after="0"/>
              <w:jc w:val="center"/>
              <w:rPr>
                <w:rFonts w:ascii="Times New Roman" w:hAnsi="Times New Roman"/>
                <w:sz w:val="24"/>
                <w:szCs w:val="24"/>
              </w:rPr>
            </w:pPr>
            <w:r>
              <w:rPr>
                <w:rFonts w:ascii="Times New Roman" w:hAnsi="Times New Roman"/>
                <w:sz w:val="24"/>
                <w:szCs w:val="24"/>
              </w:rPr>
            </w:r>
          </w:p>
        </w:tc>
        <w:tc>
          <w:tcPr>
            <w:tcW w:w="2512" w:type="dxa"/>
            <w:tcBorders>
              <w:left w:val="single" w:sz="4" w:space="0" w:color="000000"/>
              <w:bottom w:val="single" w:sz="4" w:space="0" w:color="000000"/>
              <w:right w:val="single" w:sz="4" w:space="0" w:color="000000"/>
            </w:tcBorders>
            <w:vAlign w:val="center"/>
          </w:tcPr>
          <w:p>
            <w:pPr>
              <w:pStyle w:val="Style98"/>
              <w:snapToGrid w:val="false"/>
              <w:spacing w:lineRule="auto" w:line="240" w:before="0" w:after="0"/>
              <w:jc w:val="center"/>
              <w:rPr>
                <w:rFonts w:ascii="Times New Roman" w:hAnsi="Times New Roman"/>
                <w:sz w:val="24"/>
                <w:szCs w:val="24"/>
              </w:rPr>
            </w:pPr>
            <w:r>
              <w:rPr>
                <w:rFonts w:ascii="Times New Roman" w:hAnsi="Times New Roman"/>
                <w:sz w:val="24"/>
                <w:szCs w:val="24"/>
              </w:rPr>
            </w:r>
          </w:p>
        </w:tc>
      </w:tr>
      <w:tr>
        <w:trPr/>
        <w:tc>
          <w:tcPr>
            <w:tcW w:w="7687" w:type="dxa"/>
            <w:gridSpan w:val="5"/>
            <w:tcBorders>
              <w:left w:val="single" w:sz="4" w:space="0" w:color="000000"/>
              <w:bottom w:val="single" w:sz="4" w:space="0" w:color="000000"/>
            </w:tcBorders>
            <w:vAlign w:val="center"/>
          </w:tcPr>
          <w:p>
            <w:pPr>
              <w:pStyle w:val="Style98"/>
              <w:spacing w:lineRule="auto" w:line="240" w:before="0" w:after="0"/>
              <w:jc w:val="right"/>
              <w:rPr>
                <w:rFonts w:ascii="Times New Roman" w:hAnsi="Times New Roman"/>
                <w:sz w:val="24"/>
                <w:szCs w:val="24"/>
              </w:rPr>
            </w:pPr>
            <w:r>
              <w:rPr>
                <w:rFonts w:ascii="Times New Roman" w:hAnsi="Times New Roman"/>
                <w:sz w:val="24"/>
                <w:szCs w:val="24"/>
              </w:rPr>
              <w:t>Итого:</w:t>
            </w:r>
          </w:p>
        </w:tc>
        <w:tc>
          <w:tcPr>
            <w:tcW w:w="2512" w:type="dxa"/>
            <w:tcBorders>
              <w:left w:val="single" w:sz="4" w:space="0" w:color="000000"/>
              <w:bottom w:val="single" w:sz="4" w:space="0" w:color="000000"/>
              <w:right w:val="single" w:sz="4" w:space="0" w:color="000000"/>
            </w:tcBorders>
            <w:vAlign w:val="center"/>
          </w:tcPr>
          <w:p>
            <w:pPr>
              <w:pStyle w:val="Style98"/>
              <w:snapToGrid w:val="false"/>
              <w:spacing w:lineRule="auto" w:line="240" w:before="0" w:after="0"/>
              <w:jc w:val="center"/>
              <w:rPr>
                <w:rFonts w:ascii="Times New Roman" w:hAnsi="Times New Roman"/>
                <w:sz w:val="24"/>
                <w:szCs w:val="24"/>
              </w:rPr>
            </w:pPr>
            <w:r>
              <w:rPr>
                <w:rFonts w:ascii="Times New Roman" w:hAnsi="Times New Roman"/>
                <w:sz w:val="24"/>
                <w:szCs w:val="24"/>
              </w:rPr>
            </w:r>
          </w:p>
        </w:tc>
      </w:tr>
      <w:tr>
        <w:trPr/>
        <w:tc>
          <w:tcPr>
            <w:tcW w:w="7687" w:type="dxa"/>
            <w:gridSpan w:val="5"/>
            <w:tcBorders>
              <w:left w:val="single" w:sz="4" w:space="0" w:color="000000"/>
              <w:bottom w:val="single" w:sz="4" w:space="0" w:color="000000"/>
            </w:tcBorders>
            <w:vAlign w:val="center"/>
          </w:tcPr>
          <w:p>
            <w:pPr>
              <w:pStyle w:val="Style98"/>
              <w:spacing w:lineRule="auto" w:line="240" w:before="0" w:after="0"/>
              <w:jc w:val="right"/>
              <w:rPr>
                <w:rFonts w:ascii="Times New Roman" w:hAnsi="Times New Roman"/>
                <w:sz w:val="24"/>
                <w:szCs w:val="24"/>
              </w:rPr>
            </w:pPr>
            <w:r>
              <w:rPr>
                <w:rFonts w:ascii="Times New Roman" w:hAnsi="Times New Roman"/>
                <w:sz w:val="24"/>
                <w:szCs w:val="24"/>
              </w:rPr>
              <w:t>в т.ч. НДС:</w:t>
            </w:r>
          </w:p>
        </w:tc>
        <w:tc>
          <w:tcPr>
            <w:tcW w:w="2512" w:type="dxa"/>
            <w:tcBorders>
              <w:left w:val="single" w:sz="4" w:space="0" w:color="000000"/>
              <w:bottom w:val="single" w:sz="4" w:space="0" w:color="000000"/>
              <w:right w:val="single" w:sz="4" w:space="0" w:color="000000"/>
            </w:tcBorders>
            <w:vAlign w:val="center"/>
          </w:tcPr>
          <w:p>
            <w:pPr>
              <w:pStyle w:val="Style98"/>
              <w:snapToGrid w:val="false"/>
              <w:spacing w:lineRule="auto" w:line="240" w:before="0" w:after="0"/>
              <w:jc w:val="center"/>
              <w:rPr>
                <w:rFonts w:ascii="Times New Roman" w:hAnsi="Times New Roman"/>
                <w:sz w:val="24"/>
                <w:szCs w:val="24"/>
              </w:rPr>
            </w:pPr>
            <w:r>
              <w:rPr>
                <w:rFonts w:ascii="Times New Roman" w:hAnsi="Times New Roman"/>
                <w:sz w:val="24"/>
                <w:szCs w:val="24"/>
              </w:rPr>
            </w:r>
          </w:p>
        </w:tc>
      </w:tr>
    </w:tbl>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widowControl/>
        <w:suppressAutoHyphens w:val="true"/>
        <w:bidi w:val="0"/>
        <w:spacing w:lineRule="auto" w:line="240" w:before="0" w:after="0"/>
        <w:ind w:firstLine="720" w:right="0"/>
        <w:jc w:val="both"/>
        <w:rPr>
          <w:rFonts w:ascii="Times New Roman" w:hAnsi="Times New Roman"/>
          <w:b/>
          <w:bCs/>
          <w:sz w:val="24"/>
          <w:szCs w:val="24"/>
          <w:lang w:val="ru-RU"/>
        </w:rPr>
      </w:pPr>
      <w:r>
        <w:rPr>
          <w:rFonts w:ascii="Times New Roman" w:hAnsi="Times New Roman"/>
          <w:b/>
          <w:bCs/>
          <w:sz w:val="24"/>
          <w:szCs w:val="24"/>
          <w:lang w:val="ru-RU"/>
        </w:rPr>
      </w:r>
    </w:p>
    <w:p>
      <w:pPr>
        <w:pStyle w:val="Normal"/>
        <w:spacing w:lineRule="auto" w:line="240" w:before="0" w:after="0"/>
        <w:rPr>
          <w:rFonts w:ascii="Times New Roman" w:hAnsi="Times New Roman"/>
          <w:b/>
          <w:bCs/>
          <w:sz w:val="24"/>
          <w:szCs w:val="24"/>
          <w:lang w:val="ru-RU"/>
        </w:rPr>
      </w:pPr>
      <w:r>
        <w:rPr>
          <w:rFonts w:ascii="Times New Roman" w:hAnsi="Times New Roman"/>
          <w:b/>
          <w:bCs/>
          <w:sz w:val="24"/>
          <w:szCs w:val="24"/>
          <w:lang w:val="ru-RU"/>
        </w:rPr>
      </w:r>
    </w:p>
    <w:p>
      <w:pPr>
        <w:pStyle w:val="Normal"/>
        <w:spacing w:lineRule="auto" w:line="240" w:before="0" w:after="0"/>
        <w:rPr>
          <w:rFonts w:ascii="Times New Roman" w:hAnsi="Times New Roman"/>
          <w:b/>
          <w:bCs/>
          <w:sz w:val="24"/>
          <w:szCs w:val="24"/>
          <w:lang w:val="ru-RU"/>
        </w:rPr>
      </w:pPr>
      <w:r>
        <w:rPr>
          <w:rFonts w:ascii="Times New Roman" w:hAnsi="Times New Roman"/>
          <w:b/>
          <w:bCs/>
          <w:sz w:val="24"/>
          <w:szCs w:val="24"/>
          <w:lang w:val="ru-RU"/>
        </w:rPr>
      </w:r>
    </w:p>
    <w:tbl>
      <w:tblPr>
        <w:tblW w:w="10138" w:type="dxa"/>
        <w:jc w:val="left"/>
        <w:tblInd w:w="-4" w:type="dxa"/>
        <w:tblLayout w:type="fixed"/>
        <w:tblCellMar>
          <w:top w:w="0" w:type="dxa"/>
          <w:left w:w="0" w:type="dxa"/>
          <w:bottom w:w="0" w:type="dxa"/>
          <w:right w:w="0" w:type="dxa"/>
        </w:tblCellMar>
      </w:tblPr>
      <w:tblGrid>
        <w:gridCol w:w="4950"/>
        <w:gridCol w:w="23"/>
        <w:gridCol w:w="5137"/>
        <w:gridCol w:w="28"/>
      </w:tblGrid>
      <w:tr>
        <w:trPr>
          <w:trHeight w:val="295" w:hRule="atLeast"/>
        </w:trPr>
        <w:tc>
          <w:tcPr>
            <w:tcW w:w="4950" w:type="dxa"/>
            <w:tcBorders/>
            <w:shd w:fill="FFFFFF" w:val="clear"/>
          </w:tcPr>
          <w:p>
            <w:pPr>
              <w:pStyle w:val="Heading6"/>
              <w:spacing w:lineRule="auto" w:line="240" w:before="0" w:after="0"/>
              <w:jc w:val="center"/>
              <w:rPr>
                <w:rFonts w:ascii="Times New Roman" w:hAnsi="Times New Roman"/>
                <w:sz w:val="24"/>
                <w:szCs w:val="24"/>
              </w:rPr>
            </w:pPr>
            <w:r>
              <w:rPr>
                <w:rFonts w:ascii="Times New Roman" w:hAnsi="Times New Roman"/>
                <w:bCs/>
                <w:sz w:val="24"/>
                <w:szCs w:val="24"/>
              </w:rPr>
              <w:t>ИСПОЛНИТЕЛЬ:</w:t>
            </w:r>
          </w:p>
          <w:p>
            <w:pPr>
              <w:pStyle w:val="BodyText"/>
              <w:widowControl/>
              <w:tabs>
                <w:tab w:val="clear" w:pos="708"/>
                <w:tab w:val="left" w:pos="0" w:leader="none"/>
                <w:tab w:val="left" w:pos="1418" w:leader="none"/>
                <w:tab w:val="left" w:pos="1560" w:leader="none"/>
              </w:tabs>
              <w:suppressAutoHyphens w:val="true"/>
              <w:bidi w:val="0"/>
              <w:spacing w:lineRule="auto" w:line="240" w:before="0" w:after="0"/>
              <w:ind w:hanging="0" w:right="0"/>
              <w:jc w:val="center"/>
              <w:rPr>
                <w:rFonts w:ascii="Times New Roman" w:hAnsi="Times New Roman"/>
                <w:b w:val="false"/>
                <w:bCs w:val="false"/>
                <w:sz w:val="24"/>
                <w:szCs w:val="24"/>
              </w:rPr>
            </w:pPr>
            <w:r>
              <w:rPr>
                <w:rFonts w:ascii="Times New Roman" w:hAnsi="Times New Roman"/>
                <w:b w:val="false"/>
                <w:bCs w:val="false"/>
                <w:sz w:val="24"/>
                <w:szCs w:val="24"/>
              </w:rPr>
            </w:r>
          </w:p>
        </w:tc>
        <w:tc>
          <w:tcPr>
            <w:tcW w:w="5160" w:type="dxa"/>
            <w:gridSpan w:val="2"/>
            <w:tcBorders/>
            <w:shd w:fill="FFFFFF" w:val="clear"/>
          </w:tcPr>
          <w:p>
            <w:pPr>
              <w:pStyle w:val="Normal"/>
              <w:spacing w:lineRule="auto" w:line="240" w:before="0" w:after="0"/>
              <w:jc w:val="center"/>
              <w:rPr>
                <w:rFonts w:ascii="Times New Roman" w:hAnsi="Times New Roman"/>
                <w:sz w:val="24"/>
                <w:szCs w:val="24"/>
              </w:rPr>
            </w:pPr>
            <w:r>
              <w:rPr>
                <w:rFonts w:ascii="Times New Roman" w:hAnsi="Times New Roman"/>
                <w:b/>
                <w:bCs/>
                <w:sz w:val="24"/>
                <w:szCs w:val="24"/>
                <w:lang w:eastAsia="ar-SA"/>
              </w:rPr>
              <w:t>ЗАКАЗЧИК</w:t>
            </w:r>
            <w:r>
              <w:rPr>
                <w:rFonts w:ascii="Times New Roman" w:hAnsi="Times New Roman"/>
                <w:sz w:val="24"/>
                <w:szCs w:val="24"/>
                <w:lang w:eastAsia="ar-SA"/>
              </w:rPr>
              <w:t>:</w:t>
            </w:r>
          </w:p>
          <w:p>
            <w:pPr>
              <w:pStyle w:val="Normal"/>
              <w:spacing w:lineRule="auto" w:line="240" w:before="0" w:after="0"/>
              <w:jc w:val="center"/>
              <w:rPr>
                <w:rFonts w:ascii="Times New Roman" w:hAnsi="Times New Roman"/>
                <w:sz w:val="24"/>
                <w:szCs w:val="24"/>
              </w:rPr>
            </w:pPr>
            <w:r>
              <w:rPr>
                <w:rFonts w:ascii="Times New Roman" w:hAnsi="Times New Roman"/>
                <w:sz w:val="24"/>
                <w:szCs w:val="24"/>
                <w:lang w:eastAsia="ar-SA"/>
              </w:rPr>
              <w:t>Управление Федеральной службы судебных приставов по Ленинградской области</w:t>
            </w:r>
          </w:p>
        </w:tc>
        <w:tc>
          <w:tcPr>
            <w:tcW w:w="28" w:type="dxa"/>
            <w:tcBorders/>
          </w:tcPr>
          <w:p>
            <w:pPr>
              <w:pStyle w:val="Normal"/>
              <w:snapToGrid w:val="false"/>
              <w:spacing w:lineRule="auto" w:line="240" w:before="0" w:after="0"/>
              <w:rPr>
                <w:rFonts w:ascii="Times New Roman" w:hAnsi="Times New Roman"/>
                <w:sz w:val="24"/>
                <w:szCs w:val="24"/>
              </w:rPr>
            </w:pPr>
            <w:r>
              <w:rPr>
                <w:rFonts w:ascii="Times New Roman" w:hAnsi="Times New Roman"/>
                <w:sz w:val="24"/>
                <w:szCs w:val="24"/>
              </w:rPr>
            </w:r>
          </w:p>
        </w:tc>
      </w:tr>
      <w:tr>
        <w:trPr>
          <w:trHeight w:val="1363" w:hRule="atLeast"/>
        </w:trPr>
        <w:tc>
          <w:tcPr>
            <w:tcW w:w="4973" w:type="dxa"/>
            <w:gridSpan w:val="2"/>
            <w:tcBorders/>
            <w:shd w:fill="FFFFFF" w:val="clear"/>
            <w:tcMar>
              <w:left w:w="108" w:type="dxa"/>
              <w:right w:w="108" w:type="dxa"/>
            </w:tcMar>
          </w:tcPr>
          <w:p>
            <w:pPr>
              <w:pStyle w:val="Normal"/>
              <w:spacing w:lineRule="auto" w:line="240" w:before="0" w:after="0"/>
              <w:jc w:val="center"/>
              <w:rPr>
                <w:rFonts w:ascii="Times New Roman" w:hAnsi="Times New Roman"/>
                <w:sz w:val="24"/>
                <w:szCs w:val="24"/>
              </w:rPr>
            </w:pPr>
            <w:r>
              <w:rPr>
                <w:rFonts w:ascii="Times New Roman" w:hAnsi="Times New Roman"/>
                <w:b/>
                <w:sz w:val="24"/>
                <w:szCs w:val="24"/>
              </w:rPr>
              <w:t>Должность</w:t>
            </w:r>
            <w:r>
              <w:rPr>
                <w:rFonts w:ascii="Times New Roman" w:hAnsi="Times New Roman"/>
                <w:sz w:val="24"/>
                <w:szCs w:val="24"/>
              </w:rPr>
              <w:t>:</w:t>
            </w:r>
          </w:p>
          <w:p>
            <w:pPr>
              <w:pStyle w:val="Heading5"/>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________________________/ Ф.И.О. /</w:t>
            </w:r>
          </w:p>
        </w:tc>
        <w:tc>
          <w:tcPr>
            <w:tcW w:w="5165" w:type="dxa"/>
            <w:gridSpan w:val="2"/>
            <w:tcBorders/>
            <w:shd w:fill="FFFFFF" w:val="clear"/>
            <w:tcMar>
              <w:left w:w="108" w:type="dxa"/>
              <w:right w:w="108" w:type="dxa"/>
            </w:tcMar>
          </w:tcPr>
          <w:p>
            <w:pPr>
              <w:pStyle w:val="Normal"/>
              <w:spacing w:lineRule="auto" w:line="240" w:before="0" w:after="0"/>
              <w:jc w:val="center"/>
              <w:rPr>
                <w:rFonts w:ascii="Times New Roman" w:hAnsi="Times New Roman"/>
                <w:sz w:val="24"/>
                <w:szCs w:val="24"/>
              </w:rPr>
            </w:pPr>
            <w:r>
              <w:rPr>
                <w:rFonts w:ascii="Times New Roman" w:hAnsi="Times New Roman"/>
                <w:b/>
                <w:sz w:val="24"/>
                <w:szCs w:val="24"/>
              </w:rPr>
              <w:t>Должность</w:t>
            </w:r>
            <w:r>
              <w:rPr>
                <w:rFonts w:ascii="Times New Roman" w:hAnsi="Times New Roman"/>
                <w:sz w:val="24"/>
                <w:szCs w:val="24"/>
              </w:rPr>
              <w:t>:</w:t>
            </w:r>
          </w:p>
          <w:p>
            <w:pPr>
              <w:pStyle w:val="Heading5"/>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________________________/ Ф.И.О. /</w:t>
            </w:r>
          </w:p>
        </w:tc>
      </w:tr>
    </w:tbl>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r>
        <w:br w:type="page"/>
      </w:r>
    </w:p>
    <w:p>
      <w:pPr>
        <w:pStyle w:val="Heading1"/>
        <w:tabs>
          <w:tab w:val="clear" w:pos="708"/>
          <w:tab w:val="left" w:pos="0" w:leader="none"/>
          <w:tab w:val="left" w:pos="14176" w:leader="none"/>
        </w:tabs>
        <w:spacing w:lineRule="auto" w:line="240" w:before="0" w:after="0"/>
        <w:ind w:firstLine="720" w:left="3544" w:right="0"/>
        <w:jc w:val="right"/>
        <w:rPr>
          <w:rFonts w:ascii="Times New Roman" w:hAnsi="Times New Roman"/>
          <w:sz w:val="24"/>
          <w:szCs w:val="24"/>
        </w:rPr>
      </w:pPr>
      <w:r>
        <w:rPr>
          <w:rFonts w:ascii="Times New Roman" w:hAnsi="Times New Roman"/>
          <w:sz w:val="24"/>
          <w:szCs w:val="24"/>
        </w:rPr>
        <w:t xml:space="preserve">ПРИЛОЖЕНИЕ № </w:t>
      </w:r>
      <w:r>
        <w:rPr>
          <w:rFonts w:ascii="Times New Roman" w:hAnsi="Times New Roman"/>
          <w:sz w:val="24"/>
          <w:szCs w:val="24"/>
          <w:lang w:val="ru-RU"/>
        </w:rPr>
        <w:t>4</w:t>
      </w:r>
    </w:p>
    <w:p>
      <w:pPr>
        <w:pStyle w:val="Normal"/>
        <w:spacing w:lineRule="auto" w:line="240" w:before="0" w:after="0"/>
        <w:jc w:val="right"/>
        <w:rPr>
          <w:rFonts w:ascii="Times New Roman" w:hAnsi="Times New Roman"/>
          <w:sz w:val="24"/>
          <w:szCs w:val="24"/>
        </w:rPr>
      </w:pPr>
      <w:r>
        <w:rPr>
          <w:rFonts w:ascii="Times New Roman" w:hAnsi="Times New Roman"/>
          <w:sz w:val="24"/>
          <w:szCs w:val="24"/>
        </w:rPr>
      </w:r>
    </w:p>
    <w:p>
      <w:pPr>
        <w:pStyle w:val="Normal"/>
        <w:spacing w:lineRule="auto" w:line="240" w:before="0" w:after="0"/>
        <w:jc w:val="right"/>
        <w:rPr>
          <w:rFonts w:ascii="Times New Roman" w:hAnsi="Times New Roman"/>
          <w:sz w:val="24"/>
          <w:szCs w:val="24"/>
        </w:rPr>
      </w:pPr>
      <w:r>
        <w:rPr>
          <w:rFonts w:ascii="Times New Roman" w:hAnsi="Times New Roman"/>
          <w:b w:val="false"/>
          <w:bCs w:val="false"/>
          <w:sz w:val="24"/>
          <w:szCs w:val="24"/>
        </w:rPr>
        <w:t>к Контракту № _______________</w:t>
      </w:r>
    </w:p>
    <w:p>
      <w:pPr>
        <w:pStyle w:val="Normal"/>
        <w:spacing w:lineRule="auto" w:line="240" w:before="0" w:after="0"/>
        <w:jc w:val="right"/>
        <w:rPr>
          <w:rFonts w:ascii="Times New Roman" w:hAnsi="Times New Roman"/>
          <w:sz w:val="24"/>
          <w:szCs w:val="24"/>
        </w:rPr>
      </w:pPr>
      <w:r>
        <w:rPr>
          <w:rFonts w:ascii="Times New Roman" w:hAnsi="Times New Roman"/>
          <w:b w:val="false"/>
          <w:bCs w:val="false"/>
          <w:sz w:val="24"/>
          <w:szCs w:val="24"/>
        </w:rPr>
        <w:t>от «____»_________2026 г.</w:t>
      </w:r>
    </w:p>
    <w:p>
      <w:pPr>
        <w:pStyle w:val="Normal"/>
        <w:spacing w:lineRule="auto" w:line="240" w:before="0" w:after="0"/>
        <w:jc w:val="right"/>
        <w:rPr>
          <w:rFonts w:ascii="Times New Roman" w:hAnsi="Times New Roman"/>
          <w:sz w:val="24"/>
          <w:szCs w:val="24"/>
        </w:rPr>
      </w:pPr>
      <w:r>
        <w:rPr>
          <w:rFonts w:ascii="Times New Roman" w:hAnsi="Times New Roman"/>
          <w:b w:val="false"/>
          <w:bCs w:val="false"/>
          <w:sz w:val="24"/>
          <w:szCs w:val="24"/>
        </w:rPr>
        <w:t>на техническое обслуживание автотранспортных средств</w:t>
      </w:r>
    </w:p>
    <w:p>
      <w:pPr>
        <w:pStyle w:val="Normal"/>
        <w:tabs>
          <w:tab w:val="clear" w:pos="708"/>
          <w:tab w:val="left" w:pos="6284" w:leader="none"/>
        </w:tabs>
        <w:spacing w:lineRule="auto" w:line="240" w:before="0" w:after="0"/>
        <w:jc w:val="center"/>
        <w:rPr>
          <w:rFonts w:ascii="Times New Roman" w:hAnsi="Times New Roman"/>
          <w:b/>
          <w:sz w:val="24"/>
          <w:szCs w:val="24"/>
        </w:rPr>
      </w:pPr>
      <w:r>
        <w:rPr>
          <w:rFonts w:ascii="Times New Roman" w:hAnsi="Times New Roman"/>
          <w:b/>
          <w:sz w:val="24"/>
          <w:szCs w:val="24"/>
        </w:rPr>
      </w:r>
    </w:p>
    <w:p>
      <w:pPr>
        <w:pStyle w:val="Normal"/>
        <w:widowControl/>
        <w:bidi w:val="0"/>
        <w:spacing w:lineRule="auto" w:line="240" w:before="0" w:after="0"/>
        <w:ind w:firstLine="720" w:right="0"/>
        <w:jc w:val="center"/>
        <w:rPr>
          <w:rFonts w:ascii="Times New Roman" w:hAnsi="Times New Roman"/>
          <w:sz w:val="24"/>
          <w:szCs w:val="24"/>
        </w:rPr>
      </w:pPr>
      <w:r>
        <w:rPr>
          <w:rFonts w:eastAsia="Calibri" w:ascii="Times New Roman" w:hAnsi="Times New Roman"/>
          <w:b/>
          <w:bCs/>
          <w:sz w:val="24"/>
          <w:szCs w:val="24"/>
          <w:shd w:fill="auto" w:val="clear"/>
          <w:lang w:eastAsia="en-US"/>
        </w:rPr>
        <w:t>Перечень работ по техническому обслуживанию автотранспорта</w:t>
      </w:r>
    </w:p>
    <w:p>
      <w:pPr>
        <w:pStyle w:val="Normal"/>
        <w:widowControl/>
        <w:bidi w:val="0"/>
        <w:spacing w:lineRule="auto" w:line="240" w:before="0" w:after="0"/>
        <w:ind w:firstLine="720" w:right="0"/>
        <w:jc w:val="center"/>
        <w:rPr>
          <w:rFonts w:ascii="Times New Roman" w:hAnsi="Times New Roman"/>
          <w:sz w:val="24"/>
          <w:szCs w:val="24"/>
        </w:rPr>
      </w:pPr>
      <w:r>
        <w:rPr>
          <w:rFonts w:ascii="Times New Roman" w:hAnsi="Times New Roman"/>
          <w:sz w:val="24"/>
          <w:szCs w:val="24"/>
        </w:rPr>
      </w:r>
    </w:p>
    <w:p>
      <w:pPr>
        <w:pStyle w:val="BodyText"/>
        <w:spacing w:lineRule="auto" w:line="240" w:before="0" w:after="0"/>
        <w:rPr>
          <w:rFonts w:ascii="Times New Roman" w:hAnsi="Times New Roman"/>
          <w:sz w:val="24"/>
          <w:szCs w:val="24"/>
        </w:rPr>
      </w:pPr>
      <w:r>
        <w:rPr>
          <w:rFonts w:cs="Nimbus Roman" w:ascii="Times New Roman" w:hAnsi="Times New Roman"/>
          <w:b/>
          <w:i w:val="false"/>
          <w:caps w:val="false"/>
          <w:smallCaps w:val="false"/>
          <w:color w:val="101110"/>
          <w:spacing w:val="0"/>
          <w:sz w:val="24"/>
          <w:szCs w:val="24"/>
        </w:rPr>
        <w:t xml:space="preserve">1. </w:t>
      </w:r>
      <w:r>
        <w:rPr>
          <w:rFonts w:cs="Nimbus Roman" w:ascii="Times New Roman" w:hAnsi="Times New Roman"/>
          <w:b/>
          <w:i w:val="false"/>
          <w:caps w:val="false"/>
          <w:smallCaps w:val="false"/>
          <w:color w:val="101110"/>
          <w:spacing w:val="0"/>
          <w:sz w:val="24"/>
          <w:szCs w:val="24"/>
          <w:lang w:val="en-US"/>
        </w:rPr>
        <w:t>HAVAL F7 II</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Замена масла в ДВС;</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Замена масляного фильтра в ДВС;</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Замена уплотнительной шайбы сливной пробки;</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Чистка воздушного фильтра;</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Замена салонного фильтра;</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Проверка крепления основных узлов и агрегатов;</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Проверка состояния тормозных колодок и дисков;</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Проверка давления в шинах и их износ;</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Осуществление перестановки колес;</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Проверка шарниров подвески, рулевого управления, приводов колес, их пыльников, люфт ступичных подшипников;</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Внешняя проверка чистоты радиатора охлаждения ДВС:</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Внешняя проверка радиатора интеркулера;</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Внешняя проверка радиатора охлаждения АКПП;</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color w:val="101110"/>
          <w:spacing w:val="0"/>
          <w:sz w:val="24"/>
          <w:szCs w:val="24"/>
        </w:rPr>
        <w:t xml:space="preserve">- </w:t>
      </w:r>
      <w:r>
        <w:rPr>
          <w:rFonts w:cs="Nimbus Roman" w:ascii="Times New Roman" w:hAnsi="Times New Roman"/>
          <w:b w:val="false"/>
          <w:bCs w:val="false"/>
          <w:i w:val="false"/>
          <w:caps w:val="false"/>
          <w:smallCaps w:val="false"/>
          <w:strike w:val="false"/>
          <w:dstrike w:val="false"/>
          <w:outline w:val="false"/>
          <w:shadow w:val="false"/>
          <w:color w:val="101110"/>
          <w:spacing w:val="0"/>
          <w:sz w:val="24"/>
          <w:szCs w:val="24"/>
          <w:u w:val="none"/>
          <w:em w:val="none"/>
        </w:rPr>
        <w:t>Проверка заряда аккумуляторной батареи, герметичности, фиксации клемм;</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strike w:val="false"/>
          <w:dstrike w:val="false"/>
          <w:outline w:val="false"/>
          <w:shadow w:val="false"/>
          <w:color w:val="101110"/>
          <w:spacing w:val="0"/>
          <w:sz w:val="24"/>
          <w:szCs w:val="24"/>
          <w:u w:val="none"/>
          <w:em w:val="none"/>
        </w:rPr>
        <w:t>- Проверка утечек (масло/вода);</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strike w:val="false"/>
          <w:dstrike w:val="false"/>
          <w:outline w:val="false"/>
          <w:shadow w:val="false"/>
          <w:color w:val="101110"/>
          <w:spacing w:val="0"/>
          <w:sz w:val="24"/>
          <w:szCs w:val="24"/>
          <w:u w:val="none"/>
          <w:em w:val="none"/>
        </w:rPr>
        <w:t>- Проверка дренажа люка;</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strike w:val="false"/>
          <w:dstrike w:val="false"/>
          <w:outline w:val="false"/>
          <w:shadow w:val="false"/>
          <w:color w:val="101110"/>
          <w:spacing w:val="0"/>
          <w:sz w:val="24"/>
          <w:szCs w:val="24"/>
          <w:u w:val="none"/>
          <w:em w:val="none"/>
        </w:rPr>
        <w:t>- Проверка световых приборов, звукового сигнала, стеклоочистителей и омывателей;</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strike w:val="false"/>
          <w:dstrike w:val="false"/>
          <w:outline w:val="false"/>
          <w:shadow w:val="false"/>
          <w:color w:val="101110"/>
          <w:spacing w:val="0"/>
          <w:sz w:val="24"/>
          <w:szCs w:val="24"/>
          <w:u w:val="none"/>
          <w:em w:val="none"/>
        </w:rPr>
        <w:t>- Проверка крышки топливного бака, топливопроводов (корректность фиксации трубок, отсутствие течей);</w:t>
      </w:r>
    </w:p>
    <w:p>
      <w:pPr>
        <w:pStyle w:val="BodyText"/>
        <w:spacing w:lineRule="auto" w:line="240" w:before="0" w:after="0"/>
        <w:rPr>
          <w:rFonts w:ascii="Times New Roman" w:hAnsi="Times New Roman"/>
          <w:b w:val="false"/>
          <w:bCs w:val="false"/>
          <w:sz w:val="24"/>
          <w:szCs w:val="24"/>
        </w:rPr>
      </w:pPr>
      <w:r>
        <w:rPr>
          <w:rFonts w:cs="Nimbus Roman" w:ascii="Times New Roman" w:hAnsi="Times New Roman"/>
          <w:b w:val="false"/>
          <w:bCs w:val="false"/>
          <w:i w:val="false"/>
          <w:caps w:val="false"/>
          <w:smallCaps w:val="false"/>
          <w:strike w:val="false"/>
          <w:dstrike w:val="false"/>
          <w:outline w:val="false"/>
          <w:shadow w:val="false"/>
          <w:color w:val="101110"/>
          <w:spacing w:val="0"/>
          <w:sz w:val="24"/>
          <w:szCs w:val="24"/>
          <w:u w:val="none"/>
          <w:em w:val="none"/>
        </w:rPr>
        <w:t>- Осмотр ЛКП кузова на наличие повреждений и заполнение карты осмотра в сервисной книжке.</w:t>
      </w:r>
    </w:p>
    <w:p>
      <w:pPr>
        <w:pStyle w:val="BodyText"/>
        <w:spacing w:lineRule="auto" w:line="240" w:before="0" w:after="0"/>
        <w:rPr>
          <w:rFonts w:ascii="Times New Roman" w:hAnsi="Times New Roman"/>
          <w:sz w:val="24"/>
          <w:szCs w:val="24"/>
        </w:rPr>
      </w:pPr>
      <w:r>
        <w:rPr>
          <w:rFonts w:ascii="Times New Roman" w:hAnsi="Times New Roman"/>
          <w:sz w:val="24"/>
          <w:szCs w:val="24"/>
        </w:rPr>
      </w:r>
    </w:p>
    <w:tbl>
      <w:tblPr>
        <w:tblW w:w="10138" w:type="dxa"/>
        <w:jc w:val="left"/>
        <w:tblInd w:w="-4" w:type="dxa"/>
        <w:tblLayout w:type="fixed"/>
        <w:tblCellMar>
          <w:top w:w="0" w:type="dxa"/>
          <w:left w:w="0" w:type="dxa"/>
          <w:bottom w:w="0" w:type="dxa"/>
          <w:right w:w="0" w:type="dxa"/>
        </w:tblCellMar>
      </w:tblPr>
      <w:tblGrid>
        <w:gridCol w:w="4950"/>
        <w:gridCol w:w="23"/>
        <w:gridCol w:w="5137"/>
        <w:gridCol w:w="28"/>
      </w:tblGrid>
      <w:tr>
        <w:trPr>
          <w:trHeight w:val="295" w:hRule="atLeast"/>
        </w:trPr>
        <w:tc>
          <w:tcPr>
            <w:tcW w:w="4950" w:type="dxa"/>
            <w:tcBorders/>
            <w:shd w:fill="FFFFFF" w:val="clear"/>
          </w:tcPr>
          <w:p>
            <w:pPr>
              <w:pStyle w:val="Heading6"/>
              <w:spacing w:lineRule="auto" w:line="240" w:before="0" w:after="0"/>
              <w:jc w:val="center"/>
              <w:rPr>
                <w:rFonts w:ascii="Times New Roman" w:hAnsi="Times New Roman"/>
                <w:sz w:val="24"/>
                <w:szCs w:val="24"/>
              </w:rPr>
            </w:pPr>
            <w:r>
              <w:rPr>
                <w:rFonts w:ascii="Times New Roman" w:hAnsi="Times New Roman"/>
                <w:bCs/>
                <w:sz w:val="24"/>
                <w:szCs w:val="24"/>
              </w:rPr>
              <w:t>ИСПОЛНИТЕЛЬ:</w:t>
            </w:r>
          </w:p>
          <w:p>
            <w:pPr>
              <w:pStyle w:val="BodyText"/>
              <w:widowControl/>
              <w:tabs>
                <w:tab w:val="clear" w:pos="708"/>
                <w:tab w:val="left" w:pos="0" w:leader="none"/>
                <w:tab w:val="left" w:pos="1418" w:leader="none"/>
                <w:tab w:val="left" w:pos="1560" w:leader="none"/>
              </w:tabs>
              <w:suppressAutoHyphens w:val="true"/>
              <w:bidi w:val="0"/>
              <w:spacing w:lineRule="auto" w:line="240" w:before="0" w:after="0"/>
              <w:ind w:hanging="0" w:right="0"/>
              <w:jc w:val="center"/>
              <w:rPr>
                <w:rFonts w:ascii="Times New Roman" w:hAnsi="Times New Roman"/>
                <w:b w:val="false"/>
                <w:bCs w:val="false"/>
                <w:sz w:val="24"/>
                <w:szCs w:val="24"/>
              </w:rPr>
            </w:pPr>
            <w:r>
              <w:rPr>
                <w:rFonts w:ascii="Times New Roman" w:hAnsi="Times New Roman"/>
                <w:b w:val="false"/>
                <w:bCs w:val="false"/>
                <w:sz w:val="24"/>
                <w:szCs w:val="24"/>
              </w:rPr>
            </w:r>
          </w:p>
        </w:tc>
        <w:tc>
          <w:tcPr>
            <w:tcW w:w="5160" w:type="dxa"/>
            <w:gridSpan w:val="2"/>
            <w:tcBorders/>
            <w:shd w:fill="FFFFFF" w:val="clear"/>
          </w:tcPr>
          <w:p>
            <w:pPr>
              <w:pStyle w:val="Normal"/>
              <w:spacing w:lineRule="auto" w:line="240" w:before="0" w:after="0"/>
              <w:jc w:val="center"/>
              <w:rPr>
                <w:rFonts w:ascii="Times New Roman" w:hAnsi="Times New Roman"/>
                <w:sz w:val="24"/>
                <w:szCs w:val="24"/>
              </w:rPr>
            </w:pPr>
            <w:r>
              <w:rPr>
                <w:rFonts w:ascii="Times New Roman" w:hAnsi="Times New Roman"/>
                <w:b/>
                <w:bCs/>
                <w:sz w:val="24"/>
                <w:szCs w:val="24"/>
                <w:lang w:eastAsia="ar-SA"/>
              </w:rPr>
              <w:t>ЗАКАЗЧИК</w:t>
            </w:r>
            <w:r>
              <w:rPr>
                <w:rFonts w:ascii="Times New Roman" w:hAnsi="Times New Roman"/>
                <w:sz w:val="24"/>
                <w:szCs w:val="24"/>
                <w:lang w:eastAsia="ar-SA"/>
              </w:rPr>
              <w:t>:</w:t>
            </w:r>
          </w:p>
          <w:p>
            <w:pPr>
              <w:pStyle w:val="Normal"/>
              <w:spacing w:lineRule="auto" w:line="240" w:before="0" w:after="0"/>
              <w:jc w:val="center"/>
              <w:rPr>
                <w:rFonts w:ascii="Times New Roman" w:hAnsi="Times New Roman"/>
                <w:sz w:val="24"/>
                <w:szCs w:val="24"/>
              </w:rPr>
            </w:pPr>
            <w:r>
              <w:rPr>
                <w:rFonts w:ascii="Times New Roman" w:hAnsi="Times New Roman"/>
                <w:sz w:val="24"/>
                <w:szCs w:val="24"/>
                <w:lang w:eastAsia="ar-SA"/>
              </w:rPr>
              <w:t>Управление Федеральной службы судебных приставов по Ленинградской области</w:t>
            </w:r>
          </w:p>
        </w:tc>
        <w:tc>
          <w:tcPr>
            <w:tcW w:w="28" w:type="dxa"/>
            <w:tcBorders/>
          </w:tcPr>
          <w:p>
            <w:pPr>
              <w:pStyle w:val="Normal"/>
              <w:snapToGrid w:val="false"/>
              <w:spacing w:lineRule="auto" w:line="240" w:before="0" w:after="0"/>
              <w:rPr>
                <w:rFonts w:ascii="Times New Roman" w:hAnsi="Times New Roman"/>
                <w:sz w:val="24"/>
                <w:szCs w:val="24"/>
              </w:rPr>
            </w:pPr>
            <w:r>
              <w:rPr>
                <w:rFonts w:ascii="Times New Roman" w:hAnsi="Times New Roman"/>
                <w:sz w:val="24"/>
                <w:szCs w:val="24"/>
              </w:rPr>
            </w:r>
          </w:p>
        </w:tc>
      </w:tr>
      <w:tr>
        <w:trPr>
          <w:trHeight w:val="1363" w:hRule="atLeast"/>
        </w:trPr>
        <w:tc>
          <w:tcPr>
            <w:tcW w:w="4973" w:type="dxa"/>
            <w:gridSpan w:val="2"/>
            <w:tcBorders/>
            <w:shd w:fill="FFFFFF" w:val="clear"/>
            <w:tcMar>
              <w:left w:w="108" w:type="dxa"/>
              <w:right w:w="108" w:type="dxa"/>
            </w:tcMar>
          </w:tcPr>
          <w:p>
            <w:pPr>
              <w:pStyle w:val="Normal"/>
              <w:spacing w:lineRule="auto" w:line="240" w:before="0" w:after="0"/>
              <w:jc w:val="center"/>
              <w:rPr>
                <w:rFonts w:ascii="Times New Roman" w:hAnsi="Times New Roman"/>
                <w:sz w:val="24"/>
                <w:szCs w:val="24"/>
              </w:rPr>
            </w:pPr>
            <w:r>
              <w:rPr>
                <w:rFonts w:ascii="Times New Roman" w:hAnsi="Times New Roman"/>
                <w:b/>
                <w:sz w:val="24"/>
                <w:szCs w:val="24"/>
              </w:rPr>
              <w:t>Должность</w:t>
            </w:r>
            <w:r>
              <w:rPr>
                <w:rFonts w:ascii="Times New Roman" w:hAnsi="Times New Roman"/>
                <w:sz w:val="24"/>
                <w:szCs w:val="24"/>
              </w:rPr>
              <w:t>:</w:t>
            </w:r>
          </w:p>
          <w:p>
            <w:pPr>
              <w:pStyle w:val="Heading5"/>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________________________/ Ф.И.О. /</w:t>
            </w:r>
          </w:p>
        </w:tc>
        <w:tc>
          <w:tcPr>
            <w:tcW w:w="5165" w:type="dxa"/>
            <w:gridSpan w:val="2"/>
            <w:tcBorders/>
            <w:shd w:fill="FFFFFF" w:val="clear"/>
            <w:tcMar>
              <w:left w:w="108" w:type="dxa"/>
              <w:right w:w="108" w:type="dxa"/>
            </w:tcMar>
          </w:tcPr>
          <w:p>
            <w:pPr>
              <w:pStyle w:val="Normal"/>
              <w:spacing w:lineRule="auto" w:line="240" w:before="0" w:after="0"/>
              <w:jc w:val="center"/>
              <w:rPr>
                <w:rFonts w:ascii="Times New Roman" w:hAnsi="Times New Roman"/>
                <w:sz w:val="24"/>
                <w:szCs w:val="24"/>
              </w:rPr>
            </w:pPr>
            <w:r>
              <w:rPr>
                <w:rFonts w:ascii="Times New Roman" w:hAnsi="Times New Roman"/>
                <w:b/>
                <w:sz w:val="24"/>
                <w:szCs w:val="24"/>
              </w:rPr>
              <w:t>Должность</w:t>
            </w:r>
            <w:r>
              <w:rPr>
                <w:rFonts w:ascii="Times New Roman" w:hAnsi="Times New Roman"/>
                <w:sz w:val="24"/>
                <w:szCs w:val="24"/>
              </w:rPr>
              <w:t>:</w:t>
            </w:r>
          </w:p>
          <w:p>
            <w:pPr>
              <w:pStyle w:val="Heading5"/>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jc w:val="center"/>
              <w:rPr>
                <w:rFonts w:ascii="Times New Roman" w:hAnsi="Times New Roman"/>
                <w:sz w:val="24"/>
                <w:szCs w:val="24"/>
              </w:rPr>
            </w:pPr>
            <w:r>
              <w:rPr>
                <w:rFonts w:ascii="Times New Roman" w:hAnsi="Times New Roman"/>
                <w:sz w:val="24"/>
                <w:szCs w:val="24"/>
              </w:rPr>
              <w:t>________________________/ Ф.И.О. /</w:t>
            </w:r>
          </w:p>
        </w:tc>
      </w:tr>
    </w:tbl>
    <w:p>
      <w:pPr>
        <w:pStyle w:val="Normal"/>
        <w:spacing w:lineRule="auto" w:line="240" w:before="0" w:after="0"/>
        <w:rPr>
          <w:rFonts w:ascii="Times New Roman" w:hAnsi="Times New Roman"/>
          <w:b w:val="false"/>
          <w:bCs w:val="false"/>
          <w:sz w:val="24"/>
          <w:szCs w:val="24"/>
          <w:u w:val="single"/>
        </w:rPr>
      </w:pPr>
      <w:r>
        <w:rPr>
          <w:rFonts w:ascii="Times New Roman" w:hAnsi="Times New Roman"/>
          <w:b w:val="false"/>
          <w:bCs w:val="false"/>
          <w:sz w:val="24"/>
          <w:szCs w:val="24"/>
          <w:u w:val="single"/>
        </w:rPr>
      </w:r>
    </w:p>
    <w:sectPr>
      <w:footnotePr>
        <w:numFmt w:val="decimal"/>
      </w:footnotePr>
      <w:type w:val="nextPage"/>
      <w:pgSz w:w="11906" w:h="16838"/>
      <w:pgMar w:left="1134" w:right="567" w:gutter="0" w:header="0" w:top="567" w:footer="0" w:bottom="56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Tahoma">
    <w:charset w:val="01"/>
    <w:family w:val="roman"/>
    <w:pitch w:val="variable"/>
  </w:font>
  <w:font w:name="Courier New">
    <w:charset w:val="01"/>
    <w:family w:val="roman"/>
    <w:pitch w:val="variable"/>
  </w:font>
  <w:font w:name="Arial Unicode MS">
    <w:charset w:val="01"/>
    <w:family w:val="roman"/>
    <w:pitch w:val="variable"/>
  </w:font>
  <w:font w:name="Symbol">
    <w:charset w:val="01"/>
    <w:family w:val="roman"/>
    <w:pitch w:val="variable"/>
  </w:font>
  <w:font w:name="Arial Narrow">
    <w:charset w:val="01"/>
    <w:family w:val="roman"/>
    <w:pitch w:val="variable"/>
  </w:font>
  <w:font w:name="TimesDL">
    <w:charset w:val="01"/>
    <w:family w:val="roman"/>
    <w:pitch w:val="variable"/>
  </w:font>
  <w:font w:name="GaramondC">
    <w:charset w:val="01"/>
    <w:family w:val="roman"/>
    <w:pitch w:val="variable"/>
  </w:font>
  <w:font w:name="SchoolBookC">
    <w:charset w:val="01"/>
    <w:family w:val="roman"/>
    <w:pitch w:val="variable"/>
  </w:font>
  <w:font w:name="Gelvetsky 12pt">
    <w:charset w:val="01"/>
    <w:family w:val="roman"/>
    <w:pitch w:val="variable"/>
  </w:font>
  <w:font w:name="Verdana">
    <w:charset w:val="01"/>
    <w:family w:val="roman"/>
    <w:pitch w:val="variable"/>
  </w:font>
  <w:font w:name="Peterburg">
    <w:charset w:val="01"/>
    <w:family w:val="roman"/>
    <w:pitch w:val="variable"/>
  </w:font>
  <w:font w:name="Times New Roman CYR">
    <w:charset w:val="01"/>
    <w:family w:val="roman"/>
    <w:pitch w:val="variable"/>
  </w:font>
  <w:font w:name="Pragmatica">
    <w:charset w:val="01"/>
    <w:family w:val="roman"/>
    <w:pitch w:val="variable"/>
  </w:font>
  <w:font w:name="GaramondNarrowC">
    <w:charset w:val="01"/>
    <w:family w:val="roman"/>
    <w:pitch w:val="variable"/>
  </w:font>
  <w:font w:name="TimesET">
    <w:charset w:val="01"/>
    <w:family w:val="roman"/>
    <w:pitch w:val="variable"/>
  </w:font>
  <w:font w:name="SchoolBook">
    <w:charset w:val="01"/>
    <w:family w:val="roman"/>
    <w:pitch w:val="variable"/>
  </w:font>
  <w:font w:name="Book Antiqua">
    <w:charset w:val="01"/>
    <w:family w:val="roman"/>
    <w:pitch w:val="variable"/>
  </w:font>
  <w:font w:name="Times New Roman">
    <w:charset w:val="01"/>
    <w:family w:val="roman"/>
    <w:pitch w:val="default"/>
  </w:font>
  <w:font w:name="Nimbus Roman">
    <w:charset w:val="01"/>
    <w:family w:val="roman"/>
    <w:pitch w:val="variable"/>
  </w:font>
  <w:font w:name="Courier New">
    <w:charset w:val="01"/>
    <w:family w:val="modern"/>
    <w:pitch w:val="fixed"/>
  </w:font>
  <w:font w:name="Wingdings">
    <w:charset w:val="02"/>
    <w:family w:val="auto"/>
    <w:pitch w:val="default"/>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spacing w:before="0" w:after="60"/>
        <w:ind w:firstLine="567" w:left="0" w:right="0"/>
        <w:jc w:val="both"/>
        <w:rPr/>
      </w:pPr>
      <w:r>
        <w:rPr>
          <w:rStyle w:val="Style7"/>
        </w:rPr>
        <w:footnoteRef/>
      </w:r>
      <w:r>
        <w:rPr>
          <w:sz w:val="12"/>
          <w:szCs w:val="12"/>
        </w:rPr>
        <w:t>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 w:id="3">
    <w:p>
      <w:pPr>
        <w:pStyle w:val="FootnoteText"/>
        <w:spacing w:before="0" w:after="60"/>
        <w:ind w:firstLine="567" w:left="0" w:right="0"/>
        <w:jc w:val="both"/>
        <w:rPr/>
      </w:pPr>
      <w:r>
        <w:rPr>
          <w:rStyle w:val="Style7"/>
        </w:rPr>
        <w:footnoteRef/>
      </w:r>
      <w:r>
        <w:rPr>
          <w:sz w:val="12"/>
          <w:szCs w:val="12"/>
        </w:rPr>
        <w:t>Постановление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720" w:hanging="360"/>
      </w:pPr>
      <w:rPr/>
    </w:lvl>
    <w:lvl w:ilvl="1">
      <w:start w:val="1"/>
      <w:numFmt w:val="none"/>
      <w:suff w:val="nothing"/>
      <w:lvlText w:val="%2."/>
      <w:lvlJc w:val="left"/>
      <w:pPr>
        <w:tabs>
          <w:tab w:val="num" w:pos="0"/>
        </w:tabs>
        <w:ind w:left="1080" w:hanging="360"/>
      </w:pPr>
      <w:rPr/>
    </w:lvl>
    <w:lvl w:ilvl="2">
      <w:start w:val="1"/>
      <w:numFmt w:val="none"/>
      <w:suff w:val="nothing"/>
      <w:lvlText w:val="%3."/>
      <w:lvlJc w:val="left"/>
      <w:pPr>
        <w:tabs>
          <w:tab w:val="num" w:pos="0"/>
        </w:tabs>
        <w:ind w:left="1440" w:hanging="360"/>
      </w:pPr>
      <w:rPr/>
    </w:lvl>
    <w:lvl w:ilvl="3">
      <w:start w:val="1"/>
      <w:numFmt w:val="none"/>
      <w:suff w:val="nothing"/>
      <w:lvlText w:val="%4."/>
      <w:lvlJc w:val="left"/>
      <w:pPr>
        <w:tabs>
          <w:tab w:val="num" w:pos="0"/>
        </w:tabs>
        <w:ind w:left="1800" w:hanging="360"/>
      </w:pPr>
      <w:rPr/>
    </w:lvl>
    <w:lvl w:ilvl="4">
      <w:start w:val="1"/>
      <w:numFmt w:val="none"/>
      <w:suff w:val="nothing"/>
      <w:lvlText w:val="%5."/>
      <w:lvlJc w:val="left"/>
      <w:pPr>
        <w:tabs>
          <w:tab w:val="num" w:pos="0"/>
        </w:tabs>
        <w:ind w:left="2160" w:hanging="360"/>
      </w:pPr>
      <w:rPr/>
    </w:lvl>
    <w:lvl w:ilvl="5">
      <w:start w:val="1"/>
      <w:numFmt w:val="none"/>
      <w:suff w:val="nothing"/>
      <w:lvlText w:val="%6."/>
      <w:lvlJc w:val="left"/>
      <w:pPr>
        <w:tabs>
          <w:tab w:val="num" w:pos="0"/>
        </w:tabs>
        <w:ind w:left="2520" w:hanging="360"/>
      </w:pPr>
      <w:rPr/>
    </w:lvl>
    <w:lvl w:ilvl="6">
      <w:start w:val="1"/>
      <w:numFmt w:val="none"/>
      <w:suff w:val="nothing"/>
      <w:lvlText w:val="%7."/>
      <w:lvlJc w:val="left"/>
      <w:pPr>
        <w:tabs>
          <w:tab w:val="num" w:pos="0"/>
        </w:tabs>
        <w:ind w:left="2880" w:hanging="360"/>
      </w:pPr>
      <w:rPr/>
    </w:lvl>
    <w:lvl w:ilvl="7">
      <w:start w:val="1"/>
      <w:numFmt w:val="none"/>
      <w:suff w:val="nothing"/>
      <w:lvlText w:val="%8."/>
      <w:lvlJc w:val="left"/>
      <w:pPr>
        <w:tabs>
          <w:tab w:val="num" w:pos="0"/>
        </w:tabs>
        <w:ind w:left="3240" w:hanging="360"/>
      </w:pPr>
      <w:rPr/>
    </w:lvl>
    <w:lvl w:ilvl="8">
      <w:start w:val="1"/>
      <w:numFmt w:val="none"/>
      <w:suff w:val="nothing"/>
      <w:lvlText w:val="%9."/>
      <w:lvlJc w:val="left"/>
      <w:pPr>
        <w:tabs>
          <w:tab w:val="num" w:pos="0"/>
        </w:tabs>
        <w:ind w:left="3600" w:hanging="360"/>
      </w:pPr>
      <w:rPr/>
    </w:lvl>
  </w:abstractNum>
  <w:abstractNum w:abstractNumId="2">
    <w:lvl w:ilvl="0">
      <w:start w:val="1"/>
      <w:numFmt w:val="upperRoman"/>
      <w:lvlText w:val="ЧАСТЬ %1."/>
      <w:lvlJc w:val="left"/>
      <w:pPr>
        <w:tabs>
          <w:tab w:val="num" w:pos="2160"/>
        </w:tabs>
        <w:ind w:left="720" w:hanging="720"/>
      </w:pPr>
      <w:rPr>
        <w:sz w:val="40"/>
        <w:szCs w:val="40"/>
        <w:rFonts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2"/>
      <w:numFmt w:val="decimal"/>
      <w:lvlText w:val="%1"/>
      <w:lvlJc w:val="left"/>
      <w:pPr>
        <w:tabs>
          <w:tab w:val="num" w:pos="432"/>
        </w:tabs>
        <w:ind w:left="431" w:hanging="431"/>
      </w:pPr>
      <w:rPr>
        <w:smallCaps w:val="false"/>
        <w:caps w:val="false"/>
        <w:dstrike w:val="false"/>
        <w:strike w:val="false"/>
        <w:vertAlign w:val="baseline"/>
        <w:position w:val="0"/>
        <w:sz w:val="20"/>
        <w:sz w:val="20"/>
        <w:spacing w:val="0"/>
        <w:i w:val="false"/>
        <w:u w:val="none"/>
        <w:b/>
        <w:iCs w:val="false"/>
        <w:bCs w:val="false"/>
        <w:vanish w:val="false"/>
        <w:rFonts w:ascii="Times New Roman" w:hAnsi="Times New Roman"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russianLower"/>
      <w:lvlText w:val="%1)"/>
      <w:lvlJc w:val="left"/>
      <w:pPr>
        <w:tabs>
          <w:tab w:val="num" w:pos="0"/>
        </w:tabs>
        <w:ind w:left="1429" w:hanging="360"/>
      </w:pPr>
      <w:rPr>
        <w:rFonts w:cs="Times New Roman"/>
      </w:rPr>
    </w:lvl>
    <w:lvl w:ilvl="1">
      <w:start w:val="1"/>
      <w:numFmt w:val="lowerLetter"/>
      <w:lvlText w:val="%2."/>
      <w:lvlJc w:val="left"/>
      <w:pPr>
        <w:tabs>
          <w:tab w:val="num" w:pos="0"/>
        </w:tabs>
        <w:ind w:left="2149" w:hanging="360"/>
      </w:pPr>
      <w:rPr>
        <w:rFonts w:cs="Times New Roman"/>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rFonts w:cs="Times New Roman"/>
      </w:rPr>
    </w:lvl>
    <w:lvl w:ilvl="4">
      <w:start w:val="1"/>
      <w:numFmt w:val="lowerLetter"/>
      <w:lvlText w:val="%5."/>
      <w:lvlJc w:val="left"/>
      <w:pPr>
        <w:tabs>
          <w:tab w:val="num" w:pos="0"/>
        </w:tabs>
        <w:ind w:left="4309" w:hanging="360"/>
      </w:pPr>
      <w:rPr>
        <w:rFonts w:cs="Times New Roman"/>
      </w:r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7">
    <w:lvl w:ilvl="0">
      <w:start w:val="1"/>
      <w:numFmt w:val="decimal"/>
      <w:lvlText w:val="%1)"/>
      <w:lvlJc w:val="left"/>
      <w:pPr>
        <w:tabs>
          <w:tab w:val="num" w:pos="360"/>
        </w:tabs>
        <w:ind w:left="360" w:hanging="360"/>
      </w:pPr>
      <w:rPr>
        <w:rFonts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432"/>
        </w:tabs>
        <w:ind w:left="432" w:hanging="432"/>
      </w:pPr>
      <w:rPr>
        <w:rFonts w:cs="Times New Roman"/>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495"/>
        </w:tabs>
        <w:ind w:left="495" w:hanging="495"/>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1">
    <w:lvl w:ilvl="0">
      <w:start w:val="1"/>
      <w:numFmt w:val="decimal"/>
      <w:lvlText w:val="%1."/>
      <w:lvlJc w:val="left"/>
      <w:pPr>
        <w:tabs>
          <w:tab w:val="num" w:pos="0"/>
        </w:tabs>
        <w:ind w:left="360" w:hanging="36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2">
    <w:lvl w:ilvl="0">
      <w:start w:val="9"/>
      <w:numFmt w:val="decimal"/>
      <w:suff w:val="space"/>
      <w:lvlText w:val="%1."/>
      <w:lvlJc w:val="left"/>
      <w:pPr>
        <w:tabs>
          <w:tab w:val="num" w:pos="0"/>
        </w:tabs>
        <w:ind w:left="0" w:hanging="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3">
    <w:lvl w:ilvl="0">
      <w:start w:val="1"/>
      <w:numFmt w:val="decimal"/>
      <w:lvlText w:val="%1."/>
      <w:lvlJc w:val="left"/>
      <w:pPr>
        <w:tabs>
          <w:tab w:val="num" w:pos="0"/>
        </w:tabs>
        <w:ind w:left="360" w:hanging="360"/>
      </w:pPr>
      <w:rPr/>
    </w:lvl>
    <w:lvl w:ilvl="1">
      <w:start w:val="1"/>
      <w:numFmt w:val="decimal"/>
      <w:lvlText w:val="%2."/>
      <w:lvlJc w:val="left"/>
      <w:pPr>
        <w:tabs>
          <w:tab w:val="num" w:pos="0"/>
        </w:tabs>
        <w:ind w:left="1080" w:hanging="360"/>
      </w:pPr>
      <w:rPr/>
    </w:lvl>
    <w:lvl w:ilvl="2">
      <w:start w:val="1"/>
      <w:numFmt w:val="decimal"/>
      <w:lvlText w:val="%3."/>
      <w:lvlJc w:val="left"/>
      <w:pPr>
        <w:tabs>
          <w:tab w:val="num" w:pos="0"/>
        </w:tabs>
        <w:ind w:left="1440" w:hanging="360"/>
      </w:pPr>
      <w:rPr/>
    </w:lvl>
    <w:lvl w:ilvl="3">
      <w:start w:val="1"/>
      <w:numFmt w:val="decimal"/>
      <w:lvlText w:val="%4."/>
      <w:lvlJc w:val="left"/>
      <w:pPr>
        <w:tabs>
          <w:tab w:val="num" w:pos="0"/>
        </w:tabs>
        <w:ind w:left="1800" w:hanging="360"/>
      </w:pPr>
      <w:rPr/>
    </w:lvl>
    <w:lvl w:ilvl="4">
      <w:start w:val="1"/>
      <w:numFmt w:val="decimal"/>
      <w:lvlText w:val="%5."/>
      <w:lvlJc w:val="left"/>
      <w:pPr>
        <w:tabs>
          <w:tab w:val="num" w:pos="0"/>
        </w:tabs>
        <w:ind w:left="2160" w:hanging="360"/>
      </w:pPr>
      <w:rPr/>
    </w:lvl>
    <w:lvl w:ilvl="5">
      <w:start w:val="1"/>
      <w:numFmt w:val="decimal"/>
      <w:lvlText w:val="%6."/>
      <w:lvlJc w:val="left"/>
      <w:pPr>
        <w:tabs>
          <w:tab w:val="num" w:pos="0"/>
        </w:tabs>
        <w:ind w:left="2520" w:hanging="360"/>
      </w:pPr>
      <w:rPr/>
    </w:lvl>
    <w:lvl w:ilvl="6">
      <w:start w:val="1"/>
      <w:numFmt w:val="decimal"/>
      <w:lvlText w:val="%7."/>
      <w:lvlJc w:val="left"/>
      <w:pPr>
        <w:tabs>
          <w:tab w:val="num" w:pos="0"/>
        </w:tabs>
        <w:ind w:left="2880" w:hanging="360"/>
      </w:pPr>
      <w:rPr/>
    </w:lvl>
    <w:lvl w:ilvl="7">
      <w:start w:val="1"/>
      <w:numFmt w:val="decimal"/>
      <w:lvlText w:val="%8."/>
      <w:lvlJc w:val="left"/>
      <w:pPr>
        <w:tabs>
          <w:tab w:val="num" w:pos="0"/>
        </w:tabs>
        <w:ind w:left="3240" w:hanging="360"/>
      </w:pPr>
      <w:rPr/>
    </w:lvl>
    <w:lvl w:ilvl="8">
      <w:start w:val="1"/>
      <w:numFmt w:val="decimal"/>
      <w:lvlText w:val="%9."/>
      <w:lvlJc w:val="left"/>
      <w:pPr>
        <w:tabs>
          <w:tab w:val="num" w:pos="0"/>
        </w:tabs>
        <w:ind w:left="3600" w:hanging="360"/>
      </w:pPr>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Heading1">
    <w:name w:val="Heading 1"/>
    <w:basedOn w:val="Normal"/>
    <w:next w:val="Normal"/>
    <w:link w:val="12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1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21"/>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11"/>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11"/>
    <w:uiPriority w:val="9"/>
    <w:unhideWhenUsed/>
    <w:qFormat/>
    <w:pPr>
      <w:keepNext w:val="true"/>
      <w:keepLines/>
      <w:spacing w:before="320" w:after="200"/>
      <w:outlineLvl w:val="4"/>
    </w:pPr>
    <w:rPr>
      <w:rFonts w:ascii="Arial" w:hAnsi="Arial" w:eastAsia="Arial" w:cs="Arial"/>
      <w:b/>
      <w:bCs/>
      <w:szCs w:val="24"/>
    </w:rPr>
  </w:style>
  <w:style w:type="paragraph" w:styleId="Heading6">
    <w:name w:val="Heading 6"/>
    <w:basedOn w:val="Normal"/>
    <w:next w:val="Normal"/>
    <w:link w:val="61"/>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1"/>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1"/>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11"/>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DefaultParagraphFont" w:default="1">
    <w:name w:val="Default Paragraph Font"/>
    <w:uiPriority w:val="1"/>
    <w:semiHidden/>
    <w:unhideWhenUsed/>
    <w:qFormat/>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TitleChar" w:customStyle="1">
    <w:name w:val="Title Char"/>
    <w:basedOn w:val="DefaultParagraphFont"/>
    <w:uiPriority w:val="10"/>
    <w:qFormat/>
    <w:rPr>
      <w:sz w:val="48"/>
      <w:szCs w:val="48"/>
    </w:rPr>
  </w:style>
  <w:style w:type="character" w:styleId="SubtitleChar" w:customStyle="1">
    <w:name w:val="Subtitle Char"/>
    <w:basedOn w:val="DefaultParagraphFont"/>
    <w:uiPriority w:val="11"/>
    <w:qFormat/>
    <w:rPr>
      <w:sz w:val="24"/>
      <w:szCs w:val="24"/>
    </w:rPr>
  </w:style>
  <w:style w:type="character" w:styleId="2" w:customStyle="1">
    <w:name w:val="Цитата 2 Знак"/>
    <w:link w:val="Quote"/>
    <w:uiPriority w:val="29"/>
    <w:qFormat/>
    <w:rPr>
      <w:i/>
    </w:rPr>
  </w:style>
  <w:style w:type="character" w:styleId="Style5" w:customStyle="1">
    <w:name w:val="Выделенная цитата Знак"/>
    <w:link w:val="IntenseQuote"/>
    <w:uiPriority w:val="30"/>
    <w:qFormat/>
    <w:rPr>
      <w:i/>
    </w:rPr>
  </w:style>
  <w:style w:type="character" w:styleId="CaptionChar" w:customStyle="1">
    <w:name w:val="Caption Char"/>
    <w:basedOn w:val="DefaultParagraphFont"/>
    <w:link w:val="119"/>
    <w:uiPriority w:val="35"/>
    <w:qFormat/>
    <w:rPr>
      <w:b/>
      <w:bCs/>
      <w:color w:themeColor="accent1" w:val="4F81BD"/>
      <w:sz w:val="18"/>
      <w:szCs w:val="18"/>
    </w:rPr>
  </w:style>
  <w:style w:type="character" w:styleId="EndnoteTextChar" w:customStyle="1">
    <w:name w:val="Endnote Text Char"/>
    <w:uiPriority w:val="99"/>
    <w:qFormat/>
    <w:rPr>
      <w:sz w:val="20"/>
    </w:rPr>
  </w:style>
  <w:style w:type="character" w:styleId="1" w:customStyle="1">
    <w:name w:val="Заголовок 1 Знак"/>
    <w:basedOn w:val="DefaultParagraphFont"/>
    <w:link w:val="118"/>
    <w:qFormat/>
    <w:rPr>
      <w:rFonts w:ascii="Times New Roman" w:hAnsi="Times New Roman" w:eastAsia="Times New Roman" w:cs="Times New Roman"/>
      <w:szCs w:val="20"/>
      <w:lang w:eastAsia="ru-RU"/>
    </w:rPr>
  </w:style>
  <w:style w:type="character" w:styleId="21" w:customStyle="1">
    <w:name w:val="Заголовок 2 Знак"/>
    <w:basedOn w:val="DefaultParagraphFont"/>
    <w:link w:val="2110"/>
    <w:qFormat/>
    <w:rPr>
      <w:rFonts w:ascii="Times New Roman" w:hAnsi="Times New Roman" w:eastAsia="Times New Roman" w:cs="Times New Roman"/>
      <w:b/>
      <w:sz w:val="24"/>
      <w:szCs w:val="20"/>
      <w:lang w:eastAsia="ru-RU"/>
    </w:rPr>
  </w:style>
  <w:style w:type="character" w:styleId="3" w:customStyle="1">
    <w:name w:val="Заголовок 3 Знак"/>
    <w:basedOn w:val="DefaultParagraphFont"/>
    <w:link w:val="314"/>
    <w:qFormat/>
    <w:rPr>
      <w:rFonts w:ascii="Cambria" w:hAnsi="Cambria" w:eastAsia="Times New Roman" w:cs="Times New Roman"/>
      <w:b/>
      <w:bCs/>
      <w:sz w:val="26"/>
      <w:szCs w:val="26"/>
      <w:lang w:eastAsia="ru-RU"/>
    </w:rPr>
  </w:style>
  <w:style w:type="character" w:styleId="4" w:customStyle="1">
    <w:name w:val="Заголовок 4 Знак"/>
    <w:basedOn w:val="DefaultParagraphFont"/>
    <w:link w:val="413"/>
    <w:qFormat/>
    <w:rPr>
      <w:rFonts w:ascii="Arial" w:hAnsi="Arial" w:eastAsia="Times New Roman" w:cs="Times New Roman"/>
      <w:sz w:val="24"/>
      <w:szCs w:val="20"/>
      <w:lang w:eastAsia="ru-RU"/>
    </w:rPr>
  </w:style>
  <w:style w:type="character" w:styleId="5" w:customStyle="1">
    <w:name w:val="Заголовок 5 Знак"/>
    <w:basedOn w:val="DefaultParagraphFont"/>
    <w:link w:val="513"/>
    <w:qFormat/>
    <w:rPr>
      <w:rFonts w:ascii="Times New Roman" w:hAnsi="Times New Roman" w:eastAsia="Times New Roman" w:cs="Times New Roman"/>
      <w:b/>
      <w:bCs/>
      <w:i/>
      <w:iCs/>
      <w:sz w:val="26"/>
      <w:szCs w:val="26"/>
      <w:lang w:eastAsia="ru-RU"/>
    </w:rPr>
  </w:style>
  <w:style w:type="character" w:styleId="6" w:customStyle="1">
    <w:name w:val="Заголовок 6 Знак"/>
    <w:basedOn w:val="DefaultParagraphFont"/>
    <w:link w:val="611"/>
    <w:qFormat/>
    <w:rPr>
      <w:rFonts w:ascii="Times New Roman" w:hAnsi="Times New Roman" w:eastAsia="Times New Roman" w:cs="Times New Roman"/>
      <w:i/>
      <w:szCs w:val="20"/>
      <w:lang w:eastAsia="ru-RU"/>
    </w:rPr>
  </w:style>
  <w:style w:type="character" w:styleId="7" w:customStyle="1">
    <w:name w:val="Заголовок 7 Знак"/>
    <w:basedOn w:val="DefaultParagraphFont"/>
    <w:link w:val="712"/>
    <w:qFormat/>
    <w:rPr>
      <w:rFonts w:ascii="Arial" w:hAnsi="Arial" w:eastAsia="Times New Roman" w:cs="Times New Roman"/>
      <w:sz w:val="20"/>
      <w:szCs w:val="20"/>
      <w:lang w:eastAsia="ru-RU"/>
    </w:rPr>
  </w:style>
  <w:style w:type="character" w:styleId="8" w:customStyle="1">
    <w:name w:val="Заголовок 8 Знак"/>
    <w:basedOn w:val="DefaultParagraphFont"/>
    <w:link w:val="811"/>
    <w:qFormat/>
    <w:rPr>
      <w:rFonts w:ascii="Arial" w:hAnsi="Arial" w:eastAsia="Times New Roman" w:cs="Times New Roman"/>
      <w:i/>
      <w:sz w:val="20"/>
      <w:szCs w:val="20"/>
      <w:lang w:eastAsia="ru-RU"/>
    </w:rPr>
  </w:style>
  <w:style w:type="character" w:styleId="9" w:customStyle="1">
    <w:name w:val="Заголовок 9 Знак"/>
    <w:basedOn w:val="DefaultParagraphFont"/>
    <w:link w:val="912"/>
    <w:qFormat/>
    <w:rPr>
      <w:rFonts w:ascii="Arial" w:hAnsi="Arial" w:eastAsia="Times New Roman" w:cs="Times New Roman"/>
      <w:b/>
      <w:i/>
      <w:sz w:val="18"/>
      <w:szCs w:val="20"/>
      <w:lang w:eastAsia="ru-RU"/>
    </w:rPr>
  </w:style>
  <w:style w:type="character" w:styleId="Style6" w:customStyle="1">
    <w:name w:val="Заголовок записки Знак"/>
    <w:basedOn w:val="DefaultParagraphFont"/>
    <w:link w:val="NoteHeading"/>
    <w:qFormat/>
    <w:rPr>
      <w:rFonts w:ascii="Times New Roman" w:hAnsi="Times New Roman" w:eastAsia="Times New Roman" w:cs="Times New Roman"/>
      <w:sz w:val="24"/>
      <w:szCs w:val="24"/>
      <w:lang w:eastAsia="ru-RU"/>
    </w:rPr>
  </w:style>
  <w:style w:type="character" w:styleId="31" w:customStyle="1">
    <w:name w:val="Основной текст с отступом 3 Знак"/>
    <w:basedOn w:val="DefaultParagraphFont"/>
    <w:link w:val="BodyTextIndent3"/>
    <w:qFormat/>
    <w:rPr>
      <w:rFonts w:ascii="Times New Roman" w:hAnsi="Times New Roman" w:eastAsia="Times New Roman" w:cs="Times New Roman"/>
      <w:sz w:val="24"/>
      <w:szCs w:val="20"/>
      <w:lang w:eastAsia="ar-SA"/>
    </w:rPr>
  </w:style>
  <w:style w:type="character" w:styleId="Style7" w:customStyle="1">
    <w:name w:val="Символ сноски"/>
    <w:qFormat/>
    <w:rPr>
      <w:rFonts w:cs="Times New Roman"/>
      <w:vertAlign w:val="superscript"/>
    </w:rPr>
  </w:style>
  <w:style w:type="character" w:styleId="FootnoteReference">
    <w:name w:val="Footnote Reference"/>
    <w:rPr>
      <w:rFonts w:cs="Times New Roman"/>
      <w:vertAlign w:val="superscript"/>
    </w:rPr>
  </w:style>
  <w:style w:type="character" w:styleId="Style8" w:customStyle="1">
    <w:name w:val="Текст примечания Знак"/>
    <w:basedOn w:val="DefaultParagraphFont"/>
    <w:link w:val="Annotationtext"/>
    <w:qFormat/>
    <w:rPr>
      <w:rFonts w:ascii="Times New Roman" w:hAnsi="Times New Roman" w:eastAsia="Times New Roman" w:cs="Times New Roman"/>
      <w:sz w:val="20"/>
      <w:szCs w:val="20"/>
      <w:lang w:eastAsia="ru-RU"/>
    </w:rPr>
  </w:style>
  <w:style w:type="character" w:styleId="Style9" w:customStyle="1">
    <w:name w:val="Тема примечания Знак"/>
    <w:basedOn w:val="Style8"/>
    <w:link w:val="Annotationsubject"/>
    <w:qFormat/>
    <w:rPr>
      <w:rFonts w:ascii="Times New Roman" w:hAnsi="Times New Roman" w:eastAsia="Times New Roman" w:cs="Times New Roman"/>
      <w:b/>
      <w:bCs/>
      <w:sz w:val="20"/>
      <w:szCs w:val="20"/>
      <w:lang w:eastAsia="ru-RU"/>
    </w:rPr>
  </w:style>
  <w:style w:type="character" w:styleId="Hyperlink">
    <w:name w:val="Hyperlink"/>
    <w:basedOn w:val="DefaultParagraphFont"/>
    <w:uiPriority w:val="99"/>
    <w:rPr>
      <w:rFonts w:cs="Times New Roman"/>
      <w:color w:val="0000FF"/>
      <w:u w:val="single"/>
    </w:rPr>
  </w:style>
  <w:style w:type="character" w:styleId="Strong">
    <w:name w:val="Strong"/>
    <w:basedOn w:val="DefaultParagraphFont"/>
    <w:qFormat/>
    <w:rPr>
      <w:rFonts w:cs="Times New Roman"/>
      <w:b/>
    </w:rPr>
  </w:style>
  <w:style w:type="character" w:styleId="PlaceholderText">
    <w:name w:val="Placeholder Text"/>
    <w:basedOn w:val="DefaultParagraphFont"/>
    <w:uiPriority w:val="99"/>
    <w:semiHidden/>
    <w:qFormat/>
    <w:rPr>
      <w:rFonts w:cs="Times New Roman"/>
      <w:color w:val="808080"/>
    </w:rPr>
  </w:style>
  <w:style w:type="character" w:styleId="Style10" w:customStyle="1">
    <w:name w:val="Текст сноски Знак"/>
    <w:basedOn w:val="DefaultParagraphFont"/>
    <w:qFormat/>
    <w:rPr>
      <w:rFonts w:ascii="Times New Roman" w:hAnsi="Times New Roman" w:eastAsia="Times New Roman" w:cs="Times New Roman"/>
      <w:sz w:val="18"/>
      <w:szCs w:val="18"/>
      <w:lang w:eastAsia="ru-RU"/>
    </w:rPr>
  </w:style>
  <w:style w:type="character" w:styleId="Style11" w:customStyle="1">
    <w:name w:val="Основной текст Знак"/>
    <w:basedOn w:val="DefaultParagraphFont"/>
    <w:qFormat/>
    <w:rPr>
      <w:rFonts w:ascii="Times New Roman" w:hAnsi="Times New Roman" w:eastAsia="Times New Roman" w:cs="Times New Roman"/>
      <w:sz w:val="24"/>
      <w:szCs w:val="20"/>
      <w:lang w:eastAsia="ru-RU"/>
    </w:rPr>
  </w:style>
  <w:style w:type="character" w:styleId="11" w:customStyle="1">
    <w:name w:val="Основной текст Знак1"/>
    <w:basedOn w:val="DefaultParagraphFont"/>
    <w:uiPriority w:val="99"/>
    <w:qFormat/>
    <w:rPr>
      <w:rFonts w:ascii="Arial" w:hAnsi="Arial" w:eastAsia="Times New Roman" w:cs="Times New Roman"/>
      <w:sz w:val="18"/>
      <w:szCs w:val="18"/>
      <w:lang w:eastAsia="ru-RU"/>
    </w:rPr>
  </w:style>
  <w:style w:type="character" w:styleId="22" w:customStyle="1">
    <w:name w:val="Основной текст 2 Знак"/>
    <w:basedOn w:val="DefaultParagraphFont"/>
    <w:link w:val="BodyText2"/>
    <w:qFormat/>
    <w:rPr>
      <w:rFonts w:ascii="Arial" w:hAnsi="Arial" w:eastAsia="Times New Roman"/>
      <w:sz w:val="18"/>
      <w:szCs w:val="18"/>
    </w:rPr>
  </w:style>
  <w:style w:type="character" w:styleId="Style12" w:customStyle="1">
    <w:name w:val="Основной текст с отступом Знак"/>
    <w:basedOn w:val="DefaultParagraphFont"/>
    <w:qFormat/>
    <w:rPr>
      <w:rFonts w:ascii="Arial" w:hAnsi="Arial" w:eastAsia="Times New Roman" w:cs="Times New Roman"/>
      <w:sz w:val="18"/>
      <w:szCs w:val="18"/>
      <w:lang w:eastAsia="ru-RU"/>
    </w:rPr>
  </w:style>
  <w:style w:type="character" w:styleId="Pagenumber">
    <w:name w:val="page number"/>
    <w:basedOn w:val="DefaultParagraphFont"/>
    <w:qFormat/>
    <w:rPr>
      <w:rFonts w:cs="Times New Roman"/>
    </w:rPr>
  </w:style>
  <w:style w:type="character" w:styleId="Style13" w:customStyle="1">
    <w:name w:val="Верхний колонтитул Знак"/>
    <w:basedOn w:val="DefaultParagraphFont"/>
    <w:link w:val="120"/>
    <w:uiPriority w:val="99"/>
    <w:qFormat/>
    <w:rPr>
      <w:rFonts w:ascii="Arial" w:hAnsi="Arial" w:eastAsia="Times New Roman" w:cs="Times New Roman"/>
      <w:sz w:val="18"/>
      <w:szCs w:val="18"/>
      <w:lang w:eastAsia="ru-RU"/>
    </w:rPr>
  </w:style>
  <w:style w:type="character" w:styleId="DocumentHeader11" w:customStyle="1">
    <w:name w:val="Document Header1 Знак1"/>
    <w:qFormat/>
    <w:rPr>
      <w:b/>
      <w:sz w:val="36"/>
      <w:lang w:val="ru-RU" w:eastAsia="ru-RU"/>
    </w:rPr>
  </w:style>
  <w:style w:type="character" w:styleId="Style14" w:customStyle="1">
    <w:name w:val="Нижний колонтитул Знак"/>
    <w:basedOn w:val="DefaultParagraphFont"/>
    <w:link w:val="123"/>
    <w:uiPriority w:val="99"/>
    <w:qFormat/>
    <w:rPr>
      <w:rFonts w:ascii="Arial" w:hAnsi="Arial" w:eastAsia="Times New Roman" w:cs="Times New Roman"/>
      <w:sz w:val="18"/>
      <w:szCs w:val="18"/>
      <w:lang w:eastAsia="ru-RU"/>
    </w:rPr>
  </w:style>
  <w:style w:type="character" w:styleId="Style15" w:customStyle="1">
    <w:name w:val="Текст выноски Знак"/>
    <w:basedOn w:val="DefaultParagraphFont"/>
    <w:link w:val="BalloonText"/>
    <w:qFormat/>
    <w:rPr>
      <w:rFonts w:ascii="Tahoma" w:hAnsi="Tahoma" w:eastAsia="Times New Roman" w:cs="Times New Roman"/>
      <w:sz w:val="16"/>
      <w:szCs w:val="16"/>
      <w:lang w:eastAsia="ru-RU"/>
    </w:rPr>
  </w:style>
  <w:style w:type="character" w:styleId="12" w:customStyle="1">
    <w:name w:val="Название Знак1"/>
    <w:basedOn w:val="DefaultParagraphFont"/>
    <w:qFormat/>
    <w:rPr>
      <w:rFonts w:ascii="Times New Roman" w:hAnsi="Times New Roman" w:eastAsia="Times New Roman" w:cs="Times New Roman"/>
      <w:b/>
      <w:bCs/>
      <w:i/>
      <w:iCs/>
      <w:sz w:val="24"/>
      <w:szCs w:val="24"/>
      <w:lang w:eastAsia="ru-RU"/>
    </w:rPr>
  </w:style>
  <w:style w:type="character" w:styleId="32" w:customStyle="1">
    <w:name w:val="Основной текст 3 Знак"/>
    <w:basedOn w:val="DefaultParagraphFont"/>
    <w:link w:val="BodyText3"/>
    <w:qFormat/>
    <w:rPr>
      <w:rFonts w:ascii="Times New Roman" w:hAnsi="Times New Roman" w:eastAsia="Times New Roman"/>
      <w:sz w:val="24"/>
    </w:rPr>
  </w:style>
  <w:style w:type="character" w:styleId="Style16" w:customStyle="1">
    <w:name w:val="Подзаголовок Знак"/>
    <w:basedOn w:val="DefaultParagraphFont"/>
    <w:qFormat/>
    <w:rPr>
      <w:rFonts w:ascii="Arial" w:hAnsi="Arial" w:eastAsia="Times New Roman" w:cs="Times New Roman"/>
      <w:sz w:val="24"/>
      <w:szCs w:val="20"/>
      <w:lang w:eastAsia="ru-RU"/>
    </w:rPr>
  </w:style>
  <w:style w:type="character" w:styleId="23" w:customStyle="1">
    <w:name w:val="Основной текст с отступом 2 Знак"/>
    <w:basedOn w:val="DefaultParagraphFont"/>
    <w:link w:val="BodyTextIndent2"/>
    <w:uiPriority w:val="99"/>
    <w:qFormat/>
    <w:rPr>
      <w:rFonts w:ascii="Times New Roman" w:hAnsi="Times New Roman" w:eastAsia="Times New Roman" w:cs="Times New Roman"/>
      <w:sz w:val="24"/>
      <w:szCs w:val="20"/>
      <w:lang w:eastAsia="ru-RU"/>
    </w:rPr>
  </w:style>
  <w:style w:type="character" w:styleId="H2" w:customStyle="1">
    <w:name w:val="H2 Знак Знак"/>
    <w:qFormat/>
    <w:rPr>
      <w:rFonts w:eastAsia="Times New Roman"/>
      <w:b/>
      <w:sz w:val="30"/>
      <w:lang w:val="ru-RU" w:eastAsia="ru-RU"/>
    </w:rPr>
  </w:style>
  <w:style w:type="character" w:styleId="29" w:customStyle="1">
    <w:name w:val="Знак Знак29"/>
    <w:qFormat/>
    <w:rPr>
      <w:rFonts w:ascii="Cambria" w:hAnsi="Cambria"/>
      <w:b/>
      <w:sz w:val="26"/>
      <w:lang w:val="ru-RU" w:eastAsia="en-US"/>
    </w:rPr>
  </w:style>
  <w:style w:type="character" w:styleId="28" w:customStyle="1">
    <w:name w:val="Знак Знак28"/>
    <w:qFormat/>
    <w:rPr>
      <w:rFonts w:ascii="Arial" w:hAnsi="Arial"/>
      <w:sz w:val="24"/>
      <w:lang w:val="ru-RU" w:eastAsia="ru-RU"/>
    </w:rPr>
  </w:style>
  <w:style w:type="character" w:styleId="27" w:customStyle="1">
    <w:name w:val="Знак Знак27"/>
    <w:qFormat/>
    <w:rPr>
      <w:rFonts w:eastAsia="Times New Roman"/>
      <w:sz w:val="22"/>
      <w:lang w:val="ru-RU" w:eastAsia="ru-RU"/>
    </w:rPr>
  </w:style>
  <w:style w:type="character" w:styleId="26" w:customStyle="1">
    <w:name w:val="Знак Знак26"/>
    <w:qFormat/>
    <w:rPr>
      <w:rFonts w:eastAsia="Times New Roman"/>
      <w:i/>
      <w:sz w:val="22"/>
      <w:lang w:val="ru-RU" w:eastAsia="ru-RU"/>
    </w:rPr>
  </w:style>
  <w:style w:type="character" w:styleId="25" w:customStyle="1">
    <w:name w:val="Знак Знак25"/>
    <w:qFormat/>
    <w:rPr>
      <w:rFonts w:ascii="Arial" w:hAnsi="Arial"/>
      <w:lang w:val="ru-RU" w:eastAsia="ru-RU"/>
    </w:rPr>
  </w:style>
  <w:style w:type="character" w:styleId="24" w:customStyle="1">
    <w:name w:val="Знак Знак24"/>
    <w:qFormat/>
    <w:rPr>
      <w:rFonts w:ascii="Arial" w:hAnsi="Arial"/>
      <w:i/>
      <w:lang w:val="ru-RU" w:eastAsia="ru-RU"/>
    </w:rPr>
  </w:style>
  <w:style w:type="character" w:styleId="231" w:customStyle="1">
    <w:name w:val="Знак Знак23"/>
    <w:qFormat/>
    <w:rPr>
      <w:rFonts w:ascii="Arial" w:hAnsi="Arial"/>
      <w:b/>
      <w:i/>
      <w:sz w:val="18"/>
      <w:lang w:val="ru-RU" w:eastAsia="ru-RU"/>
    </w:rPr>
  </w:style>
  <w:style w:type="character" w:styleId="HTML" w:customStyle="1">
    <w:name w:val="Адрес HTML Знак"/>
    <w:basedOn w:val="DefaultParagraphFont"/>
    <w:link w:val="HTMLAddress"/>
    <w:uiPriority w:val="99"/>
    <w:qFormat/>
    <w:rPr>
      <w:rFonts w:ascii="Times New Roman" w:hAnsi="Times New Roman" w:eastAsia="Times New Roman" w:cs="Times New Roman"/>
      <w:i/>
      <w:iCs/>
      <w:sz w:val="24"/>
      <w:szCs w:val="24"/>
      <w:lang w:eastAsia="ru-RU"/>
    </w:rPr>
  </w:style>
  <w:style w:type="character" w:styleId="HTML1" w:customStyle="1">
    <w:name w:val="Стандартный HTML Знак"/>
    <w:basedOn w:val="DefaultParagraphFont"/>
    <w:link w:val="HTMLPreformatted"/>
    <w:uiPriority w:val="99"/>
    <w:qFormat/>
    <w:rPr>
      <w:rFonts w:ascii="Courier New" w:hAnsi="Courier New" w:eastAsia="Times New Roman" w:cs="Times New Roman"/>
      <w:sz w:val="20"/>
      <w:szCs w:val="20"/>
      <w:lang w:eastAsia="ru-RU"/>
    </w:rPr>
  </w:style>
  <w:style w:type="character" w:styleId="17" w:customStyle="1">
    <w:name w:val="Знак Знак17"/>
    <w:qFormat/>
    <w:rPr>
      <w:rFonts w:ascii="Cambria" w:hAnsi="Cambria"/>
      <w:b/>
      <w:sz w:val="32"/>
      <w:lang w:val="ru-RU" w:eastAsia="zh-CN"/>
    </w:rPr>
  </w:style>
  <w:style w:type="character" w:styleId="Style17" w:customStyle="1">
    <w:name w:val="Прощание Знак"/>
    <w:basedOn w:val="DefaultParagraphFont"/>
    <w:qFormat/>
    <w:rPr>
      <w:rFonts w:ascii="Times New Roman" w:hAnsi="Times New Roman" w:eastAsia="Times New Roman" w:cs="Times New Roman"/>
      <w:sz w:val="24"/>
      <w:szCs w:val="24"/>
      <w:lang w:eastAsia="ru-RU"/>
    </w:rPr>
  </w:style>
  <w:style w:type="character" w:styleId="Style18" w:customStyle="1">
    <w:name w:val="Подпись Знак"/>
    <w:basedOn w:val="DefaultParagraphFont"/>
    <w:qFormat/>
    <w:rPr>
      <w:rFonts w:ascii="Times New Roman" w:hAnsi="Times New Roman" w:eastAsia="Times New Roman" w:cs="Times New Roman"/>
      <w:sz w:val="24"/>
      <w:szCs w:val="24"/>
      <w:lang w:eastAsia="ru-RU"/>
    </w:rPr>
  </w:style>
  <w:style w:type="character" w:styleId="Style19" w:customStyle="1">
    <w:name w:val="Шапка Знак"/>
    <w:basedOn w:val="DefaultParagraphFont"/>
    <w:link w:val="MessageHeader"/>
    <w:qFormat/>
    <w:rPr>
      <w:rFonts w:ascii="Arial" w:hAnsi="Arial" w:eastAsia="Times New Roman" w:cs="Times New Roman"/>
      <w:sz w:val="24"/>
      <w:szCs w:val="24"/>
      <w:shd w:fill="CCCCCC" w:val="clear"/>
      <w:lang w:eastAsia="ru-RU"/>
    </w:rPr>
  </w:style>
  <w:style w:type="character" w:styleId="111" w:customStyle="1">
    <w:name w:val="Знак Знак11"/>
    <w:qFormat/>
    <w:rPr>
      <w:rFonts w:ascii="Arial" w:hAnsi="Arial"/>
      <w:sz w:val="24"/>
      <w:lang w:val="ru-RU" w:eastAsia="ru-RU"/>
    </w:rPr>
  </w:style>
  <w:style w:type="character" w:styleId="Style20" w:customStyle="1">
    <w:name w:val="Приветствие Знак"/>
    <w:basedOn w:val="DefaultParagraphFont"/>
    <w:qFormat/>
    <w:rPr>
      <w:rFonts w:ascii="Times New Roman" w:hAnsi="Times New Roman" w:eastAsia="Times New Roman" w:cs="Times New Roman"/>
      <w:sz w:val="24"/>
      <w:szCs w:val="24"/>
      <w:lang w:eastAsia="ru-RU"/>
    </w:rPr>
  </w:style>
  <w:style w:type="character" w:styleId="91" w:customStyle="1">
    <w:name w:val="Знак Знак9"/>
    <w:qFormat/>
    <w:rPr>
      <w:rFonts w:eastAsia="Times New Roman"/>
      <w:sz w:val="24"/>
      <w:lang w:val="ru-RU" w:eastAsia="ru-RU"/>
    </w:rPr>
  </w:style>
  <w:style w:type="character" w:styleId="Style21" w:customStyle="1">
    <w:name w:val="Дата Знак"/>
    <w:basedOn w:val="DefaultParagraphFont"/>
    <w:link w:val="Date"/>
    <w:qFormat/>
    <w:rPr>
      <w:rFonts w:ascii="Times New Roman" w:hAnsi="Times New Roman" w:eastAsia="Times New Roman" w:cs="Times New Roman"/>
      <w:sz w:val="24"/>
      <w:szCs w:val="24"/>
      <w:lang w:eastAsia="ru-RU"/>
    </w:rPr>
  </w:style>
  <w:style w:type="character" w:styleId="Style22" w:customStyle="1">
    <w:name w:val="Красная строка Знак"/>
    <w:basedOn w:val="Style11"/>
    <w:qFormat/>
    <w:rPr>
      <w:rFonts w:ascii="Arial" w:hAnsi="Arial" w:eastAsia="Times New Roman" w:cs="Times New Roman"/>
      <w:sz w:val="24"/>
      <w:szCs w:val="24"/>
      <w:lang w:eastAsia="ru-RU"/>
    </w:rPr>
  </w:style>
  <w:style w:type="character" w:styleId="210" w:customStyle="1">
    <w:name w:val="Красная строка 2 Знак"/>
    <w:basedOn w:val="Style12"/>
    <w:link w:val="BodyTextFirstIndent2"/>
    <w:qFormat/>
    <w:rPr>
      <w:rFonts w:ascii="Arial" w:hAnsi="Arial" w:eastAsia="Times New Roman" w:cs="Times New Roman"/>
      <w:sz w:val="24"/>
      <w:szCs w:val="24"/>
      <w:lang w:eastAsia="ru-RU"/>
    </w:rPr>
  </w:style>
  <w:style w:type="character" w:styleId="51" w:customStyle="1">
    <w:name w:val="Знак Знак5"/>
    <w:qFormat/>
    <w:rPr>
      <w:rFonts w:eastAsia="Times New Roman"/>
      <w:sz w:val="24"/>
      <w:lang w:val="ru-RU" w:eastAsia="ru-RU"/>
    </w:rPr>
  </w:style>
  <w:style w:type="character" w:styleId="Style23" w:customStyle="1">
    <w:name w:val="Текст Знак"/>
    <w:basedOn w:val="DefaultParagraphFont"/>
    <w:link w:val="PlainText"/>
    <w:qFormat/>
    <w:rPr>
      <w:rFonts w:ascii="Courier New" w:hAnsi="Courier New" w:eastAsia="Times New Roman" w:cs="Times New Roman"/>
      <w:sz w:val="20"/>
      <w:szCs w:val="20"/>
      <w:lang w:val="en-US" w:eastAsia="ru-RU"/>
    </w:rPr>
  </w:style>
  <w:style w:type="character" w:styleId="Style24" w:customStyle="1">
    <w:name w:val="Электронная подпись Знак"/>
    <w:basedOn w:val="DefaultParagraphFont"/>
    <w:link w:val="E-mailSignature"/>
    <w:qFormat/>
    <w:rPr>
      <w:rFonts w:ascii="Times New Roman" w:hAnsi="Times New Roman" w:eastAsia="Times New Roman" w:cs="Times New Roman"/>
      <w:sz w:val="24"/>
      <w:szCs w:val="24"/>
      <w:lang w:eastAsia="ru-RU"/>
    </w:rPr>
  </w:style>
  <w:style w:type="character" w:styleId="Style25" w:customStyle="1">
    <w:name w:val="Абзац списка Знак"/>
    <w:link w:val="ListParagraph1"/>
    <w:qFormat/>
    <w:rPr>
      <w:rFonts w:ascii="Times New Roman" w:hAnsi="Times New Roman" w:eastAsia="Times New Roman" w:cs="Times New Roman"/>
      <w:sz w:val="24"/>
      <w:szCs w:val="24"/>
      <w:lang w:eastAsia="ru-RU"/>
    </w:rPr>
  </w:style>
  <w:style w:type="character" w:styleId="Style26" w:customStyle="1">
    <w:name w:val="Дефис Знак"/>
    <w:link w:val="Style73"/>
    <w:qFormat/>
    <w:rPr>
      <w:rFonts w:ascii="Times New Roman" w:hAnsi="Times New Roman" w:eastAsia="Times New Roman"/>
      <w:sz w:val="24"/>
      <w:szCs w:val="24"/>
      <w:lang w:val="en-US"/>
    </w:rPr>
  </w:style>
  <w:style w:type="character" w:styleId="41" w:customStyle="1">
    <w:name w:val="Стиль4 Знак"/>
    <w:basedOn w:val="Style26"/>
    <w:link w:val="45"/>
    <w:qFormat/>
    <w:rPr>
      <w:rFonts w:ascii="Times New Roman" w:hAnsi="Times New Roman" w:eastAsia="Times New Roman"/>
      <w:sz w:val="24"/>
      <w:szCs w:val="24"/>
      <w:lang w:val="en-US"/>
    </w:rPr>
  </w:style>
  <w:style w:type="character" w:styleId="311" w:customStyle="1">
    <w:name w:val="Заголовок 3 Знак1"/>
    <w:qFormat/>
    <w:rPr>
      <w:rFonts w:ascii="Arial" w:hAnsi="Arial"/>
      <w:b/>
      <w:sz w:val="24"/>
    </w:rPr>
  </w:style>
  <w:style w:type="character" w:styleId="Skypepnhtextspan" w:customStyle="1">
    <w:name w:val="skype_pnh_text_span"/>
    <w:qFormat/>
    <w:rPr/>
  </w:style>
  <w:style w:type="character" w:styleId="Style27" w:customStyle="1">
    <w:name w:val="Текст концевой сноски Знак"/>
    <w:basedOn w:val="DefaultParagraphFont"/>
    <w:qFormat/>
    <w:rPr>
      <w:rFonts w:ascii="Times New Roman" w:hAnsi="Times New Roman" w:eastAsia="Times New Roman" w:cs="Times New Roman"/>
      <w:sz w:val="20"/>
      <w:szCs w:val="20"/>
      <w:lang w:eastAsia="ru-RU"/>
    </w:rPr>
  </w:style>
  <w:style w:type="character" w:styleId="Style28">
    <w:name w:val="Символ концевой сноски"/>
    <w:qFormat/>
    <w:rPr>
      <w:rFonts w:cs="Times New Roman"/>
      <w:vertAlign w:val="superscript"/>
    </w:rPr>
  </w:style>
  <w:style w:type="character" w:styleId="EndnoteReference">
    <w:name w:val="Endnote Reference"/>
    <w:rPr>
      <w:rFonts w:cs="Times New Roman"/>
      <w:vertAlign w:val="superscript"/>
    </w:rPr>
  </w:style>
  <w:style w:type="character" w:styleId="112" w:customStyle="1">
    <w:name w:val="Заголовок 1 Знак1"/>
    <w:qFormat/>
    <w:rPr>
      <w:b/>
      <w:sz w:val="36"/>
    </w:rPr>
  </w:style>
  <w:style w:type="character" w:styleId="15" w:customStyle="1">
    <w:name w:val="Знак Знак15"/>
    <w:qFormat/>
    <w:rPr>
      <w:rFonts w:ascii="Arial" w:hAnsi="Arial"/>
      <w:b/>
      <w:sz w:val="24"/>
      <w:lang w:val="ru-RU" w:eastAsia="ru-RU"/>
    </w:rPr>
  </w:style>
  <w:style w:type="character" w:styleId="211" w:customStyle="1">
    <w:name w:val="Заголовок 2 со списком Знак"/>
    <w:link w:val="226"/>
    <w:qFormat/>
    <w:rPr>
      <w:rFonts w:ascii="Times New Roman" w:hAnsi="Times New Roman" w:eastAsia="Times New Roman" w:cs="Times New Roman"/>
      <w:bCs/>
      <w:sz w:val="24"/>
      <w:szCs w:val="24"/>
      <w:lang w:eastAsia="ru-RU"/>
    </w:rPr>
  </w:style>
  <w:style w:type="character" w:styleId="33" w:customStyle="1">
    <w:name w:val="Заголовок 3 со списком Знак"/>
    <w:link w:val="316"/>
    <w:qFormat/>
    <w:rPr>
      <w:rFonts w:ascii="Arial" w:hAnsi="Arial" w:eastAsia="Times New Roman" w:cs="Times New Roman"/>
      <w:b/>
      <w:sz w:val="24"/>
      <w:szCs w:val="20"/>
      <w:lang w:eastAsia="ru-RU"/>
    </w:rPr>
  </w:style>
  <w:style w:type="character" w:styleId="Style29" w:customStyle="1">
    <w:name w:val="Основной шрифт"/>
    <w:semiHidden/>
    <w:qFormat/>
    <w:rPr/>
  </w:style>
  <w:style w:type="character" w:styleId="FollowedHyperlink">
    <w:name w:val="FollowedHyperlink"/>
    <w:basedOn w:val="DefaultParagraphFont"/>
    <w:uiPriority w:val="99"/>
    <w:rPr>
      <w:rFonts w:cs="Times New Roman"/>
      <w:color w:val="800080"/>
      <w:u w:val="single"/>
    </w:rPr>
  </w:style>
  <w:style w:type="character" w:styleId="Style30" w:customStyle="1">
    <w:name w:val="ТЛ_Заказчик Знак"/>
    <w:link w:val="Style75"/>
    <w:qFormat/>
    <w:rPr>
      <w:rFonts w:ascii="Times New Roman" w:hAnsi="Times New Roman" w:eastAsia="Times New Roman" w:cs="Times New Roman"/>
      <w:sz w:val="28"/>
      <w:szCs w:val="28"/>
      <w:lang w:eastAsia="ru-RU"/>
    </w:rPr>
  </w:style>
  <w:style w:type="character" w:styleId="Style31" w:customStyle="1">
    <w:name w:val="ТЛ_Утверждаю Знак"/>
    <w:link w:val="Style76"/>
    <w:qFormat/>
    <w:rPr>
      <w:rFonts w:ascii="Times New Roman" w:hAnsi="Times New Roman" w:eastAsia="Times New Roman" w:cs="Times New Roman"/>
      <w:sz w:val="28"/>
      <w:szCs w:val="28"/>
      <w:lang w:eastAsia="ru-RU"/>
    </w:rPr>
  </w:style>
  <w:style w:type="character" w:styleId="Style32" w:customStyle="1">
    <w:name w:val="ТЛ_Название Знак"/>
    <w:link w:val="Style77"/>
    <w:qFormat/>
    <w:rPr>
      <w:rFonts w:ascii="Times New Roman" w:hAnsi="Times New Roman" w:eastAsia="Times New Roman" w:cs="Times New Roman"/>
      <w:b/>
      <w:sz w:val="28"/>
      <w:szCs w:val="28"/>
      <w:lang w:eastAsia="ru-RU"/>
    </w:rPr>
  </w:style>
  <w:style w:type="character" w:styleId="Style33" w:customStyle="1">
    <w:name w:val="ТЛ_Город и Дата Знак"/>
    <w:link w:val="Style78"/>
    <w:qFormat/>
    <w:rPr>
      <w:rFonts w:ascii="Times New Roman" w:hAnsi="Times New Roman" w:eastAsia="Times New Roman" w:cs="Times New Roman"/>
      <w:sz w:val="28"/>
      <w:szCs w:val="28"/>
      <w:lang w:eastAsia="ru-RU"/>
    </w:rPr>
  </w:style>
  <w:style w:type="character" w:styleId="Style34" w:customStyle="1">
    <w:name w:val="АД_Наименование Разделов Знак"/>
    <w:link w:val="Style79"/>
    <w:qFormat/>
    <w:rPr>
      <w:rFonts w:ascii="Times New Roman" w:hAnsi="Times New Roman" w:eastAsia="Times New Roman" w:cs="Times New Roman"/>
      <w:b/>
      <w:sz w:val="28"/>
      <w:szCs w:val="20"/>
      <w:lang w:eastAsia="ru-RU"/>
    </w:rPr>
  </w:style>
  <w:style w:type="character" w:styleId="Style35" w:customStyle="1">
    <w:name w:val="АД_Наименование главы без нумерации Знак"/>
    <w:link w:val="Style81"/>
    <w:qFormat/>
    <w:rPr>
      <w:rFonts w:ascii="Times New Roman" w:hAnsi="Times New Roman" w:eastAsia="Times New Roman" w:cs="Times New Roman"/>
      <w:b/>
      <w:bCs/>
      <w:sz w:val="24"/>
      <w:szCs w:val="24"/>
      <w:lang w:eastAsia="ru-RU"/>
    </w:rPr>
  </w:style>
  <w:style w:type="character" w:styleId="Style36" w:customStyle="1">
    <w:name w:val="АД_Глава Знак"/>
    <w:link w:val="Style80"/>
    <w:qFormat/>
    <w:rPr>
      <w:rFonts w:ascii="Times New Roman" w:hAnsi="Times New Roman" w:eastAsia="Times New Roman" w:cs="Times New Roman"/>
      <w:b/>
      <w:bCs/>
      <w:sz w:val="24"/>
      <w:szCs w:val="24"/>
      <w:lang w:eastAsia="ru-RU"/>
    </w:rPr>
  </w:style>
  <w:style w:type="character" w:styleId="Style37" w:customStyle="1">
    <w:name w:val="АД_Нумерованный пункт Знак"/>
    <w:basedOn w:val="33"/>
    <w:link w:val="Style82"/>
    <w:qFormat/>
    <w:rPr>
      <w:rFonts w:ascii="Times New Roman" w:hAnsi="Times New Roman" w:eastAsia="Times New Roman" w:cs="Times New Roman"/>
      <w:b/>
      <w:sz w:val="24"/>
      <w:szCs w:val="20"/>
      <w:lang w:eastAsia="ru-RU"/>
    </w:rPr>
  </w:style>
  <w:style w:type="character" w:styleId="Style38" w:customStyle="1">
    <w:name w:val="АД_Нумерованный подпункт Знак"/>
    <w:link w:val="Style83"/>
    <w:qFormat/>
    <w:rPr>
      <w:rFonts w:ascii="Times New Roman" w:hAnsi="Times New Roman" w:eastAsia="Times New Roman" w:cs="Times New Roman"/>
      <w:sz w:val="24"/>
      <w:szCs w:val="24"/>
      <w:lang w:eastAsia="ru-RU"/>
    </w:rPr>
  </w:style>
  <w:style w:type="character" w:styleId="Style39" w:customStyle="1">
    <w:name w:val="АД_Основной текст Знак"/>
    <w:link w:val="Style84"/>
    <w:qFormat/>
    <w:rPr>
      <w:rFonts w:ascii="Times New Roman" w:hAnsi="Times New Roman" w:eastAsia="Times New Roman" w:cs="Times New Roman"/>
      <w:sz w:val="24"/>
      <w:szCs w:val="24"/>
      <w:lang w:eastAsia="ru-RU"/>
    </w:rPr>
  </w:style>
  <w:style w:type="character" w:styleId="Style40" w:customStyle="1">
    <w:name w:val="АД_Основной текст по центру полужирный Знак"/>
    <w:link w:val="Style86"/>
    <w:qFormat/>
    <w:rPr>
      <w:rFonts w:ascii="Times New Roman" w:hAnsi="Times New Roman" w:eastAsia="Times New Roman" w:cs="Times New Roman"/>
      <w:b/>
      <w:sz w:val="24"/>
      <w:szCs w:val="24"/>
      <w:lang w:eastAsia="ru-RU"/>
    </w:rPr>
  </w:style>
  <w:style w:type="character" w:styleId="34" w:customStyle="1">
    <w:name w:val="АД_Текст отступ 3 Знак"/>
    <w:link w:val="317"/>
    <w:qFormat/>
    <w:rPr>
      <w:rFonts w:ascii="Times New Roman" w:hAnsi="Times New Roman" w:eastAsia="Times New Roman" w:cs="Times New Roman"/>
      <w:sz w:val="24"/>
      <w:szCs w:val="24"/>
      <w:lang w:eastAsia="ru-RU"/>
    </w:rPr>
  </w:style>
  <w:style w:type="character" w:styleId="42" w:customStyle="1">
    <w:name w:val="АД_Нумерованный подпункт 4 уровня Знак"/>
    <w:basedOn w:val="Style38"/>
    <w:link w:val="46"/>
    <w:qFormat/>
    <w:rPr>
      <w:rFonts w:ascii="Times New Roman" w:hAnsi="Times New Roman" w:eastAsia="Times New Roman" w:cs="Times New Roman"/>
      <w:sz w:val="24"/>
      <w:szCs w:val="24"/>
      <w:lang w:eastAsia="ru-RU"/>
    </w:rPr>
  </w:style>
  <w:style w:type="character" w:styleId="Annotationreference">
    <w:name w:val="annotation reference"/>
    <w:basedOn w:val="DefaultParagraphFont"/>
    <w:qFormat/>
    <w:rPr>
      <w:rFonts w:cs="Times New Roman"/>
      <w:sz w:val="16"/>
    </w:rPr>
  </w:style>
  <w:style w:type="character" w:styleId="312" w:customStyle="1">
    <w:name w:val="Стиль3 Знак Знак1"/>
    <w:link w:val="315"/>
    <w:qFormat/>
    <w:rPr>
      <w:rFonts w:ascii="Times New Roman" w:hAnsi="Times New Roman" w:eastAsia="Times New Roman" w:cs="Times New Roman"/>
      <w:sz w:val="24"/>
      <w:szCs w:val="20"/>
      <w:lang w:eastAsia="ru-RU"/>
    </w:rPr>
  </w:style>
  <w:style w:type="character" w:styleId="35" w:customStyle="1">
    <w:name w:val="Стиль3 Знак Знак Знак"/>
    <w:link w:val="318"/>
    <w:qFormat/>
    <w:rPr>
      <w:rFonts w:ascii="Times New Roman" w:hAnsi="Times New Roman" w:eastAsia="Times New Roman" w:cs="Times New Roman"/>
      <w:sz w:val="24"/>
      <w:szCs w:val="20"/>
      <w:lang w:eastAsia="ru-RU"/>
    </w:rPr>
  </w:style>
  <w:style w:type="character" w:styleId="13" w:customStyle="1">
    <w:name w:val="Обычный 1 Знак"/>
    <w:link w:val="130"/>
    <w:qFormat/>
    <w:rPr>
      <w:rFonts w:ascii="Times New Roman" w:hAnsi="Times New Roman" w:eastAsia="Times New Roman" w:cs="Times New Roman"/>
      <w:sz w:val="24"/>
      <w:szCs w:val="24"/>
      <w:lang w:eastAsia="ru-RU"/>
    </w:rPr>
  </w:style>
  <w:style w:type="character" w:styleId="14" w:customStyle="1">
    <w:name w:val="Стиль1 Знак"/>
    <w:link w:val="124"/>
    <w:qFormat/>
    <w:rPr>
      <w:rFonts w:ascii="Times New Roman" w:hAnsi="Times New Roman" w:eastAsia="Times New Roman" w:cs="Times New Roman"/>
      <w:b/>
      <w:sz w:val="28"/>
      <w:szCs w:val="24"/>
      <w:lang w:eastAsia="ru-RU"/>
    </w:rPr>
  </w:style>
  <w:style w:type="character" w:styleId="121" w:customStyle="1">
    <w:name w:val="Заголовок 1 Знак2"/>
    <w:qFormat/>
    <w:rPr>
      <w:rFonts w:ascii="Times New Roman" w:hAnsi="Times New Roman"/>
      <w:b/>
      <w:sz w:val="20"/>
      <w:lang w:eastAsia="ru-RU"/>
    </w:rPr>
  </w:style>
  <w:style w:type="character" w:styleId="212" w:customStyle="1">
    <w:name w:val="Заголовок 2 Знак1"/>
    <w:qFormat/>
    <w:rPr>
      <w:rFonts w:ascii="Times New Roman" w:hAnsi="Times New Roman"/>
      <w:b/>
      <w:sz w:val="24"/>
      <w:lang w:eastAsia="ru-RU"/>
    </w:rPr>
  </w:style>
  <w:style w:type="character" w:styleId="321" w:customStyle="1">
    <w:name w:val="Заголовок 3 Знак2"/>
    <w:semiHidden/>
    <w:qFormat/>
    <w:rPr>
      <w:rFonts w:ascii="Arial" w:hAnsi="Arial"/>
      <w:b/>
      <w:sz w:val="20"/>
      <w:lang w:eastAsia="ru-RU"/>
    </w:rPr>
  </w:style>
  <w:style w:type="character" w:styleId="411" w:customStyle="1">
    <w:name w:val="Заголовок 4 Знак1"/>
    <w:qFormat/>
    <w:rPr>
      <w:rFonts w:ascii="Times New Roman" w:hAnsi="Times New Roman"/>
      <w:b/>
      <w:sz w:val="28"/>
      <w:lang w:eastAsia="ru-RU"/>
    </w:rPr>
  </w:style>
  <w:style w:type="character" w:styleId="511" w:customStyle="1">
    <w:name w:val="Заголовок 5 Знак1"/>
    <w:qFormat/>
    <w:rPr>
      <w:rFonts w:ascii="Arial" w:hAnsi="Arial"/>
      <w:b/>
      <w:i/>
      <w:sz w:val="26"/>
      <w:lang w:eastAsia="ru-RU"/>
    </w:rPr>
  </w:style>
  <w:style w:type="character" w:styleId="61" w:customStyle="1">
    <w:name w:val="Заголовок 6 Знак1"/>
    <w:qFormat/>
    <w:rPr>
      <w:rFonts w:ascii="Times New Roman" w:hAnsi="Times New Roman"/>
      <w:b/>
      <w:lang w:eastAsia="ru-RU"/>
    </w:rPr>
  </w:style>
  <w:style w:type="character" w:styleId="71" w:customStyle="1">
    <w:name w:val="Заголовок 7 Знак1"/>
    <w:qFormat/>
    <w:rPr>
      <w:rFonts w:ascii="Arial" w:hAnsi="Arial"/>
      <w:sz w:val="20"/>
      <w:lang w:eastAsia="ru-RU"/>
    </w:rPr>
  </w:style>
  <w:style w:type="character" w:styleId="81" w:customStyle="1">
    <w:name w:val="Заголовок 8 Знак1"/>
    <w:qFormat/>
    <w:rPr>
      <w:rFonts w:ascii="Arial" w:hAnsi="Arial"/>
      <w:i/>
      <w:sz w:val="20"/>
      <w:lang w:eastAsia="ru-RU"/>
    </w:rPr>
  </w:style>
  <w:style w:type="character" w:styleId="911" w:customStyle="1">
    <w:name w:val="Заголовок 9 Знак1"/>
    <w:semiHidden/>
    <w:qFormat/>
    <w:rPr>
      <w:rFonts w:ascii="Arial" w:hAnsi="Arial"/>
      <w:b/>
      <w:i/>
      <w:sz w:val="20"/>
      <w:lang w:eastAsia="ru-RU"/>
    </w:rPr>
  </w:style>
  <w:style w:type="character" w:styleId="BodyTextChar" w:customStyle="1">
    <w:name w:val="Body Text Char"/>
    <w:qFormat/>
    <w:rPr>
      <w:sz w:val="24"/>
    </w:rPr>
  </w:style>
  <w:style w:type="character" w:styleId="BodyTextChar1" w:customStyle="1">
    <w:name w:val="Body Text Char1"/>
    <w:semiHidden/>
    <w:qFormat/>
    <w:rPr>
      <w:rFonts w:ascii="Times New Roman" w:hAnsi="Times New Roman"/>
      <w:sz w:val="24"/>
    </w:rPr>
  </w:style>
  <w:style w:type="character" w:styleId="BodyTextChar2" w:customStyle="1">
    <w:name w:val="Body Text Char2"/>
    <w:qFormat/>
    <w:rPr>
      <w:rFonts w:ascii="Times New Roman" w:hAnsi="Times New Roman"/>
      <w:sz w:val="24"/>
      <w:lang w:eastAsia="ru-RU"/>
    </w:rPr>
  </w:style>
  <w:style w:type="character" w:styleId="BodyTextIndentChar" w:customStyle="1">
    <w:name w:val="Body Text Indent Char"/>
    <w:qFormat/>
    <w:rPr>
      <w:rFonts w:ascii="Times New Roman" w:hAnsi="Times New Roman"/>
      <w:sz w:val="24"/>
      <w:lang w:eastAsia="ru-RU"/>
    </w:rPr>
  </w:style>
  <w:style w:type="character" w:styleId="BodyText3Char" w:customStyle="1">
    <w:name w:val="Body Text 3 Char"/>
    <w:qFormat/>
    <w:rPr>
      <w:rFonts w:ascii="Times New Roman" w:hAnsi="Times New Roman"/>
      <w:b/>
      <w:i/>
      <w:sz w:val="24"/>
      <w:lang w:eastAsia="ru-RU"/>
    </w:rPr>
  </w:style>
  <w:style w:type="character" w:styleId="BodyTextIndent2Char" w:customStyle="1">
    <w:name w:val="Body Text Indent 2 Char"/>
    <w:qFormat/>
    <w:rPr>
      <w:rFonts w:ascii="Times New Roman" w:hAnsi="Times New Roman"/>
      <w:sz w:val="24"/>
      <w:lang w:eastAsia="ru-RU"/>
    </w:rPr>
  </w:style>
  <w:style w:type="character" w:styleId="16" w:customStyle="1">
    <w:name w:val="Верхний колонтитул Знак1"/>
    <w:qFormat/>
    <w:rPr>
      <w:rFonts w:ascii="Times New Roman" w:hAnsi="Times New Roman"/>
      <w:sz w:val="24"/>
      <w:lang w:eastAsia="ru-RU"/>
    </w:rPr>
  </w:style>
  <w:style w:type="character" w:styleId="18" w:customStyle="1">
    <w:name w:val="Нижний колонтитул Знак1"/>
    <w:qFormat/>
    <w:rPr>
      <w:rFonts w:ascii="Times New Roman" w:hAnsi="Times New Roman"/>
      <w:sz w:val="24"/>
      <w:lang w:eastAsia="ru-RU"/>
    </w:rPr>
  </w:style>
  <w:style w:type="character" w:styleId="BodyText2Char" w:customStyle="1">
    <w:name w:val="Body Text 2 Char"/>
    <w:qFormat/>
    <w:rPr>
      <w:rFonts w:ascii="Times New Roman" w:hAnsi="Times New Roman"/>
      <w:sz w:val="24"/>
      <w:lang w:eastAsia="ru-RU"/>
    </w:rPr>
  </w:style>
  <w:style w:type="character" w:styleId="BalloonTextChar" w:customStyle="1">
    <w:name w:val="Balloon Text Char"/>
    <w:semiHidden/>
    <w:qFormat/>
    <w:rPr>
      <w:rFonts w:ascii="Tahoma" w:hAnsi="Tahoma"/>
      <w:sz w:val="16"/>
      <w:lang w:eastAsia="ru-RU"/>
    </w:rPr>
  </w:style>
  <w:style w:type="character" w:styleId="ConsPlusNormal" w:customStyle="1">
    <w:name w:val="ConsPlusNormal Знак Знак"/>
    <w:link w:val="ConsPlusNormal2"/>
    <w:qFormat/>
    <w:rPr>
      <w:rFonts w:ascii="Arial" w:hAnsi="Arial" w:eastAsia="Times New Roman" w:cs="Arial"/>
      <w:sz w:val="22"/>
      <w:szCs w:val="22"/>
      <w:lang w:eastAsia="ru-RU" w:bidi="ar-SA"/>
    </w:rPr>
  </w:style>
  <w:style w:type="character" w:styleId="FootnoteTextChar" w:customStyle="1">
    <w:name w:val="Footnote Text Char"/>
    <w:semiHidden/>
    <w:qFormat/>
    <w:rPr>
      <w:rFonts w:ascii="Times New Roman" w:hAnsi="Times New Roman"/>
      <w:sz w:val="20"/>
      <w:lang w:eastAsia="ru-RU"/>
    </w:rPr>
  </w:style>
  <w:style w:type="character" w:styleId="PlainTextChar" w:customStyle="1">
    <w:name w:val="Plain Text Char"/>
    <w:qFormat/>
    <w:rPr>
      <w:rFonts w:ascii="Courier New" w:hAnsi="Courier New"/>
      <w:sz w:val="20"/>
      <w:lang w:eastAsia="ru-RU"/>
    </w:rPr>
  </w:style>
  <w:style w:type="character" w:styleId="BodyTextIndent3Char" w:customStyle="1">
    <w:name w:val="Body Text Indent 3 Char"/>
    <w:qFormat/>
    <w:rPr>
      <w:rFonts w:ascii="Arial" w:hAnsi="Arial"/>
      <w:sz w:val="16"/>
      <w:lang w:eastAsia="ru-RU"/>
    </w:rPr>
  </w:style>
  <w:style w:type="character" w:styleId="HTMLTypewriter">
    <w:name w:val="HTML Typewriter"/>
    <w:basedOn w:val="DefaultParagraphFont"/>
    <w:qFormat/>
    <w:rPr>
      <w:rFonts w:ascii="Arial Unicode MS" w:hAnsi="Arial Unicode MS" w:eastAsia="Times New Roman" w:cs="Times New Roman"/>
      <w:sz w:val="20"/>
    </w:rPr>
  </w:style>
  <w:style w:type="character" w:styleId="ConsNormal" w:customStyle="1">
    <w:name w:val="ConsNormal Знак Знак"/>
    <w:qFormat/>
    <w:rPr>
      <w:rFonts w:ascii="Arial" w:hAnsi="Arial"/>
      <w:sz w:val="22"/>
      <w:lang w:val="ru-RU" w:eastAsia="ru-RU"/>
    </w:rPr>
  </w:style>
  <w:style w:type="character" w:styleId="DocumentMapChar" w:customStyle="1">
    <w:name w:val="Document Map Char"/>
    <w:semiHidden/>
    <w:qFormat/>
    <w:rPr>
      <w:rFonts w:ascii="Tahoma" w:hAnsi="Tahoma"/>
      <w:sz w:val="20"/>
      <w:shd w:fill="000080" w:val="clear"/>
      <w:lang w:eastAsia="ru-RU"/>
    </w:rPr>
  </w:style>
  <w:style w:type="character" w:styleId="Style41" w:customStyle="1">
    <w:name w:val="Схема документа Знак"/>
    <w:basedOn w:val="DefaultParagraphFont"/>
    <w:link w:val="DocumentMap"/>
    <w:qFormat/>
    <w:rPr>
      <w:rFonts w:ascii="Tahoma" w:hAnsi="Tahoma" w:eastAsia="Times New Roman" w:cs="Times New Roman"/>
      <w:sz w:val="20"/>
      <w:szCs w:val="20"/>
      <w:shd w:fill="000080" w:val="clear"/>
      <w:lang w:eastAsia="ru-RU"/>
    </w:rPr>
  </w:style>
  <w:style w:type="character" w:styleId="CommentTextChar" w:customStyle="1">
    <w:name w:val="Comment Text Char"/>
    <w:semiHidden/>
    <w:qFormat/>
    <w:rPr>
      <w:rFonts w:ascii="Times New Roman" w:hAnsi="Times New Roman"/>
      <w:sz w:val="20"/>
    </w:rPr>
  </w:style>
  <w:style w:type="character" w:styleId="19" w:customStyle="1">
    <w:name w:val="Текст выноски Знак1"/>
    <w:semiHidden/>
    <w:qFormat/>
    <w:rPr>
      <w:rFonts w:ascii="Tahoma" w:hAnsi="Tahoma"/>
      <w:sz w:val="16"/>
      <w:lang w:eastAsia="ru-RU"/>
    </w:rPr>
  </w:style>
  <w:style w:type="character" w:styleId="ConsNonformat" w:customStyle="1">
    <w:name w:val="ConsNonformat Знак"/>
    <w:qFormat/>
    <w:rPr>
      <w:rFonts w:ascii="Courier New" w:hAnsi="Courier New"/>
      <w:lang w:val="ru-RU" w:eastAsia="ru-RU"/>
    </w:rPr>
  </w:style>
  <w:style w:type="character" w:styleId="Style42" w:customStyle="1">
    <w:name w:val="Пункты Знак"/>
    <w:link w:val="Style99"/>
    <w:qFormat/>
    <w:rPr>
      <w:rFonts w:ascii="Times New Roman" w:hAnsi="Times New Roman" w:eastAsia="Times New Roman" w:cs="Times New Roman"/>
      <w:bCs/>
      <w:iCs/>
      <w:color w:val="000000"/>
      <w:sz w:val="24"/>
      <w:szCs w:val="28"/>
      <w:lang w:eastAsia="ar-SA"/>
    </w:rPr>
  </w:style>
  <w:style w:type="character" w:styleId="FontStyle122" w:customStyle="1">
    <w:name w:val="Font Style122"/>
    <w:qFormat/>
    <w:rPr>
      <w:rFonts w:ascii="Times New Roman" w:hAnsi="Times New Roman"/>
      <w:sz w:val="22"/>
    </w:rPr>
  </w:style>
  <w:style w:type="character" w:styleId="FontStyle118" w:customStyle="1">
    <w:name w:val="Font Style118"/>
    <w:qFormat/>
    <w:rPr>
      <w:rFonts w:ascii="Times New Roman" w:hAnsi="Times New Roman"/>
      <w:sz w:val="18"/>
    </w:rPr>
  </w:style>
  <w:style w:type="character" w:styleId="FontStyle124" w:customStyle="1">
    <w:name w:val="Font Style124"/>
    <w:qFormat/>
    <w:rPr>
      <w:rFonts w:ascii="Times New Roman" w:hAnsi="Times New Roman"/>
      <w:b/>
      <w:sz w:val="22"/>
    </w:rPr>
  </w:style>
  <w:style w:type="character" w:styleId="FontStyle42" w:customStyle="1">
    <w:name w:val="Font Style42"/>
    <w:qFormat/>
    <w:rPr>
      <w:rFonts w:ascii="Times New Roman" w:hAnsi="Times New Roman"/>
      <w:sz w:val="24"/>
    </w:rPr>
  </w:style>
  <w:style w:type="character" w:styleId="Iceouttxt" w:customStyle="1">
    <w:name w:val="iceouttxt"/>
    <w:qFormat/>
    <w:rPr/>
  </w:style>
  <w:style w:type="character" w:styleId="213" w:customStyle="1">
    <w:name w:val="Заголовок 2 Инна Знак"/>
    <w:link w:val="230"/>
    <w:qFormat/>
    <w:rPr>
      <w:rFonts w:ascii="Arial" w:hAnsi="Arial" w:eastAsia="Times New Roman" w:cs="Arial"/>
      <w:b/>
      <w:sz w:val="24"/>
      <w:lang w:eastAsia="ru-RU"/>
    </w:rPr>
  </w:style>
  <w:style w:type="character" w:styleId="Style43" w:customStyle="1">
    <w:name w:val="Основной текст Знак Знак Знак"/>
    <w:qFormat/>
    <w:rPr>
      <w:sz w:val="24"/>
    </w:rPr>
  </w:style>
  <w:style w:type="character" w:styleId="Fdwlist" w:customStyle="1">
    <w:name w:val="f_dw_list"/>
    <w:uiPriority w:val="99"/>
    <w:qFormat/>
    <w:rPr/>
  </w:style>
  <w:style w:type="character" w:styleId="214" w:customStyle="1">
    <w:name w:val="Знак Знак21"/>
    <w:qFormat/>
    <w:rPr>
      <w:b/>
      <w:sz w:val="36"/>
    </w:rPr>
  </w:style>
  <w:style w:type="character" w:styleId="FontStyle20" w:customStyle="1">
    <w:name w:val="Font Style20"/>
    <w:qFormat/>
    <w:rPr>
      <w:rFonts w:ascii="Times New Roman" w:hAnsi="Times New Roman"/>
      <w:b/>
      <w:sz w:val="24"/>
    </w:rPr>
  </w:style>
  <w:style w:type="character" w:styleId="FontStyle25" w:customStyle="1">
    <w:name w:val="Font Style25"/>
    <w:qFormat/>
    <w:rPr>
      <w:rFonts w:ascii="Times New Roman" w:hAnsi="Times New Roman"/>
      <w:sz w:val="24"/>
    </w:rPr>
  </w:style>
  <w:style w:type="character" w:styleId="110" w:customStyle="1">
    <w:name w:val="Основной текст Знак Знак1"/>
    <w:qFormat/>
    <w:rPr>
      <w:sz w:val="24"/>
      <w:lang w:val="ru-RU" w:eastAsia="ru-RU"/>
    </w:rPr>
  </w:style>
  <w:style w:type="character" w:styleId="215" w:customStyle="1">
    <w:name w:val="Основной текст 2 Знак Знак Знак"/>
    <w:semiHidden/>
    <w:qFormat/>
    <w:rPr>
      <w:sz w:val="24"/>
      <w:lang w:val="ru-RU" w:eastAsia="ru-RU"/>
    </w:rPr>
  </w:style>
  <w:style w:type="character" w:styleId="Style44" w:customStyle="1">
    <w:name w:val="Заголовок сообщения (текст)"/>
    <w:qFormat/>
    <w:rPr>
      <w:rFonts w:ascii="Arial" w:hAnsi="Arial"/>
      <w:b/>
      <w:spacing w:val="-4"/>
      <w:position w:val="0"/>
      <w:sz w:val="18"/>
      <w:sz w:val="18"/>
      <w:vertAlign w:val="baseline"/>
    </w:rPr>
  </w:style>
  <w:style w:type="character" w:styleId="ConsNormal1" w:customStyle="1">
    <w:name w:val="ConsNormal Знак Знак1"/>
    <w:qFormat/>
    <w:rPr>
      <w:rFonts w:ascii="Arial" w:hAnsi="Arial"/>
      <w:sz w:val="22"/>
      <w:lang w:val="ru-RU" w:eastAsia="ru-RU"/>
    </w:rPr>
  </w:style>
  <w:style w:type="character" w:styleId="Bgreen" w:customStyle="1">
    <w:name w:val="bgreen"/>
    <w:qFormat/>
    <w:rPr>
      <w:b/>
      <w:color w:val="7DBD55"/>
    </w:rPr>
  </w:style>
  <w:style w:type="character" w:styleId="Char2" w:customStyle="1">
    <w:name w:val="Char Знак2"/>
    <w:semiHidden/>
    <w:qFormat/>
    <w:rPr>
      <w:rFonts w:ascii="Times New Roman" w:hAnsi="Times New Roman"/>
      <w:sz w:val="20"/>
      <w:lang w:eastAsia="ru-RU"/>
    </w:rPr>
  </w:style>
  <w:style w:type="character" w:styleId="Apple-converted-space" w:customStyle="1">
    <w:name w:val="apple-converted-space"/>
    <w:qFormat/>
    <w:rPr/>
  </w:style>
  <w:style w:type="character" w:styleId="Apple-style-span" w:customStyle="1">
    <w:name w:val="apple-style-span"/>
    <w:qFormat/>
    <w:rPr/>
  </w:style>
  <w:style w:type="character" w:styleId="Style45" w:customStyle="1">
    <w:name w:val="Основной текст Инна Знак"/>
    <w:link w:val="Style105"/>
    <w:qFormat/>
    <w:rPr>
      <w:rFonts w:ascii="Arial" w:hAnsi="Arial" w:eastAsia="Times New Roman" w:cs="Arial"/>
      <w:lang w:eastAsia="ru-RU"/>
    </w:rPr>
  </w:style>
  <w:style w:type="character" w:styleId="Emphasis">
    <w:name w:val="Emphasis"/>
    <w:basedOn w:val="DefaultParagraphFont"/>
    <w:qFormat/>
    <w:rPr>
      <w:rFonts w:cs="Times New Roman"/>
      <w:b/>
      <w:bCs/>
    </w:rPr>
  </w:style>
  <w:style w:type="character" w:styleId="ListParagraphChar" w:customStyle="1">
    <w:name w:val="List Paragraph Char"/>
    <w:link w:val="147"/>
    <w:qFormat/>
    <w:rPr>
      <w:rFonts w:ascii="Calibri" w:hAnsi="Calibri" w:eastAsia="Times New Roman" w:cs="Times New Roman"/>
    </w:rPr>
  </w:style>
  <w:style w:type="character" w:styleId="113" w:customStyle="1">
    <w:name w:val="Замещающий текст1"/>
    <w:semiHidden/>
    <w:qFormat/>
    <w:rPr>
      <w:rFonts w:cs="Times New Roman"/>
      <w:color w:val="808080"/>
    </w:rPr>
  </w:style>
  <w:style w:type="character" w:styleId="Ndrad1" w:customStyle="1">
    <w:name w:val="ändrad Знак1 Знак Знак Знак Знак Знак"/>
    <w:uiPriority w:val="99"/>
    <w:qFormat/>
    <w:rPr>
      <w:sz w:val="24"/>
      <w:lang w:val="ru-RU" w:eastAsia="ru-RU" w:bidi="ar-SA"/>
    </w:rPr>
  </w:style>
  <w:style w:type="character" w:styleId="ListParagraph" w:customStyle="1">
    <w:name w:val="List Paragraph Знак"/>
    <w:qFormat/>
    <w:rPr>
      <w:sz w:val="24"/>
      <w:szCs w:val="24"/>
      <w:lang w:val="ru-RU" w:eastAsia="ru-RU" w:bidi="ar-SA"/>
    </w:rPr>
  </w:style>
  <w:style w:type="character" w:styleId="10" w:customStyle="1">
    <w:name w:val="Знак10"/>
    <w:qFormat/>
    <w:rPr>
      <w:rFonts w:ascii="Arial" w:hAnsi="Arial" w:cs="Arial"/>
      <w:sz w:val="18"/>
      <w:szCs w:val="18"/>
      <w:lang w:val="ru-RU" w:eastAsia="ru-RU" w:bidi="ar-SA"/>
    </w:rPr>
  </w:style>
  <w:style w:type="character" w:styleId="Iceouttxt4" w:customStyle="1">
    <w:name w:val="iceouttxt4"/>
    <w:qFormat/>
    <w:rPr/>
  </w:style>
  <w:style w:type="character" w:styleId="Iceouttxt60" w:customStyle="1">
    <w:name w:val="iceouttxt60"/>
    <w:qFormat/>
    <w:rPr>
      <w:rFonts w:ascii="Arial" w:hAnsi="Arial" w:cs="Arial"/>
      <w:color w:val="666666"/>
      <w:sz w:val="17"/>
      <w:szCs w:val="17"/>
    </w:rPr>
  </w:style>
  <w:style w:type="character" w:styleId="WW8Num2z3" w:customStyle="1">
    <w:name w:val="WW8Num2z3"/>
    <w:qFormat/>
    <w:rPr>
      <w:rFonts w:ascii="Symbol" w:hAnsi="Symbol"/>
    </w:rPr>
  </w:style>
  <w:style w:type="character" w:styleId="114" w:customStyle="1">
    <w:name w:val="Список 1 Знак"/>
    <w:semiHidden/>
    <w:qFormat/>
    <w:rPr>
      <w:rFonts w:cs="Times New Roman"/>
      <w:sz w:val="24"/>
      <w:szCs w:val="24"/>
      <w:lang w:val="ru-RU" w:eastAsia="ru-RU"/>
    </w:rPr>
  </w:style>
  <w:style w:type="character" w:styleId="Propvalue" w:customStyle="1">
    <w:name w:val="propvalue"/>
    <w:qFormat/>
    <w:rPr>
      <w:rFonts w:cs="Times New Roman"/>
      <w:color w:val="800000"/>
    </w:rPr>
  </w:style>
  <w:style w:type="character" w:styleId="FontStyle46" w:customStyle="1">
    <w:name w:val="Font Style46"/>
    <w:qFormat/>
    <w:rPr>
      <w:rFonts w:ascii="Times New Roman" w:hAnsi="Times New Roman" w:cs="Times New Roman"/>
      <w:sz w:val="26"/>
      <w:szCs w:val="26"/>
    </w:rPr>
  </w:style>
  <w:style w:type="character" w:styleId="Spanheaderlot21" w:customStyle="1">
    <w:name w:val="span_header_lot_21"/>
    <w:qFormat/>
    <w:rPr>
      <w:rFonts w:cs="Times New Roman"/>
      <w:b/>
      <w:bCs/>
      <w:sz w:val="20"/>
      <w:szCs w:val="20"/>
    </w:rPr>
  </w:style>
  <w:style w:type="character" w:styleId="72" w:customStyle="1">
    <w:name w:val="Знак Знак7"/>
    <w:qFormat/>
    <w:rPr>
      <w:rFonts w:cs="Times New Roman"/>
      <w:b/>
      <w:bCs/>
      <w:i/>
      <w:iCs/>
      <w:sz w:val="24"/>
      <w:szCs w:val="24"/>
      <w:lang w:val="ru-RU" w:eastAsia="ru-RU"/>
    </w:rPr>
  </w:style>
  <w:style w:type="character" w:styleId="36" w:customStyle="1">
    <w:name w:val="Знак Знак3"/>
    <w:qFormat/>
    <w:rPr>
      <w:rFonts w:cs="Times New Roman"/>
      <w:b/>
      <w:bCs/>
      <w:i/>
      <w:iCs/>
      <w:sz w:val="28"/>
      <w:szCs w:val="28"/>
    </w:rPr>
  </w:style>
  <w:style w:type="character" w:styleId="43" w:customStyle="1">
    <w:name w:val="Знак Знак4"/>
    <w:qFormat/>
    <w:rPr>
      <w:rFonts w:cs="Times New Roman"/>
      <w:b/>
      <w:bCs/>
      <w:sz w:val="28"/>
      <w:szCs w:val="28"/>
    </w:rPr>
  </w:style>
  <w:style w:type="character" w:styleId="216" w:customStyle="1">
    <w:name w:val="Знак2 Знак Знак"/>
    <w:qFormat/>
    <w:rPr>
      <w:rFonts w:cs="Times New Roman"/>
      <w:sz w:val="24"/>
      <w:szCs w:val="24"/>
    </w:rPr>
  </w:style>
  <w:style w:type="character" w:styleId="BodyTextIndentChar1" w:customStyle="1">
    <w:name w:val="Body Text Indent Char1"/>
    <w:qFormat/>
    <w:rPr>
      <w:rFonts w:cs="Times New Roman"/>
      <w:lang w:val="ru-RU" w:eastAsia="ru-RU"/>
    </w:rPr>
  </w:style>
  <w:style w:type="character" w:styleId="Text" w:customStyle="1">
    <w:name w:val="text"/>
    <w:qFormat/>
    <w:rPr>
      <w:rFonts w:cs="Times New Roman"/>
    </w:rPr>
  </w:style>
  <w:style w:type="character" w:styleId="62" w:customStyle="1">
    <w:name w:val="Знак Знак6"/>
    <w:qFormat/>
    <w:rPr>
      <w:rFonts w:cs="Times New Roman"/>
      <w:sz w:val="24"/>
      <w:szCs w:val="24"/>
      <w:lang w:val="ru-RU" w:eastAsia="ru-RU"/>
    </w:rPr>
  </w:style>
  <w:style w:type="character" w:styleId="217" w:customStyle="1">
    <w:name w:val="Знак Знак2"/>
    <w:qFormat/>
    <w:rPr>
      <w:rFonts w:cs="Times New Roman"/>
      <w:sz w:val="24"/>
      <w:szCs w:val="24"/>
      <w:lang w:val="ru-RU" w:eastAsia="ru-RU"/>
    </w:rPr>
  </w:style>
  <w:style w:type="character" w:styleId="Style46" w:customStyle="1">
    <w:name w:val="Знак Знак"/>
    <w:qFormat/>
    <w:rPr>
      <w:rFonts w:cs="Times New Roman"/>
      <w:b/>
      <w:bCs/>
      <w:i/>
      <w:iCs/>
      <w:sz w:val="28"/>
      <w:szCs w:val="28"/>
      <w:lang w:val="ru-RU" w:eastAsia="ru-RU"/>
    </w:rPr>
  </w:style>
  <w:style w:type="character" w:styleId="115" w:customStyle="1">
    <w:name w:val="Знак Знак1"/>
    <w:qFormat/>
    <w:rPr>
      <w:rFonts w:cs="Times New Roman"/>
      <w:b/>
      <w:bCs/>
      <w:i/>
      <w:iCs/>
      <w:sz w:val="24"/>
      <w:szCs w:val="24"/>
      <w:lang w:val="ru-RU" w:eastAsia="ru-RU"/>
    </w:rPr>
  </w:style>
  <w:style w:type="character" w:styleId="218" w:customStyle="1">
    <w:name w:val="Знак2 Знак Знак1"/>
    <w:qFormat/>
    <w:rPr>
      <w:rFonts w:cs="Times New Roman"/>
      <w:sz w:val="24"/>
      <w:szCs w:val="24"/>
      <w:lang w:val="ru-RU" w:eastAsia="ru-RU"/>
    </w:rPr>
  </w:style>
  <w:style w:type="character" w:styleId="711" w:customStyle="1">
    <w:name w:val="Знак Знак71"/>
    <w:qFormat/>
    <w:rPr>
      <w:rFonts w:cs="Times New Roman"/>
      <w:b/>
      <w:bCs/>
      <w:i/>
      <w:iCs/>
      <w:sz w:val="24"/>
      <w:szCs w:val="24"/>
      <w:lang w:val="ru-RU" w:eastAsia="ru-RU"/>
    </w:rPr>
  </w:style>
  <w:style w:type="character" w:styleId="313" w:customStyle="1">
    <w:name w:val="Знак Знак31"/>
    <w:qFormat/>
    <w:rPr>
      <w:rFonts w:cs="Times New Roman"/>
      <w:b/>
      <w:bCs/>
      <w:i/>
      <w:iCs/>
      <w:sz w:val="28"/>
      <w:szCs w:val="28"/>
    </w:rPr>
  </w:style>
  <w:style w:type="character" w:styleId="512" w:customStyle="1">
    <w:name w:val="Знак Знак51"/>
    <w:qFormat/>
    <w:rPr>
      <w:rFonts w:cs="Times New Roman"/>
      <w:sz w:val="24"/>
      <w:szCs w:val="24"/>
    </w:rPr>
  </w:style>
  <w:style w:type="character" w:styleId="412" w:customStyle="1">
    <w:name w:val="Знак Знак41"/>
    <w:qFormat/>
    <w:rPr>
      <w:rFonts w:cs="Times New Roman"/>
      <w:b/>
      <w:bCs/>
      <w:sz w:val="28"/>
      <w:szCs w:val="28"/>
    </w:rPr>
  </w:style>
  <w:style w:type="character" w:styleId="221" w:customStyle="1">
    <w:name w:val="Знак2 Знак Знак2"/>
    <w:qFormat/>
    <w:rPr>
      <w:rFonts w:cs="Times New Roman"/>
      <w:sz w:val="24"/>
      <w:szCs w:val="24"/>
    </w:rPr>
  </w:style>
  <w:style w:type="character" w:styleId="Ter" w:customStyle="1">
    <w:name w:val="ter"/>
    <w:qFormat/>
    <w:rPr>
      <w:rFonts w:cs="Times New Roman"/>
    </w:rPr>
  </w:style>
  <w:style w:type="character" w:styleId="Nobr" w:customStyle="1">
    <w:name w:val="nobr"/>
    <w:qFormat/>
    <w:rPr>
      <w:rFonts w:cs="Times New Roman"/>
    </w:rPr>
  </w:style>
  <w:style w:type="character" w:styleId="2111" w:customStyle="1">
    <w:name w:val="Знак2 Знак Знак11"/>
    <w:qFormat/>
    <w:rPr>
      <w:rFonts w:cs="Times New Roman"/>
      <w:sz w:val="24"/>
      <w:szCs w:val="24"/>
      <w:lang w:val="ru-RU" w:eastAsia="ru-RU"/>
    </w:rPr>
  </w:style>
  <w:style w:type="character" w:styleId="122" w:customStyle="1">
    <w:name w:val="Знак Знак12"/>
    <w:qFormat/>
    <w:rPr>
      <w:rFonts w:ascii="Arial" w:hAnsi="Arial" w:cs="Arial"/>
      <w:b/>
      <w:bCs/>
      <w:sz w:val="32"/>
      <w:szCs w:val="32"/>
      <w:lang w:val="ru-RU" w:eastAsia="ru-RU"/>
    </w:rPr>
  </w:style>
  <w:style w:type="character" w:styleId="101" w:customStyle="1">
    <w:name w:val="Знак Знак10"/>
    <w:qFormat/>
    <w:rPr>
      <w:rFonts w:ascii="Arial" w:hAnsi="Arial" w:cs="Arial"/>
      <w:b/>
      <w:bCs/>
      <w:sz w:val="26"/>
      <w:szCs w:val="26"/>
      <w:lang w:val="ru-RU" w:eastAsia="ru-RU"/>
    </w:rPr>
  </w:style>
  <w:style w:type="character" w:styleId="Label" w:customStyle="1">
    <w:name w:val="label"/>
    <w:qFormat/>
    <w:rPr>
      <w:rFonts w:cs="Times New Roman"/>
    </w:rPr>
  </w:style>
  <w:style w:type="character" w:styleId="Blk" w:customStyle="1">
    <w:name w:val="blk"/>
    <w:basedOn w:val="DefaultParagraphFont"/>
    <w:qFormat/>
    <w:rPr/>
  </w:style>
  <w:style w:type="character" w:styleId="Product-description--features-item-name" w:customStyle="1">
    <w:name w:val="product-description--features-item-name"/>
    <w:basedOn w:val="DefaultParagraphFont"/>
    <w:qFormat/>
    <w:rPr/>
  </w:style>
  <w:style w:type="character" w:styleId="Product-description--features-item-value" w:customStyle="1">
    <w:name w:val="product-description--features-item-value"/>
    <w:basedOn w:val="DefaultParagraphFont"/>
    <w:qFormat/>
    <w:rPr/>
  </w:style>
  <w:style w:type="character" w:styleId="Style47" w:customStyle="1">
    <w:name w:val="Название Знак"/>
    <w:link w:val="StGen0"/>
    <w:qFormat/>
    <w:rPr>
      <w:rFonts w:ascii="Times New Roman" w:hAnsi="Times New Roman" w:eastAsia="Times New Roman" w:cs="Times New Roman"/>
      <w:b/>
      <w:bCs/>
      <w:i/>
      <w:iCs/>
      <w:sz w:val="24"/>
      <w:szCs w:val="24"/>
      <w:lang w:eastAsia="ru-RU"/>
    </w:rPr>
  </w:style>
  <w:style w:type="character" w:styleId="-1" w:customStyle="1">
    <w:name w:val="Цветной список - Акцент 1 Знак"/>
    <w:qFormat/>
    <w:rPr>
      <w:rFonts w:ascii="Times New Roman" w:hAnsi="Times New Roman" w:eastAsia="Times New Roman" w:cs="Times New Roman"/>
      <w:sz w:val="24"/>
      <w:szCs w:val="24"/>
      <w:lang w:eastAsia="ru-RU"/>
    </w:rPr>
  </w:style>
  <w:style w:type="character" w:styleId="37" w:customStyle="1">
    <w:name w:val="Раздел 3 Знак"/>
    <w:link w:val="39"/>
    <w:qFormat/>
    <w:rPr>
      <w:rFonts w:ascii="Times New Roman" w:hAnsi="Times New Roman" w:eastAsia="Times New Roman"/>
      <w:b/>
      <w:sz w:val="24"/>
    </w:rPr>
  </w:style>
  <w:style w:type="character" w:styleId="Normal1" w:customStyle="1">
    <w:name w:val="Normal Знак"/>
    <w:link w:val="136"/>
    <w:qFormat/>
    <w:rPr>
      <w:rFonts w:ascii="Times New Roman" w:hAnsi="Times New Roman" w:eastAsia="Times New Roman"/>
    </w:rPr>
  </w:style>
  <w:style w:type="character" w:styleId="Style48" w:customStyle="1">
    <w:name w:val="Основной текст документа"/>
    <w:qFormat/>
    <w:rPr>
      <w:sz w:val="22"/>
    </w:rPr>
  </w:style>
  <w:style w:type="character" w:styleId="Admin" w:customStyle="1">
    <w:name w:val="Admin"/>
    <w:semiHidden/>
    <w:qFormat/>
    <w:rPr>
      <w:rFonts w:ascii="Arial" w:hAnsi="Arial" w:cs="Arial"/>
      <w:color w:val="000080"/>
      <w:sz w:val="20"/>
      <w:szCs w:val="20"/>
    </w:rPr>
  </w:style>
  <w:style w:type="character" w:styleId="Style49" w:customStyle="1">
    <w:name w:val="ЗАГОЛОВОК ТЗ Знак"/>
    <w:link w:val="Style113"/>
    <w:qFormat/>
    <w:rPr>
      <w:rFonts w:ascii="Times New Roman" w:hAnsi="Times New Roman" w:eastAsia="Times New Roman"/>
      <w:b/>
      <w:caps/>
      <w:sz w:val="28"/>
      <w:szCs w:val="28"/>
    </w:rPr>
  </w:style>
  <w:style w:type="character" w:styleId="BookTitle">
    <w:name w:val="Book Title"/>
    <w:uiPriority w:val="33"/>
    <w:qFormat/>
    <w:rPr>
      <w:b/>
      <w:bCs/>
      <w:smallCaps/>
      <w:spacing w:val="5"/>
    </w:rPr>
  </w:style>
  <w:style w:type="character" w:styleId="141" w:customStyle="1">
    <w:name w:val="Заголовок 14 Знак"/>
    <w:link w:val="1410"/>
    <w:qFormat/>
    <w:rPr>
      <w:rFonts w:ascii="Times New Roman" w:hAnsi="Times New Roman" w:eastAsia="Times New Roman"/>
      <w:b/>
      <w:spacing w:val="-5"/>
      <w:sz w:val="28"/>
    </w:rPr>
  </w:style>
  <w:style w:type="character" w:styleId="ConsNormal2" w:customStyle="1">
    <w:name w:val="ConsNormal Знак Знак Знак"/>
    <w:qFormat/>
    <w:rPr>
      <w:rFonts w:ascii="Arial" w:hAnsi="Arial" w:cs="Arial"/>
      <w:sz w:val="18"/>
      <w:szCs w:val="18"/>
      <w:lang w:val="ru-RU" w:eastAsia="ru-RU" w:bidi="ar-SA"/>
    </w:rPr>
  </w:style>
  <w:style w:type="character" w:styleId="SubtleEmphasis">
    <w:name w:val="Subtle Emphasis"/>
    <w:uiPriority w:val="19"/>
    <w:qFormat/>
    <w:rPr>
      <w:i/>
      <w:iCs/>
      <w:color w:val="808080"/>
    </w:rPr>
  </w:style>
  <w:style w:type="character" w:styleId="IntenseEmphasis">
    <w:name w:val="Intense Emphasis"/>
    <w:uiPriority w:val="21"/>
    <w:qFormat/>
    <w:rPr>
      <w:b/>
      <w:bCs/>
      <w:i/>
      <w:iCs/>
      <w:color w:val="4F81BD"/>
    </w:rPr>
  </w:style>
  <w:style w:type="character" w:styleId="-11" w:customStyle="1">
    <w:name w:val="Цветная сетка - Акцент 1 Знак"/>
    <w:uiPriority w:val="29"/>
    <w:qFormat/>
    <w:rPr>
      <w:rFonts w:ascii="Times New Roman" w:hAnsi="Times New Roman" w:eastAsia="Times New Roman" w:cs="Times New Roman"/>
      <w:i/>
      <w:iCs/>
      <w:color w:val="000000"/>
      <w:sz w:val="20"/>
      <w:szCs w:val="20"/>
    </w:rPr>
  </w:style>
  <w:style w:type="character" w:styleId="SubtleReference">
    <w:name w:val="Subtle Reference"/>
    <w:uiPriority w:val="31"/>
    <w:qFormat/>
    <w:rPr>
      <w:smallCaps/>
      <w:color w:val="C0504D"/>
      <w:u w:val="single"/>
    </w:rPr>
  </w:style>
  <w:style w:type="character" w:styleId="IntenseReference">
    <w:name w:val="Intense Reference"/>
    <w:uiPriority w:val="32"/>
    <w:qFormat/>
    <w:rPr>
      <w:b/>
      <w:bCs/>
      <w:smallCaps/>
      <w:color w:val="C0504D"/>
      <w:spacing w:val="5"/>
      <w:u w:val="single"/>
    </w:rPr>
  </w:style>
  <w:style w:type="character" w:styleId="142" w:customStyle="1">
    <w:name w:val="Стиль 14 пт полужирный По центру Знак"/>
    <w:link w:val="1411"/>
    <w:qFormat/>
    <w:rPr>
      <w:rFonts w:ascii="Times New Roman" w:hAnsi="Times New Roman" w:eastAsia="Times New Roman"/>
      <w:b/>
      <w:bCs/>
      <w:sz w:val="28"/>
    </w:rPr>
  </w:style>
  <w:style w:type="character" w:styleId="219" w:customStyle="1">
    <w:name w:val="Раздел 2 Знак"/>
    <w:link w:val="240"/>
    <w:qFormat/>
    <w:rPr>
      <w:rFonts w:ascii="Times New Roman" w:hAnsi="Times New Roman" w:eastAsia="Times New Roman"/>
      <w:b/>
      <w:bCs/>
      <w:sz w:val="24"/>
      <w:szCs w:val="24"/>
    </w:rPr>
  </w:style>
  <w:style w:type="character" w:styleId="116" w:customStyle="1">
    <w:name w:val="Раздел 1 Знак"/>
    <w:link w:val="156"/>
    <w:qFormat/>
    <w:rPr>
      <w:rFonts w:ascii="Times New Roman" w:hAnsi="Times New Roman" w:eastAsia="Times New Roman"/>
      <w:b/>
      <w:bCs/>
      <w:sz w:val="28"/>
      <w:szCs w:val="28"/>
    </w:rPr>
  </w:style>
  <w:style w:type="character" w:styleId="Style50" w:customStyle="1">
    <w:name w:val="Текст б/н Знак"/>
    <w:link w:val="Style128"/>
    <w:qFormat/>
    <w:rPr>
      <w:rFonts w:ascii="Times New Roman" w:hAnsi="Times New Roman" w:eastAsia="Times New Roman"/>
      <w:sz w:val="28"/>
    </w:rPr>
  </w:style>
  <w:style w:type="character" w:styleId="Style51" w:customStyle="1">
    <w:name w:val="Текст б/о Знак"/>
    <w:link w:val="Style129"/>
    <w:qFormat/>
    <w:rPr>
      <w:rFonts w:ascii="Times New Roman" w:hAnsi="Times New Roman" w:eastAsia="Times New Roman"/>
      <w:bCs/>
      <w:color w:val="000000"/>
      <w:sz w:val="24"/>
      <w:szCs w:val="24"/>
    </w:rPr>
  </w:style>
  <w:style w:type="character" w:styleId="44" w:customStyle="1">
    <w:name w:val="Раздел 4 Знак"/>
    <w:link w:val="414"/>
    <w:qFormat/>
    <w:rPr>
      <w:rFonts w:ascii="Times New Roman" w:hAnsi="Times New Roman" w:eastAsia="Times New Roman"/>
      <w:spacing w:val="-5"/>
      <w:sz w:val="28"/>
      <w:szCs w:val="24"/>
    </w:rPr>
  </w:style>
  <w:style w:type="character" w:styleId="52" w:customStyle="1">
    <w:name w:val="Раздел 5 Знак"/>
    <w:link w:val="55"/>
    <w:qFormat/>
    <w:rPr>
      <w:rFonts w:ascii="Times New Roman" w:hAnsi="Times New Roman" w:eastAsia="Times New Roman"/>
      <w:spacing w:val="-5"/>
      <w:sz w:val="28"/>
      <w:szCs w:val="24"/>
    </w:rPr>
  </w:style>
  <w:style w:type="character" w:styleId="0" w:customStyle="1">
    <w:name w:val="Раздел 0 Знак"/>
    <w:link w:val="01"/>
    <w:qFormat/>
    <w:rPr>
      <w:rFonts w:ascii="Times New Roman" w:hAnsi="Times New Roman" w:eastAsia="Times New Roman"/>
      <w:b/>
      <w:caps/>
      <w:spacing w:val="-5"/>
      <w:sz w:val="28"/>
    </w:rPr>
  </w:style>
  <w:style w:type="character" w:styleId="Style52" w:customStyle="1">
    <w:name w:val="Цветовое выделение"/>
    <w:uiPriority w:val="99"/>
    <w:qFormat/>
    <w:rPr>
      <w:b/>
      <w:bCs/>
      <w:color w:val="26282F"/>
    </w:rPr>
  </w:style>
  <w:style w:type="character" w:styleId="Style53" w:customStyle="1">
    <w:name w:val="Гипертекстовая ссылка"/>
    <w:uiPriority w:val="99"/>
    <w:qFormat/>
    <w:rPr>
      <w:b w:val="false"/>
      <w:bCs w:val="false"/>
      <w:color w:val="106BBE"/>
    </w:rPr>
  </w:style>
  <w:style w:type="character" w:styleId="Style54" w:customStyle="1">
    <w:name w:val="Обычный (веб) Знак"/>
    <w:link w:val="NormalWeb"/>
    <w:qFormat/>
    <w:rPr>
      <w:rFonts w:ascii="Times New Roman" w:hAnsi="Times New Roman" w:eastAsia="Times New Roman"/>
      <w:sz w:val="24"/>
      <w:szCs w:val="24"/>
    </w:rPr>
  </w:style>
  <w:style w:type="character" w:styleId="FontStyle15" w:customStyle="1">
    <w:name w:val="Font Style15"/>
    <w:uiPriority w:val="99"/>
    <w:qFormat/>
    <w:rPr>
      <w:rFonts w:ascii="Times New Roman" w:hAnsi="Times New Roman" w:cs="Times New Roman"/>
      <w:b/>
      <w:bCs w:val="false"/>
      <w:sz w:val="14"/>
    </w:rPr>
  </w:style>
  <w:style w:type="character" w:styleId="Style55" w:customStyle="1">
    <w:name w:val="Без интервала Знак"/>
    <w:link w:val="NoSpacing"/>
    <w:uiPriority w:val="1"/>
    <w:qFormat/>
    <w:rPr>
      <w:rFonts w:eastAsia="Times New Roman"/>
      <w:sz w:val="22"/>
      <w:szCs w:val="22"/>
    </w:rPr>
  </w:style>
  <w:style w:type="character" w:styleId="220" w:customStyle="1">
    <w:name w:val="Заголовок №2_"/>
    <w:link w:val="241"/>
    <w:qFormat/>
    <w:rPr>
      <w:rFonts w:ascii="Times New Roman" w:hAnsi="Times New Roman" w:eastAsia="Times New Roman"/>
      <w:b/>
      <w:bCs/>
      <w:shd w:fill="FFFFFF" w:val="clear"/>
    </w:rPr>
  </w:style>
  <w:style w:type="character" w:styleId="222" w:customStyle="1">
    <w:name w:val="Основной текст (2)_"/>
    <w:link w:val="242"/>
    <w:qFormat/>
    <w:rPr>
      <w:rFonts w:ascii="Times New Roman" w:hAnsi="Times New Roman" w:eastAsia="Times New Roman"/>
      <w:shd w:fill="FFFFFF" w:val="clear"/>
    </w:rPr>
  </w:style>
  <w:style w:type="character" w:styleId="223" w:customStyle="1">
    <w:name w:val="Уровень 2 Знак"/>
    <w:link w:val="243"/>
    <w:qFormat/>
    <w:rPr>
      <w:rFonts w:ascii="Times New Roman" w:hAnsi="Times New Roman" w:eastAsia="Times New Roman"/>
      <w:b/>
      <w:sz w:val="24"/>
      <w:szCs w:val="24"/>
    </w:rPr>
  </w:style>
  <w:style w:type="character" w:styleId="38" w:customStyle="1">
    <w:name w:val="Уровень 3 Знак"/>
    <w:link w:val="328"/>
    <w:qFormat/>
    <w:rPr>
      <w:rFonts w:ascii="Times New Roman" w:hAnsi="Times New Roman" w:eastAsia="Times New Roman"/>
      <w:b/>
      <w:sz w:val="24"/>
      <w:szCs w:val="24"/>
    </w:rPr>
  </w:style>
  <w:style w:type="character" w:styleId="224" w:customStyle="1">
    <w:name w:val="Стиль2 Знак"/>
    <w:link w:val="225"/>
    <w:qFormat/>
    <w:rPr>
      <w:rFonts w:ascii="Times New Roman" w:hAnsi="Times New Roman" w:eastAsia="Times New Roman"/>
      <w:b/>
      <w:sz w:val="24"/>
    </w:rPr>
  </w:style>
  <w:style w:type="character" w:styleId="FontStyle27" w:customStyle="1">
    <w:name w:val="Font Style27"/>
    <w:qFormat/>
    <w:rPr>
      <w:rFonts w:ascii="Times New Roman" w:hAnsi="Times New Roman" w:cs="Times New Roman"/>
      <w:sz w:val="26"/>
      <w:szCs w:val="26"/>
    </w:rPr>
  </w:style>
  <w:style w:type="character" w:styleId="FontStyle38" w:customStyle="1">
    <w:name w:val="Font Style38"/>
    <w:qFormat/>
    <w:rPr>
      <w:rFonts w:ascii="Arial Unicode MS" w:hAnsi="Arial Unicode MS" w:eastAsia="Arial Unicode MS" w:cs="Arial Unicode MS"/>
      <w:sz w:val="22"/>
      <w:szCs w:val="22"/>
    </w:rPr>
  </w:style>
  <w:style w:type="character" w:styleId="Style56" w:customStyle="1">
    <w:name w:val="Основной текст_"/>
    <w:link w:val="74"/>
    <w:qFormat/>
    <w:rPr>
      <w:sz w:val="21"/>
      <w:szCs w:val="21"/>
      <w:shd w:fill="FFFFFF" w:val="clear"/>
    </w:rPr>
  </w:style>
  <w:style w:type="character" w:styleId="92" w:customStyle="1">
    <w:name w:val="Основной текст + Полужирный9"/>
    <w:qFormat/>
    <w:rPr>
      <w:rFonts w:ascii="Times New Roman" w:hAnsi="Times New Roman" w:cs="Times New Roman"/>
      <w:b/>
      <w:bCs/>
      <w:spacing w:val="0"/>
      <w:sz w:val="21"/>
      <w:szCs w:val="21"/>
    </w:rPr>
  </w:style>
  <w:style w:type="character" w:styleId="117" w:customStyle="1">
    <w:name w:val="Неразрешенное упоминание1"/>
    <w:basedOn w:val="DefaultParagraphFont"/>
    <w:uiPriority w:val="99"/>
    <w:semiHidden/>
    <w:unhideWhenUsed/>
    <w:qFormat/>
    <w:rPr>
      <w:color w:val="605E5C"/>
      <w:shd w:fill="E1DFDD" w:val="clear"/>
    </w:rPr>
  </w:style>
  <w:style w:type="character" w:styleId="UnresolvedMention" w:customStyle="1">
    <w:name w:val="Unresolved Mention"/>
    <w:basedOn w:val="DefaultParagraphFont"/>
    <w:uiPriority w:val="99"/>
    <w:semiHidden/>
    <w:unhideWhenUsed/>
    <w:qFormat/>
    <w:rPr>
      <w:color w:val="605E5C"/>
      <w:shd w:fill="E1DFDD" w:val="clear"/>
    </w:rPr>
  </w:style>
  <w:style w:type="character" w:styleId="WW8Num3z0">
    <w:name w:val="WW8Num3z0"/>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0"/>
      <w:sz w:val="20"/>
      <w:szCs w:val="20"/>
      <w:u w:val="none"/>
      <w:shd w:fill="auto" w:val="clear"/>
      <w:vertAlign w:val="baseline"/>
      <w:lang w:val="ru-RU" w:bidi="ru-RU"/>
    </w:rPr>
  </w:style>
  <w:style w:type="character" w:styleId="WW8Num3z1">
    <w:name w:val="WW8Num3z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kern w:val="2"/>
      <w:position w:val="0"/>
      <w:sz w:val="20"/>
      <w:sz w:val="20"/>
      <w:szCs w:val="20"/>
      <w:u w:val="none"/>
      <w:shd w:fill="auto" w:val="clear"/>
      <w:vertAlign w:val="baseline"/>
      <w:lang w:val="ru-RU" w:eastAsia="ru-RU" w:bidi="ru-RU"/>
    </w:rPr>
  </w:style>
  <w:style w:type="character" w:styleId="WW8Num5z0">
    <w:name w:val="WW8Num5z0"/>
    <w:qFormat/>
    <w:rPr>
      <w:rFonts w:ascii="Symbol" w:hAnsi="Symbol" w:cs="OpenSymbol;Arial Unicode MS"/>
    </w:rPr>
  </w:style>
  <w:style w:type="character" w:styleId="WW8Num6z0">
    <w:name w:val="WW8Num6z0"/>
    <w:qFormat/>
    <w:rPr>
      <w:rFonts w:ascii="Symbol" w:hAnsi="Symbol" w:cs="OpenSymbol;Arial Unicode MS"/>
    </w:rPr>
  </w:style>
  <w:style w:type="character" w:styleId="WW8Num7z0">
    <w:name w:val="WW8Num7z0"/>
    <w:qFormat/>
    <w:rPr>
      <w:rFonts w:ascii="Symbol" w:hAnsi="Symbol" w:cs="OpenSymbol;Arial Unicode MS"/>
    </w:rPr>
  </w:style>
  <w:style w:type="character" w:styleId="WW8Num10z0">
    <w:name w:val="WW8Num10z0"/>
    <w:qFormat/>
    <w:rPr>
      <w:rFonts w:ascii="Symbol" w:hAnsi="Symbol" w:cs="OpenSymbol;Arial Unicode MS"/>
    </w:rPr>
  </w:style>
  <w:style w:type="character" w:styleId="WW8Num9z0">
    <w:name w:val="WW8Num9z0"/>
    <w:qFormat/>
    <w:rPr>
      <w:rFonts w:ascii="Symbol" w:hAnsi="Symbol" w:cs="OpenSymbol;Arial Unicode MS"/>
    </w:rPr>
  </w:style>
  <w:style w:type="character" w:styleId="WW8Num8z0">
    <w:name w:val="WW8Num8z0"/>
    <w:qFormat/>
    <w:rPr>
      <w:rFonts w:ascii="Symbol" w:hAnsi="Symbol" w:cs="OpenSymbol;Arial Unicode MS"/>
    </w:rPr>
  </w:style>
  <w:style w:type="character" w:styleId="WW8Num13z0">
    <w:name w:val="WW8Num13z0"/>
    <w:qFormat/>
    <w:rPr>
      <w:rFonts w:ascii="Symbol" w:hAnsi="Symbol" w:cs="OpenSymbol;Arial Unicode MS"/>
    </w:rPr>
  </w:style>
  <w:style w:type="character" w:styleId="WW8Num12z0">
    <w:name w:val="WW8Num12z0"/>
    <w:qFormat/>
    <w:rPr>
      <w:rFonts w:ascii="Symbol" w:hAnsi="Symbol" w:cs="OpenSymbol;Arial Unicode MS"/>
    </w:rPr>
  </w:style>
  <w:style w:type="character" w:styleId="WW8Num11z0">
    <w:name w:val="WW8Num11z0"/>
    <w:qFormat/>
    <w:rPr>
      <w:rFonts w:ascii="Symbol" w:hAnsi="Symbol" w:cs="OpenSymbol;Arial Unicode MS"/>
    </w:rPr>
  </w:style>
  <w:style w:type="paragraph" w:styleId="Style57" w:customStyle="1">
    <w:name w:val="Заголовок"/>
    <w:next w:val="BodyText"/>
    <w:uiPriority w:val="99"/>
    <w:qFormat/>
    <w:pPr>
      <w:widowControl/>
      <w:suppressAutoHyphens w:val="true"/>
      <w:bidi w:val="0"/>
      <w:spacing w:before="0" w:after="0"/>
      <w:jc w:val="left"/>
    </w:pPr>
    <w:rPr>
      <w:rFonts w:ascii="Arial" w:hAnsi="Arial" w:eastAsia="Times New Roman" w:cs="Times New Roman"/>
      <w:b/>
      <w:color w:val="auto"/>
      <w:kern w:val="0"/>
      <w:sz w:val="22"/>
      <w:szCs w:val="20"/>
      <w:lang w:val="ru-RU" w:eastAsia="ru-RU" w:bidi="ar-SA"/>
    </w:rPr>
  </w:style>
  <w:style w:type="paragraph" w:styleId="BodyText">
    <w:name w:val="Body Text"/>
    <w:basedOn w:val="Normal"/>
    <w:link w:val="11"/>
    <w:pPr>
      <w:spacing w:lineRule="auto" w:line="240" w:before="0" w:after="120"/>
      <w:ind w:hanging="0"/>
      <w:jc w:val="left"/>
    </w:pPr>
    <w:rPr>
      <w:rFonts w:ascii="Arial" w:hAnsi="Arial"/>
      <w:sz w:val="18"/>
      <w:szCs w:val="18"/>
    </w:rPr>
  </w:style>
  <w:style w:type="paragraph" w:styleId="List">
    <w:name w:val="List"/>
    <w:basedOn w:val="Normal"/>
    <w:pPr>
      <w:widowControl/>
      <w:spacing w:lineRule="auto" w:line="240" w:before="0" w:after="60"/>
      <w:ind w:hanging="283" w:left="283"/>
    </w:pPr>
    <w:rPr>
      <w:szCs w:val="24"/>
    </w:rPr>
  </w:style>
  <w:style w:type="paragraph" w:styleId="Caption">
    <w:name w:val="Caption"/>
    <w:basedOn w:val="Normal"/>
    <w:next w:val="Normal"/>
    <w:link w:val="CaptionChar"/>
    <w:uiPriority w:val="35"/>
    <w:semiHidden/>
    <w:unhideWhenUsed/>
    <w:qFormat/>
    <w:pPr>
      <w:spacing w:lineRule="auto" w:line="276"/>
    </w:pPr>
    <w:rPr>
      <w:b/>
      <w:bCs/>
      <w:color w:themeColor="accent1" w:val="4F81BD"/>
      <w:sz w:val="18"/>
      <w:szCs w:val="18"/>
    </w:rPr>
  </w:style>
  <w:style w:type="paragraph" w:styleId="Style58">
    <w:name w:val="Указатель"/>
    <w:basedOn w:val="Normal"/>
    <w:qFormat/>
    <w:pPr>
      <w:suppressLineNumbers/>
    </w:pPr>
    <w:rPr>
      <w:rFonts w:cs="Lohit Devanagari"/>
    </w:rPr>
  </w:style>
  <w:style w:type="paragraph" w:styleId="Style59">
    <w:name w:val="Колонтитул"/>
    <w:basedOn w:val="Normal"/>
    <w:qFormat/>
    <w:pPr/>
    <w:rPr/>
  </w:style>
  <w:style w:type="paragraph" w:styleId="Header">
    <w:name w:val="Header"/>
    <w:basedOn w:val="Normal"/>
    <w:link w:val="16"/>
    <w:uiPriority w:val="99"/>
    <w:unhideWhenUsed/>
    <w:pPr>
      <w:tabs>
        <w:tab w:val="clear" w:pos="708"/>
        <w:tab w:val="center" w:pos="7143" w:leader="none"/>
        <w:tab w:val="right" w:pos="14287" w:leader="none"/>
      </w:tabs>
      <w:spacing w:lineRule="auto" w:line="240"/>
    </w:pPr>
    <w:rPr/>
  </w:style>
  <w:style w:type="paragraph" w:styleId="Footer">
    <w:name w:val="Footer"/>
    <w:basedOn w:val="Normal"/>
    <w:link w:val="18"/>
    <w:uiPriority w:val="99"/>
    <w:unhideWhenUsed/>
    <w:pPr>
      <w:tabs>
        <w:tab w:val="clear" w:pos="708"/>
        <w:tab w:val="center" w:pos="7143" w:leader="none"/>
        <w:tab w:val="right" w:pos="14287" w:leader="none"/>
      </w:tabs>
      <w:spacing w:lineRule="auto" w:line="240"/>
    </w:pPr>
    <w:rPr/>
  </w:style>
  <w:style w:type="paragraph" w:styleId="Quote">
    <w:name w:val="Quote"/>
    <w:basedOn w:val="Normal"/>
    <w:next w:val="Normal"/>
    <w:link w:val="2"/>
    <w:uiPriority w:val="29"/>
    <w:qFormat/>
    <w:pPr>
      <w:ind w:left="720" w:right="720"/>
    </w:pPr>
    <w:rPr>
      <w:i/>
    </w:rPr>
  </w:style>
  <w:style w:type="paragraph" w:styleId="IntenseQuote">
    <w:name w:val="Intense Quote"/>
    <w:basedOn w:val="Normal"/>
    <w:next w:val="Normal"/>
    <w:link w:val="Style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118" w:customStyle="1">
    <w:name w:val="Заголовок 11"/>
    <w:basedOn w:val="Normal"/>
    <w:next w:val="Normal"/>
    <w:link w:val="1"/>
    <w:qFormat/>
    <w:pPr>
      <w:keepNext w:val="true"/>
      <w:widowControl/>
      <w:spacing w:lineRule="auto" w:line="240"/>
      <w:ind w:hanging="0"/>
      <w:jc w:val="right"/>
      <w:outlineLvl w:val="0"/>
    </w:pPr>
    <w:rPr>
      <w:sz w:val="22"/>
    </w:rPr>
  </w:style>
  <w:style w:type="paragraph" w:styleId="2110" w:customStyle="1">
    <w:name w:val="Заголовок 21"/>
    <w:basedOn w:val="Normal"/>
    <w:next w:val="Normal"/>
    <w:link w:val="21"/>
    <w:qFormat/>
    <w:pPr>
      <w:keepNext w:val="true"/>
      <w:keepLines/>
      <w:widowControl/>
      <w:spacing w:lineRule="auto" w:line="240" w:before="240" w:after="120"/>
      <w:ind w:hanging="0"/>
      <w:jc w:val="center"/>
    </w:pPr>
    <w:rPr>
      <w:b/>
    </w:rPr>
  </w:style>
  <w:style w:type="paragraph" w:styleId="314" w:customStyle="1">
    <w:name w:val="Заголовок 31"/>
    <w:basedOn w:val="Normal"/>
    <w:next w:val="Normal"/>
    <w:link w:val="3"/>
    <w:qFormat/>
    <w:pPr>
      <w:keepNext w:val="true"/>
      <w:widowControl/>
      <w:spacing w:lineRule="auto" w:line="240" w:before="240" w:after="60"/>
      <w:ind w:hanging="0"/>
      <w:jc w:val="left"/>
      <w:outlineLvl w:val="2"/>
    </w:pPr>
    <w:rPr>
      <w:rFonts w:ascii="Cambria" w:hAnsi="Cambria"/>
      <w:b/>
      <w:bCs/>
      <w:sz w:val="26"/>
      <w:szCs w:val="26"/>
    </w:rPr>
  </w:style>
  <w:style w:type="paragraph" w:styleId="413" w:customStyle="1">
    <w:name w:val="Заголовок 41"/>
    <w:basedOn w:val="Normal"/>
    <w:next w:val="Normal"/>
    <w:link w:val="4"/>
    <w:qFormat/>
    <w:pPr>
      <w:keepNext w:val="true"/>
      <w:widowControl/>
      <w:tabs>
        <w:tab w:val="clear" w:pos="708"/>
        <w:tab w:val="left" w:pos="1224" w:leader="none"/>
      </w:tabs>
      <w:spacing w:lineRule="auto" w:line="240" w:before="240" w:after="60"/>
      <w:ind w:hanging="864" w:left="1224"/>
      <w:outlineLvl w:val="3"/>
    </w:pPr>
    <w:rPr>
      <w:rFonts w:ascii="Arial" w:hAnsi="Arial"/>
    </w:rPr>
  </w:style>
  <w:style w:type="paragraph" w:styleId="513" w:customStyle="1">
    <w:name w:val="Заголовок 51"/>
    <w:basedOn w:val="Normal"/>
    <w:next w:val="Normal"/>
    <w:link w:val="5"/>
    <w:qFormat/>
    <w:pPr>
      <w:widowControl/>
      <w:spacing w:lineRule="auto" w:line="240" w:before="240" w:after="60"/>
      <w:ind w:hanging="0"/>
      <w:outlineLvl w:val="4"/>
    </w:pPr>
    <w:rPr>
      <w:b/>
      <w:bCs/>
      <w:i/>
      <w:iCs/>
      <w:sz w:val="26"/>
      <w:szCs w:val="26"/>
    </w:rPr>
  </w:style>
  <w:style w:type="paragraph" w:styleId="611" w:customStyle="1">
    <w:name w:val="Заголовок 61"/>
    <w:basedOn w:val="Normal"/>
    <w:next w:val="Normal"/>
    <w:link w:val="6"/>
    <w:qFormat/>
    <w:pPr>
      <w:widowControl/>
      <w:tabs>
        <w:tab w:val="clear" w:pos="708"/>
        <w:tab w:val="left" w:pos="1152" w:leader="none"/>
      </w:tabs>
      <w:spacing w:lineRule="auto" w:line="240" w:before="240" w:after="60"/>
      <w:ind w:hanging="1152" w:left="1152"/>
      <w:outlineLvl w:val="5"/>
    </w:pPr>
    <w:rPr>
      <w:i/>
      <w:sz w:val="22"/>
    </w:rPr>
  </w:style>
  <w:style w:type="paragraph" w:styleId="712" w:customStyle="1">
    <w:name w:val="Заголовок 71"/>
    <w:basedOn w:val="Normal"/>
    <w:next w:val="Normal"/>
    <w:link w:val="7"/>
    <w:qFormat/>
    <w:pPr>
      <w:widowControl/>
      <w:tabs>
        <w:tab w:val="clear" w:pos="708"/>
        <w:tab w:val="left" w:pos="1296" w:leader="none"/>
      </w:tabs>
      <w:spacing w:lineRule="auto" w:line="240" w:before="240" w:after="60"/>
      <w:ind w:hanging="1296" w:left="1296"/>
      <w:outlineLvl w:val="6"/>
    </w:pPr>
    <w:rPr>
      <w:rFonts w:ascii="Arial" w:hAnsi="Arial"/>
      <w:sz w:val="20"/>
    </w:rPr>
  </w:style>
  <w:style w:type="paragraph" w:styleId="811" w:customStyle="1">
    <w:name w:val="Заголовок 81"/>
    <w:basedOn w:val="Normal"/>
    <w:next w:val="Normal"/>
    <w:link w:val="8"/>
    <w:qFormat/>
    <w:pPr>
      <w:widowControl/>
      <w:tabs>
        <w:tab w:val="clear" w:pos="708"/>
        <w:tab w:val="left" w:pos="1440" w:leader="none"/>
      </w:tabs>
      <w:spacing w:lineRule="auto" w:line="240" w:before="240" w:after="60"/>
      <w:ind w:hanging="1440" w:left="1440"/>
      <w:outlineLvl w:val="7"/>
    </w:pPr>
    <w:rPr>
      <w:rFonts w:ascii="Arial" w:hAnsi="Arial"/>
      <w:i/>
      <w:sz w:val="20"/>
    </w:rPr>
  </w:style>
  <w:style w:type="paragraph" w:styleId="912" w:customStyle="1">
    <w:name w:val="Заголовок 91"/>
    <w:basedOn w:val="Normal"/>
    <w:next w:val="Normal"/>
    <w:link w:val="9"/>
    <w:qFormat/>
    <w:pPr>
      <w:widowControl/>
      <w:tabs>
        <w:tab w:val="clear" w:pos="708"/>
        <w:tab w:val="left" w:pos="1584" w:leader="none"/>
      </w:tabs>
      <w:spacing w:lineRule="auto" w:line="240" w:before="240" w:after="60"/>
      <w:ind w:hanging="1584" w:left="1584"/>
      <w:outlineLvl w:val="8"/>
    </w:pPr>
    <w:rPr>
      <w:rFonts w:ascii="Arial" w:hAnsi="Arial"/>
      <w:b/>
      <w:i/>
      <w:sz w:val="18"/>
    </w:rPr>
  </w:style>
  <w:style w:type="paragraph" w:styleId="NoteHeading">
    <w:name w:val="Note Heading"/>
    <w:basedOn w:val="Normal"/>
    <w:next w:val="Normal"/>
    <w:link w:val="Style6"/>
    <w:qFormat/>
    <w:pPr>
      <w:widowControl/>
      <w:spacing w:lineRule="auto" w:line="240" w:before="0" w:after="60"/>
      <w:ind w:hanging="0"/>
    </w:pPr>
    <w:rPr>
      <w:szCs w:val="24"/>
    </w:rPr>
  </w:style>
  <w:style w:type="paragraph" w:styleId="2112" w:customStyle="1">
    <w:name w:val="Основной текст 21"/>
    <w:basedOn w:val="Normal"/>
    <w:qFormat/>
    <w:pPr>
      <w:spacing w:lineRule="auto" w:line="240"/>
      <w:ind w:hanging="567" w:left="567"/>
    </w:pPr>
    <w:rPr>
      <w:rFonts w:ascii="Arial" w:hAnsi="Arial" w:cs="Arial"/>
      <w:szCs w:val="24"/>
    </w:rPr>
  </w:style>
  <w:style w:type="paragraph" w:styleId="BodyTextIndent3">
    <w:name w:val="Body Text Indent 3"/>
    <w:basedOn w:val="Normal"/>
    <w:link w:val="31"/>
    <w:qFormat/>
    <w:pPr>
      <w:widowControl/>
      <w:spacing w:lineRule="auto" w:line="240"/>
      <w:ind w:firstLine="709"/>
    </w:pPr>
    <w:rPr>
      <w:lang w:eastAsia="ar-SA"/>
    </w:rPr>
  </w:style>
  <w:style w:type="paragraph" w:styleId="Preformat" w:customStyle="1">
    <w:name w:val="Preformat"/>
    <w:qFormat/>
    <w:pPr>
      <w:widowControl/>
      <w:suppressAutoHyphens w:val="true"/>
      <w:bidi w:val="0"/>
      <w:spacing w:before="0" w:after="0"/>
      <w:jc w:val="left"/>
    </w:pPr>
    <w:rPr>
      <w:rFonts w:ascii="Courier New" w:hAnsi="Courier New" w:eastAsia="Times New Roman" w:cs="Times New Roman"/>
      <w:color w:val="auto"/>
      <w:kern w:val="0"/>
      <w:sz w:val="20"/>
      <w:szCs w:val="20"/>
      <w:lang w:val="ru-RU" w:eastAsia="ru-RU" w:bidi="ar-SA"/>
    </w:rPr>
  </w:style>
  <w:style w:type="paragraph" w:styleId="Annotationtext">
    <w:name w:val="annotation text"/>
    <w:basedOn w:val="Normal"/>
    <w:link w:val="Style8"/>
    <w:qFormat/>
    <w:pPr>
      <w:widowControl/>
      <w:spacing w:lineRule="auto" w:line="240"/>
      <w:ind w:hanging="0"/>
      <w:jc w:val="left"/>
    </w:pPr>
    <w:rPr>
      <w:sz w:val="20"/>
    </w:rPr>
  </w:style>
  <w:style w:type="paragraph" w:styleId="Annotationsubject">
    <w:name w:val="annotation subject"/>
    <w:basedOn w:val="Annotationtext"/>
    <w:next w:val="Annotationtext"/>
    <w:link w:val="Style9"/>
    <w:qFormat/>
    <w:pPr/>
    <w:rPr>
      <w:b/>
      <w:bCs/>
    </w:rPr>
  </w:style>
  <w:style w:type="paragraph" w:styleId="ConsPlusCell" w:customStyle="1">
    <w:name w:val="ConsPlusCell"/>
    <w:qFormat/>
    <w:pPr>
      <w:widowControl/>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FootnoteText">
    <w:name w:val="Footnote Text"/>
    <w:basedOn w:val="Normal"/>
    <w:link w:val="Style10"/>
    <w:pPr>
      <w:widowControl/>
      <w:spacing w:lineRule="auto" w:line="240" w:before="0" w:after="60"/>
      <w:ind w:hanging="0" w:left="-426"/>
    </w:pPr>
    <w:rPr>
      <w:sz w:val="18"/>
      <w:szCs w:val="18"/>
    </w:rPr>
  </w:style>
  <w:style w:type="paragraph" w:styleId="BodyText2">
    <w:name w:val="Body Text 2"/>
    <w:basedOn w:val="Normal"/>
    <w:link w:val="22"/>
    <w:qFormat/>
    <w:pPr>
      <w:spacing w:lineRule="auto" w:line="480" w:before="0" w:after="120"/>
      <w:ind w:hanging="0"/>
      <w:jc w:val="left"/>
    </w:pPr>
    <w:rPr>
      <w:rFonts w:ascii="Arial" w:hAnsi="Arial"/>
      <w:sz w:val="18"/>
      <w:szCs w:val="18"/>
    </w:rPr>
  </w:style>
  <w:style w:type="paragraph" w:styleId="BodyTextIndent">
    <w:name w:val="Body Text Indent"/>
    <w:basedOn w:val="Normal"/>
    <w:link w:val="Style12"/>
    <w:pPr>
      <w:spacing w:lineRule="auto" w:line="240" w:before="0" w:after="120"/>
      <w:ind w:hanging="0" w:left="283"/>
      <w:jc w:val="left"/>
    </w:pPr>
    <w:rPr>
      <w:rFonts w:ascii="Arial" w:hAnsi="Arial"/>
      <w:sz w:val="18"/>
      <w:szCs w:val="18"/>
    </w:rPr>
  </w:style>
  <w:style w:type="paragraph" w:styleId="BodyText22" w:customStyle="1">
    <w:name w:val="Body Text 22"/>
    <w:basedOn w:val="Normal"/>
    <w:qFormat/>
    <w:pPr>
      <w:widowControl/>
      <w:spacing w:lineRule="auto" w:line="240"/>
      <w:ind w:hanging="0"/>
      <w:jc w:val="center"/>
    </w:pPr>
    <w:rPr>
      <w:b/>
      <w:sz w:val="22"/>
    </w:rPr>
  </w:style>
  <w:style w:type="paragraph" w:styleId="2113" w:customStyle="1">
    <w:name w:val="заголовок 21"/>
    <w:basedOn w:val="Normal"/>
    <w:next w:val="Normal"/>
    <w:qFormat/>
    <w:pPr>
      <w:spacing w:lineRule="auto" w:line="240" w:before="240" w:after="60"/>
      <w:ind w:hanging="0"/>
      <w:jc w:val="center"/>
    </w:pPr>
    <w:rPr>
      <w:b/>
      <w:lang w:val="en-US"/>
    </w:rPr>
  </w:style>
  <w:style w:type="paragraph" w:styleId="BlockText">
    <w:name w:val="Block Text"/>
    <w:basedOn w:val="Normal"/>
    <w:qFormat/>
    <w:pPr>
      <w:spacing w:lineRule="exact" w:line="360"/>
      <w:ind w:hanging="0" w:left="320" w:right="295"/>
    </w:pPr>
    <w:rPr>
      <w:sz w:val="23"/>
    </w:rPr>
  </w:style>
  <w:style w:type="paragraph" w:styleId="119" w:customStyle="1">
    <w:name w:val="Название объекта1"/>
    <w:basedOn w:val="Normal"/>
    <w:next w:val="Normal"/>
    <w:link w:val="CaptionChar"/>
    <w:qFormat/>
    <w:pPr>
      <w:widowControl/>
      <w:spacing w:lineRule="auto" w:line="240"/>
      <w:ind w:hanging="0"/>
      <w:jc w:val="right"/>
    </w:pPr>
    <w:rPr>
      <w:b/>
      <w:i/>
      <w:sz w:val="26"/>
    </w:rPr>
  </w:style>
  <w:style w:type="paragraph" w:styleId="ConsNormal3" w:customStyle="1">
    <w:name w:val="ConsNormal"/>
    <w:qFormat/>
    <w:pPr>
      <w:widowControl/>
      <w:suppressAutoHyphens w:val="true"/>
      <w:bidi w:val="0"/>
      <w:spacing w:before="0" w:after="0"/>
      <w:ind w:firstLine="720" w:right="19772"/>
      <w:jc w:val="left"/>
    </w:pPr>
    <w:rPr>
      <w:rFonts w:ascii="Arial" w:hAnsi="Arial" w:eastAsia="Times New Roman" w:cs="Arial"/>
      <w:color w:val="auto"/>
      <w:kern w:val="0"/>
      <w:sz w:val="20"/>
      <w:szCs w:val="20"/>
      <w:lang w:val="ru-RU" w:eastAsia="ru-RU" w:bidi="ar-SA"/>
    </w:rPr>
  </w:style>
  <w:style w:type="paragraph" w:styleId="ConsNormal4" w:customStyle="1">
    <w:name w:val="ConsNormal Знак"/>
    <w:qFormat/>
    <w:pPr>
      <w:widowControl/>
      <w:suppressAutoHyphens w:val="true"/>
      <w:bidi w:val="0"/>
      <w:spacing w:before="0" w:after="0"/>
      <w:ind w:firstLine="720" w:right="19772"/>
      <w:jc w:val="left"/>
    </w:pPr>
    <w:rPr>
      <w:rFonts w:ascii="Arial" w:hAnsi="Arial" w:eastAsia="Times New Roman" w:cs="Arial"/>
      <w:color w:val="auto"/>
      <w:kern w:val="0"/>
      <w:sz w:val="20"/>
      <w:szCs w:val="20"/>
      <w:lang w:val="ru-RU" w:eastAsia="ru-RU" w:bidi="ar-SA"/>
    </w:rPr>
  </w:style>
  <w:style w:type="paragraph" w:styleId="120" w:customStyle="1">
    <w:name w:val="Верхний колонтитул1"/>
    <w:basedOn w:val="Normal"/>
    <w:link w:val="Style13"/>
    <w:uiPriority w:val="99"/>
    <w:qFormat/>
    <w:pPr>
      <w:tabs>
        <w:tab w:val="clear" w:pos="708"/>
        <w:tab w:val="center" w:pos="4677" w:leader="none"/>
        <w:tab w:val="right" w:pos="9355" w:leader="none"/>
      </w:tabs>
      <w:spacing w:lineRule="auto" w:line="240"/>
      <w:ind w:hanging="0"/>
      <w:jc w:val="left"/>
    </w:pPr>
    <w:rPr>
      <w:rFonts w:ascii="Arial" w:hAnsi="Arial"/>
      <w:sz w:val="18"/>
      <w:szCs w:val="18"/>
    </w:rPr>
  </w:style>
  <w:style w:type="paragraph" w:styleId="123" w:customStyle="1">
    <w:name w:val="Нижний колонтитул1"/>
    <w:basedOn w:val="Normal"/>
    <w:link w:val="Style14"/>
    <w:uiPriority w:val="99"/>
    <w:qFormat/>
    <w:pPr>
      <w:tabs>
        <w:tab w:val="clear" w:pos="708"/>
        <w:tab w:val="center" w:pos="4677" w:leader="none"/>
        <w:tab w:val="right" w:pos="9355" w:leader="none"/>
      </w:tabs>
      <w:spacing w:lineRule="auto" w:line="240"/>
      <w:ind w:hanging="0"/>
      <w:jc w:val="left"/>
    </w:pPr>
    <w:rPr>
      <w:rFonts w:ascii="Arial" w:hAnsi="Arial"/>
      <w:sz w:val="18"/>
      <w:szCs w:val="18"/>
    </w:rPr>
  </w:style>
  <w:style w:type="paragraph" w:styleId="BalloonText">
    <w:name w:val="Balloon Text"/>
    <w:basedOn w:val="Normal"/>
    <w:link w:val="Style15"/>
    <w:qFormat/>
    <w:pPr>
      <w:widowControl/>
      <w:spacing w:lineRule="auto" w:line="240"/>
      <w:ind w:hanging="0"/>
      <w:jc w:val="left"/>
    </w:pPr>
    <w:rPr>
      <w:rFonts w:ascii="Tahoma" w:hAnsi="Tahoma"/>
      <w:sz w:val="16"/>
      <w:szCs w:val="16"/>
    </w:rPr>
  </w:style>
  <w:style w:type="paragraph" w:styleId="Title">
    <w:name w:val="Title"/>
    <w:basedOn w:val="Normal"/>
    <w:link w:val="12"/>
    <w:qFormat/>
    <w:pPr>
      <w:widowControl/>
      <w:spacing w:lineRule="auto" w:line="240"/>
      <w:ind w:hanging="0"/>
      <w:jc w:val="center"/>
    </w:pPr>
    <w:rPr>
      <w:b/>
      <w:bCs/>
      <w:i/>
      <w:iCs/>
      <w:szCs w:val="24"/>
    </w:rPr>
  </w:style>
  <w:style w:type="paragraph" w:styleId="Char" w:customStyle="1">
    <w:name w:val="Char Знак Знак Знак"/>
    <w:basedOn w:val="Normal"/>
    <w:qFormat/>
    <w:pPr>
      <w:spacing w:lineRule="exact" w:line="240" w:before="0" w:after="160"/>
      <w:ind w:hanging="0"/>
      <w:jc w:val="right"/>
    </w:pPr>
    <w:rPr>
      <w:sz w:val="20"/>
      <w:lang w:val="en-GB" w:eastAsia="en-US"/>
    </w:rPr>
  </w:style>
  <w:style w:type="paragraph" w:styleId="NormalWeb">
    <w:name w:val="Normal (Web)"/>
    <w:basedOn w:val="Normal"/>
    <w:link w:val="Style54"/>
    <w:qFormat/>
    <w:pPr>
      <w:widowControl/>
      <w:spacing w:lineRule="auto" w:line="240" w:beforeAutospacing="1" w:afterAutospacing="1"/>
      <w:ind w:hanging="0"/>
      <w:jc w:val="left"/>
    </w:pPr>
    <w:rPr>
      <w:szCs w:val="24"/>
    </w:rPr>
  </w:style>
  <w:style w:type="paragraph" w:styleId="ListParagraph1">
    <w:name w:val="List Paragraph"/>
    <w:basedOn w:val="Normal"/>
    <w:link w:val="Style25"/>
    <w:qFormat/>
    <w:pPr>
      <w:widowControl/>
      <w:spacing w:lineRule="auto" w:line="240" w:before="0" w:after="0"/>
      <w:ind w:hanging="0" w:left="720"/>
      <w:contextualSpacing/>
      <w:jc w:val="left"/>
    </w:pPr>
    <w:rPr>
      <w:szCs w:val="24"/>
    </w:rPr>
  </w:style>
  <w:style w:type="paragraph" w:styleId="ConsPlusNormal1" w:customStyle="1">
    <w:name w:val="ConsPlusNormal"/>
    <w:qFormat/>
    <w:pPr>
      <w:widowControl/>
      <w:suppressAutoHyphens w:val="true"/>
      <w:bidi w:val="0"/>
      <w:spacing w:before="0" w:after="0"/>
      <w:jc w:val="left"/>
    </w:pPr>
    <w:rPr>
      <w:rFonts w:ascii="Times New Roman" w:hAnsi="Times New Roman" w:eastAsia="Times New Roman" w:cs="Times New Roman"/>
      <w:color w:val="auto"/>
      <w:kern w:val="0"/>
      <w:sz w:val="24"/>
      <w:szCs w:val="20"/>
      <w:lang w:val="en-US" w:eastAsia="zh-CN" w:bidi="ar-SA"/>
    </w:rPr>
  </w:style>
  <w:style w:type="paragraph" w:styleId="Style60" w:customStyle="1">
    <w:name w:val="Пункт"/>
    <w:basedOn w:val="Normal"/>
    <w:qFormat/>
    <w:pPr>
      <w:widowControl/>
      <w:tabs>
        <w:tab w:val="clear" w:pos="708"/>
        <w:tab w:val="left" w:pos="1980" w:leader="none"/>
      </w:tabs>
      <w:spacing w:lineRule="auto" w:line="240"/>
      <w:ind w:hanging="504" w:left="1404"/>
    </w:pPr>
    <w:rPr>
      <w:szCs w:val="28"/>
    </w:rPr>
  </w:style>
  <w:style w:type="paragraph" w:styleId="BodyText3">
    <w:name w:val="Body Text 3"/>
    <w:basedOn w:val="Normal"/>
    <w:link w:val="32"/>
    <w:qFormat/>
    <w:pPr>
      <w:spacing w:lineRule="auto" w:line="240"/>
      <w:ind w:hanging="0"/>
      <w:jc w:val="left"/>
    </w:pPr>
    <w:rPr/>
  </w:style>
  <w:style w:type="paragraph" w:styleId="Style61" w:customStyle="1">
    <w:name w:val="Тендерные данные"/>
    <w:basedOn w:val="Normal"/>
    <w:semiHidden/>
    <w:qFormat/>
    <w:pPr>
      <w:widowControl/>
      <w:tabs>
        <w:tab w:val="clear" w:pos="708"/>
        <w:tab w:val="left" w:pos="1985" w:leader="none"/>
      </w:tabs>
      <w:spacing w:lineRule="auto" w:line="240" w:before="120" w:after="60"/>
      <w:ind w:hanging="0"/>
    </w:pPr>
    <w:rPr>
      <w:b/>
    </w:rPr>
  </w:style>
  <w:style w:type="paragraph" w:styleId="Style62" w:customStyle="1">
    <w:name w:val="Таблица шапка"/>
    <w:basedOn w:val="Normal"/>
    <w:qFormat/>
    <w:pPr>
      <w:keepNext w:val="true"/>
      <w:widowControl/>
      <w:spacing w:lineRule="auto" w:line="240" w:before="40" w:after="40"/>
      <w:ind w:hanging="0" w:left="57" w:right="57"/>
      <w:jc w:val="left"/>
    </w:pPr>
    <w:rPr>
      <w:sz w:val="18"/>
      <w:szCs w:val="18"/>
    </w:rPr>
  </w:style>
  <w:style w:type="paragraph" w:styleId="Style63" w:customStyle="1">
    <w:name w:val="Таблица текст"/>
    <w:basedOn w:val="Normal"/>
    <w:qFormat/>
    <w:pPr>
      <w:widowControl/>
      <w:spacing w:lineRule="auto" w:line="240" w:before="40" w:after="40"/>
      <w:ind w:hanging="0" w:left="57" w:right="57"/>
      <w:jc w:val="left"/>
    </w:pPr>
    <w:rPr>
      <w:sz w:val="22"/>
      <w:szCs w:val="22"/>
    </w:rPr>
  </w:style>
  <w:style w:type="paragraph" w:styleId="ListBullet2">
    <w:name w:val="List Bullet 2"/>
    <w:basedOn w:val="Normal"/>
    <w:qFormat/>
    <w:pPr>
      <w:widowControl/>
      <w:tabs>
        <w:tab w:val="clear" w:pos="708"/>
        <w:tab w:val="left" w:pos="643" w:leader="none"/>
      </w:tabs>
      <w:spacing w:lineRule="auto" w:line="240" w:before="0" w:after="60"/>
      <w:ind w:hanging="360" w:left="643"/>
    </w:pPr>
    <w:rPr/>
  </w:style>
  <w:style w:type="paragraph" w:styleId="ListBullet3">
    <w:name w:val="List Bullet 3"/>
    <w:basedOn w:val="Normal"/>
    <w:pPr>
      <w:widowControl/>
      <w:tabs>
        <w:tab w:val="clear" w:pos="708"/>
        <w:tab w:val="left" w:pos="926" w:leader="none"/>
      </w:tabs>
      <w:spacing w:lineRule="auto" w:line="240" w:before="0" w:after="60"/>
      <w:ind w:hanging="360" w:left="926"/>
    </w:pPr>
    <w:rPr/>
  </w:style>
  <w:style w:type="paragraph" w:styleId="ListBullet4">
    <w:name w:val="List Bullet 4"/>
    <w:basedOn w:val="Normal"/>
    <w:pPr>
      <w:widowControl/>
      <w:tabs>
        <w:tab w:val="clear" w:pos="708"/>
        <w:tab w:val="left" w:pos="1209" w:leader="none"/>
        <w:tab w:val="left" w:pos="1492" w:leader="none"/>
      </w:tabs>
      <w:spacing w:lineRule="auto" w:line="240" w:before="0" w:after="60"/>
      <w:ind w:hanging="360" w:left="1209"/>
    </w:pPr>
    <w:rPr/>
  </w:style>
  <w:style w:type="paragraph" w:styleId="ListBullet5">
    <w:name w:val="List Bullet 5"/>
    <w:basedOn w:val="Normal"/>
    <w:pPr>
      <w:widowControl/>
      <w:tabs>
        <w:tab w:val="clear" w:pos="708"/>
        <w:tab w:val="left" w:pos="1492" w:leader="none"/>
      </w:tabs>
      <w:spacing w:lineRule="auto" w:line="240" w:before="0" w:after="60"/>
      <w:ind w:hanging="360" w:left="1492"/>
    </w:pPr>
    <w:rPr/>
  </w:style>
  <w:style w:type="paragraph" w:styleId="ListNumber">
    <w:name w:val="List Number"/>
    <w:basedOn w:val="Normal"/>
    <w:pPr>
      <w:widowControl/>
      <w:tabs>
        <w:tab w:val="clear" w:pos="708"/>
        <w:tab w:val="left" w:pos="926" w:leader="none"/>
      </w:tabs>
      <w:spacing w:lineRule="auto" w:line="240" w:before="0" w:after="60"/>
      <w:ind w:hanging="360" w:left="360"/>
    </w:pPr>
    <w:rPr/>
  </w:style>
  <w:style w:type="paragraph" w:styleId="ListNumber2">
    <w:name w:val="List Number 2"/>
    <w:basedOn w:val="Normal"/>
    <w:pPr>
      <w:widowControl/>
      <w:tabs>
        <w:tab w:val="clear" w:pos="708"/>
        <w:tab w:val="left" w:pos="643" w:leader="none"/>
        <w:tab w:val="left" w:pos="1209" w:leader="none"/>
      </w:tabs>
      <w:spacing w:lineRule="auto" w:line="240" w:before="0" w:after="60"/>
      <w:ind w:hanging="360" w:left="643"/>
    </w:pPr>
    <w:rPr/>
  </w:style>
  <w:style w:type="paragraph" w:styleId="ListNumber3">
    <w:name w:val="List Number 3"/>
    <w:basedOn w:val="Normal"/>
    <w:pPr>
      <w:widowControl/>
      <w:tabs>
        <w:tab w:val="clear" w:pos="708"/>
        <w:tab w:val="left" w:pos="926" w:leader="none"/>
      </w:tabs>
      <w:spacing w:lineRule="auto" w:line="240" w:before="0" w:after="60"/>
      <w:ind w:hanging="360" w:left="926"/>
    </w:pPr>
    <w:rPr/>
  </w:style>
  <w:style w:type="paragraph" w:styleId="ListNumber4">
    <w:name w:val="List Number 4"/>
    <w:basedOn w:val="Normal"/>
    <w:pPr>
      <w:widowControl/>
      <w:tabs>
        <w:tab w:val="clear" w:pos="708"/>
        <w:tab w:val="left" w:pos="1260" w:leader="none"/>
      </w:tabs>
      <w:spacing w:lineRule="auto" w:line="240" w:before="0" w:after="60"/>
      <w:ind w:hanging="720" w:left="1260"/>
    </w:pPr>
    <w:rPr/>
  </w:style>
  <w:style w:type="paragraph" w:styleId="Style64" w:customStyle="1">
    <w:name w:val="Раздел"/>
    <w:basedOn w:val="Normal"/>
    <w:semiHidden/>
    <w:qFormat/>
    <w:pPr>
      <w:widowControl/>
      <w:numPr>
        <w:ilvl w:val="1"/>
        <w:numId w:val="2"/>
      </w:numPr>
      <w:spacing w:lineRule="auto" w:line="240" w:before="120" w:after="120"/>
      <w:jc w:val="center"/>
    </w:pPr>
    <w:rPr>
      <w:rFonts w:ascii="Arial Narrow" w:hAnsi="Arial Narrow"/>
      <w:b/>
      <w:sz w:val="28"/>
    </w:rPr>
  </w:style>
  <w:style w:type="paragraph" w:styleId="39" w:customStyle="1">
    <w:name w:val="Раздел 3"/>
    <w:basedOn w:val="Normal"/>
    <w:link w:val="37"/>
    <w:qFormat/>
    <w:pPr>
      <w:widowControl/>
      <w:numPr>
        <w:ilvl w:val="0"/>
        <w:numId w:val="3"/>
      </w:numPr>
      <w:spacing w:lineRule="auto" w:line="240" w:before="120" w:after="120"/>
      <w:jc w:val="center"/>
    </w:pPr>
    <w:rPr>
      <w:b/>
    </w:rPr>
  </w:style>
  <w:style w:type="paragraph" w:styleId="Style65" w:customStyle="1">
    <w:name w:val="Условия контракта"/>
    <w:basedOn w:val="Normal"/>
    <w:semiHidden/>
    <w:qFormat/>
    <w:pPr>
      <w:widowControl/>
      <w:tabs>
        <w:tab w:val="clear" w:pos="708"/>
        <w:tab w:val="left" w:pos="432" w:leader="none"/>
      </w:tabs>
      <w:spacing w:lineRule="auto" w:line="240" w:before="240" w:after="120"/>
      <w:ind w:hanging="432" w:left="432"/>
    </w:pPr>
    <w:rPr>
      <w:b/>
    </w:rPr>
  </w:style>
  <w:style w:type="paragraph" w:styleId="Subtitle">
    <w:name w:val="Subtitle"/>
    <w:basedOn w:val="Normal"/>
    <w:link w:val="Style16"/>
    <w:qFormat/>
    <w:pPr>
      <w:widowControl/>
      <w:spacing w:lineRule="auto" w:line="240" w:before="0" w:after="60"/>
      <w:ind w:hanging="0"/>
      <w:jc w:val="center"/>
      <w:outlineLvl w:val="1"/>
    </w:pPr>
    <w:rPr>
      <w:rFonts w:ascii="Arial" w:hAnsi="Arial"/>
    </w:rPr>
  </w:style>
  <w:style w:type="paragraph" w:styleId="TOC1">
    <w:name w:val="TOC 1"/>
    <w:basedOn w:val="Normal"/>
    <w:next w:val="Normal"/>
    <w:pPr>
      <w:widowControl/>
      <w:tabs>
        <w:tab w:val="clear" w:pos="708"/>
        <w:tab w:val="left" w:pos="720" w:leader="none"/>
        <w:tab w:val="right" w:pos="10195" w:leader="dot"/>
      </w:tabs>
      <w:spacing w:lineRule="auto" w:line="240" w:before="120" w:after="120"/>
      <w:ind w:hanging="0"/>
      <w:jc w:val="left"/>
    </w:pPr>
    <w:rPr>
      <w:b/>
      <w:bCs/>
      <w:caps/>
      <w:szCs w:val="36"/>
    </w:rPr>
  </w:style>
  <w:style w:type="paragraph" w:styleId="TOC2">
    <w:name w:val="TOC 2"/>
    <w:basedOn w:val="Normal"/>
    <w:next w:val="Normal"/>
    <w:pPr>
      <w:widowControl/>
      <w:tabs>
        <w:tab w:val="clear" w:pos="708"/>
        <w:tab w:val="left" w:pos="180" w:leader="none"/>
        <w:tab w:val="left" w:pos="360" w:leader="none"/>
        <w:tab w:val="left" w:pos="720" w:leader="none"/>
        <w:tab w:val="left" w:pos="960" w:leader="none"/>
        <w:tab w:val="right" w:pos="10195" w:leader="dot"/>
      </w:tabs>
      <w:spacing w:lineRule="auto" w:line="240"/>
      <w:ind w:hanging="720" w:left="720"/>
      <w:jc w:val="left"/>
    </w:pPr>
    <w:rPr>
      <w:b/>
      <w:smallCaps/>
      <w:sz w:val="28"/>
      <w:szCs w:val="30"/>
    </w:rPr>
  </w:style>
  <w:style w:type="paragraph" w:styleId="Style66" w:customStyle="1">
    <w:name w:val="Подраздел"/>
    <w:basedOn w:val="Normal"/>
    <w:semiHidden/>
    <w:qFormat/>
    <w:pPr>
      <w:widowControl/>
      <w:spacing w:lineRule="auto" w:line="240" w:before="240" w:after="120"/>
      <w:ind w:hanging="0"/>
      <w:jc w:val="center"/>
    </w:pPr>
    <w:rPr>
      <w:rFonts w:ascii="TimesDL" w:hAnsi="TimesDL"/>
      <w:b/>
      <w:smallCaps/>
      <w:spacing w:val="-2"/>
    </w:rPr>
  </w:style>
  <w:style w:type="paragraph" w:styleId="124" w:customStyle="1">
    <w:name w:val="Стиль1"/>
    <w:basedOn w:val="Normal"/>
    <w:link w:val="14"/>
    <w:qFormat/>
    <w:pPr>
      <w:keepNext w:val="true"/>
      <w:keepLines/>
      <w:suppressLineNumbers/>
      <w:tabs>
        <w:tab w:val="clear" w:pos="708"/>
        <w:tab w:val="left" w:pos="643" w:leader="none"/>
      </w:tabs>
      <w:spacing w:lineRule="auto" w:line="240" w:before="0" w:after="60"/>
      <w:ind w:hanging="360" w:left="643"/>
      <w:jc w:val="left"/>
    </w:pPr>
    <w:rPr>
      <w:b/>
      <w:sz w:val="28"/>
      <w:szCs w:val="24"/>
    </w:rPr>
  </w:style>
  <w:style w:type="paragraph" w:styleId="225" w:customStyle="1">
    <w:name w:val="Стиль2"/>
    <w:basedOn w:val="ListNumber2"/>
    <w:link w:val="224"/>
    <w:qFormat/>
    <w:pPr>
      <w:keepNext w:val="true"/>
      <w:keepLines/>
      <w:widowControl w:val="false"/>
      <w:suppressLineNumbers/>
    </w:pPr>
    <w:rPr>
      <w:b/>
    </w:rPr>
  </w:style>
  <w:style w:type="paragraph" w:styleId="310" w:customStyle="1">
    <w:name w:val="Стиль3"/>
    <w:basedOn w:val="BodyTextIndent2"/>
    <w:qFormat/>
    <w:pPr>
      <w:widowControl w:val="false"/>
      <w:tabs>
        <w:tab w:val="clear" w:pos="708"/>
        <w:tab w:val="left" w:pos="643" w:leader="none"/>
      </w:tabs>
      <w:spacing w:lineRule="auto" w:line="240" w:before="0" w:after="0"/>
      <w:ind w:hanging="360" w:left="643"/>
    </w:pPr>
    <w:rPr/>
  </w:style>
  <w:style w:type="paragraph" w:styleId="BodyTextIndent2">
    <w:name w:val="Body Text Indent 2"/>
    <w:basedOn w:val="Normal"/>
    <w:link w:val="23"/>
    <w:uiPriority w:val="99"/>
    <w:qFormat/>
    <w:pPr>
      <w:widowControl/>
      <w:spacing w:lineRule="auto" w:line="480" w:before="0" w:after="120"/>
      <w:ind w:hanging="0" w:left="283"/>
    </w:pPr>
    <w:rPr/>
  </w:style>
  <w:style w:type="paragraph" w:styleId="Style67" w:customStyle="1">
    <w:name w:val="пункт"/>
    <w:basedOn w:val="Normal"/>
    <w:qFormat/>
    <w:pPr>
      <w:widowControl/>
      <w:tabs>
        <w:tab w:val="clear" w:pos="708"/>
        <w:tab w:val="left" w:pos="1307" w:leader="none"/>
      </w:tabs>
      <w:spacing w:lineRule="auto" w:line="240" w:before="60" w:after="60"/>
      <w:ind w:hanging="0" w:left="1080"/>
      <w:jc w:val="left"/>
    </w:pPr>
    <w:rPr>
      <w:szCs w:val="24"/>
    </w:rPr>
  </w:style>
  <w:style w:type="paragraph" w:styleId="TOC3">
    <w:name w:val="TOC 3"/>
    <w:basedOn w:val="Normal"/>
    <w:next w:val="Normal"/>
    <w:pPr>
      <w:widowControl/>
      <w:spacing w:lineRule="auto" w:line="240"/>
      <w:ind w:hanging="0" w:left="480"/>
      <w:jc w:val="left"/>
    </w:pPr>
    <w:rPr>
      <w:szCs w:val="24"/>
    </w:rPr>
  </w:style>
  <w:style w:type="paragraph" w:styleId="ConsPlusNonformat" w:customStyle="1">
    <w:name w:val="ConsPlusNonformat"/>
    <w:qFormat/>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232" w:customStyle="1">
    <w:name w:val="Знак Знак23 Знак Знак Знак"/>
    <w:basedOn w:val="Normal"/>
    <w:qFormat/>
    <w:pPr>
      <w:widowControl/>
      <w:spacing w:lineRule="exact" w:line="240" w:before="0" w:after="160"/>
      <w:ind w:hanging="0"/>
      <w:jc w:val="left"/>
    </w:pPr>
    <w:rPr>
      <w:sz w:val="20"/>
      <w:lang w:eastAsia="zh-CN"/>
    </w:rPr>
  </w:style>
  <w:style w:type="paragraph" w:styleId="233" w:customStyle="1">
    <w:name w:val="Знак Знак23 Знак Знак Знак Знак"/>
    <w:basedOn w:val="Normal"/>
    <w:qFormat/>
    <w:pPr>
      <w:widowControl/>
      <w:spacing w:lineRule="exact" w:line="240" w:before="0" w:after="160"/>
      <w:ind w:hanging="0"/>
      <w:jc w:val="left"/>
    </w:pPr>
    <w:rPr>
      <w:sz w:val="20"/>
      <w:lang w:eastAsia="zh-CN"/>
    </w:rPr>
  </w:style>
  <w:style w:type="paragraph" w:styleId="Style68" w:customStyle="1">
    <w:name w:val="Знак Знак Знак Знак Знак Знак Знак"/>
    <w:basedOn w:val="Normal"/>
    <w:qFormat/>
    <w:pPr>
      <w:widowControl/>
      <w:spacing w:lineRule="exact" w:line="240" w:before="0" w:after="160"/>
      <w:ind w:hanging="0"/>
      <w:jc w:val="left"/>
    </w:pPr>
    <w:rPr>
      <w:sz w:val="20"/>
      <w:lang w:eastAsia="zh-CN"/>
    </w:rPr>
  </w:style>
  <w:style w:type="paragraph" w:styleId="125" w:customStyle="1">
    <w:name w:val="Список многоуровневый 1"/>
    <w:basedOn w:val="Normal"/>
    <w:qFormat/>
    <w:pPr>
      <w:widowControl/>
      <w:tabs>
        <w:tab w:val="clear" w:pos="708"/>
        <w:tab w:val="left" w:pos="432" w:leader="none"/>
      </w:tabs>
      <w:spacing w:lineRule="auto" w:line="240" w:before="0" w:after="60"/>
      <w:ind w:hanging="431" w:left="431"/>
    </w:pPr>
    <w:rPr>
      <w:szCs w:val="24"/>
    </w:rPr>
  </w:style>
  <w:style w:type="paragraph" w:styleId="TOC4">
    <w:name w:val="TOC 4"/>
    <w:basedOn w:val="Normal"/>
    <w:next w:val="Normal"/>
    <w:pPr>
      <w:widowControl/>
      <w:numPr>
        <w:ilvl w:val="0"/>
        <w:numId w:val="4"/>
      </w:numPr>
      <w:tabs>
        <w:tab w:val="clear" w:pos="708"/>
      </w:tabs>
      <w:spacing w:lineRule="auto" w:line="240"/>
      <w:ind w:hanging="0" w:left="720"/>
      <w:jc w:val="left"/>
    </w:pPr>
    <w:rPr>
      <w:szCs w:val="24"/>
    </w:rPr>
  </w:style>
  <w:style w:type="paragraph" w:styleId="TOC5">
    <w:name w:val="TOC 5"/>
    <w:basedOn w:val="Normal"/>
    <w:next w:val="Normal"/>
    <w:pPr>
      <w:widowControl/>
      <w:spacing w:lineRule="auto" w:line="240"/>
      <w:ind w:hanging="0" w:left="960"/>
      <w:jc w:val="left"/>
    </w:pPr>
    <w:rPr>
      <w:szCs w:val="24"/>
    </w:rPr>
  </w:style>
  <w:style w:type="paragraph" w:styleId="TOC6">
    <w:name w:val="TOC 6"/>
    <w:basedOn w:val="Normal"/>
    <w:next w:val="Normal"/>
    <w:pPr>
      <w:widowControl/>
      <w:spacing w:lineRule="auto" w:line="240"/>
      <w:ind w:hanging="0" w:left="1200"/>
      <w:jc w:val="left"/>
    </w:pPr>
    <w:rPr>
      <w:szCs w:val="24"/>
    </w:rPr>
  </w:style>
  <w:style w:type="paragraph" w:styleId="TOC7">
    <w:name w:val="TOC 7"/>
    <w:basedOn w:val="Normal"/>
    <w:next w:val="Normal"/>
    <w:pPr>
      <w:widowControl/>
      <w:spacing w:lineRule="auto" w:line="240"/>
      <w:ind w:hanging="0" w:left="1440"/>
      <w:jc w:val="left"/>
    </w:pPr>
    <w:rPr>
      <w:szCs w:val="24"/>
    </w:rPr>
  </w:style>
  <w:style w:type="paragraph" w:styleId="TOC8">
    <w:name w:val="TOC 8"/>
    <w:basedOn w:val="Normal"/>
    <w:next w:val="Normal"/>
    <w:pPr>
      <w:widowControl/>
      <w:spacing w:lineRule="auto" w:line="240"/>
      <w:ind w:hanging="0" w:left="1680"/>
      <w:jc w:val="left"/>
    </w:pPr>
    <w:rPr>
      <w:szCs w:val="24"/>
    </w:rPr>
  </w:style>
  <w:style w:type="paragraph" w:styleId="TOC9">
    <w:name w:val="TOC 9"/>
    <w:basedOn w:val="Normal"/>
    <w:next w:val="Normal"/>
    <w:pPr>
      <w:widowControl/>
      <w:spacing w:lineRule="auto" w:line="240"/>
      <w:ind w:hanging="0" w:left="1920"/>
      <w:jc w:val="left"/>
    </w:pPr>
    <w:rPr>
      <w:szCs w:val="24"/>
    </w:rPr>
  </w:style>
  <w:style w:type="paragraph" w:styleId="2311" w:customStyle="1">
    <w:name w:val="Знак Знак23 Знак Знак Знак Знак1"/>
    <w:basedOn w:val="Normal"/>
    <w:qFormat/>
    <w:pPr>
      <w:widowControl/>
      <w:spacing w:lineRule="auto" w:line="240" w:before="60" w:after="60"/>
      <w:ind w:hanging="0"/>
      <w:jc w:val="left"/>
    </w:pPr>
    <w:rPr>
      <w:sz w:val="20"/>
      <w:lang w:eastAsia="zh-CN"/>
    </w:rPr>
  </w:style>
  <w:style w:type="paragraph" w:styleId="HTMLAddress">
    <w:name w:val="HTML Address"/>
    <w:basedOn w:val="Normal"/>
    <w:link w:val="HTML"/>
    <w:uiPriority w:val="99"/>
    <w:qFormat/>
    <w:pPr>
      <w:widowControl/>
      <w:spacing w:lineRule="auto" w:line="240" w:before="0" w:after="60"/>
      <w:ind w:hanging="0"/>
    </w:pPr>
    <w:rPr>
      <w:i/>
      <w:iCs/>
      <w:szCs w:val="24"/>
    </w:rPr>
  </w:style>
  <w:style w:type="paragraph" w:styleId="HTMLPreformatted">
    <w:name w:val="HTML Preformatted"/>
    <w:basedOn w:val="Normal"/>
    <w:link w:val="HTML1"/>
    <w:uiPriority w:val="99"/>
    <w:qFormat/>
    <w:pPr>
      <w:widowContro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60"/>
      <w:ind w:hanging="0"/>
    </w:pPr>
    <w:rPr>
      <w:rFonts w:ascii="Courier New" w:hAnsi="Courier New"/>
      <w:sz w:val="20"/>
    </w:rPr>
  </w:style>
  <w:style w:type="paragraph" w:styleId="NormalIndent">
    <w:name w:val="Normal Indent"/>
    <w:basedOn w:val="Normal"/>
    <w:qFormat/>
    <w:pPr>
      <w:widowControl/>
      <w:spacing w:lineRule="auto" w:line="240" w:before="0" w:after="60"/>
      <w:ind w:hanging="0" w:left="708"/>
    </w:pPr>
    <w:rPr>
      <w:szCs w:val="24"/>
    </w:rPr>
  </w:style>
  <w:style w:type="paragraph" w:styleId="Envelopeaddress">
    <w:name w:val="envelope address"/>
    <w:basedOn w:val="Normal"/>
    <w:qFormat/>
    <w:pPr>
      <w:widowControl/>
      <w:spacing w:lineRule="auto" w:line="240" w:before="0" w:after="60"/>
      <w:ind w:hanging="0" w:left="2880"/>
    </w:pPr>
    <w:rPr>
      <w:rFonts w:ascii="Arial" w:hAnsi="Arial" w:cs="Arial"/>
      <w:szCs w:val="24"/>
    </w:rPr>
  </w:style>
  <w:style w:type="paragraph" w:styleId="Envelopereturn">
    <w:name w:val="envelope return"/>
    <w:basedOn w:val="Normal"/>
    <w:qFormat/>
    <w:pPr>
      <w:widowControl/>
      <w:spacing w:lineRule="auto" w:line="240" w:before="0" w:after="60"/>
      <w:ind w:hanging="0"/>
    </w:pPr>
    <w:rPr>
      <w:rFonts w:ascii="Arial" w:hAnsi="Arial" w:cs="Arial"/>
      <w:sz w:val="20"/>
    </w:rPr>
  </w:style>
  <w:style w:type="paragraph" w:styleId="ListBullet">
    <w:name w:val="List Bullet"/>
    <w:basedOn w:val="Normal"/>
    <w:qFormat/>
    <w:pPr>
      <w:spacing w:lineRule="auto" w:line="240" w:before="0" w:after="60"/>
      <w:ind w:hanging="0"/>
    </w:pPr>
    <w:rPr>
      <w:szCs w:val="24"/>
    </w:rPr>
  </w:style>
  <w:style w:type="paragraph" w:styleId="List2">
    <w:name w:val="List 2"/>
    <w:basedOn w:val="Normal"/>
    <w:qFormat/>
    <w:pPr>
      <w:widowControl/>
      <w:spacing w:lineRule="auto" w:line="240" w:before="0" w:after="60"/>
      <w:ind w:hanging="283" w:left="566"/>
    </w:pPr>
    <w:rPr>
      <w:szCs w:val="24"/>
    </w:rPr>
  </w:style>
  <w:style w:type="paragraph" w:styleId="List3">
    <w:name w:val="List 3"/>
    <w:basedOn w:val="Normal"/>
    <w:qFormat/>
    <w:pPr>
      <w:widowControl/>
      <w:spacing w:lineRule="auto" w:line="240" w:before="0" w:after="60"/>
      <w:ind w:hanging="283" w:left="849"/>
    </w:pPr>
    <w:rPr>
      <w:szCs w:val="24"/>
    </w:rPr>
  </w:style>
  <w:style w:type="paragraph" w:styleId="List4">
    <w:name w:val="List 4"/>
    <w:basedOn w:val="Normal"/>
    <w:qFormat/>
    <w:pPr>
      <w:widowControl/>
      <w:spacing w:lineRule="auto" w:line="240" w:before="0" w:after="60"/>
      <w:ind w:hanging="283" w:left="1132"/>
    </w:pPr>
    <w:rPr>
      <w:szCs w:val="24"/>
    </w:rPr>
  </w:style>
  <w:style w:type="paragraph" w:styleId="List5">
    <w:name w:val="List 5"/>
    <w:basedOn w:val="Normal"/>
    <w:qFormat/>
    <w:pPr>
      <w:widowControl/>
      <w:spacing w:lineRule="auto" w:line="240" w:before="0" w:after="60"/>
      <w:ind w:hanging="283" w:left="1415"/>
    </w:pPr>
    <w:rPr>
      <w:szCs w:val="24"/>
    </w:rPr>
  </w:style>
  <w:style w:type="paragraph" w:styleId="ListNumber5">
    <w:name w:val="List Number 5"/>
    <w:basedOn w:val="Normal"/>
    <w:pPr>
      <w:widowControl/>
      <w:tabs>
        <w:tab w:val="clear" w:pos="708"/>
        <w:tab w:val="left" w:pos="1492" w:leader="none"/>
      </w:tabs>
      <w:spacing w:lineRule="auto" w:line="240" w:before="0" w:after="60"/>
      <w:ind w:hanging="360" w:left="1492"/>
    </w:pPr>
    <w:rPr>
      <w:szCs w:val="24"/>
    </w:rPr>
  </w:style>
  <w:style w:type="paragraph" w:styleId="Closing">
    <w:name w:val="Closing"/>
    <w:basedOn w:val="Normal"/>
    <w:link w:val="Style17"/>
    <w:pPr>
      <w:widowControl/>
      <w:spacing w:lineRule="auto" w:line="240" w:before="0" w:after="60"/>
      <w:ind w:hanging="0" w:left="4252"/>
    </w:pPr>
    <w:rPr>
      <w:szCs w:val="24"/>
    </w:rPr>
  </w:style>
  <w:style w:type="paragraph" w:styleId="Signature">
    <w:name w:val="Signature"/>
    <w:basedOn w:val="Normal"/>
    <w:link w:val="Style18"/>
    <w:pPr>
      <w:widowControl/>
      <w:spacing w:lineRule="auto" w:line="240" w:before="0" w:after="60"/>
      <w:ind w:hanging="0" w:left="4252"/>
    </w:pPr>
    <w:rPr>
      <w:szCs w:val="24"/>
    </w:rPr>
  </w:style>
  <w:style w:type="paragraph" w:styleId="ListContinue">
    <w:name w:val="List Continue"/>
    <w:basedOn w:val="Normal"/>
    <w:pPr>
      <w:widowControl/>
      <w:spacing w:lineRule="auto" w:line="240" w:before="0" w:after="120"/>
      <w:ind w:hanging="0" w:left="283"/>
    </w:pPr>
    <w:rPr>
      <w:szCs w:val="24"/>
    </w:rPr>
  </w:style>
  <w:style w:type="paragraph" w:styleId="ListContinue2">
    <w:name w:val="List Continue 2"/>
    <w:basedOn w:val="Normal"/>
    <w:pPr>
      <w:widowControl/>
      <w:spacing w:lineRule="auto" w:line="240" w:before="0" w:after="120"/>
      <w:ind w:hanging="0" w:left="566"/>
    </w:pPr>
    <w:rPr>
      <w:szCs w:val="24"/>
    </w:rPr>
  </w:style>
  <w:style w:type="paragraph" w:styleId="ListContinue3">
    <w:name w:val="List Continue 3"/>
    <w:basedOn w:val="Normal"/>
    <w:pPr>
      <w:widowControl/>
      <w:spacing w:lineRule="auto" w:line="240" w:before="0" w:after="120"/>
      <w:ind w:hanging="0" w:left="849"/>
    </w:pPr>
    <w:rPr>
      <w:szCs w:val="24"/>
    </w:rPr>
  </w:style>
  <w:style w:type="paragraph" w:styleId="ListContinue4">
    <w:name w:val="List Continue 4"/>
    <w:basedOn w:val="Normal"/>
    <w:pPr>
      <w:widowControl/>
      <w:spacing w:lineRule="auto" w:line="240" w:before="0" w:after="120"/>
      <w:ind w:hanging="0" w:left="1132"/>
    </w:pPr>
    <w:rPr>
      <w:szCs w:val="24"/>
    </w:rPr>
  </w:style>
  <w:style w:type="paragraph" w:styleId="ListContinue5">
    <w:name w:val="List Continue 5"/>
    <w:basedOn w:val="Normal"/>
    <w:pPr>
      <w:widowControl/>
      <w:spacing w:lineRule="auto" w:line="240" w:before="0" w:after="120"/>
      <w:ind w:hanging="0" w:left="1415"/>
    </w:pPr>
    <w:rPr>
      <w:szCs w:val="24"/>
    </w:rPr>
  </w:style>
  <w:style w:type="paragraph" w:styleId="MessageHeader">
    <w:name w:val="Message Header"/>
    <w:basedOn w:val="Normal"/>
    <w:link w:val="Style19"/>
    <w:qFormat/>
    <w:pPr>
      <w:widowControl/>
      <w:pBdr>
        <w:top w:val="single" w:sz="6" w:space="1" w:color="000000"/>
        <w:left w:val="single" w:sz="6" w:space="1" w:color="000000"/>
        <w:bottom w:val="single" w:sz="6" w:space="1" w:color="000000"/>
        <w:right w:val="single" w:sz="6" w:space="1" w:color="000000"/>
      </w:pBdr>
      <w:shd w:val="pct20" w:color="auto" w:fill="auto"/>
      <w:spacing w:lineRule="auto" w:line="240" w:before="0" w:after="60"/>
      <w:ind w:hanging="1134" w:left="1134"/>
    </w:pPr>
    <w:rPr>
      <w:rFonts w:ascii="Arial" w:hAnsi="Arial"/>
      <w:szCs w:val="24"/>
      <w:shd w:fill="CCCCCC" w:val="clear"/>
    </w:rPr>
  </w:style>
  <w:style w:type="paragraph" w:styleId="Salutation">
    <w:name w:val="Salutation"/>
    <w:basedOn w:val="Normal"/>
    <w:next w:val="Normal"/>
    <w:link w:val="Style20"/>
    <w:pPr>
      <w:widowControl/>
      <w:spacing w:lineRule="auto" w:line="240" w:before="0" w:after="60"/>
      <w:ind w:hanging="0"/>
    </w:pPr>
    <w:rPr>
      <w:szCs w:val="24"/>
    </w:rPr>
  </w:style>
  <w:style w:type="paragraph" w:styleId="Date">
    <w:name w:val="Date"/>
    <w:basedOn w:val="Normal"/>
    <w:next w:val="Normal"/>
    <w:link w:val="Style21"/>
    <w:qFormat/>
    <w:pPr>
      <w:widowControl/>
      <w:spacing w:lineRule="auto" w:line="240" w:before="0" w:after="60"/>
      <w:ind w:hanging="0"/>
    </w:pPr>
    <w:rPr>
      <w:szCs w:val="24"/>
    </w:rPr>
  </w:style>
  <w:style w:type="paragraph" w:styleId="BodyTextFirstIndent">
    <w:name w:val="Body Text First Indent"/>
    <w:basedOn w:val="BodyText"/>
    <w:link w:val="Style22"/>
    <w:pPr>
      <w:widowControl/>
      <w:ind w:firstLine="210"/>
      <w:jc w:val="both"/>
    </w:pPr>
    <w:rPr>
      <w:sz w:val="24"/>
      <w:szCs w:val="24"/>
    </w:rPr>
  </w:style>
  <w:style w:type="paragraph" w:styleId="BodyTextFirstIndent2">
    <w:name w:val="Body Text First Indent 2"/>
    <w:basedOn w:val="BodyText2"/>
    <w:link w:val="210"/>
    <w:qFormat/>
    <w:pPr>
      <w:widowControl/>
      <w:spacing w:lineRule="auto" w:line="240"/>
      <w:ind w:firstLine="210" w:left="283"/>
      <w:jc w:val="both"/>
    </w:pPr>
    <w:rPr>
      <w:sz w:val="24"/>
      <w:szCs w:val="24"/>
    </w:rPr>
  </w:style>
  <w:style w:type="paragraph" w:styleId="PlainText">
    <w:name w:val="Plain Text"/>
    <w:basedOn w:val="Normal"/>
    <w:link w:val="Style23"/>
    <w:qFormat/>
    <w:pPr>
      <w:widowControl/>
      <w:spacing w:lineRule="auto" w:line="240" w:before="120" w:after="0"/>
      <w:ind w:hanging="0"/>
    </w:pPr>
    <w:rPr>
      <w:rFonts w:ascii="Courier New" w:hAnsi="Courier New"/>
      <w:sz w:val="20"/>
      <w:lang w:val="en-US"/>
    </w:rPr>
  </w:style>
  <w:style w:type="paragraph" w:styleId="E-mailSignature">
    <w:name w:val="E-mail Signature"/>
    <w:basedOn w:val="Normal"/>
    <w:link w:val="Style24"/>
    <w:qFormat/>
    <w:pPr>
      <w:widowControl/>
      <w:spacing w:lineRule="auto" w:line="240" w:before="0" w:after="60"/>
      <w:ind w:hanging="0"/>
    </w:pPr>
    <w:rPr>
      <w:szCs w:val="24"/>
    </w:rPr>
  </w:style>
  <w:style w:type="paragraph" w:styleId="2-11" w:customStyle="1">
    <w:name w:val="содержание2-11"/>
    <w:basedOn w:val="Normal"/>
    <w:qFormat/>
    <w:pPr>
      <w:widowControl/>
      <w:spacing w:lineRule="auto" w:line="240" w:before="0" w:after="60"/>
      <w:ind w:hanging="0"/>
    </w:pPr>
    <w:rPr>
      <w:szCs w:val="24"/>
    </w:rPr>
  </w:style>
  <w:style w:type="paragraph" w:styleId="Style69" w:customStyle="1">
    <w:name w:val="Пункт Знак"/>
    <w:basedOn w:val="Normal"/>
    <w:semiHidden/>
    <w:qFormat/>
    <w:pPr>
      <w:widowControl/>
      <w:tabs>
        <w:tab w:val="clear" w:pos="708"/>
        <w:tab w:val="left" w:pos="1134" w:leader="none"/>
        <w:tab w:val="left" w:pos="1701" w:leader="none"/>
      </w:tabs>
      <w:spacing w:lineRule="auto" w:line="360"/>
      <w:ind w:hanging="567" w:left="1134"/>
    </w:pPr>
    <w:rPr>
      <w:sz w:val="28"/>
      <w:szCs w:val="28"/>
    </w:rPr>
  </w:style>
  <w:style w:type="paragraph" w:styleId="Style70" w:customStyle="1">
    <w:name w:val="Словарная статья"/>
    <w:basedOn w:val="Normal"/>
    <w:next w:val="Normal"/>
    <w:semiHidden/>
    <w:qFormat/>
    <w:pPr>
      <w:widowControl/>
      <w:spacing w:lineRule="auto" w:line="240"/>
      <w:ind w:hanging="0" w:right="118"/>
    </w:pPr>
    <w:rPr>
      <w:rFonts w:ascii="Arial" w:hAnsi="Arial" w:cs="Arial"/>
      <w:sz w:val="20"/>
    </w:rPr>
  </w:style>
  <w:style w:type="paragraph" w:styleId="126" w:customStyle="1">
    <w:name w:val="1"/>
    <w:basedOn w:val="Normal"/>
    <w:qFormat/>
    <w:pPr>
      <w:widowControl/>
      <w:spacing w:lineRule="exact" w:line="240" w:before="0" w:after="160"/>
      <w:ind w:hanging="0"/>
      <w:jc w:val="left"/>
    </w:pPr>
    <w:rPr>
      <w:sz w:val="20"/>
      <w:lang w:eastAsia="zh-CN"/>
    </w:rPr>
  </w:style>
  <w:style w:type="paragraph" w:styleId="1CharChar" w:customStyle="1">
    <w:name w:val="1 Знак Char Знак Char Знак"/>
    <w:basedOn w:val="Normal"/>
    <w:qFormat/>
    <w:pPr>
      <w:widowControl/>
      <w:spacing w:lineRule="exact" w:line="240" w:before="0" w:after="160"/>
      <w:ind w:hanging="0"/>
      <w:jc w:val="left"/>
    </w:pPr>
    <w:rPr>
      <w:sz w:val="20"/>
      <w:lang w:eastAsia="zh-CN"/>
    </w:rPr>
  </w:style>
  <w:style w:type="paragraph" w:styleId="Style71" w:customStyle="1">
    <w:name w:val="Знак Знак Знак Знак"/>
    <w:basedOn w:val="Normal"/>
    <w:qFormat/>
    <w:pPr>
      <w:widowControl/>
      <w:spacing w:lineRule="exact" w:line="240" w:before="0" w:after="160"/>
      <w:ind w:hanging="0"/>
      <w:jc w:val="left"/>
    </w:pPr>
    <w:rPr>
      <w:sz w:val="20"/>
      <w:lang w:eastAsia="zh-CN"/>
    </w:rPr>
  </w:style>
  <w:style w:type="paragraph" w:styleId="Style72" w:customStyle="1">
    <w:name w:val="Знак Знак Знак Знак Знак Знак"/>
    <w:basedOn w:val="Normal"/>
    <w:qFormat/>
    <w:pPr>
      <w:widowControl/>
      <w:spacing w:lineRule="exact" w:line="240" w:before="0" w:after="160"/>
      <w:ind w:hanging="0"/>
      <w:jc w:val="left"/>
    </w:pPr>
    <w:rPr>
      <w:sz w:val="20"/>
      <w:lang w:eastAsia="zh-CN"/>
    </w:rPr>
  </w:style>
  <w:style w:type="paragraph" w:styleId="Style73" w:customStyle="1">
    <w:name w:val="Дефис"/>
    <w:basedOn w:val="ListParagraph1"/>
    <w:link w:val="Style26"/>
    <w:qFormat/>
    <w:pPr>
      <w:numPr>
        <w:ilvl w:val="0"/>
        <w:numId w:val="5"/>
      </w:numPr>
    </w:pPr>
    <w:rPr>
      <w:lang w:val="en-US"/>
    </w:rPr>
  </w:style>
  <w:style w:type="paragraph" w:styleId="45" w:customStyle="1">
    <w:name w:val="Стиль4"/>
    <w:basedOn w:val="Style73"/>
    <w:link w:val="41"/>
    <w:qFormat/>
    <w:pPr/>
    <w:rPr/>
  </w:style>
  <w:style w:type="paragraph" w:styleId="EndnoteText">
    <w:name w:val="Endnote Text"/>
    <w:basedOn w:val="Normal"/>
    <w:link w:val="Style27"/>
    <w:pPr>
      <w:widowControl/>
      <w:spacing w:lineRule="auto" w:line="240"/>
      <w:ind w:hanging="0"/>
      <w:jc w:val="left"/>
    </w:pPr>
    <w:rPr>
      <w:sz w:val="20"/>
    </w:rPr>
  </w:style>
  <w:style w:type="paragraph" w:styleId="315" w:customStyle="1">
    <w:name w:val="Стиль3 Знак"/>
    <w:basedOn w:val="BodyTextIndent2"/>
    <w:link w:val="312"/>
    <w:qFormat/>
    <w:pPr>
      <w:widowControl w:val="false"/>
      <w:tabs>
        <w:tab w:val="clear" w:pos="708"/>
        <w:tab w:val="left" w:pos="643" w:leader="none"/>
      </w:tabs>
      <w:spacing w:lineRule="auto" w:line="240" w:before="0" w:after="0"/>
      <w:ind w:hanging="360" w:left="643"/>
    </w:pPr>
    <w:rPr/>
  </w:style>
  <w:style w:type="paragraph" w:styleId="Instruction" w:customStyle="1">
    <w:name w:val="Instruction"/>
    <w:basedOn w:val="BodyText2"/>
    <w:qFormat/>
    <w:pPr>
      <w:widowControl/>
      <w:tabs>
        <w:tab w:val="clear" w:pos="708"/>
        <w:tab w:val="left" w:pos="360" w:leader="none"/>
      </w:tabs>
      <w:spacing w:lineRule="auto" w:line="240" w:before="180" w:after="60"/>
      <w:ind w:hanging="567" w:left="567"/>
      <w:jc w:val="both"/>
    </w:pPr>
    <w:rPr>
      <w:rFonts w:ascii="Times New Roman" w:hAnsi="Times New Roman"/>
      <w:b/>
      <w:sz w:val="24"/>
      <w:szCs w:val="20"/>
    </w:rPr>
  </w:style>
  <w:style w:type="paragraph" w:styleId="226" w:customStyle="1">
    <w:name w:val="Заголовок 2 со списком"/>
    <w:basedOn w:val="2110"/>
    <w:next w:val="Normal"/>
    <w:link w:val="211"/>
    <w:qFormat/>
    <w:pPr>
      <w:keepLines w:val="false"/>
      <w:spacing w:lineRule="auto" w:line="360" w:before="0" w:after="0"/>
      <w:ind w:hanging="576" w:left="576"/>
    </w:pPr>
    <w:rPr>
      <w:b w:val="false"/>
      <w:bCs/>
      <w:szCs w:val="24"/>
    </w:rPr>
  </w:style>
  <w:style w:type="paragraph" w:styleId="316" w:customStyle="1">
    <w:name w:val="Заголовок 3 со списком"/>
    <w:basedOn w:val="314"/>
    <w:link w:val="33"/>
    <w:qFormat/>
    <w:pPr>
      <w:jc w:val="both"/>
    </w:pPr>
    <w:rPr>
      <w:rFonts w:ascii="Arial" w:hAnsi="Arial"/>
      <w:bCs w:val="false"/>
      <w:sz w:val="24"/>
      <w:szCs w:val="20"/>
    </w:rPr>
  </w:style>
  <w:style w:type="paragraph" w:styleId="Style74" w:customStyle="1">
    <w:name w:val="текст таблицы"/>
    <w:basedOn w:val="Normal"/>
    <w:qFormat/>
    <w:pPr>
      <w:widowControl/>
      <w:spacing w:lineRule="auto" w:line="240" w:before="120" w:after="0"/>
      <w:ind w:hanging="0" w:right="-102"/>
    </w:pPr>
    <w:rPr>
      <w:szCs w:val="24"/>
    </w:rPr>
  </w:style>
  <w:style w:type="paragraph" w:styleId="Style75" w:customStyle="1">
    <w:name w:val="ТЛ_Заказчик"/>
    <w:basedOn w:val="Normal"/>
    <w:link w:val="Style30"/>
    <w:qFormat/>
    <w:pPr>
      <w:widowControl/>
      <w:spacing w:lineRule="auto" w:line="240"/>
      <w:ind w:hanging="0"/>
      <w:jc w:val="center"/>
    </w:pPr>
    <w:rPr>
      <w:sz w:val="28"/>
      <w:szCs w:val="28"/>
    </w:rPr>
  </w:style>
  <w:style w:type="paragraph" w:styleId="Style76" w:customStyle="1">
    <w:name w:val="ТЛ_Утверждаю"/>
    <w:basedOn w:val="Normal"/>
    <w:link w:val="Style31"/>
    <w:qFormat/>
    <w:pPr>
      <w:widowControl/>
      <w:spacing w:lineRule="auto" w:line="240"/>
      <w:ind w:hanging="0" w:left="4860"/>
      <w:jc w:val="center"/>
    </w:pPr>
    <w:rPr>
      <w:sz w:val="28"/>
      <w:szCs w:val="28"/>
    </w:rPr>
  </w:style>
  <w:style w:type="paragraph" w:styleId="Style77" w:customStyle="1">
    <w:name w:val="ТЛ_Название"/>
    <w:basedOn w:val="Normal"/>
    <w:link w:val="Style32"/>
    <w:qFormat/>
    <w:pPr>
      <w:widowControl/>
      <w:spacing w:lineRule="auto" w:line="240"/>
      <w:ind w:hanging="0"/>
      <w:jc w:val="center"/>
    </w:pPr>
    <w:rPr>
      <w:b/>
      <w:sz w:val="28"/>
      <w:szCs w:val="28"/>
    </w:rPr>
  </w:style>
  <w:style w:type="paragraph" w:styleId="Style78" w:customStyle="1">
    <w:name w:val="ТЛ_Город и Дата"/>
    <w:basedOn w:val="Normal"/>
    <w:link w:val="Style33"/>
    <w:qFormat/>
    <w:pPr>
      <w:widowControl/>
      <w:spacing w:lineRule="auto" w:line="240"/>
      <w:ind w:hanging="0"/>
      <w:jc w:val="center"/>
    </w:pPr>
    <w:rPr>
      <w:sz w:val="28"/>
      <w:szCs w:val="28"/>
    </w:rPr>
  </w:style>
  <w:style w:type="paragraph" w:styleId="Style79" w:customStyle="1">
    <w:name w:val="АД_Наименование Разделов"/>
    <w:basedOn w:val="118"/>
    <w:link w:val="Style34"/>
    <w:qFormat/>
    <w:pPr>
      <w:spacing w:before="240" w:after="60"/>
      <w:jc w:val="center"/>
    </w:pPr>
    <w:rPr>
      <w:b/>
      <w:sz w:val="28"/>
    </w:rPr>
  </w:style>
  <w:style w:type="paragraph" w:styleId="Style80" w:customStyle="1">
    <w:name w:val="АД_Наименование главы с нумерацией"/>
    <w:basedOn w:val="226"/>
    <w:link w:val="Style36"/>
    <w:qFormat/>
    <w:pPr/>
    <w:rPr>
      <w:b/>
    </w:rPr>
  </w:style>
  <w:style w:type="paragraph" w:styleId="Style81" w:customStyle="1">
    <w:name w:val="АД_Наименование главы без нумерации"/>
    <w:basedOn w:val="2110"/>
    <w:link w:val="Style35"/>
    <w:qFormat/>
    <w:pPr>
      <w:keepLines w:val="false"/>
      <w:spacing w:before="0" w:after="0"/>
    </w:pPr>
    <w:rPr>
      <w:bCs/>
      <w:szCs w:val="24"/>
    </w:rPr>
  </w:style>
  <w:style w:type="paragraph" w:styleId="Style82" w:customStyle="1">
    <w:name w:val="АД_Нумерованный пункт"/>
    <w:basedOn w:val="316"/>
    <w:link w:val="Style37"/>
    <w:qFormat/>
    <w:pPr>
      <w:tabs>
        <w:tab w:val="clear" w:pos="708"/>
        <w:tab w:val="left" w:pos="720" w:leader="none"/>
      </w:tabs>
      <w:ind w:hanging="720" w:left="720"/>
    </w:pPr>
    <w:rPr>
      <w:rFonts w:ascii="Times New Roman" w:hAnsi="Times New Roman"/>
    </w:rPr>
  </w:style>
  <w:style w:type="paragraph" w:styleId="Style83" w:customStyle="1">
    <w:name w:val="АД_Нумерованный подпункт"/>
    <w:basedOn w:val="Normal"/>
    <w:link w:val="Style38"/>
    <w:qFormat/>
    <w:pPr>
      <w:widowControl/>
      <w:tabs>
        <w:tab w:val="clear" w:pos="708"/>
        <w:tab w:val="left" w:pos="720" w:leader="none"/>
      </w:tabs>
      <w:spacing w:lineRule="auto" w:line="240"/>
      <w:ind w:hanging="720" w:left="720"/>
    </w:pPr>
    <w:rPr>
      <w:szCs w:val="24"/>
    </w:rPr>
  </w:style>
  <w:style w:type="paragraph" w:styleId="Style84" w:customStyle="1">
    <w:name w:val="АД_Основной текст"/>
    <w:basedOn w:val="Normal"/>
    <w:link w:val="Style39"/>
    <w:qFormat/>
    <w:pPr>
      <w:widowControl/>
      <w:spacing w:lineRule="auto" w:line="240"/>
      <w:ind w:firstLine="567"/>
    </w:pPr>
    <w:rPr>
      <w:szCs w:val="24"/>
    </w:rPr>
  </w:style>
  <w:style w:type="paragraph" w:styleId="127" w:customStyle="1">
    <w:name w:val="Стиль АД_Список 1"/>
    <w:basedOn w:val="Normal"/>
    <w:qFormat/>
    <w:pPr>
      <w:widowControl/>
      <w:tabs>
        <w:tab w:val="clear" w:pos="708"/>
        <w:tab w:val="left" w:pos="720" w:leader="none"/>
      </w:tabs>
      <w:spacing w:lineRule="auto" w:line="240"/>
      <w:ind w:hanging="0"/>
    </w:pPr>
    <w:rPr>
      <w:b/>
      <w:bCs/>
      <w:i/>
      <w:iCs/>
      <w:szCs w:val="24"/>
    </w:rPr>
  </w:style>
  <w:style w:type="paragraph" w:styleId="Style85" w:customStyle="1">
    <w:name w:val="АД_Заголовки таблиц"/>
    <w:basedOn w:val="Normal"/>
    <w:qFormat/>
    <w:pPr>
      <w:widowControl/>
      <w:spacing w:lineRule="auto" w:line="240"/>
      <w:ind w:hanging="0"/>
      <w:jc w:val="center"/>
    </w:pPr>
    <w:rPr>
      <w:b/>
      <w:bCs/>
      <w:szCs w:val="24"/>
    </w:rPr>
  </w:style>
  <w:style w:type="paragraph" w:styleId="IndexHeading">
    <w:name w:val="Index Heading"/>
    <w:basedOn w:val="Style57"/>
    <w:pPr/>
    <w:rPr/>
  </w:style>
  <w:style w:type="paragraph" w:styleId="TOCHeading">
    <w:name w:val="TOC Heading"/>
    <w:basedOn w:val="118"/>
    <w:next w:val="Normal"/>
    <w:qFormat/>
    <w:pPr>
      <w:keepLines/>
      <w:spacing w:lineRule="auto" w:line="276" w:before="480" w:after="0"/>
      <w:jc w:val="left"/>
      <w:outlineLvl w:val="9"/>
    </w:pPr>
    <w:rPr>
      <w:rFonts w:ascii="Cambria" w:hAnsi="Cambria"/>
      <w:b/>
      <w:bCs/>
      <w:color w:val="365F91"/>
      <w:sz w:val="28"/>
      <w:szCs w:val="28"/>
      <w:lang w:eastAsia="en-US"/>
    </w:rPr>
  </w:style>
  <w:style w:type="paragraph" w:styleId="Style86" w:customStyle="1">
    <w:name w:val="АД_Основной текст по центру полужирный"/>
    <w:basedOn w:val="Normal"/>
    <w:link w:val="Style40"/>
    <w:qFormat/>
    <w:pPr>
      <w:widowControl/>
      <w:spacing w:lineRule="auto" w:line="240"/>
      <w:ind w:firstLine="567"/>
      <w:jc w:val="center"/>
    </w:pPr>
    <w:rPr>
      <w:b/>
      <w:szCs w:val="24"/>
    </w:rPr>
  </w:style>
  <w:style w:type="paragraph" w:styleId="317" w:customStyle="1">
    <w:name w:val="АД_Текст отступ 3"/>
    <w:basedOn w:val="Normal"/>
    <w:link w:val="34"/>
    <w:qFormat/>
    <w:pPr>
      <w:widowControl/>
      <w:spacing w:lineRule="auto" w:line="240"/>
      <w:ind w:hanging="0" w:left="1418"/>
    </w:pPr>
    <w:rPr>
      <w:szCs w:val="24"/>
    </w:rPr>
  </w:style>
  <w:style w:type="paragraph" w:styleId="46" w:customStyle="1">
    <w:name w:val="АД_Нумерованный подпункт 4 уровня"/>
    <w:basedOn w:val="Style83"/>
    <w:link w:val="42"/>
    <w:qFormat/>
    <w:pPr>
      <w:tabs>
        <w:tab w:val="clear" w:pos="720"/>
        <w:tab w:val="left" w:pos="993" w:leader="none"/>
      </w:tabs>
      <w:ind w:hanging="993" w:left="993"/>
    </w:pPr>
    <w:rPr/>
  </w:style>
  <w:style w:type="paragraph" w:styleId="Style87" w:customStyle="1">
    <w:name w:val="АД_Список абв"/>
    <w:basedOn w:val="Normal"/>
    <w:qFormat/>
    <w:pPr>
      <w:widowControl/>
      <w:numPr>
        <w:ilvl w:val="0"/>
        <w:numId w:val="6"/>
      </w:numPr>
      <w:spacing w:lineRule="auto" w:line="240"/>
    </w:pPr>
    <w:rPr>
      <w:szCs w:val="24"/>
    </w:rPr>
  </w:style>
  <w:style w:type="paragraph" w:styleId="WW-2" w:customStyle="1">
    <w:name w:val="WW-Основной текст с отступом 2"/>
    <w:basedOn w:val="Normal"/>
    <w:qFormat/>
    <w:pPr>
      <w:widowControl/>
      <w:spacing w:lineRule="auto" w:line="240"/>
      <w:ind w:hanging="0" w:left="-540"/>
    </w:pPr>
    <w:rPr>
      <w:rFonts w:ascii="Arial" w:hAnsi="Arial" w:cs="Arial"/>
      <w:sz w:val="18"/>
      <w:szCs w:val="24"/>
      <w:lang w:eastAsia="ar-SA"/>
    </w:rPr>
  </w:style>
  <w:style w:type="paragraph" w:styleId="WW-3" w:customStyle="1">
    <w:name w:val="WW-Основной текст с отступом 3"/>
    <w:basedOn w:val="Normal"/>
    <w:qFormat/>
    <w:pPr>
      <w:widowControl/>
      <w:spacing w:lineRule="auto" w:line="240"/>
      <w:ind w:hanging="0" w:left="-540"/>
    </w:pPr>
    <w:rPr>
      <w:rFonts w:ascii="Arial" w:hAnsi="Arial" w:cs="Arial"/>
      <w:sz w:val="17"/>
      <w:szCs w:val="24"/>
      <w:lang w:eastAsia="ar-SA"/>
    </w:rPr>
  </w:style>
  <w:style w:type="paragraph" w:styleId="Style88" w:customStyle="1">
    <w:name w:val="Список нум."/>
    <w:basedOn w:val="Normal"/>
    <w:qFormat/>
    <w:pPr>
      <w:keepNext w:val="true"/>
      <w:widowControl/>
      <w:numPr>
        <w:ilvl w:val="0"/>
        <w:numId w:val="7"/>
      </w:numPr>
      <w:tabs>
        <w:tab w:val="clear" w:pos="708"/>
        <w:tab w:val="left" w:pos="1701" w:leader="none"/>
      </w:tabs>
      <w:spacing w:lineRule="auto" w:line="360" w:before="120" w:after="120"/>
      <w:jc w:val="left"/>
    </w:pPr>
    <w:rPr>
      <w:rFonts w:ascii="Arial" w:hAnsi="Arial"/>
    </w:rPr>
  </w:style>
  <w:style w:type="paragraph" w:styleId="1VI" w:customStyle="1">
    <w:name w:val="Заголовок 1 (раздел VI)"/>
    <w:basedOn w:val="118"/>
    <w:qFormat/>
    <w:pPr>
      <w:keepLines/>
      <w:widowControl w:val="false"/>
      <w:tabs>
        <w:tab w:val="clear" w:pos="708"/>
        <w:tab w:val="left" w:pos="720" w:leader="none"/>
      </w:tabs>
      <w:spacing w:before="240" w:after="60"/>
      <w:ind w:firstLine="709" w:left="720" w:right="567"/>
      <w:jc w:val="center"/>
    </w:pPr>
    <w:rPr>
      <w:rFonts w:ascii="Arial" w:hAnsi="Arial" w:cs="Arial"/>
      <w:b/>
      <w:bCs/>
      <w:sz w:val="28"/>
      <w:szCs w:val="32"/>
    </w:rPr>
  </w:style>
  <w:style w:type="paragraph" w:styleId="FR1" w:customStyle="1">
    <w:name w:val="FR1"/>
    <w:qFormat/>
    <w:pPr>
      <w:widowControl w:val="false"/>
      <w:suppressAutoHyphens w:val="true"/>
      <w:bidi w:val="0"/>
      <w:spacing w:before="200" w:after="0"/>
      <w:ind w:firstLine="680" w:left="40"/>
      <w:jc w:val="both"/>
    </w:pPr>
    <w:rPr>
      <w:rFonts w:ascii="Arial" w:hAnsi="Arial" w:eastAsia="Times New Roman" w:cs="Times New Roman"/>
      <w:color w:val="auto"/>
      <w:kern w:val="0"/>
      <w:sz w:val="20"/>
      <w:szCs w:val="20"/>
      <w:lang w:val="ru-RU" w:eastAsia="ru-RU" w:bidi="ar-SA"/>
    </w:rPr>
  </w:style>
  <w:style w:type="paragraph" w:styleId="FR2" w:customStyle="1">
    <w:name w:val="FR2"/>
    <w:qFormat/>
    <w:pPr>
      <w:widowControl w:val="false"/>
      <w:suppressAutoHyphens w:val="true"/>
      <w:bidi w:val="0"/>
      <w:spacing w:before="20" w:after="0"/>
      <w:jc w:val="center"/>
    </w:pPr>
    <w:rPr>
      <w:rFonts w:ascii="Arial" w:hAnsi="Arial" w:eastAsia="Times New Roman" w:cs="Times New Roman"/>
      <w:color w:val="auto"/>
      <w:kern w:val="0"/>
      <w:sz w:val="24"/>
      <w:szCs w:val="20"/>
      <w:lang w:val="ru-RU" w:eastAsia="ru-RU" w:bidi="ar-SA"/>
    </w:rPr>
  </w:style>
  <w:style w:type="paragraph" w:styleId="318" w:customStyle="1">
    <w:name w:val="Стиль3 Знак Знак"/>
    <w:basedOn w:val="BodyTextIndent2"/>
    <w:link w:val="35"/>
    <w:qFormat/>
    <w:pPr>
      <w:widowControl w:val="false"/>
      <w:tabs>
        <w:tab w:val="clear" w:pos="708"/>
        <w:tab w:val="left" w:pos="227" w:leader="none"/>
      </w:tabs>
      <w:spacing w:lineRule="auto" w:line="240" w:before="0" w:after="0"/>
      <w:ind w:left="0"/>
    </w:pPr>
    <w:rPr/>
  </w:style>
  <w:style w:type="paragraph" w:styleId="03zagolovok2" w:customStyle="1">
    <w:name w:val="03zagolovok2"/>
    <w:basedOn w:val="Normal"/>
    <w:qFormat/>
    <w:pPr>
      <w:keepNext w:val="true"/>
      <w:widowControl/>
      <w:spacing w:lineRule="atLeast" w:line="360" w:before="360" w:after="120"/>
      <w:ind w:hanging="0"/>
      <w:jc w:val="left"/>
      <w:outlineLvl w:val="1"/>
    </w:pPr>
    <w:rPr>
      <w:rFonts w:ascii="GaramondC" w:hAnsi="GaramondC"/>
      <w:b/>
      <w:color w:val="000000"/>
      <w:sz w:val="28"/>
      <w:szCs w:val="28"/>
    </w:rPr>
  </w:style>
  <w:style w:type="paragraph" w:styleId="Style89" w:customStyle="1">
    <w:name w:val="текст"/>
    <w:qFormat/>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Style90" w:customStyle="1">
    <w:name w:val="втяжка"/>
    <w:basedOn w:val="128"/>
    <w:next w:val="128"/>
    <w:qFormat/>
    <w:pPr>
      <w:tabs>
        <w:tab w:val="clear" w:pos="708"/>
        <w:tab w:val="left" w:pos="567" w:leader="none"/>
      </w:tabs>
      <w:spacing w:before="57" w:after="0"/>
      <w:ind w:hanging="567" w:left="567"/>
    </w:pPr>
    <w:rPr/>
  </w:style>
  <w:style w:type="paragraph" w:styleId="128" w:customStyle="1">
    <w:name w:val="текст1"/>
    <w:qFormat/>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pPr>
      <w:widowControl/>
      <w:spacing w:lineRule="auto" w:line="240" w:beforeAutospacing="1" w:afterAutospacing="1"/>
      <w:ind w:hanging="0"/>
      <w:jc w:val="left"/>
    </w:pPr>
    <w:rPr>
      <w:rFonts w:ascii="Tahoma" w:hAnsi="Tahoma"/>
      <w:sz w:val="20"/>
      <w:lang w:val="en-US" w:eastAsia="en-US"/>
    </w:rPr>
  </w:style>
  <w:style w:type="paragraph" w:styleId="2CharCharCharCharCharCharCharCharCharCharCharCharCharCharCharChar1" w:customStyle="1">
    <w:name w:val="Знак Знак2 Char Char Знак Знак Char Char Знак Знак Char Char Знак Знак Char Char Знак Знак Char Char Знак Знак Char Char Знак Знак Char Char Знак Знак Char Char1"/>
    <w:basedOn w:val="Normal"/>
    <w:qFormat/>
    <w:pPr>
      <w:widowControl/>
      <w:spacing w:lineRule="auto" w:line="240" w:beforeAutospacing="1" w:afterAutospacing="1"/>
      <w:ind w:hanging="0"/>
      <w:jc w:val="left"/>
    </w:pPr>
    <w:rPr>
      <w:rFonts w:ascii="Tahoma" w:hAnsi="Tahoma"/>
      <w:sz w:val="20"/>
      <w:lang w:val="en-US" w:eastAsia="en-US"/>
    </w:rPr>
  </w:style>
  <w:style w:type="paragraph" w:styleId="CharChar" w:customStyle="1">
    <w:name w:val="Char Char"/>
    <w:basedOn w:val="Normal"/>
    <w:qFormat/>
    <w:pPr>
      <w:widowControl/>
      <w:spacing w:lineRule="auto" w:line="240" w:beforeAutospacing="1" w:afterAutospacing="1"/>
      <w:ind w:hanging="0"/>
      <w:jc w:val="left"/>
    </w:pPr>
    <w:rPr>
      <w:rFonts w:ascii="Tahoma" w:hAnsi="Tahoma"/>
      <w:sz w:val="20"/>
      <w:lang w:val="en-US" w:eastAsia="en-US"/>
    </w:rPr>
  </w:style>
  <w:style w:type="paragraph" w:styleId="Document1" w:customStyle="1">
    <w:name w:val="Document 1"/>
    <w:qFormat/>
    <w:pPr>
      <w:keepNext w:val="true"/>
      <w:keepLines/>
      <w:widowControl/>
      <w:tabs>
        <w:tab w:val="clear" w:pos="708"/>
        <w:tab w:val="left" w:pos="-720" w:leader="none"/>
      </w:tabs>
      <w:suppressAutoHyphens w:val="true"/>
      <w:bidi w:val="0"/>
      <w:spacing w:before="0" w:after="0"/>
      <w:jc w:val="left"/>
    </w:pPr>
    <w:rPr>
      <w:rFonts w:ascii="Gelvetsky 12pt" w:hAnsi="Gelvetsky 12pt" w:eastAsia="Times New Roman" w:cs="Times New Roman"/>
      <w:color w:val="auto"/>
      <w:kern w:val="0"/>
      <w:sz w:val="24"/>
      <w:szCs w:val="20"/>
      <w:lang w:val="en-US" w:eastAsia="ru-RU" w:bidi="ar-SA"/>
    </w:rPr>
  </w:style>
  <w:style w:type="paragraph" w:styleId="Normal11" w:customStyle="1">
    <w:name w:val="Normal1"/>
    <w:qFormat/>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 w:customStyle="1">
    <w:name w:val="Контракт-пункт"/>
    <w:basedOn w:val="Normal"/>
    <w:qFormat/>
    <w:pPr>
      <w:widowControl/>
      <w:tabs>
        <w:tab w:val="clear" w:pos="708"/>
        <w:tab w:val="left" w:pos="680" w:leader="none"/>
        <w:tab w:val="left" w:pos="1440" w:leader="none"/>
      </w:tabs>
      <w:spacing w:lineRule="auto" w:line="240" w:before="0" w:after="60"/>
      <w:ind w:firstLine="567" w:left="1440"/>
    </w:pPr>
    <w:rPr>
      <w:szCs w:val="24"/>
    </w:rPr>
  </w:style>
  <w:style w:type="paragraph" w:styleId="Normalkeepwithnext" w:customStyle="1">
    <w:name w:val="Normal (keep with next)"/>
    <w:basedOn w:val="Normal"/>
    <w:qFormat/>
    <w:pPr>
      <w:keepNext w:val="true"/>
      <w:keepLines/>
      <w:widowControl/>
      <w:spacing w:lineRule="auto" w:line="240"/>
      <w:ind w:hanging="0"/>
      <w:jc w:val="left"/>
    </w:pPr>
    <w:rPr>
      <w:rFonts w:ascii="Arial" w:hAnsi="Arial" w:eastAsia="SimSun"/>
      <w:sz w:val="22"/>
      <w:szCs w:val="24"/>
      <w:lang w:val="en-GB" w:eastAsia="zh-CN"/>
    </w:rPr>
  </w:style>
  <w:style w:type="paragraph" w:styleId="StyleFirstline127cm" w:customStyle="1">
    <w:name w:val="Style First line:  127 cm"/>
    <w:basedOn w:val="Normal"/>
    <w:qFormat/>
    <w:pPr>
      <w:widowControl/>
      <w:spacing w:lineRule="auto" w:line="240" w:before="120" w:after="0"/>
    </w:pPr>
    <w:rPr>
      <w:rFonts w:ascii="Arial" w:hAnsi="Arial"/>
      <w:lang w:eastAsia="en-US"/>
    </w:rPr>
  </w:style>
  <w:style w:type="paragraph" w:styleId="129" w:customStyle="1">
    <w:name w:val="Знак Знак Знак Знак Знак Знак Знак1"/>
    <w:basedOn w:val="Normal"/>
    <w:qFormat/>
    <w:pPr>
      <w:widowControl/>
      <w:spacing w:lineRule="exact" w:line="240" w:before="0" w:after="160"/>
      <w:ind w:hanging="0"/>
      <w:jc w:val="left"/>
    </w:pPr>
    <w:rPr>
      <w:rFonts w:ascii="Verdana" w:hAnsi="Verdana"/>
      <w:szCs w:val="24"/>
      <w:lang w:val="en-US" w:eastAsia="en-US"/>
    </w:rPr>
  </w:style>
  <w:style w:type="paragraph" w:styleId="Style91" w:customStyle="1">
    <w:name w:val="Кт пункт"/>
    <w:qFormat/>
    <w:pPr>
      <w:widowControl/>
      <w:suppressAutoHyphens w:val="true"/>
      <w:bidi w:val="0"/>
      <w:spacing w:before="0" w:after="0"/>
      <w:ind w:firstLine="709"/>
      <w:jc w:val="both"/>
      <w:outlineLvl w:val="2"/>
    </w:pPr>
    <w:rPr>
      <w:rFonts w:ascii="Times New Roman" w:hAnsi="Times New Roman" w:eastAsia="Times New Roman" w:cs="Times New Roman"/>
      <w:color w:val="auto"/>
      <w:kern w:val="0"/>
      <w:sz w:val="24"/>
      <w:szCs w:val="24"/>
      <w:lang w:val="ru-RU" w:eastAsia="ru-RU" w:bidi="ar-SA"/>
    </w:rPr>
  </w:style>
  <w:style w:type="paragraph" w:styleId="1210" w:customStyle="1">
    <w:name w:val="12"/>
    <w:basedOn w:val="Normal"/>
    <w:qFormat/>
    <w:pPr>
      <w:widowControl/>
      <w:spacing w:lineRule="auto" w:line="240"/>
      <w:ind w:firstLine="708"/>
    </w:pPr>
    <w:rPr>
      <w:szCs w:val="24"/>
    </w:rPr>
  </w:style>
  <w:style w:type="paragraph" w:styleId="47" w:customStyle="1">
    <w:name w:val="Заг 4"/>
    <w:basedOn w:val="413"/>
    <w:qFormat/>
    <w:pPr>
      <w:tabs>
        <w:tab w:val="left" w:pos="1224" w:leader="none"/>
        <w:tab w:val="left" w:pos="1944" w:leader="none"/>
      </w:tabs>
      <w:spacing w:lineRule="auto" w:line="312" w:before="60" w:after="60"/>
      <w:ind w:firstLine="720" w:left="1224"/>
    </w:pPr>
    <w:rPr>
      <w:rFonts w:ascii="Times New Roman" w:hAnsi="Times New Roman"/>
      <w:b/>
      <w:bCs/>
      <w:szCs w:val="24"/>
    </w:rPr>
  </w:style>
  <w:style w:type="paragraph" w:styleId="130" w:customStyle="1">
    <w:name w:val="Обычный 1"/>
    <w:basedOn w:val="Normal"/>
    <w:link w:val="13"/>
    <w:qFormat/>
    <w:pPr>
      <w:widowControl/>
      <w:spacing w:lineRule="auto" w:line="360" w:before="60" w:after="60"/>
      <w:ind w:firstLine="709"/>
    </w:pPr>
    <w:rPr>
      <w:szCs w:val="24"/>
    </w:rPr>
  </w:style>
  <w:style w:type="paragraph" w:styleId="131" w:customStyle="1">
    <w:name w:val="Знак Знак Знак1"/>
    <w:basedOn w:val="Normal"/>
    <w:qFormat/>
    <w:pPr>
      <w:widowControl/>
      <w:spacing w:lineRule="auto" w:line="240" w:beforeAutospacing="1" w:afterAutospacing="1"/>
      <w:ind w:hanging="0"/>
    </w:pPr>
    <w:rPr>
      <w:rFonts w:ascii="Tahoma" w:hAnsi="Tahoma"/>
      <w:sz w:val="20"/>
      <w:lang w:val="en-US" w:eastAsia="en-US"/>
    </w:rPr>
  </w:style>
  <w:style w:type="paragraph" w:styleId="1110" w:customStyle="1">
    <w:name w:val="1.1ОбНумер"/>
    <w:basedOn w:val="Normal"/>
    <w:qFormat/>
    <w:pPr>
      <w:widowControl/>
      <w:numPr>
        <w:ilvl w:val="1"/>
        <w:numId w:val="8"/>
      </w:numPr>
      <w:spacing w:lineRule="auto" w:line="360"/>
      <w:ind w:firstLine="851"/>
      <w:outlineLvl w:val="1"/>
    </w:pPr>
    <w:rPr>
      <w:sz w:val="28"/>
      <w:szCs w:val="24"/>
    </w:rPr>
  </w:style>
  <w:style w:type="paragraph" w:styleId="1111" w:customStyle="1">
    <w:name w:val="1.1.1ОбНумер"/>
    <w:basedOn w:val="1110"/>
    <w:qFormat/>
    <w:pPr>
      <w:tabs>
        <w:tab w:val="clear" w:pos="708"/>
        <w:tab w:val="left" w:pos="312" w:leader="none"/>
      </w:tabs>
      <w:ind w:left="862"/>
      <w:outlineLvl w:val="2"/>
    </w:pPr>
    <w:rPr/>
  </w:style>
  <w:style w:type="paragraph" w:styleId="CharCharCharChar" w:customStyle="1">
    <w:name w:val="Char Char Знак Знак Char Char"/>
    <w:basedOn w:val="Normal"/>
    <w:qFormat/>
    <w:pPr>
      <w:widowControl/>
      <w:spacing w:lineRule="auto" w:line="240" w:before="0" w:after="160"/>
      <w:ind w:hanging="0"/>
      <w:jc w:val="left"/>
    </w:pPr>
    <w:rPr>
      <w:rFonts w:ascii="Arial" w:hAnsi="Arial"/>
      <w:b/>
      <w:color w:val="FFFFFF"/>
      <w:sz w:val="32"/>
      <w:lang w:val="en-US" w:eastAsia="en-US"/>
    </w:rPr>
  </w:style>
  <w:style w:type="paragraph" w:styleId="U" w:customStyle="1">
    <w:name w:val="u"/>
    <w:basedOn w:val="Normal"/>
    <w:qFormat/>
    <w:pPr>
      <w:widowControl/>
      <w:spacing w:lineRule="auto" w:line="240"/>
      <w:ind w:firstLine="390"/>
    </w:pPr>
    <w:rPr>
      <w:color w:val="000000"/>
      <w:szCs w:val="24"/>
    </w:rPr>
  </w:style>
  <w:style w:type="paragraph" w:styleId="227" w:customStyle="1">
    <w:name w:val="Стиль_таб2"/>
    <w:basedOn w:val="Normal"/>
    <w:semiHidden/>
    <w:qFormat/>
    <w:pPr>
      <w:spacing w:lineRule="auto" w:line="240" w:before="120" w:after="120"/>
      <w:ind w:hanging="0"/>
    </w:pPr>
    <w:rPr>
      <w:rFonts w:cs="Arial"/>
      <w:szCs w:val="18"/>
    </w:rPr>
  </w:style>
  <w:style w:type="paragraph" w:styleId="1112" w:customStyle="1">
    <w:name w:val="заголовок 11"/>
    <w:basedOn w:val="Normal"/>
    <w:next w:val="Normal"/>
    <w:qFormat/>
    <w:pPr>
      <w:keepNext w:val="true"/>
      <w:widowControl/>
      <w:spacing w:lineRule="auto" w:line="240"/>
      <w:ind w:hanging="0"/>
      <w:jc w:val="center"/>
    </w:pPr>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132" w:customStyle="1">
    <w:name w:val="Знак Знак Знак Знак Знак Знак Знак Знак Знак Знак Знак Знак Знак Знак1"/>
    <w:basedOn w:val="Normal"/>
    <w:qFormat/>
    <w:pPr>
      <w:spacing w:lineRule="exact" w:line="240" w:before="0" w:after="160"/>
      <w:ind w:hanging="0"/>
      <w:jc w:val="right"/>
    </w:pPr>
    <w:rPr>
      <w:sz w:val="20"/>
      <w:lang w:val="en-GB" w:eastAsia="en-US"/>
    </w:rPr>
  </w:style>
  <w:style w:type="paragraph" w:styleId="ConsNonformat1" w:customStyle="1">
    <w:name w:val="ConsNonformat"/>
    <w:qFormat/>
    <w:pPr>
      <w:widowControl w:val="false"/>
      <w:suppressAutoHyphens w:val="true"/>
      <w:bidi w:val="0"/>
      <w:spacing w:before="0" w:after="0"/>
      <w:ind w:right="19772"/>
      <w:jc w:val="left"/>
    </w:pPr>
    <w:rPr>
      <w:rFonts w:ascii="Courier New" w:hAnsi="Courier New" w:eastAsia="Times New Roman" w:cs="Courier New"/>
      <w:color w:val="auto"/>
      <w:kern w:val="0"/>
      <w:sz w:val="20"/>
      <w:szCs w:val="20"/>
      <w:lang w:val="ru-RU" w:eastAsia="ru-RU" w:bidi="ar-SA"/>
    </w:rPr>
  </w:style>
  <w:style w:type="paragraph" w:styleId="ConsPlusNormal2" w:customStyle="1">
    <w:name w:val="ConsPlusNormal Знак"/>
    <w:link w:val="ConsPlusNormal"/>
    <w:qFormat/>
    <w:pPr>
      <w:widowControl/>
      <w:suppressAutoHyphens w:val="true"/>
      <w:bidi w:val="0"/>
      <w:spacing w:before="0" w:after="0"/>
      <w:ind w:firstLine="720"/>
      <w:jc w:val="left"/>
    </w:pPr>
    <w:rPr>
      <w:rFonts w:ascii="Arial" w:hAnsi="Arial" w:eastAsia="Times New Roman" w:cs="Arial"/>
      <w:color w:val="auto"/>
      <w:kern w:val="0"/>
      <w:sz w:val="22"/>
      <w:szCs w:val="22"/>
      <w:lang w:val="ru-RU" w:eastAsia="ru-RU" w:bidi="ar-SA"/>
    </w:rPr>
  </w:style>
  <w:style w:type="paragraph" w:styleId="ConsCell" w:customStyle="1">
    <w:name w:val="ConsCell"/>
    <w:qFormat/>
    <w:pPr>
      <w:widowControl w:val="false"/>
      <w:suppressAutoHyphens w:val="true"/>
      <w:bidi w:val="0"/>
      <w:spacing w:before="0" w:after="0"/>
      <w:ind w:right="19772"/>
      <w:jc w:val="left"/>
    </w:pPr>
    <w:rPr>
      <w:rFonts w:ascii="Arial" w:hAnsi="Arial" w:eastAsia="Times New Roman" w:cs="Arial"/>
      <w:color w:val="auto"/>
      <w:kern w:val="0"/>
      <w:sz w:val="22"/>
      <w:szCs w:val="22"/>
      <w:lang w:val="ru-RU" w:eastAsia="ru-RU" w:bidi="ar-SA"/>
    </w:rPr>
  </w:style>
  <w:style w:type="paragraph" w:styleId="133" w:customStyle="1">
    <w:name w:val="Основной текст с отступом1"/>
    <w:basedOn w:val="Normal"/>
    <w:qFormat/>
    <w:pPr>
      <w:spacing w:lineRule="auto" w:line="240" w:before="0" w:after="120"/>
      <w:ind w:hanging="0" w:left="283"/>
      <w:jc w:val="left"/>
    </w:pPr>
    <w:rPr>
      <w:rFonts w:ascii="Arial" w:hAnsi="Arial" w:cs="Arial"/>
      <w:sz w:val="18"/>
      <w:szCs w:val="18"/>
    </w:rPr>
  </w:style>
  <w:style w:type="paragraph" w:styleId="Xl40" w:customStyle="1">
    <w:name w:val="xl40"/>
    <w:basedOn w:val="Normal"/>
    <w:qFormat/>
    <w:pPr>
      <w:widowControl/>
      <w:pBdr>
        <w:left w:val="single" w:sz="4" w:space="0" w:color="000000"/>
        <w:bottom w:val="single" w:sz="4" w:space="0" w:color="000000"/>
        <w:right w:val="single" w:sz="4" w:space="0" w:color="000000"/>
      </w:pBdr>
      <w:spacing w:lineRule="auto" w:line="240" w:beforeAutospacing="1" w:afterAutospacing="1"/>
      <w:ind w:hanging="0"/>
      <w:jc w:val="center"/>
    </w:pPr>
    <w:rPr>
      <w:rFonts w:ascii="Arial" w:hAnsi="Arial" w:cs="Arial"/>
      <w:sz w:val="18"/>
      <w:szCs w:val="18"/>
    </w:rPr>
  </w:style>
  <w:style w:type="paragraph" w:styleId="Font5" w:customStyle="1">
    <w:name w:val="font5"/>
    <w:basedOn w:val="Normal"/>
    <w:qFormat/>
    <w:pPr>
      <w:widowControl/>
      <w:spacing w:lineRule="auto" w:line="240" w:beforeAutospacing="1" w:afterAutospacing="1"/>
      <w:ind w:hanging="0"/>
      <w:jc w:val="left"/>
    </w:pPr>
    <w:rPr>
      <w:b/>
      <w:bCs/>
      <w:sz w:val="22"/>
      <w:szCs w:val="22"/>
    </w:rPr>
  </w:style>
  <w:style w:type="paragraph" w:styleId="Xl26" w:customStyle="1">
    <w:name w:val="xl26"/>
    <w:basedOn w:val="Normal"/>
    <w:qFormat/>
    <w:pPr>
      <w:widowControl/>
      <w:spacing w:lineRule="auto" w:line="240" w:beforeAutospacing="1" w:afterAutospacing="1"/>
      <w:ind w:hanging="0"/>
      <w:jc w:val="center"/>
    </w:pPr>
    <w:rPr>
      <w:sz w:val="18"/>
      <w:szCs w:val="18"/>
    </w:rPr>
  </w:style>
  <w:style w:type="paragraph" w:styleId="Xl27" w:customStyle="1">
    <w:name w:val="xl27"/>
    <w:basedOn w:val="Normal"/>
    <w:qFormat/>
    <w:pPr>
      <w:widowControl/>
      <w:spacing w:lineRule="auto" w:line="240" w:beforeAutospacing="1" w:afterAutospacing="1"/>
      <w:ind w:hanging="0"/>
      <w:jc w:val="left"/>
    </w:pPr>
    <w:rPr>
      <w:sz w:val="18"/>
      <w:szCs w:val="18"/>
    </w:rPr>
  </w:style>
  <w:style w:type="paragraph" w:styleId="Xl28" w:customStyle="1">
    <w:name w:val="xl28"/>
    <w:basedOn w:val="Normal"/>
    <w:qFormat/>
    <w:pPr>
      <w:widowControl/>
      <w:spacing w:lineRule="auto" w:line="240" w:beforeAutospacing="1" w:afterAutospacing="1"/>
      <w:ind w:hanging="0"/>
      <w:jc w:val="center"/>
    </w:pPr>
    <w:rPr>
      <w:sz w:val="18"/>
      <w:szCs w:val="18"/>
    </w:rPr>
  </w:style>
  <w:style w:type="paragraph" w:styleId="Xl29" w:customStyle="1">
    <w:name w:val="xl29"/>
    <w:basedOn w:val="Normal"/>
    <w:qFormat/>
    <w:pPr>
      <w:widowControl/>
      <w:spacing w:lineRule="auto" w:line="240" w:beforeAutospacing="1" w:afterAutospacing="1"/>
      <w:ind w:hanging="0"/>
      <w:jc w:val="left"/>
    </w:pPr>
    <w:rPr>
      <w:b/>
      <w:bCs/>
      <w:sz w:val="20"/>
    </w:rPr>
  </w:style>
  <w:style w:type="paragraph" w:styleId="Xl30" w:customStyle="1">
    <w:name w:val="xl30"/>
    <w:basedOn w:val="Normal"/>
    <w:qFormat/>
    <w:pPr>
      <w:widowControl/>
      <w:spacing w:lineRule="auto" w:line="240" w:beforeAutospacing="1" w:afterAutospacing="1"/>
      <w:ind w:hanging="0"/>
      <w:jc w:val="left"/>
    </w:pPr>
    <w:rPr>
      <w:sz w:val="18"/>
      <w:szCs w:val="18"/>
    </w:rPr>
  </w:style>
  <w:style w:type="paragraph" w:styleId="Xl31" w:customStyle="1">
    <w:name w:val="xl31"/>
    <w:basedOn w:val="Normal"/>
    <w:qFormat/>
    <w:pPr>
      <w:widowControl/>
      <w:pBdr>
        <w:top w:val="single" w:sz="8" w:space="0" w:color="000000"/>
        <w:left w:val="single" w:sz="8"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32" w:customStyle="1">
    <w:name w:val="xl32"/>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33" w:customStyle="1">
    <w:name w:val="xl33"/>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34" w:customStyle="1">
    <w:name w:val="xl34"/>
    <w:basedOn w:val="Normal"/>
    <w:qFormat/>
    <w:pPr>
      <w:widowControl/>
      <w:pBdr>
        <w:top w:val="single" w:sz="8" w:space="0" w:color="000000"/>
        <w:left w:val="single" w:sz="4" w:space="0" w:color="000000"/>
        <w:bottom w:val="single" w:sz="4" w:space="0" w:color="000000"/>
      </w:pBdr>
      <w:spacing w:lineRule="auto" w:line="240" w:beforeAutospacing="1" w:afterAutospacing="1"/>
      <w:ind w:hanging="0"/>
      <w:jc w:val="center"/>
    </w:pPr>
    <w:rPr>
      <w:sz w:val="18"/>
      <w:szCs w:val="18"/>
    </w:rPr>
  </w:style>
  <w:style w:type="paragraph" w:styleId="Xl35" w:customStyle="1">
    <w:name w:val="xl35"/>
    <w:basedOn w:val="Normal"/>
    <w:qFormat/>
    <w:pPr>
      <w:widowControl/>
      <w:pBdr>
        <w:left w:val="single" w:sz="4" w:space="0" w:color="000000"/>
        <w:right w:val="single" w:sz="4" w:space="0" w:color="000000"/>
      </w:pBdr>
      <w:spacing w:lineRule="auto" w:line="240" w:beforeAutospacing="1" w:afterAutospacing="1"/>
      <w:ind w:hanging="0"/>
      <w:jc w:val="center"/>
    </w:pPr>
    <w:rPr>
      <w:b/>
      <w:bCs/>
      <w:sz w:val="18"/>
      <w:szCs w:val="18"/>
    </w:rPr>
  </w:style>
  <w:style w:type="paragraph" w:styleId="Xl36" w:customStyle="1">
    <w:name w:val="xl36"/>
    <w:basedOn w:val="Normal"/>
    <w:qFormat/>
    <w:pPr>
      <w:widowControl/>
      <w:pBdr>
        <w:right w:val="single" w:sz="4" w:space="0" w:color="000000"/>
      </w:pBdr>
      <w:spacing w:lineRule="auto" w:line="240" w:beforeAutospacing="1" w:afterAutospacing="1"/>
      <w:ind w:hanging="0"/>
      <w:jc w:val="center"/>
    </w:pPr>
    <w:rPr>
      <w:b/>
      <w:bCs/>
      <w:sz w:val="18"/>
      <w:szCs w:val="18"/>
    </w:rPr>
  </w:style>
  <w:style w:type="paragraph" w:styleId="Xl37" w:customStyle="1">
    <w:name w:val="xl37"/>
    <w:basedOn w:val="Normal"/>
    <w:qFormat/>
    <w:pPr>
      <w:widowControl/>
      <w:spacing w:lineRule="auto" w:line="240" w:beforeAutospacing="1" w:afterAutospacing="1"/>
      <w:ind w:hanging="0"/>
      <w:jc w:val="center"/>
    </w:pPr>
    <w:rPr>
      <w:b/>
      <w:bCs/>
      <w:sz w:val="18"/>
      <w:szCs w:val="18"/>
    </w:rPr>
  </w:style>
  <w:style w:type="paragraph" w:styleId="Xl38" w:customStyle="1">
    <w:name w:val="xl38"/>
    <w:basedOn w:val="Normal"/>
    <w:qFormat/>
    <w:pPr>
      <w:widowControl/>
      <w:pBdr>
        <w:left w:val="single" w:sz="4" w:space="0" w:color="000000"/>
        <w:bottom w:val="single" w:sz="8" w:space="0" w:color="000000"/>
      </w:pBdr>
      <w:spacing w:lineRule="auto" w:line="240" w:beforeAutospacing="1" w:afterAutospacing="1"/>
      <w:ind w:hanging="0"/>
      <w:jc w:val="center"/>
    </w:pPr>
    <w:rPr>
      <w:b/>
      <w:bCs/>
      <w:sz w:val="18"/>
      <w:szCs w:val="18"/>
    </w:rPr>
  </w:style>
  <w:style w:type="paragraph" w:styleId="Xl39" w:customStyle="1">
    <w:name w:val="xl39"/>
    <w:basedOn w:val="Normal"/>
    <w:qFormat/>
    <w:pPr>
      <w:widowControl/>
      <w:pBdr>
        <w:left w:val="single" w:sz="4" w:space="0" w:color="000000"/>
        <w:bottom w:val="single" w:sz="8" w:space="0" w:color="000000"/>
        <w:right w:val="single" w:sz="4" w:space="0" w:color="000000"/>
      </w:pBdr>
      <w:spacing w:lineRule="auto" w:line="240" w:beforeAutospacing="1" w:afterAutospacing="1"/>
      <w:ind w:hanging="0"/>
      <w:jc w:val="center"/>
    </w:pPr>
    <w:rPr>
      <w:b/>
      <w:bCs/>
      <w:sz w:val="18"/>
      <w:szCs w:val="18"/>
    </w:rPr>
  </w:style>
  <w:style w:type="paragraph" w:styleId="Xl41" w:customStyle="1">
    <w:name w:val="xl41"/>
    <w:basedOn w:val="Normal"/>
    <w:qFormat/>
    <w:pPr>
      <w:widowControl/>
      <w:pBdr>
        <w:bottom w:val="single" w:sz="8" w:space="0" w:color="000000"/>
      </w:pBdr>
      <w:spacing w:lineRule="auto" w:line="240" w:beforeAutospacing="1" w:afterAutospacing="1"/>
      <w:ind w:hanging="0"/>
      <w:jc w:val="center"/>
    </w:pPr>
    <w:rPr>
      <w:b/>
      <w:bCs/>
      <w:sz w:val="18"/>
      <w:szCs w:val="18"/>
    </w:rPr>
  </w:style>
  <w:style w:type="paragraph" w:styleId="Xl42" w:customStyle="1">
    <w:name w:val="xl4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3" w:customStyle="1">
    <w:name w:val="xl43"/>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44" w:customStyle="1">
    <w:name w:val="xl4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5" w:customStyle="1">
    <w:name w:val="xl4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6" w:customStyle="1">
    <w:name w:val="xl4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47" w:customStyle="1">
    <w:name w:val="xl4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48" w:customStyle="1">
    <w:name w:val="xl48"/>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49" w:customStyle="1">
    <w:name w:val="xl4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50" w:customStyle="1">
    <w:name w:val="xl5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51" w:customStyle="1">
    <w:name w:val="xl5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52" w:customStyle="1">
    <w:name w:val="xl5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3" w:customStyle="1">
    <w:name w:val="xl53"/>
    <w:basedOn w:val="Normal"/>
    <w:qFormat/>
    <w:pPr>
      <w:widowControl/>
      <w:pBdr>
        <w:top w:val="single" w:sz="4" w:space="0" w:color="000000"/>
        <w:left w:val="single" w:sz="4" w:space="0" w:color="000000"/>
        <w:bottom w:val="single" w:sz="4" w:space="0" w:color="000000"/>
        <w:right w:val="single" w:sz="4" w:space="0" w:color="000000"/>
      </w:pBdr>
      <w:shd w:val="clear" w:color="auto" w:fill="FFFFFF"/>
      <w:spacing w:lineRule="auto" w:line="240" w:beforeAutospacing="1" w:afterAutospacing="1"/>
      <w:ind w:hanging="0"/>
      <w:jc w:val="center"/>
    </w:pPr>
    <w:rPr>
      <w:sz w:val="18"/>
      <w:szCs w:val="18"/>
    </w:rPr>
  </w:style>
  <w:style w:type="paragraph" w:styleId="Xl54" w:customStyle="1">
    <w:name w:val="xl5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5" w:customStyle="1">
    <w:name w:val="xl5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6" w:customStyle="1">
    <w:name w:val="xl5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57" w:customStyle="1">
    <w:name w:val="xl57"/>
    <w:basedOn w:val="Normal"/>
    <w:qFormat/>
    <w:pPr>
      <w:widowControl/>
      <w:spacing w:lineRule="auto" w:line="240" w:beforeAutospacing="1" w:afterAutospacing="1"/>
      <w:ind w:hanging="0"/>
      <w:jc w:val="center"/>
    </w:pPr>
    <w:rPr>
      <w:sz w:val="18"/>
      <w:szCs w:val="18"/>
    </w:rPr>
  </w:style>
  <w:style w:type="paragraph" w:styleId="Xl58" w:customStyle="1">
    <w:name w:val="xl58"/>
    <w:basedOn w:val="Normal"/>
    <w:qFormat/>
    <w:pPr>
      <w:widowControl/>
      <w:spacing w:lineRule="auto" w:line="240" w:beforeAutospacing="1" w:afterAutospacing="1"/>
      <w:ind w:hanging="0"/>
      <w:jc w:val="left"/>
    </w:pPr>
    <w:rPr>
      <w:sz w:val="18"/>
      <w:szCs w:val="18"/>
    </w:rPr>
  </w:style>
  <w:style w:type="paragraph" w:styleId="Xl59" w:customStyle="1">
    <w:name w:val="xl5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60" w:customStyle="1">
    <w:name w:val="xl6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61" w:customStyle="1">
    <w:name w:val="xl6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62" w:customStyle="1">
    <w:name w:val="xl62"/>
    <w:basedOn w:val="Normal"/>
    <w:qFormat/>
    <w:pPr>
      <w:widowControl/>
      <w:pBdr>
        <w:left w:val="single" w:sz="8" w:space="0" w:color="000000"/>
        <w:right w:val="single" w:sz="4" w:space="0" w:color="000000"/>
      </w:pBdr>
      <w:spacing w:lineRule="auto" w:line="240" w:beforeAutospacing="1" w:afterAutospacing="1"/>
      <w:ind w:hanging="0"/>
      <w:jc w:val="center"/>
    </w:pPr>
    <w:rPr>
      <w:sz w:val="18"/>
      <w:szCs w:val="18"/>
    </w:rPr>
  </w:style>
  <w:style w:type="paragraph" w:styleId="Xl63" w:customStyle="1">
    <w:name w:val="xl63"/>
    <w:basedOn w:val="Normal"/>
    <w:qFormat/>
    <w:pPr>
      <w:widowControl/>
      <w:pBdr>
        <w:left w:val="single" w:sz="8" w:space="0" w:color="000000"/>
        <w:bottom w:val="single" w:sz="8" w:space="0" w:color="000000"/>
        <w:right w:val="single" w:sz="4" w:space="0" w:color="000000"/>
      </w:pBdr>
      <w:spacing w:lineRule="auto" w:line="240" w:beforeAutospacing="1" w:afterAutospacing="1"/>
      <w:ind w:hanging="0"/>
      <w:jc w:val="center"/>
    </w:pPr>
    <w:rPr>
      <w:sz w:val="18"/>
      <w:szCs w:val="18"/>
    </w:rPr>
  </w:style>
  <w:style w:type="paragraph" w:styleId="Xl64" w:customStyle="1">
    <w:name w:val="xl6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65" w:customStyle="1">
    <w:name w:val="xl65"/>
    <w:basedOn w:val="Normal"/>
    <w:qFormat/>
    <w:pPr>
      <w:widowControl/>
      <w:pBdr>
        <w:top w:val="single" w:sz="4" w:space="0" w:color="000000"/>
        <w:left w:val="single" w:sz="4" w:space="0" w:color="000000"/>
        <w:bottom w:val="single" w:sz="4" w:space="0" w:color="000000"/>
      </w:pBdr>
      <w:spacing w:lineRule="auto" w:line="240" w:beforeAutospacing="1" w:afterAutospacing="1"/>
      <w:ind w:hanging="0"/>
      <w:jc w:val="center"/>
    </w:pPr>
    <w:rPr>
      <w:sz w:val="18"/>
      <w:szCs w:val="18"/>
    </w:rPr>
  </w:style>
  <w:style w:type="paragraph" w:styleId="Xl66" w:customStyle="1">
    <w:name w:val="xl66"/>
    <w:basedOn w:val="Normal"/>
    <w:qFormat/>
    <w:pPr>
      <w:widowControl/>
      <w:pBdr>
        <w:top w:val="single" w:sz="4" w:space="0" w:color="000000"/>
        <w:left w:val="single" w:sz="4" w:space="0" w:color="000000"/>
        <w:bottom w:val="single" w:sz="4" w:space="0" w:color="000000"/>
        <w:right w:val="single" w:sz="4" w:space="0" w:color="000000"/>
      </w:pBdr>
      <w:shd w:val="clear" w:color="auto" w:fill="FFFFFF"/>
      <w:spacing w:lineRule="auto" w:line="240" w:beforeAutospacing="1" w:afterAutospacing="1"/>
      <w:ind w:hanging="0"/>
      <w:jc w:val="left"/>
    </w:pPr>
    <w:rPr>
      <w:sz w:val="18"/>
      <w:szCs w:val="18"/>
    </w:rPr>
  </w:style>
  <w:style w:type="paragraph" w:styleId="Xl67" w:customStyle="1">
    <w:name w:val="xl6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68" w:customStyle="1">
    <w:name w:val="xl68"/>
    <w:basedOn w:val="Normal"/>
    <w:qFormat/>
    <w:pPr>
      <w:widowControl/>
      <w:pBdr>
        <w:right w:val="single" w:sz="4" w:space="0" w:color="000000"/>
      </w:pBdr>
      <w:spacing w:lineRule="auto" w:line="240" w:beforeAutospacing="1" w:afterAutospacing="1"/>
      <w:ind w:hanging="0"/>
      <w:jc w:val="center"/>
    </w:pPr>
    <w:rPr>
      <w:sz w:val="18"/>
      <w:szCs w:val="18"/>
    </w:rPr>
  </w:style>
  <w:style w:type="paragraph" w:styleId="Xl69" w:customStyle="1">
    <w:name w:val="xl69"/>
    <w:basedOn w:val="Normal"/>
    <w:qFormat/>
    <w:pPr>
      <w:widowControl/>
      <w:pBdr>
        <w:left w:val="single" w:sz="4" w:space="0" w:color="000000"/>
      </w:pBdr>
      <w:spacing w:lineRule="auto" w:line="240" w:beforeAutospacing="1" w:afterAutospacing="1"/>
      <w:ind w:hanging="0"/>
      <w:jc w:val="center"/>
    </w:pPr>
    <w:rPr>
      <w:b/>
      <w:bCs/>
      <w:sz w:val="18"/>
      <w:szCs w:val="18"/>
    </w:rPr>
  </w:style>
  <w:style w:type="paragraph" w:styleId="Xl70" w:customStyle="1">
    <w:name w:val="xl7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71" w:customStyle="1">
    <w:name w:val="xl7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72" w:customStyle="1">
    <w:name w:val="xl72"/>
    <w:basedOn w:val="Normal"/>
    <w:qFormat/>
    <w:pPr>
      <w:widowControl/>
      <w:pBdr>
        <w:bottom w:val="single" w:sz="8" w:space="0" w:color="000000"/>
        <w:right w:val="single" w:sz="8" w:space="0" w:color="000000"/>
      </w:pBdr>
      <w:spacing w:lineRule="auto" w:line="240" w:beforeAutospacing="1" w:afterAutospacing="1"/>
      <w:ind w:hanging="0"/>
      <w:jc w:val="left"/>
    </w:pPr>
    <w:rPr>
      <w:sz w:val="18"/>
      <w:szCs w:val="18"/>
    </w:rPr>
  </w:style>
  <w:style w:type="paragraph" w:styleId="Xl73" w:customStyle="1">
    <w:name w:val="xl73"/>
    <w:basedOn w:val="Normal"/>
    <w:qFormat/>
    <w:pPr>
      <w:widowControl/>
      <w:pBdr>
        <w:bottom w:val="single" w:sz="8" w:space="0" w:color="000000"/>
        <w:right w:val="single" w:sz="8" w:space="0" w:color="000000"/>
      </w:pBdr>
      <w:spacing w:lineRule="auto" w:line="240" w:beforeAutospacing="1" w:afterAutospacing="1"/>
      <w:ind w:hanging="0"/>
      <w:jc w:val="center"/>
    </w:pPr>
    <w:rPr>
      <w:sz w:val="18"/>
      <w:szCs w:val="18"/>
    </w:rPr>
  </w:style>
  <w:style w:type="paragraph" w:styleId="Xl74" w:customStyle="1">
    <w:name w:val="xl7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22"/>
      <w:szCs w:val="22"/>
    </w:rPr>
  </w:style>
  <w:style w:type="paragraph" w:styleId="Xl75" w:customStyle="1">
    <w:name w:val="xl75"/>
    <w:basedOn w:val="Normal"/>
    <w:qFormat/>
    <w:pPr>
      <w:widowControl/>
      <w:spacing w:lineRule="auto" w:line="240" w:beforeAutospacing="1" w:afterAutospacing="1"/>
      <w:ind w:hanging="0"/>
      <w:jc w:val="center"/>
    </w:pPr>
    <w:rPr>
      <w:b/>
      <w:bCs/>
      <w:sz w:val="18"/>
      <w:szCs w:val="18"/>
    </w:rPr>
  </w:style>
  <w:style w:type="paragraph" w:styleId="Xl76" w:customStyle="1">
    <w:name w:val="xl7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77" w:customStyle="1">
    <w:name w:val="xl77"/>
    <w:basedOn w:val="Normal"/>
    <w:qFormat/>
    <w:pPr>
      <w:widowControl/>
      <w:pBdr>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78" w:customStyle="1">
    <w:name w:val="xl78"/>
    <w:basedOn w:val="Normal"/>
    <w:qFormat/>
    <w:pPr>
      <w:widowControl/>
      <w:pBdr>
        <w:top w:val="single" w:sz="8" w:space="0" w:color="000000"/>
        <w:left w:val="single" w:sz="8" w:space="0" w:color="000000"/>
        <w:bottom w:val="single" w:sz="4" w:space="0" w:color="000000"/>
        <w:right w:val="single" w:sz="8" w:space="0" w:color="000000"/>
      </w:pBdr>
      <w:spacing w:lineRule="auto" w:line="240" w:beforeAutospacing="1" w:afterAutospacing="1"/>
      <w:ind w:hanging="0"/>
      <w:jc w:val="center"/>
    </w:pPr>
    <w:rPr>
      <w:b/>
      <w:bCs/>
      <w:sz w:val="18"/>
      <w:szCs w:val="18"/>
    </w:rPr>
  </w:style>
  <w:style w:type="paragraph" w:styleId="Xl79" w:customStyle="1">
    <w:name w:val="xl79"/>
    <w:basedOn w:val="Normal"/>
    <w:qFormat/>
    <w:pPr>
      <w:widowControl/>
      <w:pBdr>
        <w:top w:val="single" w:sz="4" w:space="0" w:color="000000"/>
        <w:left w:val="single" w:sz="8" w:space="0" w:color="000000"/>
        <w:bottom w:val="single" w:sz="4" w:space="0" w:color="000000"/>
        <w:right w:val="single" w:sz="8" w:space="0" w:color="000000"/>
      </w:pBdr>
      <w:spacing w:lineRule="auto" w:line="240" w:beforeAutospacing="1" w:afterAutospacing="1"/>
      <w:ind w:hanging="0"/>
      <w:jc w:val="center"/>
    </w:pPr>
    <w:rPr>
      <w:b/>
      <w:bCs/>
      <w:sz w:val="18"/>
      <w:szCs w:val="18"/>
    </w:rPr>
  </w:style>
  <w:style w:type="paragraph" w:styleId="Xl80" w:customStyle="1">
    <w:name w:val="xl80"/>
    <w:basedOn w:val="Normal"/>
    <w:qFormat/>
    <w:pPr>
      <w:widowControl/>
      <w:pBdr>
        <w:top w:val="single" w:sz="4" w:space="0" w:color="000000"/>
        <w:left w:val="single" w:sz="8" w:space="0" w:color="000000"/>
        <w:bottom w:val="single" w:sz="8" w:space="0" w:color="000000"/>
        <w:right w:val="single" w:sz="8" w:space="0" w:color="000000"/>
      </w:pBdr>
      <w:spacing w:lineRule="auto" w:line="240" w:beforeAutospacing="1" w:afterAutospacing="1"/>
      <w:ind w:hanging="0"/>
      <w:jc w:val="center"/>
    </w:pPr>
    <w:rPr>
      <w:b/>
      <w:bCs/>
      <w:sz w:val="18"/>
      <w:szCs w:val="18"/>
    </w:rPr>
  </w:style>
  <w:style w:type="paragraph" w:styleId="Xl81" w:customStyle="1">
    <w:name w:val="xl8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82" w:customStyle="1">
    <w:name w:val="xl8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83" w:customStyle="1">
    <w:name w:val="xl83"/>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BodyTextIndent31" w:customStyle="1">
    <w:name w:val="Body Text Indent 31"/>
    <w:basedOn w:val="Normal"/>
    <w:qFormat/>
    <w:pPr>
      <w:widowControl/>
      <w:spacing w:lineRule="auto" w:line="240"/>
      <w:ind w:firstLine="567"/>
    </w:pPr>
    <w:rPr>
      <w:szCs w:val="24"/>
    </w:rPr>
  </w:style>
  <w:style w:type="paragraph" w:styleId="DefinitionList" w:customStyle="1">
    <w:name w:val="Definition List"/>
    <w:basedOn w:val="Normal"/>
    <w:next w:val="DefinitionTerm"/>
    <w:qFormat/>
    <w:pPr>
      <w:spacing w:lineRule="auto" w:line="240"/>
      <w:ind w:hanging="0" w:left="360"/>
      <w:jc w:val="left"/>
    </w:pPr>
    <w:rPr>
      <w:szCs w:val="24"/>
    </w:rPr>
  </w:style>
  <w:style w:type="paragraph" w:styleId="DefinitionTerm" w:customStyle="1">
    <w:name w:val="Definition Term"/>
    <w:basedOn w:val="Normal"/>
    <w:next w:val="DefinitionList"/>
    <w:qFormat/>
    <w:pPr>
      <w:spacing w:lineRule="auto" w:line="240"/>
      <w:ind w:hanging="0"/>
      <w:jc w:val="left"/>
    </w:pPr>
    <w:rPr>
      <w:szCs w:val="24"/>
    </w:rPr>
  </w:style>
  <w:style w:type="paragraph" w:styleId="Iaaaiu1" w:customStyle="1">
    <w:name w:val="ia?a?aiu1"/>
    <w:basedOn w:val="PlainText"/>
    <w:qFormat/>
    <w:pPr>
      <w:tabs>
        <w:tab w:val="clear" w:pos="708"/>
        <w:tab w:val="left" w:pos="-1134" w:leader="none"/>
      </w:tabs>
      <w:spacing w:before="0" w:after="0"/>
      <w:ind w:hanging="227" w:left="1191"/>
    </w:pPr>
    <w:rPr>
      <w:rFonts w:ascii="Times New Roman" w:hAnsi="Times New Roman"/>
      <w:sz w:val="24"/>
      <w:szCs w:val="24"/>
      <w:lang w:val="ru-RU"/>
    </w:rPr>
  </w:style>
  <w:style w:type="paragraph" w:styleId="Xl23" w:customStyle="1">
    <w:name w:val="xl23"/>
    <w:basedOn w:val="Normal"/>
    <w:qFormat/>
    <w:pPr>
      <w:widowControl/>
      <w:pBdr>
        <w:top w:val="single" w:sz="8" w:space="0" w:color="000000"/>
        <w:left w:val="single" w:sz="8" w:space="0" w:color="000000"/>
        <w:right w:val="single" w:sz="8" w:space="0" w:color="000000"/>
      </w:pBdr>
      <w:spacing w:lineRule="auto" w:line="240" w:beforeAutospacing="1" w:afterAutospacing="1"/>
      <w:ind w:hanging="0"/>
      <w:jc w:val="center"/>
    </w:pPr>
    <w:rPr>
      <w:b/>
      <w:bCs/>
      <w:szCs w:val="24"/>
    </w:rPr>
  </w:style>
  <w:style w:type="paragraph" w:styleId="Xl24" w:customStyle="1">
    <w:name w:val="xl24"/>
    <w:basedOn w:val="Normal"/>
    <w:qFormat/>
    <w:pPr>
      <w:widowControl/>
      <w:pBdr>
        <w:left w:val="single" w:sz="8" w:space="0" w:color="000000"/>
        <w:right w:val="single" w:sz="8" w:space="0" w:color="000000"/>
      </w:pBdr>
      <w:spacing w:lineRule="auto" w:line="240" w:beforeAutospacing="1" w:afterAutospacing="1"/>
      <w:ind w:hanging="0"/>
      <w:jc w:val="center"/>
    </w:pPr>
    <w:rPr>
      <w:b/>
      <w:bCs/>
      <w:szCs w:val="24"/>
    </w:rPr>
  </w:style>
  <w:style w:type="paragraph" w:styleId="Xl25" w:customStyle="1">
    <w:name w:val="xl25"/>
    <w:basedOn w:val="Normal"/>
    <w:qFormat/>
    <w:pPr>
      <w:widowControl/>
      <w:pBdr>
        <w:top w:val="single" w:sz="8" w:space="0" w:color="000000"/>
        <w:right w:val="single" w:sz="8" w:space="0" w:color="000000"/>
      </w:pBdr>
      <w:spacing w:lineRule="auto" w:line="240" w:beforeAutospacing="1" w:afterAutospacing="1"/>
      <w:ind w:hanging="0"/>
      <w:jc w:val="center"/>
    </w:pPr>
    <w:rPr>
      <w:b/>
      <w:bCs/>
      <w:szCs w:val="24"/>
    </w:rPr>
  </w:style>
  <w:style w:type="paragraph" w:styleId="FormField" w:customStyle="1">
    <w:name w:val="FormField"/>
    <w:basedOn w:val="Normal"/>
    <w:qFormat/>
    <w:pPr>
      <w:spacing w:lineRule="auto" w:line="240" w:before="120" w:after="0"/>
      <w:ind w:hanging="0"/>
      <w:jc w:val="left"/>
    </w:pPr>
    <w:rPr>
      <w:rFonts w:ascii="Arial" w:hAnsi="Arial" w:cs="Arial"/>
      <w:b/>
      <w:bCs/>
      <w:szCs w:val="24"/>
    </w:rPr>
  </w:style>
  <w:style w:type="paragraph" w:styleId="134" w:customStyle="1">
    <w:name w:val="заголовок 1"/>
    <w:basedOn w:val="Normal"/>
    <w:next w:val="Normal"/>
    <w:qFormat/>
    <w:pPr>
      <w:keepNext w:val="true"/>
      <w:widowControl/>
      <w:spacing w:lineRule="auto" w:line="240" w:before="120" w:after="120"/>
      <w:ind w:hanging="0"/>
      <w:jc w:val="center"/>
    </w:pPr>
    <w:rPr>
      <w:b/>
      <w:bCs/>
      <w:szCs w:val="24"/>
    </w:rPr>
  </w:style>
  <w:style w:type="paragraph" w:styleId="Style92" w:customStyle="1">
    <w:name w:val="Стиль"/>
    <w:basedOn w:val="Normal"/>
    <w:next w:val="NormalWeb"/>
    <w:qFormat/>
    <w:pPr>
      <w:widowControl/>
      <w:spacing w:lineRule="auto" w:line="240" w:beforeAutospacing="1" w:afterAutospacing="1"/>
      <w:ind w:hanging="0"/>
      <w:jc w:val="left"/>
    </w:pPr>
    <w:rPr>
      <w:szCs w:val="24"/>
    </w:rPr>
  </w:style>
  <w:style w:type="paragraph" w:styleId="Char1" w:customStyle="1">
    <w:name w:val="Char Знак Знак Знак Знак Знак"/>
    <w:basedOn w:val="Normal"/>
    <w:qFormat/>
    <w:pPr>
      <w:spacing w:lineRule="exact" w:line="240" w:before="0" w:after="160"/>
      <w:ind w:hanging="0"/>
      <w:jc w:val="right"/>
    </w:pPr>
    <w:rPr>
      <w:sz w:val="20"/>
      <w:lang w:val="en-GB" w:eastAsia="en-US"/>
    </w:rPr>
  </w:style>
  <w:style w:type="paragraph" w:styleId="1113" w:customStyle="1">
    <w:name w:val="Знак Знак Знак Знак Знак1 Знак Знак Знак1 Знак"/>
    <w:basedOn w:val="Normal"/>
    <w:qFormat/>
    <w:pPr>
      <w:spacing w:lineRule="exact" w:line="240" w:before="0" w:after="160"/>
      <w:ind w:hanging="0"/>
      <w:jc w:val="right"/>
    </w:pPr>
    <w:rPr>
      <w:sz w:val="20"/>
      <w:lang w:val="en-GB" w:eastAsia="en-US"/>
    </w:rPr>
  </w:style>
  <w:style w:type="paragraph" w:styleId="1114" w:customStyle="1">
    <w:name w:val="Знак Знак Знак Знак Знак1 Знак Знак Знак1 Знак Знак Знак"/>
    <w:basedOn w:val="Normal"/>
    <w:qFormat/>
    <w:pPr>
      <w:spacing w:lineRule="exact" w:line="240" w:before="0" w:after="160"/>
      <w:ind w:hanging="0"/>
      <w:jc w:val="right"/>
    </w:pPr>
    <w:rPr>
      <w:sz w:val="20"/>
      <w:lang w:val="en-GB" w:eastAsia="en-US"/>
    </w:rPr>
  </w:style>
  <w:style w:type="paragraph" w:styleId="1115" w:customStyle="1">
    <w:name w:val="Знак Знак Знак Знак Знак1 Знак 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Style93" w:customStyle="1">
    <w:name w:val="Знак Знак Знак 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4" w:customStyle="1">
    <w:name w:val="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1116" w:customStyle="1">
    <w:name w:val="Знак Знак Знак Знак Знак1 Знак Знак Знак1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135" w:customStyle="1">
    <w:name w:val="Знак Знак Знак1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5" w:customStyle="1">
    <w:name w:val="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6" w:customStyle="1">
    <w:name w:val="Знак Знак Знак Знак Знак Знак Знак Знак"/>
    <w:basedOn w:val="Normal"/>
    <w:qFormat/>
    <w:pPr>
      <w:spacing w:lineRule="exact" w:line="240" w:before="0" w:after="160"/>
      <w:ind w:hanging="0"/>
      <w:jc w:val="right"/>
    </w:pPr>
    <w:rPr>
      <w:sz w:val="20"/>
      <w:lang w:val="en-GB" w:eastAsia="en-US"/>
    </w:rPr>
  </w:style>
  <w:style w:type="paragraph" w:styleId="1117" w:customStyle="1">
    <w:name w:val="Знак Знак Знак Знак Знак1 Знак Знак Знак1 Знак 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NoSpacing">
    <w:name w:val="No Spacing"/>
    <w:link w:val="Style55"/>
    <w:uiPriority w:val="1"/>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1118" w:customStyle="1">
    <w:name w:val="Знак11"/>
    <w:basedOn w:val="Normal"/>
    <w:qFormat/>
    <w:pPr>
      <w:spacing w:lineRule="exact" w:line="240" w:before="0" w:after="160"/>
      <w:ind w:hanging="0"/>
      <w:jc w:val="right"/>
    </w:pPr>
    <w:rPr>
      <w:rFonts w:ascii="Arial" w:hAnsi="Arial" w:cs="Arial"/>
      <w:sz w:val="20"/>
      <w:lang w:val="en-GB" w:eastAsia="en-US"/>
    </w:rPr>
  </w:style>
  <w:style w:type="paragraph" w:styleId="1119" w:customStyle="1">
    <w:name w:val="Знак Знак Знак Знак Знак1 Знак Знак Знак Знак Знак Знак Знак Знак Знак Знак Знак Знак Знак Знак Знак1"/>
    <w:basedOn w:val="Normal"/>
    <w:qFormat/>
    <w:pPr>
      <w:spacing w:lineRule="exact" w:line="240" w:before="0" w:after="160"/>
      <w:ind w:hanging="0"/>
      <w:jc w:val="right"/>
    </w:pPr>
    <w:rPr>
      <w:sz w:val="20"/>
      <w:lang w:val="en-GB" w:eastAsia="en-US"/>
    </w:rPr>
  </w:style>
  <w:style w:type="paragraph" w:styleId="228" w:customStyle="1">
    <w:name w:val="Основной текст 22"/>
    <w:basedOn w:val="Normal"/>
    <w:qFormat/>
    <w:pPr>
      <w:spacing w:lineRule="auto" w:line="240"/>
      <w:jc w:val="center"/>
    </w:pPr>
    <w:rPr>
      <w:b/>
      <w:sz w:val="22"/>
    </w:rPr>
  </w:style>
  <w:style w:type="paragraph" w:styleId="136" w:customStyle="1">
    <w:name w:val="Обычный1"/>
    <w:link w:val="Normal1"/>
    <w:qFormat/>
    <w:pPr>
      <w:widowControl w:val="false"/>
      <w:suppressAutoHyphens w:val="true"/>
      <w:bidi w:val="0"/>
      <w:spacing w:lineRule="auto" w:line="336" w:before="0" w:after="0"/>
      <w:jc w:val="left"/>
    </w:pPr>
    <w:rPr>
      <w:rFonts w:ascii="Times New Roman" w:hAnsi="Times New Roman" w:eastAsia="Times New Roman" w:cs="Times New Roman"/>
      <w:color w:val="auto"/>
      <w:kern w:val="0"/>
      <w:sz w:val="20"/>
      <w:szCs w:val="20"/>
      <w:lang w:val="ru-RU" w:eastAsia="ru-RU" w:bidi="ar-SA"/>
    </w:rPr>
  </w:style>
  <w:style w:type="paragraph" w:styleId="137" w:customStyle="1">
    <w:name w:val="Знак Знак Знак Знак Знак1 Знак Знак Знак Знак Знак Знак Знак"/>
    <w:basedOn w:val="Normal"/>
    <w:qFormat/>
    <w:pPr>
      <w:spacing w:lineRule="exact" w:line="240" w:before="0" w:after="160"/>
      <w:ind w:hanging="0"/>
      <w:jc w:val="right"/>
    </w:pPr>
    <w:rPr>
      <w:sz w:val="20"/>
      <w:lang w:val="en-GB" w:eastAsia="en-US"/>
    </w:rPr>
  </w:style>
  <w:style w:type="paragraph" w:styleId="319" w:customStyle="1">
    <w:name w:val="Знак3 Знак Знак Знак Знак Знак Знак Знак Знак1 Знак"/>
    <w:basedOn w:val="Normal"/>
    <w:qFormat/>
    <w:pPr>
      <w:spacing w:lineRule="exact" w:line="240" w:before="0" w:after="160"/>
      <w:ind w:hanging="0"/>
      <w:jc w:val="right"/>
    </w:pPr>
    <w:rPr>
      <w:sz w:val="20"/>
      <w:lang w:val="en-GB" w:eastAsia="en-US"/>
    </w:rPr>
  </w:style>
  <w:style w:type="paragraph" w:styleId="ConsPlusTitle" w:customStyle="1">
    <w:name w:val="ConsPlusTitle"/>
    <w:qFormat/>
    <w:pPr>
      <w:widowControl w:val="false"/>
      <w:suppressAutoHyphens w:val="true"/>
      <w:bidi w:val="0"/>
      <w:spacing w:before="0" w:after="0"/>
      <w:jc w:val="left"/>
    </w:pPr>
    <w:rPr>
      <w:rFonts w:ascii="Arial" w:hAnsi="Arial" w:eastAsia="Times New Roman" w:cs="Arial"/>
      <w:b/>
      <w:bCs/>
      <w:color w:val="auto"/>
      <w:kern w:val="0"/>
      <w:sz w:val="20"/>
      <w:szCs w:val="20"/>
      <w:lang w:val="ru-RU" w:eastAsia="ru-RU" w:bidi="ar-SA"/>
    </w:rPr>
  </w:style>
  <w:style w:type="paragraph" w:styleId="DocumentMap">
    <w:name w:val="Document Map"/>
    <w:basedOn w:val="Normal"/>
    <w:link w:val="Style41"/>
    <w:qFormat/>
    <w:pPr>
      <w:widowControl/>
      <w:shd w:val="clear" w:color="auto" w:fill="000080"/>
      <w:spacing w:lineRule="auto" w:line="240"/>
      <w:ind w:hanging="0"/>
      <w:jc w:val="left"/>
    </w:pPr>
    <w:rPr>
      <w:rFonts w:ascii="Tahoma" w:hAnsi="Tahoma"/>
      <w:sz w:val="20"/>
    </w:rPr>
  </w:style>
  <w:style w:type="paragraph" w:styleId="Char3" w:customStyle="1">
    <w:name w:val="Char Знак Знак"/>
    <w:basedOn w:val="Normal"/>
    <w:qFormat/>
    <w:pPr>
      <w:spacing w:lineRule="exact" w:line="240" w:before="0" w:after="160"/>
      <w:ind w:hanging="0"/>
      <w:jc w:val="right"/>
    </w:pPr>
    <w:rPr>
      <w:rFonts w:ascii="Arial" w:hAnsi="Arial" w:cs="Arial"/>
      <w:sz w:val="20"/>
      <w:lang w:val="en-GB" w:eastAsia="en-US"/>
    </w:rPr>
  </w:style>
  <w:style w:type="paragraph" w:styleId="229" w:customStyle="1">
    <w:name w:val="Знак2 Знак Знак Знак"/>
    <w:basedOn w:val="Normal"/>
    <w:qFormat/>
    <w:pPr>
      <w:spacing w:lineRule="exact" w:line="240" w:before="0" w:after="160"/>
      <w:ind w:hanging="0"/>
      <w:jc w:val="right"/>
    </w:pPr>
    <w:rPr>
      <w:sz w:val="20"/>
      <w:lang w:val="en-GB" w:eastAsia="en-US"/>
    </w:rPr>
  </w:style>
  <w:style w:type="paragraph" w:styleId="320" w:customStyle="1">
    <w:name w:val="Знак3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97" w:customStyle="1">
    <w:name w:val="Знак Знак Знак Знак Знак Знак Знак Знак Знак Знак Знак Знак Знак Знак Знак Знак Знак"/>
    <w:basedOn w:val="Normal"/>
    <w:qFormat/>
    <w:pPr>
      <w:spacing w:lineRule="exact" w:line="240" w:before="0" w:after="160"/>
      <w:ind w:hanging="0"/>
      <w:jc w:val="right"/>
    </w:pPr>
    <w:rPr>
      <w:rFonts w:ascii="Arial" w:hAnsi="Arial" w:cs="Arial"/>
      <w:sz w:val="20"/>
      <w:lang w:val="en-GB" w:eastAsia="en-US"/>
    </w:rPr>
  </w:style>
  <w:style w:type="paragraph" w:styleId="3110" w:customStyle="1">
    <w:name w:val="Основной текст 31"/>
    <w:basedOn w:val="Normal"/>
    <w:qFormat/>
    <w:pPr>
      <w:widowControl/>
      <w:tabs>
        <w:tab w:val="clear" w:pos="708"/>
        <w:tab w:val="left" w:pos="426" w:leader="none"/>
      </w:tabs>
      <w:spacing w:lineRule="auto" w:line="240"/>
      <w:ind w:hanging="0"/>
    </w:pPr>
    <w:rPr>
      <w:rFonts w:ascii="Arial" w:hAnsi="Arial"/>
    </w:rPr>
  </w:style>
  <w:style w:type="paragraph" w:styleId="Style98" w:customStyle="1">
    <w:name w:val="Содержимое таблицы"/>
    <w:basedOn w:val="Normal"/>
    <w:qFormat/>
    <w:pPr>
      <w:suppressLineNumbers/>
      <w:spacing w:lineRule="auto" w:line="240"/>
      <w:ind w:hanging="0"/>
      <w:jc w:val="left"/>
    </w:pPr>
    <w:rPr>
      <w:rFonts w:cs="Mangal"/>
      <w:szCs w:val="24"/>
      <w:lang w:eastAsia="hi-IN" w:bidi="hi-IN"/>
    </w:rPr>
  </w:style>
  <w:style w:type="paragraph" w:styleId="138" w:customStyle="1">
    <w:name w:val="Знак Знак Знак1 Знак Знак Знак Знак Знак Знак Знак"/>
    <w:basedOn w:val="Normal"/>
    <w:qFormat/>
    <w:pPr>
      <w:spacing w:lineRule="exact" w:line="240" w:before="0" w:after="160"/>
      <w:ind w:hanging="0"/>
      <w:jc w:val="right"/>
    </w:pPr>
    <w:rPr>
      <w:sz w:val="20"/>
      <w:lang w:val="en-GB" w:eastAsia="en-US"/>
    </w:rPr>
  </w:style>
  <w:style w:type="paragraph" w:styleId="Style99" w:customStyle="1">
    <w:name w:val="Пункты"/>
    <w:basedOn w:val="2110"/>
    <w:link w:val="Style42"/>
    <w:qFormat/>
    <w:pPr>
      <w:keepLines w:val="false"/>
      <w:tabs>
        <w:tab w:val="clear" w:pos="708"/>
        <w:tab w:val="left" w:pos="1134" w:leader="none"/>
        <w:tab w:val="left" w:pos="1492" w:leader="none"/>
      </w:tabs>
      <w:spacing w:before="120" w:after="0"/>
      <w:ind w:firstLine="567"/>
      <w:jc w:val="both"/>
    </w:pPr>
    <w:rPr>
      <w:b w:val="false"/>
      <w:bCs/>
      <w:iCs/>
      <w:color w:val="000000"/>
      <w:szCs w:val="28"/>
      <w:lang w:eastAsia="ar-SA"/>
    </w:rPr>
  </w:style>
  <w:style w:type="paragraph" w:styleId="Style100" w:customStyle="1">
    <w:name w:val="Style100"/>
    <w:basedOn w:val="Normal"/>
    <w:qFormat/>
    <w:pPr>
      <w:spacing w:lineRule="auto" w:line="240"/>
      <w:ind w:hanging="0"/>
      <w:jc w:val="left"/>
    </w:pPr>
    <w:rPr>
      <w:szCs w:val="24"/>
      <w:lang w:eastAsia="ar-SA"/>
    </w:rPr>
  </w:style>
  <w:style w:type="paragraph" w:styleId="Style251" w:customStyle="1">
    <w:name w:val="Style25"/>
    <w:basedOn w:val="Normal"/>
    <w:qFormat/>
    <w:pPr>
      <w:spacing w:lineRule="exact" w:line="249"/>
      <w:ind w:hanging="0"/>
    </w:pPr>
    <w:rPr>
      <w:szCs w:val="24"/>
    </w:rPr>
  </w:style>
  <w:style w:type="paragraph" w:styleId="230" w:customStyle="1">
    <w:name w:val="Заголовок 2 Инна"/>
    <w:basedOn w:val="2110"/>
    <w:link w:val="213"/>
    <w:qFormat/>
    <w:pPr>
      <w:keepLines w:val="false"/>
      <w:spacing w:before="240" w:after="60"/>
    </w:pPr>
    <w:rPr>
      <w:rFonts w:ascii="Arial" w:hAnsi="Arial"/>
    </w:rPr>
  </w:style>
  <w:style w:type="paragraph" w:styleId="Style210" w:customStyle="1">
    <w:name w:val="Style2"/>
    <w:basedOn w:val="Normal"/>
    <w:qFormat/>
    <w:pPr>
      <w:spacing w:lineRule="exact" w:line="283"/>
      <w:ind w:hanging="0"/>
    </w:pPr>
    <w:rPr>
      <w:szCs w:val="24"/>
    </w:rPr>
  </w:style>
  <w:style w:type="paragraph" w:styleId="Style310" w:customStyle="1">
    <w:name w:val="Style3"/>
    <w:basedOn w:val="Normal"/>
    <w:qFormat/>
    <w:pPr>
      <w:spacing w:lineRule="exact" w:line="289"/>
      <w:ind w:hanging="0"/>
    </w:pPr>
    <w:rPr>
      <w:szCs w:val="24"/>
    </w:rPr>
  </w:style>
  <w:style w:type="paragraph" w:styleId="Style410" w:customStyle="1">
    <w:name w:val="Style4"/>
    <w:basedOn w:val="Normal"/>
    <w:qFormat/>
    <w:pPr>
      <w:spacing w:lineRule="auto" w:line="240"/>
      <w:ind w:hanging="0"/>
      <w:jc w:val="left"/>
    </w:pPr>
    <w:rPr>
      <w:szCs w:val="24"/>
    </w:rPr>
  </w:style>
  <w:style w:type="paragraph" w:styleId="Style910" w:customStyle="1">
    <w:name w:val="Style9"/>
    <w:basedOn w:val="Normal"/>
    <w:qFormat/>
    <w:pPr>
      <w:spacing w:lineRule="auto" w:line="240"/>
      <w:ind w:hanging="0"/>
      <w:jc w:val="left"/>
    </w:pPr>
    <w:rPr>
      <w:szCs w:val="24"/>
    </w:rPr>
  </w:style>
  <w:style w:type="paragraph" w:styleId="Style101" w:customStyle="1">
    <w:name w:val="Основной шрифт абзаца Знак Знак Знак Знак Знак Знак Знак"/>
    <w:basedOn w:val="Normal"/>
    <w:qFormat/>
    <w:pPr>
      <w:spacing w:lineRule="exact" w:line="240" w:before="0" w:after="160"/>
      <w:ind w:hanging="0"/>
      <w:jc w:val="right"/>
    </w:pPr>
    <w:rPr>
      <w:sz w:val="20"/>
      <w:lang w:val="en-GB" w:eastAsia="en-US"/>
    </w:rPr>
  </w:style>
  <w:style w:type="paragraph" w:styleId="BodyText31" w:customStyle="1">
    <w:name w:val="Body Text 31"/>
    <w:basedOn w:val="Normal"/>
    <w:qFormat/>
    <w:pPr>
      <w:spacing w:lineRule="auto" w:line="240"/>
      <w:ind w:hanging="0"/>
      <w:jc w:val="left"/>
    </w:pPr>
    <w:rPr>
      <w:rFonts w:ascii="Arial" w:hAnsi="Arial"/>
      <w:b/>
      <w:i/>
    </w:rPr>
  </w:style>
  <w:style w:type="paragraph" w:styleId="BodyTextIndent21" w:customStyle="1">
    <w:name w:val="Body Text Indent 21"/>
    <w:basedOn w:val="Normal"/>
    <w:qFormat/>
    <w:pPr>
      <w:spacing w:lineRule="auto" w:line="240"/>
      <w:ind w:firstLine="708"/>
    </w:pPr>
    <w:rPr>
      <w:rFonts w:ascii="Peterburg" w:hAnsi="Peterburg"/>
    </w:rPr>
  </w:style>
  <w:style w:type="paragraph" w:styleId="BodyText21" w:customStyle="1">
    <w:name w:val="Body Text 21"/>
    <w:basedOn w:val="Normal"/>
    <w:qFormat/>
    <w:pPr>
      <w:widowControl/>
      <w:spacing w:lineRule="auto" w:line="240"/>
      <w:ind w:firstLine="709"/>
    </w:pPr>
    <w:rPr>
      <w:sz w:val="28"/>
    </w:rPr>
  </w:style>
  <w:style w:type="paragraph" w:styleId="139" w:customStyle="1">
    <w:name w:val="Знак13"/>
    <w:basedOn w:val="Normal"/>
    <w:qFormat/>
    <w:pPr>
      <w:spacing w:lineRule="exact" w:line="240" w:before="0" w:after="160"/>
      <w:ind w:hanging="0"/>
      <w:jc w:val="right"/>
    </w:pPr>
    <w:rPr>
      <w:sz w:val="20"/>
      <w:lang w:val="en-GB" w:eastAsia="en-US"/>
    </w:rPr>
  </w:style>
  <w:style w:type="paragraph" w:styleId="2114" w:customStyle="1">
    <w:name w:val="Основной текст с отступом 21"/>
    <w:basedOn w:val="Normal"/>
    <w:qFormat/>
    <w:pPr>
      <w:spacing w:lineRule="auto" w:line="240"/>
      <w:ind w:firstLine="708"/>
    </w:pPr>
    <w:rPr>
      <w:rFonts w:ascii="Peterburg" w:hAnsi="Peterburg"/>
    </w:rPr>
  </w:style>
  <w:style w:type="paragraph" w:styleId="53" w:customStyle="1">
    <w:name w:val="Знак5"/>
    <w:basedOn w:val="Normal"/>
    <w:qFormat/>
    <w:pPr>
      <w:spacing w:lineRule="exact" w:line="240" w:before="0" w:after="160"/>
      <w:ind w:hanging="0"/>
      <w:jc w:val="right"/>
    </w:pPr>
    <w:rPr>
      <w:sz w:val="20"/>
      <w:lang w:val="en-GB" w:eastAsia="en-US"/>
    </w:rPr>
  </w:style>
  <w:style w:type="paragraph" w:styleId="140" w:customStyle="1">
    <w:name w:val="Знак Знак Знак Знак Знак Знак Знак Знак Знак Знак1"/>
    <w:basedOn w:val="Normal"/>
    <w:qFormat/>
    <w:pPr>
      <w:spacing w:lineRule="exact" w:line="240" w:before="0" w:after="160"/>
      <w:ind w:hanging="0"/>
      <w:jc w:val="right"/>
    </w:pPr>
    <w:rPr>
      <w:sz w:val="20"/>
      <w:lang w:val="en-GB" w:eastAsia="en-US"/>
    </w:rPr>
  </w:style>
  <w:style w:type="paragraph" w:styleId="143" w:customStyle="1">
    <w:name w:val="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144" w:customStyle="1">
    <w:name w:val="Знак Знак Знак1 Знак Знак Знак Знак"/>
    <w:basedOn w:val="Normal"/>
    <w:qFormat/>
    <w:pPr>
      <w:spacing w:lineRule="exact" w:line="240" w:before="0" w:after="160"/>
      <w:ind w:hanging="0"/>
      <w:jc w:val="right"/>
    </w:pPr>
    <w:rPr>
      <w:rFonts w:ascii="Arial" w:hAnsi="Arial" w:cs="Arial"/>
      <w:sz w:val="20"/>
      <w:lang w:val="en-GB" w:eastAsia="en-US"/>
    </w:rPr>
  </w:style>
  <w:style w:type="paragraph" w:styleId="Style102" w:customStyle="1">
    <w:name w:val="Знак Знак Знак Знак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Style103" w:customStyle="1">
    <w:name w:val="Заголовок таблицы"/>
    <w:basedOn w:val="Normal"/>
    <w:qFormat/>
    <w:pPr>
      <w:suppressLineNumbers/>
      <w:spacing w:lineRule="atLeast" w:line="360"/>
      <w:ind w:hanging="0"/>
      <w:jc w:val="center"/>
    </w:pPr>
    <w:rPr>
      <w:b/>
      <w:bCs/>
      <w:szCs w:val="24"/>
      <w:lang w:eastAsia="ar-SA"/>
    </w:rPr>
  </w:style>
  <w:style w:type="paragraph" w:styleId="145" w:customStyle="1">
    <w:name w:val="Знак 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146" w:customStyle="1">
    <w:name w:val="Знак Знак Знак Знак Знак Знак Знак Знак Знак1 Знак Знак Знак Знак Знак Знак"/>
    <w:basedOn w:val="Normal"/>
    <w:qFormat/>
    <w:pPr>
      <w:spacing w:lineRule="exact" w:line="240" w:before="0" w:after="160"/>
      <w:ind w:hanging="0"/>
      <w:jc w:val="right"/>
    </w:pPr>
    <w:rPr>
      <w:sz w:val="20"/>
      <w:lang w:val="en-GB" w:eastAsia="en-US"/>
    </w:rPr>
  </w:style>
  <w:style w:type="paragraph" w:styleId="Font6" w:customStyle="1">
    <w:name w:val="font6"/>
    <w:basedOn w:val="Normal"/>
    <w:qFormat/>
    <w:pPr>
      <w:widowControl/>
      <w:spacing w:lineRule="auto" w:line="240" w:beforeAutospacing="1" w:afterAutospacing="1"/>
      <w:ind w:hanging="0"/>
      <w:jc w:val="left"/>
    </w:pPr>
    <w:rPr>
      <w:b/>
      <w:bCs/>
      <w:i/>
      <w:iCs/>
      <w:sz w:val="14"/>
      <w:szCs w:val="14"/>
    </w:rPr>
  </w:style>
  <w:style w:type="paragraph" w:styleId="Xl84" w:customStyle="1">
    <w:name w:val="xl84"/>
    <w:basedOn w:val="Normal"/>
    <w:qFormat/>
    <w:pPr>
      <w:widowControl/>
      <w:spacing w:lineRule="auto" w:line="240" w:beforeAutospacing="1" w:afterAutospacing="1"/>
      <w:ind w:hanging="0"/>
      <w:jc w:val="left"/>
    </w:pPr>
    <w:rPr>
      <w:sz w:val="18"/>
      <w:szCs w:val="18"/>
    </w:rPr>
  </w:style>
  <w:style w:type="paragraph" w:styleId="Xl85" w:customStyle="1">
    <w:name w:val="xl85"/>
    <w:basedOn w:val="Normal"/>
    <w:qFormat/>
    <w:pPr>
      <w:widowControl/>
      <w:pBdr>
        <w:bottom w:val="single" w:sz="4" w:space="0" w:color="000000"/>
      </w:pBdr>
      <w:spacing w:lineRule="auto" w:line="240" w:beforeAutospacing="1" w:afterAutospacing="1"/>
      <w:ind w:hanging="0"/>
      <w:jc w:val="right"/>
    </w:pPr>
    <w:rPr>
      <w:sz w:val="22"/>
      <w:szCs w:val="22"/>
    </w:rPr>
  </w:style>
  <w:style w:type="paragraph" w:styleId="Xl86" w:customStyle="1">
    <w:name w:val="xl86"/>
    <w:basedOn w:val="Normal"/>
    <w:qFormat/>
    <w:pPr>
      <w:widowControl/>
      <w:spacing w:lineRule="auto" w:line="240" w:beforeAutospacing="1" w:afterAutospacing="1"/>
      <w:ind w:hanging="0"/>
      <w:jc w:val="right"/>
    </w:pPr>
    <w:rPr>
      <w:sz w:val="16"/>
      <w:szCs w:val="16"/>
    </w:rPr>
  </w:style>
  <w:style w:type="paragraph" w:styleId="Xl87" w:customStyle="1">
    <w:name w:val="xl87"/>
    <w:basedOn w:val="Normal"/>
    <w:qFormat/>
    <w:pPr>
      <w:widowControl/>
      <w:pBdr>
        <w:top w:val="single" w:sz="4" w:space="0" w:color="000000"/>
      </w:pBdr>
      <w:spacing w:lineRule="auto" w:line="240" w:beforeAutospacing="1" w:afterAutospacing="1"/>
      <w:ind w:hanging="0"/>
      <w:jc w:val="right"/>
    </w:pPr>
    <w:rPr>
      <w:i/>
      <w:iCs/>
      <w:sz w:val="16"/>
      <w:szCs w:val="16"/>
    </w:rPr>
  </w:style>
  <w:style w:type="paragraph" w:styleId="Xl88" w:customStyle="1">
    <w:name w:val="xl88"/>
    <w:basedOn w:val="Normal"/>
    <w:qFormat/>
    <w:pPr>
      <w:widowControl/>
      <w:spacing w:lineRule="auto" w:line="240" w:beforeAutospacing="1" w:afterAutospacing="1"/>
      <w:ind w:hanging="0"/>
      <w:jc w:val="center"/>
    </w:pPr>
    <w:rPr>
      <w:szCs w:val="24"/>
    </w:rPr>
  </w:style>
  <w:style w:type="paragraph" w:styleId="Xl89" w:customStyle="1">
    <w:name w:val="xl89"/>
    <w:basedOn w:val="Normal"/>
    <w:qFormat/>
    <w:pPr>
      <w:widowControl/>
      <w:spacing w:lineRule="auto" w:line="240" w:beforeAutospacing="1" w:afterAutospacing="1"/>
      <w:ind w:hanging="0"/>
      <w:jc w:val="left"/>
    </w:pPr>
    <w:rPr>
      <w:sz w:val="18"/>
      <w:szCs w:val="18"/>
    </w:rPr>
  </w:style>
  <w:style w:type="paragraph" w:styleId="Xl90" w:customStyle="1">
    <w:name w:val="xl90"/>
    <w:basedOn w:val="Normal"/>
    <w:qFormat/>
    <w:pPr>
      <w:widowControl/>
      <w:pBdr>
        <w:top w:val="single" w:sz="4" w:space="0" w:color="000000"/>
      </w:pBdr>
      <w:spacing w:lineRule="auto" w:line="240" w:beforeAutospacing="1" w:afterAutospacing="1"/>
      <w:ind w:hanging="0"/>
      <w:jc w:val="right"/>
    </w:pPr>
    <w:rPr>
      <w:sz w:val="16"/>
      <w:szCs w:val="16"/>
    </w:rPr>
  </w:style>
  <w:style w:type="paragraph" w:styleId="Xl91" w:customStyle="1">
    <w:name w:val="xl91"/>
    <w:basedOn w:val="Normal"/>
    <w:qFormat/>
    <w:pPr>
      <w:widowControl/>
      <w:spacing w:lineRule="auto" w:line="240" w:beforeAutospacing="1" w:afterAutospacing="1"/>
      <w:ind w:hanging="0"/>
      <w:jc w:val="left"/>
    </w:pPr>
    <w:rPr>
      <w:sz w:val="16"/>
      <w:szCs w:val="16"/>
    </w:rPr>
  </w:style>
  <w:style w:type="paragraph" w:styleId="Xl92" w:customStyle="1">
    <w:name w:val="xl92"/>
    <w:basedOn w:val="Normal"/>
    <w:qFormat/>
    <w:pPr>
      <w:widowControl/>
      <w:spacing w:lineRule="auto" w:line="240" w:beforeAutospacing="1" w:afterAutospacing="1"/>
      <w:ind w:hanging="0"/>
      <w:jc w:val="left"/>
    </w:pPr>
    <w:rPr>
      <w:sz w:val="22"/>
      <w:szCs w:val="22"/>
    </w:rPr>
  </w:style>
  <w:style w:type="paragraph" w:styleId="Xl93" w:customStyle="1">
    <w:name w:val="xl93"/>
    <w:basedOn w:val="Normal"/>
    <w:qFormat/>
    <w:pPr>
      <w:widowControl/>
      <w:pBdr>
        <w:top w:val="single" w:sz="4" w:space="0" w:color="000000"/>
      </w:pBdr>
      <w:spacing w:lineRule="auto" w:line="240" w:beforeAutospacing="1" w:afterAutospacing="1"/>
      <w:ind w:hanging="0"/>
      <w:jc w:val="left"/>
    </w:pPr>
    <w:rPr>
      <w:sz w:val="16"/>
      <w:szCs w:val="16"/>
    </w:rPr>
  </w:style>
  <w:style w:type="paragraph" w:styleId="Xl94" w:customStyle="1">
    <w:name w:val="xl94"/>
    <w:basedOn w:val="Normal"/>
    <w:qFormat/>
    <w:pPr>
      <w:widowControl/>
      <w:spacing w:lineRule="auto" w:line="240" w:beforeAutospacing="1" w:afterAutospacing="1"/>
      <w:ind w:hanging="0"/>
      <w:jc w:val="right"/>
    </w:pPr>
    <w:rPr>
      <w:sz w:val="16"/>
      <w:szCs w:val="16"/>
    </w:rPr>
  </w:style>
  <w:style w:type="paragraph" w:styleId="Xl95" w:customStyle="1">
    <w:name w:val="xl95"/>
    <w:basedOn w:val="Normal"/>
    <w:qFormat/>
    <w:pPr>
      <w:widowControl/>
      <w:spacing w:lineRule="auto" w:line="240" w:beforeAutospacing="1" w:afterAutospacing="1"/>
      <w:ind w:hanging="0"/>
      <w:jc w:val="left"/>
    </w:pPr>
    <w:rPr>
      <w:sz w:val="22"/>
      <w:szCs w:val="22"/>
    </w:rPr>
  </w:style>
  <w:style w:type="paragraph" w:styleId="Xl96" w:customStyle="1">
    <w:name w:val="xl96"/>
    <w:basedOn w:val="Normal"/>
    <w:qFormat/>
    <w:pPr>
      <w:widowControl/>
      <w:spacing w:lineRule="auto" w:line="240" w:beforeAutospacing="1" w:afterAutospacing="1"/>
      <w:ind w:hanging="0"/>
      <w:jc w:val="left"/>
    </w:pPr>
    <w:rPr>
      <w:sz w:val="18"/>
      <w:szCs w:val="18"/>
    </w:rPr>
  </w:style>
  <w:style w:type="paragraph" w:styleId="Xl97" w:customStyle="1">
    <w:name w:val="xl9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98" w:customStyle="1">
    <w:name w:val="xl98"/>
    <w:basedOn w:val="Normal"/>
    <w:qFormat/>
    <w:pPr>
      <w:widowControl/>
      <w:spacing w:lineRule="auto" w:line="240" w:beforeAutospacing="1" w:afterAutospacing="1"/>
      <w:ind w:hanging="0"/>
      <w:jc w:val="left"/>
    </w:pPr>
    <w:rPr>
      <w:sz w:val="22"/>
      <w:szCs w:val="22"/>
    </w:rPr>
  </w:style>
  <w:style w:type="paragraph" w:styleId="Xl99" w:customStyle="1">
    <w:name w:val="xl99"/>
    <w:basedOn w:val="Normal"/>
    <w:qFormat/>
    <w:pPr>
      <w:widowControl/>
      <w:spacing w:lineRule="auto" w:line="240" w:beforeAutospacing="1" w:afterAutospacing="1"/>
      <w:ind w:hanging="0"/>
      <w:jc w:val="left"/>
    </w:pPr>
    <w:rPr>
      <w:szCs w:val="24"/>
    </w:rPr>
  </w:style>
  <w:style w:type="paragraph" w:styleId="Xl100" w:customStyle="1">
    <w:name w:val="xl100"/>
    <w:basedOn w:val="Normal"/>
    <w:qFormat/>
    <w:pPr>
      <w:widowControl/>
      <w:spacing w:lineRule="auto" w:line="240" w:beforeAutospacing="1" w:afterAutospacing="1"/>
      <w:ind w:hanging="0"/>
      <w:jc w:val="left"/>
    </w:pPr>
    <w:rPr>
      <w:sz w:val="22"/>
      <w:szCs w:val="22"/>
    </w:rPr>
  </w:style>
  <w:style w:type="paragraph" w:styleId="Xl101" w:customStyle="1">
    <w:name w:val="xl101"/>
    <w:basedOn w:val="Normal"/>
    <w:qFormat/>
    <w:pPr>
      <w:widowControl/>
      <w:spacing w:lineRule="auto" w:line="240" w:beforeAutospacing="1" w:afterAutospacing="1"/>
      <w:ind w:hanging="0"/>
      <w:jc w:val="left"/>
    </w:pPr>
    <w:rPr>
      <w:sz w:val="22"/>
      <w:szCs w:val="22"/>
    </w:rPr>
  </w:style>
  <w:style w:type="paragraph" w:styleId="Xl102" w:customStyle="1">
    <w:name w:val="xl102"/>
    <w:basedOn w:val="Normal"/>
    <w:qFormat/>
    <w:pPr>
      <w:widowControl/>
      <w:spacing w:lineRule="auto" w:line="240" w:beforeAutospacing="1" w:afterAutospacing="1"/>
      <w:ind w:hanging="0"/>
      <w:jc w:val="left"/>
    </w:pPr>
    <w:rPr>
      <w:sz w:val="18"/>
      <w:szCs w:val="18"/>
    </w:rPr>
  </w:style>
  <w:style w:type="paragraph" w:styleId="Xl103" w:customStyle="1">
    <w:name w:val="xl103"/>
    <w:basedOn w:val="Normal"/>
    <w:qFormat/>
    <w:pPr>
      <w:widowControl/>
      <w:spacing w:lineRule="auto" w:line="240" w:beforeAutospacing="1" w:afterAutospacing="1"/>
      <w:ind w:hanging="0"/>
      <w:jc w:val="left"/>
    </w:pPr>
    <w:rPr>
      <w:sz w:val="18"/>
      <w:szCs w:val="18"/>
    </w:rPr>
  </w:style>
  <w:style w:type="paragraph" w:styleId="Xl104" w:customStyle="1">
    <w:name w:val="xl104"/>
    <w:basedOn w:val="Normal"/>
    <w:qFormat/>
    <w:pPr>
      <w:widowControl/>
      <w:spacing w:lineRule="auto" w:line="240" w:beforeAutospacing="1" w:afterAutospacing="1"/>
      <w:ind w:hanging="0"/>
      <w:jc w:val="left"/>
    </w:pPr>
    <w:rPr>
      <w:szCs w:val="24"/>
    </w:rPr>
  </w:style>
  <w:style w:type="paragraph" w:styleId="Xl105" w:customStyle="1">
    <w:name w:val="xl10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 w:val="18"/>
      <w:szCs w:val="18"/>
    </w:rPr>
  </w:style>
  <w:style w:type="paragraph" w:styleId="Xl106" w:customStyle="1">
    <w:name w:val="xl10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107" w:customStyle="1">
    <w:name w:val="xl107"/>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108" w:customStyle="1">
    <w:name w:val="xl108"/>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Xl109" w:customStyle="1">
    <w:name w:val="xl10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sz w:val="16"/>
      <w:szCs w:val="16"/>
    </w:rPr>
  </w:style>
  <w:style w:type="paragraph" w:styleId="Xl110" w:customStyle="1">
    <w:name w:val="xl11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sz w:val="16"/>
      <w:szCs w:val="16"/>
    </w:rPr>
  </w:style>
  <w:style w:type="paragraph" w:styleId="Xl111" w:customStyle="1">
    <w:name w:val="xl111"/>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112" w:customStyle="1">
    <w:name w:val="xl112"/>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 w:val="18"/>
      <w:szCs w:val="18"/>
    </w:rPr>
  </w:style>
  <w:style w:type="paragraph" w:styleId="Xl113" w:customStyle="1">
    <w:name w:val="xl113"/>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b/>
      <w:bCs/>
      <w:sz w:val="18"/>
      <w:szCs w:val="18"/>
    </w:rPr>
  </w:style>
  <w:style w:type="paragraph" w:styleId="Xl114" w:customStyle="1">
    <w:name w:val="xl114"/>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b/>
      <w:bCs/>
      <w:sz w:val="16"/>
      <w:szCs w:val="16"/>
    </w:rPr>
  </w:style>
  <w:style w:type="paragraph" w:styleId="Xl115" w:customStyle="1">
    <w:name w:val="xl115"/>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right"/>
    </w:pPr>
    <w:rPr>
      <w:b/>
      <w:bCs/>
      <w:sz w:val="16"/>
      <w:szCs w:val="16"/>
    </w:rPr>
  </w:style>
  <w:style w:type="paragraph" w:styleId="Xl116" w:customStyle="1">
    <w:name w:val="xl116"/>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17" w:customStyle="1">
    <w:name w:val="xl117"/>
    <w:basedOn w:val="Normal"/>
    <w:qFormat/>
    <w:pPr>
      <w:widowControl/>
      <w:spacing w:lineRule="auto" w:line="240" w:beforeAutospacing="1" w:afterAutospacing="1"/>
      <w:ind w:hanging="0"/>
      <w:jc w:val="right"/>
    </w:pPr>
    <w:rPr>
      <w:sz w:val="22"/>
      <w:szCs w:val="22"/>
    </w:rPr>
  </w:style>
  <w:style w:type="paragraph" w:styleId="Xl118" w:customStyle="1">
    <w:name w:val="xl118"/>
    <w:basedOn w:val="Normal"/>
    <w:qFormat/>
    <w:pPr>
      <w:widowControl/>
      <w:spacing w:lineRule="auto" w:line="240" w:beforeAutospacing="1" w:afterAutospacing="1"/>
      <w:ind w:hanging="0"/>
      <w:jc w:val="right"/>
    </w:pPr>
    <w:rPr>
      <w:szCs w:val="24"/>
    </w:rPr>
  </w:style>
  <w:style w:type="paragraph" w:styleId="Xl119" w:customStyle="1">
    <w:name w:val="xl119"/>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left"/>
    </w:pPr>
    <w:rPr>
      <w:b/>
      <w:bCs/>
      <w:szCs w:val="24"/>
    </w:rPr>
  </w:style>
  <w:style w:type="paragraph" w:styleId="Xl120" w:customStyle="1">
    <w:name w:val="xl120"/>
    <w:basedOn w:val="Normal"/>
    <w:qFormat/>
    <w:pPr>
      <w:widowControl/>
      <w:pBdr>
        <w:top w:val="single" w:sz="4" w:space="0" w:color="000000"/>
        <w:left w:val="single" w:sz="4" w:space="0" w:color="000000"/>
        <w:bottom w:val="single" w:sz="4" w:space="0" w:color="000000"/>
        <w:right w:val="single" w:sz="4" w:space="0" w:color="000000"/>
      </w:pBdr>
      <w:spacing w:lineRule="auto" w:line="240" w:beforeAutospacing="1" w:afterAutospacing="1"/>
      <w:ind w:hanging="0"/>
      <w:jc w:val="center"/>
    </w:pPr>
    <w:rPr>
      <w:sz w:val="18"/>
      <w:szCs w:val="18"/>
    </w:rPr>
  </w:style>
  <w:style w:type="paragraph" w:styleId="63" w:customStyle="1">
    <w:name w:val="заголовок 6"/>
    <w:basedOn w:val="Normal"/>
    <w:next w:val="Normal"/>
    <w:qFormat/>
    <w:pPr>
      <w:keepNext w:val="true"/>
      <w:spacing w:lineRule="auto" w:line="240"/>
      <w:ind w:hanging="0"/>
      <w:jc w:val="right"/>
      <w:outlineLvl w:val="5"/>
    </w:pPr>
    <w:rPr>
      <w:vanish/>
      <w:sz w:val="20"/>
      <w:lang w:val="en-US"/>
    </w:rPr>
  </w:style>
  <w:style w:type="paragraph" w:styleId="Style104" w:customStyle="1">
    <w:name w:val="Стиль текста"/>
    <w:basedOn w:val="BodyText"/>
    <w:qFormat/>
    <w:pPr>
      <w:keepLines/>
      <w:widowControl/>
      <w:spacing w:before="60" w:after="60"/>
      <w:jc w:val="both"/>
    </w:pPr>
    <w:rPr>
      <w:rFonts w:ascii="Times New Roman" w:hAnsi="Times New Roman"/>
      <w:sz w:val="24"/>
      <w:szCs w:val="20"/>
    </w:rPr>
  </w:style>
  <w:style w:type="paragraph" w:styleId="147" w:customStyle="1">
    <w:name w:val="Абзац списка1"/>
    <w:basedOn w:val="Normal"/>
    <w:link w:val="ListParagraphChar"/>
    <w:qFormat/>
    <w:pPr>
      <w:widowControl/>
      <w:spacing w:lineRule="auto" w:line="276" w:before="0" w:after="200"/>
      <w:ind w:hanging="0" w:left="720"/>
      <w:contextualSpacing/>
      <w:jc w:val="left"/>
    </w:pPr>
    <w:rPr>
      <w:rFonts w:ascii="Calibri" w:hAnsi="Calibri"/>
      <w:sz w:val="20"/>
    </w:rPr>
  </w:style>
  <w:style w:type="paragraph" w:styleId="148" w:customStyle="1">
    <w:name w:val="заголовок 1 Инна"/>
    <w:basedOn w:val="118"/>
    <w:next w:val="BodyText"/>
    <w:qFormat/>
    <w:pPr>
      <w:spacing w:lineRule="auto" w:line="360" w:before="240" w:after="60"/>
      <w:ind w:firstLine="397"/>
      <w:jc w:val="center"/>
    </w:pPr>
    <w:rPr>
      <w:rFonts w:ascii="Arial" w:hAnsi="Arial" w:cs="Arial"/>
      <w:b/>
      <w:sz w:val="28"/>
      <w:szCs w:val="22"/>
    </w:rPr>
  </w:style>
  <w:style w:type="paragraph" w:styleId="Style105" w:customStyle="1">
    <w:name w:val="Основной текст Инна"/>
    <w:basedOn w:val="123"/>
    <w:next w:val="BodyText"/>
    <w:link w:val="Style45"/>
    <w:qFormat/>
    <w:pPr>
      <w:widowControl/>
      <w:tabs>
        <w:tab w:val="clear" w:pos="4677"/>
        <w:tab w:val="clear" w:pos="9355"/>
      </w:tabs>
      <w:ind w:firstLine="567"/>
      <w:jc w:val="both"/>
    </w:pPr>
    <w:rPr>
      <w:sz w:val="20"/>
      <w:szCs w:val="20"/>
    </w:rPr>
  </w:style>
  <w:style w:type="paragraph" w:styleId="322" w:customStyle="1">
    <w:name w:val="3"/>
    <w:basedOn w:val="Normal"/>
    <w:qFormat/>
    <w:pPr>
      <w:widowControl/>
      <w:spacing w:lineRule="auto" w:line="240"/>
      <w:ind w:hanging="0"/>
    </w:pPr>
    <w:rPr>
      <w:szCs w:val="24"/>
    </w:rPr>
  </w:style>
  <w:style w:type="paragraph" w:styleId="234" w:customStyle="1">
    <w:name w:val="Абзац списка2"/>
    <w:basedOn w:val="Normal"/>
    <w:qFormat/>
    <w:pPr>
      <w:widowControl/>
      <w:spacing w:lineRule="auto" w:line="240" w:before="0" w:after="0"/>
      <w:ind w:hanging="0" w:left="720"/>
      <w:contextualSpacing/>
      <w:jc w:val="left"/>
    </w:pPr>
    <w:rPr>
      <w:szCs w:val="24"/>
    </w:rPr>
  </w:style>
  <w:style w:type="paragraph" w:styleId="235" w:customStyle="1">
    <w:name w:val="Обычный2"/>
    <w:qFormat/>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3111" w:customStyle="1">
    <w:name w:val="Основной текст с отступом 31"/>
    <w:basedOn w:val="Normal"/>
    <w:qFormat/>
    <w:pPr>
      <w:widowControl/>
      <w:spacing w:lineRule="auto" w:line="240"/>
      <w:ind w:firstLine="709"/>
    </w:pPr>
    <w:rPr>
      <w:lang w:eastAsia="ar-SA"/>
    </w:rPr>
  </w:style>
  <w:style w:type="paragraph" w:styleId="323" w:customStyle="1">
    <w:name w:val="Основной текст 32"/>
    <w:basedOn w:val="Normal"/>
    <w:qFormat/>
    <w:pPr>
      <w:spacing w:lineRule="auto" w:line="240"/>
      <w:ind w:hanging="0"/>
      <w:jc w:val="left"/>
    </w:pPr>
    <w:rPr/>
  </w:style>
  <w:style w:type="paragraph" w:styleId="149" w:customStyle="1">
    <w:name w:val="Текст1"/>
    <w:basedOn w:val="Normal"/>
    <w:qFormat/>
    <w:pPr>
      <w:widowControl/>
      <w:spacing w:lineRule="auto" w:line="240" w:before="120" w:after="0"/>
      <w:ind w:hanging="0"/>
    </w:pPr>
    <w:rPr>
      <w:rFonts w:ascii="Courier New" w:hAnsi="Courier New"/>
      <w:sz w:val="20"/>
      <w:lang w:val="en-US"/>
    </w:rPr>
  </w:style>
  <w:style w:type="paragraph" w:styleId="150" w:customStyle="1">
    <w:name w:val="Без интервала1"/>
    <w:qFormat/>
    <w:pPr>
      <w:widowControl/>
      <w:suppressAutoHyphens w:val="true"/>
      <w:bidi w:val="0"/>
      <w:spacing w:before="0" w:after="0"/>
      <w:jc w:val="left"/>
    </w:pPr>
    <w:rPr>
      <w:rFonts w:ascii="Calibri" w:hAnsi="Calibri" w:eastAsia="Calibri" w:cs="Times New Roman"/>
      <w:color w:val="auto"/>
      <w:kern w:val="0"/>
      <w:sz w:val="22"/>
      <w:szCs w:val="22"/>
      <w:lang w:val="ru-RU" w:eastAsia="ru-RU" w:bidi="ar-SA"/>
    </w:rPr>
  </w:style>
  <w:style w:type="paragraph" w:styleId="2210" w:customStyle="1">
    <w:name w:val="Заголовок 22"/>
    <w:basedOn w:val="Normal"/>
    <w:next w:val="Normal"/>
    <w:qFormat/>
    <w:pPr>
      <w:keepNext w:val="true"/>
      <w:keepLines/>
      <w:widowControl/>
      <w:spacing w:lineRule="auto" w:line="240" w:before="240" w:after="120"/>
      <w:ind w:hanging="0"/>
      <w:jc w:val="center"/>
    </w:pPr>
    <w:rPr>
      <w:b/>
    </w:rPr>
  </w:style>
  <w:style w:type="paragraph" w:styleId="151" w:customStyle="1">
    <w:name w:val="Заголовок1"/>
    <w:basedOn w:val="Normal"/>
    <w:next w:val="BodyText"/>
    <w:qFormat/>
    <w:pPr>
      <w:keepNext w:val="true"/>
      <w:widowControl/>
      <w:spacing w:lineRule="auto" w:line="240" w:before="240" w:after="120"/>
      <w:ind w:hanging="0"/>
      <w:jc w:val="left"/>
    </w:pPr>
    <w:rPr>
      <w:rFonts w:ascii="Arial" w:hAnsi="Arial" w:eastAsia="Lucida Sans Unicode" w:cs="Tahoma"/>
      <w:sz w:val="28"/>
      <w:szCs w:val="28"/>
      <w:lang w:eastAsia="ar-SA"/>
    </w:rPr>
  </w:style>
  <w:style w:type="paragraph" w:styleId="152" w:customStyle="1">
    <w:name w:val="Знак1 Знак Знак Знак Знак Знак Знак Знак Знак Знак"/>
    <w:basedOn w:val="Normal"/>
    <w:qFormat/>
    <w:pPr>
      <w:spacing w:lineRule="exact" w:line="240" w:before="0" w:after="160"/>
      <w:ind w:hanging="0"/>
      <w:jc w:val="right"/>
    </w:pPr>
    <w:rPr>
      <w:sz w:val="20"/>
      <w:lang w:val="en-GB" w:eastAsia="en-US"/>
    </w:rPr>
  </w:style>
  <w:style w:type="paragraph" w:styleId="236" w:customStyle="1">
    <w:name w:val="Основной текст 23"/>
    <w:basedOn w:val="Normal"/>
    <w:qFormat/>
    <w:pPr>
      <w:spacing w:lineRule="auto" w:line="240"/>
    </w:pPr>
    <w:rPr>
      <w:rFonts w:ascii="Times New Roman CYR" w:hAnsi="Times New Roman CYR" w:cs="Times New Roman CYR"/>
    </w:rPr>
  </w:style>
  <w:style w:type="paragraph" w:styleId="Consplusnonformat1" w:customStyle="1">
    <w:name w:val="consplusnonformat1"/>
    <w:basedOn w:val="Normal"/>
    <w:qFormat/>
    <w:pPr>
      <w:widowControl/>
      <w:spacing w:lineRule="auto" w:line="240" w:before="150" w:after="150"/>
      <w:ind w:hanging="0" w:left="150" w:right="150"/>
      <w:jc w:val="left"/>
    </w:pPr>
    <w:rPr>
      <w:szCs w:val="24"/>
    </w:rPr>
  </w:style>
  <w:style w:type="paragraph" w:styleId="Ph" w:customStyle="1">
    <w:name w:val="ph"/>
    <w:basedOn w:val="Normal"/>
    <w:qFormat/>
    <w:pPr>
      <w:widowControl/>
      <w:spacing w:lineRule="auto" w:line="240" w:before="75" w:after="75"/>
      <w:ind w:hanging="0"/>
      <w:jc w:val="left"/>
    </w:pPr>
    <w:rPr>
      <w:rFonts w:ascii="Arial" w:hAnsi="Arial" w:cs="Arial"/>
      <w:b/>
      <w:bCs/>
      <w:color w:val="625E3D"/>
      <w:sz w:val="17"/>
      <w:szCs w:val="17"/>
    </w:rPr>
  </w:style>
  <w:style w:type="paragraph" w:styleId="Msonormalcxspmiddle" w:customStyle="1">
    <w:name w:val="msonormalcxspmiddle"/>
    <w:basedOn w:val="Normal"/>
    <w:qFormat/>
    <w:pPr>
      <w:widowControl/>
      <w:spacing w:lineRule="auto" w:line="240" w:beforeAutospacing="1" w:afterAutospacing="1"/>
      <w:ind w:hanging="0"/>
      <w:jc w:val="left"/>
    </w:pPr>
    <w:rPr>
      <w:szCs w:val="24"/>
    </w:rPr>
  </w:style>
  <w:style w:type="paragraph" w:styleId="Consplusnormal11" w:customStyle="1">
    <w:name w:val="consplusnormal1"/>
    <w:basedOn w:val="Normal"/>
    <w:qFormat/>
    <w:pPr>
      <w:widowControl/>
      <w:spacing w:lineRule="auto" w:line="240" w:before="150" w:after="150"/>
      <w:ind w:hanging="0" w:left="150" w:right="150"/>
      <w:jc w:val="left"/>
    </w:pPr>
    <w:rPr/>
  </w:style>
  <w:style w:type="paragraph" w:styleId="Iauiue" w:customStyle="1">
    <w:name w:val="Iau?iue"/>
    <w:qFormat/>
    <w:pPr>
      <w:widowControl/>
      <w:suppressAutoHyphens w:val="true"/>
      <w:bidi w:val="0"/>
      <w:spacing w:before="0" w:after="0"/>
      <w:jc w:val="left"/>
    </w:pPr>
    <w:rPr>
      <w:rFonts w:ascii="Times New Roman" w:hAnsi="Times New Roman" w:eastAsia="Times New Roman" w:cs="Times New Roman"/>
      <w:color w:val="auto"/>
      <w:kern w:val="0"/>
      <w:sz w:val="20"/>
      <w:szCs w:val="20"/>
      <w:lang w:val="en-US" w:eastAsia="ru-RU" w:bidi="ar-SA"/>
    </w:rPr>
  </w:style>
  <w:style w:type="paragraph" w:styleId="Style106" w:customStyle="1">
    <w:name w:val="Îáû÷íûé"/>
    <w:qFormat/>
    <w:pPr>
      <w:widowControl w:val="false"/>
      <w:suppressAutoHyphens w:val="true"/>
      <w:bidi w:val="0"/>
      <w:spacing w:before="0" w:after="0"/>
      <w:jc w:val="left"/>
    </w:pPr>
    <w:rPr>
      <w:rFonts w:ascii="Pragmatica" w:hAnsi="Pragmatica" w:eastAsia="Times New Roman" w:cs="Times New Roman"/>
      <w:color w:val="auto"/>
      <w:kern w:val="0"/>
      <w:sz w:val="20"/>
      <w:szCs w:val="20"/>
      <w:lang w:val="en-US" w:eastAsia="ru-RU" w:bidi="ar-SA"/>
    </w:rPr>
  </w:style>
  <w:style w:type="paragraph" w:styleId="Style191" w:customStyle="1">
    <w:name w:val="style19"/>
    <w:basedOn w:val="Normal"/>
    <w:qFormat/>
    <w:pPr>
      <w:widowControl/>
      <w:spacing w:lineRule="auto" w:line="240" w:beforeAutospacing="1" w:afterAutospacing="1"/>
      <w:ind w:hanging="0"/>
      <w:jc w:val="left"/>
    </w:pPr>
    <w:rPr>
      <w:szCs w:val="24"/>
    </w:rPr>
  </w:style>
  <w:style w:type="paragraph" w:styleId="2-111" w:customStyle="1">
    <w:name w:val="2-11"/>
    <w:basedOn w:val="Normal"/>
    <w:qFormat/>
    <w:pPr>
      <w:widowControl/>
      <w:spacing w:lineRule="auto" w:line="240" w:before="0" w:after="60"/>
      <w:ind w:hanging="0"/>
    </w:pPr>
    <w:rPr>
      <w:szCs w:val="24"/>
    </w:rPr>
  </w:style>
  <w:style w:type="paragraph" w:styleId="Style107" w:customStyle="1">
    <w:name w:val="МП"/>
    <w:basedOn w:val="Normal"/>
    <w:qFormat/>
    <w:pPr>
      <w:widowControl/>
      <w:spacing w:lineRule="auto" w:line="240" w:before="0" w:after="120"/>
      <w:ind w:hanging="0"/>
      <w:jc w:val="center"/>
    </w:pPr>
    <w:rPr>
      <w:rFonts w:ascii="Arial" w:hAnsi="Arial" w:cs="Arial"/>
      <w:b/>
      <w:bCs/>
      <w:szCs w:val="24"/>
    </w:rPr>
  </w:style>
  <w:style w:type="paragraph" w:styleId="Style108" w:customStyle="1">
    <w:name w:val="Готовый"/>
    <w:basedOn w:val="Normal"/>
    <w:qFormat/>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ind w:hanging="0"/>
      <w:jc w:val="left"/>
    </w:pPr>
    <w:rPr>
      <w:rFonts w:ascii="Courier New" w:hAnsi="Courier New" w:cs="Courier New"/>
      <w:sz w:val="20"/>
    </w:rPr>
  </w:style>
  <w:style w:type="paragraph" w:styleId="Style109" w:customStyle="1">
    <w:name w:val="Ãîòîâûé"/>
    <w:basedOn w:val="Normal"/>
    <w:qFormat/>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lineRule="auto" w:line="240"/>
      <w:ind w:hanging="0"/>
      <w:jc w:val="left"/>
    </w:pPr>
    <w:rPr>
      <w:rFonts w:ascii="Courier New" w:hAnsi="Courier New" w:cs="Courier New"/>
      <w:sz w:val="20"/>
    </w:rPr>
  </w:style>
  <w:style w:type="paragraph" w:styleId="11110" w:customStyle="1">
    <w:name w:val="111"/>
    <w:basedOn w:val="Normal"/>
    <w:qFormat/>
    <w:pPr>
      <w:widowControl/>
      <w:spacing w:lineRule="auto" w:line="240"/>
      <w:ind w:hanging="0"/>
      <w:jc w:val="left"/>
    </w:pPr>
    <w:rPr>
      <w:rFonts w:ascii="Times New Roman CYR" w:hAnsi="Times New Roman CYR" w:cs="Times New Roman CYR"/>
      <w:sz w:val="20"/>
    </w:rPr>
  </w:style>
  <w:style w:type="paragraph" w:styleId="2221" w:customStyle="1">
    <w:name w:val="222"/>
    <w:basedOn w:val="Normal"/>
    <w:qFormat/>
    <w:pPr>
      <w:widowControl/>
      <w:spacing w:lineRule="auto" w:line="240"/>
      <w:ind w:hanging="0" w:left="851"/>
      <w:jc w:val="left"/>
    </w:pPr>
    <w:rPr>
      <w:rFonts w:ascii="Times New Roman CYR" w:hAnsi="Times New Roman CYR" w:cs="Times New Roman CYR"/>
      <w:sz w:val="20"/>
    </w:rPr>
  </w:style>
  <w:style w:type="paragraph" w:styleId="Style110" w:customStyle="1">
    <w:name w:val="Style1"/>
    <w:basedOn w:val="Normal"/>
    <w:qFormat/>
    <w:pPr>
      <w:widowControl/>
      <w:tabs>
        <w:tab w:val="clear" w:pos="708"/>
        <w:tab w:val="left" w:pos="540" w:leader="none"/>
      </w:tabs>
      <w:spacing w:lineRule="auto" w:line="240" w:before="480" w:after="240"/>
      <w:ind w:hanging="540" w:left="540"/>
      <w:jc w:val="center"/>
    </w:pPr>
    <w:rPr>
      <w:rFonts w:ascii="Arial" w:hAnsi="Arial" w:cs="Arial"/>
      <w:b/>
      <w:bCs/>
      <w:szCs w:val="24"/>
    </w:rPr>
  </w:style>
  <w:style w:type="paragraph" w:styleId="Simlple" w:customStyle="1">
    <w:name w:val="Simlple"/>
    <w:basedOn w:val="Normal"/>
    <w:qFormat/>
    <w:pPr>
      <w:widowControl/>
      <w:spacing w:lineRule="auto" w:line="240" w:before="60" w:after="60"/>
      <w:ind w:firstLine="284"/>
    </w:pPr>
    <w:rPr>
      <w:rFonts w:ascii="Arial" w:hAnsi="Arial" w:cs="Arial"/>
      <w:sz w:val="20"/>
    </w:rPr>
  </w:style>
  <w:style w:type="paragraph" w:styleId="Index1">
    <w:name w:val="index 1"/>
    <w:basedOn w:val="Normal"/>
    <w:next w:val="Normal"/>
    <w:qFormat/>
    <w:pPr>
      <w:widowControl/>
      <w:spacing w:lineRule="auto" w:line="240"/>
      <w:ind w:hanging="200" w:left="200"/>
      <w:jc w:val="left"/>
    </w:pPr>
    <w:rPr>
      <w:sz w:val="20"/>
    </w:rPr>
  </w:style>
  <w:style w:type="paragraph" w:styleId="Bulletin" w:customStyle="1">
    <w:name w:val="bulletin"/>
    <w:basedOn w:val="BodyTextIndent2"/>
    <w:qFormat/>
    <w:pPr>
      <w:spacing w:lineRule="auto" w:line="240" w:before="0" w:after="0"/>
      <w:ind w:left="0"/>
      <w:jc w:val="left"/>
    </w:pPr>
    <w:rPr>
      <w:sz w:val="22"/>
      <w:szCs w:val="22"/>
      <w:lang w:eastAsia="en-US"/>
    </w:rPr>
  </w:style>
  <w:style w:type="paragraph" w:styleId="ListBul2" w:customStyle="1">
    <w:name w:val="ListBul2"/>
    <w:basedOn w:val="ListBullet"/>
    <w:qFormat/>
    <w:pPr>
      <w:widowControl/>
      <w:tabs>
        <w:tab w:val="clear" w:pos="708"/>
        <w:tab w:val="left" w:pos="360" w:leader="none"/>
      </w:tabs>
      <w:spacing w:before="0" w:after="120"/>
      <w:ind w:hanging="360" w:left="360"/>
      <w:jc w:val="left"/>
    </w:pPr>
    <w:rPr>
      <w:rFonts w:ascii="Arial" w:hAnsi="Arial" w:cs="Arial"/>
      <w:sz w:val="20"/>
      <w:szCs w:val="20"/>
      <w:lang w:eastAsia="en-US"/>
    </w:rPr>
  </w:style>
  <w:style w:type="paragraph" w:styleId="1101" w:customStyle="1">
    <w:name w:val="1Æ10"/>
    <w:basedOn w:val="Normal"/>
    <w:qFormat/>
    <w:pPr>
      <w:widowControl/>
      <w:spacing w:lineRule="auto" w:line="240"/>
      <w:ind w:hanging="0"/>
      <w:jc w:val="left"/>
    </w:pPr>
    <w:rPr>
      <w:rFonts w:ascii="Times New Roman CYR" w:hAnsi="Times New Roman CYR" w:cs="Times New Roman CYR"/>
      <w:b/>
      <w:bCs/>
      <w:sz w:val="20"/>
    </w:rPr>
  </w:style>
  <w:style w:type="paragraph" w:styleId="324" w:customStyle="1">
    <w:name w:val="Абзац списка3"/>
    <w:basedOn w:val="Normal"/>
    <w:qFormat/>
    <w:pPr>
      <w:widowControl/>
      <w:spacing w:lineRule="auto" w:line="276" w:before="0" w:after="200"/>
      <w:ind w:hanging="0" w:left="720"/>
      <w:jc w:val="left"/>
    </w:pPr>
    <w:rPr>
      <w:rFonts w:ascii="Calibri" w:hAnsi="Calibri" w:cs="Calibri"/>
      <w:sz w:val="22"/>
      <w:szCs w:val="22"/>
    </w:rPr>
  </w:style>
  <w:style w:type="paragraph" w:styleId="237" w:customStyle="1">
    <w:name w:val="ШТ Назв.2"/>
    <w:basedOn w:val="Normal"/>
    <w:qFormat/>
    <w:pPr>
      <w:widowControl/>
      <w:spacing w:lineRule="auto" w:line="240" w:before="60" w:after="0"/>
      <w:ind w:hanging="0"/>
      <w:jc w:val="center"/>
    </w:pPr>
    <w:rPr>
      <w:b/>
      <w:bCs/>
      <w:szCs w:val="24"/>
      <w:lang w:val="en-US" w:eastAsia="en-US"/>
    </w:rPr>
  </w:style>
  <w:style w:type="paragraph" w:styleId="Style411" w:customStyle="1">
    <w:name w:val="style41"/>
    <w:basedOn w:val="Normal"/>
    <w:qFormat/>
    <w:pPr>
      <w:widowControl/>
      <w:spacing w:lineRule="auto" w:line="240" w:beforeAutospacing="1" w:afterAutospacing="1"/>
      <w:ind w:hanging="0"/>
      <w:jc w:val="left"/>
    </w:pPr>
    <w:rPr>
      <w:szCs w:val="24"/>
    </w:rPr>
  </w:style>
  <w:style w:type="paragraph" w:styleId="Desc2" w:customStyle="1">
    <w:name w:val="desc2"/>
    <w:basedOn w:val="Normal"/>
    <w:qFormat/>
    <w:pPr>
      <w:widowControl/>
      <w:spacing w:lineRule="auto" w:line="240" w:beforeAutospacing="1" w:afterAutospacing="1"/>
      <w:ind w:hanging="0"/>
      <w:jc w:val="left"/>
    </w:pPr>
    <w:rPr>
      <w:szCs w:val="24"/>
    </w:rPr>
  </w:style>
  <w:style w:type="paragraph" w:styleId="1120" w:customStyle="1">
    <w:name w:val="Обычный + 11 пт"/>
    <w:basedOn w:val="Normal"/>
    <w:qFormat/>
    <w:pPr>
      <w:widowControl/>
      <w:spacing w:lineRule="auto" w:line="240"/>
      <w:ind w:hanging="0"/>
      <w:jc w:val="center"/>
      <w:outlineLvl w:val="1"/>
    </w:pPr>
    <w:rPr>
      <w:b/>
      <w:bCs/>
      <w:color w:val="333333"/>
      <w:sz w:val="22"/>
      <w:szCs w:val="22"/>
    </w:rPr>
  </w:style>
  <w:style w:type="paragraph" w:styleId="Style111" w:customStyle="1">
    <w:name w:val="Обычный.Нормальный абзац"/>
    <w:qFormat/>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val="ru-RU" w:eastAsia="ru-RU" w:bidi="ar-SA"/>
    </w:rPr>
  </w:style>
  <w:style w:type="paragraph" w:styleId="2115" w:customStyle="1">
    <w:name w:val="Основной текст с отступом 211"/>
    <w:basedOn w:val="Normal"/>
    <w:qFormat/>
    <w:pPr>
      <w:widowControl/>
      <w:spacing w:lineRule="auto" w:line="240"/>
      <w:ind w:hanging="0" w:left="426"/>
      <w:jc w:val="left"/>
    </w:pPr>
    <w:rPr>
      <w:szCs w:val="24"/>
      <w:lang w:eastAsia="ar-SA"/>
    </w:rPr>
  </w:style>
  <w:style w:type="paragraph" w:styleId="1121" w:customStyle="1">
    <w:name w:val="Знак1 Знак Знак Знак Знак Знак Знак Знак Знак Знак Знак Знак Знак Знак Знак Знак Знак Знак1 Знак Знак Знак Знак Знак Знак Знак"/>
    <w:basedOn w:val="Normal"/>
    <w:qFormat/>
    <w:pPr>
      <w:spacing w:lineRule="exact" w:line="240" w:before="0" w:after="160"/>
      <w:ind w:hanging="0"/>
      <w:jc w:val="right"/>
    </w:pPr>
    <w:rPr>
      <w:rFonts w:ascii="Arial" w:hAnsi="Arial" w:cs="Arial"/>
      <w:sz w:val="20"/>
      <w:lang w:val="en-GB" w:eastAsia="en-US"/>
    </w:rPr>
  </w:style>
  <w:style w:type="paragraph" w:styleId="48" w:customStyle="1">
    <w:name w:val="Знак Знак4 Знак"/>
    <w:basedOn w:val="Normal"/>
    <w:qFormat/>
    <w:pPr>
      <w:widowControl/>
      <w:spacing w:lineRule="auto" w:line="240" w:beforeAutospacing="1" w:afterAutospacing="1"/>
      <w:ind w:hanging="0"/>
      <w:jc w:val="left"/>
    </w:pPr>
    <w:rPr>
      <w:rFonts w:ascii="Tahoma" w:hAnsi="Tahoma"/>
      <w:sz w:val="20"/>
      <w:lang w:val="en-US" w:eastAsia="en-US"/>
    </w:rPr>
  </w:style>
  <w:style w:type="paragraph" w:styleId="49" w:customStyle="1">
    <w:name w:val="Абзац списка4"/>
    <w:basedOn w:val="Normal"/>
    <w:qFormat/>
    <w:pPr>
      <w:widowControl/>
      <w:spacing w:lineRule="auto" w:line="276" w:before="0" w:after="200"/>
      <w:ind w:hanging="0" w:left="720"/>
      <w:jc w:val="left"/>
    </w:pPr>
    <w:rPr>
      <w:rFonts w:ascii="Calibri" w:hAnsi="Calibri" w:cs="Calibri"/>
      <w:sz w:val="22"/>
      <w:szCs w:val="22"/>
    </w:rPr>
  </w:style>
  <w:style w:type="paragraph" w:styleId="Msonospacing" w:customStyle="1">
    <w:name w:val="msonospacing"/>
    <w:qFormat/>
    <w:pPr>
      <w:widowControl/>
      <w:suppressAutoHyphens w:val="true"/>
      <w:bidi w:val="0"/>
      <w:spacing w:before="0" w:after="0"/>
      <w:jc w:val="left"/>
    </w:pPr>
    <w:rPr>
      <w:rFonts w:ascii="Calibri" w:hAnsi="Calibri" w:eastAsia="Times New Roman" w:cs="Times New Roman"/>
      <w:color w:val="auto"/>
      <w:kern w:val="0"/>
      <w:sz w:val="22"/>
      <w:szCs w:val="22"/>
      <w:lang w:val="ru-RU" w:eastAsia="ru-RU" w:bidi="ar-SA"/>
    </w:rPr>
  </w:style>
  <w:style w:type="paragraph" w:styleId="Western" w:customStyle="1">
    <w:name w:val="western"/>
    <w:basedOn w:val="Normal"/>
    <w:qFormat/>
    <w:pPr>
      <w:widowControl/>
      <w:spacing w:lineRule="auto" w:line="240" w:beforeAutospacing="1" w:afterAutospacing="1"/>
      <w:ind w:hanging="0"/>
      <w:jc w:val="left"/>
    </w:pPr>
    <w:rPr>
      <w:szCs w:val="24"/>
    </w:rPr>
  </w:style>
  <w:style w:type="paragraph" w:styleId="StGen0" w:customStyle="1">
    <w:name w:val="StGen0"/>
    <w:basedOn w:val="Normal"/>
    <w:next w:val="Title"/>
    <w:link w:val="Style47"/>
    <w:qFormat/>
    <w:pPr>
      <w:widowControl/>
      <w:spacing w:lineRule="auto" w:line="240"/>
      <w:ind w:hanging="0"/>
      <w:jc w:val="center"/>
    </w:pPr>
    <w:rPr>
      <w:b/>
      <w:bCs/>
      <w:i/>
      <w:iCs/>
      <w:szCs w:val="24"/>
    </w:rPr>
  </w:style>
  <w:style w:type="paragraph" w:styleId="02statia2" w:customStyle="1">
    <w:name w:val="02statia2"/>
    <w:basedOn w:val="Normal"/>
    <w:qFormat/>
    <w:pPr>
      <w:widowControl/>
      <w:spacing w:lineRule="atLeast" w:line="320" w:before="120" w:after="0"/>
      <w:ind w:hanging="880" w:left="2020"/>
    </w:pPr>
    <w:rPr>
      <w:rFonts w:ascii="GaramondNarrowC" w:hAnsi="GaramondNarrowC"/>
      <w:color w:val="000000"/>
      <w:sz w:val="21"/>
      <w:szCs w:val="21"/>
    </w:rPr>
  </w:style>
  <w:style w:type="paragraph" w:styleId="02statia1" w:customStyle="1">
    <w:name w:val="02statia1"/>
    <w:basedOn w:val="Normal"/>
    <w:qFormat/>
    <w:pPr>
      <w:keepNext w:val="true"/>
      <w:widowControl/>
      <w:spacing w:lineRule="atLeast" w:line="320" w:before="280" w:after="0"/>
      <w:ind w:hanging="578" w:left="1134" w:right="851"/>
      <w:jc w:val="left"/>
      <w:outlineLvl w:val="2"/>
    </w:pPr>
    <w:rPr>
      <w:rFonts w:ascii="GaramondNarrowC" w:hAnsi="GaramondNarrowC"/>
      <w:b/>
      <w:szCs w:val="24"/>
    </w:rPr>
  </w:style>
  <w:style w:type="paragraph" w:styleId="Norm" w:customStyle="1">
    <w:name w:val="Norm"/>
    <w:basedOn w:val="Normal"/>
    <w:qFormat/>
    <w:pPr>
      <w:widowControl/>
      <w:spacing w:lineRule="auto" w:line="240"/>
      <w:ind w:firstLine="245"/>
    </w:pPr>
    <w:rPr>
      <w:rFonts w:ascii="TimesET" w:hAnsi="TimesET"/>
      <w:lang w:val="en-US"/>
    </w:rPr>
  </w:style>
  <w:style w:type="paragraph" w:styleId="Style112" w:customStyle="1">
    <w:name w:val="Обратные адреса"/>
    <w:basedOn w:val="Normal"/>
    <w:qFormat/>
    <w:pPr>
      <w:keepLines/>
      <w:widowControl/>
      <w:spacing w:lineRule="atLeast" w:line="200"/>
      <w:ind w:hanging="0"/>
      <w:jc w:val="left"/>
    </w:pPr>
    <w:rPr>
      <w:sz w:val="16"/>
      <w:lang w:eastAsia="en-US" w:bidi="he-IL"/>
    </w:rPr>
  </w:style>
  <w:style w:type="paragraph" w:styleId="Style113" w:customStyle="1">
    <w:name w:val="ЗАГОЛОВОК ТЗ"/>
    <w:basedOn w:val="Normal"/>
    <w:link w:val="Style49"/>
    <w:qFormat/>
    <w:pPr>
      <w:widowControl/>
      <w:spacing w:lineRule="auto" w:line="240" w:before="0" w:after="120"/>
      <w:ind w:hanging="0"/>
      <w:jc w:val="center"/>
    </w:pPr>
    <w:rPr>
      <w:b/>
      <w:caps/>
      <w:sz w:val="28"/>
      <w:szCs w:val="28"/>
    </w:rPr>
  </w:style>
  <w:style w:type="paragraph" w:styleId="A" w:customStyle="1">
    <w:name w:val="a"/>
    <w:basedOn w:val="Normal"/>
    <w:qFormat/>
    <w:pPr>
      <w:keepNext w:val="true"/>
      <w:widowControl/>
      <w:tabs>
        <w:tab w:val="clear" w:pos="708"/>
        <w:tab w:val="left" w:pos="360" w:leader="none"/>
      </w:tabs>
      <w:spacing w:lineRule="auto" w:line="240" w:before="120" w:after="0"/>
      <w:ind w:firstLine="567"/>
    </w:pPr>
    <w:rPr>
      <w:rFonts w:eastAsia="Calibri"/>
      <w:color w:val="000000"/>
      <w:szCs w:val="24"/>
    </w:rPr>
  </w:style>
  <w:style w:type="paragraph" w:styleId="1410" w:customStyle="1">
    <w:name w:val="Заголовок 14"/>
    <w:basedOn w:val="Normal"/>
    <w:link w:val="141"/>
    <w:qFormat/>
    <w:pPr>
      <w:widowControl/>
      <w:spacing w:lineRule="atLeast" w:line="240"/>
      <w:ind w:hanging="0"/>
      <w:jc w:val="center"/>
    </w:pPr>
    <w:rPr>
      <w:b/>
      <w:spacing w:val="-5"/>
      <w:sz w:val="28"/>
    </w:rPr>
  </w:style>
  <w:style w:type="paragraph" w:styleId="238" w:customStyle="1">
    <w:name w:val="заголовок 2"/>
    <w:basedOn w:val="Normal"/>
    <w:next w:val="Normal"/>
    <w:qFormat/>
    <w:pPr>
      <w:keepNext w:val="true"/>
      <w:widowControl/>
      <w:spacing w:lineRule="auto" w:line="240" w:before="240" w:after="240"/>
      <w:ind w:hanging="0"/>
      <w:jc w:val="center"/>
      <w:outlineLvl w:val="1"/>
    </w:pPr>
    <w:rPr>
      <w:b/>
      <w:bCs/>
      <w:szCs w:val="24"/>
    </w:rPr>
  </w:style>
  <w:style w:type="paragraph" w:styleId="325" w:customStyle="1">
    <w:name w:val="заголовок 3"/>
    <w:basedOn w:val="Normal"/>
    <w:next w:val="Normal"/>
    <w:qFormat/>
    <w:pPr>
      <w:keepNext w:val="true"/>
      <w:widowControl/>
      <w:tabs>
        <w:tab w:val="clear" w:pos="708"/>
        <w:tab w:val="left" w:pos="2694" w:leader="none"/>
      </w:tabs>
      <w:spacing w:lineRule="auto" w:line="240"/>
      <w:ind w:hanging="0"/>
      <w:jc w:val="left"/>
      <w:outlineLvl w:val="2"/>
    </w:pPr>
    <w:rPr>
      <w:szCs w:val="24"/>
    </w:rPr>
  </w:style>
  <w:style w:type="paragraph" w:styleId="153" w:customStyle="1">
    <w:name w:val="???????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Style114" w:customStyle="1">
    <w:name w:val="текст документа"/>
    <w:basedOn w:val="Normal"/>
    <w:qFormat/>
    <w:pPr>
      <w:widowControl/>
      <w:spacing w:lineRule="auto" w:line="360" w:before="0" w:after="60"/>
    </w:pPr>
    <w:rPr>
      <w:szCs w:val="24"/>
    </w:rPr>
  </w:style>
  <w:style w:type="paragraph" w:styleId="BT2" w:customStyle="1">
    <w:name w:val="BT2"/>
    <w:qFormat/>
    <w:pPr>
      <w:widowControl/>
      <w:suppressAutoHyphens w:val="true"/>
      <w:bidi w:val="0"/>
      <w:spacing w:lineRule="atLeast" w:line="340" w:before="85" w:after="0"/>
      <w:ind w:firstLine="850" w:left="567" w:right="567"/>
      <w:jc w:val="both"/>
    </w:pPr>
    <w:rPr>
      <w:rFonts w:ascii="Arial" w:hAnsi="Arial" w:eastAsia="Times New Roman" w:cs="Arial"/>
      <w:color w:val="000000"/>
      <w:kern w:val="0"/>
      <w:sz w:val="22"/>
      <w:szCs w:val="22"/>
      <w:lang w:val="ru-RU" w:eastAsia="ru-RU" w:bidi="ar-SA"/>
    </w:rPr>
  </w:style>
  <w:style w:type="paragraph" w:styleId="326" w:customStyle="1">
    <w:name w:val="Заголовок 3.Подраздел"/>
    <w:basedOn w:val="Normal"/>
    <w:next w:val="-12"/>
    <w:qFormat/>
    <w:pPr>
      <w:keepNext w:val="true"/>
      <w:widowControl/>
      <w:spacing w:lineRule="auto" w:line="240" w:before="480" w:after="120"/>
      <w:ind w:hanging="0" w:right="1418"/>
      <w:jc w:val="left"/>
    </w:pPr>
    <w:rPr>
      <w:rFonts w:ascii="Arial" w:hAnsi="Arial" w:cs="Arial"/>
      <w:b/>
      <w:bCs/>
      <w:sz w:val="30"/>
      <w:szCs w:val="30"/>
    </w:rPr>
  </w:style>
  <w:style w:type="paragraph" w:styleId="-12" w:customStyle="1">
    <w:name w:val="Обычный.Текст-1"/>
    <w:qFormat/>
    <w:pPr>
      <w:widowControl/>
      <w:tabs>
        <w:tab w:val="clear" w:pos="708"/>
        <w:tab w:val="left" w:pos="284" w:leader="none"/>
        <w:tab w:val="left" w:pos="567" w:leader="none"/>
        <w:tab w:val="left" w:pos="851" w:leader="none"/>
        <w:tab w:val="left" w:pos="1134" w:leader="none"/>
      </w:tabs>
      <w:suppressAutoHyphens w:val="true"/>
      <w:bidi w:val="0"/>
      <w:spacing w:before="0" w:after="240"/>
      <w:jc w:val="both"/>
    </w:pPr>
    <w:rPr>
      <w:rFonts w:ascii="Times New Roman" w:hAnsi="Times New Roman" w:eastAsia="Times New Roman" w:cs="Times New Roman"/>
      <w:color w:val="auto"/>
      <w:kern w:val="0"/>
      <w:sz w:val="24"/>
      <w:szCs w:val="24"/>
      <w:lang w:val="ru-RU" w:eastAsia="ru-RU" w:bidi="ar-SA"/>
    </w:rPr>
  </w:style>
  <w:style w:type="paragraph" w:styleId="-13" w:customStyle="1">
    <w:name w:val="Примечание-1"/>
    <w:basedOn w:val="-12"/>
    <w:next w:val="-12"/>
    <w:qFormat/>
    <w:pPr>
      <w:pBdr>
        <w:top w:val="single" w:sz="6" w:space="2" w:color="000000"/>
        <w:bottom w:val="single" w:sz="6" w:space="2" w:color="000000"/>
      </w:pBdr>
      <w:spacing w:before="0" w:after="120"/>
    </w:pPr>
    <w:rPr>
      <w:sz w:val="20"/>
      <w:szCs w:val="20"/>
    </w:rPr>
  </w:style>
  <w:style w:type="paragraph" w:styleId="410" w:customStyle="1">
    <w:name w:val="Заголовок 4.Параграф"/>
    <w:next w:val="-12"/>
    <w:qFormat/>
    <w:pPr>
      <w:keepNext w:val="true"/>
      <w:widowControl/>
      <w:suppressAutoHyphens w:val="true"/>
      <w:bidi w:val="0"/>
      <w:spacing w:before="360" w:after="240"/>
      <w:ind w:hanging="709" w:left="709"/>
      <w:jc w:val="left"/>
    </w:pPr>
    <w:rPr>
      <w:rFonts w:ascii="Arial" w:hAnsi="Arial" w:eastAsia="Times New Roman" w:cs="Arial"/>
      <w:b/>
      <w:bCs/>
      <w:color w:val="auto"/>
      <w:kern w:val="0"/>
      <w:sz w:val="24"/>
      <w:szCs w:val="24"/>
      <w:lang w:val="ru-RU" w:eastAsia="ru-RU" w:bidi="ar-SA"/>
    </w:rPr>
  </w:style>
  <w:style w:type="paragraph" w:styleId="ConsTitle" w:customStyle="1">
    <w:name w:val="ConsTitle"/>
    <w:qFormat/>
    <w:pPr>
      <w:widowControl/>
      <w:suppressAutoHyphens w:val="true"/>
      <w:bidi w:val="0"/>
      <w:spacing w:before="0" w:after="0"/>
      <w:ind w:right="19772"/>
      <w:jc w:val="left"/>
    </w:pPr>
    <w:rPr>
      <w:rFonts w:ascii="Arial" w:hAnsi="Arial" w:eastAsia="Times New Roman" w:cs="Arial"/>
      <w:b/>
      <w:bCs/>
      <w:color w:val="auto"/>
      <w:kern w:val="0"/>
      <w:sz w:val="16"/>
      <w:szCs w:val="16"/>
      <w:lang w:val="ru-RU" w:eastAsia="zh-CN" w:bidi="ar-SA"/>
    </w:rPr>
  </w:style>
  <w:style w:type="paragraph" w:styleId="141256" w:customStyle="1">
    <w:name w:val="Стиль 14 пт По ширине Первая строка:  1.25 см После:  6 пт"/>
    <w:basedOn w:val="Normal"/>
    <w:qFormat/>
    <w:pPr>
      <w:widowControl/>
      <w:spacing w:lineRule="auto" w:line="240" w:before="0" w:after="60"/>
      <w:ind w:firstLine="709"/>
    </w:pPr>
    <w:rPr>
      <w:sz w:val="28"/>
    </w:rPr>
  </w:style>
  <w:style w:type="paragraph" w:styleId="Style115" w:customStyle="1">
    <w:name w:val="таблица"/>
    <w:basedOn w:val="Normal"/>
    <w:qFormat/>
    <w:pPr>
      <w:shd w:val="clear" w:color="auto" w:fill="FFFFFF"/>
      <w:spacing w:lineRule="auto" w:line="240" w:before="60" w:after="60"/>
      <w:ind w:hanging="0"/>
      <w:jc w:val="center"/>
    </w:pPr>
    <w:rPr>
      <w:rFonts w:ascii="Arial" w:hAnsi="Arial" w:cs="Arial"/>
      <w:szCs w:val="24"/>
    </w:rPr>
  </w:style>
  <w:style w:type="paragraph" w:styleId="Style116" w:customStyle="1">
    <w:name w:val="Обычный.Нормальный"/>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pPr>
      <w:widowControl/>
      <w:spacing w:lineRule="auto" w:line="276" w:before="0" w:after="200"/>
      <w:ind w:hanging="440" w:left="440"/>
      <w:jc w:val="left"/>
    </w:pPr>
    <w:rPr>
      <w:rFonts w:ascii="Calibri" w:hAnsi="Calibri" w:eastAsia="Calibri"/>
      <w:sz w:val="22"/>
      <w:szCs w:val="22"/>
      <w:lang w:eastAsia="en-US"/>
    </w:rPr>
  </w:style>
  <w:style w:type="paragraph" w:styleId="2116" w:customStyle="1">
    <w:name w:val="Заголовок 2.1"/>
    <w:basedOn w:val="118"/>
    <w:qFormat/>
    <w:pPr>
      <w:keepLines/>
      <w:widowControl w:val="false"/>
      <w:suppressLineNumbers/>
      <w:spacing w:before="240" w:after="60"/>
      <w:jc w:val="center"/>
    </w:pPr>
    <w:rPr>
      <w:b/>
      <w:caps/>
      <w:sz w:val="36"/>
      <w:szCs w:val="28"/>
    </w:rPr>
  </w:style>
  <w:style w:type="paragraph" w:styleId="154" w:customStyle="1">
    <w:name w:val="Текст примечания1"/>
    <w:basedOn w:val="Normal"/>
    <w:qFormat/>
    <w:pPr>
      <w:widowControl/>
      <w:spacing w:lineRule="auto" w:line="240"/>
      <w:ind w:hanging="0"/>
      <w:jc w:val="left"/>
    </w:pPr>
    <w:rPr>
      <w:rFonts w:ascii="Times New Roman CYR" w:hAnsi="Times New Roman CYR"/>
      <w:sz w:val="20"/>
    </w:rPr>
  </w:style>
  <w:style w:type="paragraph" w:styleId="Style117" w:customStyle="1">
    <w:name w:val="Обычный.Текст"/>
    <w:qFormat/>
    <w:pPr>
      <w:widowControl/>
      <w:suppressAutoHyphens w:val="true"/>
      <w:bidi w:val="0"/>
      <w:spacing w:before="0" w:after="240"/>
      <w:jc w:val="both"/>
    </w:pPr>
    <w:rPr>
      <w:rFonts w:ascii="Times New Roman" w:hAnsi="Times New Roman" w:eastAsia="Times New Roman" w:cs="Times New Roman"/>
      <w:color w:val="auto"/>
      <w:kern w:val="0"/>
      <w:sz w:val="24"/>
      <w:szCs w:val="20"/>
      <w:lang w:val="ru-RU" w:eastAsia="ru-RU" w:bidi="ar-SA"/>
    </w:rPr>
  </w:style>
  <w:style w:type="paragraph" w:styleId="Style118" w:customStyle="1">
    <w:name w:val="Таблица"/>
    <w:basedOn w:val="Normal"/>
    <w:next w:val="Normal"/>
    <w:qFormat/>
    <w:pPr>
      <w:spacing w:lineRule="auto" w:line="240"/>
      <w:ind w:hanging="0"/>
      <w:jc w:val="left"/>
    </w:pPr>
    <w:rPr>
      <w:sz w:val="20"/>
    </w:rPr>
  </w:style>
  <w:style w:type="paragraph" w:styleId="Picture" w:customStyle="1">
    <w:name w:val="Picture"/>
    <w:basedOn w:val="Normal"/>
    <w:qFormat/>
    <w:pPr>
      <w:keepNext w:val="true"/>
      <w:widowControl/>
      <w:spacing w:lineRule="auto" w:line="240" w:before="480" w:after="240"/>
      <w:ind w:hanging="0"/>
      <w:jc w:val="center"/>
    </w:pPr>
    <w:rPr>
      <w:szCs w:val="24"/>
    </w:rPr>
  </w:style>
  <w:style w:type="paragraph" w:styleId="Indent" w:customStyle="1">
    <w:name w:val="Indent"/>
    <w:basedOn w:val="Normal"/>
    <w:qFormat/>
    <w:pPr>
      <w:widowControl/>
      <w:spacing w:lineRule="auto" w:line="240" w:before="0" w:after="240"/>
      <w:ind w:hanging="170" w:left="1021"/>
    </w:pPr>
    <w:rPr/>
  </w:style>
  <w:style w:type="paragraph" w:styleId="Words" w:customStyle="1">
    <w:name w:val="words"/>
    <w:basedOn w:val="Normal"/>
    <w:qFormat/>
    <w:pPr>
      <w:keepNext w:val="true"/>
      <w:keepLines/>
      <w:widowControl/>
      <w:spacing w:lineRule="auto" w:line="240" w:before="0" w:after="240"/>
      <w:ind w:hanging="0"/>
    </w:pPr>
    <w:rPr/>
  </w:style>
  <w:style w:type="paragraph" w:styleId="Style119" w:customStyle="1">
    <w:name w:val="Обычный текст с отступом"/>
    <w:basedOn w:val="Normal"/>
    <w:qFormat/>
    <w:pPr>
      <w:widowControl/>
      <w:spacing w:lineRule="atLeast" w:line="200" w:before="0" w:after="240"/>
      <w:ind w:hanging="0"/>
    </w:pPr>
    <w:rPr>
      <w:sz w:val="20"/>
    </w:rPr>
  </w:style>
  <w:style w:type="paragraph" w:styleId="Style120" w:customStyle="1">
    <w:name w:val="Мелкий"/>
    <w:basedOn w:val="Normal"/>
    <w:qFormat/>
    <w:pPr>
      <w:widowControl/>
      <w:spacing w:lineRule="atLeast" w:line="120" w:before="0" w:after="240"/>
      <w:ind w:hanging="0"/>
    </w:pPr>
    <w:rPr/>
  </w:style>
  <w:style w:type="paragraph" w:styleId="Style121" w:customStyle="1">
    <w:name w:val="список иллюстраций"/>
    <w:basedOn w:val="Normal"/>
    <w:next w:val="Normal"/>
    <w:qFormat/>
    <w:pPr>
      <w:widowControl/>
      <w:tabs>
        <w:tab w:val="clear" w:pos="708"/>
        <w:tab w:val="right" w:pos="9101" w:leader="dot"/>
      </w:tabs>
      <w:spacing w:lineRule="auto" w:line="240"/>
      <w:ind w:hanging="0"/>
      <w:jc w:val="center"/>
    </w:pPr>
    <w:rPr>
      <w:b/>
    </w:rPr>
  </w:style>
  <w:style w:type="paragraph" w:styleId="Style122" w:customStyle="1">
    <w:name w:val="текст примечания"/>
    <w:basedOn w:val="Normal"/>
    <w:qFormat/>
    <w:pPr>
      <w:widowControl/>
      <w:spacing w:lineRule="auto" w:line="240" w:before="0" w:after="240"/>
      <w:ind w:hanging="0"/>
    </w:pPr>
    <w:rPr>
      <w:sz w:val="20"/>
    </w:rPr>
  </w:style>
  <w:style w:type="paragraph" w:styleId="Style123" w:customStyle="1">
    <w:name w:val="текст сноски"/>
    <w:basedOn w:val="Normal"/>
    <w:qFormat/>
    <w:pPr>
      <w:widowControl/>
      <w:spacing w:lineRule="auto" w:line="240" w:before="0" w:after="240"/>
      <w:ind w:hanging="0"/>
    </w:pPr>
    <w:rPr>
      <w:sz w:val="20"/>
    </w:rPr>
  </w:style>
  <w:style w:type="paragraph" w:styleId="BodySingle" w:customStyle="1">
    <w:name w:val="Body Single"/>
    <w:qFormat/>
    <w:pPr>
      <w:widowControl/>
      <w:suppressAutoHyphens w:val="true"/>
      <w:bidi w:val="0"/>
      <w:spacing w:lineRule="atLeast" w:line="240" w:before="0" w:after="0"/>
      <w:jc w:val="center"/>
    </w:pPr>
    <w:rPr>
      <w:rFonts w:ascii="Times New Roman" w:hAnsi="Times New Roman" w:eastAsia="Times New Roman" w:cs="Times New Roman"/>
      <w:b/>
      <w:color w:val="000000"/>
      <w:kern w:val="0"/>
      <w:sz w:val="28"/>
      <w:szCs w:val="20"/>
      <w:lang w:val="ru-RU" w:eastAsia="ru-RU" w:bidi="ar-SA"/>
    </w:rPr>
  </w:style>
  <w:style w:type="paragraph" w:styleId="Style124" w:customStyle="1">
    <w:name w:val="Текст_без_Отступа"/>
    <w:next w:val="Normal"/>
    <w:qFormat/>
    <w:pPr>
      <w:widowControl/>
      <w:suppressAutoHyphens w:val="true"/>
      <w:bidi w:val="0"/>
      <w:spacing w:before="0" w:after="0"/>
      <w:jc w:val="left"/>
    </w:pPr>
    <w:rPr>
      <w:rFonts w:ascii="SchoolBook" w:hAnsi="SchoolBook" w:eastAsia="Times New Roman" w:cs="Times New Roman"/>
      <w:color w:val="auto"/>
      <w:kern w:val="0"/>
      <w:sz w:val="20"/>
      <w:szCs w:val="20"/>
      <w:lang w:val="ru-RU" w:eastAsia="ru-RU" w:bidi="ar-SA"/>
    </w:rPr>
  </w:style>
  <w:style w:type="paragraph" w:styleId="Style125" w:customStyle="1">
    <w:name w:val="Текст_Баллет"/>
    <w:basedOn w:val="Normal"/>
    <w:qFormat/>
    <w:pPr>
      <w:widowControl/>
      <w:spacing w:lineRule="auto" w:line="240" w:before="0" w:after="240"/>
      <w:ind w:hanging="283" w:left="283"/>
    </w:pPr>
    <w:rPr/>
  </w:style>
  <w:style w:type="paragraph" w:styleId="DefaultText" w:customStyle="1">
    <w:name w:val="Default Text"/>
    <w:qFormat/>
    <w:pPr>
      <w:widowControl w:val="false"/>
      <w:suppressAutoHyphens w:val="true"/>
      <w:bidi w:val="0"/>
      <w:spacing w:before="0" w:after="60"/>
      <w:ind w:firstLine="720"/>
      <w:jc w:val="both"/>
    </w:pPr>
    <w:rPr>
      <w:rFonts w:ascii="Times New Roman" w:hAnsi="Times New Roman" w:eastAsia="Times New Roman" w:cs="Times New Roman"/>
      <w:color w:val="000000"/>
      <w:kern w:val="0"/>
      <w:sz w:val="24"/>
      <w:szCs w:val="20"/>
      <w:lang w:val="ru-RU" w:eastAsia="ru-RU" w:bidi="ar-SA"/>
    </w:rPr>
  </w:style>
  <w:style w:type="paragraph" w:styleId="54" w:customStyle="1">
    <w:name w:val="заголовок 5"/>
    <w:basedOn w:val="Style117"/>
    <w:next w:val="Style117"/>
    <w:qFormat/>
    <w:pPr>
      <w:spacing w:before="240" w:after="60"/>
      <w:ind w:hanging="708" w:left="2864"/>
      <w:outlineLvl w:val="4"/>
    </w:pPr>
    <w:rPr>
      <w:rFonts w:ascii="Arial" w:hAnsi="Arial" w:cs="Arial"/>
      <w:sz w:val="22"/>
      <w:szCs w:val="22"/>
    </w:rPr>
  </w:style>
  <w:style w:type="paragraph" w:styleId="73" w:customStyle="1">
    <w:name w:val="заголовок 7"/>
    <w:basedOn w:val="Style117"/>
    <w:next w:val="Style117"/>
    <w:qFormat/>
    <w:pPr>
      <w:spacing w:before="240" w:after="60"/>
      <w:ind w:hanging="708" w:left="4280"/>
      <w:outlineLvl w:val="6"/>
    </w:pPr>
    <w:rPr>
      <w:rFonts w:ascii="Arial" w:hAnsi="Arial" w:cs="Arial"/>
      <w:sz w:val="20"/>
    </w:rPr>
  </w:style>
  <w:style w:type="paragraph" w:styleId="82" w:customStyle="1">
    <w:name w:val="заголовок 8"/>
    <w:basedOn w:val="Style117"/>
    <w:next w:val="Style117"/>
    <w:qFormat/>
    <w:pPr>
      <w:spacing w:before="240" w:after="60"/>
      <w:ind w:hanging="708" w:left="4988"/>
      <w:outlineLvl w:val="7"/>
    </w:pPr>
    <w:rPr>
      <w:rFonts w:ascii="Arial" w:hAnsi="Arial" w:cs="Arial"/>
      <w:i/>
      <w:iCs/>
      <w:sz w:val="20"/>
    </w:rPr>
  </w:style>
  <w:style w:type="paragraph" w:styleId="93" w:customStyle="1">
    <w:name w:val="заголовок 9"/>
    <w:basedOn w:val="Style117"/>
    <w:next w:val="Style117"/>
    <w:qFormat/>
    <w:pPr>
      <w:spacing w:before="240" w:after="60"/>
      <w:ind w:hanging="708" w:left="5696"/>
      <w:outlineLvl w:val="8"/>
    </w:pPr>
    <w:rPr>
      <w:rFonts w:ascii="Arial" w:hAnsi="Arial" w:cs="Arial"/>
      <w:b/>
      <w:bCs/>
      <w:i/>
      <w:iCs/>
      <w:sz w:val="18"/>
      <w:szCs w:val="18"/>
    </w:rPr>
  </w:style>
  <w:style w:type="paragraph" w:styleId="155" w:customStyle="1">
    <w:name w:val="Заголовок 1.Глава"/>
    <w:basedOn w:val="Style117"/>
    <w:next w:val="Style117"/>
    <w:qFormat/>
    <w:pPr>
      <w:keepNext w:val="true"/>
      <w:keepLines/>
      <w:tabs>
        <w:tab w:val="clear" w:pos="708"/>
        <w:tab w:val="left" w:pos="360" w:leader="none"/>
      </w:tabs>
      <w:spacing w:before="240" w:after="240"/>
      <w:ind w:hanging="284" w:left="284"/>
      <w:jc w:val="left"/>
      <w:outlineLvl w:val="0"/>
    </w:pPr>
    <w:rPr>
      <w:b/>
      <w:bCs/>
      <w:sz w:val="28"/>
      <w:szCs w:val="28"/>
    </w:rPr>
  </w:style>
  <w:style w:type="paragraph" w:styleId="239" w:customStyle="1">
    <w:name w:val="Заголовок 2.Раздел"/>
    <w:basedOn w:val="155"/>
    <w:next w:val="Style117"/>
    <w:qFormat/>
    <w:pPr>
      <w:tabs>
        <w:tab w:val="left" w:pos="360" w:leader="none"/>
        <w:tab w:val="left" w:pos="576" w:leader="none"/>
      </w:tabs>
      <w:spacing w:before="120" w:after="240"/>
      <w:ind w:hanging="576" w:left="576"/>
    </w:pPr>
    <w:rPr>
      <w:sz w:val="20"/>
      <w:szCs w:val="24"/>
    </w:rPr>
  </w:style>
  <w:style w:type="paragraph" w:styleId="Oaeno" w:customStyle="1">
    <w:name w:val="Oaeno"/>
    <w:basedOn w:val="Normal"/>
    <w:qFormat/>
    <w:pPr>
      <w:spacing w:lineRule="auto" w:line="240"/>
      <w:ind w:hanging="0"/>
      <w:jc w:val="left"/>
    </w:pPr>
    <w:rPr>
      <w:rFonts w:ascii="Courier New" w:hAnsi="Courier New" w:cs="Courier New"/>
      <w:sz w:val="20"/>
      <w:lang w:eastAsia="zh-CN"/>
    </w:rPr>
  </w:style>
  <w:style w:type="paragraph" w:styleId="DatesNotes" w:customStyle="1">
    <w:name w:val="Dates/Notes"/>
    <w:basedOn w:val="Normal"/>
    <w:qFormat/>
    <w:pPr>
      <w:widowControl/>
      <w:spacing w:lineRule="auto" w:line="240"/>
      <w:ind w:hanging="0"/>
    </w:pPr>
    <w:rPr>
      <w:rFonts w:ascii="Arial" w:hAnsi="Arial"/>
      <w:b/>
      <w:sz w:val="20"/>
      <w:szCs w:val="24"/>
      <w:lang w:val="en-US"/>
    </w:rPr>
  </w:style>
  <w:style w:type="paragraph" w:styleId="Requirement3" w:customStyle="1">
    <w:name w:val="Requirement 3"/>
    <w:basedOn w:val="314"/>
    <w:qFormat/>
    <w:pPr>
      <w:keepNext w:val="false"/>
      <w:widowControl w:val="false"/>
      <w:suppressLineNumbers/>
      <w:tabs>
        <w:tab w:val="clear" w:pos="708"/>
        <w:tab w:val="left" w:pos="720" w:leader="none"/>
      </w:tabs>
      <w:spacing w:before="40" w:after="0"/>
      <w:ind w:hanging="720" w:left="720"/>
      <w:outlineLvl w:val="9"/>
    </w:pPr>
    <w:rPr>
      <w:rFonts w:ascii="Times New Roman" w:hAnsi="Times New Roman"/>
      <w:b w:val="false"/>
      <w:bCs w:val="false"/>
      <w:sz w:val="20"/>
      <w:szCs w:val="20"/>
      <w:lang w:eastAsia="en-US"/>
    </w:rPr>
  </w:style>
  <w:style w:type="paragraph" w:styleId="AIOCNORMAL" w:customStyle="1">
    <w:name w:val="AIOC NORMAL"/>
    <w:basedOn w:val="Normal"/>
    <w:qFormat/>
    <w:pPr>
      <w:widowControl/>
      <w:tabs>
        <w:tab w:val="clear" w:pos="708"/>
        <w:tab w:val="left" w:pos="1440" w:leader="none"/>
      </w:tabs>
      <w:spacing w:lineRule="exact" w:line="260"/>
      <w:ind w:hanging="0"/>
      <w:jc w:val="left"/>
    </w:pPr>
    <w:rPr>
      <w:rFonts w:ascii="Book Antiqua" w:hAnsi="Book Antiqua"/>
      <w:sz w:val="22"/>
      <w:lang w:eastAsia="en-US"/>
    </w:rPr>
  </w:style>
  <w:style w:type="paragraph" w:styleId="Style126" w:customStyle="1">
    <w:name w:val="Стиль &quot;Наименование&quot;"/>
    <w:basedOn w:val="Normal"/>
    <w:next w:val="Normal"/>
    <w:qFormat/>
    <w:pPr>
      <w:keepNext w:val="true"/>
      <w:suppressLineNumbers/>
      <w:spacing w:lineRule="auto" w:line="240" w:before="240" w:after="240"/>
      <w:ind w:hanging="0"/>
      <w:jc w:val="center"/>
    </w:pPr>
    <w:rPr>
      <w:b/>
      <w:sz w:val="28"/>
    </w:rPr>
  </w:style>
  <w:style w:type="paragraph" w:styleId="Style127" w:customStyle="1">
    <w:name w:val="Столбец"/>
    <w:basedOn w:val="Normal"/>
    <w:qFormat/>
    <w:pPr>
      <w:suppressLineNumbers/>
      <w:spacing w:lineRule="auto" w:line="240"/>
      <w:ind w:hanging="0"/>
      <w:jc w:val="center"/>
    </w:pPr>
    <w:rPr>
      <w:b/>
      <w:sz w:val="20"/>
    </w:rPr>
  </w:style>
  <w:style w:type="paragraph" w:styleId="Xl121" w:customStyle="1">
    <w:name w:val="xl121"/>
    <w:basedOn w:val="Normal"/>
    <w:qFormat/>
    <w:pPr>
      <w:widowControl/>
      <w:pBdr>
        <w:top w:val="single" w:sz="4" w:space="0" w:color="000000"/>
        <w:left w:val="single" w:sz="4" w:space="0" w:color="000000"/>
      </w:pBdr>
      <w:spacing w:lineRule="auto" w:line="240" w:beforeAutospacing="1" w:afterAutospacing="1"/>
      <w:ind w:hanging="0"/>
      <w:jc w:val="center"/>
    </w:pPr>
    <w:rPr>
      <w:szCs w:val="24"/>
    </w:rPr>
  </w:style>
  <w:style w:type="paragraph" w:styleId="Xl122" w:customStyle="1">
    <w:name w:val="xl122"/>
    <w:basedOn w:val="Normal"/>
    <w:qFormat/>
    <w:pPr>
      <w:widowControl/>
      <w:pBdr>
        <w:top w:val="single" w:sz="4" w:space="0" w:color="000000"/>
        <w:left w:val="single" w:sz="8" w:space="0" w:color="000000"/>
        <w:right w:val="single" w:sz="4" w:space="0" w:color="000000"/>
      </w:pBdr>
      <w:spacing w:lineRule="auto" w:line="240" w:beforeAutospacing="1" w:afterAutospacing="1"/>
      <w:ind w:hanging="0"/>
      <w:jc w:val="center"/>
    </w:pPr>
    <w:rPr>
      <w:szCs w:val="24"/>
    </w:rPr>
  </w:style>
  <w:style w:type="paragraph" w:styleId="Xl123" w:customStyle="1">
    <w:name w:val="xl123"/>
    <w:basedOn w:val="Normal"/>
    <w:qFormat/>
    <w:pPr>
      <w:widowControl/>
      <w:pBdr>
        <w:top w:val="single" w:sz="4" w:space="0" w:color="000000"/>
        <w:left w:val="single" w:sz="4" w:space="0" w:color="000000"/>
        <w:right w:val="single" w:sz="4" w:space="0" w:color="000000"/>
      </w:pBdr>
      <w:spacing w:lineRule="auto" w:line="240" w:beforeAutospacing="1" w:afterAutospacing="1"/>
      <w:ind w:hanging="0"/>
      <w:jc w:val="center"/>
    </w:pPr>
    <w:rPr>
      <w:szCs w:val="24"/>
    </w:rPr>
  </w:style>
  <w:style w:type="paragraph" w:styleId="Xl124" w:customStyle="1">
    <w:name w:val="xl124"/>
    <w:basedOn w:val="Normal"/>
    <w:qFormat/>
    <w:pPr>
      <w:widowControl/>
      <w:pBdr>
        <w:top w:val="single" w:sz="4" w:space="0" w:color="000000"/>
        <w:left w:val="single" w:sz="4" w:space="0" w:color="000000"/>
        <w:right w:val="single" w:sz="8" w:space="0" w:color="000000"/>
      </w:pBdr>
      <w:spacing w:lineRule="auto" w:line="240" w:beforeAutospacing="1" w:afterAutospacing="1"/>
      <w:ind w:hanging="0"/>
      <w:jc w:val="center"/>
    </w:pPr>
    <w:rPr>
      <w:szCs w:val="24"/>
    </w:rPr>
  </w:style>
  <w:style w:type="paragraph" w:styleId="Xl125" w:customStyle="1">
    <w:name w:val="xl125"/>
    <w:basedOn w:val="Normal"/>
    <w:qFormat/>
    <w:pPr>
      <w:widowControl/>
      <w:pBdr>
        <w:top w:val="single" w:sz="4" w:space="0" w:color="000000"/>
        <w:left w:val="single" w:sz="4" w:space="0" w:color="000000"/>
        <w:right w:val="single" w:sz="8" w:space="0" w:color="000000"/>
      </w:pBdr>
      <w:spacing w:lineRule="auto" w:line="240" w:beforeAutospacing="1" w:afterAutospacing="1"/>
      <w:ind w:hanging="0"/>
      <w:jc w:val="left"/>
    </w:pPr>
    <w:rPr>
      <w:szCs w:val="24"/>
    </w:rPr>
  </w:style>
  <w:style w:type="paragraph" w:styleId="Xl126" w:customStyle="1">
    <w:name w:val="xl126"/>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27" w:customStyle="1">
    <w:name w:val="xl127"/>
    <w:basedOn w:val="Normal"/>
    <w:qFormat/>
    <w:pPr>
      <w:widowControl/>
      <w:pBdr>
        <w:top w:val="single" w:sz="4" w:space="0" w:color="000000"/>
        <w:left w:val="single" w:sz="4" w:space="0" w:color="000000"/>
        <w:bottom w:val="single" w:sz="4" w:space="0" w:color="000000"/>
      </w:pBdr>
      <w:spacing w:lineRule="auto" w:line="240" w:beforeAutospacing="1" w:afterAutospacing="1"/>
      <w:ind w:hanging="0"/>
      <w:jc w:val="left"/>
    </w:pPr>
    <w:rPr>
      <w:szCs w:val="24"/>
    </w:rPr>
  </w:style>
  <w:style w:type="paragraph" w:styleId="Xl128" w:customStyle="1">
    <w:name w:val="xl128"/>
    <w:basedOn w:val="Normal"/>
    <w:qFormat/>
    <w:pPr>
      <w:widowControl/>
      <w:pBdr>
        <w:top w:val="single" w:sz="4" w:space="0" w:color="000000"/>
        <w:left w:val="single" w:sz="4" w:space="0" w:color="000000"/>
      </w:pBdr>
      <w:spacing w:lineRule="auto" w:line="240" w:beforeAutospacing="1" w:afterAutospacing="1"/>
      <w:ind w:hanging="0"/>
      <w:jc w:val="left"/>
    </w:pPr>
    <w:rPr>
      <w:szCs w:val="24"/>
    </w:rPr>
  </w:style>
  <w:style w:type="paragraph" w:styleId="Xl129" w:customStyle="1">
    <w:name w:val="xl129"/>
    <w:basedOn w:val="Normal"/>
    <w:qFormat/>
    <w:pPr>
      <w:widowControl/>
      <w:pBdr>
        <w:top w:val="single" w:sz="8" w:space="0" w:color="000000"/>
        <w:left w:val="single" w:sz="8" w:space="0" w:color="000000"/>
        <w:bottom w:val="single" w:sz="8" w:space="0" w:color="000000"/>
        <w:right w:val="single" w:sz="8" w:space="0" w:color="000000"/>
      </w:pBdr>
      <w:spacing w:lineRule="auto" w:line="240" w:beforeAutospacing="1" w:afterAutospacing="1"/>
      <w:ind w:hanging="0"/>
      <w:jc w:val="center"/>
    </w:pPr>
    <w:rPr>
      <w:szCs w:val="24"/>
    </w:rPr>
  </w:style>
  <w:style w:type="paragraph" w:styleId="Xl130" w:customStyle="1">
    <w:name w:val="xl130"/>
    <w:basedOn w:val="Normal"/>
    <w:qFormat/>
    <w:pPr>
      <w:widowControl/>
      <w:pBdr>
        <w:top w:val="single" w:sz="8"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1" w:customStyle="1">
    <w:name w:val="xl131"/>
    <w:basedOn w:val="Normal"/>
    <w:qFormat/>
    <w:pPr>
      <w:widowControl/>
      <w:pBdr>
        <w:top w:val="single" w:sz="8" w:space="0" w:color="000000"/>
        <w:left w:val="single" w:sz="4" w:space="0" w:color="000000"/>
        <w:bottom w:val="single" w:sz="8" w:space="0" w:color="000000"/>
      </w:pBdr>
      <w:spacing w:lineRule="auto" w:line="240" w:beforeAutospacing="1" w:afterAutospacing="1"/>
      <w:ind w:hanging="0"/>
      <w:jc w:val="center"/>
    </w:pPr>
    <w:rPr>
      <w:szCs w:val="24"/>
    </w:rPr>
  </w:style>
  <w:style w:type="paragraph" w:styleId="Xl132" w:customStyle="1">
    <w:name w:val="xl132"/>
    <w:basedOn w:val="Normal"/>
    <w:qFormat/>
    <w:pPr>
      <w:widowControl/>
      <w:pBdr>
        <w:top w:val="single" w:sz="8" w:space="0" w:color="000000"/>
        <w:left w:val="single" w:sz="8"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3" w:customStyle="1">
    <w:name w:val="xl133"/>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4" w:customStyle="1">
    <w:name w:val="xl134"/>
    <w:basedOn w:val="Normal"/>
    <w:qFormat/>
    <w:pPr>
      <w:widowControl/>
      <w:pBdr>
        <w:top w:val="single" w:sz="8" w:space="0" w:color="000000"/>
        <w:left w:val="single" w:sz="4" w:space="0" w:color="000000"/>
        <w:bottom w:val="single" w:sz="8" w:space="0" w:color="000000"/>
        <w:right w:val="single" w:sz="8" w:space="0" w:color="000000"/>
      </w:pBdr>
      <w:spacing w:lineRule="auto" w:line="240" w:beforeAutospacing="1" w:afterAutospacing="1"/>
      <w:ind w:hanging="0"/>
      <w:jc w:val="center"/>
    </w:pPr>
    <w:rPr>
      <w:szCs w:val="24"/>
    </w:rPr>
  </w:style>
  <w:style w:type="paragraph" w:styleId="Xl135" w:customStyle="1">
    <w:name w:val="xl135"/>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center"/>
    </w:pPr>
    <w:rPr>
      <w:szCs w:val="24"/>
    </w:rPr>
  </w:style>
  <w:style w:type="paragraph" w:styleId="Xl136" w:customStyle="1">
    <w:name w:val="xl136"/>
    <w:basedOn w:val="Normal"/>
    <w:qFormat/>
    <w:pPr>
      <w:widowControl/>
      <w:pBdr>
        <w:top w:val="single" w:sz="8" w:space="0" w:color="000000"/>
        <w:left w:val="single" w:sz="4" w:space="0" w:color="000000"/>
        <w:bottom w:val="single" w:sz="8" w:space="0" w:color="000000"/>
        <w:right w:val="single" w:sz="8" w:space="0" w:color="000000"/>
      </w:pBdr>
      <w:spacing w:lineRule="auto" w:line="240" w:beforeAutospacing="1" w:afterAutospacing="1"/>
      <w:ind w:hanging="0"/>
      <w:jc w:val="center"/>
    </w:pPr>
    <w:rPr>
      <w:szCs w:val="24"/>
    </w:rPr>
  </w:style>
  <w:style w:type="paragraph" w:styleId="Xl137" w:customStyle="1">
    <w:name w:val="xl137"/>
    <w:basedOn w:val="Normal"/>
    <w:qFormat/>
    <w:pPr>
      <w:widowControl/>
      <w:pBdr>
        <w:top w:val="single" w:sz="8" w:space="0" w:color="000000"/>
        <w:left w:val="single" w:sz="8" w:space="0" w:color="000000"/>
        <w:bottom w:val="single" w:sz="8" w:space="0" w:color="000000"/>
        <w:right w:val="single" w:sz="8" w:space="0" w:color="000000"/>
      </w:pBdr>
      <w:spacing w:lineRule="auto" w:line="240" w:beforeAutospacing="1" w:afterAutospacing="1"/>
      <w:ind w:hanging="0"/>
      <w:jc w:val="center"/>
    </w:pPr>
    <w:rPr>
      <w:rFonts w:ascii="Arial" w:hAnsi="Arial"/>
      <w:b/>
      <w:bCs/>
      <w:szCs w:val="24"/>
    </w:rPr>
  </w:style>
  <w:style w:type="paragraph" w:styleId="Xl138" w:customStyle="1">
    <w:name w:val="xl138"/>
    <w:basedOn w:val="Normal"/>
    <w:qFormat/>
    <w:pPr>
      <w:widowControl/>
      <w:pBdr>
        <w:top w:val="single" w:sz="4" w:space="0" w:color="000000"/>
        <w:left w:val="single" w:sz="8"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39" w:customStyle="1">
    <w:name w:val="xl139"/>
    <w:basedOn w:val="Normal"/>
    <w:qFormat/>
    <w:pPr>
      <w:widowControl/>
      <w:pBdr>
        <w:top w:val="single" w:sz="4"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0" w:customStyle="1">
    <w:name w:val="xl140"/>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41" w:customStyle="1">
    <w:name w:val="xl141"/>
    <w:basedOn w:val="Normal"/>
    <w:qFormat/>
    <w:pPr>
      <w:widowControl/>
      <w:pBdr>
        <w:top w:val="single" w:sz="8" w:space="0" w:color="000000"/>
        <w:left w:val="single" w:sz="4" w:space="0" w:color="000000"/>
        <w:bottom w:val="single" w:sz="4" w:space="0" w:color="000000"/>
        <w:right w:val="single" w:sz="8" w:space="0" w:color="000000"/>
      </w:pBdr>
      <w:spacing w:lineRule="auto" w:line="240" w:beforeAutospacing="1" w:afterAutospacing="1"/>
      <w:ind w:hanging="0"/>
      <w:jc w:val="left"/>
    </w:pPr>
    <w:rPr>
      <w:szCs w:val="24"/>
    </w:rPr>
  </w:style>
  <w:style w:type="paragraph" w:styleId="Xl142" w:customStyle="1">
    <w:name w:val="xl142"/>
    <w:basedOn w:val="Normal"/>
    <w:qFormat/>
    <w:pPr>
      <w:widowControl/>
      <w:pBdr>
        <w:top w:val="single" w:sz="4"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3" w:customStyle="1">
    <w:name w:val="xl143"/>
    <w:basedOn w:val="Normal"/>
    <w:qFormat/>
    <w:pPr>
      <w:widowControl/>
      <w:pBdr>
        <w:top w:val="single" w:sz="4" w:space="0" w:color="000000"/>
        <w:left w:val="single" w:sz="4" w:space="0" w:color="000000"/>
        <w:bottom w:val="single" w:sz="8" w:space="0" w:color="000000"/>
        <w:right w:val="single" w:sz="8" w:space="0" w:color="000000"/>
      </w:pBdr>
      <w:spacing w:lineRule="auto" w:line="240" w:beforeAutospacing="1" w:afterAutospacing="1"/>
      <w:ind w:hanging="0"/>
      <w:jc w:val="left"/>
    </w:pPr>
    <w:rPr>
      <w:szCs w:val="24"/>
    </w:rPr>
  </w:style>
  <w:style w:type="paragraph" w:styleId="Xl144" w:customStyle="1">
    <w:name w:val="xl144"/>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5" w:customStyle="1">
    <w:name w:val="xl145"/>
    <w:basedOn w:val="Normal"/>
    <w:qFormat/>
    <w:pPr>
      <w:widowControl/>
      <w:pBdr>
        <w:top w:val="single" w:sz="8" w:space="0" w:color="000000"/>
        <w:left w:val="single" w:sz="4" w:space="0" w:color="000000"/>
        <w:bottom w:val="single" w:sz="4" w:space="0" w:color="000000"/>
        <w:right w:val="single" w:sz="4" w:space="0" w:color="000000"/>
      </w:pBdr>
      <w:spacing w:lineRule="auto" w:line="240" w:beforeAutospacing="1" w:afterAutospacing="1"/>
      <w:ind w:hanging="0"/>
      <w:jc w:val="left"/>
    </w:pPr>
    <w:rPr>
      <w:szCs w:val="24"/>
    </w:rPr>
  </w:style>
  <w:style w:type="paragraph" w:styleId="Xl146" w:customStyle="1">
    <w:name w:val="xl146"/>
    <w:basedOn w:val="Normal"/>
    <w:qFormat/>
    <w:pPr>
      <w:widowControl/>
      <w:pBdr>
        <w:top w:val="single" w:sz="4"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7" w:customStyle="1">
    <w:name w:val="xl147"/>
    <w:basedOn w:val="Normal"/>
    <w:qFormat/>
    <w:pPr>
      <w:widowControl/>
      <w:pBdr>
        <w:top w:val="single" w:sz="8" w:space="0" w:color="000000"/>
        <w:left w:val="single" w:sz="4" w:space="0" w:color="000000"/>
        <w:bottom w:val="single" w:sz="8" w:space="0" w:color="000000"/>
        <w:right w:val="single" w:sz="4" w:space="0" w:color="000000"/>
      </w:pBdr>
      <w:spacing w:lineRule="auto" w:line="240" w:beforeAutospacing="1" w:afterAutospacing="1"/>
      <w:ind w:hanging="0"/>
      <w:jc w:val="left"/>
    </w:pPr>
    <w:rPr>
      <w:szCs w:val="24"/>
    </w:rPr>
  </w:style>
  <w:style w:type="paragraph" w:styleId="Xl148" w:customStyle="1">
    <w:name w:val="xl148"/>
    <w:basedOn w:val="Normal"/>
    <w:qFormat/>
    <w:pPr>
      <w:widowControl/>
      <w:spacing w:lineRule="auto" w:line="240" w:beforeAutospacing="1" w:afterAutospacing="1"/>
      <w:ind w:hanging="0"/>
      <w:jc w:val="left"/>
    </w:pPr>
    <w:rPr>
      <w:sz w:val="36"/>
      <w:szCs w:val="36"/>
    </w:rPr>
  </w:style>
  <w:style w:type="paragraph" w:styleId="Xl149" w:customStyle="1">
    <w:name w:val="xl149"/>
    <w:basedOn w:val="Normal"/>
    <w:qFormat/>
    <w:pPr>
      <w:widowControl/>
      <w:pBdr>
        <w:top w:val="single" w:sz="8" w:space="0" w:color="000000"/>
        <w:left w:val="single" w:sz="8" w:space="0" w:color="000000"/>
        <w:bottom w:val="single" w:sz="8" w:space="0" w:color="000000"/>
      </w:pBdr>
      <w:spacing w:lineRule="auto" w:line="240" w:beforeAutospacing="1" w:afterAutospacing="1"/>
      <w:ind w:hanging="0"/>
      <w:jc w:val="center"/>
    </w:pPr>
    <w:rPr>
      <w:rFonts w:ascii="Arial" w:hAnsi="Arial" w:cs="Arial"/>
      <w:b/>
      <w:bCs/>
      <w:szCs w:val="24"/>
    </w:rPr>
  </w:style>
  <w:style w:type="paragraph" w:styleId="Xl150" w:customStyle="1">
    <w:name w:val="xl150"/>
    <w:basedOn w:val="Normal"/>
    <w:qFormat/>
    <w:pPr>
      <w:widowControl/>
      <w:pBdr>
        <w:top w:val="single" w:sz="8" w:space="0" w:color="000000"/>
        <w:bottom w:val="single" w:sz="8"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Xl151" w:customStyle="1">
    <w:name w:val="xl151"/>
    <w:basedOn w:val="Normal"/>
    <w:qFormat/>
    <w:pPr>
      <w:widowControl/>
      <w:pBdr>
        <w:top w:val="single" w:sz="8" w:space="0" w:color="000000"/>
        <w:bottom w:val="single" w:sz="8" w:space="0" w:color="000000"/>
      </w:pBdr>
      <w:spacing w:lineRule="auto" w:line="240" w:beforeAutospacing="1" w:afterAutospacing="1"/>
      <w:ind w:hanging="0"/>
      <w:jc w:val="center"/>
    </w:pPr>
    <w:rPr>
      <w:rFonts w:ascii="Arial" w:hAnsi="Arial" w:cs="Arial"/>
      <w:b/>
      <w:bCs/>
      <w:szCs w:val="24"/>
    </w:rPr>
  </w:style>
  <w:style w:type="paragraph" w:styleId="Xl152" w:customStyle="1">
    <w:name w:val="xl152"/>
    <w:basedOn w:val="Normal"/>
    <w:qFormat/>
    <w:pPr>
      <w:widowControl/>
      <w:pBdr>
        <w:top w:val="single" w:sz="8" w:space="0" w:color="000000"/>
        <w:left w:val="single" w:sz="8"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Xl153" w:customStyle="1">
    <w:name w:val="xl153"/>
    <w:basedOn w:val="Normal"/>
    <w:qFormat/>
    <w:pPr>
      <w:widowControl/>
      <w:pBdr>
        <w:left w:val="single" w:sz="8" w:space="0" w:color="000000"/>
        <w:bottom w:val="single" w:sz="8"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Xl154" w:customStyle="1">
    <w:name w:val="xl154"/>
    <w:basedOn w:val="Normal"/>
    <w:qFormat/>
    <w:pPr>
      <w:widowControl/>
      <w:pBdr>
        <w:top w:val="single" w:sz="8" w:space="0" w:color="000000"/>
      </w:pBdr>
      <w:spacing w:lineRule="auto" w:line="240" w:beforeAutospacing="1" w:afterAutospacing="1"/>
      <w:ind w:hanging="0"/>
      <w:jc w:val="center"/>
    </w:pPr>
    <w:rPr>
      <w:rFonts w:ascii="Arial" w:hAnsi="Arial" w:cs="Arial"/>
      <w:b/>
      <w:bCs/>
      <w:szCs w:val="24"/>
    </w:rPr>
  </w:style>
  <w:style w:type="paragraph" w:styleId="Xl155" w:customStyle="1">
    <w:name w:val="xl155"/>
    <w:basedOn w:val="Normal"/>
    <w:qFormat/>
    <w:pPr>
      <w:widowControl/>
      <w:pBdr>
        <w:bottom w:val="single" w:sz="8" w:space="0" w:color="000000"/>
      </w:pBdr>
      <w:spacing w:lineRule="auto" w:line="240" w:beforeAutospacing="1" w:afterAutospacing="1"/>
      <w:ind w:hanging="0"/>
      <w:jc w:val="center"/>
    </w:pPr>
    <w:rPr>
      <w:rFonts w:ascii="Arial" w:hAnsi="Arial" w:cs="Arial"/>
      <w:b/>
      <w:bCs/>
      <w:szCs w:val="24"/>
    </w:rPr>
  </w:style>
  <w:style w:type="paragraph" w:styleId="Xl156" w:customStyle="1">
    <w:name w:val="xl156"/>
    <w:basedOn w:val="Normal"/>
    <w:qFormat/>
    <w:pPr>
      <w:widowControl/>
      <w:pBdr>
        <w:top w:val="single" w:sz="8" w:space="0" w:color="000000"/>
        <w:left w:val="single" w:sz="8" w:space="0" w:color="000000"/>
        <w:bottom w:val="single" w:sz="4" w:space="0" w:color="000000"/>
        <w:right w:val="single" w:sz="4" w:space="0" w:color="000000"/>
      </w:pBdr>
      <w:spacing w:lineRule="auto" w:line="240" w:beforeAutospacing="1" w:afterAutospacing="1"/>
      <w:ind w:hanging="0"/>
      <w:jc w:val="center"/>
    </w:pPr>
    <w:rPr>
      <w:rFonts w:ascii="Arial" w:hAnsi="Arial" w:cs="Arial"/>
      <w:b/>
      <w:bCs/>
      <w:szCs w:val="24"/>
    </w:rPr>
  </w:style>
  <w:style w:type="paragraph" w:styleId="Xl157" w:customStyle="1">
    <w:name w:val="xl157"/>
    <w:basedOn w:val="Normal"/>
    <w:qFormat/>
    <w:pPr>
      <w:widowControl/>
      <w:pBdr>
        <w:top w:val="single" w:sz="8" w:space="0" w:color="000000"/>
        <w:left w:val="single" w:sz="4" w:space="0" w:color="000000"/>
        <w:bottom w:val="single" w:sz="4" w:space="0" w:color="000000"/>
        <w:right w:val="single" w:sz="8" w:space="0" w:color="000000"/>
      </w:pBdr>
      <w:spacing w:lineRule="auto" w:line="240" w:beforeAutospacing="1" w:afterAutospacing="1"/>
      <w:ind w:hanging="0"/>
      <w:jc w:val="center"/>
    </w:pPr>
    <w:rPr>
      <w:rFonts w:ascii="Arial" w:hAnsi="Arial" w:cs="Arial"/>
      <w:b/>
      <w:bCs/>
      <w:szCs w:val="24"/>
    </w:rPr>
  </w:style>
  <w:style w:type="paragraph" w:styleId="327" w:customStyle="1">
    <w:name w:val="ТЗ 3"/>
    <w:basedOn w:val="Normal"/>
    <w:qFormat/>
    <w:pPr>
      <w:widowControl/>
      <w:spacing w:lineRule="auto" w:line="240"/>
      <w:ind w:hanging="0"/>
      <w:jc w:val="left"/>
    </w:pPr>
    <w:rPr>
      <w:sz w:val="20"/>
    </w:rPr>
  </w:style>
  <w:style w:type="paragraph" w:styleId="1411" w:customStyle="1">
    <w:name w:val="Стиль 14 пт полужирный По центру"/>
    <w:basedOn w:val="Normal"/>
    <w:link w:val="142"/>
    <w:qFormat/>
    <w:pPr>
      <w:widowControl/>
      <w:spacing w:lineRule="auto" w:line="240"/>
      <w:ind w:hanging="0"/>
      <w:jc w:val="center"/>
    </w:pPr>
    <w:rPr>
      <w:b/>
      <w:bCs/>
      <w:sz w:val="28"/>
    </w:rPr>
  </w:style>
  <w:style w:type="paragraph" w:styleId="156" w:customStyle="1">
    <w:name w:val="Раздел 1"/>
    <w:basedOn w:val="1411"/>
    <w:next w:val="240"/>
    <w:link w:val="116"/>
    <w:qFormat/>
    <w:pPr>
      <w:numPr>
        <w:ilvl w:val="0"/>
        <w:numId w:val="9"/>
      </w:numPr>
      <w:spacing w:before="240" w:after="120"/>
      <w:ind w:hanging="357" w:left="357"/>
    </w:pPr>
    <w:rPr>
      <w:szCs w:val="28"/>
    </w:rPr>
  </w:style>
  <w:style w:type="paragraph" w:styleId="240" w:customStyle="1">
    <w:name w:val="Раздел 2"/>
    <w:basedOn w:val="156"/>
    <w:next w:val="Normal"/>
    <w:link w:val="219"/>
    <w:qFormat/>
    <w:pPr>
      <w:numPr>
        <w:ilvl w:val="0"/>
        <w:numId w:val="0"/>
      </w:numPr>
      <w:ind w:firstLine="709" w:left="357"/>
      <w:jc w:val="both"/>
    </w:pPr>
    <w:rPr>
      <w:sz w:val="24"/>
      <w:szCs w:val="24"/>
    </w:rPr>
  </w:style>
  <w:style w:type="paragraph" w:styleId="Style128" w:customStyle="1">
    <w:name w:val="Текст б/н"/>
    <w:basedOn w:val="Normal"/>
    <w:link w:val="Style50"/>
    <w:qFormat/>
    <w:pPr>
      <w:widowControl/>
      <w:spacing w:lineRule="auto" w:line="240"/>
      <w:ind w:firstLine="709"/>
    </w:pPr>
    <w:rPr>
      <w:sz w:val="28"/>
    </w:rPr>
  </w:style>
  <w:style w:type="paragraph" w:styleId="Style129" w:customStyle="1">
    <w:name w:val="Текст б/о"/>
    <w:basedOn w:val="136"/>
    <w:link w:val="Style51"/>
    <w:qFormat/>
    <w:pPr>
      <w:spacing w:lineRule="auto" w:line="240"/>
      <w:jc w:val="both"/>
    </w:pPr>
    <w:rPr>
      <w:bCs/>
      <w:color w:val="000000"/>
      <w:sz w:val="24"/>
      <w:szCs w:val="24"/>
    </w:rPr>
  </w:style>
  <w:style w:type="paragraph" w:styleId="414" w:customStyle="1">
    <w:name w:val="Раздел 4"/>
    <w:basedOn w:val="Normal"/>
    <w:link w:val="44"/>
    <w:qFormat/>
    <w:pPr>
      <w:widowControl/>
      <w:spacing w:lineRule="auto" w:line="240" w:before="60" w:after="0"/>
      <w:ind w:firstLine="709"/>
      <w:outlineLvl w:val="3"/>
    </w:pPr>
    <w:rPr>
      <w:spacing w:val="-5"/>
      <w:sz w:val="28"/>
      <w:szCs w:val="24"/>
    </w:rPr>
  </w:style>
  <w:style w:type="paragraph" w:styleId="55" w:customStyle="1">
    <w:name w:val="Раздел 5"/>
    <w:basedOn w:val="Normal"/>
    <w:link w:val="52"/>
    <w:qFormat/>
    <w:pPr>
      <w:widowControl/>
      <w:spacing w:lineRule="auto" w:line="240"/>
      <w:ind w:firstLine="709"/>
      <w:outlineLvl w:val="3"/>
    </w:pPr>
    <w:rPr>
      <w:spacing w:val="-5"/>
      <w:sz w:val="28"/>
      <w:szCs w:val="24"/>
    </w:rPr>
  </w:style>
  <w:style w:type="paragraph" w:styleId="4TimesNewRoman0" w:customStyle="1">
    <w:name w:val="Стиль Заголовок 4 + (латиница) Times New Roman Первая строка:  0 с..."/>
    <w:basedOn w:val="413"/>
    <w:qFormat/>
    <w:pPr>
      <w:widowControl w:val="false"/>
      <w:tabs>
        <w:tab w:val="clear" w:pos="1224"/>
      </w:tabs>
      <w:spacing w:before="0" w:after="0"/>
      <w:ind w:firstLine="709" w:left="0"/>
    </w:pPr>
    <w:rPr>
      <w:rFonts w:ascii="Times New Roman" w:hAnsi="Times New Roman"/>
      <w:b/>
      <w:bCs/>
      <w:sz w:val="28"/>
    </w:rPr>
  </w:style>
  <w:style w:type="paragraph" w:styleId="01" w:customStyle="1">
    <w:name w:val="Раздел 0"/>
    <w:basedOn w:val="1410"/>
    <w:link w:val="0"/>
    <w:qFormat/>
    <w:pPr>
      <w:spacing w:lineRule="auto" w:line="240" w:before="360" w:after="120"/>
    </w:pPr>
    <w:rPr>
      <w:caps/>
    </w:rPr>
  </w:style>
  <w:style w:type="paragraph" w:styleId="157" w:customStyle="1">
    <w:name w:val="Название1"/>
    <w:basedOn w:val="Normal"/>
    <w:qFormat/>
    <w:pPr>
      <w:widowControl/>
      <w:suppressLineNumbers/>
      <w:spacing w:lineRule="auto" w:line="240" w:before="120" w:after="120"/>
      <w:ind w:hanging="0"/>
      <w:jc w:val="left"/>
    </w:pPr>
    <w:rPr>
      <w:rFonts w:ascii="Arial" w:hAnsi="Arial" w:cs="Tahoma"/>
      <w:i/>
      <w:iCs/>
      <w:sz w:val="20"/>
      <w:szCs w:val="24"/>
      <w:lang w:eastAsia="ar-SA"/>
    </w:rPr>
  </w:style>
  <w:style w:type="paragraph" w:styleId="158" w:customStyle="1">
    <w:name w:val="Знак1 Знак Знак Знак"/>
    <w:basedOn w:val="Normal"/>
    <w:qFormat/>
    <w:pPr>
      <w:spacing w:lineRule="exact" w:line="240" w:before="0" w:after="160"/>
      <w:ind w:hanging="0"/>
      <w:jc w:val="right"/>
    </w:pPr>
    <w:rPr>
      <w:rFonts w:ascii="Arial" w:hAnsi="Arial"/>
      <w:sz w:val="20"/>
      <w:lang w:val="en-GB" w:eastAsia="en-US"/>
    </w:rPr>
  </w:style>
  <w:style w:type="paragraph" w:styleId="241" w:customStyle="1">
    <w:name w:val="Заголовок №2"/>
    <w:basedOn w:val="Normal"/>
    <w:link w:val="220"/>
    <w:qFormat/>
    <w:pPr>
      <w:shd w:val="clear" w:color="auto" w:fill="FFFFFF"/>
      <w:spacing w:lineRule="exact" w:line="298" w:before="1380" w:after="0"/>
      <w:ind w:hanging="0"/>
      <w:jc w:val="center"/>
      <w:outlineLvl w:val="1"/>
    </w:pPr>
    <w:rPr>
      <w:b/>
      <w:bCs/>
      <w:sz w:val="20"/>
    </w:rPr>
  </w:style>
  <w:style w:type="paragraph" w:styleId="242" w:customStyle="1">
    <w:name w:val="Основной текст (2)"/>
    <w:basedOn w:val="Normal"/>
    <w:link w:val="222"/>
    <w:qFormat/>
    <w:pPr>
      <w:shd w:val="clear" w:color="auto" w:fill="FFFFFF"/>
      <w:spacing w:lineRule="exact" w:line="278"/>
      <w:ind w:hanging="0"/>
    </w:pPr>
    <w:rPr>
      <w:sz w:val="20"/>
    </w:rPr>
  </w:style>
  <w:style w:type="paragraph" w:styleId="Iceouttxt6" w:customStyle="1">
    <w:name w:val="iceouttxt6"/>
    <w:basedOn w:val="Normal"/>
    <w:qFormat/>
    <w:pPr>
      <w:widowControl/>
      <w:spacing w:lineRule="auto" w:line="240"/>
      <w:ind w:hanging="0"/>
      <w:jc w:val="left"/>
    </w:pPr>
    <w:rPr>
      <w:rFonts w:ascii="Arial" w:hAnsi="Arial"/>
      <w:color w:val="666666"/>
      <w:sz w:val="17"/>
    </w:rPr>
  </w:style>
  <w:style w:type="paragraph" w:styleId="159" w:customStyle="1">
    <w:name w:val="Уровень 1"/>
    <w:basedOn w:val="Normal"/>
    <w:qFormat/>
    <w:pPr>
      <w:widowControl/>
      <w:numPr>
        <w:ilvl w:val="0"/>
        <w:numId w:val="10"/>
      </w:numPr>
      <w:spacing w:lineRule="auto" w:line="240" w:before="240" w:after="0"/>
      <w:outlineLvl w:val="1"/>
    </w:pPr>
    <w:rPr>
      <w:b/>
      <w:caps/>
      <w:spacing w:val="28"/>
      <w:szCs w:val="24"/>
    </w:rPr>
  </w:style>
  <w:style w:type="paragraph" w:styleId="243" w:customStyle="1">
    <w:name w:val="Уровень 2"/>
    <w:basedOn w:val="Normal"/>
    <w:link w:val="223"/>
    <w:qFormat/>
    <w:pPr>
      <w:widowControl/>
      <w:spacing w:lineRule="auto" w:line="240" w:before="120" w:after="0"/>
      <w:ind w:firstLine="11"/>
      <w:outlineLvl w:val="2"/>
    </w:pPr>
    <w:rPr>
      <w:b/>
      <w:szCs w:val="24"/>
    </w:rPr>
  </w:style>
  <w:style w:type="paragraph" w:styleId="328" w:customStyle="1">
    <w:name w:val="Уровень 3"/>
    <w:basedOn w:val="243"/>
    <w:link w:val="38"/>
    <w:qFormat/>
    <w:pPr>
      <w:numPr>
        <w:ilvl w:val="2"/>
        <w:numId w:val="11"/>
      </w:numPr>
      <w:outlineLvl w:val="9"/>
    </w:pPr>
    <w:rPr/>
  </w:style>
  <w:style w:type="paragraph" w:styleId="Style130" w:customStyle="1">
    <w:name w:val="Маркированный"/>
    <w:basedOn w:val="ListBullet"/>
    <w:qFormat/>
    <w:pPr>
      <w:widowControl/>
      <w:spacing w:before="0" w:after="0"/>
    </w:pPr>
    <w:rPr/>
  </w:style>
  <w:style w:type="paragraph" w:styleId="Style131" w:customStyle="1">
    <w:name w:val="Часть"/>
    <w:basedOn w:val="Normal"/>
    <w:qFormat/>
    <w:pPr>
      <w:widowControl/>
      <w:spacing w:lineRule="auto" w:line="240" w:before="120" w:after="0"/>
      <w:ind w:hanging="709" w:left="709"/>
      <w:outlineLvl w:val="0"/>
    </w:pPr>
    <w:rPr>
      <w:b/>
      <w:caps/>
      <w:spacing w:val="40"/>
      <w:sz w:val="26"/>
      <w:szCs w:val="24"/>
    </w:rPr>
  </w:style>
  <w:style w:type="paragraph" w:styleId="329" w:customStyle="1">
    <w:name w:val="Обычный3"/>
    <w:qFormat/>
    <w:pPr>
      <w:widowControl/>
      <w:suppressAutoHyphens w:val="true"/>
      <w:bidi w:val="0"/>
      <w:spacing w:before="100" w:after="100"/>
      <w:ind w:firstLine="11"/>
      <w:jc w:val="both"/>
    </w:pPr>
    <w:rPr>
      <w:rFonts w:ascii="Times New Roman" w:hAnsi="Times New Roman" w:eastAsia="Times New Roman" w:cs="Times New Roman"/>
      <w:color w:val="auto"/>
      <w:kern w:val="0"/>
      <w:sz w:val="24"/>
      <w:szCs w:val="20"/>
      <w:lang w:val="ru-RU" w:eastAsia="ru-RU" w:bidi="ar-SA"/>
    </w:rPr>
  </w:style>
  <w:style w:type="paragraph" w:styleId="Style132" w:customStyle="1">
    <w:name w:val="Основной шрифт абзаца Знак"/>
    <w:basedOn w:val="Normal"/>
    <w:qFormat/>
    <w:pPr>
      <w:widowControl/>
      <w:spacing w:lineRule="auto" w:line="240" w:beforeAutospacing="1" w:afterAutospacing="1"/>
      <w:ind w:firstLine="11"/>
    </w:pPr>
    <w:rPr>
      <w:rFonts w:ascii="Tahoma" w:hAnsi="Tahoma"/>
      <w:sz w:val="20"/>
      <w:lang w:val="en-US" w:eastAsia="en-US"/>
    </w:rPr>
  </w:style>
  <w:style w:type="paragraph" w:styleId="Style133" w:customStyle="1">
    <w:name w:val="Переменная часть"/>
    <w:basedOn w:val="Normal"/>
    <w:next w:val="Normal"/>
    <w:qFormat/>
    <w:pPr>
      <w:widowControl/>
      <w:spacing w:lineRule="auto" w:line="240" w:before="120" w:after="0"/>
    </w:pPr>
    <w:rPr>
      <w:rFonts w:ascii="Verdana" w:hAnsi="Verdana" w:cs="Verdana"/>
      <w:sz w:val="22"/>
      <w:szCs w:val="22"/>
    </w:rPr>
  </w:style>
  <w:style w:type="paragraph" w:styleId="Style134" w:customStyle="1">
    <w:name w:val="Цитаты"/>
    <w:basedOn w:val="Normal"/>
    <w:qFormat/>
    <w:pPr>
      <w:widowControl/>
      <w:spacing w:lineRule="auto" w:line="240" w:before="100" w:after="100"/>
      <w:ind w:hanging="0" w:left="360" w:right="360"/>
      <w:jc w:val="left"/>
    </w:pPr>
    <w:rPr>
      <w:sz w:val="20"/>
      <w:szCs w:val="24"/>
    </w:rPr>
  </w:style>
  <w:style w:type="paragraph" w:styleId="Style1010" w:customStyle="1">
    <w:name w:val="Style10"/>
    <w:basedOn w:val="Normal"/>
    <w:qFormat/>
    <w:pPr>
      <w:spacing w:lineRule="exact" w:line="322"/>
      <w:ind w:firstLine="840"/>
    </w:pPr>
    <w:rPr>
      <w:szCs w:val="24"/>
    </w:rPr>
  </w:style>
  <w:style w:type="paragraph" w:styleId="74" w:customStyle="1">
    <w:name w:val="Основной текст7"/>
    <w:basedOn w:val="Normal"/>
    <w:link w:val="Style56"/>
    <w:qFormat/>
    <w:pPr>
      <w:widowControl/>
      <w:shd w:val="clear" w:color="auto" w:fill="FFFFFF"/>
      <w:spacing w:lineRule="exact" w:line="254" w:before="6660" w:after="0"/>
      <w:ind w:hanging="0"/>
      <w:jc w:val="center"/>
    </w:pPr>
    <w:rPr>
      <w:rFonts w:ascii="Calibri" w:hAnsi="Calibri" w:eastAsia="Calibri"/>
      <w:sz w:val="21"/>
      <w:szCs w:val="21"/>
    </w:rPr>
  </w:style>
  <w:style w:type="paragraph" w:styleId="415" w:customStyle="1">
    <w:name w:val="Обычный4"/>
    <w:qFormat/>
    <w:pPr>
      <w:widowControl/>
      <w:suppressAutoHyphens w:val="true"/>
      <w:bidi w:val="0"/>
      <w:spacing w:before="100" w:after="100"/>
      <w:ind w:firstLine="11"/>
      <w:jc w:val="both"/>
    </w:pPr>
    <w:rPr>
      <w:rFonts w:ascii="Times New Roman" w:hAnsi="Times New Roman" w:eastAsia="Times New Roman" w:cs="Times New Roman"/>
      <w:color w:val="auto"/>
      <w:kern w:val="0"/>
      <w:sz w:val="24"/>
      <w:szCs w:val="20"/>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135">
    <w:name w:val="Содержимое врезки"/>
    <w:basedOn w:val="Normal"/>
    <w:qFormat/>
    <w:pPr/>
    <w:rPr/>
  </w:style>
  <w:style w:type="paragraph" w:styleId="160">
    <w:name w:val="Основной текст1"/>
    <w:basedOn w:val="Normal"/>
    <w:qFormat/>
    <w:pPr>
      <w:widowControl w:val="false"/>
      <w:shd w:val="clear" w:fill="FFFFFF"/>
      <w:ind w:firstLine="400" w:left="0" w:right="0"/>
    </w:pPr>
    <w:rPr>
      <w:rFonts w:ascii="Times New Roman" w:hAnsi="Times New Roman" w:eastAsia="Times New Roman" w:cs="Times New Roman"/>
      <w:b w:val="false"/>
      <w:bCs w:val="false"/>
      <w:i w:val="false"/>
      <w:iCs w:val="false"/>
      <w:caps w:val="false"/>
      <w:smallCaps w:val="false"/>
      <w:strike w:val="false"/>
      <w:dstrike w:val="false"/>
      <w:sz w:val="20"/>
      <w:szCs w:val="20"/>
      <w:u w:val="none"/>
    </w:rPr>
  </w:style>
  <w:style w:type="paragraph" w:styleId="P5">
    <w:name w:val="P5"/>
    <w:basedOn w:val="Normal"/>
    <w:qFormat/>
    <w:pPr>
      <w:widowControl w:val="false"/>
      <w:suppressAutoHyphens w:val="false"/>
      <w:spacing w:before="0" w:after="0"/>
      <w:jc w:val="distribute"/>
    </w:pPr>
    <w:rPr>
      <w:rFonts w:ascii="Calibri" w:hAnsi="Calibri" w:eastAsia="Arial Unicode MS;Arial" w:cs="F;Microsoft YaHei"/>
      <w:sz w:val="22"/>
      <w:szCs w:val="20"/>
    </w:rPr>
  </w:style>
  <w:style w:type="numbering" w:styleId="NoList" w:default="1">
    <w:name w:val="No List"/>
    <w:uiPriority w:val="99"/>
    <w:semiHidden/>
    <w:unhideWhenUsed/>
    <w:qFormat/>
  </w:style>
  <w:style w:type="numbering" w:styleId="161" w:customStyle="1">
    <w:name w:val="Нет списка1"/>
    <w:uiPriority w:val="99"/>
    <w:semiHidden/>
    <w:qFormat/>
  </w:style>
  <w:style w:type="numbering" w:styleId="244" w:customStyle="1">
    <w:name w:val="Нет списка2"/>
    <w:semiHidden/>
    <w:qFormat/>
  </w:style>
  <w:style w:type="numbering" w:styleId="330" w:customStyle="1">
    <w:name w:val="Нет списка3"/>
    <w:uiPriority w:val="99"/>
    <w:semiHidden/>
    <w:unhideWhenUsed/>
    <w:qFormat/>
  </w:style>
  <w:style w:type="numbering" w:styleId="416" w:customStyle="1">
    <w:name w:val="Нет списка4"/>
    <w:uiPriority w:val="99"/>
    <w:semiHidden/>
    <w:unhideWhenUsed/>
    <w:qFormat/>
  </w:style>
  <w:style w:type="numbering" w:styleId="56" w:customStyle="1">
    <w:name w:val="Нет списка5"/>
    <w:uiPriority w:val="99"/>
    <w:semiHidden/>
    <w:unhideWhenUsed/>
    <w:qFormat/>
  </w:style>
  <w:style w:type="numbering" w:styleId="64" w:customStyle="1">
    <w:name w:val="Нет списка6"/>
    <w:uiPriority w:val="99"/>
    <w:semiHidden/>
    <w:unhideWhenUsed/>
    <w:qFormat/>
  </w:style>
  <w:style w:type="numbering" w:styleId="75" w:customStyle="1">
    <w:name w:val="Нет списка7"/>
    <w:uiPriority w:val="99"/>
    <w:semiHidden/>
    <w:unhideWhenUsed/>
    <w:qFormat/>
  </w:style>
  <w:style w:type="numbering" w:styleId="83" w:customStyle="1">
    <w:name w:val="Нет списка8"/>
    <w:uiPriority w:val="99"/>
    <w:semiHidden/>
    <w:unhideWhenUsed/>
    <w:qFormat/>
  </w:style>
  <w:style w:type="numbering" w:styleId="94" w:customStyle="1">
    <w:name w:val="Нет списка9"/>
    <w:uiPriority w:val="99"/>
    <w:semiHidden/>
    <w:unhideWhenUsed/>
    <w:qFormat/>
  </w:style>
  <w:style w:type="numbering" w:styleId="102" w:customStyle="1">
    <w:name w:val="Нет списка10"/>
    <w:uiPriority w:val="99"/>
    <w:semiHidden/>
    <w:unhideWhenUsed/>
    <w:qFormat/>
  </w:style>
  <w:style w:type="numbering" w:styleId="1122" w:customStyle="1">
    <w:name w:val="Нет списка11"/>
    <w:semiHidden/>
    <w:unhideWhenUsed/>
    <w:qFormat/>
  </w:style>
  <w:style w:type="numbering" w:styleId="1211" w:customStyle="1">
    <w:name w:val="Нет списка12"/>
    <w:uiPriority w:val="99"/>
    <w:semiHidden/>
    <w:unhideWhenUsed/>
    <w:qFormat/>
  </w:style>
  <w:style w:type="numbering" w:styleId="1310" w:customStyle="1">
    <w:name w:val="Нет списка13"/>
    <w:uiPriority w:val="99"/>
    <w:semiHidden/>
    <w:unhideWhenUsed/>
    <w:qFormat/>
  </w:style>
  <w:style w:type="numbering" w:styleId="1412" w:customStyle="1">
    <w:name w:val="Нет списка14"/>
    <w:uiPriority w:val="99"/>
    <w:semiHidden/>
    <w:unhideWhenUsed/>
    <w:qFormat/>
  </w:style>
  <w:style w:type="numbering" w:styleId="1510" w:customStyle="1">
    <w:name w:val="Нет списка15"/>
    <w:uiPriority w:val="99"/>
    <w:semiHidden/>
    <w:unhideWhenUsed/>
    <w:qFormat/>
  </w:style>
  <w:style w:type="numbering" w:styleId="162" w:customStyle="1">
    <w:name w:val="Нет списка16"/>
    <w:uiPriority w:val="99"/>
    <w:semiHidden/>
    <w:unhideWhenUsed/>
    <w:qFormat/>
  </w:style>
  <w:style w:type="numbering" w:styleId="11111" w:customStyle="1">
    <w:name w:val="Нет списка111"/>
    <w:uiPriority w:val="99"/>
    <w:semiHidden/>
    <w:unhideWhenUsed/>
    <w:qFormat/>
  </w:style>
  <w:style w:type="numbering" w:styleId="171" w:customStyle="1">
    <w:name w:val="Нет списка17"/>
    <w:uiPriority w:val="99"/>
    <w:semiHidden/>
    <w:unhideWhenUsed/>
    <w:qFormat/>
  </w:style>
  <w:style w:type="numbering" w:styleId="181" w:customStyle="1">
    <w:name w:val="Нет списка18"/>
    <w:uiPriority w:val="99"/>
    <w:semiHidden/>
    <w:qFormat/>
  </w:style>
  <w:style w:type="numbering" w:styleId="OutlineList1">
    <w:name w:val="Outline List 1"/>
    <w:qFormat/>
  </w:style>
  <w:style w:type="numbering" w:styleId="191" w:customStyle="1">
    <w:name w:val="Нет списка19"/>
    <w:uiPriority w:val="99"/>
    <w:semiHidden/>
    <w:qFormat/>
  </w:style>
  <w:style w:type="numbering" w:styleId="1ai1" w:customStyle="1">
    <w:name w:val="1 / a / i1"/>
    <w:qFormat/>
  </w:style>
  <w:style w:type="numbering" w:styleId="20" w:customStyle="1">
    <w:name w:val="Нет списка20"/>
    <w:uiPriority w:val="99"/>
    <w:semiHidden/>
    <w:qFormat/>
  </w:style>
  <w:style w:type="numbering" w:styleId="1ai2" w:customStyle="1">
    <w:name w:val="1 / a / i2"/>
    <w:qFormat/>
  </w:style>
  <w:style w:type="numbering" w:styleId="WW8Num3">
    <w:name w:val="WW8Num3"/>
    <w:qFormat/>
  </w:style>
  <w:style w:type="numbering" w:styleId="WW8Num2">
    <w:name w:val="WW8Num2"/>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10">
    <w:name w:val="WW8Num10"/>
    <w:qFormat/>
  </w:style>
  <w:style w:type="numbering" w:styleId="WW8Num9">
    <w:name w:val="WW8Num9"/>
    <w:qFormat/>
  </w:style>
  <w:style w:type="numbering" w:styleId="WW8Num8">
    <w:name w:val="WW8Num8"/>
    <w:qFormat/>
  </w:style>
  <w:style w:type="numbering" w:styleId="WW8Num13">
    <w:name w:val="WW8Num13"/>
    <w:qFormat/>
  </w:style>
  <w:style w:type="numbering" w:styleId="WW8Num12">
    <w:name w:val="WW8Num12"/>
    <w:qFormat/>
  </w:style>
  <w:style w:type="numbering" w:styleId="WW8Num11">
    <w:name w:val="WW8Num11"/>
    <w:qFormat/>
  </w:style>
  <w:style w:type="table" w:default="1" w:styleId="800">
    <w:name w:val="Normal Table"/>
    <w:uiPriority w:val="99"/>
    <w:semiHidden/>
    <w:unhideWhenUsed/>
    <w:qFormat/>
    <w:tblPr>
      <w:tblCellMar>
        <w:left w:w="108" w:type="dxa"/>
        <w:top w:w="0" w:type="dxa"/>
        <w:right w:w="108" w:type="dxa"/>
        <w:bottom w:w="0" w:type="dxa"/>
      </w:tblCellMar>
    </w:tblPr>
  </w:style>
  <w:style w:type="table" w:customStyle="1" w:styleId="814">
    <w:name w:val="Table Grid Light"/>
    <w:basedOn w:val="800"/>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customStyle="1" w:styleId="815">
    <w:name w:val="Plain Table 1"/>
    <w:basedOn w:val="800"/>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blPr/>
      <w:tcPr>
        <w:shd w:val="clear" w:color="FFFFFF" w:fill="FFFFFF" w:themeFill="text1" w:themeFillTint="0"/>
      </w:tcPr>
    </w:tblStylePr>
    <w:tblStylePr w:type="band1Vert">
      <w:tblPr/>
      <w:tcPr>
        <w:shd w:val="clear" w:color="FFFFFF" w:fill="FFFFFF"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customStyle="1" w:styleId="816">
    <w:name w:val="Plain Table 2"/>
    <w:basedOn w:val="800"/>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customStyle="1" w:styleId="817">
    <w:name w:val="Plain Table 3"/>
    <w:basedOn w:val="800"/>
    <w:uiPriority w:val="99"/>
    <w:tblPr>
      <w:tblStyleRowBandSize w:val="1"/>
      <w:tblStyleColBandSize w:val="1"/>
      <w:tblCellMar>
        <w:left w:w="108" w:type="dxa"/>
        <w:top w:w="0" w:type="dxa"/>
        <w:right w:w="108" w:type="dxa"/>
        <w:bottom w:w="0" w:type="dxa"/>
      </w:tblCellMar>
    </w:tblPr>
    <w:tblStylePr w:type="band1Horz">
      <w:rPr>
        <w:sz w:val="22"/>
      </w:rPr>
      <w:tblPr/>
      <w:tcPr>
        <w:shd w:val="clear" w:color="FFFFFF" w:fill="FFFFFF" w:themeFill="text1" w:themeFillTint="0"/>
      </w:tcPr>
    </w:tblStylePr>
    <w:tblStylePr w:type="band1Vert">
      <w:rPr>
        <w:sz w:val="22"/>
      </w:rPr>
      <w:tblPr/>
      <w:tcPr>
        <w:shd w:val="clear" w:color="FFFFFF" w:fill="FFFFFF"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customStyle="1" w:styleId="818">
    <w:name w:val="Plain Table 4"/>
    <w:basedOn w:val="800"/>
    <w:uiPriority w:val="99"/>
    <w:tblPr>
      <w:tblStyleRowBandSize w:val="1"/>
      <w:tblStyleColBandSize w:val="1"/>
      <w:tblCellMar>
        <w:left w:w="108" w:type="dxa"/>
        <w:top w:w="0" w:type="dxa"/>
        <w:right w:w="108" w:type="dxa"/>
        <w:bottom w:w="0" w:type="dxa"/>
      </w:tblCellMar>
    </w:tblPr>
    <w:tblStylePr w:type="band1Horz">
      <w:rPr>
        <w:sz w:val="22"/>
      </w:rPr>
      <w:tblPr/>
      <w:tcPr>
        <w:shd w:val="clear" w:color="FFFFFF" w:fill="FFFFFF" w:themeFill="text1" w:themeFillTint="0"/>
      </w:tcPr>
    </w:tblStylePr>
    <w:tblStylePr w:type="band1Vert">
      <w:rPr>
        <w:sz w:val="22"/>
      </w:rPr>
      <w:tblPr/>
      <w:tcPr>
        <w:shd w:val="clear" w:color="FFFFFF" w:fill="FFFFFF"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customStyle="1" w:styleId="819">
    <w:name w:val="Plain Table 5"/>
    <w:basedOn w:val="800"/>
    <w:uiPriority w:val="99"/>
    <w:tblPr>
      <w:tblStyleRowBandSize w:val="1"/>
      <w:tblStyleColBandSize w:val="1"/>
      <w:tblCellMar>
        <w:left w:w="108" w:type="dxa"/>
        <w:top w:w="0" w:type="dxa"/>
        <w:right w:w="108" w:type="dxa"/>
        <w:bottom w:w="0" w:type="dxa"/>
      </w:tblCellMar>
    </w:tblPr>
    <w:tblStylePr w:type="band1Horz">
      <w:rPr>
        <w:sz w:val="22"/>
      </w:rPr>
      <w:tblPr/>
      <w:tcPr>
        <w:shd w:val="clear" w:color="FFFFFF" w:fill="FFFFFF" w:themeFill="text1" w:themeFillTint="0"/>
      </w:tcPr>
    </w:tblStylePr>
    <w:tblStylePr w:type="band1Vert">
      <w:rPr>
        <w:sz w:val="22"/>
      </w:rPr>
      <w:tblPr/>
      <w:tcPr>
        <w:shd w:val="clear" w:color="FFFFFF" w:fill="FFFFFF" w:themeFill="text1" w:themeFillTint="0"/>
      </w:tcPr>
    </w:tblStylePr>
    <w:tblStylePr w:type="firstCol">
      <w:pPr>
        <w:jc w:val="right"/>
      </w:pPr>
      <w:rPr>
        <w:i/>
      </w:rPr>
      <w:tblPr/>
      <w:tcPr>
        <w:tcBorders>
          <w:right w:val="single" w:color="404040" w:sz="4" w:space="0"/>
        </w:tcBorders>
        <w:shd w:val="clear" w:color="FFFFFF" w:fill="auto"/>
      </w:tcPr>
    </w:tblStyle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Col">
      <w:rPr>
        <w:i/>
      </w:rPr>
      <w:tblPr/>
      <w:tcPr>
        <w:tcBorders>
          <w:left w:val="single" w:color="40404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style>
  <w:style w:type="table" w:customStyle="1" w:styleId="820">
    <w:name w:val="Grid Table 1 Light"/>
    <w:basedOn w:val="800"/>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tblStylePr w:type="firstCol">
      <w:rPr>
        <w:b/>
      </w:rPr>
      <w:tblPr/>
    </w:tblStylePr>
    <w:tblStylePr w:type="firstRow">
      <w:rPr>
        <w:b/>
      </w:rPr>
      <w:tblPr/>
      <w:tcPr>
        <w:tcBorders>
          <w:bottom w:val="single" w:color="6A6A6A" w:themeColor="text1" w:sz="12" w:space="0"/>
        </w:tcBorders>
      </w:tcPr>
    </w:tblStylePr>
    <w:tblStylePr w:type="lastCol">
      <w:rPr>
        <w:b/>
      </w:rPr>
      <w:tblPr/>
    </w:tblStylePr>
    <w:tblStylePr w:type="lastRow">
      <w:rPr>
        <w:b/>
      </w:rPr>
      <w:tblPr/>
    </w:tblStylePr>
  </w:style>
  <w:style w:type="table" w:customStyle="1" w:styleId="821">
    <w:name w:val="Grid Table 1 Light - Accent 1"/>
    <w:basedOn w:val="800"/>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firstCol">
      <w:rPr>
        <w:b/>
      </w:rPr>
      <w:tblPr/>
    </w:tblStylePr>
    <w:tblStylePr w:type="firstRow">
      <w:rPr>
        <w:b/>
      </w:rPr>
      <w:tblPr/>
      <w:tcPr>
        <w:tcBorders>
          <w:bottom w:val="single" w:color="97B4D8" w:themeColor="accent1" w:sz="12" w:space="0"/>
        </w:tcBorders>
      </w:tcPr>
    </w:tblStylePr>
    <w:tblStylePr w:type="lastCol">
      <w:rPr>
        <w:b/>
      </w:rPr>
      <w:tblPr/>
    </w:tblStylePr>
    <w:tblStylePr w:type="lastRow">
      <w:rPr>
        <w:b/>
      </w:rPr>
      <w:tblPr/>
    </w:tblStylePr>
  </w:style>
  <w:style w:type="table" w:customStyle="1" w:styleId="822">
    <w:name w:val="Grid Table 1 Light - Accent 2"/>
    <w:basedOn w:val="800"/>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firstCol">
      <w:rPr>
        <w:b/>
      </w:rPr>
      <w:tblPr/>
    </w:tblStylePr>
    <w:tblStylePr w:type="firstRow">
      <w:rPr>
        <w:b/>
      </w:rPr>
      <w:tblPr/>
      <w:tcPr>
        <w:tcBorders>
          <w:bottom w:val="single" w:color="DA9896" w:themeColor="accent2" w:sz="12" w:space="0"/>
        </w:tcBorders>
      </w:tcPr>
    </w:tblStylePr>
    <w:tblStylePr w:type="lastCol">
      <w:rPr>
        <w:b/>
      </w:rPr>
      <w:tblPr/>
    </w:tblStylePr>
    <w:tblStylePr w:type="lastRow">
      <w:rPr>
        <w:b/>
      </w:rPr>
      <w:tblPr/>
    </w:tblStylePr>
  </w:style>
  <w:style w:type="table" w:customStyle="1" w:styleId="823">
    <w:name w:val="Grid Table 1 Light - Accent 3"/>
    <w:basedOn w:val="800"/>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firstCol">
      <w:rPr>
        <w:b/>
      </w:rPr>
      <w:tblPr/>
    </w:tblStylePr>
    <w:tblStylePr w:type="firstRow">
      <w:rPr>
        <w:b/>
      </w:rPr>
      <w:tblPr/>
      <w:tcPr>
        <w:tcBorders>
          <w:bottom w:val="single" w:color="C4D79D" w:themeColor="accent3" w:sz="12" w:space="0"/>
        </w:tcBorders>
      </w:tcPr>
    </w:tblStylePr>
    <w:tblStylePr w:type="lastCol">
      <w:rPr>
        <w:b/>
      </w:rPr>
      <w:tblPr/>
    </w:tblStylePr>
    <w:tblStylePr w:type="lastRow">
      <w:rPr>
        <w:b/>
      </w:rPr>
      <w:tblPr/>
    </w:tblStylePr>
  </w:style>
  <w:style w:type="table" w:customStyle="1" w:styleId="824">
    <w:name w:val="Grid Table 1 Light - Accent 4"/>
    <w:basedOn w:val="800"/>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firstCol">
      <w:rPr>
        <w:b/>
      </w:rPr>
      <w:tblPr/>
    </w:tblStylePr>
    <w:tblStylePr w:type="firstRow">
      <w:rPr>
        <w:b/>
      </w:rPr>
      <w:tblPr/>
      <w:tcPr>
        <w:tcBorders>
          <w:bottom w:val="single" w:color="B4A4C8" w:themeColor="accent4" w:sz="12" w:space="0"/>
        </w:tcBorders>
      </w:tcPr>
    </w:tblStylePr>
    <w:tblStylePr w:type="lastCol">
      <w:rPr>
        <w:b/>
      </w:rPr>
      <w:tblPr/>
    </w:tblStylePr>
    <w:tblStylePr w:type="lastRow">
      <w:rPr>
        <w:b/>
      </w:rPr>
      <w:tblPr/>
    </w:tblStylePr>
  </w:style>
  <w:style w:type="table" w:customStyle="1" w:styleId="825">
    <w:name w:val="Grid Table 1 Light - Accent 5"/>
    <w:basedOn w:val="800"/>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firstCol">
      <w:rPr>
        <w:b/>
      </w:rPr>
      <w:tblPr/>
    </w:tblStylePr>
    <w:tblStylePr w:type="firstRow">
      <w:rPr>
        <w:b/>
      </w:rPr>
      <w:tblPr/>
      <w:tcPr>
        <w:tcBorders>
          <w:bottom w:val="single" w:color="95CEDD" w:themeColor="accent5" w:sz="12" w:space="0"/>
        </w:tcBorders>
      </w:tcPr>
    </w:tblStylePr>
    <w:tblStylePr w:type="lastCol">
      <w:rPr>
        <w:b/>
      </w:rPr>
      <w:tblPr/>
    </w:tblStylePr>
    <w:tblStylePr w:type="lastRow">
      <w:rPr>
        <w:b/>
      </w:rPr>
      <w:tblPr/>
    </w:tblStylePr>
  </w:style>
  <w:style w:type="table" w:customStyle="1" w:styleId="826">
    <w:name w:val="Grid Table 1 Light - Accent 6"/>
    <w:basedOn w:val="800"/>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firstCol">
      <w:rPr>
        <w:b/>
      </w:rPr>
      <w:tblPr/>
    </w:tblStylePr>
    <w:tblStylePr w:type="firstRow">
      <w:rPr>
        <w:b/>
      </w:rPr>
      <w:tblPr/>
      <w:tcPr>
        <w:tcBorders>
          <w:bottom w:val="single" w:color="FAC192" w:themeColor="accent6" w:sz="12" w:space="0"/>
        </w:tcBorders>
      </w:tcPr>
    </w:tblStylePr>
    <w:tblStylePr w:type="lastCol">
      <w:rPr>
        <w:b/>
      </w:rPr>
      <w:tblPr/>
    </w:tblStylePr>
    <w:tblStylePr w:type="lastRow">
      <w:rPr>
        <w:b/>
      </w:rPr>
      <w:tblPr/>
    </w:tblStylePr>
  </w:style>
  <w:style w:type="table" w:customStyle="1" w:styleId="827">
    <w:name w:val="Grid Table 2"/>
    <w:basedOn w:val="800"/>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Col">
      <w:rPr>
        <w:b/>
      </w:rPr>
      <w:tbl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style>
  <w:style w:type="table" w:customStyle="1" w:styleId="828">
    <w:name w:val="Grid Table 2 - Accent 1"/>
    <w:basedOn w:val="800"/>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sz w:val="22"/>
      </w:rPr>
      <w:tblPr/>
      <w:tcPr>
        <w:shd w:val="clear" w:color="DAE5F1" w:fill="DAE5F1" w:themeFill="accent1" w:themeFillTint="34"/>
      </w:tcPr>
    </w:tblStylePr>
    <w:tblStylePr w:type="band1Vert">
      <w:rPr>
        <w:sz w:val="22"/>
      </w:rPr>
      <w:tblPr/>
      <w:tcPr>
        <w:shd w:val="clear" w:color="DAE5F1" w:fill="DAE5F1"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Col">
      <w:rPr>
        <w:b/>
      </w:rPr>
      <w:tbl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style>
  <w:style w:type="table" w:customStyle="1" w:styleId="829">
    <w:name w:val="Grid Table 2 - Accent 2"/>
    <w:basedOn w:val="800"/>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Col">
      <w:rPr>
        <w:b/>
      </w:rPr>
      <w:tbl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style>
  <w:style w:type="table" w:customStyle="1" w:styleId="830">
    <w:name w:val="Grid Table 2 - Accent 3"/>
    <w:basedOn w:val="800"/>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Col">
      <w:rPr>
        <w:b/>
      </w:rPr>
      <w:tbl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style>
  <w:style w:type="table" w:customStyle="1" w:styleId="831">
    <w:name w:val="Grid Table 2 - Accent 4"/>
    <w:basedOn w:val="800"/>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Col">
      <w:rPr>
        <w:b/>
      </w:rPr>
      <w:tbl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style>
  <w:style w:type="table" w:customStyle="1" w:styleId="832">
    <w:name w:val="Grid Table 2 - Accent 5"/>
    <w:basedOn w:val="800"/>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Col">
      <w:rPr>
        <w:b/>
      </w:rPr>
      <w:tbl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style>
  <w:style w:type="table" w:customStyle="1" w:styleId="833">
    <w:name w:val="Grid Table 2 - Accent 6"/>
    <w:basedOn w:val="800"/>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Col">
      <w:rPr>
        <w:b/>
      </w:rPr>
      <w:tbl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style>
  <w:style w:type="table" w:customStyle="1" w:styleId="834">
    <w:name w:val="Grid Table 3"/>
    <w:basedOn w:val="800"/>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5">
    <w:name w:val="Grid Table 3 - Accent 1"/>
    <w:basedOn w:val="800"/>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left w:w="108" w:type="dxa"/>
        <w:top w:w="0" w:type="dxa"/>
        <w:right w:w="108" w:type="dxa"/>
        <w:bottom w:w="0" w:type="dxa"/>
      </w:tblCellMar>
    </w:tblPr>
    <w:tblStylePr w:type="band1Horz">
      <w:rPr>
        <w:sz w:val="22"/>
      </w:rPr>
      <w:tblPr/>
      <w:tcPr>
        <w:shd w:val="clear" w:color="DAE5F1" w:fill="DAE5F1" w:themeFill="accent1" w:themeFillTint="34"/>
      </w:tcPr>
    </w:tblStylePr>
    <w:tblStylePr w:type="band1Vert">
      <w:rPr>
        <w:sz w:val="22"/>
      </w:rPr>
      <w:tblPr/>
      <w:tcPr>
        <w:shd w:val="clear" w:color="DAE5F1" w:fill="DAE5F1"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6">
    <w:name w:val="Grid Table 3 - Accent 2"/>
    <w:basedOn w:val="800"/>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7">
    <w:name w:val="Grid Table 3 - Accent 3"/>
    <w:basedOn w:val="800"/>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8">
    <w:name w:val="Grid Table 3 - Accent 4"/>
    <w:basedOn w:val="800"/>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39">
    <w:name w:val="Grid Table 3 - Accent 5"/>
    <w:basedOn w:val="800"/>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40">
    <w:name w:val="Grid Table 3 - Accent 6"/>
    <w:basedOn w:val="800"/>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41">
    <w:name w:val="Grid Table 4"/>
    <w:basedOn w:val="800"/>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customStyle="1" w:styleId="842">
    <w:name w:val="Grid Table 4 - Accent 1"/>
    <w:basedOn w:val="800"/>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left w:w="108" w:type="dxa"/>
        <w:top w:w="0" w:type="dxa"/>
        <w:right w:w="108" w:type="dxa"/>
        <w:bottom w:w="0" w:type="dxa"/>
      </w:tblCellMar>
    </w:tblPr>
    <w:tblStylePr w:type="band1Horz">
      <w:rPr>
        <w:sz w:val="22"/>
      </w:rPr>
      <w:tblPr/>
      <w:tcPr>
        <w:shd w:val="clear" w:color="DCE6F2" w:fill="DCE6F2" w:themeFill="accent1" w:themeFillTint="32"/>
      </w:tcPr>
    </w:tblStylePr>
    <w:tblStylePr w:type="band1Vert">
      <w:rPr>
        <w:sz w:val="22"/>
      </w:rPr>
      <w:tblPr/>
      <w:tcPr>
        <w:shd w:val="clear" w:color="DCE6F2" w:fill="DCE6F2" w:themeFill="accent1" w:themeFillTint="32"/>
      </w:tcPr>
    </w:tblStylePr>
    <w:tblStylePr w:type="firstCol">
      <w:rPr>
        <w:b/>
      </w:rPr>
      <w:tblPr/>
    </w:tblStyle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Col">
      <w:rPr>
        <w:b/>
      </w:rPr>
      <w:tblPr/>
    </w:tblStylePr>
    <w:tblStylePr w:type="lastRow">
      <w:rPr>
        <w:b/>
      </w:rPr>
      <w:tblPr/>
      <w:tcPr>
        <w:tcBorders>
          <w:top w:val="single" w:color="5D8AC2" w:themeColor="accent1" w:sz="4" w:space="0"/>
        </w:tcBorders>
      </w:tcPr>
    </w:tblStylePr>
  </w:style>
  <w:style w:type="table" w:customStyle="1" w:styleId="843">
    <w:name w:val="Grid Table 4 - Accent 2"/>
    <w:basedOn w:val="800"/>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left w:w="108" w:type="dxa"/>
        <w:top w:w="0" w:type="dxa"/>
        <w:right w:w="108" w:type="dxa"/>
        <w:bottom w:w="0" w:type="dxa"/>
      </w:tblCellMar>
    </w:tblPr>
    <w:tblStylePr w:type="band1Horz">
      <w:rPr>
        <w:sz w:val="22"/>
      </w:rPr>
      <w:tblPr/>
      <w:tcPr>
        <w:shd w:val="clear" w:color="F2DCDC" w:fill="F2DCDC" w:themeFill="accent2" w:themeFillTint="32"/>
      </w:tcPr>
    </w:tblStylePr>
    <w:tblStylePr w:type="band1Vert">
      <w:rPr>
        <w:sz w:val="22"/>
      </w:rPr>
      <w:tblPr/>
      <w:tcPr>
        <w:shd w:val="clear" w:color="F2DCDC" w:fill="F2DCDC" w:themeFill="accent2" w:themeFillTint="32"/>
      </w:tcPr>
    </w:tblStylePr>
    <w:tblStylePr w:type="firstCol">
      <w:rPr>
        <w:b/>
      </w:rPr>
      <w:tblPr/>
    </w:tblStyle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Col">
      <w:rPr>
        <w:b/>
      </w:rPr>
      <w:tblPr/>
    </w:tblStylePr>
    <w:tblStylePr w:type="lastRow">
      <w:rPr>
        <w:b/>
      </w:rPr>
      <w:tblPr/>
      <w:tcPr>
        <w:tcBorders>
          <w:top w:val="single" w:color="D99695" w:themeColor="accent2" w:sz="4" w:space="0"/>
        </w:tcBorders>
      </w:tcPr>
    </w:tblStylePr>
  </w:style>
  <w:style w:type="table" w:customStyle="1" w:styleId="844">
    <w:name w:val="Grid Table 4 - Accent 3"/>
    <w:basedOn w:val="800"/>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left w:w="108" w:type="dxa"/>
        <w:top w:w="0" w:type="dxa"/>
        <w:right w:w="108" w:type="dxa"/>
        <w:bottom w:w="0" w:type="dxa"/>
      </w:tblCellMar>
    </w:tblPr>
    <w:tblStylePr w:type="band1Horz">
      <w:rPr>
        <w:sz w:val="22"/>
      </w:rPr>
      <w:tblPr/>
      <w:tcPr>
        <w:shd w:val="clear" w:color="EAF1DC" w:fill="EAF1DC" w:themeFill="accent3" w:themeFillTint="34"/>
      </w:tcPr>
    </w:tblStylePr>
    <w:tblStylePr w:type="band1Vert">
      <w:rPr>
        <w:sz w:val="22"/>
      </w:rPr>
      <w:tblPr/>
      <w:tcPr>
        <w:shd w:val="clear" w:color="EAF1DC" w:fill="EAF1DC" w:themeFill="accent3" w:themeFillTint="34"/>
      </w:tcPr>
    </w:tblStylePr>
    <w:tblStylePr w:type="firstCol">
      <w:rPr>
        <w:b/>
      </w:rPr>
      <w:tblPr/>
    </w:tblStyle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Col">
      <w:rPr>
        <w:b/>
      </w:rPr>
      <w:tblPr/>
    </w:tblStylePr>
    <w:tblStylePr w:type="lastRow">
      <w:rPr>
        <w:b/>
      </w:rPr>
      <w:tblPr/>
      <w:tcPr>
        <w:tcBorders>
          <w:top w:val="single" w:color="9ABB59" w:themeColor="accent3" w:sz="4" w:space="0"/>
        </w:tcBorders>
      </w:tcPr>
    </w:tblStylePr>
  </w:style>
  <w:style w:type="table" w:customStyle="1" w:styleId="845">
    <w:name w:val="Grid Table 4 - Accent 4"/>
    <w:basedOn w:val="800"/>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left w:w="108" w:type="dxa"/>
        <w:top w:w="0" w:type="dxa"/>
        <w:right w:w="108" w:type="dxa"/>
        <w:bottom w:w="0" w:type="dxa"/>
      </w:tblCellMar>
    </w:tblPr>
    <w:tblStylePr w:type="band1Horz">
      <w:rPr>
        <w:sz w:val="22"/>
      </w:rPr>
      <w:tblPr/>
      <w:tcPr>
        <w:shd w:val="clear" w:color="E5DFEC" w:fill="E5DFEC" w:themeFill="accent4" w:themeFillTint="34"/>
      </w:tcPr>
    </w:tblStylePr>
    <w:tblStylePr w:type="band1Vert">
      <w:rPr>
        <w:sz w:val="22"/>
      </w:rPr>
      <w:tblPr/>
      <w:tcPr>
        <w:shd w:val="clear" w:color="E5DFEC" w:fill="E5DFEC" w:themeFill="accent4" w:themeFillTint="34"/>
      </w:tcPr>
    </w:tblStylePr>
    <w:tblStylePr w:type="firstCol">
      <w:rPr>
        <w:b/>
      </w:rPr>
      <w:tblPr/>
    </w:tblStyle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Col">
      <w:rPr>
        <w:b/>
      </w:rPr>
      <w:tblPr/>
    </w:tblStylePr>
    <w:tblStylePr w:type="lastRow">
      <w:rPr>
        <w:b/>
      </w:rPr>
      <w:tblPr/>
      <w:tcPr>
        <w:tcBorders>
          <w:top w:val="single" w:color="B2A1C6" w:themeColor="accent4" w:sz="4" w:space="0"/>
        </w:tcBorders>
      </w:tcPr>
    </w:tblStylePr>
  </w:style>
  <w:style w:type="table" w:customStyle="1" w:styleId="846">
    <w:name w:val="Grid Table 4 - Accent 5"/>
    <w:basedOn w:val="800"/>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sz w:val="22"/>
      </w:rPr>
      <w:tblPr/>
      <w:tcPr>
        <w:shd w:val="clear" w:color="DAEEF3" w:fill="DAEEF3" w:themeFill="accent5" w:themeFillTint="34"/>
      </w:tcPr>
    </w:tblStylePr>
    <w:tblStylePr w:type="band1Vert">
      <w:rPr>
        <w:sz w:val="22"/>
      </w:rPr>
      <w:tblPr/>
      <w:tcPr>
        <w:shd w:val="clear" w:color="DAEEF3" w:fill="DAEEF3" w:themeFill="accent5" w:themeFillTint="34"/>
      </w:tcPr>
    </w:tblStylePr>
    <w:tblStylePr w:type="firstCol">
      <w:rPr>
        <w:b/>
      </w:rPr>
      <w:tblPr/>
    </w:tblStyle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Col">
      <w:rPr>
        <w:b/>
      </w:rPr>
      <w:tblPr/>
    </w:tblStylePr>
    <w:tblStylePr w:type="lastRow">
      <w:rPr>
        <w:b/>
      </w:rPr>
      <w:tblPr/>
      <w:tcPr>
        <w:tcBorders>
          <w:top w:val="single" w:color="4BACC6" w:themeColor="accent5" w:sz="4" w:space="0"/>
        </w:tcBorders>
      </w:tcPr>
    </w:tblStylePr>
  </w:style>
  <w:style w:type="table" w:customStyle="1" w:styleId="847">
    <w:name w:val="Grid Table 4 - Accent 6"/>
    <w:basedOn w:val="800"/>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9D8" w:fill="FDE9D8" w:themeFill="accent6" w:themeFillTint="34"/>
      </w:tcPr>
    </w:tblStylePr>
    <w:tblStylePr w:type="band1Vert">
      <w:rPr>
        <w:sz w:val="22"/>
      </w:rPr>
      <w:tblPr/>
      <w:tcPr>
        <w:shd w:val="clear" w:color="FDE9D8" w:fill="FDE9D8" w:themeFill="accent6" w:themeFillTint="34"/>
      </w:tcPr>
    </w:tblStylePr>
    <w:tblStylePr w:type="firstCol">
      <w:rPr>
        <w:b/>
      </w:rPr>
      <w:tblPr/>
    </w:tblStyle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Col">
      <w:rPr>
        <w:b/>
      </w:rPr>
      <w:tblPr/>
    </w:tblStylePr>
    <w:tblStylePr w:type="lastRow">
      <w:rPr>
        <w:b/>
      </w:rPr>
      <w:tblPr/>
      <w:tcPr>
        <w:tcBorders>
          <w:top w:val="single" w:color="F79646" w:themeColor="accent6" w:sz="4" w:space="0"/>
        </w:tcBorders>
      </w:tcPr>
    </w:tblStylePr>
  </w:style>
  <w:style w:type="table" w:customStyle="1" w:styleId="848">
    <w:name w:val="Grid Table 5 Dark"/>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8A8A8A" w:fill="8A8A8A" w:themeFill="text1" w:themeFillTint="75"/>
      </w:tcPr>
    </w:tblStylePr>
    <w:tblStylePr w:type="band1Vert">
      <w:tblPr/>
      <w:tcPr>
        <w:shd w:val="clear" w:color="8A8A8A" w:fill="8A8A8A" w:themeFill="text1" w:themeFillTint="75"/>
      </w:tcPr>
    </w:tblStylePr>
    <w:tblStylePr w:type="firstCol">
      <w:rPr>
        <w:b/>
        <w:sz w:val="22"/>
      </w:rPr>
      <w:tblPr/>
      <w:tcPr>
        <w:shd w:val="clear" w:color="000000" w:fill="000000" w:themeFill="text1"/>
      </w:tcPr>
    </w:tblStylePr>
    <w:tblStylePr w:type="firstRow">
      <w:rPr>
        <w:b/>
        <w:sz w:val="22"/>
      </w:rPr>
      <w:tblPr/>
      <w:tcPr>
        <w:shd w:val="clear" w:color="000000" w:fill="000000" w:themeFill="text1"/>
      </w:tcPr>
    </w:tblStylePr>
    <w:tblStylePr w:type="lastCol">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style>
  <w:style w:type="table" w:customStyle="1" w:styleId="849">
    <w:name w:val="Grid Table 5 Dark- Accent 1"/>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AEC4E0" w:fill="AEC4E0" w:themeFill="accent1" w:themeFillTint="75"/>
      </w:tcPr>
    </w:tblStylePr>
    <w:tblStylePr w:type="band1Vert">
      <w:tblPr/>
      <w:tcPr>
        <w:shd w:val="clear" w:color="AEC4E0" w:fill="AEC4E0" w:themeFill="accent1" w:themeFillTint="75"/>
      </w:tcPr>
    </w:tblStylePr>
    <w:tblStylePr w:type="firstCol">
      <w:rPr>
        <w:b/>
        <w:sz w:val="22"/>
      </w:rPr>
      <w:tblPr/>
      <w:tcPr>
        <w:shd w:val="clear" w:color="4F81BD" w:fill="4F81BD" w:themeFill="accent1"/>
      </w:tcPr>
    </w:tblStylePr>
    <w:tblStylePr w:type="firstRow">
      <w:rPr>
        <w:b/>
        <w:sz w:val="22"/>
      </w:rPr>
      <w:tblPr/>
      <w:tcPr>
        <w:shd w:val="clear" w:color="4F81BD" w:fill="4F81BD" w:themeFill="accent1"/>
      </w:tcPr>
    </w:tblStylePr>
    <w:tblStylePr w:type="lastCol">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style>
  <w:style w:type="table" w:customStyle="1" w:styleId="850">
    <w:name w:val="Grid Table 5 Dark - Accent 2"/>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E2AEAD" w:fill="E2AEAD" w:themeFill="accent2" w:themeFillTint="75"/>
      </w:tcPr>
    </w:tblStylePr>
    <w:tblStylePr w:type="band1Vert">
      <w:tblPr/>
      <w:tcPr>
        <w:shd w:val="clear" w:color="E2AEAD" w:fill="E2AEAD" w:themeFill="accent2" w:themeFillTint="75"/>
      </w:tcPr>
    </w:tblStylePr>
    <w:tblStylePr w:type="firstCol">
      <w:rPr>
        <w:b/>
        <w:sz w:val="22"/>
      </w:rPr>
      <w:tblPr/>
      <w:tcPr>
        <w:shd w:val="clear" w:color="C0504D" w:fill="C0504D" w:themeFill="accent2"/>
      </w:tcPr>
    </w:tblStylePr>
    <w:tblStylePr w:type="firstRow">
      <w:rPr>
        <w:b/>
        <w:sz w:val="22"/>
      </w:rPr>
      <w:tblPr/>
      <w:tcPr>
        <w:shd w:val="clear" w:color="C0504D" w:fill="C0504D" w:themeFill="accent2"/>
      </w:tcPr>
    </w:tblStylePr>
    <w:tblStylePr w:type="lastCol">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style>
  <w:style w:type="table" w:customStyle="1" w:styleId="851">
    <w:name w:val="Grid Table 5 Dark - Accent 3"/>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D0DFB2" w:fill="D0DFB2" w:themeFill="accent3" w:themeFillTint="75"/>
      </w:tcPr>
    </w:tblStylePr>
    <w:tblStylePr w:type="band1Vert">
      <w:tblPr/>
      <w:tcPr>
        <w:shd w:val="clear" w:color="D0DFB2" w:fill="D0DFB2" w:themeFill="accent3" w:themeFillTint="75"/>
      </w:tcPr>
    </w:tblStylePr>
    <w:tblStylePr w:type="firstCol">
      <w:rPr>
        <w:b/>
        <w:sz w:val="22"/>
      </w:rPr>
      <w:tblPr/>
      <w:tcPr>
        <w:shd w:val="clear" w:color="9BBB59" w:fill="9BBB59" w:themeFill="accent3"/>
      </w:tcPr>
    </w:tblStylePr>
    <w:tblStylePr w:type="firstRow">
      <w:rPr>
        <w:b/>
        <w:sz w:val="22"/>
      </w:rPr>
      <w:tblPr/>
      <w:tcPr>
        <w:shd w:val="clear" w:color="9BBB59" w:fill="9BBB59" w:themeFill="accent3"/>
      </w:tcPr>
    </w:tblStylePr>
    <w:tblStylePr w:type="lastCol">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style>
  <w:style w:type="table" w:customStyle="1" w:styleId="852">
    <w:name w:val="Grid Table 5 Dark- Accent 4"/>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C4B7D4" w:fill="C4B7D4" w:themeFill="accent4" w:themeFillTint="75"/>
      </w:tcPr>
    </w:tblStylePr>
    <w:tblStylePr w:type="band1Vert">
      <w:tblPr/>
      <w:tcPr>
        <w:shd w:val="clear" w:color="C4B7D4" w:fill="C4B7D4" w:themeFill="accent4" w:themeFillTint="75"/>
      </w:tcPr>
    </w:tblStylePr>
    <w:tblStylePr w:type="firstCol">
      <w:rPr>
        <w:b/>
        <w:sz w:val="22"/>
      </w:rPr>
      <w:tblPr/>
      <w:tcPr>
        <w:shd w:val="clear" w:color="8064A2" w:fill="8064A2" w:themeFill="accent4"/>
      </w:tcPr>
    </w:tblStylePr>
    <w:tblStylePr w:type="firstRow">
      <w:rPr>
        <w:b/>
        <w:sz w:val="22"/>
      </w:rPr>
      <w:tblPr/>
      <w:tcPr>
        <w:shd w:val="clear" w:color="8064A2" w:fill="8064A2" w:themeFill="accent4"/>
      </w:tcPr>
    </w:tblStylePr>
    <w:tblStylePr w:type="lastCol">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style>
  <w:style w:type="table" w:customStyle="1" w:styleId="853">
    <w:name w:val="Grid Table 5 Dark - Accent 5"/>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ACD8E4" w:fill="ACD8E4" w:themeFill="accent5" w:themeFillTint="75"/>
      </w:tcPr>
    </w:tblStylePr>
    <w:tblStylePr w:type="band1Vert">
      <w:tblPr/>
      <w:tcPr>
        <w:shd w:val="clear" w:color="ACD8E4" w:fill="ACD8E4" w:themeFill="accent5" w:themeFillTint="75"/>
      </w:tcPr>
    </w:tblStylePr>
    <w:tblStylePr w:type="firstCol">
      <w:rPr>
        <w:b/>
        <w:sz w:val="22"/>
      </w:rPr>
      <w:tblPr/>
      <w:tcPr>
        <w:shd w:val="clear" w:color="4BACC6" w:fill="4BACC6" w:themeFill="accent5"/>
      </w:tcPr>
    </w:tblStylePr>
    <w:tblStylePr w:type="firstRow">
      <w:rPr>
        <w:b/>
        <w:sz w:val="22"/>
      </w:rPr>
      <w:tblPr/>
      <w:tcPr>
        <w:shd w:val="clear" w:color="4BACC6" w:fill="4BACC6" w:themeFill="accent5"/>
      </w:tcPr>
    </w:tblStylePr>
    <w:tblStylePr w:type="lastCol">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style>
  <w:style w:type="table" w:customStyle="1" w:styleId="854">
    <w:name w:val="Grid Table 5 Dark - Accent 6"/>
    <w:basedOn w:val="800"/>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FBCEAA" w:fill="FBCEAA" w:themeFill="accent6" w:themeFillTint="75"/>
      </w:tcPr>
    </w:tblStylePr>
    <w:tblStylePr w:type="band1Vert">
      <w:tblPr/>
      <w:tcPr>
        <w:shd w:val="clear" w:color="FBCEAA" w:fill="FBCEAA" w:themeFill="accent6" w:themeFillTint="75"/>
      </w:tcPr>
    </w:tblStylePr>
    <w:tblStylePr w:type="firstCol">
      <w:rPr>
        <w:b/>
        <w:sz w:val="22"/>
      </w:rPr>
      <w:tblPr/>
      <w:tcPr>
        <w:shd w:val="clear" w:color="F79646" w:fill="F79646" w:themeFill="accent6"/>
      </w:tcPr>
    </w:tblStylePr>
    <w:tblStylePr w:type="firstRow">
      <w:rPr>
        <w:b/>
        <w:sz w:val="22"/>
      </w:rPr>
      <w:tblPr/>
      <w:tcPr>
        <w:shd w:val="clear" w:color="F79646" w:fill="F79646" w:themeFill="accent6"/>
      </w:tcPr>
    </w:tblStylePr>
    <w:tblStylePr w:type="lastCol">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style>
  <w:style w:type="table" w:customStyle="1" w:styleId="855">
    <w:name w:val="Grid Table 6 Colorful"/>
    <w:basedOn w:val="800"/>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CBCBCB" w:fill="CBCBCB" w:themeFill="text1" w:themeFillTint="34"/>
      </w:tcPr>
    </w:tblStylePr>
    <w:tblStylePr w:type="band1Vert">
      <w:tblPr/>
      <w:tcPr>
        <w:shd w:val="clear" w:color="CBCBCB"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7F7F7F" w:themeColor="text1" w:sz="12" w:space="0"/>
        </w:tcBorders>
      </w:tcPr>
    </w:tblStylePr>
    <w:tblStylePr w:type="lastCol">
      <w:rPr>
        <w:b/>
        <w:color w:themeColor="text1" w:themeTint="80" w:themeShade="95"/>
      </w:rPr>
      <w:tblPr/>
    </w:tblStylePr>
    <w:tblStylePr w:type="lastRow">
      <w:rPr>
        <w:b/>
        <w:color w:themeColor="text1" w:themeTint="80" w:themeShade="95"/>
      </w:rPr>
      <w:tblPr/>
    </w:tblStylePr>
  </w:style>
  <w:style w:type="table" w:customStyle="1" w:styleId="856">
    <w:name w:val="Grid Table 6 Colorful - Accent 1"/>
    <w:basedOn w:val="800"/>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color w:themeColor="accent1" w:themeTint="80" w:themeShade="95"/>
        <w:sz w:val="22"/>
      </w:rPr>
      <w:tblPr/>
      <w:tcPr>
        <w:shd w:val="clear" w:color="DAE5F1" w:fill="DAE5F1" w:themeFill="accent1" w:themeFillTint="34"/>
      </w:tcPr>
    </w:tblStylePr>
    <w:tblStylePr w:type="band1Vert">
      <w:tblPr/>
      <w:tcPr>
        <w:shd w:val="clear" w:color="DAE5F1" w:fill="DAE5F1"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A6BFDD"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style>
  <w:style w:type="table" w:customStyle="1" w:styleId="857">
    <w:name w:val="Grid Table 6 Colorful - Accent 2"/>
    <w:basedOn w:val="800"/>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2DCDC" w:fill="F2DCDC" w:themeFill="accent2" w:themeFillTint="32"/>
      </w:tcPr>
    </w:tblStylePr>
    <w:tblStylePr w:type="band1Vert">
      <w:tblPr/>
      <w:tcPr>
        <w:shd w:val="clear" w:color="F2DCDC" w:fill="F2DCDC"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D99695"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style>
  <w:style w:type="table" w:customStyle="1" w:styleId="858">
    <w:name w:val="Grid Table 6 Colorful - Accent 3"/>
    <w:basedOn w:val="800"/>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color w:themeColor="accent3" w:themeTint="fe" w:themeShade="95"/>
        <w:sz w:val="22"/>
      </w:rPr>
      <w:tblPr/>
      <w:tcPr>
        <w:shd w:val="clear" w:color="EAF1DC" w:fill="EAF1DC" w:themeFill="accent3" w:themeFillTint="34"/>
      </w:tcPr>
    </w:tblStylePr>
    <w:tblStylePr w:type="band1Vert">
      <w:tblPr/>
      <w:tcPr>
        <w:shd w:val="clear" w:color="EAF1DC" w:fill="EAF1DC"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9ABB59"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style>
  <w:style w:type="table" w:customStyle="1" w:styleId="859">
    <w:name w:val="Grid Table 6 Colorful - Accent 4"/>
    <w:basedOn w:val="800"/>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E5DFEC" w:fill="E5DFEC" w:themeFill="accent4" w:themeFillTint="34"/>
      </w:tcPr>
    </w:tblStylePr>
    <w:tblStylePr w:type="band1Vert">
      <w:tblPr/>
      <w:tcPr>
        <w:shd w:val="clear" w:color="E5DFEC" w:fill="E5DFEC"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B2A1C6"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style>
  <w:style w:type="table" w:customStyle="1" w:styleId="860">
    <w:name w:val="Grid Table 6 Colorful - Accent 5"/>
    <w:basedOn w:val="800"/>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left w:w="108" w:type="dxa"/>
        <w:top w:w="0" w:type="dxa"/>
        <w:right w:w="108" w:type="dxa"/>
        <w:bottom w:w="0" w:type="dxa"/>
      </w:tblCellMar>
    </w:tblPr>
    <w:tblStylePr w:type="band1Horz">
      <w:rPr>
        <w:color w:themeColor="accent5" w:themeShade="95"/>
        <w:sz w:val="22"/>
      </w:rPr>
      <w:tblPr/>
      <w:tcPr>
        <w:shd w:val="clear" w:color="DAEEF3" w:fill="DAEEF3" w:themeFill="accent5" w:themeFillTint="34"/>
      </w:tcPr>
    </w:tblStylePr>
    <w:tblStylePr w:type="band1Vert">
      <w:tblPr/>
      <w:tcPr>
        <w:shd w:val="clear" w:color="DAEEF3" w:fill="DAEE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4BACC6" w:themeColor="accent5" w:sz="12" w:space="0"/>
        </w:tcBorders>
      </w:tcPr>
    </w:tblStylePr>
    <w:tblStylePr w:type="lastCol">
      <w:rPr>
        <w:b/>
        <w:color w:themeColor="accent5" w:themeShade="95"/>
      </w:rPr>
      <w:tblPr/>
    </w:tblStylePr>
    <w:tblStylePr w:type="lastRow">
      <w:rPr>
        <w:b/>
        <w:color w:themeColor="accent5" w:themeShade="95"/>
      </w:rPr>
      <w:tblPr/>
    </w:tblStylePr>
  </w:style>
  <w:style w:type="table" w:customStyle="1" w:styleId="861">
    <w:name w:val="Grid Table 6 Colorful - Accent 6"/>
    <w:basedOn w:val="800"/>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left w:w="108" w:type="dxa"/>
        <w:top w:w="0" w:type="dxa"/>
        <w:right w:w="108" w:type="dxa"/>
        <w:bottom w:w="0" w:type="dxa"/>
      </w:tblCellMar>
    </w:tblPr>
    <w:tblStylePr w:type="band1Horz">
      <w:rPr>
        <w:color w:themeColor="accent5" w:themeShade="95"/>
        <w:sz w:val="22"/>
      </w:rPr>
      <w:tblPr/>
      <w:tcPr>
        <w:shd w:val="clear" w:color="FDE9D8" w:fill="FDE9D8" w:themeFill="accent6" w:themeFillTint="34"/>
      </w:tcPr>
    </w:tblStylePr>
    <w:tblStylePr w:type="band1Vert">
      <w:tblPr/>
      <w:tcPr>
        <w:shd w:val="clear" w:color="FDE9D8" w:fill="FDE9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F79646" w:themeColor="accent6" w:sz="12" w:space="0"/>
        </w:tcBorders>
      </w:tcPr>
    </w:tblStylePr>
    <w:tblStylePr w:type="lastCol">
      <w:rPr>
        <w:b/>
        <w:color w:themeColor="accent5" w:themeShade="95"/>
      </w:rPr>
      <w:tblPr/>
    </w:tblStylePr>
    <w:tblStylePr w:type="lastRow">
      <w:rPr>
        <w:b/>
        <w:color w:themeColor="accent5" w:themeShade="95"/>
      </w:rPr>
      <w:tblPr/>
    </w:tblStylePr>
  </w:style>
  <w:style w:type="table" w:customStyle="1" w:styleId="862">
    <w:name w:val="Grid Table 7 Colorful"/>
    <w:basedOn w:val="800"/>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FFFFFF" w:fill="FFFFFF" w:themeFill="text1" w:themeFillTint="0"/>
      </w:tcPr>
    </w:tblStylePr>
    <w:tblStylePr w:type="band1Vert">
      <w:tblPr/>
      <w:tcPr>
        <w:shd w:val="clear" w:color="FFFFFF" w:fill="FFFFFF"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style>
  <w:style w:type="table" w:customStyle="1" w:styleId="863">
    <w:name w:val="Grid Table 7 Colorful - Accent 1"/>
    <w:basedOn w:val="800"/>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left w:w="108" w:type="dxa"/>
        <w:top w:w="0" w:type="dxa"/>
        <w:right w:w="108" w:type="dxa"/>
        <w:bottom w:w="0" w:type="dxa"/>
      </w:tblCellMar>
    </w:tblPr>
    <w:tblStylePr w:type="band1Horz">
      <w:rPr>
        <w:color w:themeColor="accent1" w:themeTint="80" w:themeShade="95"/>
        <w:sz w:val="22"/>
      </w:rPr>
      <w:tblPr/>
      <w:tcPr>
        <w:shd w:val="clear" w:color="DAE5F1" w:fill="DAE5F1" w:themeFill="accent1" w:themeFillTint="34"/>
      </w:tcPr>
    </w:tblStylePr>
    <w:tblStylePr w:type="band1Vert">
      <w:tblPr/>
      <w:tcPr>
        <w:shd w:val="clear" w:color="DAE5F1" w:fill="DAE5F1"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style>
  <w:style w:type="table" w:customStyle="1" w:styleId="864">
    <w:name w:val="Grid Table 7 Colorful - Accent 2"/>
    <w:basedOn w:val="800"/>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2DCDC" w:fill="F2DCDC" w:themeFill="accent2" w:themeFillTint="32"/>
      </w:tcPr>
    </w:tblStylePr>
    <w:tblStylePr w:type="band1Vert">
      <w:tblPr/>
      <w:tcPr>
        <w:shd w:val="clear" w:color="F2DCDC" w:fill="F2DCDC"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style>
  <w:style w:type="table" w:customStyle="1" w:styleId="865">
    <w:name w:val="Grid Table 7 Colorful - Accent 3"/>
    <w:basedOn w:val="800"/>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left w:w="108" w:type="dxa"/>
        <w:top w:w="0" w:type="dxa"/>
        <w:right w:w="108" w:type="dxa"/>
        <w:bottom w:w="0" w:type="dxa"/>
      </w:tblCellMar>
    </w:tblPr>
    <w:tblStylePr w:type="band1Horz">
      <w:rPr>
        <w:color w:themeColor="accent3" w:themeTint="fe" w:themeShade="95"/>
        <w:sz w:val="22"/>
      </w:rPr>
      <w:tblPr/>
      <w:tcPr>
        <w:shd w:val="clear" w:color="EAF1DC" w:fill="EAF1DC" w:themeFill="accent3" w:themeFillTint="34"/>
      </w:tcPr>
    </w:tblStylePr>
    <w:tblStylePr w:type="band1Vert">
      <w:tblPr/>
      <w:tcPr>
        <w:shd w:val="clear" w:color="EAF1DC" w:fill="EAF1DC"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style>
  <w:style w:type="table" w:customStyle="1" w:styleId="866">
    <w:name w:val="Grid Table 7 Colorful - Accent 4"/>
    <w:basedOn w:val="800"/>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E5DFEC" w:fill="E5DFEC" w:themeFill="accent4" w:themeFillTint="34"/>
      </w:tcPr>
    </w:tblStylePr>
    <w:tblStylePr w:type="band1Vert">
      <w:tblPr/>
      <w:tcPr>
        <w:shd w:val="clear" w:color="E5DFEC" w:fill="E5DFEC"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style>
  <w:style w:type="table" w:customStyle="1" w:styleId="867">
    <w:name w:val="Grid Table 7 Colorful - Accent 5"/>
    <w:basedOn w:val="800"/>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left w:w="108" w:type="dxa"/>
        <w:top w:w="0" w:type="dxa"/>
        <w:right w:w="108" w:type="dxa"/>
        <w:bottom w:w="0" w:type="dxa"/>
      </w:tblCellMar>
    </w:tblPr>
    <w:tblStylePr w:type="band1Horz">
      <w:rPr>
        <w:color w:themeColor="accent5" w:themeShade="95"/>
        <w:sz w:val="22"/>
      </w:rPr>
      <w:tblPr/>
      <w:tcPr>
        <w:shd w:val="clear" w:color="DAEEF3" w:fill="DAEEF3" w:themeFill="accent5" w:themeFillTint="34"/>
      </w:tcPr>
    </w:tblStylePr>
    <w:tblStylePr w:type="band1Vert">
      <w:tblPr/>
      <w:tcPr>
        <w:shd w:val="clear" w:color="DAEEF3" w:fill="DAEE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style>
  <w:style w:type="table" w:customStyle="1" w:styleId="868">
    <w:name w:val="Grid Table 7 Colorful - Accent 6"/>
    <w:basedOn w:val="800"/>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left w:w="108" w:type="dxa"/>
        <w:top w:w="0" w:type="dxa"/>
        <w:right w:w="108" w:type="dxa"/>
        <w:bottom w:w="0" w:type="dxa"/>
      </w:tblCellMar>
    </w:tblPr>
    <w:tblStylePr w:type="band1Horz">
      <w:rPr>
        <w:color w:themeColor="accent6" w:themeShade="95"/>
        <w:sz w:val="22"/>
      </w:rPr>
      <w:tblPr/>
      <w:tcPr>
        <w:shd w:val="clear" w:color="FDE9D8" w:fill="FDE9D8" w:themeFill="accent6" w:themeFillTint="34"/>
      </w:tcPr>
    </w:tblStylePr>
    <w:tblStylePr w:type="band1Vert">
      <w:tblPr/>
      <w:tcPr>
        <w:shd w:val="clear" w:color="FDE9D8" w:fill="FDE9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style>
  <w:style w:type="table" w:customStyle="1" w:styleId="869">
    <w:name w:val="List Table 1 Light"/>
    <w:basedOn w:val="800"/>
    <w:uiPriority w:val="99"/>
    <w:tblPr>
      <w:tblStyleRowBandSize w:val="1"/>
      <w:tblStyleColBandSize w:val="1"/>
      <w:tblCellMar>
        <w:left w:w="108" w:type="dxa"/>
        <w:top w:w="0" w:type="dxa"/>
        <w:right w:w="108" w:type="dxa"/>
        <w:bottom w:w="0" w:type="dxa"/>
      </w:tblCellMar>
    </w:tblPr>
    <w:tblStylePr w:type="band1Horz">
      <w:tblPr/>
      <w:tcPr>
        <w:shd w:val="clear" w:color="BFBFBF" w:fill="BFBFBF" w:themeFill="text1" w:themeFillTint="40"/>
      </w:tcPr>
    </w:tblStylePr>
    <w:tblStylePr w:type="band1Vert">
      <w:tblPr/>
      <w:tcPr>
        <w:shd w:val="clear" w:color="BFBFB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customStyle="1" w:styleId="870">
    <w:name w:val="List Table 1 Light - Accent 1"/>
    <w:basedOn w:val="800"/>
    <w:uiPriority w:val="99"/>
    <w:tblPr>
      <w:tblStyleRowBandSize w:val="1"/>
      <w:tblStyleColBandSize w:val="1"/>
      <w:tblCellMar>
        <w:left w:w="108" w:type="dxa"/>
        <w:top w:w="0" w:type="dxa"/>
        <w:right w:w="108" w:type="dxa"/>
        <w:bottom w:w="0" w:type="dxa"/>
      </w:tblCellMar>
    </w:tblPr>
    <w:tblStylePr w:type="band1Horz">
      <w:tblPr/>
      <w:tcPr>
        <w:shd w:val="clear" w:color="D2DFEE" w:fill="D2DFEE" w:themeFill="accent1" w:themeFillTint="40"/>
      </w:tcPr>
    </w:tblStylePr>
    <w:tblStylePr w:type="band1Vert">
      <w:tblPr/>
      <w:tcPr>
        <w:shd w:val="clear" w:color="D2DFEE" w:fill="D2DFEE"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Col">
      <w:rPr>
        <w:b/>
      </w:rPr>
      <w:tbl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style>
  <w:style w:type="table" w:customStyle="1" w:styleId="871">
    <w:name w:val="List Table 1 Light - Accent 2"/>
    <w:basedOn w:val="800"/>
    <w:uiPriority w:val="99"/>
    <w:tblPr>
      <w:tblStyleRowBandSize w:val="1"/>
      <w:tblStyleColBandSize w:val="1"/>
      <w:tblCellMar>
        <w:left w:w="108" w:type="dxa"/>
        <w:top w:w="0" w:type="dxa"/>
        <w:right w:w="108" w:type="dxa"/>
        <w:bottom w:w="0" w:type="dxa"/>
      </w:tblCellMar>
    </w:tblPr>
    <w:tblStylePr w:type="band1Horz">
      <w:tblPr/>
      <w:tcPr>
        <w:shd w:val="clear" w:color="EFD2D2" w:fill="EFD2D2" w:themeFill="accent2" w:themeFillTint="40"/>
      </w:tcPr>
    </w:tblStylePr>
    <w:tblStylePr w:type="band1Vert">
      <w:tblPr/>
      <w:tcPr>
        <w:shd w:val="clear" w:color="EFD2D2" w:fill="EFD2D2"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Col">
      <w:rPr>
        <w:b/>
      </w:rPr>
      <w:tbl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style>
  <w:style w:type="table" w:customStyle="1" w:styleId="872">
    <w:name w:val="List Table 1 Light - Accent 3"/>
    <w:basedOn w:val="800"/>
    <w:uiPriority w:val="99"/>
    <w:tblPr>
      <w:tblStyleRowBandSize w:val="1"/>
      <w:tblStyleColBandSize w:val="1"/>
      <w:tblCellMar>
        <w:left w:w="108" w:type="dxa"/>
        <w:top w:w="0" w:type="dxa"/>
        <w:right w:w="108" w:type="dxa"/>
        <w:bottom w:w="0" w:type="dxa"/>
      </w:tblCellMar>
    </w:tblPr>
    <w:tblStylePr w:type="band1Horz">
      <w:tblPr/>
      <w:tcPr>
        <w:shd w:val="clear" w:color="E5EED5" w:fill="E5EED5" w:themeFill="accent3" w:themeFillTint="40"/>
      </w:tcPr>
    </w:tblStylePr>
    <w:tblStylePr w:type="band1Vert">
      <w:tblPr/>
      <w:tcPr>
        <w:shd w:val="clear" w:color="E5EED5" w:fill="E5EED5"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Col">
      <w:rPr>
        <w:b/>
      </w:rPr>
      <w:tbl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style>
  <w:style w:type="table" w:customStyle="1" w:styleId="873">
    <w:name w:val="List Table 1 Light - Accent 4"/>
    <w:basedOn w:val="800"/>
    <w:uiPriority w:val="99"/>
    <w:tblPr>
      <w:tblStyleRowBandSize w:val="1"/>
      <w:tblStyleColBandSize w:val="1"/>
      <w:tblCellMar>
        <w:left w:w="108" w:type="dxa"/>
        <w:top w:w="0" w:type="dxa"/>
        <w:right w:w="108" w:type="dxa"/>
        <w:bottom w:w="0" w:type="dxa"/>
      </w:tblCellMar>
    </w:tblPr>
    <w:tblStylePr w:type="band1Horz">
      <w:tblPr/>
      <w:tcPr>
        <w:shd w:val="clear" w:color="DFD8E7" w:fill="DFD8E7" w:themeFill="accent4" w:themeFillTint="40"/>
      </w:tcPr>
    </w:tblStylePr>
    <w:tblStylePr w:type="band1Vert">
      <w:tblPr/>
      <w:tcPr>
        <w:shd w:val="clear" w:color="DFD8E7" w:fill="DFD8E7"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Col">
      <w:rPr>
        <w:b/>
      </w:rPr>
      <w:tbl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style>
  <w:style w:type="table" w:customStyle="1" w:styleId="874">
    <w:name w:val="List Table 1 Light - Accent 5"/>
    <w:basedOn w:val="800"/>
    <w:uiPriority w:val="99"/>
    <w:tblPr>
      <w:tblStyleRowBandSize w:val="1"/>
      <w:tblStyleColBandSize w:val="1"/>
      <w:tblCellMar>
        <w:left w:w="108" w:type="dxa"/>
        <w:top w:w="0" w:type="dxa"/>
        <w:right w:w="108" w:type="dxa"/>
        <w:bottom w:w="0" w:type="dxa"/>
      </w:tblCellMar>
    </w:tblPr>
    <w:tblStylePr w:type="band1Horz">
      <w:tblPr/>
      <w:tcPr>
        <w:shd w:val="clear" w:color="D1EAF0" w:fill="D1EAF0" w:themeFill="accent5" w:themeFillTint="40"/>
      </w:tcPr>
    </w:tblStylePr>
    <w:tblStylePr w:type="band1Vert">
      <w:tblPr/>
      <w:tcPr>
        <w:shd w:val="clear" w:color="D1EAF0" w:fill="D1EA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Col">
      <w:rPr>
        <w:b/>
      </w:rPr>
      <w:tbl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style>
  <w:style w:type="table" w:customStyle="1" w:styleId="875">
    <w:name w:val="List Table 1 Light - Accent 6"/>
    <w:basedOn w:val="800"/>
    <w:uiPriority w:val="99"/>
    <w:tblPr>
      <w:tblStyleRowBandSize w:val="1"/>
      <w:tblStyleColBandSize w:val="1"/>
      <w:tblCellMar>
        <w:left w:w="108" w:type="dxa"/>
        <w:top w:w="0" w:type="dxa"/>
        <w:right w:w="108" w:type="dxa"/>
        <w:bottom w:w="0" w:type="dxa"/>
      </w:tblCellMar>
    </w:tblPr>
    <w:tblStylePr w:type="band1Horz">
      <w:tblPr/>
      <w:tcPr>
        <w:shd w:val="clear" w:color="FDE4D0" w:fill="FDE4D0" w:themeFill="accent6" w:themeFillTint="40"/>
      </w:tcPr>
    </w:tblStylePr>
    <w:tblStylePr w:type="band1Vert">
      <w:tblPr/>
      <w:tcPr>
        <w:shd w:val="clear" w:color="FDE4D0" w:fill="FDE4D0"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Col">
      <w:rPr>
        <w:b/>
      </w:rPr>
      <w:tbl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style>
  <w:style w:type="table" w:customStyle="1" w:styleId="876">
    <w:name w:val="List Table 2"/>
    <w:basedOn w:val="800"/>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sz w:val="22"/>
      </w:rPr>
      <w:tblPr/>
    </w:tblStyle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Col">
      <w:rPr>
        <w:b/>
        <w:sz w:val="22"/>
      </w:rPr>
      <w:tbl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style>
  <w:style w:type="table" w:customStyle="1" w:styleId="877">
    <w:name w:val="List Table 2 - Accent 1"/>
    <w:basedOn w:val="800"/>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sz w:val="22"/>
      </w:rPr>
      <w:tblPr/>
      <w:tcPr>
        <w:shd w:val="clear" w:color="D2DFEE" w:fill="D2DFEE" w:themeFill="accent1" w:themeFillTint="40"/>
      </w:tcPr>
    </w:tblStylePr>
    <w:tblStylePr w:type="band1Vert">
      <w:rPr>
        <w:sz w:val="22"/>
      </w:rPr>
      <w:tblPr/>
      <w:tcPr>
        <w:shd w:val="clear" w:color="D2DFEE" w:fill="D2DFEE" w:themeFill="accent1" w:themeFillTint="40"/>
      </w:tcPr>
    </w:tblStylePr>
    <w:tblStylePr w:type="firstCol">
      <w:rPr>
        <w:b/>
        <w:sz w:val="22"/>
      </w:rPr>
      <w:tblPr/>
    </w:tblStyle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Col">
      <w:rPr>
        <w:b/>
        <w:sz w:val="22"/>
      </w:rPr>
      <w:tbl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style>
  <w:style w:type="table" w:customStyle="1" w:styleId="878">
    <w:name w:val="List Table 2 - Accent 2"/>
    <w:basedOn w:val="800"/>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sz w:val="22"/>
      </w:rPr>
      <w:tblPr/>
      <w:tcPr>
        <w:shd w:val="clear" w:color="EFD2D2" w:fill="EFD2D2" w:themeFill="accent2" w:themeFillTint="40"/>
      </w:tcPr>
    </w:tblStylePr>
    <w:tblStylePr w:type="band1Vert">
      <w:rPr>
        <w:sz w:val="22"/>
      </w:rPr>
      <w:tblPr/>
      <w:tcPr>
        <w:shd w:val="clear" w:color="EFD2D2" w:fill="EFD2D2" w:themeFill="accent2" w:themeFillTint="40"/>
      </w:tcPr>
    </w:tblStylePr>
    <w:tblStylePr w:type="firstCol">
      <w:rPr>
        <w:b/>
        <w:sz w:val="22"/>
      </w:rPr>
      <w:tblPr/>
    </w:tblStyle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Col">
      <w:rPr>
        <w:b/>
        <w:sz w:val="22"/>
      </w:rPr>
      <w:tbl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style>
  <w:style w:type="table" w:customStyle="1" w:styleId="879">
    <w:name w:val="List Table 2 - Accent 3"/>
    <w:basedOn w:val="800"/>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sz w:val="22"/>
      </w:rPr>
      <w:tblPr/>
      <w:tcPr>
        <w:shd w:val="clear" w:color="E5EED5" w:fill="E5EED5" w:themeFill="accent3" w:themeFillTint="40"/>
      </w:tcPr>
    </w:tblStylePr>
    <w:tblStylePr w:type="band1Vert">
      <w:rPr>
        <w:sz w:val="22"/>
      </w:rPr>
      <w:tblPr/>
      <w:tcPr>
        <w:shd w:val="clear" w:color="E5EED5" w:fill="E5EED5" w:themeFill="accent3" w:themeFillTint="40"/>
      </w:tcPr>
    </w:tblStylePr>
    <w:tblStylePr w:type="firstCol">
      <w:rPr>
        <w:b/>
        <w:sz w:val="22"/>
      </w:rPr>
      <w:tblPr/>
    </w:tblStyle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Col">
      <w:rPr>
        <w:b/>
        <w:sz w:val="22"/>
      </w:rPr>
      <w:tbl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style>
  <w:style w:type="table" w:customStyle="1" w:styleId="880">
    <w:name w:val="List Table 2 - Accent 4"/>
    <w:basedOn w:val="800"/>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sz w:val="22"/>
      </w:rPr>
      <w:tblPr/>
      <w:tcPr>
        <w:shd w:val="clear" w:color="DFD8E7" w:fill="DFD8E7" w:themeFill="accent4" w:themeFillTint="40"/>
      </w:tcPr>
    </w:tblStylePr>
    <w:tblStylePr w:type="band1Vert">
      <w:rPr>
        <w:sz w:val="22"/>
      </w:rPr>
      <w:tblPr/>
      <w:tcPr>
        <w:shd w:val="clear" w:color="DFD8E7" w:fill="DFD8E7" w:themeFill="accent4" w:themeFillTint="40"/>
      </w:tcPr>
    </w:tblStylePr>
    <w:tblStylePr w:type="firstCol">
      <w:rPr>
        <w:b/>
        <w:sz w:val="22"/>
      </w:rPr>
      <w:tblPr/>
    </w:tblStyle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Col">
      <w:rPr>
        <w:b/>
        <w:sz w:val="22"/>
      </w:rPr>
      <w:tbl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style>
  <w:style w:type="table" w:customStyle="1" w:styleId="881">
    <w:name w:val="List Table 2 - Accent 5"/>
    <w:basedOn w:val="800"/>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sz w:val="22"/>
      </w:rPr>
      <w:tblPr/>
      <w:tcPr>
        <w:shd w:val="clear" w:color="D1EAF0" w:fill="D1EAF0" w:themeFill="accent5" w:themeFillTint="40"/>
      </w:tcPr>
    </w:tblStylePr>
    <w:tblStylePr w:type="band1Vert">
      <w:rPr>
        <w:sz w:val="22"/>
      </w:rPr>
      <w:tblPr/>
      <w:tcPr>
        <w:shd w:val="clear" w:color="D1EAF0" w:fill="D1EAF0" w:themeFill="accent5" w:themeFillTint="40"/>
      </w:tcPr>
    </w:tblStylePr>
    <w:tblStylePr w:type="firstCol">
      <w:rPr>
        <w:b/>
        <w:sz w:val="22"/>
      </w:rPr>
      <w:tblPr/>
    </w:tblStyle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Col">
      <w:rPr>
        <w:b/>
        <w:sz w:val="22"/>
      </w:rPr>
      <w:tbl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style>
  <w:style w:type="table" w:customStyle="1" w:styleId="882">
    <w:name w:val="List Table 2 - Accent 6"/>
    <w:basedOn w:val="800"/>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4D0" w:fill="FDE4D0" w:themeFill="accent6" w:themeFillTint="40"/>
      </w:tcPr>
    </w:tblStylePr>
    <w:tblStylePr w:type="band1Vert">
      <w:rPr>
        <w:sz w:val="22"/>
      </w:rPr>
      <w:tblPr/>
      <w:tcPr>
        <w:shd w:val="clear" w:color="FDE4D0" w:fill="FDE4D0" w:themeFill="accent6" w:themeFillTint="40"/>
      </w:tcPr>
    </w:tblStylePr>
    <w:tblStylePr w:type="firstCol">
      <w:rPr>
        <w:b/>
        <w:sz w:val="22"/>
      </w:rPr>
      <w:tblPr/>
    </w:tblStyle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Col">
      <w:rPr>
        <w:b/>
        <w:sz w:val="22"/>
      </w:rPr>
      <w:tbl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style>
  <w:style w:type="table" w:customStyle="1" w:styleId="883">
    <w:name w:val="List Table 3"/>
    <w:basedOn w:val="800"/>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884">
    <w:name w:val="List Table 3 - Accent 1"/>
    <w:basedOn w:val="800"/>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left w:w="108" w:type="dxa"/>
        <w:top w:w="0" w:type="dxa"/>
        <w:right w:w="108" w:type="dxa"/>
        <w:bottom w:w="0" w:type="dxa"/>
      </w:tblCellMar>
    </w:tblPr>
    <w:tblStylePr w:type="band1Horz">
      <w:rPr>
        <w:sz w:val="22"/>
      </w:rPr>
      <w:tblPr/>
      <w:tcPr>
        <w:tcBorders>
          <w:top w:val="single" w:color="4F81BD" w:themeColor="accent1" w:sz="4" w:space="0"/>
          <w:bottom w:val="single" w:color="4F81BD" w:themeColor="accent1" w:sz="4" w:space="0"/>
        </w:tcBorders>
      </w:tcPr>
    </w:tblStylePr>
    <w:tblStylePr w:type="band1Vert">
      <w:rPr>
        <w:sz w:val="22"/>
      </w:rPr>
      <w:tblPr/>
      <w:tcPr>
        <w:tcBorders>
          <w:left w:val="single" w:color="4F81BD" w:themeColor="accent1" w:sz="4" w:space="0"/>
          <w:right w:val="single" w:color="4F81BD" w:themeColor="accent1" w:sz="4" w:space="0"/>
        </w:tcBorders>
      </w:tcPr>
    </w:tblStylePr>
    <w:tblStylePr w:type="firstCol">
      <w:rPr>
        <w:b/>
      </w:rPr>
      <w:tblPr/>
    </w:tblStylePr>
    <w:tblStylePr w:type="firstRow">
      <w:rPr>
        <w:b/>
        <w:sz w:val="22"/>
      </w:rPr>
      <w:tblPr/>
      <w:tcPr>
        <w:shd w:val="clear" w:color="4F81BD" w:fill="4F81BD" w:themeFill="accent1"/>
      </w:tcPr>
    </w:tblStylePr>
    <w:tblStylePr w:type="lastCol">
      <w:rPr>
        <w:b/>
      </w:rPr>
      <w:tblPr/>
    </w:tblStylePr>
    <w:tblStylePr w:type="lastRow">
      <w:rPr>
        <w:b/>
      </w:rPr>
      <w:tblPr/>
    </w:tblStylePr>
  </w:style>
  <w:style w:type="table" w:customStyle="1" w:styleId="885">
    <w:name w:val="List Table 3 - Accent 2"/>
    <w:basedOn w:val="800"/>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left w:w="108" w:type="dxa"/>
        <w:top w:w="0" w:type="dxa"/>
        <w:right w:w="108" w:type="dxa"/>
        <w:bottom w:w="0" w:type="dxa"/>
      </w:tblCellMar>
    </w:tblPr>
    <w:tblStylePr w:type="band1Horz">
      <w:rPr>
        <w:sz w:val="22"/>
      </w:rPr>
      <w:tblPr/>
      <w:tcPr>
        <w:tcBorders>
          <w:top w:val="single" w:color="D99695" w:themeColor="accent2" w:sz="4" w:space="0"/>
          <w:bottom w:val="single" w:color="D99695" w:themeColor="accent2" w:sz="4" w:space="0"/>
        </w:tcBorders>
      </w:tcPr>
    </w:tblStylePr>
    <w:tblStylePr w:type="band1Vert">
      <w:rPr>
        <w:sz w:val="22"/>
      </w:rPr>
      <w:tblPr/>
      <w:tcPr>
        <w:tcBorders>
          <w:left w:val="single" w:color="D99695" w:themeColor="accent2" w:sz="4" w:space="0"/>
          <w:right w:val="single" w:color="D99695" w:themeColor="accent2" w:sz="4" w:space="0"/>
        </w:tcBorders>
      </w:tcPr>
    </w:tblStylePr>
    <w:tblStylePr w:type="firstCol">
      <w:rPr>
        <w:b/>
      </w:rPr>
      <w:tblPr/>
    </w:tblStylePr>
    <w:tblStylePr w:type="firstRow">
      <w:rPr>
        <w:b/>
        <w:sz w:val="22"/>
      </w:rPr>
      <w:tblPr/>
      <w:tcPr>
        <w:shd w:val="clear" w:color="D99695" w:fill="D99695" w:themeFill="accent2" w:themeFillTint="97"/>
      </w:tcPr>
    </w:tblStylePr>
    <w:tblStylePr w:type="lastCol">
      <w:rPr>
        <w:b/>
      </w:rPr>
      <w:tblPr/>
    </w:tblStylePr>
    <w:tblStylePr w:type="lastRow">
      <w:rPr>
        <w:b/>
      </w:rPr>
      <w:tblPr/>
    </w:tblStylePr>
  </w:style>
  <w:style w:type="table" w:customStyle="1" w:styleId="886">
    <w:name w:val="List Table 3 - Accent 3"/>
    <w:basedOn w:val="800"/>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left w:w="108" w:type="dxa"/>
        <w:top w:w="0" w:type="dxa"/>
        <w:right w:w="108" w:type="dxa"/>
        <w:bottom w:w="0" w:type="dxa"/>
      </w:tblCellMar>
    </w:tblPr>
    <w:tblStylePr w:type="band1Horz">
      <w:rPr>
        <w:sz w:val="22"/>
      </w:rPr>
      <w:tblPr/>
      <w:tcPr>
        <w:tcBorders>
          <w:top w:val="single" w:color="C3D69B" w:themeColor="accent3" w:sz="4" w:space="0"/>
          <w:bottom w:val="single" w:color="C3D69B" w:themeColor="accent3" w:sz="4" w:space="0"/>
        </w:tcBorders>
      </w:tcPr>
    </w:tblStylePr>
    <w:tblStylePr w:type="band1Vert">
      <w:rPr>
        <w:sz w:val="22"/>
      </w:rPr>
      <w:tblPr/>
      <w:tcPr>
        <w:tcBorders>
          <w:left w:val="single" w:color="C3D69B" w:themeColor="accent3" w:sz="4" w:space="0"/>
          <w:right w:val="single" w:color="C3D69B" w:themeColor="accent3" w:sz="4" w:space="0"/>
        </w:tcBorders>
      </w:tcPr>
    </w:tblStylePr>
    <w:tblStylePr w:type="firstCol">
      <w:rPr>
        <w:b/>
      </w:rPr>
      <w:tblPr/>
    </w:tblStylePr>
    <w:tblStylePr w:type="firstRow">
      <w:rPr>
        <w:b/>
        <w:sz w:val="22"/>
      </w:rPr>
      <w:tblPr/>
      <w:tcPr>
        <w:shd w:val="clear" w:color="C3D69B" w:fill="C3D69B" w:themeFill="accent3" w:themeFillTint="98"/>
      </w:tcPr>
    </w:tblStylePr>
    <w:tblStylePr w:type="lastCol">
      <w:rPr>
        <w:b/>
      </w:rPr>
      <w:tblPr/>
    </w:tblStylePr>
    <w:tblStylePr w:type="lastRow">
      <w:rPr>
        <w:b/>
      </w:rPr>
      <w:tblPr/>
    </w:tblStylePr>
  </w:style>
  <w:style w:type="table" w:customStyle="1" w:styleId="887">
    <w:name w:val="List Table 3 - Accent 4"/>
    <w:basedOn w:val="800"/>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left w:w="108" w:type="dxa"/>
        <w:top w:w="0" w:type="dxa"/>
        <w:right w:w="108" w:type="dxa"/>
        <w:bottom w:w="0" w:type="dxa"/>
      </w:tblCellMar>
    </w:tblPr>
    <w:tblStylePr w:type="band1Horz">
      <w:rPr>
        <w:sz w:val="22"/>
      </w:rPr>
      <w:tblPr/>
      <w:tcPr>
        <w:tcBorders>
          <w:top w:val="single" w:color="B2A1C6" w:themeColor="accent4" w:sz="4" w:space="0"/>
          <w:bottom w:val="single" w:color="B2A1C6" w:themeColor="accent4" w:sz="4" w:space="0"/>
        </w:tcBorders>
      </w:tcPr>
    </w:tblStylePr>
    <w:tblStylePr w:type="band1Vert">
      <w:rPr>
        <w:sz w:val="22"/>
      </w:rPr>
      <w:tblPr/>
      <w:tcPr>
        <w:tcBorders>
          <w:left w:val="single" w:color="B2A1C6" w:themeColor="accent4" w:sz="4" w:space="0"/>
          <w:right w:val="single" w:color="B2A1C6" w:themeColor="accent4" w:sz="4" w:space="0"/>
        </w:tcBorders>
      </w:tcPr>
    </w:tblStylePr>
    <w:tblStylePr w:type="firstCol">
      <w:rPr>
        <w:b/>
      </w:rPr>
      <w:tblPr/>
    </w:tblStylePr>
    <w:tblStylePr w:type="firstRow">
      <w:rPr>
        <w:b/>
        <w:sz w:val="22"/>
      </w:rPr>
      <w:tblPr/>
      <w:tcPr>
        <w:shd w:val="clear" w:color="B2A1C6" w:fill="B2A1C6" w:themeFill="accent4" w:themeFillTint="9a"/>
      </w:tcPr>
    </w:tblStylePr>
    <w:tblStylePr w:type="lastCol">
      <w:rPr>
        <w:b/>
      </w:rPr>
      <w:tblPr/>
    </w:tblStylePr>
    <w:tblStylePr w:type="lastRow">
      <w:rPr>
        <w:b/>
      </w:rPr>
      <w:tblPr/>
    </w:tblStylePr>
  </w:style>
  <w:style w:type="table" w:customStyle="1" w:styleId="888">
    <w:name w:val="List Table 3 - Accent 5"/>
    <w:basedOn w:val="800"/>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left w:w="108" w:type="dxa"/>
        <w:top w:w="0" w:type="dxa"/>
        <w:right w:w="108" w:type="dxa"/>
        <w:bottom w:w="0" w:type="dxa"/>
      </w:tblCellMar>
    </w:tblPr>
    <w:tblStylePr w:type="band1Horz">
      <w:rPr>
        <w:sz w:val="22"/>
      </w:rPr>
      <w:tblPr/>
      <w:tcPr>
        <w:tcBorders>
          <w:top w:val="single" w:color="92CCDC" w:themeColor="accent5" w:sz="4" w:space="0"/>
          <w:bottom w:val="single" w:color="92CCDC" w:themeColor="accent5" w:sz="4" w:space="0"/>
        </w:tcBorders>
      </w:tcPr>
    </w:tblStylePr>
    <w:tblStylePr w:type="band1Vert">
      <w:rPr>
        <w:sz w:val="22"/>
      </w:rPr>
      <w:tblPr/>
      <w:tcPr>
        <w:tcBorders>
          <w:left w:val="single" w:color="92CCDC" w:themeColor="accent5" w:sz="4" w:space="0"/>
          <w:right w:val="single" w:color="92CCDC" w:themeColor="accent5" w:sz="4" w:space="0"/>
        </w:tcBorders>
      </w:tcPr>
    </w:tblStylePr>
    <w:tblStylePr w:type="firstCol">
      <w:rPr>
        <w:b/>
      </w:rPr>
      <w:tblPr/>
    </w:tblStylePr>
    <w:tblStylePr w:type="firstRow">
      <w:rPr>
        <w:b/>
        <w:sz w:val="22"/>
      </w:rPr>
      <w:tblPr/>
      <w:tcPr>
        <w:shd w:val="clear" w:color="92CCDC" w:fill="92CCDC" w:themeFill="accent5" w:themeFillTint="9a"/>
      </w:tcPr>
    </w:tblStylePr>
    <w:tblStylePr w:type="lastCol">
      <w:rPr>
        <w:b/>
      </w:rPr>
      <w:tblPr/>
    </w:tblStylePr>
    <w:tblStylePr w:type="lastRow">
      <w:rPr>
        <w:b/>
      </w:rPr>
      <w:tblPr/>
    </w:tblStylePr>
  </w:style>
  <w:style w:type="table" w:customStyle="1" w:styleId="889">
    <w:name w:val="List Table 3 - Accent 6"/>
    <w:basedOn w:val="800"/>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left w:w="108" w:type="dxa"/>
        <w:top w:w="0" w:type="dxa"/>
        <w:right w:w="108" w:type="dxa"/>
        <w:bottom w:w="0" w:type="dxa"/>
      </w:tblCellMar>
    </w:tblPr>
    <w:tblStylePr w:type="band1Horz">
      <w:rPr>
        <w:sz w:val="22"/>
      </w:rPr>
      <w:tblPr/>
      <w:tcPr>
        <w:tcBorders>
          <w:top w:val="single" w:color="FAC090" w:themeColor="accent6" w:sz="4" w:space="0"/>
          <w:bottom w:val="single" w:color="FAC090" w:themeColor="accent6" w:sz="4" w:space="0"/>
        </w:tcBorders>
      </w:tcPr>
    </w:tblStylePr>
    <w:tblStylePr w:type="band1Vert">
      <w:rPr>
        <w:sz w:val="22"/>
      </w:rPr>
      <w:tblPr/>
      <w:tcPr>
        <w:tcBorders>
          <w:left w:val="single" w:color="FAC090" w:themeColor="accent6" w:sz="4" w:space="0"/>
          <w:right w:val="single" w:color="FAC090" w:themeColor="accent6" w:sz="4" w:space="0"/>
        </w:tcBorders>
      </w:tcPr>
    </w:tblStylePr>
    <w:tblStylePr w:type="firstCol">
      <w:rPr>
        <w:b/>
      </w:rPr>
      <w:tblPr/>
    </w:tblStylePr>
    <w:tblStylePr w:type="firstRow">
      <w:rPr>
        <w:b/>
        <w:sz w:val="22"/>
      </w:rPr>
      <w:tblPr/>
      <w:tcPr>
        <w:shd w:val="clear" w:color="FAC090" w:fill="FAC090" w:themeFill="accent6" w:themeFillTint="98"/>
      </w:tcPr>
    </w:tblStylePr>
    <w:tblStylePr w:type="lastCol">
      <w:rPr>
        <w:b/>
      </w:rPr>
      <w:tblPr/>
    </w:tblStylePr>
    <w:tblStylePr w:type="lastRow">
      <w:rPr>
        <w:b/>
      </w:rPr>
      <w:tblPr/>
    </w:tblStylePr>
  </w:style>
  <w:style w:type="table" w:customStyle="1" w:styleId="890">
    <w:name w:val="List Table 4"/>
    <w:basedOn w:val="800"/>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891">
    <w:name w:val="List Table 4 - Accent 1"/>
    <w:basedOn w:val="800"/>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left w:w="108" w:type="dxa"/>
        <w:top w:w="0" w:type="dxa"/>
        <w:right w:w="108" w:type="dxa"/>
        <w:bottom w:w="0" w:type="dxa"/>
      </w:tblCellMar>
    </w:tblPr>
    <w:tblStylePr w:type="band1Horz">
      <w:rPr>
        <w:sz w:val="22"/>
      </w:rPr>
      <w:tblPr/>
      <w:tcPr>
        <w:shd w:val="clear" w:color="D2DFEE" w:fill="D2DFEE" w:themeFill="accent1" w:themeFillTint="40"/>
      </w:tcPr>
    </w:tblStylePr>
    <w:tblStylePr w:type="band1Vert">
      <w:rPr>
        <w:sz w:val="22"/>
      </w:rPr>
      <w:tblPr/>
      <w:tcPr>
        <w:shd w:val="clear" w:color="D2DFEE" w:fill="D2DFEE" w:themeFill="accent1" w:themeFillTint="40"/>
      </w:tcPr>
    </w:tblStylePr>
    <w:tblStylePr w:type="firstCol">
      <w:rPr>
        <w:b/>
      </w:rPr>
      <w:tblPr/>
    </w:tblStylePr>
    <w:tblStylePr w:type="firstRow">
      <w:rPr>
        <w:b/>
        <w:sz w:val="22"/>
      </w:rPr>
      <w:tblPr/>
      <w:tcPr>
        <w:shd w:val="clear" w:color="4F81BD" w:fill="4F81BD" w:themeFill="accent1"/>
      </w:tcPr>
    </w:tblStylePr>
    <w:tblStylePr w:type="lastCol">
      <w:rPr>
        <w:b/>
      </w:rPr>
      <w:tblPr/>
    </w:tblStylePr>
    <w:tblStylePr w:type="lastRow">
      <w:rPr>
        <w:b/>
      </w:rPr>
      <w:tblPr/>
    </w:tblStylePr>
  </w:style>
  <w:style w:type="table" w:customStyle="1" w:styleId="892">
    <w:name w:val="List Table 4 - Accent 2"/>
    <w:basedOn w:val="800"/>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left w:w="108" w:type="dxa"/>
        <w:top w:w="0" w:type="dxa"/>
        <w:right w:w="108" w:type="dxa"/>
        <w:bottom w:w="0" w:type="dxa"/>
      </w:tblCellMar>
    </w:tblPr>
    <w:tblStylePr w:type="band1Horz">
      <w:rPr>
        <w:sz w:val="22"/>
      </w:rPr>
      <w:tblPr/>
      <w:tcPr>
        <w:shd w:val="clear" w:color="EFD2D2" w:fill="EFD2D2" w:themeFill="accent2" w:themeFillTint="40"/>
      </w:tcPr>
    </w:tblStylePr>
    <w:tblStylePr w:type="band1Vert">
      <w:rPr>
        <w:sz w:val="22"/>
      </w:rPr>
      <w:tblPr/>
      <w:tcPr>
        <w:shd w:val="clear" w:color="EFD2D2" w:fill="EFD2D2" w:themeFill="accent2" w:themeFillTint="40"/>
      </w:tcPr>
    </w:tblStylePr>
    <w:tblStylePr w:type="firstCol">
      <w:rPr>
        <w:b/>
      </w:rPr>
      <w:tblPr/>
    </w:tblStylePr>
    <w:tblStylePr w:type="firstRow">
      <w:rPr>
        <w:b/>
        <w:sz w:val="22"/>
      </w:rPr>
      <w:tblPr/>
      <w:tcPr>
        <w:shd w:val="clear" w:color="C0504D" w:fill="C0504D" w:themeFill="accent2"/>
      </w:tcPr>
    </w:tblStylePr>
    <w:tblStylePr w:type="lastCol">
      <w:rPr>
        <w:b/>
      </w:rPr>
      <w:tblPr/>
    </w:tblStylePr>
    <w:tblStylePr w:type="lastRow">
      <w:rPr>
        <w:b/>
      </w:rPr>
      <w:tblPr/>
    </w:tblStylePr>
  </w:style>
  <w:style w:type="table" w:customStyle="1" w:styleId="893">
    <w:name w:val="List Table 4 - Accent 3"/>
    <w:basedOn w:val="800"/>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left w:w="108" w:type="dxa"/>
        <w:top w:w="0" w:type="dxa"/>
        <w:right w:w="108" w:type="dxa"/>
        <w:bottom w:w="0" w:type="dxa"/>
      </w:tblCellMar>
    </w:tblPr>
    <w:tblStylePr w:type="band1Horz">
      <w:rPr>
        <w:sz w:val="22"/>
      </w:rPr>
      <w:tblPr/>
      <w:tcPr>
        <w:shd w:val="clear" w:color="E5EED5" w:fill="E5EED5" w:themeFill="accent3" w:themeFillTint="40"/>
      </w:tcPr>
    </w:tblStylePr>
    <w:tblStylePr w:type="band1Vert">
      <w:rPr>
        <w:sz w:val="22"/>
      </w:rPr>
      <w:tblPr/>
      <w:tcPr>
        <w:shd w:val="clear" w:color="E5EED5" w:fill="E5EED5" w:themeFill="accent3" w:themeFillTint="40"/>
      </w:tcPr>
    </w:tblStylePr>
    <w:tblStylePr w:type="firstCol">
      <w:rPr>
        <w:b/>
      </w:rPr>
      <w:tblPr/>
    </w:tblStylePr>
    <w:tblStylePr w:type="firstRow">
      <w:rPr>
        <w:b/>
        <w:sz w:val="22"/>
      </w:rPr>
      <w:tblPr/>
      <w:tcPr>
        <w:shd w:val="clear" w:color="9BBB59" w:fill="9BBB59" w:themeFill="accent3"/>
      </w:tcPr>
    </w:tblStylePr>
    <w:tblStylePr w:type="lastCol">
      <w:rPr>
        <w:b/>
      </w:rPr>
      <w:tblPr/>
    </w:tblStylePr>
    <w:tblStylePr w:type="lastRow">
      <w:rPr>
        <w:b/>
      </w:rPr>
      <w:tblPr/>
    </w:tblStylePr>
  </w:style>
  <w:style w:type="table" w:customStyle="1" w:styleId="894">
    <w:name w:val="List Table 4 - Accent 4"/>
    <w:basedOn w:val="800"/>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left w:w="108" w:type="dxa"/>
        <w:top w:w="0" w:type="dxa"/>
        <w:right w:w="108" w:type="dxa"/>
        <w:bottom w:w="0" w:type="dxa"/>
      </w:tblCellMar>
    </w:tblPr>
    <w:tblStylePr w:type="band1Horz">
      <w:rPr>
        <w:sz w:val="22"/>
      </w:rPr>
      <w:tblPr/>
      <w:tcPr>
        <w:shd w:val="clear" w:color="DFD8E7" w:fill="DFD8E7" w:themeFill="accent4" w:themeFillTint="40"/>
      </w:tcPr>
    </w:tblStylePr>
    <w:tblStylePr w:type="band1Vert">
      <w:rPr>
        <w:sz w:val="22"/>
      </w:rPr>
      <w:tblPr/>
      <w:tcPr>
        <w:shd w:val="clear" w:color="DFD8E7" w:fill="DFD8E7" w:themeFill="accent4" w:themeFillTint="40"/>
      </w:tcPr>
    </w:tblStylePr>
    <w:tblStylePr w:type="firstCol">
      <w:rPr>
        <w:b/>
      </w:rPr>
      <w:tblPr/>
    </w:tblStylePr>
    <w:tblStylePr w:type="firstRow">
      <w:rPr>
        <w:b/>
        <w:sz w:val="22"/>
      </w:rPr>
      <w:tblPr/>
      <w:tcPr>
        <w:shd w:val="clear" w:color="8064A2" w:fill="8064A2" w:themeFill="accent4"/>
      </w:tcPr>
    </w:tblStylePr>
    <w:tblStylePr w:type="lastCol">
      <w:rPr>
        <w:b/>
      </w:rPr>
      <w:tblPr/>
    </w:tblStylePr>
    <w:tblStylePr w:type="lastRow">
      <w:rPr>
        <w:b/>
      </w:rPr>
      <w:tblPr/>
    </w:tblStylePr>
  </w:style>
  <w:style w:type="table" w:customStyle="1" w:styleId="895">
    <w:name w:val="List Table 4 - Accent 5"/>
    <w:basedOn w:val="800"/>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left w:w="108" w:type="dxa"/>
        <w:top w:w="0" w:type="dxa"/>
        <w:right w:w="108" w:type="dxa"/>
        <w:bottom w:w="0" w:type="dxa"/>
      </w:tblCellMar>
    </w:tblPr>
    <w:tblStylePr w:type="band1Horz">
      <w:rPr>
        <w:sz w:val="22"/>
      </w:rPr>
      <w:tblPr/>
      <w:tcPr>
        <w:shd w:val="clear" w:color="D1EAF0" w:fill="D1EAF0" w:themeFill="accent5" w:themeFillTint="40"/>
      </w:tcPr>
    </w:tblStylePr>
    <w:tblStylePr w:type="band1Vert">
      <w:rPr>
        <w:sz w:val="22"/>
      </w:rPr>
      <w:tblPr/>
      <w:tcPr>
        <w:shd w:val="clear" w:color="D1EAF0" w:fill="D1EAF0" w:themeFill="accent5" w:themeFillTint="40"/>
      </w:tcPr>
    </w:tblStylePr>
    <w:tblStylePr w:type="firstCol">
      <w:rPr>
        <w:b/>
      </w:rPr>
      <w:tblPr/>
    </w:tblStylePr>
    <w:tblStylePr w:type="firstRow">
      <w:rPr>
        <w:b/>
        <w:sz w:val="22"/>
      </w:rPr>
      <w:tblPr/>
      <w:tcPr>
        <w:shd w:val="clear" w:color="4BACC6" w:fill="4BACC6" w:themeFill="accent5"/>
      </w:tcPr>
    </w:tblStylePr>
    <w:tblStylePr w:type="lastCol">
      <w:rPr>
        <w:b/>
      </w:rPr>
      <w:tblPr/>
    </w:tblStylePr>
    <w:tblStylePr w:type="lastRow">
      <w:rPr>
        <w:b/>
      </w:rPr>
      <w:tblPr/>
    </w:tblStylePr>
  </w:style>
  <w:style w:type="table" w:customStyle="1" w:styleId="896">
    <w:name w:val="List Table 4 - Accent 6"/>
    <w:basedOn w:val="800"/>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left w:w="108" w:type="dxa"/>
        <w:top w:w="0" w:type="dxa"/>
        <w:right w:w="108" w:type="dxa"/>
        <w:bottom w:w="0" w:type="dxa"/>
      </w:tblCellMar>
    </w:tblPr>
    <w:tblStylePr w:type="band1Horz">
      <w:rPr>
        <w:sz w:val="22"/>
      </w:rPr>
      <w:tblPr/>
      <w:tcPr>
        <w:shd w:val="clear" w:color="FDE4D0" w:fill="FDE4D0" w:themeFill="accent6" w:themeFillTint="40"/>
      </w:tcPr>
    </w:tblStylePr>
    <w:tblStylePr w:type="band1Vert">
      <w:rPr>
        <w:sz w:val="22"/>
      </w:rPr>
      <w:tblPr/>
      <w:tcPr>
        <w:shd w:val="clear" w:color="FDE4D0" w:fill="FDE4D0" w:themeFill="accent6" w:themeFillTint="40"/>
      </w:tcPr>
    </w:tblStylePr>
    <w:tblStylePr w:type="firstCol">
      <w:rPr>
        <w:b/>
      </w:rPr>
      <w:tblPr/>
    </w:tblStylePr>
    <w:tblStylePr w:type="firstRow">
      <w:rPr>
        <w:b/>
        <w:sz w:val="22"/>
      </w:rPr>
      <w:tblPr/>
      <w:tcPr>
        <w:shd w:val="clear" w:color="F79646" w:fill="F79646" w:themeFill="accent6"/>
      </w:tcPr>
    </w:tblStylePr>
    <w:tblStylePr w:type="lastCol">
      <w:rPr>
        <w:b/>
      </w:rPr>
      <w:tblPr/>
    </w:tblStylePr>
    <w:tblStylePr w:type="lastRow">
      <w:rPr>
        <w:b/>
      </w:rPr>
      <w:tblPr/>
    </w:tblStylePr>
  </w:style>
  <w:style w:type="table" w:customStyle="1" w:styleId="897">
    <w:name w:val="List Table 5 Dark"/>
    <w:basedOn w:val="800"/>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Col">
      <w:tblPr/>
      <w:tcPr>
        <w:tcBorders>
          <w:left w:val="single" w:color="FFFFFF" w:themeColor="light1" w:sz="4" w:space="0"/>
          <w:right w:val="single" w:color="7F7F7F" w:themeColor="text1" w:sz="32" w:space="0"/>
        </w:tcBorders>
      </w:tcPr>
    </w:tblStylePr>
    <w:tblStylePr w:type="lastRow">
      <w:rPr>
        <w:b/>
        <w:color w:themeColor="light1"/>
        <w:sz w:val="22"/>
      </w:rPr>
      <w:tblPr/>
    </w:tblStylePr>
  </w:style>
  <w:style w:type="table" w:customStyle="1" w:styleId="898">
    <w:name w:val="List Table 5 Dark - Accent 1"/>
    <w:basedOn w:val="800"/>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Col">
      <w:tblPr/>
      <w:tcPr>
        <w:tcBorders>
          <w:left w:val="single" w:color="FFFFFF" w:themeColor="light1" w:sz="4" w:space="0"/>
          <w:right w:val="single" w:color="4F81BD" w:themeColor="accent1" w:sz="32" w:space="0"/>
        </w:tcBorders>
      </w:tcPr>
    </w:tblStylePr>
    <w:tblStylePr w:type="lastRow">
      <w:rPr>
        <w:b/>
        <w:color w:themeColor="light1"/>
        <w:sz w:val="22"/>
      </w:rPr>
      <w:tblPr/>
    </w:tblStylePr>
  </w:style>
  <w:style w:type="table" w:customStyle="1" w:styleId="899">
    <w:name w:val="List Table 5 Dark - Accent 2"/>
    <w:basedOn w:val="800"/>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Col">
      <w:tblPr/>
      <w:tcPr>
        <w:tcBorders>
          <w:left w:val="single" w:color="FFFFFF" w:themeColor="light1" w:sz="4" w:space="0"/>
          <w:right w:val="single" w:color="D99695" w:themeColor="accent2" w:sz="32" w:space="0"/>
        </w:tcBorders>
      </w:tcPr>
    </w:tblStylePr>
    <w:tblStylePr w:type="lastRow">
      <w:rPr>
        <w:b/>
        <w:color w:themeColor="light1"/>
        <w:sz w:val="22"/>
      </w:rPr>
      <w:tblPr/>
    </w:tblStylePr>
  </w:style>
  <w:style w:type="table" w:customStyle="1" w:styleId="900">
    <w:name w:val="List Table 5 Dark - Accent 3"/>
    <w:basedOn w:val="800"/>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Col">
      <w:tblPr/>
      <w:tcPr>
        <w:tcBorders>
          <w:left w:val="single" w:color="FFFFFF" w:themeColor="light1" w:sz="4" w:space="0"/>
          <w:right w:val="single" w:color="C3D69B" w:themeColor="accent3" w:sz="32" w:space="0"/>
        </w:tcBorders>
      </w:tcPr>
    </w:tblStylePr>
    <w:tblStylePr w:type="lastRow">
      <w:rPr>
        <w:b/>
        <w:color w:themeColor="light1"/>
        <w:sz w:val="22"/>
      </w:rPr>
      <w:tblPr/>
    </w:tblStylePr>
  </w:style>
  <w:style w:type="table" w:customStyle="1" w:styleId="901">
    <w:name w:val="List Table 5 Dark - Accent 4"/>
    <w:basedOn w:val="800"/>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Col">
      <w:tblPr/>
      <w:tcPr>
        <w:tcBorders>
          <w:left w:val="single" w:color="FFFFFF" w:themeColor="light1" w:sz="4" w:space="0"/>
          <w:right w:val="single" w:color="B2A1C6" w:themeColor="accent4" w:sz="32" w:space="0"/>
        </w:tcBorders>
      </w:tcPr>
    </w:tblStylePr>
    <w:tblStylePr w:type="lastRow">
      <w:rPr>
        <w:b/>
        <w:color w:themeColor="light1"/>
        <w:sz w:val="22"/>
      </w:rPr>
      <w:tblPr/>
    </w:tblStylePr>
  </w:style>
  <w:style w:type="table" w:customStyle="1" w:styleId="902">
    <w:name w:val="List Table 5 Dark - Accent 5"/>
    <w:basedOn w:val="800"/>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Col">
      <w:tblPr/>
      <w:tcPr>
        <w:tcBorders>
          <w:left w:val="single" w:color="FFFFFF" w:themeColor="light1" w:sz="4" w:space="0"/>
          <w:right w:val="single" w:color="92CCDC" w:themeColor="accent5" w:sz="32" w:space="0"/>
        </w:tcBorders>
      </w:tcPr>
    </w:tblStylePr>
    <w:tblStylePr w:type="lastRow">
      <w:rPr>
        <w:b/>
        <w:color w:themeColor="light1"/>
        <w:sz w:val="22"/>
      </w:rPr>
      <w:tblPr/>
    </w:tblStylePr>
  </w:style>
  <w:style w:type="table" w:customStyle="1" w:styleId="903">
    <w:name w:val="List Table 5 Dark - Accent 6"/>
    <w:basedOn w:val="800"/>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Col">
      <w:tblPr/>
      <w:tcPr>
        <w:tcBorders>
          <w:left w:val="single" w:color="FFFFFF" w:themeColor="light1" w:sz="4" w:space="0"/>
          <w:right w:val="single" w:color="FAC090" w:themeColor="accent6" w:sz="32" w:space="0"/>
        </w:tcBorders>
      </w:tcPr>
    </w:tblStylePr>
    <w:tblStylePr w:type="lastRow">
      <w:rPr>
        <w:b/>
        <w:color w:themeColor="light1"/>
        <w:sz w:val="22"/>
      </w:rPr>
      <w:tblPr/>
    </w:tblStylePr>
  </w:style>
  <w:style w:type="table" w:customStyle="1" w:styleId="904">
    <w:name w:val="List Table 6 Colorful"/>
    <w:basedOn w:val="800"/>
    <w:uiPriority w:val="99"/>
    <w:tblPr>
      <w:tblStyleRowBandSize w:val="1"/>
      <w:tblStyleColBandSize w:val="1"/>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color w:themeColor="text1"/>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7F7F7F" w:themeColor="text1" w:sz="4" w:space="0"/>
        </w:tcBorders>
      </w:tcPr>
    </w:tblStylePr>
    <w:tblStylePr w:type="lastCol">
      <w:rPr>
        <w:b/>
        <w:color w:themeColor="text1"/>
      </w:rPr>
      <w:tblPr/>
    </w:tblStylePr>
    <w:tblStylePr w:type="lastRow">
      <w:rPr>
        <w:b/>
        <w:color w:themeColor="text1"/>
      </w:rPr>
      <w:tblPr/>
      <w:tcPr>
        <w:tcBorders>
          <w:top w:val="single" w:color="7F7F7F" w:themeColor="text1" w:sz="4" w:space="0"/>
        </w:tcBorders>
      </w:tcPr>
    </w:tblStylePr>
  </w:style>
  <w:style w:type="table" w:customStyle="1" w:styleId="905">
    <w:name w:val="List Table 6 Colorful - Accent 1"/>
    <w:basedOn w:val="800"/>
    <w:uiPriority w:val="99"/>
    <w:tblPr>
      <w:tblStyleRowBandSize w:val="1"/>
      <w:tblStyleColBandSize w:val="1"/>
      <w:tblBorders>
        <w:top w:val="single" w:color="4F81BD" w:themeColor="accent1" w:sz="4" w:space="0"/>
        <w:bottom w:val="single" w:color="4F81BD" w:themeColor="accent1" w:sz="4" w:space="0"/>
      </w:tblBorders>
      <w:tblCellMar>
        <w:left w:w="108" w:type="dxa"/>
        <w:top w:w="0" w:type="dxa"/>
        <w:right w:w="108" w:type="dxa"/>
        <w:bottom w:w="0" w:type="dxa"/>
      </w:tblCellMar>
    </w:tblPr>
    <w:tblStylePr w:type="band1Horz">
      <w:rPr>
        <w:color w:themeColor="accent1" w:themeShade="95"/>
        <w:sz w:val="22"/>
      </w:rPr>
      <w:tblPr/>
      <w:tcPr>
        <w:shd w:val="clear" w:color="D2DFEE" w:fill="D2DFEE" w:themeFill="accent1" w:themeFillTint="40"/>
      </w:tcPr>
    </w:tblStylePr>
    <w:tblStylePr w:type="band1Vert">
      <w:tblPr/>
      <w:tcPr>
        <w:shd w:val="clear" w:color="D2DFEE" w:fill="D2DFEE"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4F81BD"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4F81BD" w:themeColor="accent1" w:sz="4" w:space="0"/>
        </w:tcBorders>
      </w:tcPr>
    </w:tblStylePr>
  </w:style>
  <w:style w:type="table" w:customStyle="1" w:styleId="906">
    <w:name w:val="List Table 6 Colorful - Accent 2"/>
    <w:basedOn w:val="800"/>
    <w:uiPriority w:val="99"/>
    <w:tblPr>
      <w:tblStyleRowBandSize w:val="1"/>
      <w:tblStyleColBandSize w:val="1"/>
      <w:tblBorders>
        <w:top w:val="single" w:color="D99695" w:themeColor="accent2" w:themeTint="97" w:sz="4" w:space="0"/>
        <w:bottom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EFD2D2" w:fill="EFD2D2" w:themeFill="accent2" w:themeFillTint="40"/>
      </w:tcPr>
    </w:tblStylePr>
    <w:tblStylePr w:type="band1Vert">
      <w:tblPr/>
      <w:tcPr>
        <w:shd w:val="clear" w:color="EFD2D2" w:fill="EFD2D2"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D99695"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D99695" w:themeColor="accent2" w:sz="4" w:space="0"/>
        </w:tcBorders>
      </w:tcPr>
    </w:tblStylePr>
  </w:style>
  <w:style w:type="table" w:customStyle="1" w:styleId="907">
    <w:name w:val="List Table 6 Colorful - Accent 3"/>
    <w:basedOn w:val="800"/>
    <w:uiPriority w:val="99"/>
    <w:tblPr>
      <w:tblStyleRowBandSize w:val="1"/>
      <w:tblStyleColBandSize w:val="1"/>
      <w:tblBorders>
        <w:top w:val="single" w:color="C3D69B" w:themeColor="accent3" w:themeTint="98" w:sz="4" w:space="0"/>
        <w:bottom w:val="single" w:color="C3D69B" w:themeColor="accent3" w:themeTint="98" w:sz="4" w:space="0"/>
      </w:tblBorders>
      <w:tblCellMar>
        <w:left w:w="108" w:type="dxa"/>
        <w:top w:w="0" w:type="dxa"/>
        <w:right w:w="108" w:type="dxa"/>
        <w:bottom w:w="0" w:type="dxa"/>
      </w:tblCellMar>
    </w:tblPr>
    <w:tblStylePr w:type="band1Horz">
      <w:rPr>
        <w:color w:themeColor="accent3" w:themeTint="98" w:themeShade="95"/>
        <w:sz w:val="22"/>
      </w:rPr>
      <w:tblPr/>
      <w:tcPr>
        <w:shd w:val="clear" w:color="E5EED5" w:fill="E5EED5" w:themeFill="accent3" w:themeFillTint="40"/>
      </w:tcPr>
    </w:tblStylePr>
    <w:tblStylePr w:type="band1Vert">
      <w:tblPr/>
      <w:tcPr>
        <w:shd w:val="clear" w:color="E5EED5" w:fill="E5EED5"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C3D69B"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C3D69B" w:themeColor="accent3" w:sz="4" w:space="0"/>
        </w:tcBorders>
      </w:tcPr>
    </w:tblStylePr>
  </w:style>
  <w:style w:type="table" w:customStyle="1" w:styleId="908">
    <w:name w:val="List Table 6 Colorful - Accent 4"/>
    <w:basedOn w:val="800"/>
    <w:uiPriority w:val="99"/>
    <w:tblPr>
      <w:tblStyleRowBandSize w:val="1"/>
      <w:tblStyleColBandSize w:val="1"/>
      <w:tblBorders>
        <w:top w:val="single" w:color="B2A1C6" w:themeColor="accent4" w:themeTint="9a" w:sz="4" w:space="0"/>
        <w:bottom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DFD8E7" w:fill="DFD8E7" w:themeFill="accent4" w:themeFillTint="40"/>
      </w:tcPr>
    </w:tblStylePr>
    <w:tblStylePr w:type="band1Vert">
      <w:tblPr/>
      <w:tcPr>
        <w:shd w:val="clear" w:color="DFD8E7" w:fill="DFD8E7"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B2A1C6"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B2A1C6" w:themeColor="accent4" w:sz="4" w:space="0"/>
        </w:tcBorders>
      </w:tcPr>
    </w:tblStylePr>
  </w:style>
  <w:style w:type="table" w:customStyle="1" w:styleId="909">
    <w:name w:val="List Table 6 Colorful - Accent 5"/>
    <w:basedOn w:val="800"/>
    <w:uiPriority w:val="99"/>
    <w:tblPr>
      <w:tblStyleRowBandSize w:val="1"/>
      <w:tblStyleColBandSize w:val="1"/>
      <w:tblBorders>
        <w:top w:val="single" w:color="92CCDC" w:themeColor="accent5" w:themeTint="9a" w:sz="4" w:space="0"/>
        <w:bottom w:val="single" w:color="92CCDC" w:themeColor="accent5" w:themeTint="9a" w:sz="4" w:space="0"/>
      </w:tblBorders>
      <w:tblCellMar>
        <w:left w:w="108" w:type="dxa"/>
        <w:top w:w="0" w:type="dxa"/>
        <w:right w:w="108" w:type="dxa"/>
        <w:bottom w:w="0" w:type="dxa"/>
      </w:tblCellMar>
    </w:tblPr>
    <w:tblStylePr w:type="band1Horz">
      <w:rPr>
        <w:color w:themeColor="accent5" w:themeTint="9a" w:themeShade="95"/>
        <w:sz w:val="22"/>
      </w:rPr>
      <w:tblPr/>
      <w:tcPr>
        <w:shd w:val="clear" w:color="D1EAF0" w:fill="D1EAF0" w:themeFill="accent5" w:themeFillTint="40"/>
      </w:tcPr>
    </w:tblStylePr>
    <w:tblStylePr w:type="band1Vert">
      <w:tblPr/>
      <w:tcPr>
        <w:shd w:val="clear" w:color="D1EAF0" w:fill="D1EA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92CCDC"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92CCDC" w:themeColor="accent5" w:sz="4" w:space="0"/>
        </w:tcBorders>
      </w:tcPr>
    </w:tblStylePr>
  </w:style>
  <w:style w:type="table" w:customStyle="1" w:styleId="910">
    <w:name w:val="List Table 6 Colorful - Accent 6"/>
    <w:basedOn w:val="800"/>
    <w:uiPriority w:val="99"/>
    <w:tblPr>
      <w:tblStyleRowBandSize w:val="1"/>
      <w:tblStyleColBandSize w:val="1"/>
      <w:tblBorders>
        <w:top w:val="single" w:color="FAC090" w:themeColor="accent6" w:themeTint="98" w:sz="4" w:space="0"/>
        <w:bottom w:val="single" w:color="FAC090" w:themeColor="accent6" w:themeTint="98" w:sz="4" w:space="0"/>
      </w:tblBorders>
      <w:tblCellMar>
        <w:left w:w="108" w:type="dxa"/>
        <w:top w:w="0" w:type="dxa"/>
        <w:right w:w="108" w:type="dxa"/>
        <w:bottom w:w="0" w:type="dxa"/>
      </w:tblCellMar>
    </w:tblPr>
    <w:tblStylePr w:type="band1Horz">
      <w:rPr>
        <w:color w:themeColor="accent6" w:themeTint="98" w:themeShade="95"/>
        <w:sz w:val="22"/>
      </w:rPr>
      <w:tblPr/>
      <w:tcPr>
        <w:shd w:val="clear" w:color="FDE4D0" w:fill="FDE4D0" w:themeFill="accent6" w:themeFillTint="40"/>
      </w:tcPr>
    </w:tblStylePr>
    <w:tblStylePr w:type="band1Vert">
      <w:tblPr/>
      <w:tcPr>
        <w:shd w:val="clear" w:color="FDE4D0" w:fill="FDE4D0"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FAC090"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FAC090" w:themeColor="accent6" w:sz="4" w:space="0"/>
        </w:tcBorders>
      </w:tcPr>
    </w:tblStylePr>
  </w:style>
  <w:style w:type="table" w:customStyle="1" w:styleId="911">
    <w:name w:val="List Table 7 Colorful"/>
    <w:basedOn w:val="800"/>
    <w:uiPriority w:val="99"/>
    <w:tblPr>
      <w:tblStyleRowBandSize w:val="1"/>
      <w:tblStyleColBandSize w:val="1"/>
      <w:tblBorders>
        <w:right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style>
  <w:style w:type="table" w:customStyle="1" w:styleId="912">
    <w:name w:val="List Table 7 Colorful - Accent 1"/>
    <w:basedOn w:val="800"/>
    <w:uiPriority w:val="99"/>
    <w:tblPr>
      <w:tblStyleRowBandSize w:val="1"/>
      <w:tblStyleColBandSize w:val="1"/>
      <w:tblBorders>
        <w:right w:val="single" w:color="4F81BD" w:themeColor="accent1" w:sz="4" w:space="0"/>
      </w:tblBorders>
      <w:tblCellMar>
        <w:left w:w="108" w:type="dxa"/>
        <w:top w:w="0" w:type="dxa"/>
        <w:right w:w="108" w:type="dxa"/>
        <w:bottom w:w="0" w:type="dxa"/>
      </w:tblCellMar>
    </w:tblPr>
    <w:tblStylePr w:type="band1Horz">
      <w:rPr>
        <w:color w:themeColor="accent1" w:themeShade="95"/>
        <w:sz w:val="22"/>
      </w:rPr>
      <w:tblPr/>
      <w:tcPr>
        <w:shd w:val="clear" w:color="D2DFEE" w:fill="D2DFEE" w:themeFill="accent1" w:themeFillTint="40"/>
      </w:tcPr>
    </w:tblStylePr>
    <w:tblStylePr w:type="band1Vert">
      <w:tblPr/>
      <w:tcPr>
        <w:shd w:val="clear" w:color="D2DFEE" w:fill="D2DFEE"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style>
  <w:style w:type="table" w:customStyle="1" w:styleId="913">
    <w:name w:val="List Table 7 Colorful - Accent 2"/>
    <w:basedOn w:val="800"/>
    <w:uiPriority w:val="99"/>
    <w:tblPr>
      <w:tblStyleRowBandSize w:val="1"/>
      <w:tblStyleColBandSize w:val="1"/>
      <w:tblBorders>
        <w:right w:val="single" w:color="D99695"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EFD2D2" w:fill="EFD2D2" w:themeFill="accent2" w:themeFillTint="40"/>
      </w:tcPr>
    </w:tblStylePr>
    <w:tblStylePr w:type="band1Vert">
      <w:tblPr/>
      <w:tcPr>
        <w:shd w:val="clear" w:color="EFD2D2" w:fill="EFD2D2"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style>
  <w:style w:type="table" w:customStyle="1" w:styleId="914">
    <w:name w:val="List Table 7 Colorful - Accent 3"/>
    <w:basedOn w:val="800"/>
    <w:uiPriority w:val="99"/>
    <w:tblPr>
      <w:tblStyleRowBandSize w:val="1"/>
      <w:tblStyleColBandSize w:val="1"/>
      <w:tblBorders>
        <w:right w:val="single" w:color="C3D69B" w:themeColor="accent3" w:themeTint="98" w:sz="4" w:space="0"/>
      </w:tblBorders>
      <w:tblCellMar>
        <w:left w:w="108" w:type="dxa"/>
        <w:top w:w="0" w:type="dxa"/>
        <w:right w:w="108" w:type="dxa"/>
        <w:bottom w:w="0" w:type="dxa"/>
      </w:tblCellMar>
    </w:tblPr>
    <w:tblStylePr w:type="band1Horz">
      <w:rPr>
        <w:color w:themeColor="accent3" w:themeTint="98" w:themeShade="95"/>
        <w:sz w:val="22"/>
      </w:rPr>
      <w:tblPr/>
      <w:tcPr>
        <w:shd w:val="clear" w:color="E5EED5" w:fill="E5EED5" w:themeFill="accent3" w:themeFillTint="40"/>
      </w:tcPr>
    </w:tblStylePr>
    <w:tblStylePr w:type="band1Vert">
      <w:tblPr/>
      <w:tcPr>
        <w:shd w:val="clear" w:color="E5EED5" w:fill="E5EED5"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style>
  <w:style w:type="table" w:customStyle="1" w:styleId="915">
    <w:name w:val="List Table 7 Colorful - Accent 4"/>
    <w:basedOn w:val="800"/>
    <w:uiPriority w:val="99"/>
    <w:tblPr>
      <w:tblStyleRowBandSize w:val="1"/>
      <w:tblStyleColBandSize w:val="1"/>
      <w:tblBorders>
        <w:right w:val="single" w:color="B2A1C6"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DFD8E7" w:fill="DFD8E7" w:themeFill="accent4" w:themeFillTint="40"/>
      </w:tcPr>
    </w:tblStylePr>
    <w:tblStylePr w:type="band1Vert">
      <w:tblPr/>
      <w:tcPr>
        <w:shd w:val="clear" w:color="DFD8E7" w:fill="DFD8E7"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style>
  <w:style w:type="table" w:customStyle="1" w:styleId="916">
    <w:name w:val="List Table 7 Colorful - Accent 5"/>
    <w:basedOn w:val="800"/>
    <w:uiPriority w:val="99"/>
    <w:tblPr>
      <w:tblStyleRowBandSize w:val="1"/>
      <w:tblStyleColBandSize w:val="1"/>
      <w:tblBorders>
        <w:right w:val="single" w:color="92CCDC" w:themeColor="accent5" w:themeTint="9a" w:sz="4" w:space="0"/>
      </w:tblBorders>
      <w:tblCellMar>
        <w:left w:w="108" w:type="dxa"/>
        <w:top w:w="0" w:type="dxa"/>
        <w:right w:w="108" w:type="dxa"/>
        <w:bottom w:w="0" w:type="dxa"/>
      </w:tblCellMar>
    </w:tblPr>
    <w:tblStylePr w:type="band1Horz">
      <w:rPr>
        <w:color w:themeColor="accent5" w:themeTint="9a" w:themeShade="95"/>
        <w:sz w:val="22"/>
      </w:rPr>
      <w:tblPr/>
      <w:tcPr>
        <w:shd w:val="clear" w:color="D1EAF0" w:fill="D1EAF0" w:themeFill="accent5" w:themeFillTint="40"/>
      </w:tcPr>
    </w:tblStylePr>
    <w:tblStylePr w:type="band1Vert">
      <w:tblPr/>
      <w:tcPr>
        <w:shd w:val="clear" w:color="D1EAF0" w:fill="D1EA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style>
  <w:style w:type="table" w:customStyle="1" w:styleId="917">
    <w:name w:val="List Table 7 Colorful - Accent 6"/>
    <w:basedOn w:val="800"/>
    <w:uiPriority w:val="99"/>
    <w:tblPr>
      <w:tblStyleRowBandSize w:val="1"/>
      <w:tblStyleColBandSize w:val="1"/>
      <w:tblBorders>
        <w:right w:val="single" w:color="FAC090" w:themeColor="accent6" w:themeTint="98" w:sz="4" w:space="0"/>
      </w:tblBorders>
      <w:tblCellMar>
        <w:left w:w="108" w:type="dxa"/>
        <w:top w:w="0" w:type="dxa"/>
        <w:right w:w="108" w:type="dxa"/>
        <w:bottom w:w="0" w:type="dxa"/>
      </w:tblCellMar>
    </w:tblPr>
    <w:tblStylePr w:type="band1Horz">
      <w:rPr>
        <w:color w:themeColor="accent6" w:themeTint="98" w:themeShade="95"/>
        <w:sz w:val="22"/>
      </w:rPr>
      <w:tblPr/>
      <w:tcPr>
        <w:shd w:val="clear" w:color="FDE4D0" w:fill="FDE4D0" w:themeFill="accent6" w:themeFillTint="40"/>
      </w:tcPr>
    </w:tblStylePr>
    <w:tblStylePr w:type="band1Vert">
      <w:tblPr/>
      <w:tcPr>
        <w:shd w:val="clear" w:color="FDE4D0" w:fill="FDE4D0"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style>
  <w:style w:type="table" w:customStyle="1" w:styleId="918">
    <w:name w:val="Lined - Accent"/>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FFFFF" w:fill="FFFFFF" w:themeFill="text1" w:themeFillTint="0"/>
      </w:tcPr>
    </w:tblStylePr>
    <w:tblStylePr w:type="band2Vert">
      <w:rPr>
        <w:sz w:val="22"/>
      </w:rPr>
      <w:tblPr/>
      <w:tcPr>
        <w:shd w:val="clear" w:color="FFFFFF" w:fill="FFFFFF" w:themeFill="text1" w:themeFillTint="0"/>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919">
    <w:name w:val="Lined - Accent 1"/>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C7D7EA" w:fill="C7D7EA" w:themeFill="accent1" w:themeFillTint="50"/>
      </w:tcPr>
    </w:tblStylePr>
    <w:tblStylePr w:type="band2Vert">
      <w:rPr>
        <w:sz w:val="22"/>
      </w:rPr>
      <w:tblPr/>
      <w:tcPr>
        <w:shd w:val="clear" w:color="C7D7EA" w:fill="C7D7EA" w:themeFill="accent1" w:themeFillTint="50"/>
      </w:tcPr>
    </w:tblStylePr>
    <w:tblStylePr w:type="firstCol">
      <w:rPr>
        <w:sz w:val="22"/>
      </w:rPr>
      <w:tblPr/>
      <w:tcPr>
        <w:shd w:val="clear" w:color="5D8AC2" w:fill="5D8AC2" w:themeFill="accent1" w:themeFillTint="ea"/>
      </w:tcPr>
    </w:tblStylePr>
    <w:tblStylePr w:type="firstRow">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style>
  <w:style w:type="table" w:customStyle="1" w:styleId="920">
    <w:name w:val="Lined - Accent 2"/>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DCDC" w:fill="F2DCDC" w:themeFill="accent2" w:themeFillTint="32"/>
      </w:tcPr>
    </w:tblStylePr>
    <w:tblStylePr w:type="band2Vert">
      <w:rPr>
        <w:sz w:val="22"/>
      </w:rPr>
      <w:tblPr/>
      <w:tcPr>
        <w:shd w:val="clear" w:color="F2DCDC" w:fill="F2DCDC" w:themeFill="accent2" w:themeFillTint="32"/>
      </w:tcPr>
    </w:tblStylePr>
    <w:tblStylePr w:type="firstCol">
      <w:rPr>
        <w:sz w:val="22"/>
      </w:rPr>
      <w:tblPr/>
      <w:tcPr>
        <w:shd w:val="clear" w:color="D99695" w:fill="D99695" w:themeFill="accent2" w:themeFillTint="97"/>
      </w:tcPr>
    </w:tblStylePr>
    <w:tblStylePr w:type="firstRow">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style>
  <w:style w:type="table" w:customStyle="1" w:styleId="921">
    <w:name w:val="Lined - Accent 3"/>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AF1DC" w:fill="EAF1DC" w:themeFill="accent3" w:themeFillTint="34"/>
      </w:tcPr>
    </w:tblStylePr>
    <w:tblStylePr w:type="band2Vert">
      <w:rPr>
        <w:sz w:val="22"/>
      </w:rPr>
      <w:tblPr/>
      <w:tcPr>
        <w:shd w:val="clear" w:color="EAF1DC" w:fill="EAF1DC" w:themeFill="accent3" w:themeFillTint="34"/>
      </w:tcPr>
    </w:tblStylePr>
    <w:tblStylePr w:type="firstCol">
      <w:rPr>
        <w:sz w:val="22"/>
      </w:rPr>
      <w:tblPr/>
      <w:tcPr>
        <w:shd w:val="clear" w:color="9ABB59" w:fill="9ABB59" w:themeFill="accent3" w:themeFillTint="fe"/>
      </w:tcPr>
    </w:tblStylePr>
    <w:tblStylePr w:type="firstRow">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style>
  <w:style w:type="table" w:customStyle="1" w:styleId="922">
    <w:name w:val="Lined - Accent 4"/>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5DFEC" w:fill="E5DFEC" w:themeFill="accent4" w:themeFillTint="34"/>
      </w:tcPr>
    </w:tblStylePr>
    <w:tblStylePr w:type="band2Vert">
      <w:rPr>
        <w:sz w:val="22"/>
      </w:rPr>
      <w:tblPr/>
      <w:tcPr>
        <w:shd w:val="clear" w:color="E5DFEC" w:fill="E5DFEC" w:themeFill="accent4" w:themeFillTint="34"/>
      </w:tcPr>
    </w:tblStylePr>
    <w:tblStylePr w:type="firstCol">
      <w:rPr>
        <w:sz w:val="22"/>
      </w:rPr>
      <w:tblPr/>
      <w:tcPr>
        <w:shd w:val="clear" w:color="B2A1C6" w:fill="B2A1C6" w:themeFill="accent4" w:themeFillTint="9a"/>
      </w:tcPr>
    </w:tblStylePr>
    <w:tblStylePr w:type="firstRow">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style>
  <w:style w:type="table" w:customStyle="1" w:styleId="923">
    <w:name w:val="Lined - Accent 5"/>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DAEEF3" w:fill="DAEEF3" w:themeFill="accent5" w:themeFillTint="34"/>
      </w:tcPr>
    </w:tblStylePr>
    <w:tblStylePr w:type="band2Vert">
      <w:rPr>
        <w:sz w:val="22"/>
      </w:rPr>
      <w:tblPr/>
      <w:tcPr>
        <w:shd w:val="clear" w:color="DAEEF3" w:fill="DAEEF3" w:themeFill="accent5" w:themeFillTint="34"/>
      </w:tcPr>
    </w:tblStylePr>
    <w:tblStylePr w:type="firstCol">
      <w:rPr>
        <w:sz w:val="22"/>
      </w:rPr>
      <w:tblPr/>
      <w:tcPr>
        <w:shd w:val="clear" w:color="4BACC6" w:fill="4BACC6" w:themeFill="accent5"/>
      </w:tcPr>
    </w:tblStylePr>
    <w:tblStylePr w:type="firstRow">
      <w:rPr>
        <w:sz w:val="22"/>
      </w:rPr>
      <w:tblPr/>
      <w:tcPr>
        <w:shd w:val="clear" w:color="4BACC6" w:fill="4BACC6" w:themeFill="accent5"/>
      </w:tcPr>
    </w:tblStylePr>
    <w:tblStylePr w:type="lastCol">
      <w:rPr>
        <w:sz w:val="22"/>
      </w:rPr>
      <w:tblPr/>
      <w:tcPr>
        <w:shd w:val="clear" w:color="4BACC6" w:fill="4BACC6" w:themeFill="accent5"/>
      </w:tcPr>
    </w:tblStylePr>
    <w:tblStylePr w:type="lastRow">
      <w:rPr>
        <w:sz w:val="22"/>
      </w:rPr>
      <w:tblPr/>
      <w:tcPr>
        <w:shd w:val="clear" w:color="4BACC6" w:fill="4BACC6" w:themeFill="accent5"/>
      </w:tcPr>
    </w:tblStylePr>
  </w:style>
  <w:style w:type="table" w:customStyle="1" w:styleId="924">
    <w:name w:val="Lined - Accent 6"/>
    <w:basedOn w:val="800"/>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DE9D8" w:fill="FDE9D8" w:themeFill="accent6" w:themeFillTint="34"/>
      </w:tcPr>
    </w:tblStylePr>
    <w:tblStylePr w:type="band2Vert">
      <w:rPr>
        <w:sz w:val="22"/>
      </w:rPr>
      <w:tblPr/>
      <w:tcPr>
        <w:shd w:val="clear" w:color="FDE9D8" w:fill="FDE9D8" w:themeFill="accent6" w:themeFillTint="34"/>
      </w:tcPr>
    </w:tblStylePr>
    <w:tblStylePr w:type="firstCol">
      <w:rPr>
        <w:sz w:val="22"/>
      </w:rPr>
      <w:tblPr/>
      <w:tcPr>
        <w:shd w:val="clear" w:color="F79646" w:fill="F79646" w:themeFill="accent6"/>
      </w:tcPr>
    </w:tblStylePr>
    <w:tblStylePr w:type="firstRow">
      <w:rPr>
        <w:sz w:val="22"/>
      </w:rPr>
      <w:tblPr/>
      <w:tcPr>
        <w:shd w:val="clear" w:color="F79646" w:fill="F79646" w:themeFill="accent6"/>
      </w:tcPr>
    </w:tblStylePr>
    <w:tblStylePr w:type="lastCol">
      <w:rPr>
        <w:sz w:val="22"/>
      </w:rPr>
      <w:tblPr/>
      <w:tcPr>
        <w:shd w:val="clear" w:color="F79646" w:fill="F79646" w:themeFill="accent6"/>
      </w:tcPr>
    </w:tblStylePr>
    <w:tblStylePr w:type="lastRow">
      <w:rPr>
        <w:sz w:val="22"/>
      </w:rPr>
      <w:tblPr/>
      <w:tcPr>
        <w:shd w:val="clear" w:color="F79646" w:fill="F79646" w:themeFill="accent6"/>
      </w:tcPr>
    </w:tblStylePr>
  </w:style>
  <w:style w:type="table" w:customStyle="1" w:styleId="925">
    <w:name w:val="Bordered &amp; Lined - Accent"/>
    <w:basedOn w:val="800"/>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FFFFF" w:fill="FFFFFF" w:themeFill="text1" w:themeFillTint="0"/>
      </w:tcPr>
    </w:tblStylePr>
    <w:tblStylePr w:type="band2Vert">
      <w:rPr>
        <w:sz w:val="22"/>
      </w:rPr>
      <w:tblPr/>
      <w:tcPr>
        <w:shd w:val="clear" w:color="FFFFFF" w:fill="FFFFFF" w:themeFill="text1" w:themeFillTint="0"/>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926">
    <w:name w:val="Bordered &amp; Lined - Accent 1"/>
    <w:basedOn w:val="800"/>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C7D7EA" w:fill="C7D7EA" w:themeFill="accent1" w:themeFillTint="50"/>
      </w:tcPr>
    </w:tblStylePr>
    <w:tblStylePr w:type="band2Vert">
      <w:rPr>
        <w:sz w:val="22"/>
      </w:rPr>
      <w:tblPr/>
      <w:tcPr>
        <w:shd w:val="clear" w:color="C7D7EA" w:fill="C7D7EA" w:themeFill="accent1" w:themeFillTint="50"/>
      </w:tcPr>
    </w:tblStylePr>
    <w:tblStylePr w:type="firstCol">
      <w:rPr>
        <w:sz w:val="22"/>
      </w:rPr>
      <w:tblPr/>
      <w:tcPr>
        <w:shd w:val="clear" w:color="5D8AC2" w:fill="5D8AC2" w:themeFill="accent1" w:themeFillTint="ea"/>
      </w:tcPr>
    </w:tblStylePr>
    <w:tblStylePr w:type="firstRow">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style>
  <w:style w:type="table" w:customStyle="1" w:styleId="927">
    <w:name w:val="Bordered &amp; Lined - Accent 2"/>
    <w:basedOn w:val="800"/>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DCDC" w:fill="F2DCDC" w:themeFill="accent2" w:themeFillTint="32"/>
      </w:tcPr>
    </w:tblStylePr>
    <w:tblStylePr w:type="band2Vert">
      <w:rPr>
        <w:sz w:val="22"/>
      </w:rPr>
      <w:tblPr/>
      <w:tcPr>
        <w:shd w:val="clear" w:color="F2DCDC" w:fill="F2DCDC" w:themeFill="accent2" w:themeFillTint="32"/>
      </w:tcPr>
    </w:tblStylePr>
    <w:tblStylePr w:type="firstCol">
      <w:rPr>
        <w:sz w:val="22"/>
      </w:rPr>
      <w:tblPr/>
      <w:tcPr>
        <w:shd w:val="clear" w:color="D99695" w:fill="D99695" w:themeFill="accent2" w:themeFillTint="97"/>
      </w:tcPr>
    </w:tblStylePr>
    <w:tblStylePr w:type="firstRow">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style>
  <w:style w:type="table" w:customStyle="1" w:styleId="928">
    <w:name w:val="Bordered &amp; Lined - Accent 3"/>
    <w:basedOn w:val="800"/>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AF1DC" w:fill="EAF1DC" w:themeFill="accent3" w:themeFillTint="34"/>
      </w:tcPr>
    </w:tblStylePr>
    <w:tblStylePr w:type="band2Vert">
      <w:rPr>
        <w:sz w:val="22"/>
      </w:rPr>
      <w:tblPr/>
      <w:tcPr>
        <w:shd w:val="clear" w:color="EAF1DC" w:fill="EAF1DC" w:themeFill="accent3" w:themeFillTint="34"/>
      </w:tcPr>
    </w:tblStylePr>
    <w:tblStylePr w:type="firstCol">
      <w:rPr>
        <w:sz w:val="22"/>
      </w:rPr>
      <w:tblPr/>
      <w:tcPr>
        <w:shd w:val="clear" w:color="9ABB59" w:fill="9ABB59" w:themeFill="accent3" w:themeFillTint="fe"/>
      </w:tcPr>
    </w:tblStylePr>
    <w:tblStylePr w:type="firstRow">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style>
  <w:style w:type="table" w:customStyle="1" w:styleId="929">
    <w:name w:val="Bordered &amp; Lined - Accent 4"/>
    <w:basedOn w:val="800"/>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5DFEC" w:fill="E5DFEC" w:themeFill="accent4" w:themeFillTint="34"/>
      </w:tcPr>
    </w:tblStylePr>
    <w:tblStylePr w:type="band2Vert">
      <w:rPr>
        <w:sz w:val="22"/>
      </w:rPr>
      <w:tblPr/>
      <w:tcPr>
        <w:shd w:val="clear" w:color="E5DFEC" w:fill="E5DFEC" w:themeFill="accent4" w:themeFillTint="34"/>
      </w:tcPr>
    </w:tblStylePr>
    <w:tblStylePr w:type="firstCol">
      <w:rPr>
        <w:sz w:val="22"/>
      </w:rPr>
      <w:tblPr/>
      <w:tcPr>
        <w:shd w:val="clear" w:color="B2A1C6" w:fill="B2A1C6" w:themeFill="accent4" w:themeFillTint="9a"/>
      </w:tcPr>
    </w:tblStylePr>
    <w:tblStylePr w:type="firstRow">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style>
  <w:style w:type="table" w:customStyle="1" w:styleId="930">
    <w:name w:val="Bordered &amp; Lined - Accent 5"/>
    <w:basedOn w:val="800"/>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DAEEF3" w:fill="DAEEF3" w:themeFill="accent5" w:themeFillTint="34"/>
      </w:tcPr>
    </w:tblStylePr>
    <w:tblStylePr w:type="band2Vert">
      <w:rPr>
        <w:sz w:val="22"/>
      </w:rPr>
      <w:tblPr/>
      <w:tcPr>
        <w:shd w:val="clear" w:color="DAEEF3" w:fill="DAEEF3" w:themeFill="accent5" w:themeFillTint="34"/>
      </w:tcPr>
    </w:tblStylePr>
    <w:tblStylePr w:type="firstCol">
      <w:rPr>
        <w:sz w:val="22"/>
      </w:rPr>
      <w:tblPr/>
      <w:tcPr>
        <w:shd w:val="clear" w:color="4BACC6" w:fill="4BACC6" w:themeFill="accent5"/>
      </w:tcPr>
    </w:tblStylePr>
    <w:tblStylePr w:type="firstRow">
      <w:rPr>
        <w:sz w:val="22"/>
      </w:rPr>
      <w:tblPr/>
      <w:tcPr>
        <w:shd w:val="clear" w:color="4BACC6" w:fill="4BACC6" w:themeFill="accent5"/>
      </w:tcPr>
    </w:tblStylePr>
    <w:tblStylePr w:type="lastCol">
      <w:rPr>
        <w:sz w:val="22"/>
      </w:rPr>
      <w:tblPr/>
      <w:tcPr>
        <w:shd w:val="clear" w:color="4BACC6" w:fill="4BACC6" w:themeFill="accent5"/>
      </w:tcPr>
    </w:tblStylePr>
    <w:tblStylePr w:type="lastRow">
      <w:rPr>
        <w:sz w:val="22"/>
      </w:rPr>
      <w:tblPr/>
      <w:tcPr>
        <w:shd w:val="clear" w:color="4BACC6" w:fill="4BACC6" w:themeFill="accent5"/>
      </w:tcPr>
    </w:tblStylePr>
  </w:style>
  <w:style w:type="table" w:customStyle="1" w:styleId="931">
    <w:name w:val="Bordered &amp; Lined - Accent 6"/>
    <w:basedOn w:val="800"/>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DE9D8" w:fill="FDE9D8" w:themeFill="accent6" w:themeFillTint="34"/>
      </w:tcPr>
    </w:tblStylePr>
    <w:tblStylePr w:type="band2Vert">
      <w:rPr>
        <w:sz w:val="22"/>
      </w:rPr>
      <w:tblPr/>
      <w:tcPr>
        <w:shd w:val="clear" w:color="FDE9D8" w:fill="FDE9D8" w:themeFill="accent6" w:themeFillTint="34"/>
      </w:tcPr>
    </w:tblStylePr>
    <w:tblStylePr w:type="firstCol">
      <w:rPr>
        <w:sz w:val="22"/>
      </w:rPr>
      <w:tblPr/>
      <w:tcPr>
        <w:shd w:val="clear" w:color="F79646" w:fill="F79646" w:themeFill="accent6"/>
      </w:tcPr>
    </w:tblStylePr>
    <w:tblStylePr w:type="firstRow">
      <w:rPr>
        <w:sz w:val="22"/>
      </w:rPr>
      <w:tblPr/>
      <w:tcPr>
        <w:shd w:val="clear" w:color="F79646" w:fill="F79646" w:themeFill="accent6"/>
      </w:tcPr>
    </w:tblStylePr>
    <w:tblStylePr w:type="lastCol">
      <w:rPr>
        <w:sz w:val="22"/>
      </w:rPr>
      <w:tblPr/>
      <w:tcPr>
        <w:shd w:val="clear" w:color="F79646" w:fill="F79646" w:themeFill="accent6"/>
      </w:tcPr>
    </w:tblStylePr>
    <w:tblStylePr w:type="lastRow">
      <w:rPr>
        <w:sz w:val="22"/>
      </w:rPr>
      <w:tblPr/>
      <w:tcPr>
        <w:shd w:val="clear" w:color="F79646" w:fill="F79646" w:themeFill="accent6"/>
      </w:tcPr>
    </w:tblStylePr>
  </w:style>
  <w:style w:type="table" w:customStyle="1" w:styleId="932">
    <w:name w:val="Bordered"/>
    <w:basedOn w:val="800"/>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tblStylePr w:type="firstCol">
      <w:rPr>
        <w:sz w:val="22"/>
      </w:rPr>
      <w:tblPr/>
    </w:tblStylePr>
    <w:tblStylePr w:type="firstRow">
      <w:rPr>
        <w:sz w:val="22"/>
      </w:rPr>
      <w:tblPr/>
      <w:tcPr>
        <w:tcBorders>
          <w:bottom w:val="single" w:color="7F7F7F" w:themeColor="text1" w:sz="12" w:space="0"/>
        </w:tcBorders>
      </w:tcPr>
    </w:tblStylePr>
    <w:tblStylePr w:type="lastCol">
      <w:rPr>
        <w:sz w:val="22"/>
      </w:rPr>
      <w:tblPr/>
      <w:tcPr>
        <w:tcBorders>
          <w:left w:val="single" w:color="7F7F7F" w:themeColor="text1" w:sz="12" w:space="0"/>
        </w:tcBorders>
      </w:tcPr>
    </w:tblStylePr>
    <w:tblStylePr w:type="lastRow">
      <w:rPr>
        <w:sz w:val="22"/>
      </w:rPr>
      <w:tblPr/>
      <w:tcPr>
        <w:tcBorders>
          <w:top w:val="single" w:color="7F7F7F" w:themeColor="text1" w:sz="12" w:space="0"/>
        </w:tcBorders>
      </w:tcPr>
    </w:tblStylePr>
  </w:style>
  <w:style w:type="table" w:customStyle="1" w:styleId="933">
    <w:name w:val="Bordered - Accent 1"/>
    <w:basedOn w:val="800"/>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left w:w="108" w:type="dxa"/>
        <w:top w:w="0" w:type="dxa"/>
        <w:right w:w="108" w:type="dxa"/>
        <w:bottom w:w="0" w:type="dxa"/>
      </w:tblCellMar>
    </w:tbl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tblStylePr w:type="firstCol">
      <w:rPr>
        <w:sz w:val="22"/>
      </w:rPr>
      <w:tblPr/>
    </w:tblStylePr>
    <w:tblStylePr w:type="firstRow">
      <w:rPr>
        <w:sz w:val="22"/>
      </w:rPr>
      <w:tblPr/>
      <w:tcPr>
        <w:tcBorders>
          <w:bottom w:val="single" w:color="4F81BD" w:themeColor="accent1" w:sz="12" w:space="0"/>
        </w:tcBorders>
      </w:tcPr>
    </w:tblStylePr>
    <w:tblStylePr w:type="lastCol">
      <w:rPr>
        <w:sz w:val="22"/>
      </w:rPr>
      <w:tblPr/>
      <w:tcPr>
        <w:tcBorders>
          <w:left w:val="single" w:color="4F81BD" w:themeColor="accent1" w:sz="12" w:space="0"/>
        </w:tcBorders>
      </w:tcPr>
    </w:tblStylePr>
    <w:tblStylePr w:type="lastRow">
      <w:rPr>
        <w:sz w:val="22"/>
      </w:rPr>
      <w:tblPr/>
      <w:tcPr>
        <w:tcBorders>
          <w:top w:val="single" w:color="4F81BD" w:themeColor="accent1" w:sz="12" w:space="0"/>
        </w:tcBorders>
      </w:tcPr>
    </w:tblStylePr>
  </w:style>
  <w:style w:type="table" w:customStyle="1" w:styleId="934">
    <w:name w:val="Bordered - Accent 2"/>
    <w:basedOn w:val="800"/>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left w:w="108" w:type="dxa"/>
        <w:top w:w="0" w:type="dxa"/>
        <w:right w:w="108" w:type="dxa"/>
        <w:bottom w:w="0" w:type="dxa"/>
      </w:tblCellMar>
    </w:tbl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tblStylePr w:type="firstCol">
      <w:rPr>
        <w:sz w:val="22"/>
      </w:rPr>
      <w:tblPr/>
    </w:tblStylePr>
    <w:tblStylePr w:type="firstRow">
      <w:rPr>
        <w:sz w:val="22"/>
      </w:rPr>
      <w:tblPr/>
      <w:tcPr>
        <w:tcBorders>
          <w:bottom w:val="single" w:color="D99695" w:themeColor="accent2" w:sz="12" w:space="0"/>
        </w:tcBorders>
      </w:tcPr>
    </w:tblStylePr>
    <w:tblStylePr w:type="lastCol">
      <w:rPr>
        <w:sz w:val="22"/>
      </w:rPr>
      <w:tblPr/>
      <w:tcPr>
        <w:tcBorders>
          <w:left w:val="single" w:color="D99695" w:themeColor="accent2" w:sz="12" w:space="0"/>
        </w:tcBorders>
      </w:tcPr>
    </w:tblStylePr>
    <w:tblStylePr w:type="lastRow">
      <w:rPr>
        <w:sz w:val="22"/>
      </w:rPr>
      <w:tblPr/>
      <w:tcPr>
        <w:tcBorders>
          <w:top w:val="single" w:color="D99695" w:themeColor="accent2" w:sz="12" w:space="0"/>
        </w:tcBorders>
      </w:tcPr>
    </w:tblStylePr>
  </w:style>
  <w:style w:type="table" w:customStyle="1" w:styleId="935">
    <w:name w:val="Bordered - Accent 3"/>
    <w:basedOn w:val="800"/>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left w:w="108" w:type="dxa"/>
        <w:top w:w="0" w:type="dxa"/>
        <w:right w:w="108" w:type="dxa"/>
        <w:bottom w:w="0" w:type="dxa"/>
      </w:tblCellMar>
    </w:tbl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tblStylePr w:type="firstCol">
      <w:rPr>
        <w:sz w:val="22"/>
      </w:rPr>
      <w:tblPr/>
    </w:tblStylePr>
    <w:tblStylePr w:type="firstRow">
      <w:rPr>
        <w:sz w:val="22"/>
      </w:rPr>
      <w:tblPr/>
      <w:tcPr>
        <w:tcBorders>
          <w:bottom w:val="single" w:color="C3D69B" w:themeColor="accent3" w:sz="12" w:space="0"/>
        </w:tcBorders>
      </w:tcPr>
    </w:tblStylePr>
    <w:tblStylePr w:type="lastCol">
      <w:rPr>
        <w:sz w:val="22"/>
      </w:rPr>
      <w:tblPr/>
      <w:tcPr>
        <w:tcBorders>
          <w:left w:val="single" w:color="C3D69B" w:themeColor="accent3" w:sz="12" w:space="0"/>
        </w:tcBorders>
      </w:tcPr>
    </w:tblStylePr>
    <w:tblStylePr w:type="lastRow">
      <w:rPr>
        <w:sz w:val="22"/>
      </w:rPr>
      <w:tblPr/>
      <w:tcPr>
        <w:tcBorders>
          <w:top w:val="single" w:color="C3D69B" w:themeColor="accent3" w:sz="12" w:space="0"/>
        </w:tcBorders>
      </w:tcPr>
    </w:tblStylePr>
  </w:style>
  <w:style w:type="table" w:customStyle="1" w:styleId="936">
    <w:name w:val="Bordered - Accent 4"/>
    <w:basedOn w:val="800"/>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left w:w="108" w:type="dxa"/>
        <w:top w:w="0" w:type="dxa"/>
        <w:right w:w="108" w:type="dxa"/>
        <w:bottom w:w="0" w:type="dxa"/>
      </w:tblCellMar>
    </w:tbl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tblStylePr w:type="firstCol">
      <w:rPr>
        <w:sz w:val="22"/>
      </w:rPr>
      <w:tblPr/>
    </w:tblStylePr>
    <w:tblStylePr w:type="firstRow">
      <w:rPr>
        <w:sz w:val="22"/>
      </w:rPr>
      <w:tblPr/>
      <w:tcPr>
        <w:tcBorders>
          <w:bottom w:val="single" w:color="B2A1C6" w:themeColor="accent4" w:sz="12" w:space="0"/>
        </w:tcBorders>
      </w:tcPr>
    </w:tblStylePr>
    <w:tblStylePr w:type="lastCol">
      <w:rPr>
        <w:sz w:val="22"/>
      </w:rPr>
      <w:tblPr/>
      <w:tcPr>
        <w:tcBorders>
          <w:left w:val="single" w:color="B2A1C6" w:themeColor="accent4" w:sz="12" w:space="0"/>
        </w:tcBorders>
      </w:tcPr>
    </w:tblStylePr>
    <w:tblStylePr w:type="lastRow">
      <w:rPr>
        <w:sz w:val="22"/>
      </w:rPr>
      <w:tblPr/>
      <w:tcPr>
        <w:tcBorders>
          <w:top w:val="single" w:color="B2A1C6" w:themeColor="accent4" w:sz="12" w:space="0"/>
        </w:tcBorders>
      </w:tcPr>
    </w:tblStylePr>
  </w:style>
  <w:style w:type="table" w:customStyle="1" w:styleId="937">
    <w:name w:val="Bordered - Accent 5"/>
    <w:basedOn w:val="800"/>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left w:w="108" w:type="dxa"/>
        <w:top w:w="0" w:type="dxa"/>
        <w:right w:w="108" w:type="dxa"/>
        <w:bottom w:w="0" w:type="dxa"/>
      </w:tblCellMar>
    </w:tbl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tblStylePr w:type="firstCol">
      <w:rPr>
        <w:sz w:val="22"/>
      </w:rPr>
      <w:tblPr/>
    </w:tblStylePr>
    <w:tblStylePr w:type="firstRow">
      <w:rPr>
        <w:sz w:val="22"/>
      </w:rPr>
      <w:tblPr/>
      <w:tcPr>
        <w:tcBorders>
          <w:bottom w:val="single" w:color="92CCDC" w:themeColor="accent5" w:sz="12" w:space="0"/>
        </w:tcBorders>
      </w:tcPr>
    </w:tblStylePr>
    <w:tblStylePr w:type="lastCol">
      <w:rPr>
        <w:sz w:val="22"/>
      </w:rPr>
      <w:tblPr/>
      <w:tcPr>
        <w:tcBorders>
          <w:left w:val="single" w:color="92CCDC" w:themeColor="accent5" w:sz="12" w:space="0"/>
        </w:tcBorders>
      </w:tcPr>
    </w:tblStylePr>
    <w:tblStylePr w:type="lastRow">
      <w:rPr>
        <w:sz w:val="22"/>
      </w:rPr>
      <w:tblPr/>
      <w:tcPr>
        <w:tcBorders>
          <w:top w:val="single" w:color="92CCDC" w:themeColor="accent5" w:sz="12" w:space="0"/>
        </w:tcBorders>
      </w:tcPr>
    </w:tblStylePr>
  </w:style>
  <w:style w:type="table" w:customStyle="1" w:styleId="938">
    <w:name w:val="Bordered - Accent 6"/>
    <w:basedOn w:val="800"/>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left w:w="108" w:type="dxa"/>
        <w:top w:w="0" w:type="dxa"/>
        <w:right w:w="108" w:type="dxa"/>
        <w:bottom w:w="0" w:type="dxa"/>
      </w:tblCellMar>
    </w:tbl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tblStylePr w:type="firstCol">
      <w:rPr>
        <w:sz w:val="22"/>
      </w:rPr>
      <w:tblPr/>
    </w:tblStylePr>
    <w:tblStylePr w:type="firstRow">
      <w:rPr>
        <w:sz w:val="22"/>
      </w:rPr>
      <w:tblPr/>
      <w:tcPr>
        <w:tcBorders>
          <w:bottom w:val="single" w:color="FAC090" w:themeColor="accent6" w:sz="12" w:space="0"/>
        </w:tcBorders>
      </w:tcPr>
    </w:tblStylePr>
    <w:tblStylePr w:type="lastCol">
      <w:rPr>
        <w:sz w:val="22"/>
      </w:rPr>
      <w:tblPr/>
      <w:tcPr>
        <w:tcBorders>
          <w:left w:val="single" w:color="FAC090" w:themeColor="accent6" w:sz="12" w:space="0"/>
        </w:tcBorders>
      </w:tcPr>
    </w:tblStylePr>
    <w:tblStylePr w:type="lastRow">
      <w:rPr>
        <w:sz w:val="22"/>
      </w:rPr>
      <w:tblPr/>
      <w:tcPr>
        <w:tcBorders>
          <w:top w:val="single" w:color="FAC090" w:themeColor="accent6" w:sz="12" w:space="0"/>
        </w:tcBorders>
      </w:tcPr>
    </w:tblStylePr>
  </w:style>
  <w:style w:type="table" w:styleId="994">
    <w:name w:val="Table Grid"/>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333">
    <w:name w:val="Сетка таблицы1"/>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410">
    <w:name w:val="Сетка таблицы2"/>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411">
    <w:name w:val="Сетка таблицы3"/>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450">
    <w:name w:val="Сетка таблицы4"/>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06">
    <w:name w:val="Сетка таблицы6"/>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07">
    <w:name w:val="Сетка таблицы7"/>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08">
    <w:name w:val="Сетка таблицы5"/>
    <w:basedOn w:val="800"/>
    <w:uiPriority w:val="59"/>
    <w:rPr>
      <w:rFonts w:asciiTheme="minorHAnsi" w:hAnsiTheme="minorHAnsi" w:eastAsiaTheme="minorHAnsi" w:cstheme="minorBidi"/>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1">
    <w:name w:val="Сетка таблицы8"/>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2">
    <w:name w:val="Сетка таблицы21"/>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3">
    <w:name w:val="Сетка таблицы9"/>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518">
    <w:name w:val="Сетка таблицы51"/>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37">
    <w:name w:val="Сетка таблицы11"/>
    <w:basedOn w:val="80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649">
    <w:name w:val="Colorful List Accent 1"/>
    <w:basedOn w:val="800"/>
    <w:semiHidden/>
    <w:unhideWhenUsed/>
    <w:rPr>
      <w:sz w:val="24"/>
      <w:szCs w:val="24"/>
    </w:rPr>
    <w:tblPr>
      <w:tblStyleRowBandSize w:val="1"/>
      <w:tblStyleColBandSize w:val="1"/>
      <w:tblCellMar>
        <w:left w:w="108" w:type="dxa"/>
        <w:top w:w="0" w:type="dxa"/>
        <w:right w:w="108" w:type="dxa"/>
        <w:bottom w:w="0" w:type="dxa"/>
      </w:tblCellMar>
    </w:tblPr>
    <w:tcPr>
      <w:shd w:val="clear" w:color="auto" w:fill="EDF2F8" w:themeFill="accent1" w:themeFillTint="19"/>
    </w:tcPr>
    <w:tblStylePr w:type="band1Horz">
      <w:tblPr/>
      <w:tcPr>
        <w:shd w:val="clear" w:color="auto" w:fill="DBE5F1" w:themeFill="accent1" w:themeFillTint="33"/>
      </w:tcPr>
    </w:tblStylePr>
    <w:tblStylePr w:type="band1Vert">
      <w:tblPr/>
      <w:tcPr>
        <w:tcBorders>
          <w:top w:val="none" w:color="000000" w:sz="4" w:space="0"/>
          <w:left w:val="none" w:color="000000" w:sz="4" w:space="0"/>
          <w:bottom w:val="none" w:color="000000" w:sz="4" w:space="0"/>
          <w:right w:val="none" w:color="000000" w:sz="4" w:space="0"/>
        </w:tcBorders>
        <w:shd w:val="clear" w:color="auto" w:fill="D3DFEE" w:themeFill="accent1" w:themeFillTint="3f"/>
      </w:tcPr>
    </w:tblStylePr>
    <w:tblStylePr w:type="firstRow">
      <w:tblPr/>
      <w:tcPr>
        <w:tcBorders>
          <w:bottom w:val="single" w:color="FFFFFF" w:themeColor="background1" w:sz="12" w:space="0"/>
        </w:tcBorders>
        <w:shd w:val="clear" w:color="auto" w:fill="9E3A38" w:themeFill="accent2" w:themeFillShade="cc"/>
      </w:tcPr>
    </w:tblStylePr>
    <w:tblStylePr w:type="lastRow">
      <w:tblPr/>
      <w:tcPr>
        <w:tcBorders>
          <w:top w:val="single" w:color="000000" w:themeColor="text1" w:sz="12" w:space="0"/>
        </w:tcBorders>
        <w:shd w:val="clear" w:color="auto" w:fill="FFFFFF" w:themeFill="background1"/>
      </w:tcPr>
    </w:tblStylePr>
  </w:style>
  <w:style w:type="table" w:styleId="1650">
    <w:name w:val="Colorful Grid Accent 1"/>
    <w:basedOn w:val="800"/>
    <w:uiPriority w:val="29"/>
    <w:semiHidden/>
    <w:unhideWhenUsed/>
    <w:rPr>
      <w:i/>
    </w:rPr>
    <w:tblPr>
      <w:tblStyleRowBandSize w:val="1"/>
      <w:tblStyleColBandSize w:val="1"/>
      <w:tblBorders>
        <w:insideH w:val="single" w:color="FFFFFF" w:themeColor="background1" w:sz="4" w:space="0"/>
      </w:tblBorders>
      <w:tblCellMar>
        <w:left w:w="108" w:type="dxa"/>
        <w:top w:w="0" w:type="dxa"/>
        <w:right w:w="108" w:type="dxa"/>
        <w:bottom w:w="0" w:type="dxa"/>
      </w:tblCellMar>
    </w:tblPr>
    <w:tcPr>
      <w:shd w:val="clear" w:color="auto" w:fill="DBE5F1" w:themeFill="accent1" w:themeFillTint="33"/>
    </w:tcPr>
    <w:tblStylePr w:type="band1Horz">
      <w:tblPr/>
      <w:tcPr>
        <w:shd w:val="clear" w:color="auto" w:fill="A7BFDE" w:themeFill="accent1" w:themeFillTint="7f"/>
      </w:tcPr>
    </w:tblStylePr>
    <w:tblStylePr w:type="band1Vert">
      <w:tblPr/>
      <w:tcPr>
        <w:shd w:val="clear" w:color="auto" w:fill="A7BFDE" w:themeFill="accent1" w:themeFillTint="7f"/>
      </w:tcPr>
    </w:tblStylePr>
    <w:tblStylePr w:type="firstCol">
      <w:tblPr/>
      <w:tcPr>
        <w:shd w:val="clear" w:color="auto" w:fill="365F91" w:themeFill="accent1" w:themeFillShade="bf"/>
      </w:tcPr>
    </w:tblStylePr>
    <w:tblStylePr w:type="firstRow">
      <w:tblPr/>
      <w:tcPr>
        <w:shd w:val="clear" w:color="auto" w:fill="B8CCE4" w:themeFill="accent1" w:themeFillTint="66"/>
      </w:tcPr>
    </w:tblStylePr>
    <w:tblStylePr w:type="lastCol">
      <w:tblPr/>
      <w:tcPr>
        <w:shd w:val="clear" w:color="auto" w:fill="365F91" w:themeFill="accent1" w:themeFillShade="bf"/>
      </w:tcPr>
    </w:tblStylePr>
    <w:tblStylePr w:type="lastRow">
      <w:tblPr/>
      <w:tcPr>
        <w:shd w:val="clear" w:color="auto" w:fill="B8CCE4" w:themeFill="accent1" w:themeFillTint="66"/>
      </w:tcPr>
    </w:tblStylePr>
  </w:style>
  <w:style w:type="table" w:customStyle="1" w:styleId="1652">
    <w:name w:val="Сетка таблицы10"/>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53">
    <w:name w:val="Сетка таблицы12"/>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54">
    <w:name w:val="Сетка таблицы13"/>
    <w:basedOn w:val="800"/>
    <w:rPr>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60">
    <w:name w:val="Сетка таблицы14"/>
    <w:basedOn w:val="8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77">
    <w:name w:val="Сетка таблицы15"/>
    <w:basedOn w:val="8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0">
    <w:name w:val="Сетка таблицы16"/>
    <w:basedOn w:val="80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6">
    <w:name w:val="Сетка таблицы17"/>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7">
    <w:name w:val="Сетка таблицы18"/>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688">
    <w:name w:val="Сетка таблицы19"/>
    <w:basedOn w:val="800"/>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ursn.spb.ru/cons/cgi/online.cgi?req=doc&amp;base=LAW&amp;n=12453&amp;dst=100163&amp;field=134&amp;date=11.09.2024" TargetMode="External"/><Relationship Id="rId3" Type="http://schemas.openxmlformats.org/officeDocument/2006/relationships/hyperlink" Target="https://ursn.spb.ru/cons/cgi/online.cgi?req=doc&amp;base=LAW&amp;n=331074&amp;dst=100012&amp;field=134&amp;date=11.09.2024" TargetMode="External"/><Relationship Id="rId4" Type="http://schemas.openxmlformats.org/officeDocument/2006/relationships/hyperlink" Target="https://ursn.spb.ru/cons/cgi/online.cgi?req=doc&amp;base=LAW&amp;n=331074&amp;dst=100018&amp;field=134&amp;date=11.09.2024" TargetMode="External"/><Relationship Id="rId5" Type="http://schemas.openxmlformats.org/officeDocument/2006/relationships/hyperlink" Target="consultantplus://offline/ref=782E9CC4CCC6932545801925E3B536176E50B53C1FD70BD7655CABC93DB89C271041D8CD019EE696393B294E112BD805805FEF4CF4B5672237V6P" TargetMode="External"/><Relationship Id="rId6" Type="http://schemas.openxmlformats.org/officeDocument/2006/relationships/hyperlink" Target="mailto:omto@r47.fssp.gov.ru" TargetMode="External"/><Relationship Id="rId7" Type="http://schemas.openxmlformats.org/officeDocument/2006/relationships/hyperlink" Target="https://www.list-org.com/search?type=phone&amp;val=812-3329800" TargetMode="Externa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 Id="rId14" Type="http://schemas.openxmlformats.org/officeDocument/2006/relationships/customXml" Target="../customXml/item2.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96F7E-64BF-4581-964A-A8EFD8D979BB}">
  <ds:schemaRefs>
    <ds:schemaRef ds:uri="http://schemas.openxmlformats.org/officeDocument/2006/bibliography"/>
  </ds:schemaRefs>
</ds:datastoreItem>
</file>

<file path=customXml/itemProps2.xml><?xml version="1.0" encoding="utf-8"?>
<ds:datastoreItem xmlns:ds="http://schemas.openxmlformats.org/officeDocument/2006/customXml" ds:itemID="{A27FE487-6A87-4F21-9F46-35B557E83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Application>LibreOffice/7.6.7.2$Linux_X86_64 LibreOffice_project/60$Build-2</Application>
  <AppVersion>15.0000</AppVersion>
  <Pages>14</Pages>
  <Words>4748</Words>
  <Characters>34256</Characters>
  <CharactersWithSpaces>38919</CharactersWithSpaces>
  <Paragraphs>302</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2022-01-28T07:59:00Z</dcterms:created>
  <dc:creator>rg</dc:creator>
  <dc:description/>
  <dc:language>ru-RU</dc:language>
  <cp:lastModifiedBy/>
  <cp:lastPrinted>2026-04-06T17:57:54Z</cp:lastPrinted>
  <dcterms:modified xsi:type="dcterms:W3CDTF">2026-07-24T13:09:56Z</dcterms:modified>
  <cp:revision>124</cp:revision>
  <dc:subject/>
  <dc:title/>
</cp:coreProperties>
</file>

<file path=docProps/custom.xml><?xml version="1.0" encoding="utf-8"?>
<Properties xmlns="http://schemas.openxmlformats.org/officeDocument/2006/custom-properties" xmlns:vt="http://schemas.openxmlformats.org/officeDocument/2006/docPropsVTypes"/>
</file>