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211" w:rsidRDefault="000C3FD9">
      <w:pPr>
        <w:pStyle w:val="af9"/>
        <w:rPr>
          <w:sz w:val="22"/>
          <w:szCs w:val="22"/>
        </w:rPr>
      </w:pPr>
      <w:r>
        <w:rPr>
          <w:sz w:val="22"/>
          <w:szCs w:val="22"/>
        </w:rPr>
        <w:t>Договор № __</w:t>
      </w:r>
    </w:p>
    <w:p w:rsidR="00027211" w:rsidRDefault="000C3FD9">
      <w:pPr>
        <w:pStyle w:val="af9"/>
        <w:rPr>
          <w:sz w:val="22"/>
          <w:szCs w:val="22"/>
        </w:rPr>
      </w:pPr>
      <w:bookmarkStart w:id="0" w:name="_ref_190246"/>
      <w:bookmarkStart w:id="1" w:name="_title_1"/>
      <w:r>
        <w:rPr>
          <w:sz w:val="22"/>
          <w:szCs w:val="22"/>
        </w:rPr>
        <w:t>на оказание услуг по проведению лабораторного и инструментального контроля готовой пищи, воды питьевой, смывов с объектов, проводимых в рамках программы производственного контроля</w:t>
      </w:r>
      <w:bookmarkEnd w:id="0"/>
      <w:bookmarkEnd w:id="1"/>
      <w:r>
        <w:rPr>
          <w:sz w:val="22"/>
          <w:szCs w:val="22"/>
        </w:rPr>
        <w:t>.</w:t>
      </w:r>
    </w:p>
    <w:p w:rsidR="00027211" w:rsidRDefault="000C3FD9">
      <w:pPr>
        <w:pStyle w:val="af5"/>
        <w:spacing w:after="0" w:line="300" w:lineRule="auto"/>
        <w:rPr>
          <w:sz w:val="22"/>
          <w:szCs w:val="22"/>
        </w:rPr>
      </w:pPr>
      <w:r>
        <w:rPr>
          <w:sz w:val="22"/>
          <w:szCs w:val="22"/>
        </w:rPr>
        <w:t>г. Уссурийск</w:t>
      </w:r>
      <w:r>
        <w:rPr>
          <w:sz w:val="22"/>
          <w:szCs w:val="22"/>
        </w:rPr>
        <w:tab/>
      </w:r>
      <w:r>
        <w:rPr>
          <w:sz w:val="22"/>
          <w:szCs w:val="22"/>
        </w:rPr>
        <w:tab/>
      </w:r>
      <w:r>
        <w:rPr>
          <w:sz w:val="22"/>
          <w:szCs w:val="22"/>
        </w:rPr>
        <w:t xml:space="preserve">                                                                                        «____» _____2026г.</w:t>
      </w:r>
    </w:p>
    <w:p w:rsidR="00027211" w:rsidRDefault="00027211">
      <w:pPr>
        <w:pStyle w:val="af5"/>
        <w:spacing w:after="0" w:line="300" w:lineRule="auto"/>
        <w:rPr>
          <w:sz w:val="22"/>
          <w:szCs w:val="22"/>
        </w:rPr>
      </w:pPr>
    </w:p>
    <w:p w:rsidR="00027211" w:rsidRDefault="000C3FD9">
      <w:pPr>
        <w:pStyle w:val="Heading3"/>
        <w:numPr>
          <w:ilvl w:val="2"/>
          <w:numId w:val="2"/>
        </w:numPr>
        <w:shd w:val="clear" w:color="auto" w:fill="FFFFFF"/>
        <w:spacing w:before="0" w:after="0"/>
        <w:rPr>
          <w:rFonts w:ascii="Roboto" w:hAnsi="Roboto"/>
          <w:color w:val="334059"/>
        </w:rPr>
      </w:pPr>
      <w:r>
        <w:t>Федеральное казенное учреждение «Следственный изолятор № 3 Главного управления Федеральной службы исполнения наказаний по Приморскому краю, именуемы</w:t>
      </w:r>
      <w:r>
        <w:t xml:space="preserve">й в дальнейшем «Государственный Заказчик», выступая от имени Российской Федерации, в целях обеспечения государственных нужд, в лице временно исполняющего обязанность начальника Пищалова Александра Борисовича действующего </w:t>
      </w:r>
      <w:r>
        <w:br/>
        <w:t>на основании Приказа ГУФСИН России</w:t>
      </w:r>
      <w:r>
        <w:t xml:space="preserve"> от </w:t>
      </w:r>
      <w:r>
        <w:t>17.07.20206</w:t>
      </w:r>
      <w:r>
        <w:t xml:space="preserve"> № 209-к, Устава и в соответствии с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w:t>
      </w:r>
      <w:r>
        <w:t>овно-исполнительной системы Российской Федерации полномочий заказчика» с одной</w:t>
      </w:r>
      <w:r>
        <w:rPr>
          <w:color w:val="000000" w:themeColor="text1"/>
        </w:rPr>
        <w:t xml:space="preserve"> стороны и _____________________), именуемое в дальнейшем «Исполнитель» в лице ______________ действующей на основании д__________________, </w:t>
      </w:r>
      <w:r>
        <w:t>с другой стороны, в соответствии</w:t>
      </w:r>
      <w:r>
        <w:rPr>
          <w:color w:val="000000" w:themeColor="text1"/>
        </w:rPr>
        <w:t xml:space="preserve"> с пун</w:t>
      </w:r>
      <w:r>
        <w:rPr>
          <w:color w:val="000000" w:themeColor="text1"/>
        </w:rPr>
        <w:t xml:space="preserve">ктом 4 части 1 статьей 93 Федеральным законом от 05.04.2013 № 44-ФЗ </w:t>
      </w:r>
      <w:r>
        <w:rPr>
          <w:color w:val="000000" w:themeColor="text1"/>
        </w:rPr>
        <w:br/>
        <w:t xml:space="preserve">"О Контрактной системе в сфере закупок товаров, работ, услуг для обеспечения государственных и муниципальных нужд" и положениями Распоряжения Правительства Российской Федерации </w:t>
      </w:r>
      <w:r>
        <w:rPr>
          <w:color w:val="000000" w:themeColor="text1"/>
        </w:rPr>
        <w:br/>
        <w:t>от 28.04.</w:t>
      </w:r>
      <w:r>
        <w:rPr>
          <w:color w:val="000000" w:themeColor="text1"/>
        </w:rPr>
        <w:t xml:space="preserve">2019 № 824-р, (закупочная сессия № </w:t>
      </w:r>
      <w:r>
        <w:rPr>
          <w:rStyle w:val="-"/>
          <w:color w:val="auto"/>
          <w:sz w:val="24"/>
          <w:szCs w:val="24"/>
          <w:u w:val="none"/>
        </w:rPr>
        <w:t>______________</w:t>
      </w:r>
      <w:r>
        <w:rPr>
          <w:color w:val="000000" w:themeColor="text1"/>
        </w:rPr>
        <w:t xml:space="preserve"> размещенная _________ г. в едином агрегаторе торговли «Березка»), далее именуемые «Стороны» заключили настоящий договор (далее - Договор) о нижеследующем:</w:t>
      </w:r>
    </w:p>
    <w:p w:rsidR="00027211" w:rsidRDefault="000C3FD9">
      <w:pPr>
        <w:pStyle w:val="Heading1"/>
        <w:numPr>
          <w:ilvl w:val="0"/>
          <w:numId w:val="2"/>
        </w:numPr>
        <w:rPr>
          <w:sz w:val="22"/>
          <w:szCs w:val="22"/>
        </w:rPr>
      </w:pPr>
      <w:bookmarkStart w:id="2" w:name="_ref_613323"/>
      <w:r>
        <w:rPr>
          <w:sz w:val="22"/>
          <w:szCs w:val="22"/>
        </w:rPr>
        <w:t>Предмет контракта</w:t>
      </w:r>
      <w:bookmarkEnd w:id="2"/>
    </w:p>
    <w:p w:rsidR="00027211" w:rsidRDefault="000C3FD9">
      <w:pPr>
        <w:pStyle w:val="Heading2"/>
        <w:numPr>
          <w:ilvl w:val="1"/>
          <w:numId w:val="2"/>
        </w:numPr>
        <w:spacing w:before="0" w:after="0" w:line="288" w:lineRule="auto"/>
        <w:contextualSpacing/>
        <w:rPr>
          <w:szCs w:val="22"/>
        </w:rPr>
      </w:pPr>
      <w:bookmarkStart w:id="3" w:name="_ref_613324"/>
      <w:r>
        <w:rPr>
          <w:szCs w:val="22"/>
        </w:rPr>
        <w:t xml:space="preserve">Исполнитель обязуется по заданию </w:t>
      </w:r>
      <w:r>
        <w:rPr>
          <w:szCs w:val="22"/>
        </w:rPr>
        <w:t xml:space="preserve">Заказчика оказать услуги по проведению лабораторного и инструментального контроля готовой пищи, воды питьевой, смывов с объектов, проводимых в рамках программы производственного контроля, предусмотренные Договором, </w:t>
      </w:r>
      <w:r>
        <w:rPr>
          <w:szCs w:val="22"/>
        </w:rPr>
        <w:br/>
        <w:t>по заявке Заказчика в течении 10 рабочих</w:t>
      </w:r>
      <w:r>
        <w:rPr>
          <w:szCs w:val="22"/>
        </w:rPr>
        <w:t xml:space="preserve"> дней, а Заказчик обязуется оплатить эти услуги.</w:t>
      </w:r>
      <w:bookmarkEnd w:id="3"/>
    </w:p>
    <w:p w:rsidR="00027211" w:rsidRDefault="000C3FD9">
      <w:pPr>
        <w:spacing w:before="0" w:after="0" w:line="288" w:lineRule="auto"/>
        <w:contextualSpacing/>
      </w:pPr>
      <w:r>
        <w:t>Перечень действий, которые должен совершить Исполнитель, и объем услуг приведены в Приложении № 1 к Договору ("Спецификация").</w:t>
      </w:r>
    </w:p>
    <w:p w:rsidR="00027211" w:rsidRDefault="000C3FD9">
      <w:pPr>
        <w:pStyle w:val="Heading2"/>
        <w:numPr>
          <w:ilvl w:val="1"/>
          <w:numId w:val="2"/>
        </w:numPr>
        <w:spacing w:before="0" w:after="0" w:line="288" w:lineRule="auto"/>
        <w:contextualSpacing/>
        <w:rPr>
          <w:szCs w:val="22"/>
        </w:rPr>
      </w:pPr>
      <w:bookmarkStart w:id="4" w:name="_ref_613327"/>
      <w:r>
        <w:rPr>
          <w:szCs w:val="22"/>
        </w:rPr>
        <w:t xml:space="preserve">Исполнитель оказывает услуги в месте своего фактического нахождения: </w:t>
      </w:r>
      <w:bookmarkEnd w:id="4"/>
      <w:r>
        <w:rPr>
          <w:szCs w:val="22"/>
          <w:u w:val="single"/>
        </w:rPr>
        <w:t>г._________</w:t>
      </w:r>
    </w:p>
    <w:p w:rsidR="00027211" w:rsidRDefault="000C3FD9">
      <w:pPr>
        <w:ind w:firstLine="567"/>
        <w:rPr>
          <w:sz w:val="25"/>
          <w:szCs w:val="25"/>
        </w:rPr>
      </w:pPr>
      <w:bookmarkStart w:id="5" w:name="_ref_2182382"/>
      <w:r>
        <w:t xml:space="preserve">Идентификационный код закупки </w:t>
      </w:r>
      <w:bookmarkEnd w:id="5"/>
    </w:p>
    <w:p w:rsidR="00027211" w:rsidRDefault="000C3FD9">
      <w:pPr>
        <w:pStyle w:val="afc"/>
        <w:ind w:left="567"/>
        <w:jc w:val="both"/>
      </w:pPr>
      <w:r>
        <w:rPr>
          <w:sz w:val="25"/>
          <w:szCs w:val="25"/>
        </w:rPr>
        <w:t>1.4. ИКЗ: 261251103471925110100100050000000244</w:t>
      </w:r>
    </w:p>
    <w:p w:rsidR="00027211" w:rsidRDefault="000C3FD9">
      <w:pPr>
        <w:pStyle w:val="Heading1"/>
        <w:numPr>
          <w:ilvl w:val="0"/>
          <w:numId w:val="2"/>
        </w:numPr>
        <w:spacing w:before="120" w:after="0" w:line="288" w:lineRule="auto"/>
        <w:contextualSpacing/>
        <w:rPr>
          <w:sz w:val="22"/>
          <w:szCs w:val="22"/>
        </w:rPr>
      </w:pPr>
      <w:bookmarkStart w:id="6" w:name="_ref_683718"/>
      <w:r>
        <w:rPr>
          <w:sz w:val="22"/>
          <w:szCs w:val="22"/>
        </w:rPr>
        <w:t>Качество услуг</w:t>
      </w:r>
      <w:bookmarkEnd w:id="6"/>
    </w:p>
    <w:p w:rsidR="00027211" w:rsidRDefault="000C3FD9">
      <w:pPr>
        <w:pStyle w:val="Heading2"/>
        <w:numPr>
          <w:ilvl w:val="1"/>
          <w:numId w:val="2"/>
        </w:numPr>
        <w:spacing w:before="0" w:after="0" w:line="288" w:lineRule="auto"/>
        <w:contextualSpacing/>
        <w:rPr>
          <w:szCs w:val="22"/>
        </w:rPr>
      </w:pPr>
      <w:bookmarkStart w:id="7" w:name="_ref_684608"/>
      <w:r>
        <w:rPr>
          <w:szCs w:val="22"/>
        </w:rPr>
        <w:t>Качество услуг должно соответствовать обязательным требованиям, установленным законом или иным нормативным актом</w:t>
      </w:r>
      <w:bookmarkEnd w:id="7"/>
      <w:r>
        <w:rPr>
          <w:szCs w:val="22"/>
        </w:rPr>
        <w:t>, предъявляемым к данного вида услугам.</w:t>
      </w:r>
    </w:p>
    <w:p w:rsidR="00027211" w:rsidRDefault="000C3FD9">
      <w:pPr>
        <w:pStyle w:val="Heading2"/>
        <w:numPr>
          <w:ilvl w:val="1"/>
          <w:numId w:val="2"/>
        </w:numPr>
        <w:spacing w:before="0" w:after="0" w:line="288" w:lineRule="auto"/>
        <w:contextualSpacing/>
        <w:rPr>
          <w:szCs w:val="22"/>
        </w:rPr>
      </w:pPr>
      <w:bookmarkStart w:id="8" w:name="_ref_686404"/>
      <w:r>
        <w:rPr>
          <w:szCs w:val="22"/>
        </w:rPr>
        <w:t>В случае п</w:t>
      </w:r>
      <w:r>
        <w:rPr>
          <w:szCs w:val="22"/>
        </w:rPr>
        <w:t xml:space="preserve">редъявления Заказчиком требования о безвозмездном устранении недостатков услуг Исполнитель обязан устранить такие недостатки в срок, указанный в требовании. Если срок устранения недостатков Заказчиком не назначен, они должны быть устранены в 30-ти дневный </w:t>
      </w:r>
      <w:r>
        <w:rPr>
          <w:szCs w:val="22"/>
        </w:rPr>
        <w:t>срок с момента получения требования.</w:t>
      </w:r>
      <w:bookmarkEnd w:id="8"/>
    </w:p>
    <w:p w:rsidR="00027211" w:rsidRDefault="000C3FD9">
      <w:pPr>
        <w:pStyle w:val="Heading1"/>
        <w:numPr>
          <w:ilvl w:val="0"/>
          <w:numId w:val="2"/>
        </w:numPr>
        <w:rPr>
          <w:sz w:val="22"/>
          <w:szCs w:val="22"/>
        </w:rPr>
      </w:pPr>
      <w:bookmarkStart w:id="9" w:name="_ref_766889"/>
      <w:r>
        <w:rPr>
          <w:sz w:val="22"/>
          <w:szCs w:val="22"/>
        </w:rPr>
        <w:t>Цена услуг и порядок оплаты</w:t>
      </w:r>
      <w:bookmarkEnd w:id="9"/>
    </w:p>
    <w:p w:rsidR="00027211" w:rsidRDefault="000C3FD9">
      <w:pPr>
        <w:pStyle w:val="Heading2"/>
        <w:numPr>
          <w:ilvl w:val="1"/>
          <w:numId w:val="2"/>
        </w:numPr>
        <w:spacing w:before="0" w:after="0" w:line="288" w:lineRule="auto"/>
        <w:rPr>
          <w:szCs w:val="22"/>
        </w:rPr>
      </w:pPr>
      <w:bookmarkStart w:id="10" w:name="_ref_766890"/>
      <w:r>
        <w:rPr>
          <w:szCs w:val="22"/>
        </w:rPr>
        <w:t>Цена услуг (цена Договора) составляет ________(</w:t>
      </w:r>
      <w:r>
        <w:rPr>
          <w:i/>
          <w:szCs w:val="22"/>
          <w:u w:val="single"/>
        </w:rPr>
        <w:t>__________</w:t>
      </w:r>
      <w:r>
        <w:rPr>
          <w:szCs w:val="22"/>
        </w:rPr>
        <w:t>) рублей _____ копе</w:t>
      </w:r>
      <w:bookmarkEnd w:id="10"/>
      <w:r>
        <w:rPr>
          <w:szCs w:val="22"/>
        </w:rPr>
        <w:t>ек, в том числе НДС ___ в сумме ______</w:t>
      </w:r>
      <w:r>
        <w:rPr>
          <w:bCs w:val="0"/>
          <w:szCs w:val="22"/>
        </w:rPr>
        <w:t xml:space="preserve"> (_____________) рубля _____копеек.</w:t>
      </w:r>
    </w:p>
    <w:p w:rsidR="00027211" w:rsidRDefault="000C3FD9">
      <w:pPr>
        <w:pStyle w:val="Heading2"/>
        <w:numPr>
          <w:ilvl w:val="1"/>
          <w:numId w:val="2"/>
        </w:numPr>
        <w:spacing w:before="0" w:after="0" w:line="288" w:lineRule="auto"/>
        <w:rPr>
          <w:szCs w:val="22"/>
        </w:rPr>
      </w:pPr>
      <w:bookmarkStart w:id="11" w:name="_ref_766891"/>
      <w:r>
        <w:rPr>
          <w:szCs w:val="22"/>
        </w:rPr>
        <w:lastRenderedPageBreak/>
        <w:t xml:space="preserve">Цена Договора включает расходы на уплату </w:t>
      </w:r>
      <w:r>
        <w:rPr>
          <w:szCs w:val="22"/>
        </w:rPr>
        <w:t>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bookmarkEnd w:id="11"/>
      <w:r>
        <w:rPr>
          <w:szCs w:val="22"/>
        </w:rPr>
        <w:t>.</w:t>
      </w:r>
    </w:p>
    <w:p w:rsidR="00027211" w:rsidRDefault="000C3FD9">
      <w:pPr>
        <w:pStyle w:val="Heading2"/>
        <w:numPr>
          <w:ilvl w:val="1"/>
          <w:numId w:val="2"/>
        </w:numPr>
        <w:spacing w:before="0" w:after="0" w:line="288" w:lineRule="auto"/>
        <w:rPr>
          <w:szCs w:val="22"/>
        </w:rPr>
      </w:pPr>
      <w:bookmarkStart w:id="12" w:name="_ref_766894"/>
      <w:r>
        <w:rPr>
          <w:szCs w:val="22"/>
        </w:rPr>
        <w:t>Цена Договора является твердой и опреде</w:t>
      </w:r>
      <w:r>
        <w:rPr>
          <w:szCs w:val="22"/>
        </w:rPr>
        <w:t>ляется на весь срок исполнения Договора</w:t>
      </w:r>
      <w:bookmarkEnd w:id="12"/>
      <w:r>
        <w:rPr>
          <w:szCs w:val="22"/>
        </w:rPr>
        <w:t>.</w:t>
      </w:r>
    </w:p>
    <w:p w:rsidR="00027211" w:rsidRDefault="000C3FD9">
      <w:pPr>
        <w:pStyle w:val="Heading2"/>
        <w:numPr>
          <w:ilvl w:val="1"/>
          <w:numId w:val="2"/>
        </w:numPr>
        <w:spacing w:before="0" w:after="0" w:line="288" w:lineRule="auto"/>
        <w:rPr>
          <w:szCs w:val="22"/>
        </w:rPr>
      </w:pPr>
      <w:bookmarkStart w:id="13" w:name="_ref_766896"/>
      <w:r>
        <w:rPr>
          <w:szCs w:val="22"/>
        </w:rPr>
        <w:t>Источник финансирования: Федеральный бюджет.</w:t>
      </w:r>
      <w:bookmarkEnd w:id="13"/>
    </w:p>
    <w:p w:rsidR="00027211" w:rsidRDefault="000C3FD9">
      <w:pPr>
        <w:pStyle w:val="Heading2"/>
        <w:numPr>
          <w:ilvl w:val="1"/>
          <w:numId w:val="2"/>
        </w:numPr>
        <w:spacing w:before="0" w:after="0" w:line="288" w:lineRule="auto"/>
        <w:rPr>
          <w:szCs w:val="22"/>
        </w:rPr>
      </w:pPr>
      <w:bookmarkStart w:id="14" w:name="_ref_766897"/>
      <w:r>
        <w:rPr>
          <w:szCs w:val="22"/>
        </w:rPr>
        <w:t xml:space="preserve">Заказчик обязуется единовременно оплатить оказанные услуги в течение </w:t>
      </w:r>
      <w:bookmarkStart w:id="15" w:name="_GoBack"/>
      <w:bookmarkEnd w:id="15"/>
      <w:r>
        <w:rPr>
          <w:szCs w:val="22"/>
        </w:rPr>
        <w:t>10 рабочих дней с даты подписания им акта об оказании услуг.</w:t>
      </w:r>
      <w:bookmarkEnd w:id="14"/>
    </w:p>
    <w:p w:rsidR="00027211" w:rsidRDefault="000C3FD9">
      <w:pPr>
        <w:pStyle w:val="Heading2"/>
        <w:numPr>
          <w:ilvl w:val="1"/>
          <w:numId w:val="2"/>
        </w:numPr>
        <w:spacing w:before="0" w:after="0" w:line="240" w:lineRule="auto"/>
        <w:rPr>
          <w:szCs w:val="22"/>
        </w:rPr>
      </w:pPr>
      <w:bookmarkStart w:id="16" w:name="_ref_769125"/>
      <w:r>
        <w:rPr>
          <w:szCs w:val="22"/>
        </w:rPr>
        <w:t xml:space="preserve">Заказчик производит оплату на основании </w:t>
      </w:r>
      <w:r>
        <w:rPr>
          <w:szCs w:val="22"/>
        </w:rPr>
        <w:t>выставленного Исполнителем счета на оплату и подписанного сторонами без замечаний акта об оказании услуг.</w:t>
      </w:r>
      <w:bookmarkEnd w:id="16"/>
    </w:p>
    <w:p w:rsidR="00027211" w:rsidRDefault="000C3FD9">
      <w:pPr>
        <w:pStyle w:val="Heading2"/>
        <w:numPr>
          <w:ilvl w:val="1"/>
          <w:numId w:val="2"/>
        </w:numPr>
        <w:spacing w:before="0" w:after="0" w:line="240" w:lineRule="auto"/>
        <w:rPr>
          <w:szCs w:val="22"/>
        </w:rPr>
      </w:pPr>
      <w:r>
        <w:rPr>
          <w:szCs w:val="22"/>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w:t>
      </w:r>
      <w:r>
        <w:rPr>
          <w:szCs w:val="22"/>
        </w:rPr>
        <w:t>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w:t>
      </w:r>
      <w:r>
        <w:rPr>
          <w:szCs w:val="22"/>
        </w:rPr>
        <w:t>орах такие налоги, сборы и иные обязательные платежи подлежат уплате в бюджеты бюджетной системы Российской Федерации Заказчиком</w:t>
      </w:r>
    </w:p>
    <w:p w:rsidR="00027211" w:rsidRDefault="000C3FD9">
      <w:pPr>
        <w:pStyle w:val="Heading1"/>
        <w:numPr>
          <w:ilvl w:val="0"/>
          <w:numId w:val="2"/>
        </w:numPr>
        <w:rPr>
          <w:sz w:val="22"/>
          <w:szCs w:val="22"/>
        </w:rPr>
      </w:pPr>
      <w:bookmarkStart w:id="17" w:name="_ref_712497"/>
      <w:r>
        <w:rPr>
          <w:sz w:val="22"/>
          <w:szCs w:val="22"/>
        </w:rPr>
        <w:t>Сроки и условия оказания услуг</w:t>
      </w:r>
      <w:bookmarkEnd w:id="17"/>
    </w:p>
    <w:p w:rsidR="00027211" w:rsidRDefault="000C3FD9">
      <w:pPr>
        <w:pStyle w:val="Heading2"/>
        <w:numPr>
          <w:ilvl w:val="1"/>
          <w:numId w:val="2"/>
        </w:numPr>
        <w:spacing w:before="0" w:after="0" w:line="288" w:lineRule="auto"/>
        <w:rPr>
          <w:szCs w:val="22"/>
        </w:rPr>
      </w:pPr>
      <w:bookmarkStart w:id="18" w:name="_ref_713976"/>
      <w:r>
        <w:rPr>
          <w:szCs w:val="22"/>
        </w:rPr>
        <w:t>Исполнитель обязуется приступить к оказанию услуг, предусмотренных Договором, с момента его закл</w:t>
      </w:r>
      <w:r>
        <w:rPr>
          <w:szCs w:val="22"/>
        </w:rPr>
        <w:t>ючения и завершить их оказание "</w:t>
      </w:r>
      <w:r>
        <w:rPr>
          <w:szCs w:val="22"/>
          <w:u w:val="single"/>
        </w:rPr>
        <w:t>25</w:t>
      </w:r>
      <w:r>
        <w:rPr>
          <w:szCs w:val="22"/>
        </w:rPr>
        <w:t>"</w:t>
      </w:r>
      <w:r>
        <w:rPr>
          <w:szCs w:val="22"/>
          <w:u w:val="single"/>
        </w:rPr>
        <w:t xml:space="preserve">декабря </w:t>
      </w:r>
      <w:bookmarkEnd w:id="18"/>
      <w:r>
        <w:rPr>
          <w:szCs w:val="22"/>
        </w:rPr>
        <w:t>2026</w:t>
      </w:r>
      <w:r>
        <w:rPr>
          <w:szCs w:val="22"/>
          <w:u w:val="single"/>
        </w:rPr>
        <w:t> </w:t>
      </w:r>
      <w:r>
        <w:rPr>
          <w:szCs w:val="22"/>
        </w:rPr>
        <w:t>г.</w:t>
      </w:r>
    </w:p>
    <w:p w:rsidR="00027211" w:rsidRDefault="000C3FD9">
      <w:pPr>
        <w:pStyle w:val="Heading2"/>
        <w:numPr>
          <w:ilvl w:val="1"/>
          <w:numId w:val="2"/>
        </w:numPr>
        <w:spacing w:before="0" w:after="0" w:line="288" w:lineRule="auto"/>
        <w:rPr>
          <w:szCs w:val="22"/>
        </w:rPr>
      </w:pPr>
      <w:bookmarkStart w:id="19" w:name="_ref_722295"/>
      <w:r>
        <w:rPr>
          <w:szCs w:val="22"/>
        </w:rPr>
        <w:t>Подтверждение факта оказания и приемки услуг</w:t>
      </w:r>
      <w:bookmarkEnd w:id="19"/>
    </w:p>
    <w:p w:rsidR="00027211" w:rsidRDefault="000C3FD9">
      <w:pPr>
        <w:pStyle w:val="Heading3"/>
        <w:numPr>
          <w:ilvl w:val="2"/>
          <w:numId w:val="2"/>
        </w:numPr>
        <w:spacing w:before="0" w:after="0" w:line="288" w:lineRule="auto"/>
      </w:pPr>
      <w:bookmarkStart w:id="20" w:name="_ref_723780"/>
      <w:r>
        <w:t>Факт оказания услуг Исполнителем и принятия их Заказчиком должен быть подтвержден актом об оказании услуг, подписанным обеими сторонами.</w:t>
      </w:r>
      <w:bookmarkEnd w:id="20"/>
    </w:p>
    <w:p w:rsidR="00027211" w:rsidRDefault="000C3FD9">
      <w:pPr>
        <w:pStyle w:val="Heading3"/>
        <w:numPr>
          <w:ilvl w:val="2"/>
          <w:numId w:val="2"/>
        </w:numPr>
        <w:spacing w:before="0" w:after="0" w:line="288" w:lineRule="auto"/>
      </w:pPr>
      <w:bookmarkStart w:id="21" w:name="_ref_725170"/>
      <w:r>
        <w:t xml:space="preserve">Исполнитель обязан </w:t>
      </w:r>
      <w: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bookmarkEnd w:id="21"/>
    </w:p>
    <w:p w:rsidR="00027211" w:rsidRDefault="000C3FD9">
      <w:pPr>
        <w:pStyle w:val="Heading3"/>
        <w:numPr>
          <w:ilvl w:val="2"/>
          <w:numId w:val="2"/>
        </w:numPr>
        <w:spacing w:before="0" w:after="0" w:line="288" w:lineRule="auto"/>
      </w:pPr>
      <w:bookmarkStart w:id="22" w:name="_ref_726562"/>
      <w:r>
        <w:t>По решению Заказчика для приемки оказанных услуг может создаваться приемочная комиссия, которая состоит н</w:t>
      </w:r>
      <w:r>
        <w:t>е менее чем из пяти человек.</w:t>
      </w:r>
      <w:bookmarkEnd w:id="22"/>
    </w:p>
    <w:p w:rsidR="00027211" w:rsidRDefault="000C3FD9">
      <w:pPr>
        <w:pStyle w:val="Heading3"/>
        <w:numPr>
          <w:ilvl w:val="2"/>
          <w:numId w:val="2"/>
        </w:numPr>
        <w:spacing w:before="0" w:after="0" w:line="288" w:lineRule="auto"/>
      </w:pPr>
      <w:bookmarkStart w:id="23" w:name="_ref_733602"/>
      <w:r>
        <w:t>В случае уклонения или немотивированного отказа Заказчика от подписания акта об оказании услуг Исполнитель вправе составить односторонний акт. Услуги, указанные в данном акте, считаются оказанными Исполнителем.</w:t>
      </w:r>
      <w:bookmarkEnd w:id="23"/>
    </w:p>
    <w:p w:rsidR="00027211" w:rsidRDefault="000C3FD9">
      <w:pPr>
        <w:pStyle w:val="Heading2"/>
        <w:numPr>
          <w:ilvl w:val="1"/>
          <w:numId w:val="2"/>
        </w:numPr>
        <w:spacing w:before="0" w:after="0" w:line="240" w:lineRule="auto"/>
        <w:rPr>
          <w:szCs w:val="22"/>
        </w:rPr>
      </w:pPr>
      <w:bookmarkStart w:id="24" w:name="_ref_743618"/>
      <w:r>
        <w:rPr>
          <w:szCs w:val="22"/>
        </w:rPr>
        <w:t xml:space="preserve">Заказчик вправе </w:t>
      </w:r>
      <w:r>
        <w:rPr>
          <w:szCs w:val="22"/>
        </w:rPr>
        <w:t>не отказывать в приемке оказанной услуги в случае выявления несоответствия этой услуги условиям Договора, если выявленное несоответствие не препятствует приемке данной услуги и устранено Исполнителем.</w:t>
      </w:r>
      <w:bookmarkEnd w:id="24"/>
    </w:p>
    <w:p w:rsidR="00027211" w:rsidRDefault="000C3FD9">
      <w:pPr>
        <w:pStyle w:val="Heading2"/>
        <w:numPr>
          <w:ilvl w:val="1"/>
          <w:numId w:val="2"/>
        </w:numPr>
        <w:spacing w:before="0" w:after="0" w:line="240" w:lineRule="auto"/>
        <w:rPr>
          <w:szCs w:val="22"/>
        </w:rPr>
      </w:pPr>
      <w:r>
        <w:rPr>
          <w:szCs w:val="22"/>
        </w:rPr>
        <w:t>Отбор и доставка проб производится самостоятельно Заказ</w:t>
      </w:r>
      <w:r>
        <w:rPr>
          <w:szCs w:val="22"/>
        </w:rPr>
        <w:t xml:space="preserve">чиком. </w:t>
      </w:r>
    </w:p>
    <w:p w:rsidR="00027211" w:rsidRDefault="000C3FD9">
      <w:pPr>
        <w:pStyle w:val="Heading1"/>
        <w:numPr>
          <w:ilvl w:val="0"/>
          <w:numId w:val="2"/>
        </w:numPr>
        <w:rPr>
          <w:sz w:val="22"/>
          <w:szCs w:val="22"/>
        </w:rPr>
      </w:pPr>
      <w:bookmarkStart w:id="25" w:name="_ref_783537"/>
      <w:r>
        <w:rPr>
          <w:sz w:val="22"/>
          <w:szCs w:val="22"/>
        </w:rPr>
        <w:t>Ответственность сторон</w:t>
      </w:r>
      <w:bookmarkEnd w:id="25"/>
    </w:p>
    <w:p w:rsidR="00027211" w:rsidRDefault="000C3FD9">
      <w:pPr>
        <w:pStyle w:val="Heading2"/>
        <w:numPr>
          <w:ilvl w:val="1"/>
          <w:numId w:val="2"/>
        </w:numPr>
        <w:spacing w:before="0" w:after="0" w:line="288" w:lineRule="auto"/>
        <w:rPr>
          <w:szCs w:val="22"/>
        </w:rPr>
      </w:pPr>
      <w:bookmarkStart w:id="26" w:name="_ref_804739"/>
      <w:r>
        <w:rPr>
          <w:szCs w:val="22"/>
        </w:rPr>
        <w:t>Взыскание неустойки с Исполнителя</w:t>
      </w:r>
      <w:bookmarkEnd w:id="26"/>
    </w:p>
    <w:p w:rsidR="00027211" w:rsidRDefault="000C3FD9">
      <w:pPr>
        <w:pStyle w:val="Heading3"/>
        <w:numPr>
          <w:ilvl w:val="2"/>
          <w:numId w:val="2"/>
        </w:numPr>
        <w:spacing w:before="0" w:after="0" w:line="288" w:lineRule="auto"/>
      </w:pPr>
      <w:bookmarkStart w:id="27" w:name="_ref_1087356"/>
      <w: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w:t>
      </w:r>
      <w:r>
        <w:t>чик направляет Исполнителю требование об уплате неустоек (штрафов, пеней).</w:t>
      </w:r>
      <w:bookmarkEnd w:id="27"/>
    </w:p>
    <w:p w:rsidR="00027211" w:rsidRDefault="000C3FD9">
      <w:pPr>
        <w:pStyle w:val="Heading3"/>
        <w:numPr>
          <w:ilvl w:val="2"/>
          <w:numId w:val="2"/>
        </w:numPr>
        <w:spacing w:before="0" w:after="0" w:line="288" w:lineRule="auto"/>
      </w:pPr>
      <w:bookmarkStart w:id="28" w:name="_ref_807457"/>
      <w:r>
        <w:t>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Договором, н</w:t>
      </w:r>
      <w:r>
        <w:t>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Постановлением Правительства РФ от 30 августа 2017 г. N 1042, но не менее че</w:t>
      </w:r>
      <w:r>
        <w:t>м одна трехсотая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Исполнителем.</w:t>
      </w:r>
      <w:bookmarkEnd w:id="28"/>
    </w:p>
    <w:p w:rsidR="00027211" w:rsidRDefault="000C3FD9">
      <w:pPr>
        <w:pStyle w:val="Heading3"/>
        <w:numPr>
          <w:ilvl w:val="2"/>
          <w:numId w:val="2"/>
        </w:numPr>
        <w:spacing w:before="0" w:after="0" w:line="288" w:lineRule="auto"/>
      </w:pPr>
      <w:bookmarkStart w:id="29" w:name="_ref_823315"/>
      <w:r>
        <w:lastRenderedPageBreak/>
        <w:t>За ненадлежащее исполнение предусмотренных</w:t>
      </w:r>
      <w:r>
        <w:t xml:space="preserve"> Договором обязательств, исключая просрочку исполнения, Исполнитель выплачивает Заказчику штраф </w:t>
      </w:r>
      <w:r>
        <w:rPr>
          <w:u w:val="single"/>
        </w:rPr>
        <w:t>в соответствии с Постановлением Правительства РФ от 30.08.2017 № 1042</w:t>
      </w:r>
      <w:r>
        <w:t>.</w:t>
      </w:r>
      <w:bookmarkEnd w:id="29"/>
    </w:p>
    <w:p w:rsidR="00027211" w:rsidRDefault="000C3FD9">
      <w:pPr>
        <w:pStyle w:val="Heading2"/>
        <w:numPr>
          <w:ilvl w:val="1"/>
          <w:numId w:val="2"/>
        </w:numPr>
        <w:spacing w:before="0" w:after="0" w:line="288" w:lineRule="auto"/>
        <w:rPr>
          <w:szCs w:val="22"/>
        </w:rPr>
      </w:pPr>
      <w:bookmarkStart w:id="30" w:name="_ref_828625"/>
      <w:r>
        <w:rPr>
          <w:szCs w:val="22"/>
        </w:rPr>
        <w:t>Взыскание неустойки с Заказчика</w:t>
      </w:r>
      <w:bookmarkEnd w:id="30"/>
    </w:p>
    <w:p w:rsidR="00027211" w:rsidRDefault="000C3FD9">
      <w:pPr>
        <w:pStyle w:val="Heading3"/>
        <w:numPr>
          <w:ilvl w:val="2"/>
          <w:numId w:val="2"/>
        </w:numPr>
        <w:spacing w:before="0" w:after="0" w:line="288" w:lineRule="auto"/>
      </w:pPr>
      <w:bookmarkStart w:id="31" w:name="_ref_1167969"/>
      <w:r>
        <w:t>В случае просрочки исполнения Заказчиком обязательств, пр</w:t>
      </w:r>
      <w:r>
        <w:t>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bookmarkEnd w:id="31"/>
    </w:p>
    <w:p w:rsidR="00027211" w:rsidRDefault="000C3FD9">
      <w:pPr>
        <w:pStyle w:val="Heading3"/>
        <w:numPr>
          <w:ilvl w:val="2"/>
          <w:numId w:val="2"/>
        </w:numPr>
        <w:spacing w:before="0" w:after="0" w:line="288" w:lineRule="auto"/>
      </w:pPr>
      <w:bookmarkStart w:id="32" w:name="_ref_1173779"/>
      <w:r>
        <w:t>Пеня начисляется Заказчику за каждый день просрочки исполнения, пр</w:t>
      </w:r>
      <w:r>
        <w:t>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w:t>
      </w:r>
      <w:r>
        <w:t>нной в срок суммы.</w:t>
      </w:r>
      <w:bookmarkEnd w:id="32"/>
    </w:p>
    <w:p w:rsidR="00027211" w:rsidRDefault="000C3FD9">
      <w:pPr>
        <w:pStyle w:val="Heading3"/>
        <w:numPr>
          <w:ilvl w:val="2"/>
          <w:numId w:val="2"/>
        </w:numPr>
        <w:spacing w:before="0" w:after="0" w:line="288" w:lineRule="auto"/>
      </w:pPr>
      <w:bookmarkStart w:id="33" w:name="_ref_1179603"/>
      <w:r>
        <w:t xml:space="preserve">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с Заказчика штраф </w:t>
      </w:r>
      <w:r>
        <w:rPr>
          <w:u w:val="single"/>
        </w:rPr>
        <w:t>в соответствии с Постановлением Правительства РФ от 30.08.2017 № 1042</w:t>
      </w:r>
      <w:r>
        <w:t>.</w:t>
      </w:r>
      <w:bookmarkEnd w:id="33"/>
    </w:p>
    <w:p w:rsidR="00027211" w:rsidRDefault="000C3FD9">
      <w:pPr>
        <w:pStyle w:val="Heading2"/>
        <w:numPr>
          <w:ilvl w:val="1"/>
          <w:numId w:val="2"/>
        </w:numPr>
        <w:spacing w:before="0" w:after="0" w:line="288" w:lineRule="auto"/>
        <w:rPr>
          <w:szCs w:val="22"/>
        </w:rPr>
      </w:pPr>
      <w:bookmarkStart w:id="34" w:name="_ref_839372"/>
      <w:r>
        <w:rPr>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34"/>
    </w:p>
    <w:p w:rsidR="00027211" w:rsidRDefault="000C3FD9">
      <w:pPr>
        <w:pStyle w:val="Heading2"/>
        <w:numPr>
          <w:ilvl w:val="1"/>
          <w:numId w:val="2"/>
        </w:numPr>
        <w:spacing w:before="0" w:after="0" w:line="288" w:lineRule="auto"/>
        <w:rPr>
          <w:szCs w:val="22"/>
        </w:rPr>
      </w:pPr>
      <w:bookmarkStart w:id="35" w:name="_ref_842049"/>
      <w:r>
        <w:rPr>
          <w:szCs w:val="22"/>
        </w:rPr>
        <w:t>Каждая из сторон обязана в</w:t>
      </w:r>
      <w:r>
        <w:rPr>
          <w:szCs w:val="22"/>
        </w:rPr>
        <w:t>озместить другой стороне убытки, причиненные неисполнением или ненадлежащим исполнением своих обязательств.</w:t>
      </w:r>
      <w:bookmarkEnd w:id="35"/>
    </w:p>
    <w:p w:rsidR="00027211" w:rsidRDefault="000C3FD9">
      <w:pPr>
        <w:pStyle w:val="Heading2"/>
        <w:numPr>
          <w:ilvl w:val="1"/>
          <w:numId w:val="2"/>
        </w:numPr>
        <w:spacing w:before="0" w:after="0" w:line="288" w:lineRule="auto"/>
        <w:rPr>
          <w:szCs w:val="22"/>
        </w:rPr>
      </w:pPr>
      <w:bookmarkStart w:id="36" w:name="_ref_844740"/>
      <w:r>
        <w:rPr>
          <w:szCs w:val="22"/>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w:t>
      </w:r>
      <w:r>
        <w:rPr>
          <w:szCs w:val="22"/>
        </w:rPr>
        <w:t xml:space="preserve">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w:t>
      </w:r>
      <w:r>
        <w:rPr>
          <w:szCs w:val="22"/>
        </w:rPr>
        <w:t>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6"/>
    </w:p>
    <w:p w:rsidR="00027211" w:rsidRDefault="000C3FD9">
      <w:pPr>
        <w:pStyle w:val="Heading1"/>
        <w:numPr>
          <w:ilvl w:val="0"/>
          <w:numId w:val="2"/>
        </w:numPr>
        <w:rPr>
          <w:sz w:val="22"/>
          <w:szCs w:val="22"/>
        </w:rPr>
      </w:pPr>
      <w:bookmarkStart w:id="37" w:name="_ref_850598"/>
      <w:r>
        <w:rPr>
          <w:sz w:val="22"/>
          <w:szCs w:val="22"/>
        </w:rPr>
        <w:t>Расторжение договора</w:t>
      </w:r>
      <w:bookmarkEnd w:id="37"/>
    </w:p>
    <w:p w:rsidR="00027211" w:rsidRDefault="000C3FD9">
      <w:pPr>
        <w:pStyle w:val="Heading2"/>
        <w:numPr>
          <w:ilvl w:val="1"/>
          <w:numId w:val="2"/>
        </w:numPr>
        <w:spacing w:before="0" w:after="0" w:line="288" w:lineRule="auto"/>
        <w:rPr>
          <w:szCs w:val="22"/>
        </w:rPr>
      </w:pPr>
      <w:bookmarkStart w:id="38" w:name="_ref_853635"/>
      <w:r>
        <w:rPr>
          <w:szCs w:val="22"/>
        </w:rPr>
        <w:t>Расторжение Договора допускается по соглашению сторон или по решению су</w:t>
      </w:r>
      <w:r>
        <w:rPr>
          <w:szCs w:val="22"/>
        </w:rPr>
        <w:t>да.</w:t>
      </w:r>
      <w:bookmarkEnd w:id="38"/>
    </w:p>
    <w:p w:rsidR="00027211" w:rsidRDefault="000C3FD9">
      <w:pPr>
        <w:pStyle w:val="Heading2"/>
        <w:numPr>
          <w:ilvl w:val="1"/>
          <w:numId w:val="2"/>
        </w:numPr>
        <w:spacing w:before="0" w:after="0" w:line="288" w:lineRule="auto"/>
        <w:rPr>
          <w:szCs w:val="22"/>
        </w:rPr>
      </w:pPr>
      <w:bookmarkStart w:id="39" w:name="_ref_853636"/>
      <w:r>
        <w:rPr>
          <w:szCs w:val="22"/>
        </w:rPr>
        <w:t>Как Заказчик, так и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9"/>
    </w:p>
    <w:p w:rsidR="00027211" w:rsidRDefault="000C3FD9">
      <w:pPr>
        <w:pStyle w:val="Heading2"/>
        <w:numPr>
          <w:ilvl w:val="1"/>
          <w:numId w:val="2"/>
        </w:numPr>
        <w:spacing w:before="0" w:after="0" w:line="288" w:lineRule="auto"/>
        <w:rPr>
          <w:szCs w:val="22"/>
        </w:rPr>
      </w:pPr>
      <w:bookmarkStart w:id="40" w:name="_ref_853637"/>
      <w:r>
        <w:rPr>
          <w:szCs w:val="22"/>
        </w:rPr>
        <w:t>Заказчи</w:t>
      </w:r>
      <w:r>
        <w:rPr>
          <w:szCs w:val="22"/>
        </w:rPr>
        <w:t>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w:t>
      </w:r>
      <w:bookmarkEnd w:id="40"/>
    </w:p>
    <w:p w:rsidR="00027211" w:rsidRDefault="000C3FD9">
      <w:pPr>
        <w:pStyle w:val="Heading2"/>
        <w:numPr>
          <w:ilvl w:val="1"/>
          <w:numId w:val="2"/>
        </w:numPr>
        <w:spacing w:before="0" w:after="0" w:line="288" w:lineRule="auto"/>
        <w:rPr>
          <w:szCs w:val="22"/>
        </w:rPr>
      </w:pPr>
      <w:bookmarkStart w:id="41" w:name="_ref_853638"/>
      <w:r>
        <w:rPr>
          <w:szCs w:val="22"/>
        </w:rPr>
        <w:t>Решение Заказчика об одностороннем отказе от исполнения Договора не позднее чем в течение тре</w:t>
      </w:r>
      <w:r>
        <w:rPr>
          <w:szCs w:val="22"/>
        </w:rPr>
        <w:t>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по адресу электронной почты,</w:t>
      </w:r>
      <w:r>
        <w:rPr>
          <w:szCs w:val="22"/>
        </w:rPr>
        <w:t xml:space="preserve">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w:t>
      </w:r>
      <w:r>
        <w:rPr>
          <w:szCs w:val="22"/>
        </w:rPr>
        <w:t xml:space="preserve">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w:t>
      </w:r>
      <w:r>
        <w:rPr>
          <w:szCs w:val="22"/>
        </w:rPr>
        <w:t>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10 (десять) календарных дней с даты размещения решения Заказчика об одностороннем отказе от</w:t>
      </w:r>
      <w:r>
        <w:rPr>
          <w:szCs w:val="22"/>
        </w:rPr>
        <w:t xml:space="preserve"> исполнения Договора в единой информационной системе.</w:t>
      </w:r>
      <w:bookmarkEnd w:id="41"/>
    </w:p>
    <w:p w:rsidR="00027211" w:rsidRDefault="000C3FD9">
      <w:pPr>
        <w:pStyle w:val="Heading2"/>
        <w:numPr>
          <w:ilvl w:val="1"/>
          <w:numId w:val="2"/>
        </w:numPr>
        <w:spacing w:before="0" w:after="0" w:line="288" w:lineRule="auto"/>
        <w:rPr>
          <w:szCs w:val="22"/>
        </w:rPr>
      </w:pPr>
      <w:bookmarkStart w:id="42" w:name="_ref_853639"/>
      <w:r>
        <w:rPr>
          <w:szCs w:val="22"/>
        </w:rPr>
        <w:lastRenderedPageBreak/>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w:t>
      </w:r>
      <w:r>
        <w:rPr>
          <w:szCs w:val="22"/>
        </w:rPr>
        <w:t xml:space="preserve">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w:t>
      </w:r>
      <w:r>
        <w:rPr>
          <w:szCs w:val="22"/>
        </w:rPr>
        <w:t>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bookmarkEnd w:id="42"/>
    </w:p>
    <w:p w:rsidR="00027211" w:rsidRDefault="000C3FD9">
      <w:pPr>
        <w:pStyle w:val="Heading2"/>
        <w:numPr>
          <w:ilvl w:val="1"/>
          <w:numId w:val="2"/>
        </w:numPr>
        <w:spacing w:before="0" w:after="0" w:line="288" w:lineRule="auto"/>
        <w:rPr>
          <w:szCs w:val="22"/>
        </w:rPr>
      </w:pPr>
      <w:bookmarkStart w:id="43" w:name="_ref_853642"/>
      <w:r>
        <w:rPr>
          <w:szCs w:val="22"/>
        </w:rPr>
        <w:t>Решение Исполнителя об одностороннем отказе от исполнения Догов</w:t>
      </w:r>
      <w:r>
        <w:rPr>
          <w:szCs w:val="22"/>
        </w:rPr>
        <w:t xml:space="preserve">ора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Договоре, а также по адресу электронной почты, либо с использованием </w:t>
      </w:r>
      <w:r>
        <w:rPr>
          <w:szCs w:val="22"/>
        </w:rPr>
        <w:t>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w:t>
      </w:r>
      <w:r>
        <w:rPr>
          <w:szCs w:val="22"/>
        </w:rPr>
        <w:t xml:space="preserve">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bookmarkEnd w:id="43"/>
    </w:p>
    <w:p w:rsidR="00027211" w:rsidRDefault="000C3FD9">
      <w:pPr>
        <w:pStyle w:val="Heading2"/>
        <w:numPr>
          <w:ilvl w:val="1"/>
          <w:numId w:val="2"/>
        </w:numPr>
        <w:spacing w:before="0" w:after="0" w:line="288" w:lineRule="auto"/>
        <w:rPr>
          <w:szCs w:val="22"/>
        </w:rPr>
      </w:pPr>
      <w:bookmarkStart w:id="44" w:name="_ref_853643"/>
      <w:r>
        <w:rPr>
          <w:szCs w:val="22"/>
        </w:rPr>
        <w:t>Исполнитель обязан отменить не вступившее в силу решение об одностороннем отказе от исполнения Д</w:t>
      </w:r>
      <w:r>
        <w:rPr>
          <w:szCs w:val="22"/>
        </w:rPr>
        <w:t>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bookmarkEnd w:id="44"/>
    </w:p>
    <w:p w:rsidR="00027211" w:rsidRDefault="000C3FD9">
      <w:pPr>
        <w:pStyle w:val="Heading2"/>
        <w:numPr>
          <w:ilvl w:val="1"/>
          <w:numId w:val="2"/>
        </w:numPr>
        <w:spacing w:before="0" w:after="0" w:line="288" w:lineRule="auto"/>
        <w:rPr>
          <w:szCs w:val="22"/>
        </w:rPr>
      </w:pPr>
      <w:bookmarkStart w:id="45" w:name="_ref_853644"/>
      <w:r>
        <w:rPr>
          <w:szCs w:val="22"/>
        </w:rPr>
        <w:t>Решение об</w:t>
      </w:r>
      <w:r>
        <w:rPr>
          <w:szCs w:val="22"/>
        </w:rPr>
        <w:t xml:space="preserve">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bookmarkEnd w:id="45"/>
    </w:p>
    <w:p w:rsidR="00027211" w:rsidRDefault="000C3FD9">
      <w:pPr>
        <w:pStyle w:val="Heading2"/>
        <w:numPr>
          <w:ilvl w:val="1"/>
          <w:numId w:val="2"/>
        </w:numPr>
        <w:spacing w:before="0" w:after="0" w:line="288" w:lineRule="auto"/>
        <w:rPr>
          <w:szCs w:val="22"/>
        </w:rPr>
      </w:pPr>
      <w:bookmarkStart w:id="46" w:name="_ref_853645"/>
      <w:r>
        <w:rPr>
          <w:szCs w:val="22"/>
        </w:rPr>
        <w:t>При расторжении Договора в связи с односторонним о</w:t>
      </w:r>
      <w:r>
        <w:rPr>
          <w:szCs w:val="22"/>
        </w:rPr>
        <w:t xml:space="preserve">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w:t>
      </w:r>
      <w:r>
        <w:rPr>
          <w:szCs w:val="22"/>
        </w:rPr>
        <w:t>от исполнения Договора.</w:t>
      </w:r>
      <w:bookmarkEnd w:id="46"/>
    </w:p>
    <w:p w:rsidR="00027211" w:rsidRDefault="000C3FD9">
      <w:pPr>
        <w:pStyle w:val="Heading1"/>
        <w:numPr>
          <w:ilvl w:val="0"/>
          <w:numId w:val="2"/>
        </w:numPr>
        <w:spacing w:before="0" w:after="0" w:line="288" w:lineRule="auto"/>
        <w:rPr>
          <w:sz w:val="22"/>
          <w:szCs w:val="22"/>
        </w:rPr>
      </w:pPr>
      <w:bookmarkStart w:id="47" w:name="_ref_856602"/>
      <w:r>
        <w:rPr>
          <w:sz w:val="22"/>
          <w:szCs w:val="22"/>
        </w:rPr>
        <w:t>Разрешение споров</w:t>
      </w:r>
      <w:bookmarkEnd w:id="47"/>
    </w:p>
    <w:p w:rsidR="00027211" w:rsidRDefault="000C3FD9">
      <w:pPr>
        <w:pStyle w:val="Heading2"/>
        <w:numPr>
          <w:ilvl w:val="1"/>
          <w:numId w:val="2"/>
        </w:numPr>
        <w:spacing w:before="0" w:after="0" w:line="288" w:lineRule="auto"/>
        <w:rPr>
          <w:szCs w:val="22"/>
        </w:rPr>
      </w:pPr>
      <w:bookmarkStart w:id="48" w:name="_ref_859539"/>
      <w:r>
        <w:rPr>
          <w:szCs w:val="22"/>
        </w:rPr>
        <w:t>Досудебный (претензионный) порядок разрешения споров</w:t>
      </w:r>
      <w:bookmarkEnd w:id="48"/>
    </w:p>
    <w:p w:rsidR="00027211" w:rsidRDefault="000C3FD9">
      <w:pPr>
        <w:pStyle w:val="Heading3"/>
        <w:numPr>
          <w:ilvl w:val="2"/>
          <w:numId w:val="2"/>
        </w:numPr>
        <w:spacing w:before="0" w:after="0" w:line="288" w:lineRule="auto"/>
      </w:pPr>
      <w:bookmarkStart w:id="49" w:name="_ref_865371"/>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w:t>
      </w:r>
      <w:r>
        <w:t>не письменную претензию.</w:t>
      </w:r>
      <w:bookmarkEnd w:id="49"/>
    </w:p>
    <w:p w:rsidR="00027211" w:rsidRDefault="000C3FD9">
      <w:pPr>
        <w:pStyle w:val="Heading3"/>
        <w:numPr>
          <w:ilvl w:val="2"/>
          <w:numId w:val="2"/>
        </w:numPr>
        <w:spacing w:before="0" w:after="0" w:line="288" w:lineRule="auto"/>
      </w:pPr>
      <w:bookmarkStart w:id="50" w:name="_ref_992723"/>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w:t>
      </w:r>
      <w:r>
        <w:t>их изложенные в ней обстоятельства.</w:t>
      </w:r>
      <w:bookmarkEnd w:id="50"/>
    </w:p>
    <w:p w:rsidR="00027211" w:rsidRDefault="000C3FD9">
      <w:pPr>
        <w:pStyle w:val="Heading3"/>
        <w:numPr>
          <w:ilvl w:val="2"/>
          <w:numId w:val="2"/>
        </w:numPr>
        <w:spacing w:before="0" w:after="0" w:line="288" w:lineRule="auto"/>
      </w:pPr>
      <w:bookmarkStart w:id="51" w:name="_ref_868312"/>
      <w:r>
        <w:t>Сторона, которая получила претензию, обязана ее рассмотреть и направить письменный мотивированный ответ другой стороне в течение 3( трех) календарных дней с момента получения претензии.</w:t>
      </w:r>
      <w:bookmarkEnd w:id="51"/>
    </w:p>
    <w:p w:rsidR="00027211" w:rsidRDefault="000C3FD9">
      <w:pPr>
        <w:pStyle w:val="Heading3"/>
        <w:numPr>
          <w:ilvl w:val="2"/>
          <w:numId w:val="2"/>
        </w:numPr>
        <w:spacing w:before="0" w:after="0" w:line="288" w:lineRule="auto"/>
      </w:pPr>
      <w:bookmarkStart w:id="52" w:name="_ref_871221"/>
      <w:r>
        <w:t>Заинтересованная сторона вправе об</w:t>
      </w:r>
      <w:r>
        <w:t>ратиться в суд по истечении 15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52"/>
    </w:p>
    <w:p w:rsidR="00027211" w:rsidRDefault="000C3FD9">
      <w:pPr>
        <w:pStyle w:val="Heading2"/>
        <w:numPr>
          <w:ilvl w:val="1"/>
          <w:numId w:val="2"/>
        </w:numPr>
        <w:spacing w:before="0" w:after="0" w:line="288" w:lineRule="auto"/>
        <w:rPr>
          <w:szCs w:val="22"/>
        </w:rPr>
      </w:pPr>
      <w:bookmarkStart w:id="53" w:name="_ref_874132"/>
      <w:r>
        <w:rPr>
          <w:szCs w:val="22"/>
        </w:rPr>
        <w:t>Все споры и разногласия, возникающие м</w:t>
      </w:r>
      <w:r>
        <w:rPr>
          <w:szCs w:val="22"/>
        </w:rPr>
        <w:t>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Приморского края в соответствии с законодательств</w:t>
      </w:r>
      <w:r>
        <w:rPr>
          <w:szCs w:val="22"/>
        </w:rPr>
        <w:t>ом РФ.</w:t>
      </w:r>
      <w:bookmarkEnd w:id="53"/>
    </w:p>
    <w:p w:rsidR="00027211" w:rsidRDefault="00027211"/>
    <w:p w:rsidR="00027211" w:rsidRDefault="000C3FD9">
      <w:pPr>
        <w:pStyle w:val="Heading1"/>
        <w:numPr>
          <w:ilvl w:val="0"/>
          <w:numId w:val="0"/>
        </w:numPr>
        <w:rPr>
          <w:sz w:val="22"/>
          <w:szCs w:val="22"/>
        </w:rPr>
      </w:pPr>
      <w:r>
        <w:rPr>
          <w:sz w:val="22"/>
          <w:szCs w:val="22"/>
        </w:rPr>
        <w:t xml:space="preserve">8. Единые требования к участникам закупки (в соответствии с ч. 1 ст. 31 Федерального закона от 05.04.2013 N 44-ФЗ): </w:t>
      </w:r>
    </w:p>
    <w:p w:rsidR="00027211" w:rsidRDefault="000C3FD9">
      <w:pPr>
        <w:pStyle w:val="afc"/>
        <w:ind w:firstLine="567"/>
        <w:jc w:val="both"/>
      </w:pPr>
      <w:r>
        <w:t>8.1. Соответствие требованиям, установленным в соответствии с законодательством Российской Федерации к лицам, осуществляющим постав</w:t>
      </w:r>
      <w:r>
        <w:t>ку товара, выполнение работы, оказание услуги, являющихся объектом закупки: не установлено.</w:t>
      </w:r>
    </w:p>
    <w:p w:rsidR="00027211" w:rsidRDefault="000C3FD9">
      <w:pPr>
        <w:pStyle w:val="afc"/>
        <w:ind w:firstLine="567"/>
        <w:jc w:val="both"/>
      </w:pPr>
      <w:r>
        <w:t>8.2.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w:t>
      </w:r>
      <w:r>
        <w:t>видуального предпринимателя несостоятельным (банкротом) и об открытии конкурсного производства.</w:t>
      </w:r>
    </w:p>
    <w:p w:rsidR="00027211" w:rsidRDefault="000C3FD9">
      <w:pPr>
        <w:pStyle w:val="afc"/>
        <w:ind w:firstLine="567"/>
        <w:jc w:val="both"/>
      </w:pPr>
      <w:r>
        <w:t>8.3.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27211" w:rsidRDefault="000C3FD9">
      <w:pPr>
        <w:pStyle w:val="afc"/>
        <w:ind w:firstLine="567"/>
        <w:jc w:val="both"/>
      </w:pPr>
      <w:r>
        <w:t xml:space="preserve">8.4. </w:t>
      </w:r>
      <w: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w:t>
      </w:r>
      <w:r>
        <w:t>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w:t>
      </w:r>
      <w:r>
        <w:t>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w:t>
      </w:r>
      <w:r>
        <w:t>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027211" w:rsidRDefault="000C3FD9">
      <w:pPr>
        <w:pStyle w:val="afc"/>
        <w:ind w:firstLine="567"/>
        <w:jc w:val="both"/>
      </w:pPr>
      <w:r>
        <w:t>8</w:t>
      </w:r>
      <w: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w:t>
      </w:r>
      <w:r>
        <w:t xml:space="preserve">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w:t>
      </w:r>
      <w:r>
        <w:t xml:space="preserve">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w:t>
      </w:r>
      <w:r>
        <w:t>наказания в виде дисквалификации.</w:t>
      </w:r>
    </w:p>
    <w:p w:rsidR="00027211" w:rsidRDefault="000C3FD9">
      <w:pPr>
        <w:pStyle w:val="afc"/>
        <w:ind w:firstLine="567"/>
        <w:jc w:val="both"/>
      </w:pPr>
      <w:r>
        <w:t>8.6.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w:t>
      </w:r>
      <w:r>
        <w:t>смотренного ст. 19.28 Кодекса Российской Федерации об административных правонарушениях.</w:t>
      </w:r>
    </w:p>
    <w:p w:rsidR="00027211" w:rsidRDefault="000C3FD9">
      <w:pPr>
        <w:pStyle w:val="afc"/>
        <w:ind w:firstLine="567"/>
        <w:jc w:val="both"/>
      </w:pPr>
      <w:r>
        <w:t>8.7.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w:t>
      </w:r>
      <w:r>
        <w:t>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w:t>
      </w:r>
      <w:r>
        <w:t xml:space="preserve">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p>
    <w:p w:rsidR="00027211" w:rsidRDefault="000C3FD9">
      <w:pPr>
        <w:pStyle w:val="afc"/>
        <w:ind w:firstLine="567"/>
        <w:jc w:val="both"/>
      </w:pPr>
      <w:r>
        <w:t xml:space="preserve">предприятия либо иными органами управления юридических лиц - участников </w:t>
      </w:r>
      <w:r>
        <w:t xml:space="preserve">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lastRenderedPageBreak/>
        <w:t>б</w:t>
      </w:r>
      <w:r>
        <w:t>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w:t>
      </w:r>
      <w:r>
        <w:t>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27211" w:rsidRDefault="000C3FD9">
      <w:pPr>
        <w:pStyle w:val="afc"/>
        <w:ind w:firstLine="567"/>
        <w:jc w:val="both"/>
      </w:pPr>
      <w:r>
        <w:t>8.8. Участник закупки не является офшорной компа</w:t>
      </w:r>
      <w:r>
        <w:t>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w:t>
      </w:r>
      <w:r>
        <w:t xml:space="preserve">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027211" w:rsidRDefault="000C3FD9">
      <w:pPr>
        <w:pStyle w:val="afc"/>
        <w:ind w:firstLine="567"/>
        <w:jc w:val="both"/>
      </w:pPr>
      <w:r>
        <w:t>8.9. У участника закупки отсутствуют ограничения для участия в закупках, установленные законодательство</w:t>
      </w:r>
      <w:r>
        <w:t>м Российской Федерации.</w:t>
      </w:r>
    </w:p>
    <w:p w:rsidR="00027211" w:rsidRDefault="000C3FD9">
      <w:pPr>
        <w:pStyle w:val="afc"/>
        <w:jc w:val="both"/>
      </w:pPr>
      <w:r>
        <w:t>Соответствие участника закупки требованиям, установленным в п. п. 2 - 9 настоящего раздела, подтверждается декларацией о соответствии участника требованиям.</w:t>
      </w:r>
    </w:p>
    <w:p w:rsidR="00027211" w:rsidRDefault="000C3FD9">
      <w:pPr>
        <w:pStyle w:val="afc"/>
        <w:ind w:firstLine="567"/>
        <w:jc w:val="both"/>
      </w:pPr>
      <w:r>
        <w:t>8.10. Участник закупки не является иностранным агентом</w:t>
      </w:r>
    </w:p>
    <w:p w:rsidR="00027211" w:rsidRDefault="000C3FD9">
      <w:pPr>
        <w:pStyle w:val="Heading1"/>
        <w:numPr>
          <w:ilvl w:val="0"/>
          <w:numId w:val="0"/>
        </w:numPr>
        <w:spacing w:before="0" w:after="0" w:line="240" w:lineRule="auto"/>
        <w:contextualSpacing/>
        <w:rPr>
          <w:sz w:val="22"/>
          <w:szCs w:val="22"/>
        </w:rPr>
      </w:pPr>
      <w:r>
        <w:rPr>
          <w:sz w:val="22"/>
          <w:szCs w:val="22"/>
        </w:rPr>
        <w:t>9.Требования к участ</w:t>
      </w:r>
      <w:r>
        <w:rPr>
          <w:sz w:val="22"/>
          <w:szCs w:val="22"/>
        </w:rPr>
        <w:t>никам закупки в соответствии с ч. 1.1 ст. 31</w:t>
      </w:r>
    </w:p>
    <w:p w:rsidR="00027211" w:rsidRDefault="000C3FD9">
      <w:pPr>
        <w:pStyle w:val="Heading1"/>
        <w:numPr>
          <w:ilvl w:val="0"/>
          <w:numId w:val="0"/>
        </w:numPr>
        <w:spacing w:before="0" w:after="0" w:line="240" w:lineRule="auto"/>
        <w:contextualSpacing/>
        <w:rPr>
          <w:sz w:val="22"/>
          <w:szCs w:val="22"/>
        </w:rPr>
      </w:pPr>
      <w:r>
        <w:rPr>
          <w:sz w:val="22"/>
          <w:szCs w:val="22"/>
        </w:rPr>
        <w:t xml:space="preserve">Федерального закона от 05.04.2013 N 44-ФЗ </w:t>
      </w:r>
      <w:r>
        <w:rPr>
          <w:b w:val="0"/>
          <w:sz w:val="22"/>
          <w:szCs w:val="22"/>
        </w:rPr>
        <w:t>Предъявляются.</w:t>
      </w:r>
    </w:p>
    <w:p w:rsidR="00027211" w:rsidRDefault="000C3FD9">
      <w:pPr>
        <w:pStyle w:val="Heading2"/>
        <w:numPr>
          <w:ilvl w:val="0"/>
          <w:numId w:val="0"/>
        </w:numPr>
        <w:spacing w:before="0" w:after="0" w:line="240" w:lineRule="auto"/>
        <w:contextualSpacing/>
        <w:rPr>
          <w:szCs w:val="22"/>
        </w:rPr>
      </w:pPr>
      <w:r>
        <w:rPr>
          <w:szCs w:val="22"/>
        </w:rPr>
        <w:t>9.1 В реестре недобросовестных поставщиков (подрядчиков, исполнителей), предусмотренном Федеральным законом от 05.04.2013 N 44-ФЗ, должна отсутствовать ин</w:t>
      </w:r>
      <w:r>
        <w:rPr>
          <w:szCs w:val="22"/>
        </w:rPr>
        <w:t>формация об участнике закупки, в том числе информация о лицах, указанных в п. п. 2, 3 ч. 3 ст. 104 данного Закона.</w:t>
      </w:r>
    </w:p>
    <w:p w:rsidR="00027211" w:rsidRDefault="000C3FD9">
      <w:pPr>
        <w:tabs>
          <w:tab w:val="left" w:pos="708"/>
          <w:tab w:val="center" w:pos="5037"/>
        </w:tabs>
        <w:ind w:left="720"/>
        <w:jc w:val="left"/>
        <w:rPr>
          <w:b/>
          <w:color w:val="000000"/>
        </w:rPr>
      </w:pPr>
      <w:r>
        <w:rPr>
          <w:b/>
          <w:color w:val="000000"/>
        </w:rPr>
        <w:tab/>
        <w:t>10.АНТИКОРРУПЦИОННАЯ ОГОВОРКА</w:t>
      </w:r>
    </w:p>
    <w:p w:rsidR="00027211" w:rsidRDefault="000C3FD9">
      <w:pPr>
        <w:tabs>
          <w:tab w:val="left" w:pos="708"/>
          <w:tab w:val="left" w:pos="1134"/>
          <w:tab w:val="left" w:pos="1276"/>
        </w:tabs>
        <w:spacing w:line="259" w:lineRule="auto"/>
        <w:rPr>
          <w:color w:val="000000"/>
        </w:rPr>
      </w:pPr>
      <w:r>
        <w:rPr>
          <w:color w:val="000000"/>
        </w:rPr>
        <w:t>10.1  Стороны обязуются соблюдать применимое на территории Российской Федерации законодательство по противодей</w:t>
      </w:r>
      <w:r>
        <w:rPr>
          <w:color w:val="000000"/>
        </w:rPr>
        <w:t>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27211" w:rsidRDefault="000C3FD9">
      <w:pPr>
        <w:tabs>
          <w:tab w:val="left" w:pos="708"/>
          <w:tab w:val="left" w:pos="1134"/>
          <w:tab w:val="left" w:pos="1276"/>
        </w:tabs>
        <w:spacing w:line="259" w:lineRule="auto"/>
        <w:rPr>
          <w:color w:val="000000"/>
        </w:rPr>
      </w:pPr>
      <w:r>
        <w:rPr>
          <w:color w:val="000000"/>
        </w:rPr>
        <w:t>10.2 При исполнении своих обязательств по настоящему контракту Стороны, их аффилированные лица, работни</w:t>
      </w:r>
      <w:r>
        <w:rPr>
          <w:color w:val="000000"/>
        </w:rPr>
        <w:t>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w:t>
      </w:r>
      <w:r>
        <w:rPr>
          <w:color w:val="000000"/>
        </w:rPr>
        <w:t>еимущества или достичь неправомерных целей.</w:t>
      </w:r>
    </w:p>
    <w:p w:rsidR="00027211" w:rsidRDefault="000C3FD9">
      <w:pPr>
        <w:tabs>
          <w:tab w:val="left" w:pos="708"/>
          <w:tab w:val="left" w:pos="1134"/>
          <w:tab w:val="left" w:pos="1276"/>
        </w:tabs>
        <w:spacing w:line="259" w:lineRule="auto"/>
        <w:rPr>
          <w:color w:val="000000"/>
        </w:rPr>
      </w:pPr>
      <w:r>
        <w:rPr>
          <w:color w:val="000000"/>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w:t>
      </w:r>
      <w:r>
        <w:rPr>
          <w:color w:val="000000"/>
        </w:rPr>
        <w:t>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27211" w:rsidRDefault="000C3FD9">
      <w:pPr>
        <w:tabs>
          <w:tab w:val="left" w:pos="708"/>
          <w:tab w:val="left" w:pos="1134"/>
          <w:tab w:val="left" w:pos="1276"/>
        </w:tabs>
        <w:spacing w:line="259" w:lineRule="auto"/>
        <w:rPr>
          <w:color w:val="000000"/>
        </w:rPr>
      </w:pPr>
      <w:r>
        <w:rPr>
          <w:color w:val="000000"/>
        </w:rPr>
        <w:t>10.4 В случае возникновен</w:t>
      </w:r>
      <w:r>
        <w:rPr>
          <w:color w:val="000000"/>
        </w:rPr>
        <w:t>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w:t>
      </w:r>
      <w:r>
        <w:rPr>
          <w:color w:val="000000"/>
        </w:rPr>
        <w:t>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27211" w:rsidRDefault="000C3FD9">
      <w:pPr>
        <w:tabs>
          <w:tab w:val="left" w:pos="708"/>
          <w:tab w:val="left" w:pos="1134"/>
          <w:tab w:val="left" w:pos="1276"/>
        </w:tabs>
        <w:spacing w:line="259" w:lineRule="auto"/>
        <w:rPr>
          <w:color w:val="000000"/>
        </w:rPr>
      </w:pPr>
      <w:r>
        <w:rPr>
          <w:color w:val="000000"/>
        </w:rPr>
        <w:t>10.5 В</w:t>
      </w:r>
      <w:r>
        <w:rPr>
          <w:color w:val="000000"/>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w:t>
      </w:r>
      <w:r>
        <w:rPr>
          <w:color w:val="000000"/>
        </w:rPr>
        <w:t xml:space="preserve">рованными лицами, работниками или посредниками, выражающееся в действиях, </w:t>
      </w:r>
      <w:r>
        <w:rPr>
          <w:color w:val="000000"/>
        </w:rPr>
        <w:lastRenderedPageBreak/>
        <w:t>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w:t>
      </w:r>
      <w:r>
        <w:rPr>
          <w:color w:val="000000"/>
        </w:rPr>
        <w:t xml:space="preserve"> актов о противодействии легализации доходов, полученных преступным путем.</w:t>
      </w:r>
    </w:p>
    <w:p w:rsidR="00027211" w:rsidRDefault="000C3FD9">
      <w:pPr>
        <w:tabs>
          <w:tab w:val="left" w:pos="708"/>
          <w:tab w:val="left" w:pos="1134"/>
          <w:tab w:val="left" w:pos="1276"/>
        </w:tabs>
        <w:spacing w:line="259" w:lineRule="auto"/>
        <w:rPr>
          <w:color w:val="000000"/>
        </w:rPr>
      </w:pPr>
      <w:r>
        <w:rPr>
          <w:color w:val="000000"/>
        </w:rPr>
        <w:t>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w:t>
      </w:r>
      <w:r>
        <w:rPr>
          <w:color w:val="000000"/>
        </w:rPr>
        <w:t>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w:t>
      </w:r>
      <w:r>
        <w:rPr>
          <w:color w:val="000000"/>
        </w:rPr>
        <w:t>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27211" w:rsidRDefault="000C3FD9">
      <w:pPr>
        <w:ind w:left="540"/>
        <w:jc w:val="center"/>
        <w:rPr>
          <w:b/>
          <w:bCs/>
        </w:rPr>
      </w:pPr>
      <w:r>
        <w:rPr>
          <w:b/>
          <w:bCs/>
        </w:rPr>
        <w:t>11 . Обстоятельства непреодолимой силы</w:t>
      </w:r>
    </w:p>
    <w:p w:rsidR="00027211" w:rsidRDefault="000C3FD9">
      <w:pPr>
        <w:ind w:firstLine="540"/>
      </w:pPr>
      <w:r>
        <w:t xml:space="preserve">11.1 При наступлении обстоятельств непреодолимой силы, то </w:t>
      </w:r>
      <w:r>
        <w:t>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w:t>
      </w:r>
      <w:r>
        <w:t>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3 месяца.</w:t>
      </w:r>
    </w:p>
    <w:p w:rsidR="00027211" w:rsidRDefault="000C3FD9">
      <w:r>
        <w:t>11.2. К обстоятельствам непреодолимой силы относятся войны и иные военные действия, землетря</w:t>
      </w:r>
      <w:r>
        <w:t>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Дог</w:t>
      </w:r>
      <w:r>
        <w:t>овору.</w:t>
      </w:r>
    </w:p>
    <w:p w:rsidR="00027211" w:rsidRDefault="000C3FD9">
      <w:pPr>
        <w:ind w:firstLine="540"/>
      </w:pPr>
      <w:r>
        <w:t>11.3. Сторона, которая не имеет возможности надлежаще выполнить свои обязательства по настоящему Договору вследствие действия обстоятельств непреодолимой силы, обязана письменно уведомить другую Сторону о наступлении указанных обстоятельств и о пред</w:t>
      </w:r>
      <w:r>
        <w:t>полагаемом сроке их действия на протяжении 3 календарных дней с момента их наступления (с приложением доказательства существования таких обстоятельств: документа, выданного компетентным органом). В противном случае не исполняющая Сторона утрачивает возможн</w:t>
      </w:r>
      <w:r>
        <w:t>ость ссылаться на обстоятельства непреодолимой силы как на основание неисполнения ею своих обязательств по настоящему договору.</w:t>
      </w:r>
    </w:p>
    <w:p w:rsidR="00027211" w:rsidRDefault="000C3FD9">
      <w:pPr>
        <w:ind w:firstLine="709"/>
      </w:pPr>
      <w:r>
        <w:t>11.4. Если обстоятельства непреодолимой силы или их последствия действуют более 3 месяцев, любая из Сторон вправе ставить вопрос</w:t>
      </w:r>
      <w:r>
        <w:t xml:space="preserve"> о досрочном расторжении настоящего Договора. </w:t>
      </w:r>
    </w:p>
    <w:p w:rsidR="00027211" w:rsidRDefault="000C3FD9">
      <w:pPr>
        <w:pStyle w:val="Heading1"/>
        <w:numPr>
          <w:ilvl w:val="0"/>
          <w:numId w:val="0"/>
        </w:numPr>
        <w:rPr>
          <w:sz w:val="22"/>
          <w:szCs w:val="22"/>
        </w:rPr>
      </w:pPr>
      <w:bookmarkStart w:id="54" w:name="_ref_877293"/>
      <w:r>
        <w:rPr>
          <w:sz w:val="22"/>
          <w:szCs w:val="22"/>
        </w:rPr>
        <w:t>12. Заключительные положения</w:t>
      </w:r>
      <w:bookmarkEnd w:id="54"/>
    </w:p>
    <w:p w:rsidR="00027211" w:rsidRDefault="000C3FD9">
      <w:pPr>
        <w:pStyle w:val="Heading2"/>
        <w:numPr>
          <w:ilvl w:val="0"/>
          <w:numId w:val="0"/>
        </w:numPr>
        <w:spacing w:before="0" w:after="0" w:line="288" w:lineRule="auto"/>
        <w:rPr>
          <w:szCs w:val="22"/>
        </w:rPr>
      </w:pPr>
      <w:bookmarkStart w:id="55" w:name="_ref_880370"/>
      <w:r>
        <w:rPr>
          <w:szCs w:val="22"/>
        </w:rPr>
        <w:t>12.1 Договор вступает в силу и становится обязательным для сторон с момента его заключения.</w:t>
      </w:r>
      <w:bookmarkEnd w:id="55"/>
    </w:p>
    <w:p w:rsidR="00027211" w:rsidRDefault="000C3FD9">
      <w:pPr>
        <w:pStyle w:val="Heading2"/>
        <w:numPr>
          <w:ilvl w:val="0"/>
          <w:numId w:val="0"/>
        </w:numPr>
        <w:spacing w:before="0" w:after="0" w:line="288" w:lineRule="auto"/>
        <w:rPr>
          <w:szCs w:val="22"/>
        </w:rPr>
      </w:pPr>
      <w:bookmarkStart w:id="56" w:name="_ref_880372"/>
      <w:r>
        <w:rPr>
          <w:szCs w:val="22"/>
        </w:rPr>
        <w:t>12.2 Договор действует до "</w:t>
      </w:r>
      <w:r>
        <w:rPr>
          <w:szCs w:val="22"/>
          <w:u w:val="single"/>
        </w:rPr>
        <w:t>25</w:t>
      </w:r>
      <w:r>
        <w:rPr>
          <w:szCs w:val="22"/>
        </w:rPr>
        <w:t>"</w:t>
      </w:r>
      <w:r>
        <w:rPr>
          <w:szCs w:val="22"/>
          <w:u w:val="single"/>
        </w:rPr>
        <w:t>декабря 2026</w:t>
      </w:r>
      <w:r>
        <w:rPr>
          <w:szCs w:val="22"/>
        </w:rPr>
        <w:t xml:space="preserve"> г.</w:t>
      </w:r>
      <w:bookmarkEnd w:id="56"/>
    </w:p>
    <w:p w:rsidR="00027211" w:rsidRDefault="000C3FD9">
      <w:pPr>
        <w:pStyle w:val="Heading2"/>
        <w:numPr>
          <w:ilvl w:val="0"/>
          <w:numId w:val="0"/>
        </w:numPr>
        <w:spacing w:before="0" w:after="0" w:line="288" w:lineRule="auto"/>
        <w:rPr>
          <w:szCs w:val="22"/>
        </w:rPr>
      </w:pPr>
      <w:bookmarkStart w:id="57" w:name="_ref_880374"/>
      <w:r>
        <w:rPr>
          <w:szCs w:val="22"/>
        </w:rPr>
        <w:t>12.3 Заявления, уведомления, извещения, тр</w:t>
      </w:r>
      <w:r>
        <w:rPr>
          <w:szCs w:val="22"/>
        </w:rPr>
        <w:t>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w:t>
      </w:r>
      <w:r>
        <w:rPr>
          <w:szCs w:val="22"/>
        </w:rPr>
        <w:t>ых законом либо Договором предусмотрен специальный способ направления):</w:t>
      </w:r>
      <w:bookmarkEnd w:id="57"/>
    </w:p>
    <w:p w:rsidR="00027211" w:rsidRDefault="000C3FD9">
      <w:pPr>
        <w:spacing w:before="0" w:after="0" w:line="288" w:lineRule="auto"/>
        <w:ind w:firstLine="0"/>
      </w:pPr>
      <w: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w:t>
      </w:r>
      <w:r>
        <w:t>ия, Ф.И.О., должность и подпись лица, получившего данный документ;</w:t>
      </w:r>
    </w:p>
    <w:p w:rsidR="00027211" w:rsidRDefault="000C3FD9">
      <w:pPr>
        <w:spacing w:before="0" w:after="0" w:line="288" w:lineRule="auto"/>
        <w:ind w:firstLine="0"/>
      </w:pPr>
      <w:r>
        <w:t>заказным письмом с уведомлением о вручении.</w:t>
      </w:r>
    </w:p>
    <w:p w:rsidR="00027211" w:rsidRDefault="000C3FD9">
      <w:pPr>
        <w:pStyle w:val="Heading2"/>
        <w:numPr>
          <w:ilvl w:val="0"/>
          <w:numId w:val="0"/>
        </w:numPr>
        <w:spacing w:before="0" w:after="0" w:line="288" w:lineRule="auto"/>
        <w:rPr>
          <w:szCs w:val="22"/>
        </w:rPr>
      </w:pPr>
      <w:bookmarkStart w:id="58" w:name="_ref_1191441"/>
      <w:r>
        <w:rPr>
          <w:szCs w:val="22"/>
        </w:rPr>
        <w:t xml:space="preserve">12.4 Юридически значимые сообщения направляются исключительно предусмотренными Договором способами. Направление сообщения иным способом не может </w:t>
      </w:r>
      <w:r>
        <w:rPr>
          <w:szCs w:val="22"/>
        </w:rPr>
        <w:t>считаться надлежащим.</w:t>
      </w:r>
      <w:bookmarkEnd w:id="58"/>
    </w:p>
    <w:p w:rsidR="00027211" w:rsidRDefault="000C3FD9">
      <w:pPr>
        <w:pStyle w:val="Heading2"/>
        <w:numPr>
          <w:ilvl w:val="0"/>
          <w:numId w:val="0"/>
        </w:numPr>
        <w:spacing w:before="0" w:after="0" w:line="288" w:lineRule="auto"/>
        <w:rPr>
          <w:szCs w:val="22"/>
        </w:rPr>
      </w:pPr>
      <w:bookmarkStart w:id="59" w:name="_ref_1197316"/>
      <w:r>
        <w:rPr>
          <w:szCs w:val="22"/>
        </w:rPr>
        <w:lastRenderedPageBreak/>
        <w:t>12.5 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bookmarkEnd w:id="59"/>
    </w:p>
    <w:p w:rsidR="00027211" w:rsidRDefault="000C3FD9">
      <w:pPr>
        <w:pStyle w:val="Heading2"/>
        <w:numPr>
          <w:ilvl w:val="0"/>
          <w:numId w:val="0"/>
        </w:numPr>
        <w:spacing w:before="0" w:after="0" w:line="288" w:lineRule="auto"/>
        <w:ind w:firstLine="482"/>
        <w:rPr>
          <w:szCs w:val="22"/>
        </w:rPr>
      </w:pPr>
      <w:bookmarkStart w:id="60" w:name="_ref_1044652"/>
      <w:r>
        <w:rPr>
          <w:szCs w:val="22"/>
        </w:rPr>
        <w:t>12.6 Е</w:t>
      </w:r>
      <w:r>
        <w:rPr>
          <w:szCs w:val="22"/>
        </w:rPr>
        <w:t>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60"/>
    </w:p>
    <w:p w:rsidR="00027211" w:rsidRDefault="000C3FD9">
      <w:pPr>
        <w:spacing w:before="0" w:after="0" w:line="288" w:lineRule="auto"/>
        <w:ind w:left="360" w:firstLine="0"/>
      </w:pPr>
      <w:r>
        <w:t>12.7 Сообщение считается до</w:t>
      </w:r>
      <w:r>
        <w:t>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27211" w:rsidRDefault="000C3FD9">
      <w:pPr>
        <w:pStyle w:val="Heading2"/>
        <w:numPr>
          <w:ilvl w:val="0"/>
          <w:numId w:val="0"/>
        </w:numPr>
        <w:spacing w:before="0" w:after="0" w:line="288" w:lineRule="auto"/>
        <w:ind w:firstLine="482"/>
        <w:rPr>
          <w:szCs w:val="22"/>
        </w:rPr>
      </w:pPr>
      <w:bookmarkStart w:id="61" w:name="_ref_880376"/>
      <w:r>
        <w:rPr>
          <w:szCs w:val="22"/>
        </w:rPr>
        <w:t xml:space="preserve">12. 8 Договор составлен в </w:t>
      </w:r>
      <w:r>
        <w:rPr>
          <w:szCs w:val="22"/>
          <w:u w:val="single"/>
        </w:rPr>
        <w:t>2</w:t>
      </w:r>
      <w:r>
        <w:rPr>
          <w:szCs w:val="22"/>
        </w:rPr>
        <w:t xml:space="preserve"> экземплярах, по </w:t>
      </w:r>
      <w:r>
        <w:rPr>
          <w:szCs w:val="22"/>
          <w:u w:val="single"/>
        </w:rPr>
        <w:t>1</w:t>
      </w:r>
      <w:r>
        <w:rPr>
          <w:szCs w:val="22"/>
        </w:rPr>
        <w:t xml:space="preserve"> для каждой из сторон.</w:t>
      </w:r>
      <w:bookmarkEnd w:id="61"/>
    </w:p>
    <w:p w:rsidR="00027211" w:rsidRDefault="000C3FD9">
      <w:pPr>
        <w:pStyle w:val="Heading2"/>
        <w:numPr>
          <w:ilvl w:val="0"/>
          <w:numId w:val="0"/>
        </w:numPr>
        <w:spacing w:before="0" w:after="0" w:line="288" w:lineRule="auto"/>
        <w:ind w:firstLine="482"/>
        <w:rPr>
          <w:szCs w:val="22"/>
        </w:rPr>
      </w:pPr>
      <w:bookmarkStart w:id="62" w:name="_ref_880377"/>
      <w:r>
        <w:rPr>
          <w:szCs w:val="22"/>
        </w:rPr>
        <w:t>12.9 Перечень приложений к Договору</w:t>
      </w:r>
      <w:bookmarkEnd w:id="62"/>
    </w:p>
    <w:p w:rsidR="00027211" w:rsidRDefault="000C3FD9">
      <w:pPr>
        <w:pStyle w:val="Heading3"/>
        <w:numPr>
          <w:ilvl w:val="0"/>
          <w:numId w:val="0"/>
        </w:numPr>
        <w:spacing w:before="0" w:after="0" w:line="288" w:lineRule="auto"/>
        <w:ind w:firstLine="482"/>
      </w:pPr>
      <w:bookmarkStart w:id="63" w:name="_ref_964349"/>
      <w:r>
        <w:t>12.10 Приложение № </w:t>
      </w:r>
      <w:bookmarkEnd w:id="63"/>
      <w:r>
        <w:t>1Спецификация</w:t>
      </w:r>
    </w:p>
    <w:p w:rsidR="00027211" w:rsidRDefault="000C3FD9">
      <w:pPr>
        <w:pStyle w:val="Heading1"/>
        <w:numPr>
          <w:ilvl w:val="0"/>
          <w:numId w:val="2"/>
        </w:numPr>
      </w:pPr>
      <w:bookmarkStart w:id="64" w:name="_ref_883505"/>
      <w:r>
        <w:t>Адреса и реквизиты сторон</w:t>
      </w:r>
      <w:bookmarkEnd w:id="64"/>
    </w:p>
    <w:tbl>
      <w:tblPr>
        <w:tblW w:w="5000" w:type="pct"/>
        <w:tblLook w:val="04A0"/>
      </w:tblPr>
      <w:tblGrid>
        <w:gridCol w:w="4737"/>
        <w:gridCol w:w="4834"/>
      </w:tblGrid>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center"/>
            </w:pPr>
            <w:r>
              <w:rPr>
                <w:b/>
              </w:rPr>
              <w:t>Заказчик</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center"/>
            </w:pPr>
            <w:r>
              <w:rPr>
                <w:b/>
              </w:rPr>
              <w:t>Исполнитель</w:t>
            </w:r>
          </w:p>
        </w:tc>
      </w:tr>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spacing w:before="0" w:after="0" w:line="288" w:lineRule="auto"/>
            </w:pPr>
            <w:r>
              <w:t>Федеральное казенное учреждение «Следственный изолятор № 3» Главного Управления Федеральной службы исполнения наказаний по Приморскому краю</w:t>
            </w:r>
          </w:p>
          <w:p w:rsidR="00027211" w:rsidRDefault="000C3FD9">
            <w:pPr>
              <w:pStyle w:val="Normalunindented"/>
              <w:keepNext/>
              <w:spacing w:before="0" w:after="0" w:line="288" w:lineRule="auto"/>
            </w:pPr>
            <w:r>
              <w:t>Адрес, указанный в ЕГРЮЛ: 692519, Приморский край, г. Уссурийск,  ул. Механизаторов, 46</w:t>
            </w:r>
          </w:p>
          <w:p w:rsidR="00027211" w:rsidRDefault="000C3FD9">
            <w:pPr>
              <w:pStyle w:val="Normalunindented"/>
              <w:keepNext/>
              <w:spacing w:before="0" w:after="0" w:line="288" w:lineRule="auto"/>
              <w:jc w:val="left"/>
            </w:pPr>
            <w:r>
              <w:t xml:space="preserve">Телефон 8 (4234) 31-92-58 </w:t>
            </w:r>
          </w:p>
          <w:p w:rsidR="00027211" w:rsidRDefault="000C3FD9">
            <w:pPr>
              <w:pStyle w:val="Normalunindented"/>
              <w:keepNext/>
              <w:spacing w:before="0" w:after="0" w:line="288" w:lineRule="auto"/>
            </w:pPr>
            <w:r>
              <w:t>Электронная почта: zakupki.sizo3@bk.ru</w:t>
            </w:r>
          </w:p>
          <w:p w:rsidR="00027211" w:rsidRDefault="000C3FD9">
            <w:pPr>
              <w:pStyle w:val="Normalunindented"/>
              <w:keepNext/>
              <w:spacing w:before="0" w:after="0" w:line="288" w:lineRule="auto"/>
              <w:jc w:val="left"/>
            </w:pPr>
            <w:r>
              <w:t>ОГРН 1022500868455</w:t>
            </w:r>
          </w:p>
          <w:p w:rsidR="00027211" w:rsidRDefault="000C3FD9">
            <w:pPr>
              <w:pStyle w:val="Normalunindented"/>
              <w:keepNext/>
              <w:spacing w:before="0" w:after="0" w:line="288" w:lineRule="auto"/>
            </w:pPr>
            <w:r>
              <w:t>ИНН 2511034719   КПП 251101001</w:t>
            </w:r>
          </w:p>
          <w:p w:rsidR="00027211" w:rsidRDefault="000C3FD9">
            <w:pPr>
              <w:pStyle w:val="Normalunindented"/>
              <w:keepNext/>
              <w:spacing w:before="0" w:after="0" w:line="288" w:lineRule="auto"/>
            </w:pPr>
            <w:r>
              <w:t>р/с 03211643000000012000</w:t>
            </w:r>
          </w:p>
          <w:p w:rsidR="00027211" w:rsidRDefault="000C3FD9">
            <w:pPr>
              <w:pStyle w:val="Normalunindented"/>
              <w:keepNext/>
              <w:spacing w:before="0" w:after="0" w:line="288" w:lineRule="auto"/>
            </w:pPr>
            <w:r>
              <w:t>к/с 40102810545370000012</w:t>
            </w:r>
          </w:p>
          <w:p w:rsidR="00027211" w:rsidRDefault="000C3FD9">
            <w:pPr>
              <w:ind w:firstLine="0"/>
              <w:rPr>
                <w:rFonts w:eastAsia="PT Astra Serif"/>
                <w:lang w:eastAsia="en-US"/>
              </w:rPr>
            </w:pPr>
            <w:r>
              <w:rPr>
                <w:rFonts w:eastAsia="PT Astra Serif"/>
                <w:lang w:eastAsia="en-US"/>
              </w:rPr>
              <w:t>О</w:t>
            </w:r>
            <w:r>
              <w:rPr>
                <w:rFonts w:eastAsia="PT Astra Serif"/>
                <w:lang w:eastAsia="en-US"/>
              </w:rPr>
              <w:t xml:space="preserve">КЦ №1 ДГУ Банка России/УФК </w:t>
            </w:r>
            <w:r>
              <w:rPr>
                <w:rFonts w:eastAsia="PT Astra Serif"/>
                <w:lang w:eastAsia="en-US"/>
              </w:rPr>
              <w:br/>
              <w:t>по Приморскому краю г. Владивосток</w:t>
            </w:r>
          </w:p>
          <w:p w:rsidR="00027211" w:rsidRDefault="000C3FD9">
            <w:pPr>
              <w:pStyle w:val="Normalunindented"/>
              <w:keepNext/>
              <w:spacing w:before="0" w:after="0" w:line="288" w:lineRule="auto"/>
            </w:pPr>
            <w:r>
              <w:t>БИК 010507002</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27211">
            <w:pPr>
              <w:pStyle w:val="Normalunindented"/>
              <w:keepNext/>
              <w:spacing w:before="0" w:after="0" w:line="288" w:lineRule="auto"/>
              <w:rPr>
                <w:color w:val="000000" w:themeColor="text1"/>
              </w:rPr>
            </w:pPr>
          </w:p>
        </w:tc>
      </w:tr>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left"/>
              <w:rPr>
                <w:b/>
              </w:rPr>
            </w:pPr>
            <w:r>
              <w:rPr>
                <w:b/>
              </w:rPr>
              <w:t>Врио начальника учреждения</w:t>
            </w:r>
          </w:p>
          <w:p w:rsidR="00027211" w:rsidRDefault="000C3FD9">
            <w:pPr>
              <w:pStyle w:val="Normalunindented"/>
              <w:keepNext/>
              <w:jc w:val="left"/>
            </w:pPr>
            <w:r>
              <w:t xml:space="preserve">______________________/ </w:t>
            </w:r>
            <w:r>
              <w:rPr>
                <w:u w:val="single"/>
              </w:rPr>
              <w:t>А.Б. Пищалов</w:t>
            </w:r>
            <w:r>
              <w:t>/</w:t>
            </w:r>
          </w:p>
          <w:p w:rsidR="00027211" w:rsidRDefault="000C3FD9">
            <w:pPr>
              <w:pStyle w:val="Normalunindented"/>
              <w:keepNext/>
            </w:pPr>
            <w:r>
              <w:rPr>
                <w:i/>
              </w:rPr>
              <w:t>М.П.</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27211">
            <w:pPr>
              <w:pStyle w:val="Normalunindented"/>
              <w:keepNext/>
              <w:rPr>
                <w:b/>
              </w:rPr>
            </w:pPr>
          </w:p>
          <w:p w:rsidR="00027211" w:rsidRDefault="000C3FD9">
            <w:pPr>
              <w:pStyle w:val="Normalunindented"/>
              <w:keepNext/>
            </w:pPr>
            <w:r>
              <w:rPr>
                <w:u w:val="single"/>
              </w:rPr>
              <w:t>           __________      __       </w:t>
            </w:r>
            <w:r>
              <w:t>/__________</w:t>
            </w:r>
          </w:p>
          <w:p w:rsidR="00027211" w:rsidRDefault="000C3FD9">
            <w:pPr>
              <w:pStyle w:val="Normalunindented"/>
              <w:keepNext/>
            </w:pPr>
            <w:r>
              <w:rPr>
                <w:i/>
              </w:rPr>
              <w:t>М.П.</w:t>
            </w:r>
            <w:bookmarkStart w:id="65" w:name="_docEnd_1"/>
            <w:bookmarkEnd w:id="65"/>
          </w:p>
        </w:tc>
      </w:tr>
    </w:tbl>
    <w:p w:rsidR="00027211" w:rsidRDefault="00027211">
      <w:pPr>
        <w:sectPr w:rsidR="00027211">
          <w:headerReference w:type="default" r:id="rId8"/>
          <w:footerReference w:type="default" r:id="rId9"/>
          <w:footerReference w:type="first" r:id="rId10"/>
          <w:pgSz w:w="11906" w:h="16838"/>
          <w:pgMar w:top="851" w:right="850" w:bottom="1134" w:left="1701" w:header="720" w:footer="720" w:gutter="0"/>
          <w:pgNumType w:start="1"/>
          <w:cols w:space="720"/>
          <w:formProt w:val="0"/>
          <w:titlePg/>
          <w:docGrid w:linePitch="100"/>
        </w:sectPr>
      </w:pPr>
    </w:p>
    <w:p w:rsidR="00027211" w:rsidRDefault="00027211">
      <w:pPr>
        <w:keepNext/>
        <w:keepLines/>
        <w:ind w:firstLine="0"/>
        <w:rPr>
          <w:sz w:val="28"/>
          <w:szCs w:val="28"/>
        </w:rPr>
      </w:pPr>
    </w:p>
    <w:p w:rsidR="00027211" w:rsidRDefault="000C3FD9">
      <w:pPr>
        <w:keepNext/>
        <w:keepLines/>
        <w:jc w:val="right"/>
        <w:rPr>
          <w:sz w:val="28"/>
          <w:szCs w:val="28"/>
        </w:rPr>
      </w:pPr>
      <w:r>
        <w:t>Приложение № 1</w:t>
      </w:r>
    </w:p>
    <w:p w:rsidR="00027211" w:rsidRDefault="000C3FD9">
      <w:pPr>
        <w:keepNext/>
        <w:keepLines/>
        <w:jc w:val="right"/>
        <w:rPr>
          <w:sz w:val="28"/>
          <w:szCs w:val="28"/>
        </w:rPr>
      </w:pPr>
      <w:r>
        <w:t>к договору на оказание услуг</w:t>
      </w:r>
    </w:p>
    <w:p w:rsidR="00027211" w:rsidRDefault="000C3FD9">
      <w:pPr>
        <w:keepNext/>
        <w:keepLines/>
        <w:jc w:val="right"/>
        <w:rPr>
          <w:sz w:val="28"/>
          <w:szCs w:val="28"/>
        </w:rPr>
      </w:pPr>
      <w:r>
        <w:t xml:space="preserve">№ </w:t>
      </w:r>
      <w:r>
        <w:rPr>
          <w:u w:val="single"/>
        </w:rPr>
        <w:t>__</w:t>
      </w:r>
      <w:r>
        <w:t>от "10</w:t>
      </w:r>
      <w:r>
        <w:t>" ________</w:t>
      </w:r>
      <w:r>
        <w:rPr>
          <w:u w:val="single"/>
        </w:rPr>
        <w:t>2026</w:t>
      </w:r>
      <w:r>
        <w:t xml:space="preserve"> г.</w:t>
      </w:r>
    </w:p>
    <w:p w:rsidR="00027211" w:rsidRDefault="000C3FD9">
      <w:pPr>
        <w:pStyle w:val="af9"/>
        <w:rPr>
          <w:sz w:val="24"/>
          <w:szCs w:val="24"/>
        </w:rPr>
      </w:pPr>
      <w:r>
        <w:rPr>
          <w:sz w:val="24"/>
          <w:szCs w:val="24"/>
        </w:rPr>
        <w:t>СПЕЦИФИКАЦИЯ</w:t>
      </w:r>
    </w:p>
    <w:tbl>
      <w:tblPr>
        <w:tblW w:w="9606" w:type="dxa"/>
        <w:tblLook w:val="01E0"/>
      </w:tblPr>
      <w:tblGrid>
        <w:gridCol w:w="539"/>
        <w:gridCol w:w="3773"/>
        <w:gridCol w:w="616"/>
        <w:gridCol w:w="1417"/>
        <w:gridCol w:w="1701"/>
        <w:gridCol w:w="1560"/>
      </w:tblGrid>
      <w:tr w:rsidR="00027211" w:rsidTr="00C63516">
        <w:trPr>
          <w:trHeight w:val="938"/>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tabs>
                <w:tab w:val="left" w:pos="3585"/>
              </w:tabs>
              <w:spacing w:before="0" w:after="0" w:line="240" w:lineRule="auto"/>
              <w:ind w:firstLine="0"/>
              <w:jc w:val="center"/>
              <w:rPr>
                <w:sz w:val="20"/>
                <w:szCs w:val="20"/>
              </w:rPr>
            </w:pPr>
          </w:p>
          <w:p w:rsidR="00027211" w:rsidRDefault="000C3FD9">
            <w:pPr>
              <w:tabs>
                <w:tab w:val="left" w:pos="3585"/>
              </w:tabs>
              <w:spacing w:before="0" w:after="0" w:line="240" w:lineRule="auto"/>
              <w:ind w:firstLine="0"/>
              <w:jc w:val="center"/>
              <w:rPr>
                <w:sz w:val="20"/>
                <w:szCs w:val="20"/>
              </w:rPr>
            </w:pPr>
            <w:r>
              <w:rPr>
                <w:sz w:val="20"/>
                <w:szCs w:val="20"/>
              </w:rPr>
              <w:t>№ п/п</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tabs>
                <w:tab w:val="left" w:pos="3585"/>
              </w:tabs>
              <w:spacing w:before="0" w:after="0" w:line="240" w:lineRule="auto"/>
              <w:ind w:firstLine="0"/>
              <w:jc w:val="center"/>
              <w:rPr>
                <w:sz w:val="20"/>
                <w:szCs w:val="20"/>
              </w:rPr>
            </w:pPr>
          </w:p>
          <w:p w:rsidR="00027211" w:rsidRDefault="000C3FD9">
            <w:pPr>
              <w:tabs>
                <w:tab w:val="left" w:pos="3585"/>
              </w:tabs>
              <w:spacing w:before="0" w:after="0" w:line="240" w:lineRule="auto"/>
              <w:ind w:firstLine="0"/>
              <w:jc w:val="center"/>
              <w:rPr>
                <w:sz w:val="20"/>
                <w:szCs w:val="20"/>
              </w:rPr>
            </w:pPr>
            <w:r>
              <w:rPr>
                <w:sz w:val="20"/>
                <w:szCs w:val="20"/>
              </w:rPr>
              <w:t>Наименование работ</w:t>
            </w:r>
          </w:p>
          <w:p w:rsidR="00027211" w:rsidRDefault="00027211">
            <w:pPr>
              <w:tabs>
                <w:tab w:val="left" w:pos="3585"/>
              </w:tabs>
              <w:spacing w:before="0" w:after="0" w:line="240" w:lineRule="auto"/>
              <w:ind w:firstLine="0"/>
              <w:jc w:val="center"/>
              <w:rPr>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tabs>
                <w:tab w:val="left" w:pos="3585"/>
              </w:tabs>
              <w:spacing w:before="0" w:after="0" w:line="240" w:lineRule="auto"/>
              <w:ind w:firstLine="0"/>
              <w:rPr>
                <w:sz w:val="20"/>
                <w:szCs w:val="20"/>
              </w:rPr>
            </w:pPr>
          </w:p>
          <w:p w:rsidR="00027211" w:rsidRDefault="000C3FD9">
            <w:pPr>
              <w:tabs>
                <w:tab w:val="left" w:pos="3585"/>
              </w:tabs>
              <w:spacing w:before="0" w:after="0" w:line="240" w:lineRule="auto"/>
              <w:ind w:firstLine="0"/>
              <w:rPr>
                <w:sz w:val="20"/>
                <w:szCs w:val="20"/>
              </w:rPr>
            </w:pPr>
            <w:r>
              <w:rPr>
                <w:sz w:val="20"/>
                <w:szCs w:val="20"/>
              </w:rPr>
              <w:t>Кол-во</w:t>
            </w:r>
          </w:p>
        </w:tc>
        <w:tc>
          <w:tcPr>
            <w:tcW w:w="1417" w:type="dxa"/>
            <w:tcBorders>
              <w:top w:val="single" w:sz="4" w:space="0" w:color="000000"/>
              <w:left w:val="single" w:sz="4" w:space="0" w:color="000000"/>
              <w:bottom w:val="single" w:sz="4" w:space="0" w:color="000000"/>
              <w:right w:val="single" w:sz="4" w:space="0" w:color="000000"/>
            </w:tcBorders>
          </w:tcPr>
          <w:p w:rsidR="00027211" w:rsidRDefault="00027211">
            <w:pPr>
              <w:tabs>
                <w:tab w:val="left" w:pos="3585"/>
              </w:tabs>
              <w:spacing w:before="0" w:after="0" w:line="240" w:lineRule="auto"/>
              <w:ind w:firstLine="0"/>
              <w:jc w:val="center"/>
              <w:rPr>
                <w:sz w:val="20"/>
                <w:szCs w:val="20"/>
              </w:rPr>
            </w:pPr>
          </w:p>
          <w:p w:rsidR="00027211" w:rsidRDefault="000C3FD9">
            <w:pPr>
              <w:tabs>
                <w:tab w:val="left" w:pos="3585"/>
              </w:tabs>
              <w:spacing w:before="0" w:after="0" w:line="240" w:lineRule="auto"/>
              <w:ind w:firstLine="0"/>
              <w:jc w:val="center"/>
              <w:rPr>
                <w:sz w:val="20"/>
                <w:szCs w:val="20"/>
              </w:rPr>
            </w:pPr>
            <w:r>
              <w:rPr>
                <w:sz w:val="20"/>
                <w:szCs w:val="20"/>
              </w:rPr>
              <w:t>Кратность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tabs>
                <w:tab w:val="left" w:pos="3585"/>
              </w:tabs>
              <w:spacing w:before="0" w:after="0" w:line="240" w:lineRule="auto"/>
              <w:ind w:firstLine="0"/>
              <w:jc w:val="center"/>
              <w:rPr>
                <w:sz w:val="20"/>
                <w:szCs w:val="20"/>
              </w:rPr>
            </w:pPr>
          </w:p>
          <w:p w:rsidR="00027211" w:rsidRDefault="000C3FD9">
            <w:pPr>
              <w:tabs>
                <w:tab w:val="left" w:pos="3585"/>
              </w:tabs>
              <w:spacing w:before="0" w:after="0" w:line="240" w:lineRule="auto"/>
              <w:ind w:firstLine="0"/>
              <w:jc w:val="center"/>
              <w:rPr>
                <w:sz w:val="20"/>
                <w:szCs w:val="20"/>
              </w:rPr>
            </w:pPr>
            <w:r>
              <w:rPr>
                <w:sz w:val="20"/>
                <w:szCs w:val="20"/>
              </w:rPr>
              <w:t>Цена (руб., в т.ч. НДС 22%)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tabs>
                <w:tab w:val="left" w:pos="3585"/>
              </w:tabs>
              <w:spacing w:before="0" w:after="0" w:line="240" w:lineRule="auto"/>
              <w:ind w:firstLine="0"/>
              <w:jc w:val="center"/>
              <w:rPr>
                <w:sz w:val="20"/>
                <w:szCs w:val="20"/>
              </w:rPr>
            </w:pPr>
          </w:p>
          <w:p w:rsidR="00027211" w:rsidRDefault="000C3FD9">
            <w:pPr>
              <w:tabs>
                <w:tab w:val="left" w:pos="3585"/>
              </w:tabs>
              <w:spacing w:before="0" w:after="0" w:line="240" w:lineRule="auto"/>
              <w:ind w:firstLine="0"/>
              <w:jc w:val="center"/>
              <w:rPr>
                <w:sz w:val="20"/>
                <w:szCs w:val="20"/>
              </w:rPr>
            </w:pPr>
            <w:r>
              <w:rPr>
                <w:sz w:val="20"/>
                <w:szCs w:val="20"/>
              </w:rPr>
              <w:t>Сумма (руб., в т.ч. НДС 22%)</w:t>
            </w:r>
          </w:p>
        </w:tc>
      </w:tr>
      <w:tr w:rsidR="00027211" w:rsidTr="00C63516">
        <w:trPr>
          <w:trHeight w:val="856"/>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1</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Санитарно-гигиенические исследования воды на показатели: мутность</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2</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 xml:space="preserve">Санитарно-гигиенические исследования воды на показатели: запах </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3</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Санитарно-гигиенические исследования воды на показатели: привкус</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color w:val="FF0000"/>
                <w:sz w:val="20"/>
                <w:szCs w:val="20"/>
              </w:rPr>
            </w:pPr>
            <w:r>
              <w:rPr>
                <w:sz w:val="20"/>
                <w:szCs w:val="20"/>
              </w:rPr>
              <w:t>4</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Санитарно-гигиенические исследования воды на показатели: цветность</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5</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 xml:space="preserve">Санитарно-гигиенические </w:t>
            </w:r>
            <w:r>
              <w:rPr>
                <w:color w:val="000000"/>
                <w:sz w:val="20"/>
                <w:szCs w:val="20"/>
              </w:rPr>
              <w:t>исследования воды на показатели: водородный показатель (pH) в пределах</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6</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Санитарно-гигиенические исследования воды на показатели: железо (Fe, суммарно)</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27211">
            <w:pPr>
              <w:spacing w:before="0" w:after="0" w:line="240" w:lineRule="auto"/>
              <w:ind w:firstLine="0"/>
              <w:jc w:val="center"/>
              <w:rPr>
                <w:sz w:val="20"/>
                <w:szCs w:val="20"/>
              </w:rPr>
            </w:pPr>
          </w:p>
          <w:p w:rsidR="00027211" w:rsidRDefault="000C3FD9">
            <w:pPr>
              <w:spacing w:before="0" w:after="0" w:line="240" w:lineRule="auto"/>
              <w:ind w:firstLine="0"/>
              <w:jc w:val="center"/>
              <w:rPr>
                <w:sz w:val="20"/>
                <w:szCs w:val="20"/>
              </w:rPr>
            </w:pPr>
            <w:r>
              <w:rPr>
                <w:sz w:val="20"/>
                <w:szCs w:val="20"/>
              </w:rPr>
              <w:t>7</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 xml:space="preserve">Микробиологические показатели питьевой воды: ОМЧ, ОКБ, </w:t>
            </w:r>
            <w:r>
              <w:rPr>
                <w:color w:val="000000"/>
                <w:sz w:val="20"/>
                <w:szCs w:val="20"/>
                <w:lang w:val="en-US"/>
              </w:rPr>
              <w:t>Escherichiacoli</w:t>
            </w:r>
            <w:r>
              <w:rPr>
                <w:color w:val="000000"/>
                <w:sz w:val="20"/>
                <w:szCs w:val="20"/>
              </w:rPr>
              <w:t xml:space="preserve">, </w:t>
            </w:r>
            <w:r>
              <w:rPr>
                <w:color w:val="000000"/>
                <w:sz w:val="20"/>
                <w:szCs w:val="20"/>
              </w:rPr>
              <w:t>энтерококки</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8</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ind w:firstLine="0"/>
              <w:jc w:val="left"/>
              <w:rPr>
                <w:color w:val="000000"/>
                <w:sz w:val="20"/>
                <w:szCs w:val="20"/>
              </w:rPr>
            </w:pPr>
            <w:r>
              <w:rPr>
                <w:color w:val="000000"/>
                <w:sz w:val="20"/>
                <w:szCs w:val="20"/>
              </w:rPr>
              <w:t>Санитарно-гигиенические исследования пищевых продуктов на показатели: расчет теоретической калорийности</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9</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ind w:firstLine="0"/>
              <w:jc w:val="left"/>
              <w:rPr>
                <w:color w:val="000000"/>
                <w:sz w:val="20"/>
                <w:szCs w:val="20"/>
              </w:rPr>
            </w:pPr>
            <w:r>
              <w:rPr>
                <w:color w:val="000000"/>
                <w:sz w:val="20"/>
                <w:szCs w:val="20"/>
              </w:rPr>
              <w:t>Санитарно-гигиенические исследования пищевых продуктов на показатели: сухих веществ</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ind w:firstLine="0"/>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10</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 xml:space="preserve">Санитарно-гигиенические </w:t>
            </w:r>
            <w:r>
              <w:rPr>
                <w:color w:val="000000"/>
                <w:sz w:val="20"/>
                <w:szCs w:val="20"/>
              </w:rPr>
              <w:t>исследования пищевых продуктов на показатели: белок</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rPr>
          <w:trHeight w:val="840"/>
        </w:trPr>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11</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ind w:firstLine="0"/>
              <w:jc w:val="left"/>
              <w:rPr>
                <w:color w:val="000000"/>
                <w:sz w:val="20"/>
                <w:szCs w:val="20"/>
              </w:rPr>
            </w:pPr>
            <w:r>
              <w:rPr>
                <w:color w:val="000000"/>
                <w:sz w:val="20"/>
                <w:szCs w:val="20"/>
              </w:rPr>
              <w:t>Санитарно-гигиенические исследования пищевых продуктов на показатели: углеводы</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ind w:firstLine="0"/>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12</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ind w:firstLine="0"/>
              <w:jc w:val="left"/>
              <w:rPr>
                <w:color w:val="000000"/>
                <w:sz w:val="20"/>
                <w:szCs w:val="20"/>
              </w:rPr>
            </w:pPr>
            <w:r>
              <w:rPr>
                <w:color w:val="000000"/>
                <w:sz w:val="20"/>
                <w:szCs w:val="20"/>
              </w:rPr>
              <w:t>Санитарно-гигиенические исследования пищевых продуктов на показатели: жир</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lastRenderedPageBreak/>
              <w:t>13</w:t>
            </w:r>
          </w:p>
        </w:tc>
        <w:tc>
          <w:tcPr>
            <w:tcW w:w="3773"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ind w:firstLine="0"/>
              <w:jc w:val="left"/>
              <w:rPr>
                <w:color w:val="000000"/>
                <w:sz w:val="20"/>
                <w:szCs w:val="20"/>
              </w:rPr>
            </w:pPr>
            <w:r>
              <w:rPr>
                <w:color w:val="000000"/>
                <w:sz w:val="20"/>
                <w:szCs w:val="20"/>
              </w:rPr>
              <w:t xml:space="preserve">Микробиологические </w:t>
            </w:r>
            <w:r>
              <w:rPr>
                <w:color w:val="000000"/>
                <w:sz w:val="20"/>
                <w:szCs w:val="20"/>
              </w:rPr>
              <w:t>показатели готовой пищи: Санитарно-бактериологические исследования пищевых продуктов согласно НД: готовые кулинарные изделия (общепит)</w:t>
            </w:r>
          </w:p>
        </w:tc>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C63516">
            <w:pPr>
              <w:jc w:val="left"/>
              <w:rPr>
                <w:color w:val="000000"/>
                <w:sz w:val="20"/>
                <w:szCs w:val="20"/>
              </w:rPr>
            </w:pPr>
            <w:r>
              <w:rPr>
                <w:color w:val="000000"/>
                <w:sz w:val="20"/>
                <w:szCs w:val="20"/>
              </w:rPr>
              <w:t>1</w:t>
            </w:r>
            <w:r w:rsidR="000C3FD9">
              <w:rPr>
                <w:color w:val="000000"/>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C63516">
            <w:pPr>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rPr>
                <w:color w:val="000000"/>
                <w:sz w:val="20"/>
                <w:szCs w:val="20"/>
              </w:rPr>
            </w:pPr>
          </w:p>
        </w:tc>
      </w:tr>
      <w:tr w:rsidR="00027211" w:rsidTr="00C63516">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027211" w:rsidRDefault="000C3FD9">
            <w:pPr>
              <w:spacing w:before="0" w:after="0" w:line="240" w:lineRule="auto"/>
              <w:ind w:firstLine="0"/>
              <w:jc w:val="center"/>
              <w:rPr>
                <w:sz w:val="20"/>
                <w:szCs w:val="20"/>
              </w:rPr>
            </w:pPr>
            <w:r>
              <w:rPr>
                <w:sz w:val="20"/>
                <w:szCs w:val="20"/>
              </w:rPr>
              <w:t>14</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rPr>
                <w:color w:val="000000"/>
                <w:sz w:val="20"/>
                <w:szCs w:val="20"/>
              </w:rPr>
              <w:t>Исследование смывов с объекта окружающей среды: санитарнор- бактериологические исследования смывов на иерсиниоз</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C63516" w:rsidP="00C63516">
            <w:pPr>
              <w:jc w:val="left"/>
              <w:rPr>
                <w:color w:val="000000"/>
                <w:sz w:val="20"/>
                <w:szCs w:val="20"/>
              </w:rPr>
            </w:pPr>
            <w:r>
              <w:rPr>
                <w:color w:val="000000"/>
                <w:sz w:val="20"/>
                <w:szCs w:val="20"/>
              </w:rPr>
              <w:t>17</w:t>
            </w:r>
          </w:p>
        </w:tc>
        <w:tc>
          <w:tcPr>
            <w:tcW w:w="1417" w:type="dxa"/>
            <w:tcBorders>
              <w:top w:val="single" w:sz="4" w:space="0" w:color="000000"/>
              <w:left w:val="single" w:sz="4" w:space="0" w:color="000000"/>
              <w:bottom w:val="single" w:sz="4" w:space="0" w:color="000000"/>
              <w:right w:val="single" w:sz="4" w:space="0" w:color="000000"/>
            </w:tcBorders>
            <w:vAlign w:val="center"/>
          </w:tcPr>
          <w:p w:rsidR="00027211" w:rsidRDefault="000C3FD9">
            <w:pPr>
              <w:jc w:val="left"/>
              <w:rPr>
                <w:color w:val="000000"/>
                <w:sz w:val="20"/>
                <w:szCs w:val="20"/>
              </w:rPr>
            </w:pPr>
            <w:r>
              <w:rPr>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r>
      <w:tr w:rsidR="00027211" w:rsidTr="00C63516">
        <w:tc>
          <w:tcPr>
            <w:tcW w:w="539" w:type="dxa"/>
            <w:tcBorders>
              <w:left w:val="single" w:sz="4" w:space="0" w:color="000000"/>
              <w:bottom w:val="single" w:sz="4" w:space="0" w:color="000000"/>
              <w:right w:val="single" w:sz="4" w:space="0" w:color="000000"/>
            </w:tcBorders>
            <w:shd w:val="clear" w:color="auto" w:fill="auto"/>
          </w:tcPr>
          <w:p w:rsidR="00027211" w:rsidRDefault="00C63516">
            <w:pPr>
              <w:spacing w:before="0" w:after="0" w:line="240" w:lineRule="auto"/>
              <w:ind w:firstLine="0"/>
              <w:jc w:val="center"/>
              <w:rPr>
                <w:sz w:val="20"/>
                <w:szCs w:val="20"/>
              </w:rPr>
            </w:pPr>
            <w:r>
              <w:rPr>
                <w:sz w:val="20"/>
                <w:szCs w:val="20"/>
              </w:rPr>
              <w:t>15</w:t>
            </w:r>
          </w:p>
        </w:tc>
        <w:tc>
          <w:tcPr>
            <w:tcW w:w="3773" w:type="dxa"/>
            <w:tcBorders>
              <w:left w:val="single" w:sz="4" w:space="0" w:color="000000"/>
              <w:bottom w:val="single" w:sz="4" w:space="0" w:color="000000"/>
              <w:right w:val="single" w:sz="4" w:space="0" w:color="000000"/>
            </w:tcBorders>
            <w:shd w:val="clear" w:color="auto" w:fill="auto"/>
            <w:vAlign w:val="center"/>
          </w:tcPr>
          <w:p w:rsidR="00027211" w:rsidRDefault="000C3FD9">
            <w:pPr>
              <w:ind w:firstLine="0"/>
              <w:jc w:val="left"/>
              <w:rPr>
                <w:color w:val="000000"/>
                <w:sz w:val="20"/>
                <w:szCs w:val="20"/>
              </w:rPr>
            </w:pPr>
            <w:r>
              <w:t>Иследования смывов с объектов окружающей среды: санитарно- бактериологические иследования смывов на БГКП с использованием среды Кода</w:t>
            </w:r>
          </w:p>
        </w:tc>
        <w:tc>
          <w:tcPr>
            <w:tcW w:w="616" w:type="dxa"/>
            <w:tcBorders>
              <w:left w:val="single" w:sz="4" w:space="0" w:color="000000"/>
              <w:bottom w:val="single" w:sz="4" w:space="0" w:color="000000"/>
              <w:right w:val="single" w:sz="4" w:space="0" w:color="000000"/>
            </w:tcBorders>
            <w:shd w:val="clear" w:color="auto" w:fill="auto"/>
            <w:vAlign w:val="center"/>
          </w:tcPr>
          <w:p w:rsidR="00027211" w:rsidRDefault="00C63516" w:rsidP="00C63516">
            <w:pPr>
              <w:jc w:val="left"/>
              <w:rPr>
                <w:color w:val="000000"/>
                <w:sz w:val="20"/>
                <w:szCs w:val="20"/>
              </w:rPr>
            </w:pPr>
            <w:r>
              <w:t>75</w:t>
            </w:r>
          </w:p>
        </w:tc>
        <w:tc>
          <w:tcPr>
            <w:tcW w:w="1417" w:type="dxa"/>
            <w:tcBorders>
              <w:left w:val="single" w:sz="4" w:space="0" w:color="000000"/>
              <w:bottom w:val="single" w:sz="4" w:space="0" w:color="000000"/>
              <w:right w:val="single" w:sz="4" w:space="0" w:color="000000"/>
            </w:tcBorders>
            <w:vAlign w:val="center"/>
          </w:tcPr>
          <w:p w:rsidR="00027211" w:rsidRDefault="00C63516">
            <w:pPr>
              <w:jc w:val="left"/>
              <w:rPr>
                <w:color w:val="000000"/>
                <w:sz w:val="20"/>
                <w:szCs w:val="20"/>
              </w:rPr>
            </w:pPr>
            <w:r>
              <w:t>1</w:t>
            </w:r>
          </w:p>
        </w:tc>
        <w:tc>
          <w:tcPr>
            <w:tcW w:w="1701" w:type="dxa"/>
            <w:tcBorders>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c>
          <w:tcPr>
            <w:tcW w:w="1560" w:type="dxa"/>
            <w:tcBorders>
              <w:left w:val="single" w:sz="4" w:space="0" w:color="000000"/>
              <w:bottom w:val="single" w:sz="4" w:space="0" w:color="000000"/>
              <w:right w:val="single" w:sz="4" w:space="0" w:color="000000"/>
            </w:tcBorders>
            <w:shd w:val="clear" w:color="auto" w:fill="auto"/>
            <w:vAlign w:val="center"/>
          </w:tcPr>
          <w:p w:rsidR="00027211" w:rsidRDefault="00027211">
            <w:pPr>
              <w:jc w:val="left"/>
              <w:rPr>
                <w:color w:val="000000"/>
                <w:sz w:val="20"/>
                <w:szCs w:val="20"/>
              </w:rPr>
            </w:pPr>
          </w:p>
        </w:tc>
      </w:tr>
      <w:tr w:rsidR="00027211" w:rsidTr="00C63516">
        <w:trPr>
          <w:trHeight w:val="433"/>
        </w:trPr>
        <w:tc>
          <w:tcPr>
            <w:tcW w:w="80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C3FD9">
            <w:pPr>
              <w:tabs>
                <w:tab w:val="left" w:pos="3585"/>
              </w:tabs>
              <w:spacing w:before="0" w:after="0" w:line="240" w:lineRule="auto"/>
              <w:ind w:firstLine="0"/>
              <w:jc w:val="right"/>
              <w:rPr>
                <w:sz w:val="20"/>
                <w:szCs w:val="20"/>
              </w:rPr>
            </w:pPr>
            <w:r>
              <w:rPr>
                <w:sz w:val="20"/>
                <w:szCs w:val="20"/>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spacing w:before="0" w:after="0" w:line="240" w:lineRule="auto"/>
              <w:ind w:firstLine="0"/>
              <w:rPr>
                <w:sz w:val="20"/>
                <w:szCs w:val="20"/>
              </w:rPr>
            </w:pPr>
          </w:p>
        </w:tc>
      </w:tr>
      <w:tr w:rsidR="00027211" w:rsidTr="00C63516">
        <w:trPr>
          <w:trHeight w:val="263"/>
        </w:trPr>
        <w:tc>
          <w:tcPr>
            <w:tcW w:w="80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tabs>
                <w:tab w:val="left" w:pos="3585"/>
              </w:tabs>
              <w:spacing w:before="0" w:after="0" w:line="240" w:lineRule="auto"/>
              <w:ind w:firstLine="0"/>
              <w:jc w:val="right"/>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211" w:rsidRDefault="00027211">
            <w:pPr>
              <w:spacing w:before="0" w:after="0" w:line="240" w:lineRule="auto"/>
              <w:ind w:firstLine="0"/>
              <w:jc w:val="center"/>
              <w:rPr>
                <w:sz w:val="20"/>
                <w:szCs w:val="20"/>
              </w:rPr>
            </w:pPr>
          </w:p>
        </w:tc>
      </w:tr>
    </w:tbl>
    <w:p w:rsidR="00027211" w:rsidRDefault="000C3FD9">
      <w:pPr>
        <w:pStyle w:val="heading1normal"/>
        <w:jc w:val="center"/>
        <w:rPr>
          <w:b/>
        </w:rPr>
      </w:pPr>
      <w:bookmarkStart w:id="66" w:name="_ref_895713"/>
      <w:r>
        <w:rPr>
          <w:b/>
        </w:rPr>
        <w:t>Реквизиты сторон:</w:t>
      </w:r>
      <w:bookmarkEnd w:id="66"/>
    </w:p>
    <w:tbl>
      <w:tblPr>
        <w:tblW w:w="5000" w:type="pct"/>
        <w:tblLook w:val="04A0"/>
      </w:tblPr>
      <w:tblGrid>
        <w:gridCol w:w="4737"/>
        <w:gridCol w:w="4834"/>
      </w:tblGrid>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center"/>
              <w:rPr>
                <w:sz w:val="28"/>
                <w:szCs w:val="28"/>
              </w:rPr>
            </w:pPr>
            <w:r>
              <w:rPr>
                <w:b/>
              </w:rPr>
              <w:t>Заказчик</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center"/>
              <w:rPr>
                <w:sz w:val="28"/>
                <w:szCs w:val="28"/>
              </w:rPr>
            </w:pPr>
            <w:r>
              <w:rPr>
                <w:b/>
              </w:rPr>
              <w:t>Исполнитель</w:t>
            </w:r>
          </w:p>
        </w:tc>
      </w:tr>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spacing w:before="0" w:after="0" w:line="288" w:lineRule="auto"/>
              <w:rPr>
                <w:sz w:val="28"/>
                <w:szCs w:val="28"/>
              </w:rPr>
            </w:pPr>
            <w:r>
              <w:t xml:space="preserve">Федеральное казенное учреждение «Следственный изолятор </w:t>
            </w:r>
            <w:r>
              <w:t>№ 3» Главного Управления Федеральной службы исполнения наказаний по Приморскому краю</w:t>
            </w:r>
          </w:p>
          <w:p w:rsidR="00027211" w:rsidRDefault="000C3FD9">
            <w:pPr>
              <w:pStyle w:val="Normalunindented"/>
              <w:keepNext/>
              <w:spacing w:before="0" w:after="0" w:line="288" w:lineRule="auto"/>
              <w:rPr>
                <w:sz w:val="28"/>
                <w:szCs w:val="28"/>
              </w:rPr>
            </w:pPr>
            <w:r>
              <w:t>Адрес, указанный в ЕГРЮЛ: 692519, Приморский край, г. Уссурийск,  ул. Механизаторов, 46</w:t>
            </w:r>
          </w:p>
          <w:p w:rsidR="00027211" w:rsidRDefault="000C3FD9">
            <w:pPr>
              <w:pStyle w:val="Normalunindented"/>
              <w:keepNext/>
              <w:spacing w:before="0" w:after="0" w:line="288" w:lineRule="auto"/>
              <w:jc w:val="left"/>
              <w:rPr>
                <w:sz w:val="28"/>
                <w:szCs w:val="28"/>
              </w:rPr>
            </w:pPr>
            <w:r>
              <w:t xml:space="preserve">Телефон 8 (4234) 31-92-58 </w:t>
            </w:r>
          </w:p>
          <w:p w:rsidR="00027211" w:rsidRDefault="000C3FD9">
            <w:pPr>
              <w:pStyle w:val="Normalunindented"/>
              <w:keepNext/>
              <w:spacing w:before="0" w:after="0" w:line="288" w:lineRule="auto"/>
              <w:rPr>
                <w:sz w:val="28"/>
                <w:szCs w:val="28"/>
              </w:rPr>
            </w:pPr>
            <w:r>
              <w:t>Электронная почта: zakupki.sizo3@bk.ru</w:t>
            </w:r>
          </w:p>
          <w:p w:rsidR="00027211" w:rsidRDefault="000C3FD9">
            <w:pPr>
              <w:pStyle w:val="Normalunindented"/>
              <w:keepNext/>
              <w:spacing w:before="0" w:after="0" w:line="288" w:lineRule="auto"/>
              <w:jc w:val="left"/>
              <w:rPr>
                <w:sz w:val="28"/>
                <w:szCs w:val="28"/>
              </w:rPr>
            </w:pPr>
            <w:r>
              <w:t xml:space="preserve">ОГРН </w:t>
            </w:r>
            <w:r>
              <w:t>1022500868455</w:t>
            </w:r>
          </w:p>
          <w:p w:rsidR="00027211" w:rsidRDefault="000C3FD9">
            <w:pPr>
              <w:pStyle w:val="Normalunindented"/>
              <w:keepNext/>
              <w:spacing w:before="0" w:after="0" w:line="288" w:lineRule="auto"/>
              <w:rPr>
                <w:sz w:val="28"/>
                <w:szCs w:val="28"/>
              </w:rPr>
            </w:pPr>
            <w:r>
              <w:t>ИНН 2511034719   КПП 251101001</w:t>
            </w:r>
          </w:p>
          <w:p w:rsidR="00027211" w:rsidRDefault="000C3FD9">
            <w:pPr>
              <w:pStyle w:val="Normalunindented"/>
              <w:keepNext/>
              <w:spacing w:before="0" w:after="0" w:line="288" w:lineRule="auto"/>
              <w:rPr>
                <w:sz w:val="28"/>
                <w:szCs w:val="28"/>
              </w:rPr>
            </w:pPr>
            <w:r>
              <w:t>р/с 03211643000000012000</w:t>
            </w:r>
          </w:p>
          <w:p w:rsidR="00027211" w:rsidRDefault="000C3FD9">
            <w:pPr>
              <w:pStyle w:val="Normalunindented"/>
              <w:keepNext/>
              <w:spacing w:before="0" w:after="0" w:line="288" w:lineRule="auto"/>
              <w:rPr>
                <w:sz w:val="28"/>
                <w:szCs w:val="28"/>
              </w:rPr>
            </w:pPr>
            <w:r>
              <w:t>к/с 40102810545370000012</w:t>
            </w:r>
          </w:p>
          <w:p w:rsidR="00027211" w:rsidRDefault="000C3FD9">
            <w:pPr>
              <w:ind w:firstLine="0"/>
              <w:rPr>
                <w:rFonts w:eastAsia="PT Astra Serif"/>
                <w:lang w:eastAsia="en-US"/>
              </w:rPr>
            </w:pPr>
            <w:r>
              <w:rPr>
                <w:rFonts w:eastAsia="PT Astra Serif"/>
                <w:lang w:eastAsia="en-US"/>
              </w:rPr>
              <w:t xml:space="preserve">ОКЦ №1 ДГУ Банка России/УФК </w:t>
            </w:r>
            <w:r>
              <w:rPr>
                <w:rFonts w:eastAsia="PT Astra Serif"/>
                <w:lang w:eastAsia="en-US"/>
              </w:rPr>
              <w:br/>
              <w:t>по Приморскому краю г. Владивосток</w:t>
            </w:r>
          </w:p>
          <w:p w:rsidR="00027211" w:rsidRDefault="000C3FD9">
            <w:pPr>
              <w:pStyle w:val="Normalunindented"/>
              <w:keepNext/>
              <w:spacing w:before="0" w:after="0" w:line="288" w:lineRule="auto"/>
              <w:rPr>
                <w:sz w:val="28"/>
                <w:szCs w:val="28"/>
              </w:rPr>
            </w:pPr>
            <w:r>
              <w:t>БИК 010507002</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27211">
            <w:pPr>
              <w:pStyle w:val="Normalunindented"/>
              <w:keepNext/>
              <w:spacing w:before="0" w:after="0" w:line="288" w:lineRule="auto"/>
              <w:rPr>
                <w:color w:val="000000" w:themeColor="text1"/>
              </w:rPr>
            </w:pPr>
          </w:p>
        </w:tc>
      </w:tr>
      <w:tr w:rsidR="00027211">
        <w:tc>
          <w:tcPr>
            <w:tcW w:w="4630" w:type="dxa"/>
            <w:tcBorders>
              <w:top w:val="single" w:sz="6" w:space="0" w:color="000000"/>
              <w:left w:val="single" w:sz="6" w:space="0" w:color="000000"/>
              <w:bottom w:val="single" w:sz="6" w:space="0" w:color="000000"/>
              <w:right w:val="single" w:sz="6" w:space="0" w:color="000000"/>
            </w:tcBorders>
          </w:tcPr>
          <w:p w:rsidR="00027211" w:rsidRDefault="000C3FD9">
            <w:pPr>
              <w:pStyle w:val="Normalunindented"/>
              <w:keepNext/>
              <w:jc w:val="left"/>
              <w:rPr>
                <w:b/>
              </w:rPr>
            </w:pPr>
            <w:r>
              <w:rPr>
                <w:b/>
              </w:rPr>
              <w:t>Врио начальника учреждения</w:t>
            </w:r>
          </w:p>
          <w:p w:rsidR="00027211" w:rsidRDefault="000C3FD9">
            <w:pPr>
              <w:pStyle w:val="Normalunindented"/>
              <w:keepNext/>
              <w:jc w:val="left"/>
              <w:rPr>
                <w:sz w:val="28"/>
                <w:szCs w:val="28"/>
              </w:rPr>
            </w:pPr>
            <w:r>
              <w:t xml:space="preserve">______________________/ </w:t>
            </w:r>
            <w:r>
              <w:rPr>
                <w:u w:val="single"/>
              </w:rPr>
              <w:t>А.Б. Пищалов</w:t>
            </w:r>
            <w:r>
              <w:t>/</w:t>
            </w:r>
          </w:p>
          <w:p w:rsidR="00027211" w:rsidRDefault="000C3FD9">
            <w:pPr>
              <w:pStyle w:val="Normalunindented"/>
              <w:keepNext/>
              <w:rPr>
                <w:sz w:val="28"/>
                <w:szCs w:val="28"/>
              </w:rPr>
            </w:pPr>
            <w:r>
              <w:rPr>
                <w:i/>
              </w:rPr>
              <w:t>М.П.</w:t>
            </w:r>
          </w:p>
        </w:tc>
        <w:tc>
          <w:tcPr>
            <w:tcW w:w="4724" w:type="dxa"/>
            <w:tcBorders>
              <w:top w:val="single" w:sz="6" w:space="0" w:color="000000"/>
              <w:left w:val="single" w:sz="6" w:space="0" w:color="000000"/>
              <w:bottom w:val="single" w:sz="6" w:space="0" w:color="000000"/>
              <w:right w:val="single" w:sz="6" w:space="0" w:color="000000"/>
            </w:tcBorders>
          </w:tcPr>
          <w:p w:rsidR="00027211" w:rsidRDefault="00027211">
            <w:pPr>
              <w:pStyle w:val="Normalunindented"/>
              <w:keepNext/>
              <w:rPr>
                <w:b/>
              </w:rPr>
            </w:pPr>
          </w:p>
          <w:p w:rsidR="00027211" w:rsidRDefault="000C3FD9">
            <w:pPr>
              <w:pStyle w:val="Normalunindented"/>
              <w:keepNext/>
              <w:rPr>
                <w:sz w:val="28"/>
                <w:szCs w:val="28"/>
              </w:rPr>
            </w:pPr>
            <w:r>
              <w:rPr>
                <w:u w:val="single"/>
              </w:rPr>
              <w:t xml:space="preserve">          </w:t>
            </w:r>
            <w:r>
              <w:rPr>
                <w:u w:val="single"/>
              </w:rPr>
              <w:t> __________      __       </w:t>
            </w:r>
            <w:r>
              <w:t>/_________</w:t>
            </w:r>
          </w:p>
          <w:p w:rsidR="00027211" w:rsidRDefault="000C3FD9">
            <w:pPr>
              <w:pStyle w:val="Normalunindented"/>
              <w:keepNext/>
              <w:rPr>
                <w:sz w:val="28"/>
                <w:szCs w:val="28"/>
              </w:rPr>
            </w:pPr>
            <w:r>
              <w:rPr>
                <w:i/>
              </w:rPr>
              <w:t>М.П.</w:t>
            </w:r>
          </w:p>
        </w:tc>
      </w:tr>
    </w:tbl>
    <w:p w:rsidR="00027211" w:rsidRDefault="00027211">
      <w:pPr>
        <w:ind w:firstLine="0"/>
        <w:rPr>
          <w:sz w:val="28"/>
          <w:szCs w:val="28"/>
        </w:rPr>
      </w:pPr>
    </w:p>
    <w:sectPr w:rsidR="00027211" w:rsidSect="00027211">
      <w:headerReference w:type="default" r:id="rId11"/>
      <w:footerReference w:type="default" r:id="rId12"/>
      <w:footerReference w:type="first" r:id="rId13"/>
      <w:pgSz w:w="11906" w:h="16838"/>
      <w:pgMar w:top="1134" w:right="850" w:bottom="1134" w:left="1701" w:header="720" w:footer="720" w:gutter="0"/>
      <w:pgNumType w:start="1"/>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FD9" w:rsidRDefault="000C3FD9" w:rsidP="00027211">
      <w:pPr>
        <w:spacing w:before="0" w:after="0" w:line="240" w:lineRule="auto"/>
      </w:pPr>
      <w:r>
        <w:separator/>
      </w:r>
    </w:p>
  </w:endnote>
  <w:endnote w:type="continuationSeparator" w:id="1">
    <w:p w:rsidR="000C3FD9" w:rsidRDefault="000C3FD9" w:rsidP="00027211">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Roboto">
    <w:altName w:val="Times New Roman"/>
    <w:charset w:val="01"/>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Footer"/>
    </w:pPr>
    <w:r>
      <w:t xml:space="preserve">страница </w:t>
    </w:r>
    <w:r w:rsidR="00027211">
      <w:fldChar w:fldCharType="begin"/>
    </w:r>
    <w:r>
      <w:instrText>PAGE</w:instrText>
    </w:r>
    <w:r w:rsidR="00027211">
      <w:fldChar w:fldCharType="separate"/>
    </w:r>
    <w:r w:rsidR="00C63516">
      <w:rPr>
        <w:noProof/>
      </w:rPr>
      <w:t>8</w:t>
    </w:r>
    <w:r w:rsidR="00027211">
      <w:fldChar w:fldCharType="end"/>
    </w:r>
    <w:r>
      <w:t xml:space="preserve"> из </w:t>
    </w:r>
    <w:r w:rsidR="00027211">
      <w:fldChar w:fldCharType="begin"/>
    </w:r>
    <w:r>
      <w:instrText>SECTIONPAGES</w:instrText>
    </w:r>
    <w:r w:rsidR="00027211">
      <w:fldChar w:fldCharType="separate"/>
    </w:r>
    <w:r w:rsidR="00C63516">
      <w:rPr>
        <w:noProof/>
      </w:rPr>
      <w:t>8</w:t>
    </w:r>
    <w:r w:rsidR="00027211">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Footer"/>
    </w:pPr>
    <w:r>
      <w:t xml:space="preserve">страница </w:t>
    </w:r>
    <w:r w:rsidR="00027211">
      <w:fldChar w:fldCharType="begin"/>
    </w:r>
    <w:r>
      <w:instrText>PAGE</w:instrText>
    </w:r>
    <w:r w:rsidR="00027211">
      <w:fldChar w:fldCharType="separate"/>
    </w:r>
    <w:r w:rsidR="00C63516">
      <w:rPr>
        <w:noProof/>
      </w:rPr>
      <w:t>1</w:t>
    </w:r>
    <w:r w:rsidR="00027211">
      <w:fldChar w:fldCharType="end"/>
    </w:r>
    <w:r>
      <w:t xml:space="preserve"> из </w:t>
    </w:r>
    <w:r w:rsidR="00027211">
      <w:fldChar w:fldCharType="begin"/>
    </w:r>
    <w:r>
      <w:instrText>SECTIONPAGES</w:instrText>
    </w:r>
    <w:r w:rsidR="00027211">
      <w:fldChar w:fldCharType="separate"/>
    </w:r>
    <w:r w:rsidR="00C63516">
      <w:rPr>
        <w:noProof/>
      </w:rPr>
      <w:t>1</w:t>
    </w:r>
    <w:r w:rsidR="00027211">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Footer"/>
    </w:pPr>
    <w:r>
      <w:t xml:space="preserve">страница </w:t>
    </w:r>
    <w:r w:rsidR="00027211">
      <w:fldChar w:fldCharType="begin"/>
    </w:r>
    <w:r>
      <w:instrText>PAGE</w:instrText>
    </w:r>
    <w:r w:rsidR="00027211">
      <w:fldChar w:fldCharType="separate"/>
    </w:r>
    <w:r w:rsidR="00C63516">
      <w:rPr>
        <w:noProof/>
      </w:rPr>
      <w:t>2</w:t>
    </w:r>
    <w:r w:rsidR="00027211">
      <w:fldChar w:fldCharType="end"/>
    </w:r>
    <w:r>
      <w:t xml:space="preserve"> из </w:t>
    </w:r>
    <w:r w:rsidR="00027211">
      <w:fldChar w:fldCharType="begin"/>
    </w:r>
    <w:r>
      <w:instrText>SECTIONPAGES</w:instrText>
    </w:r>
    <w:r w:rsidR="00027211">
      <w:fldChar w:fldCharType="separate"/>
    </w:r>
    <w:r w:rsidR="00C63516">
      <w:rPr>
        <w:noProof/>
      </w:rPr>
      <w:t>2</w:t>
    </w:r>
    <w:r w:rsidR="00027211">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Footer"/>
    </w:pPr>
    <w:r>
      <w:t xml:space="preserve">страница </w:t>
    </w:r>
    <w:r w:rsidR="00027211">
      <w:fldChar w:fldCharType="begin"/>
    </w:r>
    <w:r>
      <w:instrText>PAGE</w:instrText>
    </w:r>
    <w:r w:rsidR="00027211">
      <w:fldChar w:fldCharType="separate"/>
    </w:r>
    <w:r w:rsidR="00C63516">
      <w:rPr>
        <w:noProof/>
      </w:rPr>
      <w:t>1</w:t>
    </w:r>
    <w:r w:rsidR="00027211">
      <w:fldChar w:fldCharType="end"/>
    </w:r>
    <w:r>
      <w:t xml:space="preserve"> из </w:t>
    </w:r>
    <w:r w:rsidR="00027211">
      <w:fldChar w:fldCharType="begin"/>
    </w:r>
    <w:r>
      <w:instrText>SECTIONPAGES</w:instrText>
    </w:r>
    <w:r w:rsidR="00027211">
      <w:fldChar w:fldCharType="separate"/>
    </w:r>
    <w:r w:rsidR="00C63516">
      <w:rPr>
        <w:noProof/>
      </w:rPr>
      <w:t>2</w:t>
    </w:r>
    <w:r w:rsidR="00027211">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FD9" w:rsidRDefault="000C3FD9" w:rsidP="00027211">
      <w:pPr>
        <w:spacing w:before="0" w:after="0" w:line="240" w:lineRule="auto"/>
      </w:pPr>
      <w:r>
        <w:separator/>
      </w:r>
    </w:p>
  </w:footnote>
  <w:footnote w:type="continuationSeparator" w:id="1">
    <w:p w:rsidR="000C3FD9" w:rsidRDefault="000C3FD9" w:rsidP="00027211">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Header"/>
    </w:pPr>
    <w:r>
      <w:t xml:space="preserve">Договор на оказание услуг № </w:t>
    </w:r>
    <w:r>
      <w:rPr>
        <w:u w:val="single"/>
      </w:rPr>
      <w:t>         </w:t>
    </w: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211" w:rsidRDefault="000C3FD9">
    <w:pPr>
      <w:pStyle w:val="Header"/>
    </w:pPr>
    <w:bookmarkStart w:id="67" w:name="_docEnd_2"/>
    <w:bookmarkEnd w:id="67"/>
    <w:r>
      <w:t>Задание на оказание услуг</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D0E6A"/>
    <w:multiLevelType w:val="multilevel"/>
    <w:tmpl w:val="1828050A"/>
    <w:lvl w:ilvl="0">
      <w:start w:val="1"/>
      <w:numFmt w:val="decimal"/>
      <w:pStyle w:val="Heading1"/>
      <w:suff w:val="space"/>
      <w:lvlText w:val="%1."/>
      <w:lvlJc w:val="left"/>
      <w:pPr>
        <w:tabs>
          <w:tab w:val="num" w:pos="0"/>
        </w:tabs>
        <w:ind w:left="0" w:firstLine="0"/>
      </w:pPr>
    </w:lvl>
    <w:lvl w:ilvl="1">
      <w:start w:val="1"/>
      <w:numFmt w:val="decimal"/>
      <w:pStyle w:val="Heading2"/>
      <w:suff w:val="space"/>
      <w:lvlText w:val="%1.%2."/>
      <w:lvlJc w:val="left"/>
      <w:pPr>
        <w:tabs>
          <w:tab w:val="num" w:pos="0"/>
        </w:tabs>
        <w:ind w:left="0" w:firstLine="0"/>
      </w:pPr>
    </w:lvl>
    <w:lvl w:ilvl="2">
      <w:start w:val="1"/>
      <w:numFmt w:val="decimal"/>
      <w:pStyle w:val="Heading3"/>
      <w:suff w:val="space"/>
      <w:lvlText w:val="%1.%2.%3."/>
      <w:lvlJc w:val="left"/>
      <w:pPr>
        <w:tabs>
          <w:tab w:val="num" w:pos="0"/>
        </w:tabs>
        <w:ind w:left="0" w:firstLine="0"/>
      </w:pPr>
    </w:lvl>
    <w:lvl w:ilvl="3">
      <w:start w:val="1"/>
      <w:numFmt w:val="decimal"/>
      <w:pStyle w:val="Heading4"/>
      <w:suff w:val="space"/>
      <w:lvlText w:val="%1.%2.%3.%4."/>
      <w:lvlJc w:val="left"/>
      <w:pPr>
        <w:tabs>
          <w:tab w:val="num" w:pos="0"/>
        </w:tabs>
        <w:ind w:left="0" w:firstLine="0"/>
      </w:pPr>
    </w:lvl>
    <w:lvl w:ilvl="4">
      <w:start w:val="1"/>
      <w:numFmt w:val="decimal"/>
      <w:pStyle w:val="Heading5"/>
      <w:suff w:val="space"/>
      <w:lvlText w:val="%1.%2.%3.%4.%5."/>
      <w:lvlJc w:val="left"/>
      <w:pPr>
        <w:tabs>
          <w:tab w:val="num" w:pos="0"/>
        </w:tabs>
        <w:ind w:left="0" w:firstLine="0"/>
      </w:pPr>
    </w:lvl>
    <w:lvl w:ilvl="5">
      <w:start w:val="1"/>
      <w:numFmt w:val="decimal"/>
      <w:pStyle w:val="Heading6"/>
      <w:suff w:val="space"/>
      <w:lvlText w:val="%1.%2.%3.%4.%5.%6."/>
      <w:lvlJc w:val="left"/>
      <w:pPr>
        <w:tabs>
          <w:tab w:val="num" w:pos="0"/>
        </w:tabs>
        <w:ind w:left="0" w:firstLine="0"/>
      </w:pPr>
    </w:lvl>
    <w:lvl w:ilvl="6">
      <w:start w:val="1"/>
      <w:numFmt w:val="decimal"/>
      <w:pStyle w:val="Heading7"/>
      <w:suff w:val="space"/>
      <w:lvlText w:val="%1.%2.%3.%4.%5.%6.%7."/>
      <w:lvlJc w:val="left"/>
      <w:pPr>
        <w:tabs>
          <w:tab w:val="num" w:pos="0"/>
        </w:tabs>
        <w:ind w:left="0" w:firstLine="0"/>
      </w:pPr>
    </w:lvl>
    <w:lvl w:ilvl="7">
      <w:start w:val="1"/>
      <w:numFmt w:val="decimal"/>
      <w:pStyle w:val="Heading8"/>
      <w:suff w:val="space"/>
      <w:lvlText w:val="%1.%2.%3.%4.%5.%6.%7.%8."/>
      <w:lvlJc w:val="left"/>
      <w:pPr>
        <w:tabs>
          <w:tab w:val="num" w:pos="0"/>
        </w:tabs>
        <w:ind w:left="0" w:firstLine="0"/>
      </w:pPr>
    </w:lvl>
    <w:lvl w:ilvl="8">
      <w:start w:val="1"/>
      <w:numFmt w:val="decimal"/>
      <w:pStyle w:val="Heading9"/>
      <w:suff w:val="space"/>
      <w:lvlText w:val="%1.%2.%3.%4.%5.%6.%7.%8.%9."/>
      <w:lvlJc w:val="left"/>
      <w:pPr>
        <w:tabs>
          <w:tab w:val="num" w:pos="0"/>
        </w:tabs>
        <w:ind w:left="0" w:firstLine="0"/>
      </w:pPr>
    </w:lvl>
  </w:abstractNum>
  <w:abstractNum w:abstractNumId="1">
    <w:nsid w:val="59153281"/>
    <w:multiLevelType w:val="multilevel"/>
    <w:tmpl w:val="6DFA9E28"/>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characterSpacingControl w:val="doNotCompress"/>
  <w:footnotePr>
    <w:footnote w:id="0"/>
    <w:footnote w:id="1"/>
  </w:footnotePr>
  <w:endnotePr>
    <w:endnote w:id="0"/>
    <w:endnote w:id="1"/>
  </w:endnotePr>
  <w:compat/>
  <w:rsids>
    <w:rsidRoot w:val="00027211"/>
    <w:rsid w:val="00027211"/>
    <w:rsid w:val="000C3FD9"/>
    <w:rsid w:val="00C63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uiPriority w:val="9"/>
    <w:qFormat/>
    <w:rsid w:val="00B32490"/>
    <w:pPr>
      <w:keepNext/>
      <w:keepLines/>
      <w:numPr>
        <w:numId w:val="1"/>
      </w:numPr>
      <w:spacing w:before="240"/>
      <w:jc w:val="center"/>
      <w:outlineLvl w:val="0"/>
    </w:pPr>
    <w:rPr>
      <w:b/>
      <w:bCs/>
      <w:sz w:val="24"/>
      <w:szCs w:val="28"/>
    </w:rPr>
  </w:style>
  <w:style w:type="paragraph" w:customStyle="1" w:styleId="Heading2">
    <w:name w:val="Heading 2"/>
    <w:basedOn w:val="a"/>
    <w:next w:val="a"/>
    <w:link w:val="2"/>
    <w:uiPriority w:val="9"/>
    <w:qFormat/>
    <w:rsid w:val="00FB784E"/>
    <w:pPr>
      <w:numPr>
        <w:ilvl w:val="1"/>
        <w:numId w:val="1"/>
      </w:numPr>
      <w:outlineLvl w:val="1"/>
    </w:pPr>
    <w:rPr>
      <w:bCs/>
      <w:szCs w:val="26"/>
    </w:rPr>
  </w:style>
  <w:style w:type="paragraph" w:customStyle="1" w:styleId="Heading3">
    <w:name w:val="Heading 3"/>
    <w:basedOn w:val="a"/>
    <w:next w:val="a"/>
    <w:link w:val="3"/>
    <w:uiPriority w:val="9"/>
    <w:qFormat/>
    <w:rsid w:val="002C64AF"/>
    <w:pPr>
      <w:numPr>
        <w:ilvl w:val="2"/>
        <w:numId w:val="1"/>
      </w:numPr>
      <w:outlineLvl w:val="2"/>
    </w:pPr>
    <w:rPr>
      <w:bCs/>
    </w:rPr>
  </w:style>
  <w:style w:type="paragraph" w:customStyle="1" w:styleId="Heading4">
    <w:name w:val="Heading 4"/>
    <w:basedOn w:val="a"/>
    <w:next w:val="a"/>
    <w:link w:val="4"/>
    <w:uiPriority w:val="9"/>
    <w:qFormat/>
    <w:rsid w:val="002C64AF"/>
    <w:pPr>
      <w:numPr>
        <w:ilvl w:val="3"/>
        <w:numId w:val="1"/>
      </w:numPr>
      <w:outlineLvl w:val="3"/>
    </w:pPr>
    <w:rPr>
      <w:bCs/>
      <w:iCs/>
    </w:rPr>
  </w:style>
  <w:style w:type="paragraph" w:customStyle="1" w:styleId="Heading5">
    <w:name w:val="Heading 5"/>
    <w:basedOn w:val="a"/>
    <w:next w:val="a"/>
    <w:link w:val="5"/>
    <w:uiPriority w:val="9"/>
    <w:qFormat/>
    <w:rsid w:val="002C64AF"/>
    <w:pPr>
      <w:keepNext/>
      <w:keepLines/>
      <w:numPr>
        <w:ilvl w:val="4"/>
        <w:numId w:val="1"/>
      </w:numPr>
      <w:spacing w:before="200" w:after="0"/>
      <w:outlineLvl w:val="4"/>
    </w:pPr>
  </w:style>
  <w:style w:type="paragraph" w:customStyle="1" w:styleId="Heading6">
    <w:name w:val="Heading 6"/>
    <w:basedOn w:val="a"/>
    <w:next w:val="a"/>
    <w:link w:val="6"/>
    <w:uiPriority w:val="9"/>
    <w:qFormat/>
    <w:rsid w:val="0098229F"/>
    <w:pPr>
      <w:keepNext/>
      <w:keepLines/>
      <w:numPr>
        <w:ilvl w:val="5"/>
        <w:numId w:val="1"/>
      </w:numPr>
      <w:spacing w:before="200" w:after="0"/>
      <w:outlineLvl w:val="5"/>
    </w:pPr>
    <w:rPr>
      <w:i/>
      <w:iCs/>
      <w:color w:val="243F60"/>
    </w:rPr>
  </w:style>
  <w:style w:type="paragraph" w:customStyle="1" w:styleId="Heading7">
    <w:name w:val="Heading 7"/>
    <w:basedOn w:val="a"/>
    <w:next w:val="a"/>
    <w:link w:val="7"/>
    <w:uiPriority w:val="9"/>
    <w:qFormat/>
    <w:rsid w:val="0098229F"/>
    <w:pPr>
      <w:keepNext/>
      <w:keepLines/>
      <w:numPr>
        <w:ilvl w:val="6"/>
        <w:numId w:val="1"/>
      </w:numPr>
      <w:spacing w:before="200" w:after="0"/>
      <w:outlineLvl w:val="6"/>
    </w:pPr>
    <w:rPr>
      <w:i/>
      <w:iCs/>
      <w:color w:val="404040"/>
    </w:rPr>
  </w:style>
  <w:style w:type="paragraph" w:customStyle="1" w:styleId="Heading8">
    <w:name w:val="Heading 8"/>
    <w:basedOn w:val="a"/>
    <w:next w:val="a"/>
    <w:link w:val="8"/>
    <w:uiPriority w:val="9"/>
    <w:qFormat/>
    <w:rsid w:val="0098229F"/>
    <w:pPr>
      <w:keepNext/>
      <w:keepLines/>
      <w:numPr>
        <w:ilvl w:val="7"/>
        <w:numId w:val="1"/>
      </w:numPr>
      <w:spacing w:before="200" w:after="0"/>
      <w:outlineLvl w:val="7"/>
    </w:pPr>
    <w:rPr>
      <w:color w:val="4F81BD"/>
      <w:szCs w:val="20"/>
    </w:rPr>
  </w:style>
  <w:style w:type="paragraph" w:customStyle="1" w:styleId="Heading9">
    <w:name w:val="Heading 9"/>
    <w:basedOn w:val="a"/>
    <w:next w:val="a"/>
    <w:link w:val="9"/>
    <w:uiPriority w:val="9"/>
    <w:qFormat/>
    <w:rsid w:val="0098229F"/>
    <w:pPr>
      <w:keepNext/>
      <w:keepLines/>
      <w:numPr>
        <w:ilvl w:val="8"/>
        <w:numId w:val="1"/>
      </w:numPr>
      <w:spacing w:before="200" w:after="0"/>
      <w:outlineLvl w:val="8"/>
    </w:pPr>
    <w:rPr>
      <w:i/>
      <w:iCs/>
      <w:color w:val="404040"/>
      <w:szCs w:val="20"/>
    </w:rPr>
  </w:style>
  <w:style w:type="character" w:customStyle="1" w:styleId="1">
    <w:name w:val="Заголовок 1 Знак"/>
    <w:basedOn w:val="a0"/>
    <w:uiPriority w:val="9"/>
    <w:qFormat/>
    <w:rsid w:val="00B32490"/>
    <w:rPr>
      <w:rFonts w:ascii="Times New Roman" w:hAnsi="Times New Roman"/>
      <w:b/>
      <w:bCs/>
      <w:sz w:val="24"/>
      <w:szCs w:val="28"/>
      <w:lang w:val="ru-RU"/>
    </w:rPr>
  </w:style>
  <w:style w:type="character" w:customStyle="1" w:styleId="2">
    <w:name w:val="Заголовок 2 Знак"/>
    <w:basedOn w:val="a0"/>
    <w:link w:val="Heading2"/>
    <w:uiPriority w:val="9"/>
    <w:qFormat/>
    <w:rsid w:val="00FB784E"/>
    <w:rPr>
      <w:rFonts w:ascii="Times New Roman" w:hAnsi="Times New Roman"/>
      <w:bCs/>
      <w:sz w:val="20"/>
      <w:szCs w:val="26"/>
      <w:lang w:val="ru-RU"/>
    </w:rPr>
  </w:style>
  <w:style w:type="character" w:customStyle="1" w:styleId="3">
    <w:name w:val="Заголовок 3 Знак"/>
    <w:basedOn w:val="a0"/>
    <w:link w:val="Heading3"/>
    <w:uiPriority w:val="9"/>
    <w:qFormat/>
    <w:rsid w:val="002C64AF"/>
    <w:rPr>
      <w:rFonts w:ascii="Times New Roman" w:hAnsi="Times New Roman"/>
      <w:bCs/>
      <w:sz w:val="20"/>
      <w:lang w:val="ru-RU"/>
    </w:rPr>
  </w:style>
  <w:style w:type="character" w:customStyle="1" w:styleId="4">
    <w:name w:val="Заголовок 4 Знак"/>
    <w:basedOn w:val="a0"/>
    <w:link w:val="Heading4"/>
    <w:uiPriority w:val="9"/>
    <w:qFormat/>
    <w:rsid w:val="002C64AF"/>
    <w:rPr>
      <w:rFonts w:ascii="Times New Roman" w:hAnsi="Times New Roman"/>
      <w:bCs/>
      <w:iCs/>
      <w:sz w:val="20"/>
      <w:lang w:val="ru-RU"/>
    </w:rPr>
  </w:style>
  <w:style w:type="character" w:customStyle="1" w:styleId="5">
    <w:name w:val="Заголовок 5 Знак"/>
    <w:basedOn w:val="a0"/>
    <w:link w:val="Heading5"/>
    <w:uiPriority w:val="9"/>
    <w:semiHidden/>
    <w:qFormat/>
    <w:rsid w:val="002C64AF"/>
    <w:rPr>
      <w:sz w:val="20"/>
      <w:lang w:val="ru-RU"/>
    </w:rPr>
  </w:style>
  <w:style w:type="character" w:customStyle="1" w:styleId="6">
    <w:name w:val="Заголовок 6 Знак"/>
    <w:basedOn w:val="a0"/>
    <w:link w:val="Heading6"/>
    <w:uiPriority w:val="9"/>
    <w:semiHidden/>
    <w:qFormat/>
    <w:rsid w:val="0098229F"/>
    <w:rPr>
      <w:i/>
      <w:iCs/>
      <w:color w:val="243F60"/>
      <w:sz w:val="20"/>
      <w:lang w:val="ru-RU"/>
    </w:rPr>
  </w:style>
  <w:style w:type="character" w:customStyle="1" w:styleId="7">
    <w:name w:val="Заголовок 7 Знак"/>
    <w:basedOn w:val="a0"/>
    <w:link w:val="Heading7"/>
    <w:uiPriority w:val="9"/>
    <w:semiHidden/>
    <w:qFormat/>
    <w:rsid w:val="0098229F"/>
    <w:rPr>
      <w:i/>
      <w:iCs/>
      <w:color w:val="404040"/>
      <w:sz w:val="20"/>
      <w:lang w:val="ru-RU"/>
    </w:rPr>
  </w:style>
  <w:style w:type="character" w:customStyle="1" w:styleId="8">
    <w:name w:val="Заголовок 8 Знак"/>
    <w:basedOn w:val="a0"/>
    <w:link w:val="Heading8"/>
    <w:uiPriority w:val="9"/>
    <w:semiHidden/>
    <w:qFormat/>
    <w:rsid w:val="0098229F"/>
    <w:rPr>
      <w:color w:val="4F81BD"/>
      <w:sz w:val="20"/>
      <w:szCs w:val="20"/>
      <w:lang w:val="ru-RU"/>
    </w:rPr>
  </w:style>
  <w:style w:type="character" w:customStyle="1" w:styleId="9">
    <w:name w:val="Заголовок 9 Знак"/>
    <w:basedOn w:val="a0"/>
    <w:link w:val="Heading9"/>
    <w:uiPriority w:val="9"/>
    <w:semiHidden/>
    <w:qFormat/>
    <w:rsid w:val="0098229F"/>
    <w:rPr>
      <w:i/>
      <w:iCs/>
      <w:color w:val="404040"/>
      <w:sz w:val="20"/>
      <w:szCs w:val="20"/>
      <w:lang w:val="ru-RU"/>
    </w:rPr>
  </w:style>
  <w:style w:type="character" w:customStyle="1" w:styleId="a3">
    <w:name w:val="Название Знак"/>
    <w:basedOn w:val="a0"/>
    <w:uiPriority w:val="10"/>
    <w:qFormat/>
    <w:rsid w:val="00222923"/>
    <w:rPr>
      <w:rFonts w:ascii="Times New Roman" w:hAnsi="Times New Roman"/>
      <w:b/>
      <w:spacing w:val="5"/>
      <w:kern w:val="2"/>
      <w:sz w:val="28"/>
      <w:szCs w:val="52"/>
    </w:rPr>
  </w:style>
  <w:style w:type="character" w:customStyle="1" w:styleId="a4">
    <w:name w:val="Подзаголовок Знак"/>
    <w:basedOn w:val="a0"/>
    <w:uiPriority w:val="11"/>
    <w:qFormat/>
    <w:rsid w:val="0098229F"/>
    <w:rPr>
      <w:i/>
      <w:iCs/>
      <w:color w:val="4F81BD"/>
      <w:spacing w:val="15"/>
      <w:sz w:val="24"/>
      <w:szCs w:val="24"/>
    </w:rPr>
  </w:style>
  <w:style w:type="character" w:styleId="a5">
    <w:name w:val="Strong"/>
    <w:basedOn w:val="a0"/>
    <w:uiPriority w:val="22"/>
    <w:qFormat/>
    <w:rsid w:val="0098229F"/>
    <w:rPr>
      <w:b/>
      <w:bCs/>
    </w:rPr>
  </w:style>
  <w:style w:type="character" w:styleId="a6">
    <w:name w:val="Emphasis"/>
    <w:basedOn w:val="a0"/>
    <w:uiPriority w:val="20"/>
    <w:qFormat/>
    <w:rsid w:val="0098229F"/>
    <w:rPr>
      <w:i/>
      <w:iCs/>
    </w:rPr>
  </w:style>
  <w:style w:type="character" w:customStyle="1" w:styleId="DeletedPlaceholder">
    <w:name w:val="DeletedPlaceholder Знак"/>
    <w:basedOn w:val="a0"/>
    <w:link w:val="DeletedPlaceholder"/>
    <w:uiPriority w:val="29"/>
    <w:qFormat/>
    <w:rsid w:val="00EB0599"/>
    <w:rPr>
      <w:rFonts w:ascii="Times New Roman" w:hAnsi="Times New Roman"/>
      <w:i/>
      <w:iCs/>
      <w:color w:val="FF3F1F"/>
    </w:rPr>
  </w:style>
  <w:style w:type="character" w:customStyle="1" w:styleId="20">
    <w:name w:val="Цитата 2 Знак"/>
    <w:basedOn w:val="a0"/>
    <w:link w:val="Warning"/>
    <w:uiPriority w:val="29"/>
    <w:qFormat/>
    <w:rsid w:val="0098229F"/>
    <w:rPr>
      <w:i/>
      <w:iCs/>
      <w:color w:val="000000"/>
    </w:rPr>
  </w:style>
  <w:style w:type="character" w:customStyle="1" w:styleId="a7">
    <w:name w:val="Выделенная цитата Знак"/>
    <w:basedOn w:val="a0"/>
    <w:uiPriority w:val="30"/>
    <w:qFormat/>
    <w:rsid w:val="0098229F"/>
    <w:rPr>
      <w:b/>
      <w:bCs/>
      <w:i/>
      <w:iCs/>
      <w:color w:val="4F81BD"/>
    </w:rPr>
  </w:style>
  <w:style w:type="character" w:styleId="a8">
    <w:name w:val="Subtle Emphasis"/>
    <w:basedOn w:val="a0"/>
    <w:uiPriority w:val="19"/>
    <w:qFormat/>
    <w:rsid w:val="0098229F"/>
    <w:rPr>
      <w:i/>
      <w:iCs/>
      <w:color w:val="808080"/>
    </w:rPr>
  </w:style>
  <w:style w:type="character" w:styleId="a9">
    <w:name w:val="Intense Emphasis"/>
    <w:basedOn w:val="a0"/>
    <w:uiPriority w:val="21"/>
    <w:qFormat/>
    <w:rsid w:val="0098229F"/>
    <w:rPr>
      <w:b/>
      <w:bCs/>
      <w:i/>
      <w:iCs/>
      <w:color w:val="4F81BD"/>
    </w:rPr>
  </w:style>
  <w:style w:type="character" w:styleId="aa">
    <w:name w:val="Subtle Reference"/>
    <w:basedOn w:val="a0"/>
    <w:uiPriority w:val="31"/>
    <w:qFormat/>
    <w:rsid w:val="0098229F"/>
    <w:rPr>
      <w:smallCaps/>
      <w:color w:val="C0504D"/>
      <w:u w:val="single"/>
    </w:rPr>
  </w:style>
  <w:style w:type="character" w:styleId="ab">
    <w:name w:val="Intense Reference"/>
    <w:basedOn w:val="a0"/>
    <w:uiPriority w:val="32"/>
    <w:qFormat/>
    <w:rsid w:val="0098229F"/>
    <w:rPr>
      <w:b/>
      <w:bCs/>
      <w:smallCaps/>
      <w:color w:val="C0504D"/>
      <w:spacing w:val="5"/>
      <w:u w:val="single"/>
    </w:rPr>
  </w:style>
  <w:style w:type="character" w:styleId="ac">
    <w:name w:val="Book Title"/>
    <w:basedOn w:val="a0"/>
    <w:uiPriority w:val="33"/>
    <w:qFormat/>
    <w:rsid w:val="0098229F"/>
    <w:rPr>
      <w:b/>
      <w:bCs/>
      <w:smallCaps/>
      <w:spacing w:val="5"/>
    </w:rPr>
  </w:style>
  <w:style w:type="character" w:customStyle="1" w:styleId="ad">
    <w:name w:val="Схема документа Знак"/>
    <w:basedOn w:val="a0"/>
    <w:uiPriority w:val="99"/>
    <w:semiHidden/>
    <w:qFormat/>
    <w:rsid w:val="00222923"/>
    <w:rPr>
      <w:rFonts w:ascii="Tahoma" w:hAnsi="Tahoma" w:cs="Tahoma"/>
      <w:sz w:val="16"/>
      <w:szCs w:val="16"/>
    </w:rPr>
  </w:style>
  <w:style w:type="character" w:customStyle="1" w:styleId="ae">
    <w:name w:val="Верхний колонтитул Знак"/>
    <w:basedOn w:val="a0"/>
    <w:uiPriority w:val="99"/>
    <w:qFormat/>
    <w:rsid w:val="00256A2F"/>
    <w:rPr>
      <w:rFonts w:ascii="Times New Roman" w:hAnsi="Times New Roman"/>
      <w:sz w:val="16"/>
      <w:lang w:val="ru-RU"/>
    </w:rPr>
  </w:style>
  <w:style w:type="character" w:customStyle="1" w:styleId="af">
    <w:name w:val="Нижний колонтитул Знак"/>
    <w:basedOn w:val="a0"/>
    <w:uiPriority w:val="99"/>
    <w:qFormat/>
    <w:rsid w:val="00256A2F"/>
    <w:rPr>
      <w:rFonts w:ascii="Times New Roman" w:hAnsi="Times New Roman"/>
      <w:sz w:val="16"/>
      <w:lang w:val="ru-RU"/>
    </w:rPr>
  </w:style>
  <w:style w:type="character" w:customStyle="1" w:styleId="af0">
    <w:name w:val="Привязка сноски"/>
    <w:rsid w:val="00027211"/>
    <w:rPr>
      <w:vertAlign w:val="superscript"/>
    </w:rPr>
  </w:style>
  <w:style w:type="character" w:customStyle="1" w:styleId="FootnoteCharacters">
    <w:name w:val="Footnote Characters"/>
    <w:basedOn w:val="a0"/>
    <w:qFormat/>
    <w:rsid w:val="00F06394"/>
    <w:rPr>
      <w:vertAlign w:val="superscript"/>
    </w:rPr>
  </w:style>
  <w:style w:type="character" w:customStyle="1" w:styleId="af1">
    <w:name w:val="Основной текст Знак"/>
    <w:basedOn w:val="a0"/>
    <w:uiPriority w:val="99"/>
    <w:qFormat/>
    <w:rsid w:val="00C31F7E"/>
    <w:rPr>
      <w:rFonts w:eastAsia="Calibri"/>
    </w:rPr>
  </w:style>
  <w:style w:type="character" w:customStyle="1" w:styleId="af2">
    <w:name w:val="Текст выноски Знак"/>
    <w:basedOn w:val="a0"/>
    <w:uiPriority w:val="99"/>
    <w:semiHidden/>
    <w:qFormat/>
    <w:rsid w:val="00FD01A7"/>
    <w:rPr>
      <w:rFonts w:ascii="Tahoma" w:hAnsi="Tahoma" w:cs="Tahoma"/>
      <w:sz w:val="16"/>
      <w:szCs w:val="16"/>
    </w:rPr>
  </w:style>
  <w:style w:type="character" w:customStyle="1" w:styleId="otvetkrasn301">
    <w:name w:val="otvet_krasn_301"/>
    <w:basedOn w:val="a0"/>
    <w:qFormat/>
    <w:rsid w:val="003D749A"/>
    <w:rPr>
      <w:rFonts w:ascii="Arial" w:hAnsi="Arial" w:cs="Arial"/>
      <w:b/>
      <w:bCs/>
      <w:color w:val="C80E00"/>
      <w:sz w:val="45"/>
      <w:szCs w:val="45"/>
    </w:rPr>
  </w:style>
  <w:style w:type="character" w:customStyle="1" w:styleId="WW8Num1z0">
    <w:name w:val="WW8Num1z0"/>
    <w:qFormat/>
    <w:rsid w:val="00177C90"/>
  </w:style>
  <w:style w:type="character" w:customStyle="1" w:styleId="-">
    <w:name w:val="Интернет-ссылка"/>
    <w:basedOn w:val="a0"/>
    <w:uiPriority w:val="99"/>
    <w:semiHidden/>
    <w:unhideWhenUsed/>
    <w:rsid w:val="002F1660"/>
    <w:rPr>
      <w:color w:val="0000FF"/>
      <w:u w:val="single"/>
    </w:rPr>
  </w:style>
  <w:style w:type="character" w:customStyle="1" w:styleId="af3">
    <w:name w:val="Символ сноски"/>
    <w:qFormat/>
    <w:rsid w:val="00027211"/>
  </w:style>
  <w:style w:type="paragraph" w:customStyle="1" w:styleId="af4">
    <w:name w:val="Заголовок"/>
    <w:basedOn w:val="a"/>
    <w:next w:val="af5"/>
    <w:qFormat/>
    <w:rsid w:val="00027211"/>
    <w:pPr>
      <w:keepNext/>
      <w:spacing w:before="240"/>
    </w:pPr>
    <w:rPr>
      <w:rFonts w:ascii="PT Astra Serif" w:eastAsia="Tahoma" w:hAnsi="PT Astra Serif" w:cs="Noto Sans Devanagari"/>
      <w:sz w:val="28"/>
      <w:szCs w:val="28"/>
    </w:rPr>
  </w:style>
  <w:style w:type="paragraph" w:styleId="af5">
    <w:name w:val="Body Text"/>
    <w:basedOn w:val="a"/>
    <w:uiPriority w:val="99"/>
    <w:rsid w:val="00C31F7E"/>
    <w:pPr>
      <w:widowControl w:val="0"/>
      <w:overflowPunct w:val="0"/>
      <w:spacing w:before="0" w:line="240" w:lineRule="auto"/>
      <w:ind w:firstLine="0"/>
      <w:jc w:val="left"/>
      <w:textAlignment w:val="baseline"/>
    </w:pPr>
    <w:rPr>
      <w:rFonts w:eastAsia="Calibri"/>
      <w:sz w:val="20"/>
      <w:szCs w:val="20"/>
    </w:rPr>
  </w:style>
  <w:style w:type="paragraph" w:styleId="af6">
    <w:name w:val="List"/>
    <w:basedOn w:val="af5"/>
    <w:rsid w:val="00027211"/>
    <w:rPr>
      <w:rFonts w:ascii="PT Astra Serif" w:hAnsi="PT Astra Serif" w:cs="Noto Sans Devanagari"/>
    </w:rPr>
  </w:style>
  <w:style w:type="paragraph" w:customStyle="1" w:styleId="Caption">
    <w:name w:val="Caption"/>
    <w:basedOn w:val="a"/>
    <w:qFormat/>
    <w:rsid w:val="00027211"/>
    <w:pPr>
      <w:suppressLineNumbers/>
    </w:pPr>
    <w:rPr>
      <w:rFonts w:ascii="PT Astra Serif" w:hAnsi="PT Astra Serif" w:cs="Noto Sans Devanagari"/>
      <w:i/>
      <w:iCs/>
      <w:sz w:val="24"/>
      <w:szCs w:val="24"/>
    </w:rPr>
  </w:style>
  <w:style w:type="paragraph" w:styleId="af7">
    <w:name w:val="index heading"/>
    <w:basedOn w:val="a"/>
    <w:qFormat/>
    <w:rsid w:val="00027211"/>
    <w:pPr>
      <w:suppressLineNumbers/>
    </w:pPr>
    <w:rPr>
      <w:rFonts w:ascii="PT Astra Serif" w:hAnsi="PT Astra Serif" w:cs="Noto Sans Devanagari"/>
    </w:rPr>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outlineLvl w:val="0"/>
    </w:pPr>
  </w:style>
  <w:style w:type="paragraph" w:customStyle="1" w:styleId="heading1normalunnumbered">
    <w:name w:val="heading 1 normal unnumbered"/>
    <w:basedOn w:val="a"/>
    <w:next w:val="a"/>
    <w:uiPriority w:val="9"/>
    <w:qFormat/>
    <w:rsid w:val="00B32490"/>
    <w:pPr>
      <w:outlineLvl w:val="0"/>
    </w:pPr>
  </w:style>
  <w:style w:type="paragraph" w:styleId="af8">
    <w:name w:val="caption"/>
    <w:basedOn w:val="a"/>
    <w:next w:val="a"/>
    <w:uiPriority w:val="35"/>
    <w:qFormat/>
    <w:rsid w:val="0098229F"/>
    <w:pPr>
      <w:spacing w:line="240" w:lineRule="auto"/>
    </w:pPr>
    <w:rPr>
      <w:b/>
      <w:bCs/>
      <w:color w:val="4F81BD"/>
      <w:sz w:val="18"/>
      <w:szCs w:val="18"/>
    </w:rPr>
  </w:style>
  <w:style w:type="paragraph" w:styleId="af9">
    <w:name w:val="Title"/>
    <w:basedOn w:val="a"/>
    <w:next w:val="a"/>
    <w:uiPriority w:val="10"/>
    <w:qFormat/>
    <w:rsid w:val="00222923"/>
    <w:pPr>
      <w:keepNext/>
      <w:keepLines/>
      <w:spacing w:after="300" w:line="240" w:lineRule="auto"/>
      <w:ind w:firstLine="0"/>
      <w:contextualSpacing/>
      <w:jc w:val="center"/>
      <w:outlineLvl w:val="0"/>
    </w:pPr>
    <w:rPr>
      <w:b/>
      <w:spacing w:val="5"/>
      <w:kern w:val="2"/>
      <w:sz w:val="28"/>
      <w:szCs w:val="52"/>
    </w:rPr>
  </w:style>
  <w:style w:type="paragraph" w:styleId="afa">
    <w:name w:val="Subtitle"/>
    <w:basedOn w:val="a"/>
    <w:next w:val="a"/>
    <w:uiPriority w:val="11"/>
    <w:qFormat/>
    <w:rsid w:val="0098229F"/>
    <w:rPr>
      <w:i/>
      <w:iCs/>
      <w:color w:val="4F81BD"/>
      <w:spacing w:val="15"/>
      <w:sz w:val="24"/>
      <w:szCs w:val="24"/>
    </w:rPr>
  </w:style>
  <w:style w:type="paragraph" w:styleId="afb">
    <w:name w:val="No Spacing"/>
    <w:uiPriority w:val="99"/>
    <w:qFormat/>
    <w:rsid w:val="0098229F"/>
    <w:rPr>
      <w:sz w:val="22"/>
      <w:szCs w:val="22"/>
    </w:rPr>
  </w:style>
  <w:style w:type="paragraph" w:styleId="af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0">
    <w:name w:val="DeletedPlaceholder"/>
    <w:basedOn w:val="a"/>
    <w:next w:val="a"/>
    <w:uiPriority w:val="29"/>
    <w:qFormat/>
    <w:rsid w:val="00EB0599"/>
    <w:pPr>
      <w:pBdr>
        <w:left w:val="single" w:sz="24" w:space="10" w:color="999999"/>
      </w:pBdr>
      <w:spacing w:after="0"/>
      <w:ind w:left="964" w:firstLine="0"/>
    </w:pPr>
    <w:rPr>
      <w:i/>
      <w:iCs/>
      <w:color w:val="FF3F1F"/>
    </w:rPr>
  </w:style>
  <w:style w:type="paragraph" w:customStyle="1" w:styleId="Warning">
    <w:name w:val="Warning"/>
    <w:basedOn w:val="a"/>
    <w:next w:val="a"/>
    <w:link w:val="20"/>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qFormat/>
    <w:rsid w:val="0013305C"/>
    <w:pPr>
      <w:spacing w:before="120" w:line="276" w:lineRule="auto"/>
      <w:ind w:firstLine="482"/>
      <w:jc w:val="both"/>
    </w:pPr>
    <w:rPr>
      <w:sz w:val="22"/>
      <w:szCs w:val="22"/>
    </w:rPr>
  </w:style>
  <w:style w:type="paragraph" w:styleId="afd">
    <w:name w:val="Intense Quote"/>
    <w:basedOn w:val="a"/>
    <w:next w:val="a"/>
    <w:uiPriority w:val="30"/>
    <w:qFormat/>
    <w:rsid w:val="0098229F"/>
    <w:pPr>
      <w:pBdr>
        <w:bottom w:val="single" w:sz="4" w:space="4" w:color="4F81BD"/>
      </w:pBdr>
      <w:spacing w:before="200" w:after="0"/>
      <w:ind w:left="936" w:right="936"/>
    </w:pPr>
    <w:rPr>
      <w:b/>
      <w:bCs/>
      <w:i/>
      <w:iCs/>
      <w:color w:val="4F81BD"/>
    </w:rPr>
  </w:style>
  <w:style w:type="paragraph" w:styleId="afe">
    <w:name w:val="TOC Heading"/>
    <w:basedOn w:val="Heading1"/>
    <w:next w:val="a"/>
    <w:uiPriority w:val="39"/>
    <w:qFormat/>
    <w:rsid w:val="0098229F"/>
    <w:pPr>
      <w:numPr>
        <w:numId w:val="0"/>
      </w:numPr>
    </w:pPr>
  </w:style>
  <w:style w:type="paragraph" w:styleId="aff">
    <w:name w:val="Document Map"/>
    <w:basedOn w:val="a"/>
    <w:uiPriority w:val="99"/>
    <w:semiHidden/>
    <w:unhideWhenUsed/>
    <w:qFormat/>
    <w:rsid w:val="00222923"/>
    <w:pPr>
      <w:spacing w:after="0" w:line="240" w:lineRule="auto"/>
    </w:pPr>
    <w:rPr>
      <w:rFonts w:ascii="Tahoma" w:hAnsi="Tahoma" w:cs="Tahoma"/>
      <w:sz w:val="16"/>
      <w:szCs w:val="16"/>
    </w:rPr>
  </w:style>
  <w:style w:type="paragraph" w:customStyle="1" w:styleId="aff0">
    <w:name w:val="Верхний и нижний колонтитулы"/>
    <w:basedOn w:val="a"/>
    <w:qFormat/>
    <w:rsid w:val="00027211"/>
  </w:style>
  <w:style w:type="paragraph" w:customStyle="1" w:styleId="Header">
    <w:name w:val="Header"/>
    <w:basedOn w:val="a"/>
    <w:uiPriority w:val="99"/>
    <w:unhideWhenUsed/>
    <w:rsid w:val="00256A2F"/>
    <w:pPr>
      <w:tabs>
        <w:tab w:val="center" w:pos="4677"/>
        <w:tab w:val="right" w:pos="9355"/>
      </w:tabs>
      <w:spacing w:before="0" w:after="0" w:line="240" w:lineRule="auto"/>
      <w:jc w:val="center"/>
    </w:pPr>
    <w:rPr>
      <w:sz w:val="16"/>
      <w:szCs w:val="20"/>
    </w:rPr>
  </w:style>
  <w:style w:type="paragraph" w:customStyle="1" w:styleId="Footer">
    <w:name w:val="Footer"/>
    <w:basedOn w:val="a"/>
    <w:uiPriority w:val="99"/>
    <w:unhideWhenUsed/>
    <w:rsid w:val="00256A2F"/>
    <w:pPr>
      <w:tabs>
        <w:tab w:val="center" w:pos="4677"/>
        <w:tab w:val="right" w:pos="9355"/>
      </w:tabs>
      <w:spacing w:before="0" w:after="0" w:line="240" w:lineRule="auto"/>
      <w:jc w:val="center"/>
    </w:pPr>
    <w:rPr>
      <w:sz w:val="16"/>
      <w:szCs w:val="20"/>
    </w:rPr>
  </w:style>
  <w:style w:type="paragraph" w:customStyle="1" w:styleId="FootnoteText">
    <w:name w:val="Footnote Text"/>
    <w:basedOn w:val="a"/>
    <w:rsid w:val="00F06394"/>
    <w:pPr>
      <w:spacing w:line="216" w:lineRule="auto"/>
    </w:pPr>
    <w:rPr>
      <w:sz w:val="20"/>
      <w:szCs w:val="20"/>
    </w:rPr>
  </w:style>
  <w:style w:type="paragraph" w:customStyle="1" w:styleId="footnotetextunindented">
    <w:name w:val="footnote text unindented"/>
    <w:basedOn w:val="Normalunindented"/>
    <w:qFormat/>
    <w:rsid w:val="00F06394"/>
    <w:pPr>
      <w:spacing w:line="216" w:lineRule="auto"/>
    </w:pPr>
    <w:rPr>
      <w:sz w:val="20"/>
      <w:szCs w:val="20"/>
    </w:rPr>
  </w:style>
  <w:style w:type="paragraph" w:customStyle="1" w:styleId="listfootnotetext">
    <w:name w:val="list footnote text"/>
    <w:basedOn w:val="afc"/>
    <w:qFormat/>
    <w:rsid w:val="00F06394"/>
    <w:pPr>
      <w:spacing w:line="216" w:lineRule="auto"/>
    </w:pPr>
    <w:rPr>
      <w:sz w:val="20"/>
      <w:szCs w:val="20"/>
    </w:rPr>
  </w:style>
  <w:style w:type="paragraph" w:styleId="aff1">
    <w:name w:val="Balloon Text"/>
    <w:basedOn w:val="a"/>
    <w:uiPriority w:val="99"/>
    <w:semiHidden/>
    <w:unhideWhenUsed/>
    <w:qFormat/>
    <w:rsid w:val="00FD01A7"/>
    <w:pPr>
      <w:spacing w:before="0" w:after="0" w:line="240" w:lineRule="auto"/>
    </w:pPr>
    <w:rPr>
      <w:rFonts w:ascii="Tahoma" w:hAnsi="Tahoma" w:cs="Tahoma"/>
      <w:sz w:val="16"/>
      <w:szCs w:val="16"/>
    </w:rPr>
  </w:style>
  <w:style w:type="table" w:styleId="aff2">
    <w:name w:val="Table Grid"/>
    <w:basedOn w:val="a1"/>
    <w:uiPriority w:val="59"/>
    <w:rsid w:val="0076164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8463F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1B9A9-BCCD-4BF0-BC3D-08DAD41E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Pages>
  <Words>4230</Words>
  <Characters>24115</Characters>
  <Application>Microsoft Office Word</Application>
  <DocSecurity>0</DocSecurity>
  <Lines>200</Lines>
  <Paragraphs>56</Paragraphs>
  <ScaleCrop>false</ScaleCrop>
  <Company/>
  <LinksUpToDate>false</LinksUpToDate>
  <CharactersWithSpaces>28289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 ____</dc:title>
  <dc:subject/>
  <dc:creator>User</dc:creator>
  <dc:description>Консультант Плюс - Конструктор Договоров</dc:description>
  <cp:lastModifiedBy>Закупки Тыл</cp:lastModifiedBy>
  <cp:revision>60</cp:revision>
  <cp:lastPrinted>2026-08-17T11:56:00Z</cp:lastPrinted>
  <dcterms:created xsi:type="dcterms:W3CDTF">2022-04-19T03:00:00Z</dcterms:created>
  <dcterms:modified xsi:type="dcterms:W3CDTF">2026-08-17T03:13:00Z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