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sz w:val="20"/>
          <w:szCs w:val="20"/>
        </w:rPr>
      </w:pPr>
      <w:r>
        <w:rPr>
          <w:b/>
          <w:sz w:val="20"/>
          <w:szCs w:val="20"/>
        </w:rPr>
        <w:t xml:space="preserve">Контракт № </w:t>
      </w:r>
      <w:r>
        <w:rPr>
          <w:b/>
          <w:sz w:val="20"/>
          <w:szCs w:val="20"/>
        </w:rPr>
      </w:r>
      <w:r>
        <w:rPr>
          <w:b/>
          <w:sz w:val="20"/>
          <w:szCs w:val="20"/>
        </w:rPr>
      </w:r>
    </w:p>
    <w:p>
      <w:pPr>
        <w:jc w:val="center"/>
        <w:spacing w:line="276" w:lineRule="auto"/>
        <w:tabs>
          <w:tab w:val="left" w:pos="426" w:leader="none"/>
        </w:tabs>
        <w:rPr>
          <w:sz w:val="20"/>
          <w:szCs w:val="20"/>
        </w:rPr>
      </w:pPr>
      <w:r>
        <w:rPr>
          <w:b/>
          <w:sz w:val="20"/>
          <w:szCs w:val="20"/>
        </w:rPr>
        <w:t xml:space="preserve">на оказание услуг</w:t>
      </w:r>
      <w:r>
        <w:rPr>
          <w:sz w:val="20"/>
          <w:szCs w:val="20"/>
        </w:rPr>
      </w:r>
      <w:r>
        <w:rPr>
          <w:sz w:val="20"/>
          <w:szCs w:val="20"/>
        </w:rPr>
      </w:r>
    </w:p>
    <w:p>
      <w:pPr>
        <w:spacing w:line="276" w:lineRule="auto"/>
        <w:tabs>
          <w:tab w:val="left" w:pos="426" w:leader="none"/>
        </w:tabs>
        <w:rPr>
          <w:sz w:val="20"/>
          <w:szCs w:val="20"/>
        </w:rPr>
      </w:pPr>
      <w:r>
        <w:rPr>
          <w:sz w:val="20"/>
          <w:szCs w:val="20"/>
        </w:rPr>
        <w:t xml:space="preserve">г. Ижевск</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«___» _____________ 20___г.</w:t>
      </w:r>
      <w:r>
        <w:rPr>
          <w:sz w:val="20"/>
          <w:szCs w:val="20"/>
        </w:rPr>
      </w:r>
      <w:r>
        <w:rPr>
          <w:sz w:val="20"/>
          <w:szCs w:val="20"/>
        </w:rPr>
      </w:r>
    </w:p>
    <w:p>
      <w:pPr>
        <w:spacing w:line="276" w:lineRule="auto"/>
        <w:tabs>
          <w:tab w:val="left" w:pos="426" w:leader="none"/>
        </w:tabs>
        <w:rPr>
          <w:sz w:val="20"/>
          <w:szCs w:val="20"/>
          <w:lang w:eastAsia="ar-SA"/>
        </w:rPr>
      </w:pPr>
      <w:r>
        <w:rPr>
          <w:sz w:val="20"/>
          <w:szCs w:val="20"/>
          <w:lang w:eastAsia="ar-SA"/>
        </w:rPr>
        <w:t xml:space="preserve">ИКЗ: </w:t>
      </w:r>
      <w:r>
        <w:rPr>
          <w:sz w:val="20"/>
          <w:szCs w:val="20"/>
          <w:lang w:eastAsia="ar-SA"/>
        </w:rPr>
        <w:t xml:space="preserve">261183301075018400100100080000000244</w:t>
      </w:r>
      <w:r>
        <w:rPr>
          <w:sz w:val="20"/>
          <w:szCs w:val="20"/>
          <w:lang w:eastAsia="ar-SA"/>
        </w:rPr>
      </w:r>
      <w:r>
        <w:rPr>
          <w:sz w:val="20"/>
          <w:szCs w:val="20"/>
          <w:lang w:eastAsia="ar-SA"/>
        </w:rPr>
      </w:r>
    </w:p>
    <w:p>
      <w:pPr>
        <w:spacing w:line="276" w:lineRule="auto"/>
        <w:tabs>
          <w:tab w:val="left" w:pos="426" w:leader="none"/>
        </w:tabs>
        <w:rPr>
          <w:sz w:val="20"/>
          <w:szCs w:val="20"/>
        </w:rPr>
      </w:pPr>
      <w:r>
        <w:rPr>
          <w:sz w:val="20"/>
          <w:szCs w:val="20"/>
        </w:rPr>
      </w:r>
      <w:r>
        <w:rPr>
          <w:sz w:val="20"/>
          <w:szCs w:val="20"/>
        </w:rPr>
      </w:r>
      <w:r>
        <w:rPr>
          <w:sz w:val="20"/>
          <w:szCs w:val="20"/>
        </w:rPr>
      </w:r>
    </w:p>
    <w:p>
      <w:pPr>
        <w:jc w:val="both"/>
        <w:spacing w:line="276" w:lineRule="auto"/>
        <w:tabs>
          <w:tab w:val="left" w:pos="374" w:leader="none"/>
          <w:tab w:val="left" w:pos="561" w:leader="none"/>
          <w:tab w:val="left" w:pos="851" w:leader="none"/>
        </w:tabs>
        <w:rPr>
          <w:rFonts w:eastAsia="Arial"/>
          <w:spacing w:val="1"/>
          <w:sz w:val="20"/>
          <w:szCs w:val="20"/>
          <w:lang w:eastAsia="ar-SA"/>
        </w:rPr>
      </w:pPr>
      <w:r>
        <w:rPr>
          <w:rFonts w:eastAsia="Arial"/>
          <w:spacing w:val="1"/>
          <w:sz w:val="20"/>
          <w:szCs w:val="20"/>
          <w:lang w:eastAsia="ar-SA"/>
        </w:rPr>
        <w:tab/>
      </w:r>
      <w:r>
        <w:rPr>
          <w:rFonts w:eastAsia="Arial"/>
          <w:spacing w:val="1"/>
          <w:sz w:val="20"/>
          <w:szCs w:val="20"/>
          <w:lang w:eastAsia="ar-SA"/>
        </w:rPr>
        <w:tab/>
        <w:t xml:space="preserve">Федеральное государственное бюджетное образовательное учреждение высшего образования «Удмуртский государственный университет», именуемое в дальнейшем </w:t>
      </w:r>
      <w:r>
        <w:rPr>
          <w:rFonts w:eastAsia="Arial"/>
          <w:b/>
          <w:bCs/>
          <w:spacing w:val="1"/>
          <w:sz w:val="20"/>
          <w:szCs w:val="20"/>
          <w:lang w:eastAsia="ar-SA"/>
        </w:rPr>
        <w:t xml:space="preserve">«Заказчик», </w:t>
      </w:r>
      <w:r>
        <w:rPr>
          <w:rFonts w:eastAsia="Arial"/>
          <w:spacing w:val="1"/>
          <w:sz w:val="20"/>
          <w:szCs w:val="20"/>
          <w:lang w:eastAsia="ar-SA"/>
        </w:rPr>
        <w:t xml:space="preserve">в лице </w:t>
      </w:r>
      <w:r>
        <w:rPr>
          <w:rFonts w:eastAsia="Arial"/>
          <w:spacing w:val="1"/>
          <w:sz w:val="20"/>
          <w:szCs w:val="20"/>
          <w:lang w:eastAsia="ar-SA"/>
        </w:rPr>
        <w:t xml:space="preserve">и.о</w:t>
      </w:r>
      <w:r>
        <w:rPr>
          <w:rFonts w:eastAsia="Arial"/>
          <w:spacing w:val="1"/>
          <w:sz w:val="20"/>
          <w:szCs w:val="20"/>
          <w:lang w:eastAsia="ar-SA"/>
        </w:rPr>
        <w:t xml:space="preserve">. проректора по экономике и персоналу Васильевой Галины Николаевны, действующего на основании доверенности №1960-888/34 от 06.02.2026г.,</w:t>
      </w:r>
      <w:r>
        <w:rPr>
          <w:rFonts w:eastAsia="Arial"/>
          <w:spacing w:val="5"/>
          <w:sz w:val="20"/>
          <w:szCs w:val="20"/>
          <w:lang w:eastAsia="ar-SA"/>
        </w:rPr>
        <w:t xml:space="preserve"> с одной стороны и </w:t>
      </w:r>
      <w:r>
        <w:rPr>
          <w:rFonts w:eastAsia="Arial"/>
          <w:spacing w:val="5"/>
          <w:sz w:val="20"/>
          <w:szCs w:val="20"/>
          <w:lang w:eastAsia="ar-SA"/>
        </w:rPr>
        <w:t xml:space="preserve">___________</w:t>
      </w:r>
      <w:r>
        <w:rPr>
          <w:rFonts w:eastAsia="Arial"/>
          <w:spacing w:val="5"/>
          <w:sz w:val="20"/>
          <w:szCs w:val="20"/>
          <w:lang w:eastAsia="ar-SA"/>
        </w:rPr>
        <w:t xml:space="preserve">, </w:t>
      </w:r>
      <w:r>
        <w:rPr>
          <w:rFonts w:eastAsia="Arial"/>
          <w:spacing w:val="8"/>
          <w:sz w:val="20"/>
          <w:szCs w:val="20"/>
          <w:lang w:eastAsia="ar-SA"/>
        </w:rPr>
        <w:t xml:space="preserve">именуемый в дальнейшем</w:t>
      </w:r>
      <w:r>
        <w:rPr>
          <w:rFonts w:eastAsia="Arial"/>
          <w:b/>
          <w:bCs/>
          <w:spacing w:val="8"/>
          <w:sz w:val="20"/>
          <w:szCs w:val="20"/>
          <w:lang w:eastAsia="ar-SA"/>
        </w:rPr>
        <w:t xml:space="preserve"> «Исполнитель», </w:t>
      </w:r>
      <w:r>
        <w:rPr>
          <w:rFonts w:eastAsia="Arial"/>
          <w:spacing w:val="2"/>
          <w:sz w:val="20"/>
          <w:szCs w:val="20"/>
          <w:lang w:eastAsia="ar-SA"/>
        </w:rPr>
        <w:t xml:space="preserve">действующий на основании </w:t>
      </w:r>
      <w:r>
        <w:rPr>
          <w:rFonts w:eastAsia="Arial"/>
          <w:spacing w:val="5"/>
          <w:sz w:val="20"/>
          <w:szCs w:val="20"/>
          <w:lang w:eastAsia="ar-SA"/>
        </w:rPr>
        <w:t xml:space="preserve">________________</w:t>
      </w:r>
      <w:r>
        <w:rPr>
          <w:rFonts w:eastAsia="Arial"/>
          <w:spacing w:val="5"/>
          <w:sz w:val="20"/>
          <w:szCs w:val="20"/>
          <w:lang w:eastAsia="ar-SA"/>
        </w:rPr>
        <w:t xml:space="preserve">,</w:t>
      </w:r>
      <w:r>
        <w:rPr>
          <w:rFonts w:eastAsia="Arial"/>
          <w:spacing w:val="2"/>
          <w:sz w:val="20"/>
          <w:szCs w:val="20"/>
          <w:lang w:eastAsia="ar-SA"/>
        </w:rPr>
        <w:t xml:space="preserve"> с другой стороны, а вместе именуемые в дальнейшем «Стороны», руководствуясь Гражданским кодексом РФ, Бюджетным кодексом РФ, пунктом 5 части 1 статьи 93 </w:t>
      </w:r>
      <w:r>
        <w:rPr>
          <w:sz w:val="20"/>
          <w:szCs w:val="20"/>
          <w:lang w:eastAsia="ar-SA"/>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 Закон № 44-ФЗ, Закон о контрактной системе)</w:t>
      </w:r>
      <w:r>
        <w:rPr>
          <w:spacing w:val="2"/>
          <w:sz w:val="20"/>
          <w:szCs w:val="20"/>
          <w:lang w:eastAsia="ar-SA"/>
        </w:rPr>
        <w:t xml:space="preserve">, иными нормативными правовыми актами Российской Федерации</w:t>
      </w:r>
      <w:r>
        <w:rPr>
          <w:rFonts w:eastAsia="Arial"/>
          <w:sz w:val="20"/>
          <w:szCs w:val="20"/>
          <w:lang w:eastAsia="ar-SA"/>
        </w:rPr>
        <w:t xml:space="preserve">, за</w:t>
      </w:r>
      <w:r>
        <w:rPr>
          <w:rFonts w:eastAsia="Arial"/>
          <w:spacing w:val="7"/>
          <w:sz w:val="20"/>
          <w:szCs w:val="20"/>
          <w:lang w:eastAsia="ar-SA"/>
        </w:rPr>
        <w:t xml:space="preserve">ключили настоящий контракт</w:t>
      </w:r>
      <w:r>
        <w:rPr>
          <w:rFonts w:eastAsia="Arial"/>
          <w:spacing w:val="2"/>
          <w:sz w:val="20"/>
          <w:szCs w:val="20"/>
          <w:lang w:eastAsia="ar-SA"/>
        </w:rPr>
        <w:t xml:space="preserve"> о нижеследующем:</w:t>
      </w:r>
      <w:r>
        <w:rPr>
          <w:rFonts w:eastAsia="Arial"/>
          <w:spacing w:val="1"/>
          <w:sz w:val="20"/>
          <w:szCs w:val="20"/>
          <w:lang w:eastAsia="ar-SA"/>
        </w:rPr>
      </w:r>
      <w:r>
        <w:rPr>
          <w:rFonts w:eastAsia="Arial"/>
          <w:spacing w:val="1"/>
          <w:sz w:val="20"/>
          <w:szCs w:val="20"/>
          <w:lang w:eastAsia="ar-SA"/>
        </w:rPr>
      </w:r>
    </w:p>
    <w:p>
      <w:pPr>
        <w:jc w:val="center"/>
        <w:spacing w:line="276" w:lineRule="auto"/>
        <w:tabs>
          <w:tab w:val="left" w:pos="374" w:leader="none"/>
          <w:tab w:val="left" w:pos="561" w:leader="none"/>
          <w:tab w:val="left" w:pos="851" w:leader="none"/>
        </w:tabs>
        <w:rPr>
          <w:sz w:val="20"/>
          <w:szCs w:val="20"/>
        </w:rPr>
      </w:pPr>
      <w:r>
        <w:rPr>
          <w:b/>
          <w:bCs/>
          <w:sz w:val="20"/>
          <w:szCs w:val="20"/>
        </w:rPr>
        <w:t xml:space="preserve">1. ПРЕДМЕТ КОНТРАКТА</w:t>
      </w:r>
      <w:r>
        <w:rPr>
          <w:sz w:val="20"/>
          <w:szCs w:val="20"/>
        </w:rPr>
      </w:r>
      <w:r>
        <w:rPr>
          <w:sz w:val="20"/>
          <w:szCs w:val="20"/>
        </w:rPr>
      </w:r>
    </w:p>
    <w:p>
      <w:pPr>
        <w:jc w:val="both"/>
        <w:spacing w:line="276" w:lineRule="auto"/>
        <w:tabs>
          <w:tab w:val="left" w:pos="426" w:leader="none"/>
          <w:tab w:val="left" w:pos="561" w:leader="none"/>
          <w:tab w:val="left" w:pos="851" w:leader="none"/>
        </w:tabs>
        <w:rPr>
          <w:sz w:val="20"/>
          <w:szCs w:val="20"/>
        </w:rPr>
      </w:pPr>
      <w:r>
        <w:rPr>
          <w:sz w:val="20"/>
          <w:szCs w:val="20"/>
        </w:rPr>
        <w:t xml:space="preserve">1.1.  Заказчик поручает, а Исполнитель принимает на себя обязательство оказать услуги в рамках проведения культурно-массовых мероприятий для студентов очн</w:t>
      </w:r>
      <w:r>
        <w:rPr>
          <w:sz w:val="20"/>
          <w:szCs w:val="20"/>
        </w:rPr>
        <w:t xml:space="preserve">о формы обучения ФГБОУ ВО «УдГУ» - «Отчетное мероприятие Международного студенческого клуба УдГУ», «Отчетное мероприятие клуба Африканистики УдГУ» в соответствии с Техническим заданием (Приложением №1) к контракту, которое является его неотъемлемой частью.</w:t>
      </w:r>
      <w:r>
        <w:rPr>
          <w:sz w:val="20"/>
          <w:szCs w:val="20"/>
        </w:rPr>
      </w:r>
      <w:r>
        <w:rPr>
          <w:sz w:val="20"/>
          <w:szCs w:val="20"/>
        </w:rPr>
      </w:r>
    </w:p>
    <w:p>
      <w:pPr>
        <w:jc w:val="both"/>
        <w:spacing w:line="276" w:lineRule="auto"/>
        <w:tabs>
          <w:tab w:val="left" w:pos="426" w:leader="none"/>
          <w:tab w:val="left" w:pos="561" w:leader="none"/>
          <w:tab w:val="left" w:pos="851" w:leader="none"/>
        </w:tabs>
        <w:rPr>
          <w:sz w:val="20"/>
          <w:szCs w:val="20"/>
        </w:rPr>
      </w:pPr>
      <w:r>
        <w:rPr>
          <w:sz w:val="20"/>
          <w:szCs w:val="20"/>
        </w:rPr>
        <w:t xml:space="preserve">1.2. Сроки (периоды) оказания услуг, наименование оказываемых услуг, перечень услуг, их объем, требования к качеству и другие необходимые данные установлены в Техническом задании (Приложение №1) к настоящему контракту.</w:t>
      </w:r>
      <w:r>
        <w:rPr>
          <w:sz w:val="20"/>
          <w:szCs w:val="20"/>
        </w:rPr>
      </w:r>
      <w:r>
        <w:rPr>
          <w:sz w:val="20"/>
          <w:szCs w:val="20"/>
        </w:rPr>
      </w:r>
    </w:p>
    <w:p>
      <w:pPr>
        <w:jc w:val="both"/>
        <w:spacing w:line="276" w:lineRule="auto"/>
        <w:tabs>
          <w:tab w:val="left" w:pos="426" w:leader="none"/>
          <w:tab w:val="left" w:pos="561" w:leader="none"/>
          <w:tab w:val="left" w:pos="851" w:leader="none"/>
        </w:tabs>
        <w:rPr>
          <w:sz w:val="20"/>
          <w:szCs w:val="20"/>
        </w:rPr>
      </w:pPr>
      <w:r>
        <w:rPr>
          <w:sz w:val="20"/>
          <w:szCs w:val="20"/>
        </w:rPr>
        <w:t xml:space="preserve">1.3. </w:t>
      </w:r>
      <w:r>
        <w:rPr>
          <w:rFonts w:eastAsia="Arial"/>
          <w:sz w:val="20"/>
          <w:szCs w:val="20"/>
          <w:lang w:eastAsia="ar-SA"/>
        </w:rPr>
        <w:t xml:space="preserve">Основанием заключения настоящего контракта является заявка на проведение закупки у единственного исполнителя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FORMTEXT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Заявка/2026-№224</w:t>
      </w:r>
      <w:r>
        <w:rPr>
          <w:rFonts w:ascii="Times New Roman" w:hAnsi="Times New Roman" w:eastAsia="Times New Roman" w:cs="Times New Roman"/>
          <w:sz w:val="20"/>
          <w:szCs w:val="20"/>
        </w:rPr>
        <w:fldChar w:fldCharType="end"/>
      </w:r>
      <w:r>
        <w:rPr>
          <w:sz w:val="20"/>
          <w:szCs w:val="20"/>
        </w:rPr>
        <w:t xml:space="preserve"> </w:t>
      </w:r>
      <w:r>
        <w:rPr>
          <w:rFonts w:eastAsia="Arial"/>
          <w:sz w:val="20"/>
          <w:szCs w:val="20"/>
          <w:lang w:eastAsia="ar-SA"/>
        </w:rPr>
        <w:t xml:space="preserve">от</w:t>
      </w:r>
      <w:r>
        <w:rPr>
          <w:rFonts w:eastAsia="Arial"/>
          <w:sz w:val="20"/>
          <w:szCs w:val="20"/>
          <w:lang w:eastAsia="ar-SA"/>
        </w:rPr>
        <w:t xml:space="preserve"> 03.06.</w:t>
      </w:r>
      <w:r>
        <w:rPr>
          <w:rFonts w:eastAsia="Arial"/>
          <w:sz w:val="20"/>
          <w:szCs w:val="20"/>
          <w:lang w:eastAsia="ar-SA"/>
        </w:rPr>
        <w:t xml:space="preserve">20</w:t>
      </w:r>
      <w:r>
        <w:rPr>
          <w:rFonts w:eastAsia="Arial"/>
          <w:sz w:val="20"/>
          <w:szCs w:val="20"/>
          <w:lang w:eastAsia="ar-SA"/>
        </w:rPr>
        <w:t xml:space="preserve">26</w:t>
      </w:r>
      <w:r>
        <w:rPr>
          <w:rFonts w:eastAsia="Arial"/>
          <w:sz w:val="20"/>
          <w:szCs w:val="20"/>
          <w:lang w:eastAsia="ar-SA"/>
        </w:rPr>
        <w:t xml:space="preserve">г.</w:t>
      </w:r>
      <w:r>
        <w:rPr>
          <w:sz w:val="20"/>
          <w:szCs w:val="20"/>
        </w:rPr>
      </w:r>
      <w:r>
        <w:rPr>
          <w:sz w:val="20"/>
          <w:szCs w:val="20"/>
        </w:rPr>
      </w:r>
    </w:p>
    <w:p>
      <w:pPr>
        <w:jc w:val="center"/>
        <w:spacing w:line="276" w:lineRule="auto"/>
        <w:tabs>
          <w:tab w:val="left" w:pos="374" w:leader="none"/>
          <w:tab w:val="left" w:pos="561" w:leader="none"/>
          <w:tab w:val="left" w:pos="851" w:leader="none"/>
        </w:tabs>
        <w:rPr>
          <w:b/>
          <w:bCs/>
          <w:sz w:val="20"/>
          <w:szCs w:val="20"/>
        </w:rPr>
      </w:pPr>
      <w:r>
        <w:rPr>
          <w:b/>
          <w:bCs/>
          <w:sz w:val="20"/>
          <w:szCs w:val="20"/>
        </w:rPr>
        <w:t xml:space="preserve">2. СТОИМОСТЬ УСЛУГ И ПОРЯДОК РАСЧЕТОВ</w:t>
      </w:r>
      <w:r>
        <w:rPr>
          <w:b/>
          <w:bCs/>
          <w:sz w:val="20"/>
          <w:szCs w:val="20"/>
        </w:rPr>
      </w:r>
      <w:r>
        <w:rPr>
          <w:b/>
          <w:bCs/>
          <w:sz w:val="20"/>
          <w:szCs w:val="20"/>
        </w:rPr>
      </w:r>
    </w:p>
    <w:p>
      <w:pPr>
        <w:jc w:val="both"/>
        <w:spacing w:line="276" w:lineRule="auto"/>
        <w:tabs>
          <w:tab w:val="left" w:pos="374" w:leader="none"/>
          <w:tab w:val="left" w:pos="561" w:leader="none"/>
          <w:tab w:val="left" w:pos="851" w:leader="none"/>
        </w:tabs>
        <w:rPr>
          <w:sz w:val="20"/>
          <w:szCs w:val="20"/>
        </w:rPr>
      </w:pPr>
      <w:r>
        <w:rPr>
          <w:sz w:val="20"/>
          <w:szCs w:val="20"/>
        </w:rPr>
        <w:t xml:space="preserve">2.1. Стоимость услуг Исполнителя, указанных в п. 1.1. </w:t>
      </w:r>
      <w:r>
        <w:rPr>
          <w:sz w:val="20"/>
          <w:szCs w:val="20"/>
          <w:lang w:eastAsia="ar-SA"/>
        </w:rPr>
        <w:t xml:space="preserve">контракт</w:t>
      </w:r>
      <w:r>
        <w:rPr>
          <w:sz w:val="20"/>
          <w:szCs w:val="20"/>
        </w:rPr>
        <w:t xml:space="preserve">а составляет </w:t>
      </w:r>
      <w:r>
        <w:rPr>
          <w:b/>
          <w:sz w:val="20"/>
          <w:szCs w:val="20"/>
          <w:lang w:eastAsia="ar-SA"/>
        </w:rPr>
        <w:t xml:space="preserve">68</w:t>
      </w:r>
      <w:r>
        <w:rPr>
          <w:b/>
          <w:sz w:val="20"/>
          <w:szCs w:val="20"/>
          <w:lang w:eastAsia="ar-SA"/>
        </w:rPr>
        <w:t xml:space="preserve"> 750 </w:t>
      </w:r>
      <w:r>
        <w:rPr>
          <w:b/>
          <w:bCs/>
          <w:sz w:val="20"/>
          <w:szCs w:val="20"/>
          <w:lang w:eastAsia="ar-SA"/>
        </w:rPr>
        <w:t xml:space="preserve">(</w:t>
      </w:r>
      <w:r>
        <w:rPr>
          <w:b/>
          <w:bCs/>
          <w:sz w:val="20"/>
          <w:szCs w:val="20"/>
          <w:lang w:eastAsia="ar-SA"/>
        </w:rPr>
        <w:t xml:space="preserve">Шестьдесят восемь</w:t>
      </w:r>
      <w:r>
        <w:rPr>
          <w:b/>
          <w:bCs/>
          <w:sz w:val="20"/>
          <w:szCs w:val="20"/>
          <w:lang w:eastAsia="ar-SA"/>
        </w:rPr>
        <w:t xml:space="preserve"> тысяч семьсот пятьдесят) рублей 00 копеек, НДС </w:t>
      </w:r>
      <w:r>
        <w:rPr>
          <w:b/>
          <w:bCs/>
          <w:sz w:val="20"/>
          <w:szCs w:val="20"/>
          <w:lang w:eastAsia="ar-SA"/>
        </w:rPr>
        <w:t xml:space="preserve">_____________</w:t>
      </w:r>
      <w:r>
        <w:rPr>
          <w:b/>
          <w:sz w:val="20"/>
          <w:szCs w:val="20"/>
          <w:lang w:eastAsia="ar-SA"/>
        </w:rPr>
        <w:t xml:space="preserve">.</w:t>
      </w:r>
      <w:r>
        <w:rPr>
          <w:sz w:val="20"/>
          <w:szCs w:val="20"/>
        </w:rPr>
        <w:t xml:space="preserve"> Цена контракта включает в себя стоимость услуг Исполнителя, все расходы и затраты Исполнителя, необходимые для выполнения всех обязательств по контракту в полном объеме, в том числе на оплату труда, к</w:t>
      </w:r>
      <w:r>
        <w:rPr>
          <w:sz w:val="20"/>
          <w:szCs w:val="20"/>
        </w:rPr>
        <w:t xml:space="preserve">омандировочные расходы, транспортные расходы, используемые при оказании услуг расходные материалы, расходы на страхование, на уплату таможенных пошлин, налогов, сборов и других обязательных платежей в соответствии с законодательством Российской Федерации. </w:t>
      </w:r>
      <w:r>
        <w:rPr>
          <w:sz w:val="20"/>
          <w:szCs w:val="20"/>
          <w:lang w:eastAsia="ar-SA"/>
        </w:rPr>
        <w:t xml:space="preserve">Цена за единицу услуг и общая стоимость указана в Техническом задании (Приложении № 1) к контракту.</w:t>
      </w:r>
      <w:r>
        <w:rPr>
          <w:sz w:val="20"/>
          <w:szCs w:val="20"/>
        </w:rPr>
      </w:r>
      <w:r>
        <w:rPr>
          <w:sz w:val="20"/>
          <w:szCs w:val="20"/>
        </w:rPr>
      </w:r>
    </w:p>
    <w:p>
      <w:pPr>
        <w:jc w:val="both"/>
        <w:spacing w:line="276" w:lineRule="auto"/>
        <w:tabs>
          <w:tab w:val="left" w:pos="426" w:leader="none"/>
        </w:tabs>
        <w:rPr>
          <w:sz w:val="20"/>
          <w:szCs w:val="20"/>
          <w:lang w:eastAsia="ar-SA"/>
        </w:rPr>
      </w:pPr>
      <w:r>
        <w:rPr>
          <w:sz w:val="20"/>
          <w:szCs w:val="20"/>
        </w:rPr>
        <w:t xml:space="preserve">2.2. </w:t>
      </w:r>
      <w:r>
        <w:rPr>
          <w:sz w:val="20"/>
          <w:szCs w:val="20"/>
          <w:lang w:eastAsia="ar-SA"/>
        </w:rPr>
        <w:t xml:space="preserve">Оплата оказанных услуг производится по безналичному расчету в российских рублях платежными поручениями путем перечисления Заказчиком денежных средств на расчетный счет Исполн</w:t>
      </w:r>
      <w:r>
        <w:rPr>
          <w:sz w:val="20"/>
          <w:szCs w:val="20"/>
          <w:lang w:eastAsia="ar-SA"/>
        </w:rPr>
        <w:t xml:space="preserve">ителя, указанный в контракте в следующем порядке: в течение 7 (семи) рабочих дней с момента приемки оказанных услуг на основании документа о приемке (акта приемки ТРУ по форме ОКУД 0510452, утвержденного приказом Минфина России от 15.04.2021 №61н), составл</w:t>
      </w:r>
      <w:r>
        <w:rPr>
          <w:sz w:val="20"/>
          <w:szCs w:val="20"/>
          <w:lang w:eastAsia="ar-SA"/>
        </w:rPr>
        <w:t xml:space="preserve">енного на основании всех первичных и иных документов (акт оказанных услуг, счет, универсальный передаточный документ), оформленными в соответствии с действующим законодательством Российской Федерации, в том числе Федеральным законом от 06.12.2011 № 402-ФЗ </w:t>
      </w:r>
      <w:r>
        <w:rPr>
          <w:sz w:val="20"/>
          <w:szCs w:val="20"/>
          <w:lang w:eastAsia="ar-SA"/>
        </w:rPr>
        <w:t xml:space="preserve">«О бухгалтерском учете» (статьей 9). Утвержденный Заказчиком документ о приемке (акт приемки ТРУ по форме ОКУД 0510452, утвержденный приказом Минфина России от 15.04.2021 №61н) является основанием для оплаты в соответствии с условиями настоящего контракта.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rPr>
        <w:t xml:space="preserve">2.3.</w:t>
      </w:r>
      <w:r>
        <w:rPr>
          <w:sz w:val="20"/>
          <w:szCs w:val="20"/>
          <w:lang w:eastAsia="ar-SA"/>
        </w:rPr>
        <w:t xml:space="preserve"> Авансирование по контракту не предусмотрено.</w:t>
      </w:r>
      <w:r>
        <w:rPr>
          <w:sz w:val="20"/>
          <w:szCs w:val="20"/>
          <w:lang w:eastAsia="ar-SA"/>
        </w:rPr>
      </w:r>
      <w:r>
        <w:rPr>
          <w:sz w:val="20"/>
          <w:szCs w:val="20"/>
          <w:lang w:eastAsia="ar-SA"/>
        </w:rPr>
      </w:r>
    </w:p>
    <w:p>
      <w:pPr>
        <w:jc w:val="both"/>
        <w:spacing w:line="276" w:lineRule="auto"/>
        <w:tabs>
          <w:tab w:val="left" w:pos="426" w:leader="none"/>
        </w:tabs>
        <w:rPr>
          <w:sz w:val="20"/>
          <w:szCs w:val="20"/>
        </w:rPr>
      </w:pPr>
      <w:r>
        <w:rPr>
          <w:sz w:val="20"/>
          <w:szCs w:val="20"/>
        </w:rPr>
        <w:t xml:space="preserve">2.4. </w:t>
      </w:r>
      <w:r>
        <w:rPr>
          <w:sz w:val="20"/>
          <w:szCs w:val="20"/>
          <w:lang w:eastAsia="ar-SA"/>
        </w:rPr>
        <w:t xml:space="preserve">Цена Товара является твердой и определяется на весь срок исполнения </w:t>
      </w:r>
      <w:r>
        <w:rPr>
          <w:rFonts w:eastAsia="Arial"/>
          <w:spacing w:val="7"/>
          <w:sz w:val="20"/>
          <w:szCs w:val="20"/>
          <w:lang w:eastAsia="ar-SA"/>
        </w:rPr>
        <w:t xml:space="preserve">контракт</w:t>
      </w:r>
      <w:r>
        <w:rPr>
          <w:sz w:val="20"/>
          <w:szCs w:val="20"/>
          <w:lang w:eastAsia="ar-SA"/>
        </w:rPr>
        <w:t xml:space="preserve">а. При заключении и исполнении контракта изменение его существенных условий не допускается, за исключением случаев, предусмотренных Законом о контрактной системе.</w:t>
      </w:r>
      <w:r>
        <w:rPr>
          <w:sz w:val="20"/>
          <w:szCs w:val="20"/>
        </w:rPr>
      </w:r>
      <w:r>
        <w:rPr>
          <w:sz w:val="20"/>
          <w:szCs w:val="20"/>
        </w:rPr>
      </w:r>
    </w:p>
    <w:p>
      <w:pPr>
        <w:jc w:val="both"/>
        <w:spacing w:line="276" w:lineRule="auto"/>
        <w:tabs>
          <w:tab w:val="left" w:pos="426" w:leader="none"/>
        </w:tabs>
        <w:rPr>
          <w:sz w:val="20"/>
          <w:szCs w:val="20"/>
        </w:rPr>
      </w:pPr>
      <w:r>
        <w:rPr>
          <w:sz w:val="20"/>
          <w:szCs w:val="20"/>
        </w:rPr>
        <w:t xml:space="preserve">2.5. Датой оплаты считается дата списания денежных средств со счета Заказчика, указанного в настоящем </w:t>
      </w:r>
      <w:r>
        <w:rPr>
          <w:sz w:val="20"/>
          <w:szCs w:val="20"/>
          <w:lang w:eastAsia="ar-SA"/>
        </w:rPr>
        <w:t xml:space="preserve">контракт</w:t>
      </w:r>
      <w:r>
        <w:rPr>
          <w:sz w:val="20"/>
          <w:szCs w:val="20"/>
        </w:rPr>
        <w:t xml:space="preserve">е.</w:t>
      </w:r>
      <w:r>
        <w:rPr>
          <w:sz w:val="20"/>
          <w:szCs w:val="20"/>
        </w:rPr>
      </w:r>
      <w:r>
        <w:rPr>
          <w:sz w:val="20"/>
          <w:szCs w:val="20"/>
        </w:rPr>
      </w:r>
    </w:p>
    <w:p>
      <w:pPr>
        <w:jc w:val="both"/>
        <w:spacing w:line="276" w:lineRule="auto"/>
        <w:tabs>
          <w:tab w:val="left" w:pos="426" w:leader="none"/>
        </w:tabs>
        <w:rPr>
          <w:sz w:val="20"/>
          <w:szCs w:val="20"/>
          <w:lang w:eastAsia="ar-SA"/>
        </w:rPr>
      </w:pPr>
      <w:r>
        <w:rPr>
          <w:sz w:val="20"/>
          <w:szCs w:val="20"/>
        </w:rPr>
        <w:t xml:space="preserve">2.6. Расчет (обоснование) цены настоящего </w:t>
      </w:r>
      <w:r>
        <w:rPr>
          <w:sz w:val="20"/>
          <w:szCs w:val="20"/>
          <w:lang w:eastAsia="ar-SA"/>
        </w:rPr>
        <w:t xml:space="preserve">контракт</w:t>
      </w:r>
      <w:r>
        <w:rPr>
          <w:sz w:val="20"/>
          <w:szCs w:val="20"/>
        </w:rPr>
        <w:t xml:space="preserve">а установлен в заявке на проведение закупки у единственного исполнителя.</w:t>
      </w:r>
      <w:r>
        <w:rPr>
          <w:sz w:val="20"/>
          <w:szCs w:val="20"/>
          <w:lang w:eastAsia="ar-SA"/>
        </w:rPr>
      </w:r>
      <w:r>
        <w:rPr>
          <w:sz w:val="20"/>
          <w:szCs w:val="20"/>
          <w:lang w:eastAsia="ar-SA"/>
        </w:rPr>
      </w:r>
    </w:p>
    <w:p>
      <w:pPr>
        <w:jc w:val="both"/>
        <w:spacing w:line="276" w:lineRule="auto"/>
        <w:tabs>
          <w:tab w:val="left" w:pos="374" w:leader="none"/>
          <w:tab w:val="left" w:pos="561" w:leader="none"/>
          <w:tab w:val="left" w:pos="851" w:leader="none"/>
        </w:tabs>
        <w:rPr>
          <w:sz w:val="20"/>
          <w:szCs w:val="20"/>
        </w:rPr>
      </w:pPr>
      <w:r>
        <w:rPr>
          <w:sz w:val="20"/>
          <w:szCs w:val="20"/>
        </w:rPr>
        <w:t xml:space="preserve">2.7. Источник финансирования оплаты по </w:t>
      </w:r>
      <w:r>
        <w:rPr>
          <w:sz w:val="20"/>
          <w:szCs w:val="20"/>
          <w:lang w:eastAsia="ar-SA"/>
        </w:rPr>
        <w:t xml:space="preserve">контракт</w:t>
      </w:r>
      <w:r>
        <w:rPr>
          <w:sz w:val="20"/>
          <w:szCs w:val="20"/>
        </w:rPr>
        <w:t xml:space="preserve">у: </w:t>
      </w:r>
      <w:r>
        <w:rPr>
          <w:sz w:val="20"/>
          <w:szCs w:val="20"/>
          <w:lang w:eastAsia="ar-SA"/>
        </w:rPr>
        <w:t xml:space="preserve">средства бюджетных учреждений (Субсидия на финансовое обеспечение выполнения государственного задания) ГЗ КВР </w:t>
      </w:r>
      <w:r>
        <w:rPr>
          <w:sz w:val="20"/>
          <w:szCs w:val="20"/>
        </w:rPr>
        <w:t xml:space="preserve">07060000000000244</w:t>
      </w:r>
      <w:r>
        <w:rPr>
          <w:sz w:val="20"/>
          <w:szCs w:val="20"/>
          <w:lang w:eastAsia="ar-SA"/>
        </w:rPr>
        <w:t xml:space="preserve">/КОСГУ 226.</w:t>
      </w:r>
      <w:r>
        <w:rPr>
          <w:sz w:val="20"/>
          <w:szCs w:val="20"/>
        </w:rPr>
      </w:r>
      <w:r>
        <w:rPr>
          <w:sz w:val="20"/>
          <w:szCs w:val="20"/>
        </w:rPr>
      </w:r>
    </w:p>
    <w:p>
      <w:pPr>
        <w:jc w:val="center"/>
        <w:spacing w:line="276" w:lineRule="auto"/>
        <w:tabs>
          <w:tab w:val="left" w:pos="374" w:leader="none"/>
          <w:tab w:val="left" w:pos="561" w:leader="none"/>
          <w:tab w:val="left" w:pos="851" w:leader="none"/>
        </w:tabs>
        <w:rPr>
          <w:b/>
          <w:bCs/>
          <w:sz w:val="20"/>
          <w:szCs w:val="20"/>
        </w:rPr>
      </w:pPr>
      <w:r>
        <w:rPr>
          <w:b/>
          <w:bCs/>
          <w:sz w:val="20"/>
          <w:szCs w:val="20"/>
        </w:rPr>
        <w:t xml:space="preserve">3. ПРАВА И ОБЯЗАННОСТИ СТОРОН И УСЛОВИЯ ПРИЕМКИ ОКАЗАННЫХ УСЛУГ</w:t>
      </w:r>
      <w:r>
        <w:rPr>
          <w:b/>
          <w:bCs/>
          <w:sz w:val="20"/>
          <w:szCs w:val="20"/>
        </w:rPr>
      </w:r>
      <w:r>
        <w:rPr>
          <w:b/>
          <w:bCs/>
          <w:sz w:val="20"/>
          <w:szCs w:val="20"/>
        </w:rPr>
      </w:r>
    </w:p>
    <w:p>
      <w:pPr>
        <w:jc w:val="both"/>
        <w:spacing w:line="276" w:lineRule="auto"/>
        <w:tabs>
          <w:tab w:val="left" w:pos="374" w:leader="none"/>
          <w:tab w:val="left" w:pos="561" w:leader="none"/>
          <w:tab w:val="left" w:pos="851" w:leader="none"/>
        </w:tabs>
        <w:rPr>
          <w:sz w:val="20"/>
          <w:szCs w:val="20"/>
          <w:lang w:eastAsia="ar-SA"/>
        </w:rPr>
      </w:pPr>
      <w:r>
        <w:rPr>
          <w:sz w:val="20"/>
          <w:szCs w:val="20"/>
        </w:rPr>
        <w:t xml:space="preserve">3.1. Исполнитель обязуется оказать Заказчику услуги, определенные в п. 1.1.  настоящего </w:t>
      </w:r>
      <w:r>
        <w:rPr>
          <w:sz w:val="20"/>
          <w:szCs w:val="20"/>
          <w:lang w:eastAsia="ar-SA"/>
        </w:rPr>
        <w:t xml:space="preserve">контракт</w:t>
      </w:r>
      <w:r>
        <w:rPr>
          <w:sz w:val="20"/>
          <w:szCs w:val="20"/>
        </w:rPr>
        <w:t xml:space="preserve">а и Техническом задании (Приложении №1) к контракту в полном объёме. </w:t>
      </w:r>
      <w:r>
        <w:rPr>
          <w:sz w:val="20"/>
          <w:szCs w:val="20"/>
          <w:lang w:eastAsia="ar-SA"/>
        </w:rPr>
      </w:r>
      <w:r>
        <w:rPr>
          <w:sz w:val="20"/>
          <w:szCs w:val="20"/>
          <w:lang w:eastAsia="ar-SA"/>
        </w:rPr>
      </w:r>
    </w:p>
    <w:p>
      <w:pPr>
        <w:jc w:val="both"/>
        <w:spacing w:line="276" w:lineRule="auto"/>
        <w:tabs>
          <w:tab w:val="left" w:pos="374" w:leader="none"/>
          <w:tab w:val="left" w:pos="561" w:leader="none"/>
          <w:tab w:val="left" w:pos="851" w:leader="none"/>
        </w:tabs>
        <w:rPr>
          <w:sz w:val="20"/>
          <w:szCs w:val="20"/>
        </w:rPr>
      </w:pPr>
      <w:r>
        <w:rPr>
          <w:sz w:val="20"/>
          <w:szCs w:val="20"/>
        </w:rPr>
        <w:t xml:space="preserve">3.2. Оказываемые услуги должны соответствовать требованиям пожарной безопасности и экологическим нормам. Должны соблюдаться необходимые санитарно-гигиенические, противоэпидемические, организационно-хозяйственные </w:t>
      </w:r>
      <w:r>
        <w:rPr>
          <w:sz w:val="20"/>
          <w:szCs w:val="20"/>
        </w:rPr>
        <w:t xml:space="preserve">режимы при оказании услуг. Исполнитель обязуется соблюдать права и законные интересы Заказчика в отношении любого вопроса, связанного с </w:t>
      </w:r>
      <w:r>
        <w:rPr>
          <w:sz w:val="20"/>
          <w:szCs w:val="20"/>
          <w:lang w:eastAsia="ar-SA"/>
        </w:rPr>
        <w:t xml:space="preserve">контракт</w:t>
      </w:r>
      <w:r>
        <w:rPr>
          <w:sz w:val="20"/>
          <w:szCs w:val="20"/>
        </w:rPr>
        <w:t xml:space="preserve">ом.</w:t>
      </w:r>
      <w:r>
        <w:rPr>
          <w:sz w:val="20"/>
          <w:szCs w:val="20"/>
        </w:rPr>
      </w:r>
      <w:r>
        <w:rPr>
          <w:sz w:val="20"/>
          <w:szCs w:val="20"/>
        </w:rPr>
      </w:r>
    </w:p>
    <w:p>
      <w:pPr>
        <w:jc w:val="both"/>
        <w:spacing w:line="276" w:lineRule="auto"/>
        <w:tabs>
          <w:tab w:val="left" w:pos="374" w:leader="none"/>
          <w:tab w:val="left" w:pos="561" w:leader="none"/>
          <w:tab w:val="left" w:pos="851" w:leader="none"/>
        </w:tabs>
        <w:rPr>
          <w:sz w:val="20"/>
          <w:szCs w:val="20"/>
          <w:lang w:eastAsia="ar-SA"/>
        </w:rPr>
      </w:pPr>
      <w:r>
        <w:rPr>
          <w:sz w:val="20"/>
          <w:szCs w:val="20"/>
        </w:rPr>
        <w:t xml:space="preserve">3.3. Исполнитель гарантирует качество и безопасность оказываемых услуг в соответствии с действующими стандартами, утвержденными в отношении данного в</w:t>
      </w:r>
      <w:r>
        <w:rPr>
          <w:sz w:val="20"/>
          <w:szCs w:val="20"/>
        </w:rPr>
        <w:t xml:space="preserve">ида услуг в соответствии с действующими на территории Российской Федерации нормативно-правовыми актами. Объём предоставления гарантий качества на оказанные услуги – в полном объёме на все виды услуг. Изменение конфигурации оказываемых услуг не допускается.</w:t>
      </w:r>
      <w:r>
        <w:rPr>
          <w:sz w:val="20"/>
          <w:szCs w:val="20"/>
          <w:lang w:eastAsia="ar-SA"/>
        </w:rPr>
      </w:r>
      <w:r>
        <w:rPr>
          <w:sz w:val="20"/>
          <w:szCs w:val="20"/>
          <w:lang w:eastAsia="ar-SA"/>
        </w:rPr>
      </w:r>
    </w:p>
    <w:p>
      <w:pPr>
        <w:jc w:val="both"/>
        <w:spacing w:line="276" w:lineRule="auto"/>
        <w:tabs>
          <w:tab w:val="left" w:pos="374" w:leader="none"/>
          <w:tab w:val="left" w:pos="561" w:leader="none"/>
          <w:tab w:val="left" w:pos="851" w:leader="none"/>
        </w:tabs>
        <w:rPr>
          <w:sz w:val="20"/>
          <w:szCs w:val="20"/>
        </w:rPr>
      </w:pPr>
      <w:r>
        <w:rPr>
          <w:sz w:val="20"/>
          <w:szCs w:val="20"/>
        </w:rPr>
        <w:t xml:space="preserve">3.4. Исполнитель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w:t>
      </w:r>
      <w:r>
        <w:rPr>
          <w:sz w:val="20"/>
          <w:szCs w:val="20"/>
        </w:rPr>
        <w:t xml:space="preserve">ктом сроку обязан предоставить Заказчику результаты оказания услуги, предусмотренные контрактом, результаты отдельного этапа исполнения контракта, при этом заказчик обязан обеспечить приемку оказанной услуги в соответствии с условиями настоящего контракта.</w:t>
      </w:r>
      <w:r>
        <w:rPr>
          <w:sz w:val="20"/>
          <w:szCs w:val="20"/>
        </w:rPr>
      </w:r>
      <w:r>
        <w:rPr>
          <w:sz w:val="20"/>
          <w:szCs w:val="20"/>
        </w:rPr>
      </w:r>
    </w:p>
    <w:p>
      <w:pPr>
        <w:jc w:val="both"/>
        <w:spacing w:line="276" w:lineRule="auto"/>
        <w:tabs>
          <w:tab w:val="left" w:pos="374" w:leader="none"/>
          <w:tab w:val="left" w:pos="561" w:leader="none"/>
          <w:tab w:val="left" w:pos="851" w:leader="none"/>
        </w:tabs>
        <w:rPr>
          <w:sz w:val="20"/>
          <w:szCs w:val="20"/>
        </w:rPr>
      </w:pPr>
      <w:r>
        <w:rPr>
          <w:sz w:val="20"/>
          <w:szCs w:val="20"/>
        </w:rPr>
        <w:t xml:space="preserve">Заказчик осуществляет контроль за надлежащим исполнением обязательств по контракту, а также за соответствием сроков оказания услуг. Если в результате такой проверки (к</w:t>
      </w:r>
      <w:r>
        <w:rPr>
          <w:sz w:val="20"/>
          <w:szCs w:val="20"/>
        </w:rPr>
        <w:t xml:space="preserve">онтроля) станет очевидным, что обязательства по контракту не исполняются надлежащим образом и(или) в надлежащие сроки, заказчик направляет исполнителю требование об устранении недостатков (претензию) с указанием срока для устранения выявленных недостатков.</w:t>
      </w:r>
      <w:r>
        <w:rPr>
          <w:sz w:val="20"/>
          <w:szCs w:val="20"/>
        </w:rPr>
      </w:r>
      <w:r>
        <w:rPr>
          <w:sz w:val="20"/>
          <w:szCs w:val="20"/>
        </w:rPr>
      </w:r>
    </w:p>
    <w:p>
      <w:pPr>
        <w:jc w:val="both"/>
        <w:spacing w:line="276" w:lineRule="auto"/>
        <w:tabs>
          <w:tab w:val="left" w:pos="374" w:leader="none"/>
          <w:tab w:val="left" w:pos="561" w:leader="none"/>
          <w:tab w:val="left" w:pos="851" w:leader="none"/>
        </w:tabs>
        <w:rPr>
          <w:sz w:val="20"/>
          <w:szCs w:val="20"/>
        </w:rPr>
      </w:pPr>
      <w:r>
        <w:rPr>
          <w:sz w:val="20"/>
          <w:szCs w:val="20"/>
        </w:rPr>
        <w:t xml:space="preserve">3.5. Заказчик обязан предоставлять Исполнителю необходимую для исполнения условий </w:t>
      </w:r>
      <w:r>
        <w:rPr>
          <w:sz w:val="20"/>
          <w:szCs w:val="20"/>
          <w:lang w:eastAsia="ar-SA"/>
        </w:rPr>
        <w:t xml:space="preserve">контракт</w:t>
      </w:r>
      <w:r>
        <w:rPr>
          <w:sz w:val="20"/>
          <w:szCs w:val="20"/>
        </w:rPr>
        <w:t xml:space="preserve">а информацию, в том числе предусмотренную Техническим заданием (Приложением№1) к настоящему контракту. </w:t>
      </w:r>
      <w:r>
        <w:rPr>
          <w:sz w:val="20"/>
          <w:szCs w:val="20"/>
        </w:rPr>
      </w:r>
      <w:r>
        <w:rPr>
          <w:sz w:val="20"/>
          <w:szCs w:val="20"/>
        </w:rPr>
      </w:r>
    </w:p>
    <w:p>
      <w:pPr>
        <w:jc w:val="both"/>
        <w:spacing w:line="276" w:lineRule="auto"/>
        <w:tabs>
          <w:tab w:val="left" w:pos="374" w:leader="none"/>
          <w:tab w:val="left" w:pos="561" w:leader="none"/>
          <w:tab w:val="left" w:pos="851" w:leader="none"/>
        </w:tabs>
        <w:rPr>
          <w:sz w:val="20"/>
          <w:szCs w:val="20"/>
        </w:rPr>
      </w:pPr>
      <w:r>
        <w:rPr>
          <w:sz w:val="20"/>
          <w:szCs w:val="20"/>
        </w:rPr>
        <w:t xml:space="preserve">3.6. Заказчик обязан принять и оплатить услуги, оказанные Исполнителем, в порядке и на условиях, определенных разделом 2 настоящего </w:t>
      </w:r>
      <w:r>
        <w:rPr>
          <w:sz w:val="20"/>
          <w:szCs w:val="20"/>
          <w:lang w:eastAsia="ar-SA"/>
        </w:rPr>
        <w:t xml:space="preserve">контракт</w:t>
      </w:r>
      <w:r>
        <w:rPr>
          <w:sz w:val="20"/>
          <w:szCs w:val="20"/>
        </w:rPr>
        <w:t xml:space="preserve">а. </w:t>
      </w:r>
      <w:r>
        <w:rPr>
          <w:sz w:val="20"/>
          <w:szCs w:val="20"/>
          <w:lang w:eastAsia="ar-SA"/>
        </w:rPr>
        <w:t xml:space="preserve">Не допускается приемка оказанных услуг при их несоответствии условиям контракта.</w:t>
      </w:r>
      <w:r>
        <w:rPr>
          <w:sz w:val="20"/>
          <w:szCs w:val="20"/>
        </w:rPr>
      </w:r>
      <w:r>
        <w:rPr>
          <w:sz w:val="20"/>
          <w:szCs w:val="20"/>
        </w:rPr>
      </w:r>
    </w:p>
    <w:p>
      <w:pPr>
        <w:pStyle w:val="862"/>
        <w:ind w:left="0"/>
        <w:jc w:val="both"/>
        <w:rPr>
          <w:rFonts w:eastAsia="Times New Roman"/>
          <w:sz w:val="20"/>
          <w:szCs w:val="20"/>
          <w:lang w:eastAsia="ru-RU"/>
        </w:rPr>
      </w:pPr>
      <w:r>
        <w:rPr>
          <w:rFonts w:eastAsia="Times New Roman"/>
          <w:sz w:val="20"/>
          <w:szCs w:val="20"/>
          <w:lang w:eastAsia="ru-RU"/>
        </w:rPr>
        <w:t xml:space="preserve">3.7. Услуги оказываются по месту нахождения Заказчика и (ил</w:t>
      </w:r>
      <w:r>
        <w:rPr>
          <w:rFonts w:eastAsia="Times New Roman"/>
          <w:sz w:val="20"/>
          <w:szCs w:val="20"/>
          <w:lang w:eastAsia="ru-RU"/>
        </w:rPr>
        <w:t xml:space="preserve">и) адресу расположения объекта для места оказания услуг в соответствии с требованиями, изложенными в Техническом задании (Приложении №1) к контракту. Приемка оказанных услуг проводится по месту нахождения Заказчика - УР, г. Ижевск, ул. Университетская, 1, </w:t>
      </w:r>
      <w:r>
        <w:rPr>
          <w:sz w:val="20"/>
          <w:szCs w:val="20"/>
          <w:lang w:eastAsia="ar-SA"/>
        </w:rPr>
        <w:t xml:space="preserve">учебный корпус №1, кабинет №306 (далее также - Объект). </w:t>
      </w:r>
      <w:r>
        <w:rPr>
          <w:rFonts w:eastAsia="Times New Roman"/>
          <w:sz w:val="20"/>
          <w:szCs w:val="20"/>
          <w:lang w:eastAsia="ru-RU"/>
        </w:rPr>
        <w:t xml:space="preserve">Товар поставляемый (используемый) или передаваемый в рамках оказания услуг (при наличии) предоставляется Исполнителем согласно требованиям и условиям, изложенным в Техническом задании (Приложении №1) к контракту.</w:t>
      </w:r>
      <w:r>
        <w:rPr>
          <w:rFonts w:eastAsia="Times New Roman"/>
          <w:sz w:val="20"/>
          <w:szCs w:val="20"/>
          <w:lang w:eastAsia="ru-RU"/>
        </w:rPr>
      </w:r>
      <w:r>
        <w:rPr>
          <w:rFonts w:eastAsia="Times New Roman"/>
          <w:sz w:val="20"/>
          <w:szCs w:val="20"/>
          <w:lang w:eastAsia="ru-RU"/>
        </w:rPr>
      </w:r>
    </w:p>
    <w:p>
      <w:pPr>
        <w:pStyle w:val="862"/>
        <w:ind w:left="0"/>
        <w:jc w:val="both"/>
        <w:rPr>
          <w:rFonts w:eastAsia="Times New Roman"/>
          <w:sz w:val="20"/>
          <w:szCs w:val="20"/>
          <w:lang w:eastAsia="ar-SA"/>
        </w:rPr>
      </w:pPr>
      <w:r>
        <w:rPr>
          <w:rFonts w:eastAsia="Times New Roman"/>
          <w:sz w:val="20"/>
          <w:szCs w:val="20"/>
          <w:lang w:eastAsia="ar-SA"/>
        </w:rPr>
        <w:t xml:space="preserve">3.8. По факту выполнения Исполнителем условий контракта, Исполнитель обязан в течение 3 (трех) рабочих дней с момента окончания срока (периода) оказания услуг передать Заказчику:</w:t>
      </w:r>
      <w:r>
        <w:rPr>
          <w:rFonts w:eastAsia="Times New Roman"/>
          <w:sz w:val="20"/>
          <w:szCs w:val="20"/>
          <w:lang w:eastAsia="ar-SA"/>
        </w:rPr>
      </w:r>
      <w:r>
        <w:rPr>
          <w:rFonts w:eastAsia="Times New Roman"/>
          <w:sz w:val="20"/>
          <w:szCs w:val="20"/>
          <w:lang w:eastAsia="ar-SA"/>
        </w:rPr>
      </w:r>
    </w:p>
    <w:p>
      <w:pPr>
        <w:pStyle w:val="862"/>
        <w:ind w:left="0"/>
        <w:jc w:val="both"/>
        <w:tabs>
          <w:tab w:val="num" w:pos="0" w:leader="none"/>
          <w:tab w:val="left" w:pos="426" w:leader="none"/>
          <w:tab w:val="num" w:pos="993" w:leader="none"/>
        </w:tabs>
        <w:rPr>
          <w:sz w:val="20"/>
          <w:szCs w:val="20"/>
          <w:lang w:eastAsia="ar-SA"/>
        </w:rPr>
      </w:pPr>
      <w:r>
        <w:rPr>
          <w:rFonts w:eastAsia="Times New Roman"/>
          <w:sz w:val="20"/>
          <w:szCs w:val="20"/>
          <w:lang w:eastAsia="ar-SA"/>
        </w:rPr>
        <w:t xml:space="preserve"> - акт оказанных услуг, а также </w:t>
      </w:r>
      <w:r>
        <w:rPr>
          <w:rFonts w:eastAsia="Times New Roman"/>
          <w:i/>
          <w:sz w:val="20"/>
          <w:szCs w:val="20"/>
          <w:lang w:eastAsia="ar-SA"/>
        </w:rPr>
        <w:t xml:space="preserve">(при необходимости)</w:t>
      </w:r>
      <w:r>
        <w:rPr>
          <w:rFonts w:eastAsia="Times New Roman"/>
          <w:sz w:val="20"/>
          <w:szCs w:val="20"/>
          <w:lang w:eastAsia="ar-SA"/>
        </w:rPr>
        <w:t xml:space="preserve"> счет, универсальный передаточный документ, </w:t>
      </w:r>
      <w:r>
        <w:rPr>
          <w:sz w:val="20"/>
          <w:szCs w:val="20"/>
          <w:lang w:eastAsia="ar-SA"/>
        </w:rPr>
        <w:t xml:space="preserve">подписанную(-</w:t>
      </w:r>
      <w:r>
        <w:rPr>
          <w:sz w:val="20"/>
          <w:szCs w:val="20"/>
          <w:lang w:eastAsia="ar-SA"/>
        </w:rPr>
        <w:t xml:space="preserve">ые</w:t>
      </w:r>
      <w:r>
        <w:rPr>
          <w:sz w:val="20"/>
          <w:szCs w:val="20"/>
          <w:lang w:eastAsia="ar-SA"/>
        </w:rPr>
        <w:t xml:space="preserve">) уполномоченным лицом Исполнителя, </w:t>
      </w:r>
      <w:r>
        <w:rPr>
          <w:rFonts w:eastAsia="Times New Roman"/>
          <w:sz w:val="20"/>
          <w:szCs w:val="20"/>
          <w:lang w:eastAsia="ar-SA"/>
        </w:rPr>
        <w:t xml:space="preserve">в 2 (Двух) экземплярах </w:t>
      </w:r>
      <w:r>
        <w:rPr>
          <w:sz w:val="20"/>
          <w:szCs w:val="20"/>
          <w:lang w:eastAsia="ar-SA"/>
        </w:rPr>
        <w:t xml:space="preserve">(пр</w:t>
      </w:r>
      <w:r>
        <w:rPr>
          <w:sz w:val="20"/>
          <w:szCs w:val="20"/>
          <w:lang w:eastAsia="ar-SA"/>
        </w:rPr>
        <w:t xml:space="preserve">и обмене документами в бумажном виде), либо направить указанные документы путем электронного документооборота, предусмотренного п. 6.11 настоящего контракта, где указанные документы Исполнителем подписываются квалифицированной электронной подписью (ЭЦП)); </w:t>
      </w:r>
      <w:r>
        <w:rPr>
          <w:sz w:val="20"/>
          <w:szCs w:val="20"/>
          <w:lang w:eastAsia="ar-SA"/>
        </w:rPr>
      </w:r>
      <w:r>
        <w:rPr>
          <w:sz w:val="20"/>
          <w:szCs w:val="20"/>
          <w:lang w:eastAsia="ar-SA"/>
        </w:rPr>
      </w:r>
    </w:p>
    <w:p>
      <w:pPr>
        <w:pStyle w:val="862"/>
        <w:ind w:left="0"/>
        <w:jc w:val="both"/>
        <w:rPr>
          <w:rFonts w:eastAsia="Times New Roman"/>
          <w:sz w:val="20"/>
          <w:szCs w:val="20"/>
          <w:lang w:eastAsia="ar-SA"/>
        </w:rPr>
      </w:pPr>
      <w:r>
        <w:rPr>
          <w:rFonts w:eastAsia="Times New Roman"/>
          <w:sz w:val="20"/>
          <w:szCs w:val="20"/>
          <w:lang w:eastAsia="ar-SA"/>
        </w:rPr>
        <w:t xml:space="preserve">- документы, обязательные для данного вида услуги, документы, подтверждающие качество оказанных услуг, оформленные в соответствии с законодательством Российской Федерации, и иные документы, указанные в контракте и приложениях к нему.</w:t>
      </w:r>
      <w:r>
        <w:rPr>
          <w:rFonts w:eastAsia="Times New Roman"/>
          <w:sz w:val="20"/>
          <w:szCs w:val="20"/>
          <w:lang w:eastAsia="ar-SA"/>
        </w:rPr>
      </w:r>
      <w:r>
        <w:rPr>
          <w:rFonts w:eastAsia="Times New Roman"/>
          <w:sz w:val="20"/>
          <w:szCs w:val="20"/>
          <w:lang w:eastAsia="ar-SA"/>
        </w:rPr>
      </w:r>
    </w:p>
    <w:p>
      <w:pPr>
        <w:pStyle w:val="862"/>
        <w:ind w:left="0"/>
        <w:jc w:val="both"/>
        <w:rPr>
          <w:sz w:val="20"/>
          <w:szCs w:val="20"/>
        </w:rPr>
      </w:pPr>
      <w:r>
        <w:rPr>
          <w:sz w:val="20"/>
          <w:szCs w:val="20"/>
          <w:lang w:eastAsia="ar-SA"/>
        </w:rPr>
        <w:t xml:space="preserve">3.9. </w:t>
      </w:r>
      <w:r>
        <w:rPr>
          <w:rFonts w:eastAsia="Times New Roman"/>
          <w:sz w:val="20"/>
          <w:szCs w:val="20"/>
          <w:lang w:eastAsia="ar-SA"/>
        </w:rPr>
        <w:t xml:space="preserve">Приёмка оказанных услуг осуществляется после их фактического оказания и передачи Исполнителем документов Заказчику, предусмотренных п. 3.8 настоящего контракта, в соответствии с условиями контракта, </w:t>
      </w:r>
      <w:r>
        <w:rPr>
          <w:rFonts w:eastAsia="Times New Roman"/>
          <w:sz w:val="20"/>
          <w:szCs w:val="20"/>
          <w:u w:val="single"/>
          <w:lang w:eastAsia="ar-SA"/>
        </w:rPr>
        <w:t xml:space="preserve">на Объекте Заказчика в течение 15 (пятнадцати) рабочих дней с момента окончания оказания всех услуг по контракту</w:t>
      </w:r>
      <w:r>
        <w:rPr>
          <w:rFonts w:eastAsia="Times New Roman"/>
          <w:sz w:val="20"/>
          <w:szCs w:val="20"/>
          <w:lang w:eastAsia="ar-SA"/>
        </w:rPr>
        <w:t xml:space="preserve">, выполнения всех условий, предусмотренных контрактом, </w:t>
      </w:r>
      <w:r>
        <w:rPr>
          <w:sz w:val="20"/>
          <w:szCs w:val="20"/>
          <w:lang w:eastAsia="ar-SA"/>
        </w:rPr>
        <w:t xml:space="preserve">а в случае привлечения для проведения экспертизы третьих лиц – экспертов, не являющихся работниками Заказчика, либо экспертных организаций – в течение 30 (тридцати) рабочих дней</w:t>
      </w:r>
      <w:r>
        <w:rPr>
          <w:bCs/>
          <w:sz w:val="20"/>
          <w:szCs w:val="20"/>
          <w:lang w:eastAsia="ar-SA"/>
        </w:rPr>
        <w:t xml:space="preserve">. </w:t>
      </w:r>
      <w:r>
        <w:rPr>
          <w:sz w:val="20"/>
          <w:szCs w:val="20"/>
        </w:rPr>
        <w:t xml:space="preserve">Приемка результатов исполнения контракта (его отдельного этапа), осуществляется в порядке и в сроки, которые установлены контрактом, и оформляется документом</w:t>
      </w:r>
      <w:r>
        <w:rPr>
          <w:sz w:val="20"/>
          <w:szCs w:val="20"/>
        </w:rPr>
        <w:t xml:space="preserve">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w:t>
      </w:r>
      <w:r>
        <w:rPr>
          <w:sz w:val="20"/>
          <w:szCs w:val="20"/>
        </w:rPr>
      </w:r>
      <w:r>
        <w:rPr>
          <w:sz w:val="20"/>
          <w:szCs w:val="20"/>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3.10.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w:t>
      </w:r>
      <w:r>
        <w:rPr>
          <w:sz w:val="20"/>
          <w:szCs w:val="20"/>
          <w:lang w:eastAsia="ar-SA"/>
        </w:rPr>
        <w:t xml:space="preserve">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Результаты эксп</w:t>
      </w:r>
      <w:r>
        <w:rPr>
          <w:sz w:val="20"/>
          <w:szCs w:val="20"/>
          <w:lang w:eastAsia="ar-SA"/>
        </w:rPr>
        <w:t xml:space="preserve">ертизы отражаются в документе внутренней экспертизы, либо фиксируются посредством проставления соответствующего оттиска (штампа) на сопроводительных документах предоставляемых Исполнителем, при условии проведения Заказчиком экспертизы своими силами, либо о</w:t>
      </w:r>
      <w:r>
        <w:rPr>
          <w:sz w:val="20"/>
          <w:szCs w:val="20"/>
          <w:lang w:eastAsia="ar-SA"/>
        </w:rPr>
        <w:t xml:space="preserve">тражаются в экспертном заключении, при условии привлечения Заказчиком к проведению экспертизы - экспертов, экспертных организаций на основании отдельно заключаемых контрактов в соответствии с требованиями Закона о контрактной системе. В соответствии с треб</w:t>
      </w:r>
      <w:r>
        <w:rPr>
          <w:sz w:val="20"/>
          <w:szCs w:val="20"/>
          <w:lang w:eastAsia="ar-SA"/>
        </w:rPr>
        <w:t xml:space="preserve">ованиями Закона о контрактной системе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r>
        <w:rPr>
          <w:sz w:val="20"/>
          <w:szCs w:val="20"/>
          <w:lang w:eastAsia="ar-SA"/>
        </w:rPr>
      </w:r>
      <w:r>
        <w:rPr>
          <w:sz w:val="20"/>
          <w:szCs w:val="20"/>
          <w:lang w:eastAsia="ar-SA"/>
        </w:rPr>
      </w:r>
    </w:p>
    <w:p>
      <w:pPr>
        <w:pStyle w:val="862"/>
        <w:ind w:left="0"/>
        <w:jc w:val="both"/>
        <w:rPr>
          <w:sz w:val="20"/>
          <w:szCs w:val="20"/>
          <w:lang w:eastAsia="ar-SA"/>
        </w:rPr>
      </w:pPr>
      <w:r>
        <w:rPr>
          <w:sz w:val="20"/>
          <w:szCs w:val="20"/>
          <w:lang w:eastAsia="ar-SA"/>
        </w:rPr>
        <w:t xml:space="preserve">3.11.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w:t>
      </w:r>
      <w:r>
        <w:rPr>
          <w:sz w:val="20"/>
          <w:szCs w:val="20"/>
          <w:lang w:eastAsia="ar-SA"/>
        </w:rPr>
        <w:t xml:space="preserve">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оказанной услуги, выполненной работы, в том числе поставленного </w:t>
      </w:r>
      <w:r>
        <w:rPr>
          <w:sz w:val="20"/>
          <w:szCs w:val="20"/>
          <w:lang w:eastAsia="ar-SA"/>
        </w:rPr>
        <w:t xml:space="preserve">товара, в</w:t>
      </w:r>
      <w:r>
        <w:rPr>
          <w:sz w:val="20"/>
          <w:szCs w:val="20"/>
          <w:lang w:eastAsia="ar-SA"/>
        </w:rPr>
        <w:t xml:space="preserve"> заключении могут содержаться предложения об устранении данных нарушений, в том числе с указанием срока их устранения. </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3.12. </w:t>
      </w:r>
      <w:r>
        <w:rPr>
          <w:rFonts w:eastAsiaTheme="minorHAnsi"/>
          <w:sz w:val="20"/>
          <w:szCs w:val="20"/>
          <w:lang w:eastAsia="en-US"/>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w:t>
      </w:r>
      <w:r>
        <w:rPr>
          <w:rFonts w:eastAsiaTheme="minorHAnsi"/>
          <w:sz w:val="20"/>
          <w:szCs w:val="20"/>
          <w:lang w:eastAsia="en-US"/>
        </w:rPr>
        <w:t xml:space="preserve">луги, выполненной работы, поставленного товара,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3.13. По решению Заказчика, </w:t>
      </w:r>
      <w:r>
        <w:rPr>
          <w:sz w:val="20"/>
          <w:szCs w:val="20"/>
          <w:lang w:eastAsia="ar-SA"/>
        </w:rPr>
        <w:t xml:space="preserve">в случаях,</w:t>
      </w:r>
      <w:r>
        <w:rPr>
          <w:sz w:val="20"/>
          <w:szCs w:val="20"/>
          <w:lang w:eastAsia="ar-SA"/>
        </w:rPr>
        <w:t xml:space="preserve"> предусмотренных локально-нормативными и/или распорядительными актами Заказчика, для приемки поставленного товара, выполненной работы или оказанной услуги, результатов отдельного этапа исполнения конт</w:t>
      </w:r>
      <w:r>
        <w:rPr>
          <w:sz w:val="20"/>
          <w:szCs w:val="20"/>
          <w:lang w:eastAsia="ar-SA"/>
        </w:rPr>
        <w:t xml:space="preserve">ракта может создаваться приемочная комиссия, которая состоит не менее чем из 5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3.14. Заказчик вправе не отказывать в приемке результатов отдельного этапа исполнения контракта, либо поставленного товара, оказанной услуги, выполненной работы в случае выявления несоответствия этих результа</w:t>
      </w:r>
      <w:r>
        <w:rPr>
          <w:sz w:val="20"/>
          <w:szCs w:val="20"/>
          <w:lang w:eastAsia="ar-SA"/>
        </w:rPr>
        <w:t xml:space="preserve">тов условиям контракта, если выявленное несоответствие не препятствует приемке этих результатов, и устранено Исполнителем. Заказчик отказывает в приемке результатов исполнения контракта в случае несоответствия представленных результатов условиям контракта.</w:t>
      </w:r>
      <w:r>
        <w:rPr>
          <w:sz w:val="20"/>
          <w:szCs w:val="20"/>
          <w:lang w:eastAsia="ar-SA"/>
        </w:rPr>
      </w:r>
      <w:r>
        <w:rPr>
          <w:sz w:val="20"/>
          <w:szCs w:val="20"/>
          <w:lang w:eastAsia="ar-SA"/>
        </w:rPr>
      </w:r>
    </w:p>
    <w:p>
      <w:pPr>
        <w:jc w:val="both"/>
        <w:spacing w:line="276" w:lineRule="auto"/>
        <w:rPr>
          <w:sz w:val="20"/>
          <w:szCs w:val="20"/>
          <w:lang w:eastAsia="ar-SA"/>
        </w:rPr>
      </w:pPr>
      <w:r>
        <w:rPr>
          <w:sz w:val="20"/>
          <w:szCs w:val="20"/>
          <w:lang w:eastAsia="ar-SA"/>
        </w:rPr>
        <w:t xml:space="preserve">3.15. По ит</w:t>
      </w:r>
      <w:r>
        <w:rPr>
          <w:sz w:val="20"/>
          <w:szCs w:val="20"/>
          <w:lang w:eastAsia="ar-SA"/>
        </w:rPr>
        <w:t xml:space="preserve">огам оказанных услуг, на основании документов, указанных в п. 3.8 настоящего контракта, предоставленных исполнителем и подтверждающих оказание услуг, уполномоченное лицо Заказчика оформляет документ о приемке (Акт приемки товаров, работ, услуг (ф.0510452))</w:t>
      </w:r>
      <w:r>
        <w:rPr>
          <w:sz w:val="20"/>
          <w:szCs w:val="20"/>
          <w:lang w:eastAsia="ar-SA"/>
        </w:rPr>
        <w:t xml:space="preserve">. Оформление документа о приемке осуществляется в порядке и на условиях, определенных 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w:t>
      </w:r>
      <w:r>
        <w:rPr>
          <w:sz w:val="20"/>
          <w:szCs w:val="20"/>
          <w:lang w:eastAsia="ar-SA"/>
        </w:rPr>
        <w:t xml:space="preserve">ского учета государственных (муниципальных) учреждений, и Методических указаний по их формированию и применению» и учетной политикой по бухгалтерскому учету учреждения. По окончании приемки оказанных услуг Заказчик подписывает также акт оказанных услуг, ук</w:t>
      </w:r>
      <w:r>
        <w:rPr>
          <w:sz w:val="20"/>
          <w:szCs w:val="20"/>
          <w:lang w:eastAsia="ar-SA"/>
        </w:rPr>
        <w:t xml:space="preserve">азанный в п.3.8 контракта, при условии отсутствия претензий к оказанным услугам. Услуга при этом считается будет считаться принятой Заказчиком только на основании утвержденного Заказчиком документа о приемке (Акт приемки товаров, работ, услуг (ф.0510452). </w:t>
      </w:r>
      <w:r>
        <w:rPr>
          <w:sz w:val="20"/>
          <w:szCs w:val="20"/>
          <w:lang w:eastAsia="ar-SA"/>
        </w:rPr>
      </w:r>
      <w:r>
        <w:rPr>
          <w:sz w:val="20"/>
          <w:szCs w:val="20"/>
          <w:lang w:eastAsia="ar-SA"/>
        </w:rPr>
      </w:r>
    </w:p>
    <w:p>
      <w:pPr>
        <w:jc w:val="both"/>
        <w:spacing w:line="276" w:lineRule="auto"/>
        <w:rPr>
          <w:sz w:val="20"/>
          <w:szCs w:val="20"/>
          <w:lang w:eastAsia="ar-SA"/>
        </w:rPr>
      </w:pPr>
      <w:r>
        <w:rPr>
          <w:sz w:val="20"/>
          <w:szCs w:val="20"/>
          <w:lang w:eastAsia="ar-SA"/>
        </w:rPr>
        <w:t xml:space="preserve">3.15.1. В случае бумажного оформления документа о приемке, при предоставлении д</w:t>
      </w:r>
      <w:r>
        <w:rPr>
          <w:sz w:val="20"/>
          <w:szCs w:val="20"/>
          <w:lang w:eastAsia="ar-SA"/>
        </w:rPr>
        <w:t xml:space="preserve">окументов, предусмотренных п. 3.8 настоящего контракта без использования системы электронного документооборота, - Копию электронного документа о приемке, сформированного на бумажном носителе и подписанного представителями Заказчика или созданной им комисси</w:t>
      </w:r>
      <w:r>
        <w:rPr>
          <w:sz w:val="20"/>
          <w:szCs w:val="20"/>
          <w:lang w:eastAsia="ar-SA"/>
        </w:rPr>
        <w:t xml:space="preserve">ей (в случае ее создания), Заказчик передает представителю Исполнителя для собственноручного подписания. Исполнитель обязан вернуть Заказчику, подписанный документ о приемке (Акт приемки товаров, работ, услуг (ф.0510452)) для его утверждения Заказчиком. По</w:t>
      </w:r>
      <w:r>
        <w:rPr>
          <w:sz w:val="20"/>
          <w:szCs w:val="20"/>
          <w:lang w:eastAsia="ar-SA"/>
        </w:rPr>
        <w:t xml:space="preserve">дписанный Исполнителем документ о приемке утверждается руководителем Заказчика или уполномоченным им лицом, в течение 2 (двух) рабочих дней с момента его получения от Исполнителя.  Срок подписания и утверждения сторонами Акта по форме 0510452 входит в общи</w:t>
      </w:r>
      <w:r>
        <w:rPr>
          <w:sz w:val="20"/>
          <w:szCs w:val="20"/>
          <w:lang w:eastAsia="ar-SA"/>
        </w:rPr>
        <w:t xml:space="preserve">й срок, определенный пунктом 3.9 настоящего контракта. Утверждённый документ о приемке является основанием для оплаты в соответствии с разделом 2 настоящего контракта. В случае отсутствия указанного документа, оплата по контракту не может быть произведена.</w:t>
      </w:r>
      <w:r>
        <w:rPr>
          <w:sz w:val="20"/>
          <w:szCs w:val="20"/>
          <w:lang w:eastAsia="ar-SA"/>
        </w:rPr>
      </w:r>
      <w:r>
        <w:rPr>
          <w:sz w:val="20"/>
          <w:szCs w:val="20"/>
          <w:lang w:eastAsia="ar-SA"/>
        </w:rPr>
      </w:r>
    </w:p>
    <w:p>
      <w:pPr>
        <w:jc w:val="both"/>
        <w:spacing w:line="276" w:lineRule="auto"/>
        <w:rPr>
          <w:sz w:val="20"/>
          <w:szCs w:val="20"/>
          <w:lang w:eastAsia="ar-SA"/>
        </w:rPr>
      </w:pPr>
      <w:r>
        <w:rPr>
          <w:sz w:val="20"/>
          <w:szCs w:val="20"/>
          <w:lang w:eastAsia="ar-SA"/>
        </w:rPr>
        <w:t xml:space="preserve">3.15.2. В случае электронного оформления документа о приемке, при предоставлении документов, предусмотренных п. 3.8</w:t>
      </w:r>
      <w:r>
        <w:rPr>
          <w:sz w:val="20"/>
          <w:szCs w:val="20"/>
          <w:lang w:eastAsia="ar-SA"/>
        </w:rPr>
        <w:t xml:space="preserve"> настоящего контракта через систему электронного документооборота, - Заказчик осуществляет подготовку и направление документа о приемке (Акт приемки товаров, работ, услуг (ф.0510452)), предусмотренный контрактом, Исполнителю с использованием системы электр</w:t>
      </w:r>
      <w:r>
        <w:rPr>
          <w:sz w:val="20"/>
          <w:szCs w:val="20"/>
          <w:lang w:eastAsia="ar-SA"/>
        </w:rPr>
        <w:t xml:space="preserve">онного документооборота в соответствии с п. 6.11 настоящего контракта. Исполнитель обязан подписать ЭЦП документ о приемке и вернуть с использованием системы электронного документооборота в соответствии с п. 6.11 настоящего контракта. Подписанный ЭЦП со ст</w:t>
      </w:r>
      <w:r>
        <w:rPr>
          <w:sz w:val="20"/>
          <w:szCs w:val="20"/>
          <w:lang w:eastAsia="ar-SA"/>
        </w:rPr>
        <w:t xml:space="preserve">ороны Исполнителя документ о приемке утверждается руководителем Заказчика или уполномоченным им лицом путем подписания ЭЦП в течение 2 (двух) рабочих дней с момента его получения.  Срок подписания и утверждения сторонами Акта по форме 0510452 входит в общи</w:t>
      </w:r>
      <w:r>
        <w:rPr>
          <w:sz w:val="20"/>
          <w:szCs w:val="20"/>
          <w:lang w:eastAsia="ar-SA"/>
        </w:rPr>
        <w:t xml:space="preserve">й срок, определенный пунктом 3.9 настоящего контракта. Утверждённый документ о приемке является основанием для оплаты в соответствии с разделом 2 настоящего контракта. В случае отсутствия указанного документа, оплата по контракту не может быть произведена.</w:t>
      </w:r>
      <w:r>
        <w:rPr>
          <w:sz w:val="20"/>
          <w:szCs w:val="20"/>
          <w:lang w:eastAsia="ar-SA"/>
        </w:rPr>
      </w:r>
      <w:r>
        <w:rPr>
          <w:sz w:val="20"/>
          <w:szCs w:val="20"/>
          <w:lang w:eastAsia="ar-SA"/>
        </w:rPr>
      </w:r>
    </w:p>
    <w:p>
      <w:pPr>
        <w:jc w:val="both"/>
        <w:spacing w:line="276" w:lineRule="auto"/>
        <w:rPr>
          <w:sz w:val="20"/>
          <w:szCs w:val="20"/>
          <w:lang w:eastAsia="ar-SA"/>
        </w:rPr>
      </w:pPr>
      <w:r>
        <w:rPr>
          <w:sz w:val="20"/>
          <w:szCs w:val="20"/>
          <w:lang w:eastAsia="ar-SA"/>
        </w:rPr>
        <w:t xml:space="preserve">3.16. При наличии колич</w:t>
      </w:r>
      <w:r>
        <w:rPr>
          <w:sz w:val="20"/>
          <w:szCs w:val="20"/>
          <w:lang w:eastAsia="ar-SA"/>
        </w:rPr>
        <w:t xml:space="preserve">ественных и/или качественных расхождений, а также несоответствии ассортимента товаров, работ, услуг Заказчик направляет Исполнителю, письменный мотивированный отказ, с указанием сведений о количественном и качественном расхождении при приемке товаров, рабо</w:t>
      </w:r>
      <w:r>
        <w:rPr>
          <w:sz w:val="20"/>
          <w:szCs w:val="20"/>
          <w:lang w:eastAsia="ar-SA"/>
        </w:rPr>
        <w:t xml:space="preserve">т, услуг (р. 5 Акта приемки ТРУ 0510452).  В случае отказа Заказчика от принятия оказанных услуг в связи с необходимостью устранения недостатков и/или доработки, Исполнитель обязуется в срок, установленный в мотивированном отказе, составленном Заказчиком, </w:t>
      </w:r>
      <w:r>
        <w:rPr>
          <w:sz w:val="20"/>
          <w:szCs w:val="20"/>
          <w:lang w:eastAsia="ar-SA"/>
        </w:rPr>
        <w:t xml:space="preserve">устранить указанные недостатки за свой счет и направить Заказчику отчет об устранении недостатков. Устранение недостатков производится силами и средствами Исполнителя.</w:t>
      </w:r>
      <w:r>
        <w:rPr>
          <w:sz w:val="20"/>
          <w:szCs w:val="20"/>
          <w:lang w:eastAsia="ar-SA"/>
        </w:rPr>
      </w:r>
      <w:r>
        <w:rPr>
          <w:sz w:val="20"/>
          <w:szCs w:val="20"/>
          <w:lang w:eastAsia="ar-SA"/>
        </w:rPr>
      </w:r>
    </w:p>
    <w:p>
      <w:pPr>
        <w:jc w:val="both"/>
        <w:spacing w:line="276" w:lineRule="auto"/>
        <w:rPr>
          <w:sz w:val="20"/>
          <w:szCs w:val="20"/>
          <w:lang w:eastAsia="ar-SA"/>
        </w:rPr>
      </w:pPr>
      <w:r>
        <w:rPr>
          <w:sz w:val="20"/>
          <w:szCs w:val="20"/>
          <w:lang w:eastAsia="ar-SA"/>
        </w:rPr>
        <w:t xml:space="preserve">3.17. В случае, если по результатам рассмотрения отчета, содержащего выявленные недостатки и необходимые доработки, разъяснения Исполнителя в отношении оказанных услуг Заказчик</w:t>
      </w:r>
      <w:r>
        <w:rPr>
          <w:sz w:val="20"/>
          <w:szCs w:val="20"/>
          <w:lang w:eastAsia="ar-SA"/>
        </w:rPr>
        <w:t xml:space="preserve">ом принято решение об устранении Исполнителем недостатков в надлежащем порядке и в установленные сроки, Заказчик повторно принимает оказанные Исполнителем услуги, в порядке, на условиях, и в сроки, предусмотренные пунктами 3.8, 3.9, 3.15, 3.15.1, 3.15.2.  </w:t>
      </w:r>
      <w:r>
        <w:rPr>
          <w:sz w:val="20"/>
          <w:szCs w:val="20"/>
          <w:lang w:eastAsia="ar-SA"/>
        </w:rPr>
      </w:r>
      <w:r>
        <w:rPr>
          <w:sz w:val="20"/>
          <w:szCs w:val="20"/>
          <w:lang w:eastAsia="ar-SA"/>
        </w:rPr>
      </w:r>
    </w:p>
    <w:p>
      <w:pPr>
        <w:jc w:val="both"/>
        <w:spacing w:line="276" w:lineRule="auto"/>
        <w:rPr>
          <w:sz w:val="20"/>
          <w:szCs w:val="20"/>
          <w:lang w:eastAsia="ar-SA"/>
        </w:rPr>
      </w:pPr>
      <w:r>
        <w:rPr>
          <w:sz w:val="20"/>
          <w:szCs w:val="20"/>
          <w:lang w:eastAsia="ar-SA"/>
        </w:rPr>
        <w:t xml:space="preserve">3.18. Устранение Исполнителем в установленные сроки выявленных Заказчиком недостатков не освобождает его от уплаты неустойки, предусмотренной настоящим контрактом.</w:t>
      </w:r>
      <w:r>
        <w:rPr>
          <w:sz w:val="20"/>
          <w:szCs w:val="20"/>
          <w:lang w:eastAsia="ar-SA"/>
        </w:rPr>
      </w:r>
      <w:r>
        <w:rPr>
          <w:sz w:val="20"/>
          <w:szCs w:val="20"/>
          <w:lang w:eastAsia="ar-SA"/>
        </w:rPr>
      </w:r>
    </w:p>
    <w:p>
      <w:pPr>
        <w:jc w:val="both"/>
        <w:spacing w:line="276" w:lineRule="auto"/>
        <w:rPr>
          <w:sz w:val="20"/>
          <w:szCs w:val="20"/>
          <w:lang w:eastAsia="ar-SA"/>
        </w:rPr>
      </w:pPr>
      <w:r>
        <w:rPr>
          <w:sz w:val="20"/>
          <w:szCs w:val="20"/>
          <w:lang w:eastAsia="ar-SA"/>
        </w:rPr>
        <w:t xml:space="preserve">3.19. Исполнитель обеспечивает контактный телефон, по которому представитель Заказчика </w:t>
      </w:r>
      <w:r>
        <w:rPr>
          <w:sz w:val="20"/>
          <w:szCs w:val="20"/>
          <w:lang w:eastAsia="ar-SA"/>
        </w:rPr>
        <w:t xml:space="preserve">может информировать квалифицированный персонал Исполнителя или его представителя о недостатках оказанных услуг и решения иных вопросов, связанных с оказанием услуг. Контактный телефон должен функционировать по рабочим дням с 08-30 до 17-30 (местное время).</w:t>
      </w:r>
      <w:r>
        <w:rPr>
          <w:sz w:val="20"/>
          <w:szCs w:val="20"/>
          <w:lang w:eastAsia="ar-SA"/>
        </w:rPr>
      </w:r>
      <w:r>
        <w:rPr>
          <w:sz w:val="20"/>
          <w:szCs w:val="20"/>
          <w:lang w:eastAsia="ar-SA"/>
        </w:rPr>
      </w:r>
    </w:p>
    <w:p>
      <w:pPr>
        <w:jc w:val="both"/>
        <w:spacing w:line="276" w:lineRule="auto"/>
        <w:rPr>
          <w:sz w:val="20"/>
          <w:szCs w:val="20"/>
          <w:lang w:eastAsia="ar-SA"/>
        </w:rPr>
      </w:pPr>
      <w:r>
        <w:rPr>
          <w:sz w:val="20"/>
          <w:szCs w:val="20"/>
          <w:lang w:eastAsia="ar-SA"/>
        </w:rPr>
        <w:t xml:space="preserve">3.20. Исполнитель гарантирует отсутствие нарушения исключительных и иных прав третьих лиц, связанных с оказанием услуг по настоящему контракту. Все убытки, п</w:t>
      </w:r>
      <w:r>
        <w:rPr>
          <w:sz w:val="20"/>
          <w:szCs w:val="20"/>
          <w:lang w:eastAsia="ar-SA"/>
        </w:rPr>
        <w:t xml:space="preserve">онесенные Заказчиком в случае нарушения исключительных и иных прав третьих лиц на результаты интеллектуальной деятельности при оказании услуг, включая судебные расходы и возмещение материального ущерба третьих лиц, возмещаются Исполнителем в полном объеме.</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3.21. Исполнитель гарантирует свое соответствие требованиям, установленным ч. 1 и 1.1 ст. 31 Федерального закона от 05.04.2013 № 44-ФЗ «О контрактной системе в сфере закупок товаров, работ, услуг для обеспечен</w:t>
      </w:r>
      <w:r>
        <w:rPr>
          <w:sz w:val="20"/>
          <w:szCs w:val="20"/>
          <w:lang w:eastAsia="ar-SA"/>
        </w:rPr>
        <w:t xml:space="preserve">ия государственных и муниципальных нужд» и несет ответственность в соответствии с действующим законодательством Российской Федерации, за недостоверность своего соответствия указанным требованиям. Исполнитель обязан уведомить Заказчика в течение 1 (одного) </w:t>
      </w:r>
      <w:r>
        <w:rPr>
          <w:sz w:val="20"/>
          <w:szCs w:val="20"/>
          <w:lang w:eastAsia="ar-SA"/>
        </w:rPr>
        <w:t xml:space="preserve">рабочего дня с момента, когда он перестал соответствовать требованиям,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3.22. Исполнитель гарантирует, что согласно Указа Президента РФ от 03.05.2022 N 252 не является юридическим или физическим лицом, в отношении которого применяются специальные экономические меры, предусмотренные </w:t>
      </w:r>
      <w:r>
        <w:rPr>
          <w:sz w:val="20"/>
          <w:szCs w:val="20"/>
          <w:lang w:eastAsia="ar-SA"/>
        </w:rPr>
        <w:t xml:space="preserve">п.п</w:t>
      </w:r>
      <w:r>
        <w:rPr>
          <w:sz w:val="20"/>
          <w:szCs w:val="20"/>
          <w:lang w:eastAsia="ar-SA"/>
        </w:rPr>
        <w:t xml:space="preserve"> «а» п. 2 Указа Президента РФ от 03.05.2022 N 252, либо является организацией, находящейся под контролем таких лиц. </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3.23. Исполнитель подтверждает отсутствие статуса иностранного агента и осознает, что согласно ч. 11 с</w:t>
      </w:r>
      <w:r>
        <w:rPr>
          <w:sz w:val="20"/>
          <w:szCs w:val="20"/>
          <w:lang w:eastAsia="ar-SA"/>
        </w:rPr>
        <w:t xml:space="preserve">т. 11 Федерального закона от 14.07.2022 г. N 255-ФЗ «О контроле за деятельностью лиц, находящихся под иностранным влиянием» иностранный агент не вправе принимать участие в закупках товаров, работ, услуг для обеспечения государственных и муниципальных нужд.</w:t>
      </w:r>
      <w:r>
        <w:rPr>
          <w:sz w:val="20"/>
          <w:szCs w:val="20"/>
          <w:lang w:eastAsia="ar-SA"/>
        </w:rPr>
      </w:r>
      <w:r>
        <w:rPr>
          <w:sz w:val="20"/>
          <w:szCs w:val="20"/>
          <w:lang w:eastAsia="ar-SA"/>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4. ОТВЕТСТВЕННОСТЬ СТОРОН</w:t>
      </w:r>
      <w:r>
        <w:rPr>
          <w:rFonts w:eastAsia="Arial"/>
          <w:b/>
          <w:sz w:val="20"/>
          <w:szCs w:val="20"/>
          <w:lang w:eastAsia="ar-SA"/>
        </w:rPr>
      </w:r>
      <w:r>
        <w:rPr>
          <w:rFonts w:eastAsia="Arial"/>
          <w:b/>
          <w:sz w:val="20"/>
          <w:szCs w:val="20"/>
          <w:lang w:eastAsia="ar-SA"/>
        </w:rPr>
      </w:r>
    </w:p>
    <w:p>
      <w:pPr>
        <w:jc w:val="both"/>
        <w:spacing w:line="276" w:lineRule="auto"/>
        <w:widowControl w:val="off"/>
        <w:rPr>
          <w:color w:val="000000" w:themeColor="text1"/>
          <w:sz w:val="20"/>
          <w:szCs w:val="20"/>
        </w:rPr>
      </w:pPr>
      <w:r>
        <w:rPr>
          <w:sz w:val="20"/>
          <w:szCs w:val="20"/>
          <w:lang w:eastAsia="ar-SA"/>
        </w:rPr>
        <w:t xml:space="preserve">4.1. </w:t>
      </w:r>
      <w:r>
        <w:rPr>
          <w:color w:val="000000" w:themeColor="text1"/>
          <w:sz w:val="20"/>
          <w:szCs w:val="20"/>
        </w:rPr>
        <w:t xml:space="preserve">В случае просрочки исполнени</w:t>
      </w:r>
      <w:r>
        <w:rPr>
          <w:color w:val="000000" w:themeColor="text1"/>
          <w:sz w:val="20"/>
          <w:szCs w:val="20"/>
        </w:rPr>
        <w:t xml:space="preserve">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Pr>
          <w:color w:val="000000" w:themeColor="text1"/>
          <w:sz w:val="20"/>
          <w:szCs w:val="20"/>
        </w:rPr>
      </w:r>
      <w:r>
        <w:rPr>
          <w:color w:val="000000" w:themeColor="text1"/>
          <w:sz w:val="20"/>
          <w:szCs w:val="20"/>
        </w:rPr>
      </w:r>
    </w:p>
    <w:p>
      <w:pPr>
        <w:jc w:val="both"/>
        <w:spacing w:line="276" w:lineRule="auto"/>
        <w:widowControl w:val="off"/>
        <w:rPr>
          <w:sz w:val="20"/>
          <w:szCs w:val="20"/>
          <w:lang w:eastAsia="ar-SA"/>
        </w:rPr>
      </w:pPr>
      <w:r>
        <w:rPr>
          <w:color w:val="000000" w:themeColor="text1"/>
          <w:sz w:val="20"/>
          <w:szCs w:val="20"/>
        </w:rPr>
        <w:t xml:space="preserve">4.2. В случае просрочки исполнения Заказчиком обязательства по оплате Исполнитель вправе потребовать уплату пени в размере одной трехсотой действующей на день уплаты неустойки ключевой ставки Центрального Банка Российской Федерации </w:t>
      </w:r>
      <w:r>
        <w:rPr>
          <w:color w:val="000000" w:themeColor="text1"/>
          <w:sz w:val="20"/>
          <w:szCs w:val="20"/>
        </w:rPr>
        <w:t xml:space="preserve">от суммы просроченной оплаты за каждый день просрочки.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Pr>
          <w:sz w:val="20"/>
          <w:szCs w:val="20"/>
          <w:lang w:eastAsia="ar-SA"/>
        </w:rPr>
      </w:r>
      <w:r>
        <w:rPr>
          <w:sz w:val="20"/>
          <w:szCs w:val="20"/>
          <w:lang w:eastAsia="ar-SA"/>
        </w:rPr>
      </w:r>
    </w:p>
    <w:p>
      <w:pPr>
        <w:jc w:val="both"/>
        <w:spacing w:line="276" w:lineRule="auto"/>
        <w:rPr>
          <w:sz w:val="20"/>
          <w:szCs w:val="20"/>
        </w:rPr>
      </w:pPr>
      <w:r>
        <w:rPr>
          <w:sz w:val="20"/>
          <w:szCs w:val="20"/>
          <w:lang w:eastAsia="ar-SA"/>
        </w:rPr>
        <w:t xml:space="preserve">4.3. </w:t>
      </w:r>
      <w:r>
        <w:rPr>
          <w:sz w:val="20"/>
          <w:szCs w:val="20"/>
        </w:rPr>
        <w:t xml:space="preserve">За каждый факт неисполнения Заказчиком обязательств, предусмотренных </w:t>
      </w:r>
      <w:r>
        <w:rPr>
          <w:sz w:val="20"/>
          <w:szCs w:val="20"/>
          <w:lang w:eastAsia="ar-SA"/>
        </w:rPr>
        <w:t xml:space="preserve">контракт</w:t>
      </w:r>
      <w:r>
        <w:rPr>
          <w:sz w:val="20"/>
          <w:szCs w:val="20"/>
        </w:rPr>
        <w:t xml:space="preserve">ом, за исключением просрочки исполнения обязательств, предусмотренных контрактом, Исполнитель вправе потребовать уплату штрафа в размере 1000 (Одна тысяча) рублей.</w:t>
      </w:r>
      <w:r>
        <w:rPr>
          <w:sz w:val="20"/>
          <w:szCs w:val="20"/>
        </w:rPr>
      </w:r>
      <w:r>
        <w:rPr>
          <w:sz w:val="20"/>
          <w:szCs w:val="20"/>
        </w:rPr>
      </w:r>
    </w:p>
    <w:p>
      <w:pPr>
        <w:jc w:val="both"/>
        <w:spacing w:line="276" w:lineRule="auto"/>
        <w:rPr>
          <w:sz w:val="20"/>
          <w:szCs w:val="20"/>
        </w:rPr>
      </w:pPr>
      <w:r>
        <w:rPr>
          <w:color w:val="000000" w:themeColor="text1"/>
          <w:sz w:val="20"/>
          <w:szCs w:val="20"/>
        </w:rPr>
        <w:t xml:space="preserve">4.4. </w:t>
      </w:r>
      <w:r>
        <w:rPr>
          <w:sz w:val="20"/>
          <w:szCs w:val="20"/>
        </w:rPr>
        <w:t xml:space="preserve">В случае просрочки исполнения Исполнителем обязательств, предусмотренных контрактом, </w:t>
      </w:r>
      <w:r>
        <w:rPr>
          <w:sz w:val="20"/>
          <w:szCs w:val="20"/>
        </w:rPr>
        <w:t xml:space="preserve">Исполнитель уплачивает Заказчику пеню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w:t>
      </w:r>
      <w:r>
        <w:rPr>
          <w:sz w:val="20"/>
          <w:szCs w:val="20"/>
        </w:rPr>
        <w:t xml:space="preserve">м и фактически исполненных Исполнителем.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sz w:val="20"/>
          <w:szCs w:val="20"/>
        </w:rPr>
      </w:r>
      <w:r>
        <w:rPr>
          <w:sz w:val="20"/>
          <w:szCs w:val="20"/>
        </w:rPr>
      </w:r>
    </w:p>
    <w:p>
      <w:pPr>
        <w:jc w:val="both"/>
        <w:spacing w:line="276" w:lineRule="auto"/>
        <w:rPr>
          <w:sz w:val="20"/>
          <w:szCs w:val="20"/>
        </w:rPr>
      </w:pPr>
      <w:r>
        <w:rPr>
          <w:sz w:val="20"/>
          <w:szCs w:val="20"/>
          <w:lang w:eastAsia="ar-SA"/>
        </w:rPr>
        <w:t xml:space="preserve">4.5. </w:t>
      </w:r>
      <w:r>
        <w:rPr>
          <w:sz w:val="20"/>
          <w:szCs w:val="20"/>
        </w:rPr>
        <w:t xml:space="preserve">В случае неисполнения или ненадлежащего исполнения Исполнителем обязательств, предусмотренных </w:t>
      </w:r>
      <w:r>
        <w:rPr>
          <w:sz w:val="20"/>
          <w:szCs w:val="20"/>
          <w:lang w:eastAsia="ar-SA"/>
        </w:rPr>
        <w:t xml:space="preserve">контракт</w:t>
      </w:r>
      <w:r>
        <w:rPr>
          <w:sz w:val="20"/>
          <w:szCs w:val="20"/>
        </w:rPr>
        <w:t xml:space="preserve">ом, за исключением просрочки испо</w:t>
      </w:r>
      <w:r>
        <w:rPr>
          <w:sz w:val="20"/>
          <w:szCs w:val="20"/>
        </w:rPr>
        <w:t xml:space="preserve">лнения обязательств, Исполнитель уплачивает Заказчику штраф в размере 1 процента цены контракта (этапа), но не более 5 тыс. рублей и не менее 1 тыс. рублей за каждый факт неисполнения или ненадлежащего исполнения Исполнителем обязательств, предусмотренных </w:t>
      </w:r>
      <w:r>
        <w:rPr>
          <w:sz w:val="20"/>
          <w:szCs w:val="20"/>
          <w:lang w:eastAsia="ar-SA"/>
        </w:rPr>
        <w:t xml:space="preserve">контракт</w:t>
      </w:r>
      <w:r>
        <w:rPr>
          <w:sz w:val="20"/>
          <w:szCs w:val="20"/>
        </w:rPr>
        <w:t xml:space="preserve">ом.</w:t>
      </w:r>
      <w:r>
        <w:rPr>
          <w:sz w:val="20"/>
          <w:szCs w:val="20"/>
        </w:rPr>
      </w:r>
      <w:r>
        <w:rPr>
          <w:sz w:val="20"/>
          <w:szCs w:val="20"/>
        </w:rPr>
      </w:r>
    </w:p>
    <w:p>
      <w:pPr>
        <w:jc w:val="both"/>
        <w:spacing w:line="276" w:lineRule="auto"/>
        <w:rPr>
          <w:sz w:val="20"/>
          <w:szCs w:val="20"/>
        </w:rPr>
      </w:pPr>
      <w:r>
        <w:rPr>
          <w:sz w:val="20"/>
          <w:szCs w:val="20"/>
        </w:rPr>
        <w:t xml:space="preserve">4.6. За каждый факт неисполнения или ненадлежащего исполнения Исполнителем обязательства, предусмотренного </w:t>
      </w:r>
      <w:r>
        <w:rPr>
          <w:sz w:val="20"/>
          <w:szCs w:val="20"/>
          <w:lang w:eastAsia="ar-SA"/>
        </w:rPr>
        <w:t xml:space="preserve">контракт</w:t>
      </w:r>
      <w:r>
        <w:rPr>
          <w:sz w:val="20"/>
          <w:szCs w:val="20"/>
        </w:rPr>
        <w:t xml:space="preserve">ом, которое не имеет стоимостного выражения, размер штрафа устанавливается (при наличии в </w:t>
      </w:r>
      <w:r>
        <w:rPr>
          <w:sz w:val="20"/>
          <w:szCs w:val="20"/>
          <w:lang w:eastAsia="ar-SA"/>
        </w:rPr>
        <w:t xml:space="preserve">контракт</w:t>
      </w:r>
      <w:r>
        <w:rPr>
          <w:sz w:val="20"/>
          <w:szCs w:val="20"/>
        </w:rPr>
        <w:t xml:space="preserve">е таких обязательств) в размере 1000 рублей. </w:t>
      </w:r>
      <w:r>
        <w:rPr>
          <w:color w:val="000000" w:themeColor="text1"/>
          <w:sz w:val="20"/>
          <w:szCs w:val="20"/>
        </w:rPr>
        <w:t xml:space="preserve">К обязательствам, не имеющим стоимостного выражения, за нарушение которых может быть начислен штраф, относятся в том числе обязательства по непредставлению или несвоевременному предоставлению предусмотренных настоящим контрактом документов.</w:t>
      </w:r>
      <w:r>
        <w:rPr>
          <w:sz w:val="20"/>
          <w:szCs w:val="20"/>
        </w:rPr>
      </w:r>
      <w:r>
        <w:rPr>
          <w:sz w:val="20"/>
          <w:szCs w:val="20"/>
        </w:rPr>
      </w:r>
    </w:p>
    <w:p>
      <w:pPr>
        <w:jc w:val="both"/>
        <w:spacing w:line="276" w:lineRule="auto"/>
        <w:rPr>
          <w:sz w:val="20"/>
          <w:szCs w:val="20"/>
        </w:rPr>
      </w:pPr>
      <w:r>
        <w:rPr>
          <w:sz w:val="20"/>
          <w:szCs w:val="20"/>
        </w:rPr>
        <w:t xml:space="preserve">4.7. Уплата пени, штрафа за просрочку или иное ненадлежащее исполнение обязательств, а также возмещение убытков, причиненных ненадлежащим исполнением обязательств, не освобождает Стороны от исполнения этих обязательств в натуре. </w:t>
      </w:r>
      <w:r>
        <w:rPr>
          <w:sz w:val="20"/>
          <w:szCs w:val="20"/>
        </w:rPr>
      </w:r>
      <w:r>
        <w:rPr>
          <w:sz w:val="20"/>
          <w:szCs w:val="20"/>
        </w:rPr>
      </w:r>
    </w:p>
    <w:p>
      <w:pPr>
        <w:jc w:val="both"/>
        <w:spacing w:line="276" w:lineRule="auto"/>
        <w:rPr>
          <w:sz w:val="20"/>
          <w:szCs w:val="20"/>
        </w:rPr>
      </w:pPr>
      <w:r>
        <w:rPr>
          <w:sz w:val="20"/>
          <w:szCs w:val="20"/>
        </w:rPr>
        <w:t xml:space="preserve">4.8. Общая сумма начисленных штрафов за неисполнение или ненадлежащее исполнение Исполнителем либо Заказчиком обязательств, предусмотренных контрактом, не может превышать цену контракта.</w:t>
      </w:r>
      <w:r>
        <w:rPr>
          <w:sz w:val="20"/>
          <w:szCs w:val="20"/>
        </w:rPr>
      </w:r>
      <w:r>
        <w:rPr>
          <w:sz w:val="20"/>
          <w:szCs w:val="20"/>
        </w:rPr>
      </w:r>
    </w:p>
    <w:p>
      <w:pPr>
        <w:jc w:val="both"/>
        <w:spacing w:line="276" w:lineRule="auto"/>
        <w:rPr>
          <w:sz w:val="20"/>
          <w:szCs w:val="20"/>
        </w:rPr>
      </w:pPr>
      <w:r>
        <w:rPr>
          <w:sz w:val="20"/>
          <w:szCs w:val="20"/>
        </w:rPr>
        <w:t xml:space="preserve">4.9. Убытки, понес</w:t>
      </w:r>
      <w:r>
        <w:rPr>
          <w:sz w:val="20"/>
          <w:szCs w:val="20"/>
        </w:rPr>
        <w:t xml:space="preserve">енные Заказчиком в связи с ненадлежащим выполнением Исполнителем своих обязательств по контракту, возмещаются Исполнителем Заказчику сверх неустойки (штрафов, пеней), установленных настоящим контрактом и действующим законодательством Российской Федерации. </w:t>
      </w:r>
      <w:r>
        <w:rPr>
          <w:sz w:val="20"/>
          <w:szCs w:val="20"/>
        </w:rPr>
      </w:r>
      <w:r>
        <w:rPr>
          <w:sz w:val="20"/>
          <w:szCs w:val="20"/>
        </w:rPr>
      </w:r>
    </w:p>
    <w:p>
      <w:pPr>
        <w:jc w:val="both"/>
        <w:spacing w:line="276" w:lineRule="auto"/>
        <w:rPr>
          <w:sz w:val="20"/>
          <w:szCs w:val="20"/>
        </w:rPr>
      </w:pPr>
      <w:r>
        <w:rPr>
          <w:sz w:val="20"/>
          <w:szCs w:val="20"/>
        </w:rPr>
        <w:t xml:space="preserve">4</w:t>
      </w:r>
      <w:r>
        <w:rPr>
          <w:sz w:val="20"/>
          <w:szCs w:val="20"/>
        </w:rPr>
        <w:t xml:space="preserve">.10. Заказчик при наличии факта неисполнения или ненадлежащего исполнения Исполнителем своих обязательств по контракту имеет право удержать из суммы, подлежащей уплате, сумму неустойки (штрафа, пени), начисленную Исполнителю за нарушение этих обязательств.</w:t>
      </w:r>
      <w:r>
        <w:rPr>
          <w:sz w:val="20"/>
          <w:szCs w:val="20"/>
        </w:rPr>
      </w:r>
      <w:r>
        <w:rPr>
          <w:sz w:val="20"/>
          <w:szCs w:val="20"/>
        </w:rPr>
      </w:r>
    </w:p>
    <w:p>
      <w:pPr>
        <w:jc w:val="both"/>
        <w:spacing w:line="276" w:lineRule="auto"/>
        <w:rPr>
          <w:sz w:val="20"/>
          <w:szCs w:val="20"/>
        </w:rPr>
      </w:pPr>
      <w:r>
        <w:rPr>
          <w:sz w:val="20"/>
          <w:szCs w:val="20"/>
        </w:rPr>
        <w:t xml:space="preserve">4.11. В случае неисполнения либо ненадлежащего исполнения Исполните</w:t>
      </w:r>
      <w:r>
        <w:rPr>
          <w:sz w:val="20"/>
          <w:szCs w:val="20"/>
        </w:rPr>
        <w:t xml:space="preserve">лем условий настоящего контракта Заказчик вправе требовать возврата аванса (если контрактом предусмотрена выплата аванса). Исполнитель осуществляет возврат аванса в течение 5 (пяти) рабочих дней с момента получения соответствующего требования от Заказчика.</w:t>
      </w:r>
      <w:r>
        <w:rPr>
          <w:sz w:val="20"/>
          <w:szCs w:val="20"/>
        </w:rPr>
      </w:r>
      <w:r>
        <w:rPr>
          <w:sz w:val="20"/>
          <w:szCs w:val="20"/>
        </w:rPr>
      </w:r>
    </w:p>
    <w:p>
      <w:pPr>
        <w:jc w:val="both"/>
        <w:spacing w:line="276" w:lineRule="auto"/>
        <w:rPr>
          <w:sz w:val="20"/>
          <w:szCs w:val="20"/>
        </w:rPr>
      </w:pPr>
      <w:r>
        <w:rPr>
          <w:sz w:val="20"/>
          <w:szCs w:val="20"/>
        </w:rPr>
        <w:t xml:space="preserve">4.12.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sz w:val="20"/>
          <w:szCs w:val="20"/>
        </w:rPr>
      </w:r>
      <w:r>
        <w:rPr>
          <w:sz w:val="20"/>
          <w:szCs w:val="20"/>
        </w:rPr>
      </w:r>
    </w:p>
    <w:p>
      <w:pPr>
        <w:jc w:val="both"/>
        <w:spacing w:line="276" w:lineRule="auto"/>
        <w:rPr>
          <w:sz w:val="20"/>
          <w:szCs w:val="20"/>
        </w:rPr>
      </w:pPr>
      <w:r>
        <w:rPr>
          <w:sz w:val="20"/>
          <w:szCs w:val="20"/>
        </w:rPr>
        <w:t xml:space="preserve">4.13. В случае применения Заказчиком порядка списания начисленны</w:t>
      </w:r>
      <w:r>
        <w:rPr>
          <w:sz w:val="20"/>
          <w:szCs w:val="20"/>
        </w:rPr>
        <w:t xml:space="preserve">х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стороны руководствуются положениями Постановления Правительства РФ от 04.07.2018г. №783.</w:t>
      </w:r>
      <w:r>
        <w:rPr>
          <w:sz w:val="20"/>
          <w:szCs w:val="20"/>
        </w:rPr>
      </w:r>
      <w:r>
        <w:rPr>
          <w:sz w:val="20"/>
          <w:szCs w:val="20"/>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5. ОБСТОЯТЕЛЬСТВА НЕПРЕОДОЛИМОЙ СИЛЫ</w:t>
      </w:r>
      <w:r>
        <w:rPr>
          <w:rFonts w:eastAsia="Arial"/>
          <w:b/>
          <w:sz w:val="20"/>
          <w:szCs w:val="20"/>
          <w:lang w:eastAsia="ar-SA"/>
        </w:rPr>
      </w:r>
      <w:r>
        <w:rPr>
          <w:rFonts w:eastAsia="Arial"/>
          <w:b/>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5.1. Стороны освобождаются от ответственности за полное или частичное </w:t>
      </w:r>
      <w:r>
        <w:rPr>
          <w:rFonts w:eastAsia="Arial"/>
          <w:sz w:val="20"/>
          <w:szCs w:val="20"/>
          <w:lang w:eastAsia="ar-SA"/>
        </w:rPr>
        <w:t xml:space="preserve">неисполнение какого-либо из обязательств вследствие наступления обстоятельств непреодолимой силы, в том числе таких, как наводнение, пожар, землетрясение, эпидемия, а также в случае войны и военных действий, возникших после заключения настоящего контракта.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5.2. К таким обстоятельствам не относятся, предпринимательские риски Исполнителя, в частности, такие как нарушение обязанностей со стороны контрагентов должника, </w:t>
      </w:r>
      <w:r>
        <w:rPr>
          <w:rFonts w:eastAsia="Arial"/>
          <w:sz w:val="20"/>
          <w:szCs w:val="20"/>
          <w:lang w:eastAsia="ar-SA"/>
        </w:rPr>
        <w:t xml:space="preserve">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5.3.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w:t>
      </w:r>
      <w:r>
        <w:rPr>
          <w:rFonts w:eastAsia="Arial"/>
          <w:sz w:val="20"/>
          <w:szCs w:val="20"/>
          <w:lang w:eastAsia="ar-SA"/>
        </w:rPr>
        <w:t xml:space="preserve">екращения указанных обстоятельств. Факты, содержащиеся в уведомлении, должны быть подтверждены компетентной организацией соответствующей стороны. Не уведомление или несвоевременное уведомление лишает виновную Сторону права на освобождение от обязательств. </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5.4. Если невозможность полного или частичного выполнения обязатель</w:t>
      </w:r>
      <w:r>
        <w:rPr>
          <w:rFonts w:eastAsia="Arial"/>
          <w:sz w:val="20"/>
          <w:szCs w:val="20"/>
          <w:lang w:eastAsia="ar-SA"/>
        </w:rPr>
        <w:t xml:space="preserve">ств для одной из Сторон длится более двух месяцев, другая Сторона имеет право полностью или частично аннулировать настоящий контракт без обязательств о возмещении возможных убытков (включая расходы) стороны, у которой возникли форс-мажорные обстоятельства.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5.5. Если какое-либо из перечисленных в п.5.1. обстоятельств длится в течение срока, указанного в настоящем контракте, то этот срок продлевается соответствующим образом на время указанных обстоятельств.</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5.6.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5.7.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eastAsia="Arial"/>
          <w:sz w:val="20"/>
          <w:szCs w:val="20"/>
          <w:lang w:eastAsia="ar-SA"/>
        </w:rPr>
      </w:r>
      <w:r>
        <w:rPr>
          <w:rFonts w:eastAsia="Arial"/>
          <w:sz w:val="20"/>
          <w:szCs w:val="20"/>
          <w:lang w:eastAsia="ar-SA"/>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6. ПРОЧИЕ УСЛОВИЯ</w:t>
      </w:r>
      <w:r>
        <w:rPr>
          <w:rFonts w:eastAsia="Arial"/>
          <w:b/>
          <w:sz w:val="20"/>
          <w:szCs w:val="20"/>
          <w:lang w:eastAsia="ar-SA"/>
        </w:rPr>
      </w:r>
      <w:r>
        <w:rPr>
          <w:rFonts w:eastAsia="Arial"/>
          <w:b/>
          <w:sz w:val="20"/>
          <w:szCs w:val="20"/>
          <w:lang w:eastAsia="ar-SA"/>
        </w:rPr>
      </w:r>
    </w:p>
    <w:p>
      <w:pPr>
        <w:jc w:val="both"/>
        <w:spacing w:line="276" w:lineRule="auto"/>
        <w:shd w:val="clear" w:color="auto" w:fill="ffffff"/>
        <w:widowControl w:val="off"/>
        <w:tabs>
          <w:tab w:val="left" w:pos="426" w:leader="none"/>
        </w:tabs>
        <w:rPr>
          <w:spacing w:val="4"/>
          <w:sz w:val="20"/>
          <w:szCs w:val="20"/>
        </w:rPr>
      </w:pPr>
      <w:r>
        <w:rPr>
          <w:spacing w:val="4"/>
          <w:sz w:val="20"/>
          <w:szCs w:val="20"/>
          <w:lang w:eastAsia="ar-SA"/>
        </w:rPr>
        <w:t xml:space="preserve">6.1. К</w:t>
      </w:r>
      <w:r>
        <w:rPr>
          <w:sz w:val="20"/>
          <w:szCs w:val="20"/>
          <w:lang w:eastAsia="ar-SA"/>
        </w:rPr>
        <w:t xml:space="preserve">онтракт</w:t>
      </w:r>
      <w:r>
        <w:rPr>
          <w:spacing w:val="4"/>
          <w:sz w:val="20"/>
          <w:szCs w:val="20"/>
          <w:lang w:eastAsia="ar-SA"/>
        </w:rPr>
        <w:t xml:space="preserve"> вступает в силу с момента его подписания обеими сторонами и действует до полного </w:t>
      </w:r>
      <w:r>
        <w:rPr>
          <w:rFonts w:eastAsia="Arial"/>
          <w:sz w:val="20"/>
          <w:szCs w:val="20"/>
          <w:lang w:eastAsia="ar-SA"/>
        </w:rPr>
        <w:t xml:space="preserve">исполнения сторонами своих обязательств по настоящему контракту</w:t>
      </w:r>
      <w:r>
        <w:rPr>
          <w:spacing w:val="4"/>
          <w:sz w:val="20"/>
          <w:szCs w:val="20"/>
          <w:lang w:eastAsia="ar-SA"/>
        </w:rPr>
        <w:t xml:space="preserve">. </w:t>
      </w:r>
      <w:r>
        <w:rPr>
          <w:spacing w:val="4"/>
          <w:sz w:val="20"/>
          <w:szCs w:val="20"/>
        </w:rPr>
      </w:r>
      <w:r>
        <w:rPr>
          <w:spacing w:val="4"/>
          <w:sz w:val="20"/>
          <w:szCs w:val="20"/>
        </w:rPr>
      </w:r>
    </w:p>
    <w:p>
      <w:pPr>
        <w:jc w:val="both"/>
        <w:spacing w:line="276" w:lineRule="auto"/>
        <w:shd w:val="clear" w:color="auto" w:fill="ffffff"/>
        <w:widowControl w:val="off"/>
        <w:tabs>
          <w:tab w:val="left" w:pos="426" w:leader="none"/>
        </w:tabs>
        <w:rPr>
          <w:spacing w:val="4"/>
          <w:sz w:val="20"/>
          <w:szCs w:val="20"/>
          <w:lang w:eastAsia="ar-SA"/>
        </w:rPr>
      </w:pPr>
      <w:r>
        <w:rPr>
          <w:sz w:val="20"/>
          <w:szCs w:val="20"/>
          <w:lang w:eastAsia="ar-SA"/>
        </w:rPr>
        <w:t xml:space="preserve">6.2.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w:t>
      </w:r>
      <w:r>
        <w:rPr>
          <w:color w:val="000000" w:themeColor="text1"/>
          <w:sz w:val="20"/>
          <w:szCs w:val="20"/>
        </w:rPr>
        <w:t xml:space="preserve">с учетом порядка, предусмотренного ст.95 Закона о контрактной системе</w:t>
      </w:r>
      <w:r>
        <w:rPr>
          <w:sz w:val="20"/>
          <w:szCs w:val="20"/>
          <w:lang w:eastAsia="ar-SA"/>
        </w:rPr>
        <w:t xml:space="preserve">.</w:t>
      </w:r>
      <w:r>
        <w:rPr>
          <w:spacing w:val="4"/>
          <w:sz w:val="20"/>
          <w:szCs w:val="20"/>
          <w:lang w:eastAsia="ar-SA"/>
        </w:rPr>
      </w:r>
      <w:r>
        <w:rPr>
          <w:spacing w:val="4"/>
          <w:sz w:val="20"/>
          <w:szCs w:val="20"/>
          <w:lang w:eastAsia="ar-SA"/>
        </w:rPr>
      </w:r>
    </w:p>
    <w:p>
      <w:pPr>
        <w:jc w:val="both"/>
        <w:spacing w:line="276" w:lineRule="auto"/>
        <w:shd w:val="clear" w:color="auto" w:fill="ffffff"/>
        <w:widowControl w:val="off"/>
        <w:tabs>
          <w:tab w:val="left" w:pos="426" w:leader="none"/>
        </w:tabs>
        <w:rPr>
          <w:sz w:val="20"/>
          <w:szCs w:val="20"/>
          <w:lang w:eastAsia="ar-SA"/>
        </w:rPr>
      </w:pPr>
      <w:r>
        <w:rPr>
          <w:sz w:val="20"/>
          <w:szCs w:val="20"/>
          <w:lang w:eastAsia="ar-SA"/>
        </w:rPr>
        <w:t xml:space="preserve">6.3. Стороны вправе в одностороннем порядке отказаться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случае раст</w:t>
      </w:r>
      <w:r>
        <w:rPr>
          <w:sz w:val="20"/>
          <w:szCs w:val="20"/>
          <w:lang w:eastAsia="ar-SA"/>
        </w:rPr>
        <w:t xml:space="preserve">оржения Заказчиком настоящего контракта в одностороннем порядке, Исполнитель обязуется вернуть уплаченные денежные средства (аванс) (если контрактом предусмотрена выплата аванса) в течение 5 (пяти) рабочих дней с момента получения уведомления от Заказчика.</w:t>
      </w:r>
      <w:r>
        <w:rPr>
          <w:sz w:val="20"/>
          <w:szCs w:val="20"/>
          <w:lang w:eastAsia="ar-SA"/>
        </w:rPr>
      </w:r>
      <w:r>
        <w:rPr>
          <w:sz w:val="20"/>
          <w:szCs w:val="20"/>
          <w:lang w:eastAsia="ar-SA"/>
        </w:rPr>
      </w:r>
    </w:p>
    <w:p>
      <w:pPr>
        <w:jc w:val="both"/>
        <w:spacing w:line="276" w:lineRule="auto"/>
        <w:shd w:val="clear" w:color="auto" w:fill="ffffff"/>
        <w:widowControl w:val="off"/>
        <w:tabs>
          <w:tab w:val="left" w:pos="426" w:leader="none"/>
        </w:tabs>
        <w:rPr>
          <w:sz w:val="20"/>
          <w:szCs w:val="20"/>
          <w:lang w:eastAsia="ar-SA"/>
        </w:rPr>
      </w:pPr>
      <w:r>
        <w:rPr>
          <w:sz w:val="20"/>
          <w:szCs w:val="20"/>
          <w:lang w:eastAsia="ar-SA"/>
        </w:rPr>
        <w:t xml:space="preserve">При расторжении контракта в связи с односторонним отказом стороны контракта от</w:t>
      </w:r>
      <w:r>
        <w:rPr>
          <w:sz w:val="20"/>
          <w:szCs w:val="20"/>
          <w:lang w:eastAsia="ar-SA"/>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sz w:val="20"/>
          <w:szCs w:val="20"/>
          <w:lang w:eastAsia="ar-SA"/>
        </w:rPr>
      </w:r>
      <w:r>
        <w:rPr>
          <w:sz w:val="20"/>
          <w:szCs w:val="20"/>
          <w:lang w:eastAsia="ar-SA"/>
        </w:rPr>
      </w:r>
    </w:p>
    <w:p>
      <w:pPr>
        <w:jc w:val="both"/>
        <w:spacing w:line="276" w:lineRule="auto"/>
        <w:shd w:val="clear" w:color="auto" w:fill="ffffff"/>
        <w:widowControl w:val="off"/>
        <w:tabs>
          <w:tab w:val="left" w:pos="426" w:leader="none"/>
        </w:tabs>
        <w:rPr>
          <w:sz w:val="20"/>
          <w:szCs w:val="20"/>
        </w:rPr>
      </w:pPr>
      <w:r>
        <w:rPr>
          <w:bCs/>
          <w:sz w:val="20"/>
          <w:szCs w:val="20"/>
          <w:lang w:eastAsia="ar-SA"/>
        </w:rPr>
        <w:t xml:space="preserve">В соответствии с </w:t>
      </w:r>
      <w:r>
        <w:rPr>
          <w:sz w:val="20"/>
          <w:szCs w:val="20"/>
        </w:rPr>
        <w:t xml:space="preserve">п.п</w:t>
      </w:r>
      <w:r>
        <w:rPr>
          <w:sz w:val="20"/>
          <w:szCs w:val="20"/>
        </w:rPr>
        <w:t xml:space="preserve"> «в» п.1 ч.15 ст.95 Закона о контрактной системе, Заказчик обязан принять решение об одностороннем расторжении контракта, если вследствие реорганизации юрид</w:t>
      </w:r>
      <w:r>
        <w:rPr>
          <w:sz w:val="20"/>
          <w:szCs w:val="20"/>
        </w:rPr>
        <w:t xml:space="preserve">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и подрядчик (исполнитель) являлся российским лицом.</w:t>
      </w:r>
      <w:r>
        <w:rPr>
          <w:sz w:val="20"/>
          <w:szCs w:val="20"/>
        </w:rPr>
      </w:r>
      <w:r>
        <w:rPr>
          <w:sz w:val="20"/>
          <w:szCs w:val="20"/>
        </w:rPr>
      </w:r>
    </w:p>
    <w:p>
      <w:pPr>
        <w:jc w:val="both"/>
        <w:spacing w:line="276" w:lineRule="auto"/>
        <w:shd w:val="clear" w:color="auto" w:fill="ffffff"/>
        <w:widowControl w:val="off"/>
        <w:tabs>
          <w:tab w:val="left" w:pos="426" w:leader="none"/>
        </w:tabs>
        <w:rPr>
          <w:sz w:val="20"/>
          <w:szCs w:val="20"/>
          <w:lang w:eastAsia="ar-SA"/>
        </w:rPr>
      </w:pPr>
      <w:r>
        <w:rPr>
          <w:sz w:val="20"/>
          <w:szCs w:val="20"/>
          <w:lang w:eastAsia="ar-SA"/>
        </w:rPr>
        <w:t xml:space="preserve">6.3.1. При систематическом (три и более раз) неисполнения Исполнителем в назначенный срок претензии Заказчик вправе расторгнуть контракт в установленном законодательством Российской Федерации порядке с взысканием с Исполнителя причиненных убытков.</w:t>
      </w:r>
      <w:r>
        <w:rPr>
          <w:sz w:val="20"/>
          <w:szCs w:val="20"/>
          <w:lang w:eastAsia="ar-SA"/>
        </w:rPr>
      </w:r>
      <w:r>
        <w:rPr>
          <w:sz w:val="20"/>
          <w:szCs w:val="20"/>
          <w:lang w:eastAsia="ar-SA"/>
        </w:rPr>
      </w:r>
    </w:p>
    <w:p>
      <w:pPr>
        <w:jc w:val="both"/>
        <w:spacing w:line="276" w:lineRule="auto"/>
        <w:shd w:val="clear" w:color="auto" w:fill="ffffff"/>
        <w:widowControl w:val="off"/>
        <w:tabs>
          <w:tab w:val="left" w:pos="426" w:leader="none"/>
        </w:tabs>
        <w:rPr>
          <w:sz w:val="20"/>
          <w:szCs w:val="20"/>
          <w:lang w:eastAsia="ar-SA"/>
        </w:rPr>
      </w:pPr>
      <w:r>
        <w:rPr>
          <w:sz w:val="20"/>
          <w:szCs w:val="20"/>
          <w:lang w:eastAsia="ar-SA"/>
        </w:rPr>
        <w:t xml:space="preserve">6.4.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Pr>
          <w:sz w:val="20"/>
          <w:szCs w:val="20"/>
          <w:lang w:eastAsia="ar-SA"/>
        </w:rPr>
      </w:r>
      <w:r>
        <w:rPr>
          <w:sz w:val="20"/>
          <w:szCs w:val="20"/>
          <w:lang w:eastAsia="ar-SA"/>
        </w:rPr>
      </w:r>
    </w:p>
    <w:p>
      <w:pPr>
        <w:jc w:val="both"/>
        <w:spacing w:line="276" w:lineRule="auto"/>
        <w:shd w:val="clear" w:color="auto" w:fill="ffffff"/>
        <w:widowControl w:val="off"/>
        <w:tabs>
          <w:tab w:val="left" w:pos="426" w:leader="none"/>
        </w:tabs>
        <w:rPr>
          <w:bCs/>
          <w:sz w:val="20"/>
          <w:szCs w:val="20"/>
          <w:lang w:eastAsia="ar-SA"/>
        </w:rPr>
      </w:pPr>
      <w:r>
        <w:rPr>
          <w:rFonts w:eastAsia="Calibri"/>
          <w:sz w:val="20"/>
          <w:szCs w:val="20"/>
        </w:rPr>
        <w:t xml:space="preserve">6.5. </w:t>
      </w:r>
      <w:r>
        <w:rPr>
          <w:bCs/>
          <w:sz w:val="20"/>
          <w:szCs w:val="20"/>
          <w:lang w:eastAsia="ar-SA"/>
        </w:rPr>
        <w:t xml:space="preserve">При заключении и исполнении настоящего </w:t>
      </w:r>
      <w:r>
        <w:rPr>
          <w:sz w:val="20"/>
          <w:szCs w:val="20"/>
          <w:lang w:eastAsia="ar-SA"/>
        </w:rPr>
        <w:t xml:space="preserve">контракт</w:t>
      </w:r>
      <w:r>
        <w:rPr>
          <w:bCs/>
          <w:sz w:val="20"/>
          <w:szCs w:val="20"/>
          <w:lang w:eastAsia="ar-SA"/>
        </w:rPr>
        <w:t xml:space="preserve">а изменение его существенных условий не допускается, за исключением случаев, предусмотренных статьями 34, 95 и 112 Закона о контрактной системе.</w:t>
      </w:r>
      <w:r>
        <w:rPr>
          <w:bCs/>
          <w:sz w:val="20"/>
          <w:szCs w:val="20"/>
          <w:lang w:eastAsia="ar-SA"/>
        </w:rPr>
      </w:r>
      <w:r>
        <w:rPr>
          <w:bCs/>
          <w:sz w:val="20"/>
          <w:szCs w:val="20"/>
          <w:lang w:eastAsia="ar-SA"/>
        </w:rPr>
      </w:r>
    </w:p>
    <w:p>
      <w:pPr>
        <w:jc w:val="both"/>
        <w:spacing w:line="276" w:lineRule="auto"/>
        <w:shd w:val="clear" w:color="auto" w:fill="ffffff"/>
        <w:widowControl w:val="off"/>
        <w:tabs>
          <w:tab w:val="left" w:pos="426" w:leader="none"/>
        </w:tabs>
        <w:rPr>
          <w:bCs/>
          <w:sz w:val="20"/>
          <w:szCs w:val="20"/>
          <w:lang w:eastAsia="ar-SA"/>
        </w:rPr>
      </w:pPr>
      <w:r>
        <w:rPr>
          <w:bCs/>
          <w:sz w:val="20"/>
          <w:szCs w:val="20"/>
          <w:lang w:eastAsia="ar-SA"/>
        </w:rPr>
        <w:t xml:space="preserve">6.6. В соответствии с частью 65.1 статьи 112 Закона о контрактной системе, по соглашению сторон допускается изменение существенных условий контракта, заключенного до 1 января 2026 года, если при исполнени</w:t>
      </w:r>
      <w:r>
        <w:rPr>
          <w:bCs/>
          <w:sz w:val="20"/>
          <w:szCs w:val="20"/>
          <w:lang w:eastAsia="ar-SA"/>
        </w:rPr>
        <w:t xml:space="preserve">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частей 1.3 - 1.6 статьи 95 Закона о контрактной системе на </w:t>
      </w:r>
      <w:r>
        <w:rPr>
          <w:bCs/>
          <w:sz w:val="20"/>
          <w:szCs w:val="20"/>
          <w:lang w:eastAsia="ar-SA"/>
        </w:rPr>
        <w:t xml:space="preserve">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r>
        <w:rPr>
          <w:bCs/>
          <w:sz w:val="20"/>
          <w:szCs w:val="20"/>
          <w:lang w:eastAsia="ar-SA"/>
        </w:rPr>
      </w:r>
      <w:r>
        <w:rPr>
          <w:bCs/>
          <w:sz w:val="20"/>
          <w:szCs w:val="20"/>
          <w:lang w:eastAsia="ar-SA"/>
        </w:rPr>
      </w:r>
    </w:p>
    <w:p>
      <w:pPr>
        <w:jc w:val="both"/>
        <w:spacing w:line="276" w:lineRule="auto"/>
        <w:tabs>
          <w:tab w:val="left" w:pos="426" w:leader="none"/>
        </w:tabs>
        <w:rPr>
          <w:bCs/>
          <w:sz w:val="20"/>
          <w:szCs w:val="20"/>
          <w:lang w:eastAsia="ar-SA"/>
        </w:rPr>
      </w:pPr>
      <w:r>
        <w:rPr>
          <w:bCs/>
          <w:sz w:val="20"/>
          <w:szCs w:val="20"/>
          <w:lang w:eastAsia="ar-SA"/>
        </w:rPr>
        <w:t xml:space="preserve">6.7. При исполнении контракта (за исключением случаев, предусмотренных подпунктом "в" пункта 1, подпунктом "б" пункта 2, подпунктом "в" пункта 3 части 4 статьи 1</w:t>
      </w:r>
      <w:r>
        <w:rPr>
          <w:bCs/>
          <w:sz w:val="20"/>
          <w:szCs w:val="20"/>
          <w:lang w:eastAsia="ar-SA"/>
        </w:rPr>
        <w:t xml:space="preserve">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w:t>
      </w:r>
      <w:r>
        <w:rPr>
          <w:bCs/>
          <w:sz w:val="20"/>
          <w:szCs w:val="20"/>
          <w:lang w:eastAsia="ar-SA"/>
        </w:rPr>
        <w:t xml:space="preserve">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Pr>
          <w:bCs/>
          <w:sz w:val="20"/>
          <w:szCs w:val="20"/>
          <w:lang w:eastAsia="ar-SA"/>
        </w:rPr>
      </w:r>
      <w:r>
        <w:rPr>
          <w:bCs/>
          <w:sz w:val="20"/>
          <w:szCs w:val="20"/>
          <w:lang w:eastAsia="ar-SA"/>
        </w:rPr>
      </w:r>
    </w:p>
    <w:p>
      <w:pPr>
        <w:jc w:val="both"/>
        <w:spacing w:line="276" w:lineRule="auto"/>
        <w:tabs>
          <w:tab w:val="left" w:pos="426" w:leader="none"/>
        </w:tabs>
        <w:rPr>
          <w:bCs/>
          <w:sz w:val="20"/>
          <w:szCs w:val="20"/>
          <w:lang w:eastAsia="ar-SA"/>
        </w:rPr>
      </w:pPr>
      <w:r>
        <w:rPr>
          <w:bCs/>
          <w:sz w:val="20"/>
          <w:szCs w:val="20"/>
          <w:lang w:eastAsia="ar-SA"/>
        </w:rPr>
        <w:t xml:space="preserve">6.8.</w:t>
      </w:r>
      <w:r>
        <w:rPr>
          <w:bCs/>
          <w:sz w:val="20"/>
          <w:szCs w:val="20"/>
          <w:lang w:eastAsia="ar-SA"/>
        </w:rPr>
        <w:tab/>
        <w:t xml:space="preserve">При исполнении контракта не допускается перемена поставщика (подрядчика, исполнителя), за исключением случая, если новы</w:t>
      </w:r>
      <w:r>
        <w:rPr>
          <w:bCs/>
          <w:sz w:val="20"/>
          <w:szCs w:val="20"/>
          <w:lang w:eastAsia="ar-SA"/>
        </w:rPr>
        <w:t xml:space="preserve">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 Передача прав и обязанностей по настоящему </w:t>
      </w:r>
      <w:r>
        <w:rPr>
          <w:sz w:val="20"/>
          <w:szCs w:val="20"/>
          <w:lang w:eastAsia="ar-SA"/>
        </w:rPr>
        <w:t xml:space="preserve">контракт</w:t>
      </w:r>
      <w:r>
        <w:rPr>
          <w:bCs/>
          <w:sz w:val="20"/>
          <w:szCs w:val="20"/>
          <w:lang w:eastAsia="ar-SA"/>
        </w:rPr>
        <w:t xml:space="preserve">у правопреемнику Исполнителя осуществляется путем заключения соответствующего дополнительного соглашения к настоящему </w:t>
      </w:r>
      <w:r>
        <w:rPr>
          <w:sz w:val="20"/>
          <w:szCs w:val="20"/>
          <w:lang w:eastAsia="ar-SA"/>
        </w:rPr>
        <w:t xml:space="preserve">контракт</w:t>
      </w:r>
      <w:r>
        <w:rPr>
          <w:bCs/>
          <w:sz w:val="20"/>
          <w:szCs w:val="20"/>
          <w:lang w:eastAsia="ar-SA"/>
        </w:rPr>
        <w:t xml:space="preserve">у. </w:t>
      </w:r>
      <w:r>
        <w:rPr>
          <w:bCs/>
          <w:sz w:val="20"/>
          <w:szCs w:val="20"/>
          <w:lang w:eastAsia="ar-SA"/>
        </w:rPr>
      </w:r>
      <w:r>
        <w:rPr>
          <w:bCs/>
          <w:sz w:val="20"/>
          <w:szCs w:val="20"/>
          <w:lang w:eastAsia="ar-SA"/>
        </w:rPr>
      </w:r>
    </w:p>
    <w:p>
      <w:pPr>
        <w:jc w:val="both"/>
        <w:spacing w:line="276" w:lineRule="auto"/>
        <w:tabs>
          <w:tab w:val="left" w:pos="426" w:leader="none"/>
        </w:tabs>
        <w:rPr>
          <w:rFonts w:eastAsia="Arial"/>
          <w:sz w:val="20"/>
          <w:szCs w:val="20"/>
          <w:lang w:eastAsia="ar-SA"/>
        </w:rPr>
      </w:pPr>
      <w:r>
        <w:rPr>
          <w:bCs/>
          <w:sz w:val="20"/>
          <w:szCs w:val="20"/>
          <w:lang w:eastAsia="ar-SA"/>
        </w:rPr>
        <w:t xml:space="preserve">6.9.</w:t>
      </w:r>
      <w:r>
        <w:rPr>
          <w:bCs/>
          <w:sz w:val="20"/>
          <w:szCs w:val="20"/>
          <w:lang w:eastAsia="ar-SA"/>
        </w:rPr>
        <w:tab/>
      </w:r>
      <w:r>
        <w:rPr>
          <w:rFonts w:eastAsia="Arial"/>
          <w:sz w:val="20"/>
          <w:szCs w:val="20"/>
          <w:lang w:eastAsia="ar-SA"/>
        </w:rPr>
        <w:t xml:space="preserve">В случае изменения у какой-либо и</w:t>
      </w:r>
      <w:r>
        <w:rPr>
          <w:rFonts w:eastAsia="Arial"/>
          <w:sz w:val="20"/>
          <w:szCs w:val="20"/>
          <w:lang w:eastAsia="ar-SA"/>
        </w:rPr>
        <w:t xml:space="preserve">з Сторон организационно-правовой формы, названия, местонахождения, а также в случае реорганизации юридического лица в форме преобразования, слияния или присоединения она обязана в течение 10 (десяти) рабочих дней письменно известить об этом другую Сторону.</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6.10. Претензии, письма, уведомления, в том числе иные сообщения и документы, исходящие от Сторон, могут направляться сторонами по электронной почте, по факсу, </w:t>
      </w:r>
      <w:r>
        <w:rPr>
          <w:rFonts w:eastAsia="Arial"/>
          <w:sz w:val="20"/>
          <w:szCs w:val="20"/>
          <w:lang w:eastAsia="ar-SA"/>
        </w:rPr>
        <w:t xml:space="preserve">по телефонам и адресам, указанным в разделе 6 и 7 настоящего контракта, с последующем предоставлением оригиналов указанных документов (на бумажном носителе), либо путем использования системы электронного документооборота, в соответствии с п.6.11 контракта.</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6.11. Заключение настоящего контракта допускается с применением электронного документооборота. Стороны пришли к соглашению о том, что возможен электрон</w:t>
      </w:r>
      <w:r>
        <w:rPr>
          <w:rFonts w:eastAsia="Arial"/>
          <w:sz w:val="20"/>
          <w:szCs w:val="20"/>
          <w:lang w:eastAsia="ar-SA"/>
        </w:rPr>
        <w:t xml:space="preserve">ный обмен документами (включая направление актов, счетов/счетов-фактур и иных необходимых документов, предусмотренных настоящим контрактом) в соответствии с действующим законодательством Российской Федерации, в том числе Гражданским кодексом Российской Фед</w:t>
      </w:r>
      <w:r>
        <w:rPr>
          <w:rFonts w:eastAsia="Arial"/>
          <w:sz w:val="20"/>
          <w:szCs w:val="20"/>
          <w:lang w:eastAsia="ar-SA"/>
        </w:rPr>
        <w:t xml:space="preserve">ерации. Налоговым кодексом Российской Федерации, Федеральным законом «Об электронной подписи» № 63-ФЗ от 06.04.2011, применимыми нормативно-правовыми актами Минфина России и ФНС России (в части определения порядка обмена и форматов электронных документов).</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Электронные документы, которыми обмениваются Стороны по настоящему контр</w:t>
      </w:r>
      <w:r>
        <w:rPr>
          <w:rFonts w:eastAsia="Arial"/>
          <w:sz w:val="20"/>
          <w:szCs w:val="20"/>
          <w:lang w:eastAsia="ar-SA"/>
        </w:rPr>
        <w:t xml:space="preserve">акту, должны быть подписаны квалифицированной электронной подписью, имеющей сертификаты ключа проверки электронной подписи, выданные аккредитованным удостоверяющим центром в соответствии с Федеральным законом от 06.04.2011 № 63-ФЗ «Об электронной подписи».</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w:t>
      </w:r>
      <w:r>
        <w:rPr>
          <w:rFonts w:eastAsia="Arial"/>
          <w:sz w:val="20"/>
          <w:szCs w:val="20"/>
          <w:lang w:eastAsia="ar-SA"/>
        </w:rPr>
        <w:t xml:space="preserve">ны определили уполномоченным оператором электронного документооборота Сторон – АО «ПФ «СКБ Контур» (ОГРН 1026605606620 ИНН 6663003127 (правообладатель программы для ЭВМ «Диадок», свидетельство о государственной регистрации прав от 13.05.2013 № 2013614475).</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Стороны осуществляют электронный документооборот с использованием системы электронного документооборота «Диад</w:t>
      </w:r>
      <w:r>
        <w:rPr>
          <w:rFonts w:eastAsia="Arial"/>
          <w:sz w:val="20"/>
          <w:szCs w:val="20"/>
          <w:lang w:eastAsia="ar-SA"/>
        </w:rPr>
        <w:t xml:space="preserve">ок», либо иной системы электронного документооборота, предоставляющей возможность осуществления электронного документооборота (роуминга) с системой «Диадок» (правообладатель программы для ЭВМ «Диадок» АО «ПФ «СКБ Контур» ОГРН 1026605606620 ИНН 6663003127).</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В случае технического сбоя внутренних систем какой-либо Стороны, и/или недоступности системы оператора электронного документооборота, и/или недоступности каналов свя</w:t>
      </w:r>
      <w:r>
        <w:rPr>
          <w:rFonts w:eastAsia="Arial"/>
          <w:sz w:val="20"/>
          <w:szCs w:val="20"/>
          <w:lang w:eastAsia="ar-SA"/>
        </w:rPr>
        <w:t xml:space="preserve">зи , и/или по иной технической причине, не зависящей от воли такой стороны, соответствующая сторона обязуется в течение 1 (одного) рабочего дня, с момента наступления какого-либо из указанных событий уведомить по электронной почте (эл. почта Исполнителя - </w:t>
      </w:r>
      <w:hyperlink r:id="rId10" w:tooltip="mailto:trineev@mail.ru" w:history="1">
        <w:r>
          <w:rPr>
            <w:rStyle w:val="861"/>
            <w:rFonts w:eastAsia="Arial"/>
            <w:sz w:val="20"/>
            <w:szCs w:val="20"/>
            <w:lang w:eastAsia="ar-SA"/>
          </w:rPr>
          <w:t xml:space="preserve">___________</w:t>
        </w:r>
      </w:hyperlink>
      <w:r>
        <w:rPr>
          <w:rFonts w:eastAsia="Arial"/>
          <w:sz w:val="20"/>
          <w:szCs w:val="20"/>
          <w:lang w:eastAsia="ar-SA"/>
        </w:rPr>
        <w:t xml:space="preserve">, эл. почта Заказчика - rector@udsu.ru, эл. почта контактного лица Заказчика </w:t>
      </w:r>
      <w:hyperlink r:id="rId11" w:tooltip="mailto:nikitinasn02@gmail.com" w:history="1">
        <w:r>
          <w:rPr>
            <w:rStyle w:val="861"/>
            <w:rFonts w:eastAsia="Arial"/>
            <w:sz w:val="20"/>
            <w:szCs w:val="20"/>
            <w:lang w:val="en-US" w:eastAsia="ar-SA"/>
          </w:rPr>
          <w:t xml:space="preserve">nikitinasn</w:t>
        </w:r>
        <w:r>
          <w:rPr>
            <w:rStyle w:val="861"/>
            <w:rFonts w:eastAsia="Arial"/>
            <w:sz w:val="20"/>
            <w:szCs w:val="20"/>
            <w:lang w:eastAsia="ar-SA"/>
          </w:rPr>
          <w:t xml:space="preserve">02@</w:t>
        </w:r>
        <w:r>
          <w:rPr>
            <w:rStyle w:val="861"/>
            <w:rFonts w:eastAsia="Arial"/>
            <w:sz w:val="20"/>
            <w:szCs w:val="20"/>
            <w:lang w:val="en-US" w:eastAsia="ar-SA"/>
          </w:rPr>
          <w:t xml:space="preserve">gmail</w:t>
        </w:r>
        <w:r>
          <w:rPr>
            <w:rStyle w:val="861"/>
            <w:rFonts w:eastAsia="Arial"/>
            <w:sz w:val="20"/>
            <w:szCs w:val="20"/>
            <w:lang w:eastAsia="ar-SA"/>
          </w:rPr>
          <w:t xml:space="preserve">.</w:t>
        </w:r>
        <w:r>
          <w:rPr>
            <w:rStyle w:val="861"/>
            <w:rFonts w:eastAsia="Arial"/>
            <w:sz w:val="20"/>
            <w:szCs w:val="20"/>
            <w:lang w:val="en-US" w:eastAsia="ar-SA"/>
          </w:rPr>
          <w:t xml:space="preserve">com</w:t>
        </w:r>
      </w:hyperlink>
      <w:r>
        <w:rPr>
          <w:rFonts w:eastAsia="Arial"/>
          <w:sz w:val="20"/>
          <w:szCs w:val="20"/>
          <w:lang w:eastAsia="ar-SA"/>
        </w:rPr>
        <w:t xml:space="preserve">, соответствующую информацию о невозможности обмена документами в электронном виде и форме, подписанными квалифицированной электронной подписью.</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Стороны признают, что электр</w:t>
      </w:r>
      <w:r>
        <w:rPr>
          <w:rFonts w:eastAsia="Arial"/>
          <w:sz w:val="20"/>
          <w:szCs w:val="20"/>
          <w:lang w:eastAsia="ar-SA"/>
        </w:rPr>
        <w:t xml:space="preserve">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являются юридически значимыми документ</w:t>
      </w:r>
      <w:r>
        <w:rPr>
          <w:rFonts w:eastAsia="Arial"/>
          <w:sz w:val="20"/>
          <w:szCs w:val="20"/>
          <w:lang w:eastAsia="ar-SA"/>
        </w:rPr>
        <w:t xml:space="preserve">ами (сообщениями) согласно ст. 165.1 Гражданского кодекса РФ и считаются доставленными адресату, если отправлены в порядке, определенном настоящим контрактом для соответствующих сообщений и/или документов и/или уведомлений. Стороны признают доказательствен</w:t>
      </w:r>
      <w:r>
        <w:rPr>
          <w:rFonts w:eastAsia="Arial"/>
          <w:sz w:val="20"/>
          <w:szCs w:val="20"/>
          <w:lang w:eastAsia="ar-SA"/>
        </w:rPr>
        <w:t xml:space="preserve">ное значение электронного документа, подписанного квалифицированной электронной подписью, как относимого, допустимого и достоверного доказательства, в том значении, в котором оно понимается положениями процессуального законодательства Российской Федерации.</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Если в сертификате квалифицированной электронной подписи не указан орган или физическое лицо</w:t>
      </w:r>
      <w:r>
        <w:rPr>
          <w:rFonts w:eastAsia="Arial"/>
          <w:sz w:val="20"/>
          <w:szCs w:val="20"/>
          <w:lang w:eastAsia="ar-SA"/>
        </w:rPr>
        <w:t xml:space="preserve">,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сторона добросовестно исходит из того, что документ подписан от имени направляющей стороны </w:t>
      </w:r>
      <w:r>
        <w:rPr>
          <w:rFonts w:eastAsia="Arial"/>
          <w:sz w:val="20"/>
          <w:szCs w:val="20"/>
          <w:lang w:eastAsia="ar-SA"/>
        </w:rPr>
        <w:t xml:space="preserve">надлежащим лицом, действующим в пределах, имеющихся у него полномочий. Документ, подтверждающий полномочия, должен быть представлен по требованию получающей стороны в течение 3 (трех) календарных дней с момента получения от нее соответствующего требования.</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Стороны подтверждают, что отсутствие ответных действий от получившей документ Стороны не является ее согласием (акцептом оферты) с содержанием документа и не заменяет подписание документа квалифицированной электронной подписью.</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Организация, предусмотренного настоящим пунктом Контракта, электронного документооборота между Сторонами не отменяет возможности подписания документов собственноручной подписью уполномоченных представителей Сторон на бумажных носителях.</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6.12. Сторонами устанавливается срок, в течение которого сторона, получившая письмо, должна дать ответ: 7 (семь) рабочих дней с момента получения письма.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6.13.</w:t>
      </w:r>
      <w:r>
        <w:rPr>
          <w:rFonts w:eastAsia="Arial"/>
          <w:sz w:val="20"/>
          <w:szCs w:val="20"/>
          <w:lang w:eastAsia="ar-SA"/>
        </w:rPr>
        <w:tab/>
        <w:t xml:space="preserve"> В случае изменения расчетного счета Исполнитель в течение 3 (трех) рабочих</w:t>
      </w:r>
      <w:r>
        <w:rPr>
          <w:rFonts w:eastAsia="Arial"/>
          <w:sz w:val="20"/>
          <w:szCs w:val="20"/>
          <w:lang w:eastAsia="ar-SA"/>
        </w:rPr>
        <w:t xml:space="preserve"> дней обязан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6.14. Все спорные вопросы и разногласия, возникающие при выполнении условий настоящего Контракта, регулируются Сторонами путём переговоров. Если переговоры не приводят к согласию, то спор передаётся на рассмотрение в Арбитражный суд У</w:t>
      </w:r>
      <w:r>
        <w:rPr>
          <w:rFonts w:eastAsia="Arial"/>
          <w:sz w:val="20"/>
          <w:szCs w:val="20"/>
          <w:lang w:eastAsia="ar-SA"/>
        </w:rPr>
        <w:t xml:space="preserve">дмуртской Республики. Спор, возникающий из настоящего контракта,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6.15.</w:t>
      </w:r>
      <w:r>
        <w:rPr>
          <w:rFonts w:eastAsia="Arial"/>
          <w:sz w:val="20"/>
          <w:szCs w:val="20"/>
          <w:lang w:eastAsia="ar-SA"/>
        </w:rPr>
        <w:tab/>
        <w:t xml:space="preserve">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6.16. Стороны настоящим гарантируют, что они, их руководители, до</w:t>
      </w:r>
      <w:r>
        <w:rPr>
          <w:rFonts w:eastAsia="Arial"/>
          <w:sz w:val="20"/>
          <w:szCs w:val="20"/>
          <w:lang w:eastAsia="ar-SA"/>
        </w:rPr>
        <w:t xml:space="preserve">лжностные лица и работники при осуществлении своей деятельности будут воздерживаться от совершения коррупционных действий и содействовать противодействию коррупции в соответствии с Федеральным законом от 25.12.2008г. № 273-ФЗ «О противодействии коррупции».</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6.17.</w:t>
      </w:r>
      <w:r>
        <w:rPr>
          <w:rFonts w:eastAsia="Arial"/>
          <w:sz w:val="20"/>
          <w:szCs w:val="20"/>
          <w:lang w:eastAsia="ar-SA"/>
        </w:rPr>
        <w:tab/>
        <w:t xml:space="preserve">В случае в</w:t>
      </w:r>
      <w:r>
        <w:rPr>
          <w:rFonts w:eastAsia="Arial"/>
          <w:sz w:val="20"/>
          <w:szCs w:val="20"/>
          <w:lang w:eastAsia="ar-SA"/>
        </w:rPr>
        <w:t xml:space="preserve">озникновения у стороны подозрений, что произошло или может произойти нарушение антикоррупционного законодательства, она обязуется незамедлительно уведомить другую сторону в письменной форме. В уведомлении нужно указать факты или предоставить материалы, под</w:t>
      </w:r>
      <w:r>
        <w:rPr>
          <w:rFonts w:eastAsia="Arial"/>
          <w:sz w:val="20"/>
          <w:szCs w:val="20"/>
          <w:lang w:eastAsia="ar-SA"/>
        </w:rPr>
        <w:t xml:space="preserve">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3 (трех) рабочих дней направляет ответ, что нарушения не произошло или не произойдет.</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6.18.</w:t>
      </w:r>
      <w:r>
        <w:rPr>
          <w:rFonts w:eastAsia="Arial"/>
          <w:sz w:val="20"/>
          <w:szCs w:val="20"/>
          <w:lang w:eastAsia="ar-SA"/>
        </w:rPr>
        <w:tab/>
        <w:t xml:space="preserve">Исполнение обязательств по Контракту приостанавливается с момента направления стороной уведомления, указанного в п. 6.17 Контракта, до момента получения ею ответа.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6.19.</w:t>
      </w:r>
      <w:r>
        <w:rPr>
          <w:rFonts w:eastAsia="Arial"/>
          <w:sz w:val="20"/>
          <w:szCs w:val="20"/>
          <w:lang w:eastAsia="ar-SA"/>
        </w:rPr>
        <w:tab/>
        <w:t xml:space="preserve">Если подтвердилось нарушение другой стороной обязательств, указанных в п. 6.16 Контракта, либо не был получен ответ на уведомление, стор</w:t>
      </w:r>
      <w:r>
        <w:rPr>
          <w:rFonts w:eastAsia="Arial"/>
          <w:sz w:val="20"/>
          <w:szCs w:val="20"/>
          <w:lang w:eastAsia="ar-SA"/>
        </w:rPr>
        <w:t xml:space="preserve">она имеет право отказаться от Контракта в одностороннем порядке, направив письменное уведомление 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6.20. Во всем остальном, что не предусмотрено настоящим контрактом, стороны руководствуются действующим законодательством Российской Федерации. </w:t>
      </w:r>
      <w:r>
        <w:rPr>
          <w:color w:val="000000"/>
          <w:sz w:val="20"/>
          <w:szCs w:val="20"/>
        </w:rPr>
        <w:t xml:space="preserve">Настоящий контракт составлен в 2-х экземплярах </w:t>
      </w:r>
      <w:r>
        <w:rPr>
          <w:rFonts w:eastAsia="Arial"/>
          <w:sz w:val="20"/>
          <w:szCs w:val="20"/>
          <w:lang w:eastAsia="ar-SA"/>
        </w:rPr>
        <w:t xml:space="preserve">(при условии заключения контракта в бумажном виде)</w:t>
      </w:r>
      <w:r>
        <w:rPr>
          <w:color w:val="000000"/>
          <w:sz w:val="20"/>
          <w:szCs w:val="20"/>
        </w:rPr>
        <w:t xml:space="preserve">, имеющих равную юридическую силу по одному для каждой из сторон.</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6.21. Контактное лицо Заказчика: Зав. сектором </w:t>
      </w:r>
      <w:r>
        <w:rPr>
          <w:rFonts w:eastAsia="Arial"/>
          <w:sz w:val="20"/>
          <w:szCs w:val="20"/>
          <w:lang w:eastAsia="ar-SA"/>
        </w:rPr>
        <w:t xml:space="preserve">КДСОиПВ</w:t>
      </w:r>
      <w:r>
        <w:rPr>
          <w:rFonts w:eastAsia="Arial"/>
          <w:sz w:val="20"/>
          <w:szCs w:val="20"/>
          <w:lang w:eastAsia="ar-SA"/>
        </w:rPr>
        <w:t xml:space="preserve">, Никитина Софья Николаевна, 688-255, </w:t>
      </w:r>
      <w:hyperlink r:id="rId12" w:tooltip="mailto:nikitinasn02@gmail.com" w:history="1">
        <w:r>
          <w:rPr>
            <w:rStyle w:val="861"/>
            <w:rFonts w:eastAsia="Arial"/>
            <w:sz w:val="20"/>
            <w:szCs w:val="20"/>
            <w:lang w:val="en-US" w:eastAsia="ar-SA"/>
          </w:rPr>
          <w:t xml:space="preserve">nikitinasn</w:t>
        </w:r>
        <w:r>
          <w:rPr>
            <w:rStyle w:val="861"/>
            <w:rFonts w:eastAsia="Arial"/>
            <w:sz w:val="20"/>
            <w:szCs w:val="20"/>
            <w:lang w:eastAsia="ar-SA"/>
          </w:rPr>
          <w:t xml:space="preserve">02@</w:t>
        </w:r>
        <w:r>
          <w:rPr>
            <w:rStyle w:val="861"/>
            <w:rFonts w:eastAsia="Arial"/>
            <w:sz w:val="20"/>
            <w:szCs w:val="20"/>
            <w:lang w:val="en-US" w:eastAsia="ar-SA"/>
          </w:rPr>
          <w:t xml:space="preserve">gmail</w:t>
        </w:r>
        <w:r>
          <w:rPr>
            <w:rStyle w:val="861"/>
            <w:rFonts w:eastAsia="Arial"/>
            <w:sz w:val="20"/>
            <w:szCs w:val="20"/>
            <w:lang w:eastAsia="ar-SA"/>
          </w:rPr>
          <w:t xml:space="preserve">.</w:t>
        </w:r>
        <w:r>
          <w:rPr>
            <w:rStyle w:val="861"/>
            <w:rFonts w:eastAsia="Arial"/>
            <w:sz w:val="20"/>
            <w:szCs w:val="20"/>
            <w:lang w:val="en-US" w:eastAsia="ar-SA"/>
          </w:rPr>
          <w:t xml:space="preserve">com</w:t>
        </w:r>
      </w:hyperlink>
      <w:r>
        <w:rPr>
          <w:rFonts w:eastAsia="Arial"/>
          <w:sz w:val="20"/>
          <w:szCs w:val="20"/>
          <w:lang w:eastAsia="ar-SA"/>
        </w:rPr>
        <w:t xml:space="preserve"> .</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6.22 Контактное лицо Исполнителя: </w:t>
      </w:r>
      <w:r>
        <w:rPr>
          <w:rFonts w:eastAsia="Arial"/>
          <w:sz w:val="20"/>
          <w:szCs w:val="20"/>
          <w:lang w:val="ru-RU"/>
        </w:rPr>
        <w:t xml:space="preserve">_____________</w:t>
      </w:r>
      <w:r>
        <w:rPr>
          <w:rFonts w:eastAsia="Arial"/>
          <w:sz w:val="20"/>
          <w:szCs w:val="20"/>
          <w:lang w:eastAsia="ar-SA"/>
        </w:rPr>
        <w:t xml:space="preserve">.</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sz w:val="20"/>
          <w:szCs w:val="20"/>
        </w:rPr>
        <w:t xml:space="preserve">Неотъемлемой частью Контракта является следующее приложение: Техническое задание  </w:t>
      </w:r>
      <w:hyperlink r:id="rId13" w:tooltip="http://www.consultant.ru/document/cons_doc_LAW_357532/a86f2331fa3b1ac24e3107733f91f54fdf2ba788/#dst101382" w:anchor="dst101382" w:history="1">
        <w:r>
          <w:rPr>
            <w:rFonts w:eastAsiaTheme="majorEastAsia"/>
            <w:sz w:val="20"/>
            <w:szCs w:val="20"/>
            <w:u w:val="single"/>
          </w:rPr>
          <w:t xml:space="preserve">(Приложение № 1)</w:t>
        </w:r>
      </w:hyperlink>
      <w:r>
        <w:rPr>
          <w:sz w:val="20"/>
          <w:szCs w:val="20"/>
        </w:rPr>
        <w:t xml:space="preserve">.</w:t>
      </w:r>
      <w:r>
        <w:rPr>
          <w:rFonts w:eastAsia="Arial"/>
          <w:sz w:val="20"/>
          <w:szCs w:val="20"/>
          <w:lang w:eastAsia="ar-SA"/>
        </w:rPr>
      </w:r>
      <w:r>
        <w:rPr>
          <w:rFonts w:eastAsia="Arial"/>
          <w:sz w:val="20"/>
          <w:szCs w:val="20"/>
          <w:lang w:eastAsia="ar-SA"/>
        </w:rPr>
      </w:r>
    </w:p>
    <w:p>
      <w:pPr>
        <w:jc w:val="center"/>
        <w:spacing w:line="276" w:lineRule="auto"/>
        <w:tabs>
          <w:tab w:val="left" w:pos="426" w:leader="none"/>
        </w:tabs>
        <w:rPr>
          <w:rFonts w:eastAsia="Arial"/>
          <w:b/>
          <w:bCs/>
          <w:sz w:val="20"/>
          <w:szCs w:val="20"/>
          <w:lang w:eastAsia="ar-SA"/>
        </w:rPr>
      </w:pPr>
      <w:r>
        <w:rPr>
          <w:rFonts w:eastAsia="Arial"/>
          <w:b/>
          <w:bCs/>
          <w:sz w:val="20"/>
          <w:szCs w:val="20"/>
          <w:lang w:eastAsia="ar-SA"/>
        </w:rPr>
      </w:r>
      <w:r>
        <w:rPr>
          <w:rFonts w:eastAsia="Arial"/>
          <w:b/>
          <w:bCs/>
          <w:sz w:val="20"/>
          <w:szCs w:val="20"/>
          <w:lang w:eastAsia="ar-SA"/>
        </w:rPr>
      </w:r>
      <w:r>
        <w:rPr>
          <w:rFonts w:eastAsia="Arial"/>
          <w:b/>
          <w:bCs/>
          <w:sz w:val="20"/>
          <w:szCs w:val="20"/>
          <w:lang w:eastAsia="ar-SA"/>
        </w:rPr>
      </w:r>
    </w:p>
    <w:p>
      <w:pPr>
        <w:jc w:val="center"/>
        <w:spacing w:line="276" w:lineRule="auto"/>
        <w:tabs>
          <w:tab w:val="left" w:pos="426" w:leader="none"/>
        </w:tabs>
        <w:rPr>
          <w:rFonts w:eastAsia="Arial"/>
          <w:b/>
          <w:bCs/>
          <w:sz w:val="20"/>
          <w:szCs w:val="20"/>
          <w:lang w:eastAsia="ar-SA"/>
        </w:rPr>
      </w:pPr>
      <w:r>
        <w:rPr>
          <w:rFonts w:eastAsia="Arial"/>
          <w:b/>
          <w:sz w:val="20"/>
          <w:szCs w:val="20"/>
          <w:lang w:eastAsia="ar-SA"/>
        </w:rPr>
        <w:t xml:space="preserve">7. АДРЕСА И РЕКВИЗИТЫ СТОРОН</w:t>
      </w:r>
      <w:r>
        <w:rPr>
          <w:rFonts w:eastAsia="Arial"/>
          <w:b/>
          <w:bCs/>
          <w:sz w:val="20"/>
          <w:szCs w:val="20"/>
          <w:lang w:eastAsia="ar-SA"/>
        </w:rPr>
      </w:r>
      <w:r>
        <w:rPr>
          <w:rFonts w:eastAsia="Arial"/>
          <w:b/>
          <w:bCs/>
          <w:sz w:val="20"/>
          <w:szCs w:val="20"/>
          <w:lang w:eastAsia="ar-SA"/>
        </w:rPr>
      </w:r>
    </w:p>
    <w:tbl>
      <w:tblPr>
        <w:tblW w:w="5000" w:type="pct"/>
        <w:tblLayout w:type="fixed"/>
        <w:tblLook w:val="01E0" w:firstRow="1" w:lastRow="1" w:firstColumn="1" w:lastColumn="1" w:noHBand="0" w:noVBand="0"/>
      </w:tblPr>
      <w:tblGrid>
        <w:gridCol w:w="5017"/>
        <w:gridCol w:w="5301"/>
      </w:tblGrid>
      <w:tr>
        <w:tblPrEx/>
        <w:trPr>
          <w:trHeight w:val="177"/>
        </w:trPr>
        <w:tc>
          <w:tcPr>
            <w:tcW w:w="2431" w:type="pct"/>
            <w:textDirection w:val="lrTb"/>
            <w:noWrap w:val="false"/>
          </w:tcPr>
          <w:p>
            <w:pPr>
              <w:jc w:val="center"/>
              <w:spacing w:line="276" w:lineRule="auto"/>
              <w:tabs>
                <w:tab w:val="left" w:pos="426" w:leader="none"/>
                <w:tab w:val="center" w:pos="4677" w:leader="none"/>
                <w:tab w:val="right" w:pos="9355" w:leader="none"/>
              </w:tabs>
              <w:rPr>
                <w:sz w:val="20"/>
                <w:szCs w:val="20"/>
                <w:lang w:eastAsia="ar-SA"/>
              </w:rPr>
            </w:pPr>
            <w:r>
              <w:rPr>
                <w:b/>
                <w:sz w:val="20"/>
                <w:szCs w:val="20"/>
                <w:lang w:eastAsia="ar-SA"/>
              </w:rPr>
              <w:t xml:space="preserve">Исполнитель</w:t>
            </w:r>
            <w:r>
              <w:rPr>
                <w:sz w:val="20"/>
                <w:szCs w:val="20"/>
                <w:lang w:eastAsia="ar-SA"/>
              </w:rPr>
            </w:r>
            <w:r>
              <w:rPr>
                <w:sz w:val="20"/>
                <w:szCs w:val="20"/>
                <w:lang w:eastAsia="ar-SA"/>
              </w:rPr>
            </w:r>
          </w:p>
        </w:tc>
        <w:tc>
          <w:tcPr>
            <w:tcW w:w="2569" w:type="pct"/>
            <w:textDirection w:val="lrTb"/>
            <w:noWrap w:val="false"/>
          </w:tcPr>
          <w:p>
            <w:pPr>
              <w:jc w:val="center"/>
              <w:spacing w:line="276" w:lineRule="auto"/>
              <w:tabs>
                <w:tab w:val="left" w:pos="426" w:leader="none"/>
              </w:tabs>
              <w:rPr>
                <w:b/>
                <w:sz w:val="20"/>
                <w:szCs w:val="20"/>
                <w:lang w:eastAsia="ar-SA"/>
              </w:rPr>
            </w:pPr>
            <w:r>
              <w:rPr>
                <w:b/>
                <w:sz w:val="20"/>
                <w:szCs w:val="20"/>
                <w:lang w:eastAsia="ar-SA"/>
              </w:rPr>
              <w:t xml:space="preserve">Заказчик</w:t>
            </w:r>
            <w:r>
              <w:rPr>
                <w:b/>
                <w:sz w:val="20"/>
                <w:szCs w:val="20"/>
                <w:lang w:eastAsia="ar-SA"/>
              </w:rPr>
            </w:r>
            <w:r>
              <w:rPr>
                <w:b/>
                <w:sz w:val="20"/>
                <w:szCs w:val="20"/>
                <w:lang w:eastAsia="ar-SA"/>
              </w:rPr>
            </w:r>
          </w:p>
        </w:tc>
      </w:tr>
      <w:tr>
        <w:tblPrEx/>
        <w:trPr>
          <w:trHeight w:val="55"/>
        </w:trPr>
        <w:tc>
          <w:tcPr>
            <w:tcW w:w="2431" w:type="pct"/>
            <w:textDirection w:val="lrTb"/>
            <w:noWrap w:val="false"/>
          </w:tcPr>
          <w:p>
            <w:pPr>
              <w:spacing w:line="276" w:lineRule="auto"/>
              <w:tabs>
                <w:tab w:val="left" w:pos="426" w:leader="none"/>
                <w:tab w:val="center" w:pos="4677" w:leader="none"/>
                <w:tab w:val="right" w:pos="9355" w:leader="none"/>
              </w:tabs>
              <w:rPr>
                <w:sz w:val="20"/>
                <w:szCs w:val="20"/>
                <w:lang w:eastAsia="ar-SA"/>
              </w:rPr>
            </w:pPr>
            <w:r>
              <w:rPr>
                <w:sz w:val="20"/>
                <w:szCs w:val="20"/>
                <w:lang w:eastAsia="ar-SA"/>
              </w:rPr>
            </w:r>
            <w:r>
              <w:rPr>
                <w:sz w:val="20"/>
                <w:szCs w:val="20"/>
                <w:lang w:eastAsia="ar-SA"/>
              </w:rPr>
            </w:r>
            <w:r>
              <w:rPr>
                <w:sz w:val="20"/>
                <w:szCs w:val="20"/>
                <w:lang w:eastAsia="ar-SA"/>
              </w:rPr>
            </w:r>
          </w:p>
        </w:tc>
        <w:tc>
          <w:tcPr>
            <w:tcW w:w="2569" w:type="pct"/>
            <w:textDirection w:val="lrTb"/>
            <w:noWrap w:val="false"/>
          </w:tcPr>
          <w:p>
            <w:pPr>
              <w:spacing w:line="276" w:lineRule="auto"/>
              <w:tabs>
                <w:tab w:val="left" w:pos="426" w:leader="none"/>
                <w:tab w:val="left" w:pos="561" w:leader="none"/>
              </w:tabs>
              <w:rPr>
                <w:sz w:val="20"/>
                <w:szCs w:val="20"/>
                <w:lang w:eastAsia="ar-SA"/>
              </w:rPr>
            </w:pPr>
            <w:r>
              <w:rPr>
                <w:sz w:val="20"/>
                <w:szCs w:val="20"/>
                <w:lang w:eastAsia="ar-SA"/>
              </w:rPr>
              <w:t xml:space="preserve">ФГБОУ ВО «Удмуртский государственный университет»</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426034, Удмуртская Республика, г. Ижевск, ул. Университетская, д. 1</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Тел. (3412) 68-16-10, факс 68-58-66</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ИНН/КПП 1833010750/184001001 </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ОГРН 1021801503382</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УФК по Нижегородской области (ФГБОУ ВО «УдГУ»</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л/с 20136Х53120)</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КС 03214643000000013239</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ОКЦ № </w:t>
            </w:r>
            <w:r>
              <w:rPr>
                <w:sz w:val="20"/>
                <w:szCs w:val="20"/>
                <w:lang w:eastAsia="ar-SA"/>
              </w:rPr>
              <w:t xml:space="preserve">1  ВВГУ</w:t>
            </w:r>
            <w:r>
              <w:rPr>
                <w:sz w:val="20"/>
                <w:szCs w:val="20"/>
                <w:lang w:eastAsia="ar-SA"/>
              </w:rPr>
              <w:t xml:space="preserve">  Банка  России//УФК по Нижегородской области, г Нижний Новгород </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ЕКС 40102810745370000024</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БИК 012202102</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r>
            <w:r>
              <w:rPr>
                <w:sz w:val="20"/>
                <w:szCs w:val="20"/>
                <w:lang w:eastAsia="ar-SA"/>
              </w:rPr>
            </w:r>
            <w:r>
              <w:rPr>
                <w:sz w:val="20"/>
                <w:szCs w:val="20"/>
                <w:lang w:eastAsia="ar-SA"/>
              </w:rPr>
            </w:r>
          </w:p>
        </w:tc>
      </w:tr>
      <w:tr>
        <w:tblPrEx/>
        <w:trPr>
          <w:trHeight w:val="55"/>
        </w:trPr>
        <w:tc>
          <w:tcPr>
            <w:tcW w:w="2431" w:type="pct"/>
            <w:textDirection w:val="lrTb"/>
            <w:noWrap w:val="false"/>
          </w:tcPr>
          <w:p>
            <w:pPr>
              <w:spacing w:line="276" w:lineRule="auto"/>
              <w:tabs>
                <w:tab w:val="left" w:pos="426" w:leader="none"/>
                <w:tab w:val="center" w:pos="4677" w:leader="none"/>
                <w:tab w:val="right" w:pos="9355" w:leader="none"/>
              </w:tabs>
              <w:rPr>
                <w:sz w:val="20"/>
                <w:szCs w:val="20"/>
                <w:lang w:eastAsia="ar-SA"/>
              </w:rPr>
            </w:pPr>
            <w:r>
              <w:rPr>
                <w:sz w:val="20"/>
                <w:szCs w:val="20"/>
                <w:lang w:eastAsia="ar-SA"/>
              </w:rPr>
            </w:r>
            <w:r>
              <w:rPr>
                <w:sz w:val="20"/>
                <w:szCs w:val="20"/>
                <w:lang w:eastAsia="ar-SA"/>
              </w:rPr>
            </w:r>
            <w:r>
              <w:rPr>
                <w:sz w:val="20"/>
                <w:szCs w:val="20"/>
                <w:lang w:eastAsia="ar-SA"/>
              </w:rPr>
            </w:r>
          </w:p>
        </w:tc>
        <w:tc>
          <w:tcPr>
            <w:tcW w:w="2569" w:type="pct"/>
            <w:textDirection w:val="lrTb"/>
            <w:noWrap w:val="false"/>
          </w:tcPr>
          <w:p>
            <w:pPr>
              <w:spacing w:line="276" w:lineRule="auto"/>
              <w:tabs>
                <w:tab w:val="left" w:pos="426" w:leader="none"/>
                <w:tab w:val="left" w:pos="561" w:leader="none"/>
              </w:tabs>
              <w:rPr>
                <w:sz w:val="20"/>
                <w:szCs w:val="20"/>
                <w:lang w:eastAsia="ar-SA"/>
              </w:rPr>
            </w:pPr>
            <w:r>
              <w:rPr>
                <w:sz w:val="20"/>
                <w:szCs w:val="20"/>
                <w:lang w:eastAsia="ar-SA"/>
              </w:rPr>
              <w:t xml:space="preserve">И.о</w:t>
            </w:r>
            <w:r>
              <w:rPr>
                <w:sz w:val="20"/>
                <w:szCs w:val="20"/>
                <w:lang w:eastAsia="ar-SA"/>
              </w:rPr>
              <w:t xml:space="preserve">. проректора по </w:t>
            </w:r>
            <w:r>
              <w:rPr>
                <w:sz w:val="20"/>
                <w:szCs w:val="20"/>
                <w:lang w:eastAsia="ar-SA"/>
              </w:rPr>
              <w:t xml:space="preserve">ЭиП</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 ____________________/Г.Н. Васильева</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r>
            <w:r>
              <w:rPr>
                <w:sz w:val="20"/>
                <w:szCs w:val="20"/>
                <w:lang w:eastAsia="ar-SA"/>
              </w:rPr>
            </w:r>
            <w:r>
              <w:rPr>
                <w:sz w:val="20"/>
                <w:szCs w:val="20"/>
                <w:lang w:eastAsia="ar-SA"/>
              </w:rPr>
            </w:r>
          </w:p>
        </w:tc>
      </w:tr>
    </w:tbl>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r>
      <w:r>
        <w:rPr>
          <w:sz w:val="20"/>
          <w:szCs w:val="20"/>
        </w:rPr>
      </w:r>
      <w:r>
        <w:rPr>
          <w:sz w:val="20"/>
          <w:szCs w:val="20"/>
        </w:rPr>
      </w:r>
    </w:p>
    <w:p>
      <w:pPr>
        <w:jc w:val="right"/>
        <w:spacing w:line="276" w:lineRule="auto"/>
        <w:tabs>
          <w:tab w:val="left" w:pos="426" w:leader="none"/>
        </w:tabs>
        <w:rPr>
          <w:sz w:val="20"/>
          <w:szCs w:val="20"/>
        </w:rPr>
      </w:pPr>
      <w:r>
        <w:rPr>
          <w:sz w:val="20"/>
          <w:szCs w:val="20"/>
        </w:rPr>
        <w:t xml:space="preserve">Приложение № 1 к </w:t>
      </w:r>
      <w:r>
        <w:rPr>
          <w:sz w:val="20"/>
          <w:szCs w:val="20"/>
          <w:lang w:eastAsia="ar-SA"/>
        </w:rPr>
        <w:t xml:space="preserve">контракт</w:t>
      </w:r>
      <w:r>
        <w:rPr>
          <w:sz w:val="20"/>
          <w:szCs w:val="20"/>
        </w:rPr>
        <w:t xml:space="preserve">у на оказание услуг </w:t>
      </w:r>
      <w:r>
        <w:rPr>
          <w:sz w:val="20"/>
          <w:szCs w:val="20"/>
        </w:rPr>
      </w:r>
      <w:r>
        <w:rPr>
          <w:sz w:val="20"/>
          <w:szCs w:val="20"/>
        </w:rPr>
      </w:r>
    </w:p>
    <w:p>
      <w:pPr>
        <w:jc w:val="right"/>
        <w:rPr>
          <w:sz w:val="20"/>
          <w:szCs w:val="20"/>
        </w:rPr>
      </w:pPr>
      <w:r>
        <w:rPr>
          <w:sz w:val="20"/>
          <w:szCs w:val="20"/>
        </w:rPr>
        <w:t xml:space="preserve">№ </w:t>
      </w:r>
      <w:r>
        <w:rPr>
          <w:color w:val="000000" w:themeColor="text1"/>
          <w:sz w:val="22"/>
          <w:szCs w:val="16"/>
        </w:rPr>
        <w:t xml:space="preserve">____________</w:t>
      </w:r>
      <w:r>
        <w:rPr>
          <w:sz w:val="20"/>
          <w:szCs w:val="20"/>
        </w:rPr>
        <w:t xml:space="preserve">от _____________2026г.</w:t>
      </w:r>
      <w:r>
        <w:rPr>
          <w:sz w:val="20"/>
          <w:szCs w:val="20"/>
        </w:rPr>
      </w:r>
      <w:r>
        <w:rPr>
          <w:sz w:val="20"/>
          <w:szCs w:val="20"/>
        </w:rPr>
      </w:r>
    </w:p>
    <w:p>
      <w:pPr>
        <w:jc w:val="center"/>
        <w:rPr>
          <w:b/>
          <w:sz w:val="20"/>
          <w:szCs w:val="20"/>
        </w:rPr>
      </w:pPr>
      <w:r>
        <w:rPr>
          <w:b/>
          <w:sz w:val="20"/>
          <w:szCs w:val="20"/>
        </w:rPr>
        <w:t xml:space="preserve">Техническое задание</w:t>
      </w:r>
      <w:r>
        <w:rPr>
          <w:b/>
          <w:sz w:val="20"/>
          <w:szCs w:val="20"/>
        </w:rPr>
      </w:r>
      <w:r>
        <w:rPr>
          <w:b/>
          <w:sz w:val="20"/>
          <w:szCs w:val="20"/>
        </w:rPr>
      </w:r>
    </w:p>
    <w:p>
      <w:pPr>
        <w:jc w:val="center"/>
        <w:rPr>
          <w:b/>
          <w:sz w:val="20"/>
          <w:szCs w:val="20"/>
        </w:rPr>
      </w:pPr>
      <w:r>
        <w:rPr>
          <w:b/>
          <w:sz w:val="20"/>
          <w:szCs w:val="20"/>
        </w:rPr>
        <w:t xml:space="preserve">на оказание услуг по </w:t>
      </w:r>
      <w:r>
        <w:rPr>
          <w:b/>
          <w:sz w:val="20"/>
          <w:szCs w:val="20"/>
        </w:rPr>
        <w:t xml:space="preserve">организации и проведению культурно-массовых мероприятий</w:t>
      </w:r>
      <w:r>
        <w:rPr>
          <w:b/>
          <w:sz w:val="20"/>
          <w:szCs w:val="20"/>
        </w:rPr>
        <w:t xml:space="preserve"> для студентов очной формы обучения ФГБОУ ВО «УдГУ» - «</w:t>
      </w:r>
      <w:r>
        <w:rPr>
          <w:b/>
          <w:sz w:val="20"/>
          <w:szCs w:val="20"/>
        </w:rPr>
        <w:t xml:space="preserve">Отчетное мероприятие Международного клуба УдГУ</w:t>
      </w:r>
      <w:r>
        <w:rPr>
          <w:b/>
          <w:sz w:val="20"/>
          <w:szCs w:val="20"/>
        </w:rPr>
        <w:t xml:space="preserve">»</w:t>
      </w:r>
      <w:r>
        <w:rPr>
          <w:b/>
          <w:sz w:val="20"/>
          <w:szCs w:val="20"/>
        </w:rPr>
        <w:t xml:space="preserve">, «Отчетное мероприятие клуба Африканистики УдГУ»</w:t>
      </w:r>
      <w:r>
        <w:rPr>
          <w:b/>
          <w:sz w:val="20"/>
          <w:szCs w:val="20"/>
        </w:rPr>
      </w:r>
      <w:r>
        <w:rPr>
          <w:b/>
          <w:sz w:val="20"/>
          <w:szCs w:val="20"/>
        </w:rPr>
      </w:r>
    </w:p>
    <w:p>
      <w:pPr>
        <w:jc w:val="both"/>
        <w:rPr>
          <w:b/>
          <w:sz w:val="20"/>
          <w:szCs w:val="20"/>
          <w:lang w:eastAsia="ar-SA"/>
        </w:rPr>
      </w:pPr>
      <w:r>
        <w:rPr>
          <w:b/>
          <w:sz w:val="20"/>
          <w:szCs w:val="20"/>
          <w:u w:val="single"/>
        </w:rPr>
        <w:t xml:space="preserve">1.Требования к оказанию услуг</w:t>
      </w:r>
      <w:r>
        <w:rPr>
          <w:b/>
          <w:sz w:val="20"/>
          <w:szCs w:val="20"/>
        </w:rPr>
        <w:t xml:space="preserve">:</w:t>
      </w:r>
      <w:r>
        <w:rPr>
          <w:b/>
          <w:sz w:val="20"/>
          <w:szCs w:val="20"/>
          <w:lang w:eastAsia="ar-SA"/>
        </w:rPr>
      </w:r>
      <w:r>
        <w:rPr>
          <w:b/>
          <w:sz w:val="20"/>
          <w:szCs w:val="20"/>
          <w:lang w:eastAsia="ar-SA"/>
        </w:rPr>
      </w:r>
    </w:p>
    <w:p>
      <w:pPr>
        <w:contextualSpacing/>
        <w:tabs>
          <w:tab w:val="left" w:pos="426" w:leader="none"/>
        </w:tabs>
        <w:rPr>
          <w:sz w:val="20"/>
          <w:szCs w:val="20"/>
        </w:rPr>
      </w:pPr>
      <w:r>
        <w:rPr>
          <w:b/>
          <w:sz w:val="20"/>
          <w:szCs w:val="20"/>
        </w:rPr>
        <w:t xml:space="preserve">1.1. Общие требования</w:t>
      </w:r>
      <w:r>
        <w:rPr>
          <w:sz w:val="20"/>
          <w:szCs w:val="20"/>
        </w:rPr>
        <w:t xml:space="preserve">:</w:t>
      </w:r>
      <w:r>
        <w:rPr>
          <w:sz w:val="20"/>
          <w:szCs w:val="20"/>
        </w:rPr>
      </w:r>
      <w:r>
        <w:rPr>
          <w:sz w:val="20"/>
          <w:szCs w:val="20"/>
        </w:rPr>
      </w:r>
    </w:p>
    <w:p>
      <w:pPr>
        <w:jc w:val="both"/>
        <w:rPr>
          <w:sz w:val="20"/>
          <w:szCs w:val="20"/>
        </w:rPr>
      </w:pPr>
      <w:r>
        <w:rPr>
          <w:sz w:val="20"/>
          <w:szCs w:val="20"/>
        </w:rPr>
        <w:t xml:space="preserve">1. Услуги должны быть выполнены своевременно, качественно, с соблюдением всех принятых норм и правил в соответствии с законодательством </w:t>
      </w:r>
      <w:r>
        <w:rPr>
          <w:sz w:val="20"/>
          <w:szCs w:val="20"/>
        </w:rPr>
        <w:t xml:space="preserve">Российской Федерации. Исполнитель оказывает услуги своими силами или с привлечением третьих лиц.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w:t>
      </w:r>
      <w:r>
        <w:rPr>
          <w:sz w:val="20"/>
          <w:szCs w:val="20"/>
        </w:rPr>
        <w:t xml:space="preserve">ет за собой изменения стоимости и объемов услуг по контракту. В случае, привлечения сторонних организаций или физических лиц, стороной Исполнителя, по требованию Заказчика Исполнитель предоставляет копию соответствующих контрактов до начала оказания услуг.</w:t>
      </w:r>
      <w:r>
        <w:rPr>
          <w:sz w:val="20"/>
          <w:szCs w:val="20"/>
        </w:rPr>
      </w:r>
      <w:r>
        <w:rPr>
          <w:sz w:val="20"/>
          <w:szCs w:val="20"/>
        </w:rPr>
      </w:r>
    </w:p>
    <w:p>
      <w:pPr>
        <w:jc w:val="both"/>
        <w:rPr>
          <w:sz w:val="20"/>
          <w:szCs w:val="20"/>
        </w:rPr>
      </w:pPr>
      <w:r>
        <w:rPr>
          <w:sz w:val="20"/>
          <w:szCs w:val="20"/>
        </w:rPr>
        <w:t xml:space="preserve">2. Исполнитель гарантирует качество и безопасность оказываемых услуг в соответствии с действующими стандартами, утвержденными в отношении данного вида услуг в соответствии с действующими на территории Российской Федерации нормативно-правовыми актами.  </w:t>
      </w:r>
      <w:r>
        <w:rPr>
          <w:sz w:val="20"/>
          <w:szCs w:val="20"/>
        </w:rPr>
      </w:r>
      <w:r>
        <w:rPr>
          <w:sz w:val="20"/>
          <w:szCs w:val="20"/>
        </w:rPr>
      </w:r>
    </w:p>
    <w:p>
      <w:pPr>
        <w:jc w:val="both"/>
        <w:rPr>
          <w:sz w:val="20"/>
          <w:szCs w:val="20"/>
        </w:rPr>
      </w:pPr>
      <w:r>
        <w:rPr>
          <w:sz w:val="20"/>
          <w:szCs w:val="20"/>
        </w:rPr>
        <w:t xml:space="preserve">3. В случае выявления Заказчиком нарушений в процессе оказания услуг, Исполнитель обязан устранить нарушения на месте, в кратчайшие сроки и за свой счет.</w:t>
      </w:r>
      <w:r>
        <w:rPr>
          <w:sz w:val="20"/>
          <w:szCs w:val="20"/>
        </w:rPr>
      </w:r>
      <w:r>
        <w:rPr>
          <w:sz w:val="20"/>
          <w:szCs w:val="20"/>
        </w:rPr>
      </w:r>
    </w:p>
    <w:p>
      <w:pPr>
        <w:jc w:val="both"/>
        <w:rPr>
          <w:sz w:val="20"/>
          <w:szCs w:val="20"/>
        </w:rPr>
      </w:pPr>
      <w:r>
        <w:rPr>
          <w:sz w:val="20"/>
          <w:szCs w:val="20"/>
        </w:rPr>
        <w:t xml:space="preserve">4. При оказании Услуг Исполнитель обязан обеспечить безопасность Услуг для жизни, здоровья, имущества потребителя и окружающей среды, а также безопасность процесса оказания Услуг.</w:t>
      </w:r>
      <w:r>
        <w:rPr>
          <w:sz w:val="20"/>
          <w:szCs w:val="20"/>
        </w:rPr>
      </w:r>
      <w:r>
        <w:rPr>
          <w:sz w:val="20"/>
          <w:szCs w:val="20"/>
        </w:rPr>
      </w:r>
    </w:p>
    <w:p>
      <w:pPr>
        <w:jc w:val="both"/>
        <w:rPr>
          <w:sz w:val="20"/>
          <w:szCs w:val="20"/>
        </w:rPr>
      </w:pPr>
      <w:r>
        <w:rPr>
          <w:sz w:val="20"/>
          <w:szCs w:val="20"/>
        </w:rPr>
        <w:t xml:space="preserve">5. Исполнител</w:t>
      </w:r>
      <w:r>
        <w:rPr>
          <w:sz w:val="20"/>
          <w:szCs w:val="20"/>
        </w:rPr>
        <w:t xml:space="preserve">ь гарантирует, что оказываемые услуги освобождены от прав третьих лиц. Исполнитель гарантирует исполнение обязательств по контракту в соответствии с действующим законодательством Российской Федерации, условиями контракта и настоящего технического задания. </w:t>
      </w:r>
      <w:r>
        <w:rPr>
          <w:sz w:val="20"/>
          <w:szCs w:val="20"/>
        </w:rPr>
      </w:r>
      <w:r>
        <w:rPr>
          <w:sz w:val="20"/>
          <w:szCs w:val="20"/>
        </w:rPr>
      </w:r>
    </w:p>
    <w:p>
      <w:pPr>
        <w:jc w:val="both"/>
        <w:rPr>
          <w:sz w:val="20"/>
          <w:szCs w:val="20"/>
        </w:rPr>
      </w:pPr>
      <w:r>
        <w:rPr>
          <w:sz w:val="20"/>
          <w:szCs w:val="20"/>
        </w:rPr>
        <w:t xml:space="preserve">6. Исполнитель обязан предоставить по требованию Заказчика необходимую документацию, относящуюся к оказанным услугам, создавать условия для проверки хода и качества оказываемых услуг.</w:t>
      </w:r>
      <w:r>
        <w:rPr>
          <w:sz w:val="20"/>
          <w:szCs w:val="20"/>
        </w:rPr>
      </w:r>
      <w:r>
        <w:rPr>
          <w:sz w:val="20"/>
          <w:szCs w:val="20"/>
        </w:rPr>
      </w:r>
    </w:p>
    <w:p>
      <w:pPr>
        <w:jc w:val="both"/>
        <w:rPr>
          <w:sz w:val="20"/>
          <w:szCs w:val="20"/>
        </w:rPr>
      </w:pPr>
      <w:r>
        <w:rPr>
          <w:sz w:val="20"/>
          <w:szCs w:val="20"/>
        </w:rPr>
        <w:t xml:space="preserve">7. В рамках исполнения обязательств по настоящему контакту, в случае поставки товара </w:t>
      </w:r>
      <w:r>
        <w:rPr>
          <w:sz w:val="20"/>
          <w:szCs w:val="20"/>
          <w:u w:val="single"/>
        </w:rPr>
        <w:t xml:space="preserve">передаваемому</w:t>
      </w:r>
      <w:r>
        <w:rPr>
          <w:sz w:val="20"/>
          <w:szCs w:val="20"/>
        </w:rPr>
        <w:t xml:space="preserve"> Заказчику при оказании услуг Исполнителем в обязательном порядке указывается страна происхождения товара. Если при оказании услуг осуществляется поставка товара, то обязательно указание страны происхождения товара - к</w:t>
      </w:r>
      <w:r>
        <w:rPr>
          <w:rFonts w:eastAsia="Calibri"/>
          <w:sz w:val="20"/>
          <w:szCs w:val="20"/>
        </w:rPr>
        <w:t xml:space="preserve">аждая единица оборудования, являющаяся отдельно производимым Товаром, должна быть представлена описанием с указанием производителя и полного наименования, а также страны происхожд</w:t>
      </w:r>
      <w:r>
        <w:rPr>
          <w:rFonts w:eastAsia="Calibri"/>
          <w:sz w:val="20"/>
          <w:szCs w:val="20"/>
        </w:rPr>
        <w:t xml:space="preserve">ения (с приложением подтверждающих документов, в случаях, предусмотренных действующим законодательством Российской Федерации), информации о реестровой записи на товар (при установлении данного требования действующим законодательством Российской Федерации).</w:t>
      </w:r>
      <w:r>
        <w:rPr>
          <w:sz w:val="20"/>
          <w:szCs w:val="20"/>
        </w:rPr>
        <w:t xml:space="preserve"> </w:t>
      </w:r>
      <w:r>
        <w:rPr>
          <w:sz w:val="20"/>
          <w:szCs w:val="20"/>
        </w:rPr>
      </w:r>
      <w:r>
        <w:rPr>
          <w:sz w:val="20"/>
          <w:szCs w:val="20"/>
        </w:rPr>
      </w:r>
    </w:p>
    <w:p>
      <w:pPr>
        <w:jc w:val="both"/>
        <w:rPr>
          <w:sz w:val="20"/>
          <w:szCs w:val="20"/>
        </w:rPr>
      </w:pPr>
      <w:r>
        <w:rPr>
          <w:sz w:val="20"/>
          <w:szCs w:val="20"/>
        </w:rPr>
        <w:t xml:space="preserve">В случае если товар при оказании услуг является </w:t>
      </w:r>
      <w:r>
        <w:rPr>
          <w:sz w:val="20"/>
          <w:szCs w:val="20"/>
          <w:u w:val="single"/>
        </w:rPr>
        <w:t xml:space="preserve">используемым</w:t>
      </w:r>
      <w:r>
        <w:rPr>
          <w:sz w:val="20"/>
          <w:szCs w:val="20"/>
        </w:rPr>
        <w:t xml:space="preserve"> (не передается Заказчику по товарной накладной или акту передачи, не принимается к </w:t>
      </w:r>
      <w:r>
        <w:rPr>
          <w:sz w:val="20"/>
          <w:szCs w:val="20"/>
        </w:rPr>
        <w:t xml:space="preserve">бухгалтерскому учету Заказчика в соответствии с действующим законодательством, не является расходным материалом, используемым при оказании услуг, без которого невозможно оказать услугу) то Исполнителем (при необходимости) оформляется раздаточная ведомость.</w:t>
      </w:r>
      <w:r>
        <w:rPr>
          <w:sz w:val="20"/>
          <w:szCs w:val="20"/>
        </w:rPr>
      </w:r>
      <w:r>
        <w:rPr>
          <w:sz w:val="20"/>
          <w:szCs w:val="20"/>
        </w:rPr>
      </w:r>
    </w:p>
    <w:p>
      <w:pPr>
        <w:jc w:val="both"/>
        <w:rPr>
          <w:sz w:val="20"/>
          <w:szCs w:val="20"/>
        </w:rPr>
      </w:pPr>
      <w:r>
        <w:rPr>
          <w:sz w:val="20"/>
          <w:szCs w:val="20"/>
        </w:rPr>
        <w:t xml:space="preserve">8. Согласование условий оказываемых услуг, в том числе услуг привлекаемых сторонних специалистов и представление документов, подтверждающих их квалификацию, иных, условий оказываемых услуг, осуществляется посредством электронной почты -  </w:t>
      </w:r>
      <w:r>
        <w:fldChar w:fldCharType="begin"/>
      </w:r>
      <w:r>
        <w:instrText xml:space="preserve"> HYPERLINK "mailto:nikitinasn02@gmail.com" \o "mailto:nikitinasn02@gmail.com" </w:instrText>
      </w:r>
      <w:r>
        <w:fldChar w:fldCharType="separate"/>
      </w:r>
      <w:r>
        <w:rPr>
          <w:rStyle w:val="861"/>
          <w:rFonts w:eastAsia="Arial"/>
          <w:sz w:val="20"/>
          <w:szCs w:val="20"/>
          <w:lang w:val="en-US" w:eastAsia="ar-SA"/>
        </w:rPr>
        <w:t xml:space="preserve">nikitinasn</w:t>
      </w:r>
      <w:r>
        <w:rPr>
          <w:rStyle w:val="861"/>
          <w:rFonts w:eastAsia="Arial"/>
          <w:sz w:val="20"/>
          <w:szCs w:val="20"/>
          <w:lang w:eastAsia="ar-SA"/>
        </w:rPr>
        <w:t xml:space="preserve">02@</w:t>
      </w:r>
      <w:r>
        <w:rPr>
          <w:rStyle w:val="861"/>
          <w:rFonts w:eastAsia="Arial"/>
          <w:sz w:val="20"/>
          <w:szCs w:val="20"/>
          <w:lang w:val="en-US" w:eastAsia="ar-SA"/>
        </w:rPr>
        <w:t xml:space="preserve">gmail</w:t>
      </w:r>
      <w:r>
        <w:rPr>
          <w:rStyle w:val="861"/>
          <w:rFonts w:eastAsia="Arial"/>
          <w:sz w:val="20"/>
          <w:szCs w:val="20"/>
          <w:lang w:eastAsia="ar-SA"/>
        </w:rPr>
        <w:t xml:space="preserve">.</w:t>
      </w:r>
      <w:r>
        <w:rPr>
          <w:rStyle w:val="861"/>
          <w:rFonts w:eastAsia="Arial"/>
          <w:sz w:val="20"/>
          <w:szCs w:val="20"/>
          <w:lang w:val="en-US" w:eastAsia="ar-SA"/>
        </w:rPr>
        <w:t xml:space="preserve">com</w:t>
      </w:r>
      <w:r>
        <w:rPr>
          <w:rStyle w:val="861"/>
          <w:rFonts w:eastAsia="Arial"/>
          <w:sz w:val="20"/>
          <w:szCs w:val="20"/>
          <w:lang w:val="en-US" w:eastAsia="ar-SA"/>
        </w:rPr>
        <w:fldChar w:fldCharType="end"/>
      </w:r>
      <w:r>
        <w:rPr>
          <w:rFonts w:eastAsia="Arial"/>
          <w:sz w:val="20"/>
          <w:szCs w:val="20"/>
          <w:lang w:eastAsia="ar-SA"/>
        </w:rPr>
        <w:t xml:space="preserve"> .</w:t>
      </w:r>
      <w:r>
        <w:rPr>
          <w:rFonts w:eastAsia="Arial"/>
          <w:sz w:val="20"/>
          <w:szCs w:val="20"/>
          <w:lang w:eastAsia="ar-SA"/>
        </w:rPr>
        <w:t xml:space="preserve">, </w:t>
      </w:r>
      <w:bookmarkStart w:id="6" w:name="_GoBack"/>
      <w:r/>
      <w:bookmarkEnd w:id="6"/>
      <w:r>
        <w:fldChar w:fldCharType="begin"/>
      </w:r>
      <w:r>
        <w:instrText xml:space="preserve"> HYPERLINK "mailto:uvvr@yndex.ru" \o "mailto:uvvr@yndex.ru" </w:instrText>
      </w:r>
      <w:r>
        <w:fldChar w:fldCharType="separate"/>
      </w:r>
      <w:r>
        <w:rPr>
          <w:rStyle w:val="861"/>
          <w:sz w:val="20"/>
          <w:szCs w:val="20"/>
          <w:lang w:val="en-US"/>
        </w:rPr>
        <w:t xml:space="preserve">uvvr</w:t>
      </w:r>
      <w:r>
        <w:rPr>
          <w:rStyle w:val="861"/>
          <w:sz w:val="20"/>
          <w:szCs w:val="20"/>
        </w:rPr>
        <w:t xml:space="preserve">@</w:t>
      </w:r>
      <w:r>
        <w:rPr>
          <w:rStyle w:val="861"/>
          <w:sz w:val="20"/>
          <w:szCs w:val="20"/>
          <w:lang w:val="en-US"/>
        </w:rPr>
        <w:t xml:space="preserve">yndex</w:t>
      </w:r>
      <w:r>
        <w:rPr>
          <w:rStyle w:val="861"/>
          <w:sz w:val="20"/>
          <w:szCs w:val="20"/>
        </w:rPr>
        <w:t xml:space="preserve">.</w:t>
      </w:r>
      <w:r>
        <w:rPr>
          <w:rStyle w:val="861"/>
          <w:sz w:val="20"/>
          <w:szCs w:val="20"/>
          <w:lang w:val="en-US"/>
        </w:rPr>
        <w:t xml:space="preserve">ru</w:t>
      </w:r>
      <w:r>
        <w:rPr>
          <w:rStyle w:val="861"/>
          <w:sz w:val="20"/>
          <w:szCs w:val="20"/>
          <w:lang w:val="en-US"/>
        </w:rPr>
        <w:fldChar w:fldCharType="end"/>
      </w:r>
      <w:r>
        <w:rPr>
          <w:sz w:val="20"/>
          <w:szCs w:val="20"/>
        </w:rPr>
        <w:t xml:space="preserve"> </w:t>
      </w:r>
      <w:r>
        <w:rPr>
          <w:sz w:val="20"/>
          <w:szCs w:val="20"/>
        </w:rPr>
      </w:r>
      <w:r>
        <w:rPr>
          <w:sz w:val="20"/>
          <w:szCs w:val="20"/>
        </w:rPr>
      </w:r>
    </w:p>
    <w:p>
      <w:pPr>
        <w:jc w:val="both"/>
        <w:rPr>
          <w:b/>
          <w:bCs/>
          <w:sz w:val="20"/>
          <w:szCs w:val="20"/>
        </w:rPr>
      </w:pPr>
      <w:r>
        <w:rPr>
          <w:b/>
          <w:sz w:val="20"/>
          <w:szCs w:val="20"/>
        </w:rPr>
        <w:t xml:space="preserve">1.2.</w:t>
      </w:r>
      <w:r>
        <w:rPr>
          <w:sz w:val="20"/>
          <w:szCs w:val="20"/>
        </w:rPr>
        <w:t xml:space="preserve"> </w:t>
      </w:r>
      <w:r>
        <w:rPr>
          <w:b/>
          <w:bCs/>
          <w:sz w:val="20"/>
          <w:szCs w:val="20"/>
        </w:rPr>
        <w:t xml:space="preserve">Сроки (даты, общие периоды, конкретные периоды) оказания услуг: </w:t>
      </w:r>
      <w:r>
        <w:rPr>
          <w:b/>
          <w:bCs/>
          <w:sz w:val="20"/>
          <w:szCs w:val="20"/>
        </w:rPr>
        <w:t xml:space="preserve">15-19</w:t>
      </w:r>
      <w:r>
        <w:rPr>
          <w:b/>
          <w:bCs/>
          <w:sz w:val="20"/>
          <w:szCs w:val="20"/>
        </w:rPr>
        <w:t xml:space="preserve"> </w:t>
      </w:r>
      <w:r>
        <w:rPr>
          <w:b/>
          <w:bCs/>
          <w:sz w:val="20"/>
          <w:szCs w:val="20"/>
        </w:rPr>
        <w:t xml:space="preserve">июня</w:t>
      </w:r>
      <w:r>
        <w:rPr>
          <w:b/>
          <w:bCs/>
          <w:sz w:val="20"/>
          <w:szCs w:val="20"/>
        </w:rPr>
        <w:t xml:space="preserve"> (включительно) 2026 года.</w:t>
      </w:r>
      <w:r>
        <w:rPr>
          <w:b/>
          <w:bCs/>
          <w:sz w:val="20"/>
          <w:szCs w:val="20"/>
        </w:rPr>
      </w:r>
      <w:r>
        <w:rPr>
          <w:b/>
          <w:bCs/>
          <w:sz w:val="20"/>
          <w:szCs w:val="20"/>
        </w:rPr>
      </w:r>
    </w:p>
    <w:p>
      <w:pPr>
        <w:pStyle w:val="862"/>
        <w:numPr>
          <w:ilvl w:val="2"/>
          <w:numId w:val="1"/>
        </w:numPr>
        <w:jc w:val="both"/>
        <w:rPr>
          <w:sz w:val="20"/>
          <w:szCs w:val="20"/>
        </w:rPr>
      </w:pPr>
      <w:r>
        <w:rPr>
          <w:b/>
          <w:bCs/>
          <w:sz w:val="20"/>
          <w:szCs w:val="20"/>
        </w:rPr>
        <w:t xml:space="preserve"> </w:t>
      </w:r>
      <w:r>
        <w:rPr>
          <w:sz w:val="20"/>
          <w:szCs w:val="20"/>
        </w:rPr>
        <w:t xml:space="preserve">Оказание услуг по организации и проведению культурно-массового мероприятия </w:t>
      </w:r>
      <w:r>
        <w:rPr>
          <w:b/>
          <w:sz w:val="20"/>
          <w:szCs w:val="20"/>
        </w:rPr>
        <w:t xml:space="preserve">«Отчетное мероприятие Международного студенческого клуба</w:t>
      </w:r>
      <w:r>
        <w:rPr>
          <w:b/>
          <w:sz w:val="20"/>
          <w:szCs w:val="20"/>
        </w:rPr>
        <w:t xml:space="preserve">» </w:t>
      </w:r>
      <w:r>
        <w:rPr>
          <w:sz w:val="20"/>
          <w:szCs w:val="20"/>
        </w:rPr>
        <w:t xml:space="preserve">- </w:t>
      </w:r>
      <w:r>
        <w:rPr>
          <w:sz w:val="20"/>
          <w:szCs w:val="20"/>
        </w:rPr>
        <w:t xml:space="preserve">15 июня 2026 года;</w:t>
      </w:r>
      <w:r>
        <w:rPr>
          <w:sz w:val="20"/>
          <w:szCs w:val="20"/>
        </w:rPr>
        <w:t xml:space="preserve"> </w:t>
      </w:r>
      <w:r>
        <w:rPr>
          <w:sz w:val="20"/>
          <w:szCs w:val="20"/>
        </w:rPr>
      </w:r>
      <w:r>
        <w:rPr>
          <w:sz w:val="20"/>
          <w:szCs w:val="20"/>
        </w:rPr>
      </w:r>
    </w:p>
    <w:p>
      <w:pPr>
        <w:pStyle w:val="862"/>
        <w:numPr>
          <w:ilvl w:val="2"/>
          <w:numId w:val="1"/>
        </w:numPr>
        <w:jc w:val="both"/>
        <w:rPr>
          <w:sz w:val="20"/>
          <w:szCs w:val="20"/>
        </w:rPr>
      </w:pPr>
      <w:r>
        <w:rPr>
          <w:sz w:val="20"/>
          <w:szCs w:val="20"/>
        </w:rPr>
        <w:t xml:space="preserve">Оказание услуг по организации и проведению культурно-массового мероприятия </w:t>
      </w:r>
      <w:r>
        <w:rPr>
          <w:b/>
          <w:sz w:val="20"/>
          <w:szCs w:val="20"/>
        </w:rPr>
        <w:t xml:space="preserve">«Отчетное мероприятие клуба Африканистики УдГУ</w:t>
      </w:r>
      <w:r>
        <w:rPr>
          <w:b/>
          <w:sz w:val="20"/>
          <w:szCs w:val="20"/>
        </w:rPr>
        <w:t xml:space="preserve">» </w:t>
      </w:r>
      <w:r>
        <w:rPr>
          <w:sz w:val="20"/>
          <w:szCs w:val="20"/>
        </w:rPr>
        <w:t xml:space="preserve">- </w:t>
      </w:r>
      <w:r>
        <w:rPr>
          <w:sz w:val="20"/>
          <w:szCs w:val="20"/>
        </w:rPr>
        <w:t xml:space="preserve">19 июня 2026 года;</w:t>
      </w:r>
      <w:r>
        <w:rPr>
          <w:sz w:val="20"/>
          <w:szCs w:val="20"/>
        </w:rPr>
        <w:t xml:space="preserve"> </w:t>
      </w:r>
      <w:r>
        <w:rPr>
          <w:sz w:val="20"/>
          <w:szCs w:val="20"/>
        </w:rPr>
      </w:r>
      <w:r>
        <w:rPr>
          <w:sz w:val="20"/>
          <w:szCs w:val="20"/>
        </w:rPr>
      </w:r>
    </w:p>
    <w:p>
      <w:pPr>
        <w:jc w:val="both"/>
        <w:rPr>
          <w:b/>
          <w:bCs/>
          <w:sz w:val="20"/>
          <w:szCs w:val="20"/>
        </w:rPr>
      </w:pPr>
      <w:r>
        <w:rPr>
          <w:b/>
          <w:bCs/>
          <w:sz w:val="20"/>
          <w:szCs w:val="20"/>
        </w:rPr>
      </w:r>
      <w:r>
        <w:rPr>
          <w:b/>
          <w:bCs/>
          <w:sz w:val="20"/>
          <w:szCs w:val="20"/>
        </w:rPr>
      </w:r>
      <w:r>
        <w:rPr>
          <w:b/>
          <w:bCs/>
          <w:sz w:val="20"/>
          <w:szCs w:val="20"/>
        </w:rPr>
      </w:r>
    </w:p>
    <w:p>
      <w:pPr>
        <w:jc w:val="both"/>
        <w:rPr>
          <w:sz w:val="20"/>
          <w:szCs w:val="20"/>
          <w:lang w:eastAsia="ar-SA"/>
        </w:rPr>
      </w:pPr>
      <w:r>
        <w:rPr>
          <w:b/>
          <w:sz w:val="20"/>
          <w:szCs w:val="20"/>
        </w:rPr>
        <w:t xml:space="preserve">1.3. Место оказания услуги</w:t>
      </w:r>
      <w:r>
        <w:rPr>
          <w:sz w:val="20"/>
          <w:szCs w:val="20"/>
        </w:rPr>
        <w:t xml:space="preserve">: </w:t>
      </w:r>
      <w:r>
        <w:rPr>
          <w:sz w:val="20"/>
          <w:szCs w:val="20"/>
          <w:lang w:eastAsia="ar-SA"/>
        </w:rPr>
        <w:t xml:space="preserve">УР, г. Ижевск, ул. Университетская, д.1, корпус №1, каб.306</w:t>
      </w:r>
      <w:r>
        <w:rPr>
          <w:sz w:val="20"/>
          <w:szCs w:val="20"/>
          <w:lang w:eastAsia="ar-SA"/>
        </w:rPr>
      </w:r>
      <w:r>
        <w:rPr>
          <w:sz w:val="20"/>
          <w:szCs w:val="20"/>
          <w:lang w:eastAsia="ar-SA"/>
        </w:rPr>
      </w:r>
    </w:p>
    <w:p>
      <w:pPr>
        <w:jc w:val="both"/>
        <w:rPr>
          <w:b/>
          <w:spacing w:val="-17"/>
          <w:sz w:val="20"/>
          <w:szCs w:val="20"/>
        </w:rPr>
      </w:pPr>
      <w:r>
        <w:rPr>
          <w:b/>
          <w:spacing w:val="-17"/>
          <w:sz w:val="20"/>
          <w:szCs w:val="20"/>
        </w:rPr>
        <w:t xml:space="preserve">2. Основные характеристики услуг и требования к ним:</w:t>
      </w:r>
      <w:r>
        <w:rPr>
          <w:b/>
          <w:spacing w:val="-17"/>
          <w:sz w:val="20"/>
          <w:szCs w:val="20"/>
        </w:rPr>
      </w:r>
      <w:r>
        <w:rPr>
          <w:b/>
          <w:spacing w:val="-17"/>
          <w:sz w:val="20"/>
          <w:szCs w:val="20"/>
        </w:rPr>
      </w:r>
    </w:p>
    <w:p>
      <w:pPr>
        <w:jc w:val="both"/>
        <w:spacing w:line="22" w:lineRule="atLeast"/>
        <w:rPr>
          <w:b/>
          <w:spacing w:val="-17"/>
          <w:sz w:val="20"/>
          <w:szCs w:val="20"/>
        </w:rPr>
      </w:pPr>
      <w:r>
        <w:rPr>
          <w:b/>
          <w:spacing w:val="-17"/>
          <w:sz w:val="20"/>
          <w:szCs w:val="20"/>
        </w:rPr>
        <w:t xml:space="preserve">2.1. </w:t>
      </w:r>
      <w:r>
        <w:rPr>
          <w:b/>
          <w:sz w:val="20"/>
          <w:szCs w:val="20"/>
          <w:lang w:eastAsia="ar-SA"/>
        </w:rPr>
        <w:t xml:space="preserve">Оказание услуг по организации и проведению культурно-массового мероприятия для студентов очной формы обучения ФГБОУ ВО «</w:t>
      </w:r>
      <w:r>
        <w:rPr>
          <w:b/>
          <w:sz w:val="20"/>
          <w:szCs w:val="20"/>
        </w:rPr>
        <w:t xml:space="preserve">Отчетное мероприятие клуба Африканистики УдГУ»</w:t>
      </w:r>
      <w:r>
        <w:rPr>
          <w:b/>
          <w:spacing w:val="-17"/>
          <w:sz w:val="20"/>
          <w:szCs w:val="20"/>
        </w:rPr>
      </w:r>
      <w:r>
        <w:rPr>
          <w:b/>
          <w:spacing w:val="-17"/>
          <w:sz w:val="20"/>
          <w:szCs w:val="20"/>
        </w:rPr>
      </w:r>
    </w:p>
    <w:p>
      <w:pPr>
        <w:jc w:val="both"/>
        <w:rPr>
          <w:b/>
          <w:spacing w:val="-17"/>
          <w:sz w:val="20"/>
          <w:szCs w:val="20"/>
        </w:rPr>
      </w:pPr>
      <w:r>
        <w:rPr>
          <w:b/>
          <w:spacing w:val="-17"/>
          <w:sz w:val="20"/>
          <w:szCs w:val="20"/>
        </w:rPr>
      </w:r>
      <w:r>
        <w:rPr>
          <w:b/>
          <w:spacing w:val="-17"/>
          <w:sz w:val="20"/>
          <w:szCs w:val="20"/>
        </w:rPr>
      </w:r>
      <w:r>
        <w:rPr>
          <w:b/>
          <w:spacing w:val="-17"/>
          <w:sz w:val="20"/>
          <w:szCs w:val="20"/>
        </w:rPr>
      </w:r>
    </w:p>
    <w:p>
      <w:pPr>
        <w:jc w:val="right"/>
        <w:spacing w:line="22" w:lineRule="atLeast"/>
        <w:rPr>
          <w:sz w:val="20"/>
          <w:szCs w:val="20"/>
        </w:rPr>
      </w:pPr>
      <w:r>
        <w:rPr>
          <w:sz w:val="20"/>
          <w:szCs w:val="20"/>
        </w:rPr>
        <w:t xml:space="preserve">Таблица 1</w:t>
      </w:r>
      <w:r>
        <w:rPr>
          <w:sz w:val="20"/>
          <w:szCs w:val="20"/>
        </w:rPr>
      </w:r>
      <w:r>
        <w:rPr>
          <w:sz w:val="20"/>
          <w:szCs w:val="20"/>
        </w:rPr>
      </w:r>
    </w:p>
    <w:tbl>
      <w:tblPr>
        <w:tblW w:w="524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4"/>
        <w:gridCol w:w="1543"/>
        <w:gridCol w:w="3547"/>
        <w:gridCol w:w="766"/>
        <w:gridCol w:w="1095"/>
        <w:gridCol w:w="1726"/>
        <w:gridCol w:w="1666"/>
      </w:tblGrid>
      <w:tr>
        <w:tblPrEx/>
        <w:trPr/>
        <w:tc>
          <w:tcPr>
            <w:tcBorders>
              <w:top w:val="single" w:color="auto" w:sz="4" w:space="0"/>
              <w:left w:val="single" w:color="auto" w:sz="4" w:space="0"/>
              <w:bottom w:val="single" w:color="auto" w:sz="4" w:space="0"/>
              <w:right w:val="single" w:color="auto" w:sz="4" w:space="0"/>
            </w:tcBorders>
            <w:tcW w:w="219" w:type="pct"/>
            <w:textDirection w:val="lrTb"/>
            <w:noWrap w:val="false"/>
          </w:tcPr>
          <w:p>
            <w:pPr>
              <w:jc w:val="both"/>
              <w:spacing w:line="22" w:lineRule="atLeast"/>
              <w:rPr>
                <w:b/>
                <w:sz w:val="18"/>
                <w:szCs w:val="18"/>
                <w:lang w:eastAsia="ar-SA"/>
              </w:rPr>
            </w:pPr>
            <w:r>
              <w:rPr>
                <w:b/>
                <w:sz w:val="18"/>
                <w:szCs w:val="18"/>
                <w:lang w:eastAsia="ar-SA"/>
              </w:rPr>
              <w:t xml:space="preserve">№ п/п</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713" w:type="pct"/>
            <w:textDirection w:val="lrTb"/>
            <w:noWrap w:val="false"/>
          </w:tcPr>
          <w:p>
            <w:pPr>
              <w:jc w:val="center"/>
              <w:spacing w:line="22" w:lineRule="atLeast"/>
              <w:rPr>
                <w:b/>
                <w:sz w:val="18"/>
                <w:szCs w:val="18"/>
                <w:lang w:eastAsia="ar-SA"/>
              </w:rPr>
            </w:pPr>
            <w:r>
              <w:rPr>
                <w:b/>
                <w:sz w:val="18"/>
                <w:szCs w:val="18"/>
                <w:lang w:eastAsia="ar-SA"/>
              </w:rPr>
              <w:t xml:space="preserve">Наименование услуги</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1640" w:type="pct"/>
            <w:textDirection w:val="lrTb"/>
            <w:noWrap w:val="false"/>
          </w:tcPr>
          <w:p>
            <w:pPr>
              <w:jc w:val="center"/>
              <w:spacing w:line="22" w:lineRule="atLeast"/>
              <w:rPr>
                <w:b/>
                <w:sz w:val="18"/>
                <w:szCs w:val="18"/>
                <w:lang w:eastAsia="ar-SA"/>
              </w:rPr>
            </w:pPr>
            <w:r>
              <w:rPr>
                <w:b/>
                <w:sz w:val="18"/>
                <w:szCs w:val="18"/>
                <w:lang w:eastAsia="ar-SA"/>
              </w:rPr>
              <w:t xml:space="preserve">Характеристики услуги  </w:t>
            </w:r>
            <w:r>
              <w:rPr>
                <w:b/>
                <w:sz w:val="18"/>
                <w:szCs w:val="18"/>
                <w:lang w:eastAsia="ar-SA"/>
              </w:rPr>
            </w:r>
            <w:r>
              <w:rPr>
                <w:b/>
                <w:sz w:val="18"/>
                <w:szCs w:val="18"/>
                <w:lang w:eastAsia="ar-SA"/>
              </w:rPr>
            </w:r>
          </w:p>
          <w:p>
            <w:pPr>
              <w:jc w:val="center"/>
              <w:spacing w:line="22" w:lineRule="atLeast"/>
              <w:rPr>
                <w:sz w:val="18"/>
                <w:szCs w:val="18"/>
                <w:lang w:eastAsia="ar-SA"/>
              </w:rPr>
            </w:pPr>
            <w:r>
              <w:rPr>
                <w:sz w:val="18"/>
                <w:szCs w:val="18"/>
                <w:lang w:eastAsia="ar-SA"/>
              </w:rPr>
              <w:t xml:space="preserve">Наличие, соответствие и значение показателей</w:t>
            </w:r>
            <w:r>
              <w:rPr>
                <w:sz w:val="18"/>
                <w:szCs w:val="18"/>
                <w:lang w:eastAsia="ar-SA"/>
              </w:rPr>
            </w:r>
            <w:r>
              <w:rPr>
                <w:sz w:val="18"/>
                <w:szCs w:val="18"/>
                <w:lang w:eastAsia="ar-SA"/>
              </w:rPr>
            </w:r>
          </w:p>
          <w:p>
            <w:pPr>
              <w:jc w:val="center"/>
              <w:spacing w:line="22" w:lineRule="atLeast"/>
              <w:rPr>
                <w:b/>
                <w:sz w:val="18"/>
                <w:szCs w:val="18"/>
              </w:rPr>
            </w:pPr>
            <w:r>
              <w:rPr>
                <w:b/>
                <w:sz w:val="18"/>
                <w:szCs w:val="18"/>
              </w:rPr>
            </w:r>
            <w:r>
              <w:rPr>
                <w:b/>
                <w:sz w:val="18"/>
                <w:szCs w:val="18"/>
              </w:rPr>
            </w:r>
            <w:r>
              <w:rPr>
                <w:b/>
                <w:sz w:val="18"/>
                <w:szCs w:val="18"/>
              </w:rPr>
            </w:r>
          </w:p>
          <w:p>
            <w:pPr>
              <w:jc w:val="center"/>
              <w:spacing w:line="22" w:lineRule="atLeast"/>
              <w:rPr>
                <w:b/>
                <w:sz w:val="18"/>
                <w:szCs w:val="18"/>
                <w:lang w:eastAsia="ar-SA"/>
              </w:rPr>
            </w:pPr>
            <w:r>
              <w:rPr>
                <w:b/>
                <w:sz w:val="18"/>
                <w:szCs w:val="18"/>
                <w:lang w:eastAsia="ar-SA"/>
              </w:rPr>
            </w:r>
            <w:r>
              <w:rPr>
                <w:b/>
                <w:sz w:val="18"/>
                <w:szCs w:val="18"/>
                <w:lang w:eastAsia="ar-SA"/>
              </w:rPr>
            </w:r>
            <w:r>
              <w:rPr>
                <w:b/>
                <w:sz w:val="18"/>
                <w:szCs w:val="18"/>
                <w:lang w:eastAsia="ar-SA"/>
              </w:rPr>
            </w:r>
          </w:p>
        </w:tc>
        <w:tc>
          <w:tcPr>
            <w:shd w:val="clear" w:color="auto" w:fill="auto"/>
            <w:tcBorders>
              <w:top w:val="single" w:color="auto" w:sz="4" w:space="0"/>
              <w:left w:val="single" w:color="auto" w:sz="4" w:space="0"/>
              <w:bottom w:val="single" w:color="auto" w:sz="4" w:space="0"/>
              <w:right w:val="single" w:color="auto" w:sz="4" w:space="0"/>
            </w:tcBorders>
            <w:tcW w:w="354" w:type="pct"/>
            <w:textDirection w:val="lrTb"/>
            <w:noWrap w:val="false"/>
          </w:tcPr>
          <w:p>
            <w:pPr>
              <w:jc w:val="center"/>
              <w:spacing w:line="22" w:lineRule="atLeast"/>
              <w:rPr>
                <w:sz w:val="18"/>
                <w:szCs w:val="18"/>
                <w:lang w:eastAsia="ar-SA"/>
              </w:rPr>
            </w:pPr>
            <w:r>
              <w:rPr>
                <w:sz w:val="18"/>
                <w:szCs w:val="18"/>
                <w:lang w:eastAsia="ar-SA"/>
              </w:rPr>
              <w:t xml:space="preserve">Ед. изм.</w:t>
            </w:r>
            <w:r>
              <w:rPr>
                <w:sz w:val="18"/>
                <w:szCs w:val="18"/>
                <w:lang w:eastAsia="ar-SA"/>
              </w:rPr>
            </w:r>
            <w:r>
              <w:rPr>
                <w:sz w:val="18"/>
                <w:szCs w:val="18"/>
                <w:lang w:eastAsia="ar-SA"/>
              </w:rPr>
            </w:r>
          </w:p>
          <w:p>
            <w:pPr>
              <w:jc w:val="center"/>
              <w:spacing w:line="22" w:lineRule="atLeast"/>
              <w:rPr>
                <w:sz w:val="18"/>
                <w:szCs w:val="18"/>
                <w:lang w:eastAsia="ar-SA"/>
              </w:rPr>
            </w:pPr>
            <w:r>
              <w:rPr>
                <w:sz w:val="18"/>
                <w:szCs w:val="18"/>
              </w:rPr>
              <w:t xml:space="preserve">(в </w:t>
            </w:r>
            <w:r>
              <w:rPr>
                <w:sz w:val="18"/>
                <w:szCs w:val="18"/>
              </w:rPr>
              <w:t xml:space="preserve">т.ч</w:t>
            </w:r>
            <w:r>
              <w:rPr>
                <w:sz w:val="18"/>
                <w:szCs w:val="18"/>
              </w:rPr>
              <w:t xml:space="preserve"> код ОКЕИ)</w:t>
            </w:r>
            <w:r>
              <w:rPr>
                <w:sz w:val="18"/>
                <w:szCs w:val="18"/>
                <w:lang w:eastAsia="ar-SA"/>
              </w:rPr>
            </w:r>
            <w:r>
              <w:rPr>
                <w:sz w:val="18"/>
                <w:szCs w:val="18"/>
                <w:lang w:eastAsia="ar-SA"/>
              </w:rPr>
            </w:r>
          </w:p>
        </w:tc>
        <w:tc>
          <w:tcPr>
            <w:shd w:val="clear" w:color="auto" w:fill="auto"/>
            <w:tcBorders>
              <w:top w:val="single" w:color="auto" w:sz="4" w:space="0"/>
              <w:left w:val="single" w:color="auto" w:sz="4" w:space="0"/>
              <w:bottom w:val="single" w:color="auto" w:sz="4" w:space="0"/>
              <w:right w:val="single" w:color="auto" w:sz="4" w:space="0"/>
            </w:tcBorders>
            <w:tcW w:w="506" w:type="pct"/>
            <w:textDirection w:val="lrTb"/>
            <w:noWrap w:val="false"/>
          </w:tcPr>
          <w:p>
            <w:pPr>
              <w:jc w:val="center"/>
              <w:spacing w:line="22" w:lineRule="atLeast"/>
              <w:rPr>
                <w:sz w:val="18"/>
                <w:szCs w:val="18"/>
                <w:lang w:eastAsia="ar-SA"/>
              </w:rPr>
            </w:pPr>
            <w:r>
              <w:rPr>
                <w:sz w:val="18"/>
                <w:szCs w:val="18"/>
                <w:lang w:eastAsia="ar-SA"/>
              </w:rPr>
              <w:t xml:space="preserve">Кол-во</w:t>
            </w:r>
            <w:r>
              <w:rPr>
                <w:sz w:val="18"/>
                <w:szCs w:val="18"/>
                <w:lang w:eastAsia="ar-SA"/>
              </w:rPr>
            </w:r>
            <w:r>
              <w:rPr>
                <w:sz w:val="18"/>
                <w:szCs w:val="18"/>
                <w:lang w:eastAsia="ar-SA"/>
              </w:rPr>
            </w:r>
          </w:p>
        </w:tc>
        <w:tc>
          <w:tcPr>
            <w:shd w:val="clear" w:color="auto" w:fill="auto"/>
            <w:tcBorders>
              <w:top w:val="single" w:color="auto" w:sz="4" w:space="0"/>
              <w:left w:val="single" w:color="auto" w:sz="4" w:space="0"/>
              <w:bottom w:val="single" w:color="auto" w:sz="4" w:space="0"/>
              <w:right w:val="single" w:color="auto" w:sz="4" w:space="0"/>
            </w:tcBorders>
            <w:tcW w:w="798" w:type="pct"/>
            <w:textDirection w:val="lrTb"/>
            <w:noWrap w:val="false"/>
          </w:tcPr>
          <w:p>
            <w:pPr>
              <w:jc w:val="center"/>
              <w:spacing w:line="22" w:lineRule="atLeast"/>
              <w:rPr>
                <w:b/>
                <w:sz w:val="18"/>
                <w:szCs w:val="18"/>
                <w:lang w:eastAsia="ar-SA"/>
              </w:rPr>
            </w:pPr>
            <w:r>
              <w:rPr>
                <w:sz w:val="18"/>
                <w:szCs w:val="18"/>
              </w:rPr>
              <w:t xml:space="preserve">Цена за ед., руб., (в </w:t>
            </w:r>
            <w:r>
              <w:rPr>
                <w:sz w:val="18"/>
                <w:szCs w:val="18"/>
              </w:rPr>
              <w:t xml:space="preserve">т.ч</w:t>
            </w:r>
            <w:r>
              <w:rPr>
                <w:sz w:val="18"/>
                <w:szCs w:val="18"/>
              </w:rPr>
              <w:t xml:space="preserve">. НДС)</w:t>
            </w:r>
            <w:r>
              <w:rPr>
                <w:b/>
                <w:sz w:val="18"/>
                <w:szCs w:val="18"/>
                <w:lang w:eastAsia="ar-SA"/>
              </w:rPr>
            </w:r>
            <w:r>
              <w:rPr>
                <w:b/>
                <w:sz w:val="18"/>
                <w:szCs w:val="18"/>
                <w:lang w:eastAsia="ar-SA"/>
              </w:rPr>
            </w:r>
          </w:p>
        </w:tc>
        <w:tc>
          <w:tcPr>
            <w:shd w:val="clear" w:color="auto" w:fill="auto"/>
            <w:tcBorders>
              <w:top w:val="single" w:color="auto" w:sz="4" w:space="0"/>
              <w:left w:val="single" w:color="auto" w:sz="4" w:space="0"/>
              <w:bottom w:val="single" w:color="auto" w:sz="4" w:space="0"/>
              <w:right w:val="single" w:color="auto" w:sz="4" w:space="0"/>
            </w:tcBorders>
            <w:tcW w:w="770" w:type="pct"/>
            <w:textDirection w:val="lrTb"/>
            <w:noWrap w:val="false"/>
          </w:tcPr>
          <w:p>
            <w:pPr>
              <w:jc w:val="center"/>
              <w:spacing w:line="22" w:lineRule="atLeast"/>
              <w:rPr>
                <w:b/>
                <w:sz w:val="18"/>
                <w:szCs w:val="18"/>
                <w:lang w:eastAsia="ar-SA"/>
              </w:rPr>
            </w:pPr>
            <w:r>
              <w:rPr>
                <w:sz w:val="18"/>
                <w:szCs w:val="18"/>
              </w:rPr>
              <w:t xml:space="preserve">Сумма, руб., (в </w:t>
            </w:r>
            <w:r>
              <w:rPr>
                <w:sz w:val="18"/>
                <w:szCs w:val="18"/>
              </w:rPr>
              <w:t xml:space="preserve">т.ч</w:t>
            </w:r>
            <w:r>
              <w:rPr>
                <w:sz w:val="18"/>
                <w:szCs w:val="18"/>
              </w:rPr>
              <w:t xml:space="preserve">. НДС)</w:t>
            </w:r>
            <w:r>
              <w:rPr>
                <w:b/>
                <w:sz w:val="18"/>
                <w:szCs w:val="18"/>
                <w:lang w:eastAsia="ar-SA"/>
              </w:rPr>
            </w:r>
            <w:r>
              <w:rPr>
                <w:b/>
                <w:sz w:val="18"/>
                <w:szCs w:val="18"/>
                <w:lang w:eastAsia="ar-SA"/>
              </w:rPr>
            </w:r>
          </w:p>
        </w:tc>
      </w:tr>
      <w:tr>
        <w:tblPrEx/>
        <w:trPr/>
        <w:tc>
          <w:tcPr>
            <w:tcBorders>
              <w:top w:val="single" w:color="auto" w:sz="4" w:space="0"/>
              <w:left w:val="single" w:color="auto" w:sz="4" w:space="0"/>
              <w:bottom w:val="single" w:color="auto" w:sz="4" w:space="0"/>
              <w:right w:val="single" w:color="auto" w:sz="4" w:space="0"/>
            </w:tcBorders>
            <w:tcW w:w="219" w:type="pct"/>
            <w:textDirection w:val="lrTb"/>
            <w:noWrap w:val="false"/>
          </w:tcPr>
          <w:p>
            <w:pPr>
              <w:jc w:val="both"/>
              <w:spacing w:line="22" w:lineRule="atLeast"/>
              <w:rPr>
                <w:b/>
                <w:sz w:val="18"/>
                <w:szCs w:val="18"/>
                <w:lang w:eastAsia="ar-SA"/>
              </w:rPr>
            </w:pPr>
            <w:r>
              <w:rPr>
                <w:b/>
                <w:sz w:val="18"/>
                <w:szCs w:val="18"/>
                <w:lang w:eastAsia="ar-SA"/>
              </w:rPr>
              <w:t xml:space="preserve">1</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713" w:type="pct"/>
            <w:textDirection w:val="lrTb"/>
            <w:noWrap w:val="false"/>
          </w:tcPr>
          <w:p>
            <w:pPr>
              <w:jc w:val="center"/>
              <w:spacing w:line="22" w:lineRule="atLeast"/>
              <w:rPr>
                <w:b/>
                <w:sz w:val="18"/>
                <w:szCs w:val="18"/>
                <w:lang w:eastAsia="ar-SA"/>
              </w:rPr>
            </w:pPr>
            <w:r>
              <w:rPr>
                <w:b/>
                <w:sz w:val="18"/>
                <w:szCs w:val="18"/>
                <w:lang w:eastAsia="ar-SA"/>
              </w:rPr>
              <w:t xml:space="preserve">2</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1640" w:type="pct"/>
            <w:textDirection w:val="lrTb"/>
            <w:noWrap w:val="false"/>
          </w:tcPr>
          <w:p>
            <w:pPr>
              <w:jc w:val="center"/>
              <w:spacing w:line="22" w:lineRule="atLeast"/>
              <w:rPr>
                <w:b/>
                <w:sz w:val="18"/>
                <w:szCs w:val="18"/>
                <w:lang w:eastAsia="ar-SA"/>
              </w:rPr>
            </w:pPr>
            <w:r>
              <w:rPr>
                <w:b/>
                <w:sz w:val="18"/>
                <w:szCs w:val="18"/>
                <w:lang w:eastAsia="ar-SA"/>
              </w:rPr>
              <w:t xml:space="preserve">3</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354" w:type="pct"/>
            <w:textDirection w:val="lrTb"/>
            <w:noWrap w:val="false"/>
          </w:tcPr>
          <w:p>
            <w:pPr>
              <w:jc w:val="center"/>
              <w:spacing w:line="22" w:lineRule="atLeast"/>
              <w:rPr>
                <w:b/>
                <w:sz w:val="18"/>
                <w:szCs w:val="18"/>
                <w:lang w:eastAsia="ar-SA"/>
              </w:rPr>
            </w:pPr>
            <w:r>
              <w:rPr>
                <w:b/>
                <w:sz w:val="18"/>
                <w:szCs w:val="18"/>
                <w:lang w:eastAsia="ar-SA"/>
              </w:rPr>
              <w:t xml:space="preserve">4</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506" w:type="pct"/>
            <w:textDirection w:val="lrTb"/>
            <w:noWrap w:val="false"/>
          </w:tcPr>
          <w:p>
            <w:pPr>
              <w:jc w:val="center"/>
              <w:spacing w:line="22" w:lineRule="atLeast"/>
              <w:rPr>
                <w:b/>
                <w:sz w:val="18"/>
                <w:szCs w:val="18"/>
                <w:lang w:eastAsia="ar-SA"/>
              </w:rPr>
            </w:pPr>
            <w:r>
              <w:rPr>
                <w:b/>
                <w:sz w:val="18"/>
                <w:szCs w:val="18"/>
                <w:lang w:eastAsia="ar-SA"/>
              </w:rPr>
              <w:t xml:space="preserve">5</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798" w:type="pct"/>
            <w:textDirection w:val="lrTb"/>
            <w:noWrap w:val="false"/>
          </w:tcPr>
          <w:p>
            <w:pPr>
              <w:jc w:val="center"/>
              <w:spacing w:line="22" w:lineRule="atLeast"/>
              <w:rPr>
                <w:b/>
                <w:sz w:val="18"/>
                <w:szCs w:val="18"/>
                <w:lang w:eastAsia="ar-SA"/>
              </w:rPr>
            </w:pPr>
            <w:r>
              <w:rPr>
                <w:b/>
                <w:sz w:val="18"/>
                <w:szCs w:val="18"/>
                <w:lang w:eastAsia="ar-SA"/>
              </w:rPr>
              <w:t xml:space="preserve">6</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770" w:type="pct"/>
            <w:textDirection w:val="lrTb"/>
            <w:noWrap w:val="false"/>
          </w:tcPr>
          <w:p>
            <w:pPr>
              <w:jc w:val="center"/>
              <w:spacing w:line="22" w:lineRule="atLeast"/>
              <w:rPr>
                <w:b/>
                <w:sz w:val="18"/>
                <w:szCs w:val="18"/>
                <w:lang w:eastAsia="ar-SA"/>
              </w:rPr>
            </w:pPr>
            <w:r>
              <w:rPr>
                <w:b/>
                <w:sz w:val="18"/>
                <w:szCs w:val="18"/>
                <w:lang w:eastAsia="ar-SA"/>
              </w:rPr>
              <w:t xml:space="preserve">7</w:t>
            </w:r>
            <w:r>
              <w:rPr>
                <w:b/>
                <w:sz w:val="18"/>
                <w:szCs w:val="18"/>
                <w:lang w:eastAsia="ar-SA"/>
              </w:rPr>
            </w:r>
            <w:r>
              <w:rPr>
                <w:b/>
                <w:sz w:val="18"/>
                <w:szCs w:val="18"/>
                <w:lang w:eastAsia="ar-SA"/>
              </w:rPr>
            </w:r>
          </w:p>
        </w:tc>
      </w:tr>
      <w:tr>
        <w:tblPrEx/>
        <w:trPr/>
        <w:tc>
          <w:tcPr>
            <w:tcBorders>
              <w:top w:val="single" w:color="auto" w:sz="4" w:space="0"/>
              <w:left w:val="single" w:color="auto" w:sz="4" w:space="0"/>
              <w:bottom w:val="single" w:color="auto" w:sz="4" w:space="0"/>
              <w:right w:val="single" w:color="auto" w:sz="4" w:space="0"/>
            </w:tcBorders>
            <w:tcW w:w="219" w:type="pct"/>
            <w:textDirection w:val="lrTb"/>
            <w:noWrap w:val="false"/>
          </w:tcPr>
          <w:p>
            <w:pPr>
              <w:jc w:val="both"/>
              <w:spacing w:line="22" w:lineRule="atLeast"/>
              <w:rPr>
                <w:b/>
                <w:sz w:val="18"/>
                <w:szCs w:val="18"/>
                <w:lang w:eastAsia="ar-SA"/>
              </w:rPr>
            </w:pPr>
            <w:r>
              <w:rPr>
                <w:b/>
                <w:sz w:val="18"/>
                <w:szCs w:val="18"/>
                <w:lang w:eastAsia="ar-SA"/>
              </w:rPr>
              <w:t xml:space="preserve">1</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713" w:type="pct"/>
            <w:textDirection w:val="lrTb"/>
            <w:noWrap w:val="false"/>
          </w:tcPr>
          <w:p>
            <w:pPr>
              <w:spacing w:line="22" w:lineRule="atLeast"/>
              <w:rPr>
                <w:b/>
                <w:sz w:val="18"/>
                <w:szCs w:val="18"/>
                <w:lang w:eastAsia="ar-SA"/>
              </w:rPr>
            </w:pPr>
            <w:r>
              <w:rPr>
                <w:sz w:val="18"/>
                <w:szCs w:val="18"/>
              </w:rPr>
              <w:t xml:space="preserve">Услуги по пошиву скатерти с индивидуальным дизайном</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1640" w:type="pct"/>
            <w:textDirection w:val="lrTb"/>
            <w:noWrap w:val="false"/>
          </w:tcPr>
          <w:p>
            <w:pPr>
              <w:spacing w:line="22" w:lineRule="atLeast"/>
              <w:rPr>
                <w:sz w:val="18"/>
                <w:szCs w:val="18"/>
              </w:rPr>
            </w:pPr>
            <w:r>
              <w:rPr>
                <w:sz w:val="18"/>
                <w:szCs w:val="18"/>
              </w:rPr>
              <w:t xml:space="preserve">ОКПД2 </w:t>
            </w:r>
            <w:r>
              <w:rPr>
                <w:sz w:val="18"/>
                <w:szCs w:val="18"/>
              </w:rPr>
              <w:t xml:space="preserve">13.92.99.200</w:t>
            </w:r>
            <w:r>
              <w:rPr>
                <w:sz w:val="18"/>
                <w:szCs w:val="18"/>
              </w:rPr>
            </w:r>
            <w:r>
              <w:rPr>
                <w:sz w:val="18"/>
                <w:szCs w:val="18"/>
              </w:rPr>
            </w:r>
          </w:p>
          <w:p>
            <w:pPr>
              <w:spacing w:line="22" w:lineRule="atLeast"/>
              <w:rPr>
                <w:b/>
                <w:sz w:val="18"/>
                <w:szCs w:val="18"/>
                <w:lang w:eastAsia="ar-SA"/>
              </w:rPr>
            </w:pPr>
            <w:r>
              <w:rPr>
                <w:sz w:val="18"/>
                <w:szCs w:val="18"/>
              </w:rPr>
              <w:t xml:space="preserve">Исполнитель обеспечивает пошив скатертей прямоугольной формы размером 220×140 см в количестве 20 </w:t>
            </w:r>
            <w:r>
              <w:rPr>
                <w:sz w:val="18"/>
                <w:szCs w:val="18"/>
              </w:rPr>
              <w:t xml:space="preserve">шт</w:t>
            </w:r>
            <w:r>
              <w:rPr>
                <w:sz w:val="18"/>
                <w:szCs w:val="18"/>
              </w:rPr>
              <w:t xml:space="preserve">; материал — ткань плотностью не менее 180–220 г/м²; края обработаны.</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354" w:type="pct"/>
            <w:textDirection w:val="lrTb"/>
            <w:noWrap w:val="false"/>
          </w:tcPr>
          <w:p>
            <w:pPr>
              <w:jc w:val="center"/>
              <w:spacing w:line="22" w:lineRule="atLeast"/>
              <w:rPr>
                <w:sz w:val="18"/>
                <w:szCs w:val="18"/>
                <w:lang w:eastAsia="ar-SA"/>
              </w:rPr>
            </w:pPr>
            <w:r>
              <w:rPr>
                <w:sz w:val="18"/>
                <w:szCs w:val="18"/>
                <w:lang w:eastAsia="ar-SA"/>
              </w:rPr>
              <w:t xml:space="preserve">усл</w:t>
            </w:r>
            <w:r>
              <w:rPr>
                <w:sz w:val="18"/>
                <w:szCs w:val="18"/>
                <w:lang w:eastAsia="ar-SA"/>
              </w:rPr>
              <w:t xml:space="preserve">. ед.  </w:t>
            </w:r>
            <w:r>
              <w:rPr>
                <w:sz w:val="18"/>
                <w:szCs w:val="18"/>
                <w:lang w:eastAsia="ar-SA"/>
              </w:rPr>
            </w:r>
            <w:r>
              <w:rPr>
                <w:sz w:val="18"/>
                <w:szCs w:val="18"/>
                <w:lang w:eastAsia="ar-SA"/>
              </w:rPr>
            </w:r>
          </w:p>
          <w:p>
            <w:pPr>
              <w:jc w:val="center"/>
              <w:spacing w:line="22" w:lineRule="atLeast"/>
              <w:rPr>
                <w:sz w:val="18"/>
                <w:szCs w:val="18"/>
                <w:lang w:eastAsia="ar-SA"/>
              </w:rPr>
            </w:pPr>
            <w:r>
              <w:rPr>
                <w:sz w:val="18"/>
                <w:szCs w:val="18"/>
                <w:lang w:eastAsia="ar-SA"/>
              </w:rPr>
              <w:t xml:space="preserve">(876)</w:t>
            </w:r>
            <w:r>
              <w:rPr>
                <w:sz w:val="18"/>
                <w:szCs w:val="18"/>
                <w:lang w:eastAsia="ar-SA"/>
              </w:rPr>
            </w:r>
            <w:r>
              <w:rPr>
                <w:sz w:val="18"/>
                <w:szCs w:val="18"/>
                <w:lang w:eastAsia="ar-SA"/>
              </w:rPr>
            </w:r>
          </w:p>
        </w:tc>
        <w:tc>
          <w:tcPr>
            <w:tcBorders>
              <w:top w:val="single" w:color="auto" w:sz="4" w:space="0"/>
              <w:left w:val="single" w:color="auto" w:sz="4" w:space="0"/>
              <w:bottom w:val="single" w:color="auto" w:sz="4" w:space="0"/>
              <w:right w:val="single" w:color="auto" w:sz="4" w:space="0"/>
            </w:tcBorders>
            <w:tcW w:w="506" w:type="pct"/>
            <w:textDirection w:val="lrTb"/>
            <w:noWrap w:val="false"/>
          </w:tcPr>
          <w:p>
            <w:pPr>
              <w:jc w:val="center"/>
              <w:spacing w:line="22" w:lineRule="atLeast"/>
              <w:rPr>
                <w:sz w:val="18"/>
                <w:szCs w:val="18"/>
                <w:lang w:eastAsia="ar-SA"/>
              </w:rPr>
            </w:pPr>
            <w:r>
              <w:rPr>
                <w:sz w:val="18"/>
                <w:szCs w:val="18"/>
                <w:lang w:eastAsia="ar-SA"/>
              </w:rPr>
              <w:t xml:space="preserve">1</w:t>
            </w:r>
            <w:r>
              <w:rPr>
                <w:sz w:val="18"/>
                <w:szCs w:val="18"/>
                <w:lang w:eastAsia="ar-SA"/>
              </w:rPr>
            </w:r>
            <w:r>
              <w:rPr>
                <w:sz w:val="18"/>
                <w:szCs w:val="18"/>
                <w:lang w:eastAsia="ar-SA"/>
              </w:rPr>
            </w:r>
          </w:p>
        </w:tc>
        <w:tc>
          <w:tcPr>
            <w:tcBorders>
              <w:top w:val="single" w:color="auto" w:sz="4" w:space="0"/>
              <w:left w:val="single" w:color="auto" w:sz="4" w:space="0"/>
              <w:bottom w:val="single" w:color="auto" w:sz="4" w:space="0"/>
              <w:right w:val="single" w:color="auto" w:sz="4" w:space="0"/>
            </w:tcBorders>
            <w:tcW w:w="798" w:type="pct"/>
            <w:textDirection w:val="lrTb"/>
            <w:noWrap w:val="false"/>
          </w:tcPr>
          <w:p>
            <w:pPr>
              <w:jc w:val="center"/>
              <w:spacing w:line="22" w:lineRule="atLeast"/>
              <w:rPr>
                <w:sz w:val="18"/>
                <w:szCs w:val="18"/>
                <w:lang w:eastAsia="ar-SA"/>
              </w:rPr>
            </w:pPr>
            <w:r>
              <w:rPr>
                <w:sz w:val="18"/>
                <w:szCs w:val="18"/>
                <w:lang w:eastAsia="ar-SA"/>
              </w:rPr>
              <w:t xml:space="preserve">20 </w:t>
            </w:r>
            <w:r>
              <w:rPr>
                <w:sz w:val="18"/>
                <w:szCs w:val="18"/>
                <w:lang w:eastAsia="ar-SA"/>
              </w:rPr>
              <w:t xml:space="preserve">000,00</w:t>
            </w:r>
            <w:r>
              <w:rPr>
                <w:sz w:val="18"/>
                <w:szCs w:val="18"/>
                <w:lang w:eastAsia="ar-SA"/>
              </w:rPr>
            </w:r>
            <w:r>
              <w:rPr>
                <w:sz w:val="18"/>
                <w:szCs w:val="18"/>
                <w:lang w:eastAsia="ar-SA"/>
              </w:rPr>
            </w:r>
          </w:p>
        </w:tc>
        <w:tc>
          <w:tcPr>
            <w:tcBorders>
              <w:top w:val="single" w:color="auto" w:sz="4" w:space="0"/>
              <w:left w:val="single" w:color="auto" w:sz="4" w:space="0"/>
              <w:bottom w:val="single" w:color="auto" w:sz="4" w:space="0"/>
              <w:right w:val="single" w:color="auto" w:sz="4" w:space="0"/>
            </w:tcBorders>
            <w:tcW w:w="770" w:type="pct"/>
            <w:textDirection w:val="lrTb"/>
            <w:noWrap w:val="false"/>
          </w:tcPr>
          <w:p>
            <w:pPr>
              <w:jc w:val="center"/>
              <w:spacing w:line="22" w:lineRule="atLeast"/>
              <w:rPr>
                <w:sz w:val="18"/>
                <w:szCs w:val="18"/>
                <w:lang w:eastAsia="ar-SA"/>
              </w:rPr>
            </w:pPr>
            <w:r>
              <w:rPr>
                <w:sz w:val="18"/>
                <w:szCs w:val="18"/>
                <w:lang w:eastAsia="ar-SA"/>
              </w:rPr>
              <w:t xml:space="preserve">20</w:t>
            </w:r>
            <w:r>
              <w:rPr>
                <w:sz w:val="18"/>
                <w:szCs w:val="18"/>
                <w:lang w:eastAsia="ar-SA"/>
              </w:rPr>
              <w:t xml:space="preserve"> 000,00</w:t>
            </w:r>
            <w:r>
              <w:rPr>
                <w:sz w:val="18"/>
                <w:szCs w:val="18"/>
                <w:lang w:eastAsia="ar-SA"/>
              </w:rPr>
            </w:r>
            <w:r>
              <w:rPr>
                <w:sz w:val="18"/>
                <w:szCs w:val="18"/>
                <w:lang w:eastAsia="ar-SA"/>
              </w:rPr>
            </w:r>
          </w:p>
        </w:tc>
      </w:tr>
      <w:tr>
        <w:tblPrEx/>
        <w:trPr/>
        <w:tc>
          <w:tcPr>
            <w:tcBorders>
              <w:top w:val="single" w:color="auto" w:sz="4" w:space="0"/>
              <w:left w:val="single" w:color="auto" w:sz="4" w:space="0"/>
              <w:bottom w:val="single" w:color="auto" w:sz="4" w:space="0"/>
              <w:right w:val="single" w:color="auto" w:sz="4" w:space="0"/>
            </w:tcBorders>
            <w:tcW w:w="219" w:type="pct"/>
            <w:textDirection w:val="lrTb"/>
            <w:noWrap w:val="false"/>
          </w:tcPr>
          <w:p>
            <w:pPr>
              <w:jc w:val="both"/>
              <w:spacing w:line="22" w:lineRule="atLeast"/>
              <w:rPr>
                <w:b/>
                <w:sz w:val="18"/>
                <w:szCs w:val="18"/>
                <w:lang w:eastAsia="ar-SA"/>
              </w:rPr>
            </w:pPr>
            <w:r>
              <w:rPr>
                <w:b/>
                <w:sz w:val="18"/>
                <w:szCs w:val="18"/>
                <w:lang w:eastAsia="ar-SA"/>
              </w:rPr>
              <w:t xml:space="preserve">2</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713" w:type="pct"/>
            <w:textDirection w:val="lrTb"/>
            <w:noWrap w:val="false"/>
          </w:tcPr>
          <w:p>
            <w:pPr>
              <w:spacing w:line="22" w:lineRule="atLeast"/>
              <w:rPr>
                <w:b/>
                <w:sz w:val="18"/>
                <w:szCs w:val="18"/>
                <w:lang w:eastAsia="ar-SA"/>
              </w:rPr>
            </w:pPr>
            <w:r>
              <w:rPr>
                <w:sz w:val="18"/>
                <w:szCs w:val="18"/>
              </w:rPr>
              <w:t xml:space="preserve">Услуги по организации кофе-паузы</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1640" w:type="pct"/>
            <w:textDirection w:val="lrTb"/>
            <w:noWrap w:val="false"/>
          </w:tcPr>
          <w:p>
            <w:pPr>
              <w:spacing w:line="22" w:lineRule="atLeast"/>
              <w:rPr>
                <w:sz w:val="18"/>
                <w:szCs w:val="18"/>
              </w:rPr>
            </w:pPr>
            <w:r>
              <w:rPr>
                <w:sz w:val="18"/>
                <w:szCs w:val="18"/>
              </w:rPr>
              <w:t xml:space="preserve">ОКПД2 </w:t>
            </w:r>
            <w:r>
              <w:rPr>
                <w:sz w:val="18"/>
                <w:szCs w:val="18"/>
              </w:rPr>
              <w:t xml:space="preserve">93.29.19.190</w:t>
            </w:r>
            <w:r>
              <w:rPr>
                <w:sz w:val="18"/>
                <w:szCs w:val="18"/>
              </w:rPr>
            </w:r>
            <w:r>
              <w:rPr>
                <w:sz w:val="18"/>
                <w:szCs w:val="18"/>
              </w:rPr>
            </w:r>
          </w:p>
          <w:p>
            <w:pPr>
              <w:spacing w:line="22" w:lineRule="atLeast"/>
              <w:rPr>
                <w:b/>
                <w:sz w:val="18"/>
                <w:szCs w:val="18"/>
                <w:lang w:eastAsia="ar-SA"/>
              </w:rPr>
            </w:pPr>
            <w:r>
              <w:rPr>
                <w:sz w:val="18"/>
                <w:szCs w:val="18"/>
              </w:rPr>
              <w:t xml:space="preserve">Перечень продуктов на кофе-паузу: чай черный (100 пакетиков в упаковке), кофе растворимый 100 грамм, салфетки (5 </w:t>
            </w:r>
            <w:r>
              <w:rPr>
                <w:sz w:val="18"/>
                <w:szCs w:val="18"/>
              </w:rPr>
              <w:t xml:space="preserve">уп</w:t>
            </w:r>
            <w:r>
              <w:rPr>
                <w:sz w:val="18"/>
                <w:szCs w:val="18"/>
              </w:rPr>
              <w:t xml:space="preserve">.*</w:t>
            </w:r>
            <w:r>
              <w:rPr>
                <w:sz w:val="18"/>
                <w:szCs w:val="18"/>
              </w:rPr>
              <w:t xml:space="preserve">100 </w:t>
            </w:r>
            <w:r>
              <w:rPr>
                <w:sz w:val="18"/>
                <w:szCs w:val="18"/>
              </w:rPr>
              <w:t xml:space="preserve">шт</w:t>
            </w:r>
            <w:r>
              <w:rPr>
                <w:sz w:val="18"/>
                <w:szCs w:val="18"/>
              </w:rPr>
              <w:t xml:space="preserve">,), конфеты шоколадные (7*200гр.), печенье (7*200 гр.), сахар рафинад (1 </w:t>
            </w:r>
            <w:r>
              <w:rPr>
                <w:sz w:val="18"/>
                <w:szCs w:val="18"/>
              </w:rPr>
              <w:t xml:space="preserve">уп</w:t>
            </w:r>
            <w:r>
              <w:rPr>
                <w:sz w:val="18"/>
                <w:szCs w:val="18"/>
              </w:rPr>
              <w:t xml:space="preserve">*500гр.), питьевая вода (60*0.5л.). Кофе пауза организуется исполнителем к 15 июня 2026 года соответственно в месте проведения мероприятия.</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354" w:type="pct"/>
            <w:textDirection w:val="lrTb"/>
            <w:noWrap w:val="false"/>
          </w:tcPr>
          <w:p>
            <w:pPr>
              <w:jc w:val="center"/>
              <w:spacing w:line="22" w:lineRule="atLeast"/>
              <w:rPr>
                <w:sz w:val="18"/>
                <w:szCs w:val="18"/>
                <w:lang w:eastAsia="ar-SA"/>
              </w:rPr>
            </w:pPr>
            <w:r>
              <w:rPr>
                <w:sz w:val="18"/>
                <w:szCs w:val="18"/>
                <w:lang w:eastAsia="ar-SA"/>
              </w:rPr>
              <w:t xml:space="preserve">усл</w:t>
            </w:r>
            <w:r>
              <w:rPr>
                <w:sz w:val="18"/>
                <w:szCs w:val="18"/>
                <w:lang w:eastAsia="ar-SA"/>
              </w:rPr>
              <w:t xml:space="preserve">. ед.  </w:t>
            </w:r>
            <w:r>
              <w:rPr>
                <w:sz w:val="18"/>
                <w:szCs w:val="18"/>
                <w:lang w:eastAsia="ar-SA"/>
              </w:rPr>
            </w:r>
            <w:r>
              <w:rPr>
                <w:sz w:val="18"/>
                <w:szCs w:val="18"/>
                <w:lang w:eastAsia="ar-SA"/>
              </w:rPr>
            </w:r>
          </w:p>
          <w:p>
            <w:pPr>
              <w:jc w:val="center"/>
              <w:spacing w:line="22" w:lineRule="atLeast"/>
              <w:rPr>
                <w:sz w:val="18"/>
                <w:szCs w:val="18"/>
                <w:lang w:eastAsia="ar-SA"/>
              </w:rPr>
            </w:pPr>
            <w:r>
              <w:rPr>
                <w:sz w:val="18"/>
                <w:szCs w:val="18"/>
                <w:lang w:eastAsia="ar-SA"/>
              </w:rPr>
              <w:t xml:space="preserve">(876)</w:t>
            </w:r>
            <w:r>
              <w:rPr>
                <w:sz w:val="18"/>
                <w:szCs w:val="18"/>
                <w:lang w:eastAsia="ar-SA"/>
              </w:rPr>
            </w:r>
            <w:r>
              <w:rPr>
                <w:sz w:val="18"/>
                <w:szCs w:val="18"/>
                <w:lang w:eastAsia="ar-SA"/>
              </w:rPr>
            </w:r>
          </w:p>
        </w:tc>
        <w:tc>
          <w:tcPr>
            <w:tcBorders>
              <w:top w:val="single" w:color="auto" w:sz="4" w:space="0"/>
              <w:left w:val="single" w:color="auto" w:sz="4" w:space="0"/>
              <w:bottom w:val="single" w:color="auto" w:sz="4" w:space="0"/>
              <w:right w:val="single" w:color="auto" w:sz="4" w:space="0"/>
            </w:tcBorders>
            <w:tcW w:w="506" w:type="pct"/>
            <w:textDirection w:val="lrTb"/>
            <w:noWrap w:val="false"/>
          </w:tcPr>
          <w:p>
            <w:pPr>
              <w:jc w:val="center"/>
              <w:spacing w:line="22" w:lineRule="atLeast"/>
              <w:rPr>
                <w:sz w:val="18"/>
                <w:szCs w:val="18"/>
                <w:lang w:eastAsia="ar-SA"/>
              </w:rPr>
            </w:pPr>
            <w:r>
              <w:rPr>
                <w:sz w:val="18"/>
                <w:szCs w:val="18"/>
                <w:lang w:eastAsia="ar-SA"/>
              </w:rPr>
              <w:t xml:space="preserve">1</w:t>
            </w:r>
            <w:r>
              <w:rPr>
                <w:sz w:val="18"/>
                <w:szCs w:val="18"/>
                <w:lang w:eastAsia="ar-SA"/>
              </w:rPr>
            </w:r>
            <w:r>
              <w:rPr>
                <w:sz w:val="18"/>
                <w:szCs w:val="18"/>
                <w:lang w:eastAsia="ar-SA"/>
              </w:rPr>
            </w:r>
          </w:p>
        </w:tc>
        <w:tc>
          <w:tcPr>
            <w:tcBorders>
              <w:top w:val="single" w:color="auto" w:sz="4" w:space="0"/>
              <w:left w:val="single" w:color="auto" w:sz="4" w:space="0"/>
              <w:bottom w:val="single" w:color="auto" w:sz="4" w:space="0"/>
              <w:right w:val="single" w:color="auto" w:sz="4" w:space="0"/>
            </w:tcBorders>
            <w:tcW w:w="798" w:type="pct"/>
            <w:textDirection w:val="lrTb"/>
            <w:noWrap w:val="false"/>
          </w:tcPr>
          <w:p>
            <w:pPr>
              <w:jc w:val="center"/>
              <w:spacing w:line="22" w:lineRule="atLeast"/>
              <w:rPr>
                <w:sz w:val="18"/>
                <w:szCs w:val="18"/>
                <w:lang w:eastAsia="ar-SA"/>
              </w:rPr>
            </w:pPr>
            <w:r>
              <w:rPr>
                <w:sz w:val="18"/>
                <w:szCs w:val="18"/>
                <w:lang w:eastAsia="ar-SA"/>
              </w:rPr>
              <w:t xml:space="preserve">15 0</w:t>
            </w:r>
            <w:r>
              <w:rPr>
                <w:sz w:val="18"/>
                <w:szCs w:val="18"/>
                <w:lang w:eastAsia="ar-SA"/>
              </w:rPr>
              <w:t xml:space="preserve">00,00</w:t>
            </w:r>
            <w:r>
              <w:rPr>
                <w:sz w:val="18"/>
                <w:szCs w:val="18"/>
                <w:lang w:eastAsia="ar-SA"/>
              </w:rPr>
            </w:r>
            <w:r>
              <w:rPr>
                <w:sz w:val="18"/>
                <w:szCs w:val="18"/>
                <w:lang w:eastAsia="ar-SA"/>
              </w:rPr>
            </w:r>
          </w:p>
        </w:tc>
        <w:tc>
          <w:tcPr>
            <w:tcBorders>
              <w:top w:val="single" w:color="auto" w:sz="4" w:space="0"/>
              <w:left w:val="single" w:color="auto" w:sz="4" w:space="0"/>
              <w:bottom w:val="single" w:color="auto" w:sz="4" w:space="0"/>
              <w:right w:val="single" w:color="auto" w:sz="4" w:space="0"/>
            </w:tcBorders>
            <w:tcW w:w="770" w:type="pct"/>
            <w:textDirection w:val="lrTb"/>
            <w:noWrap w:val="false"/>
          </w:tcPr>
          <w:p>
            <w:pPr>
              <w:jc w:val="center"/>
              <w:spacing w:line="22" w:lineRule="atLeast"/>
              <w:rPr>
                <w:sz w:val="18"/>
                <w:szCs w:val="18"/>
                <w:lang w:eastAsia="ar-SA"/>
              </w:rPr>
            </w:pPr>
            <w:r>
              <w:rPr>
                <w:sz w:val="18"/>
                <w:szCs w:val="18"/>
                <w:lang w:eastAsia="ar-SA"/>
              </w:rPr>
              <w:t xml:space="preserve">15 0</w:t>
            </w:r>
            <w:r>
              <w:rPr>
                <w:sz w:val="18"/>
                <w:szCs w:val="18"/>
                <w:lang w:eastAsia="ar-SA"/>
              </w:rPr>
              <w:t xml:space="preserve">00,00</w:t>
            </w:r>
            <w:r>
              <w:rPr>
                <w:sz w:val="18"/>
                <w:szCs w:val="18"/>
                <w:lang w:eastAsia="ar-SA"/>
              </w:rPr>
            </w:r>
            <w:r>
              <w:rPr>
                <w:sz w:val="18"/>
                <w:szCs w:val="18"/>
                <w:lang w:eastAsia="ar-SA"/>
              </w:rPr>
            </w:r>
          </w:p>
        </w:tc>
      </w:tr>
      <w:tr>
        <w:tblPrEx/>
        <w:trPr/>
        <w:tc>
          <w:tcPr>
            <w:gridSpan w:val="6"/>
            <w:tcBorders>
              <w:top w:val="single" w:color="auto" w:sz="4" w:space="0"/>
              <w:left w:val="single" w:color="auto" w:sz="4" w:space="0"/>
              <w:bottom w:val="single" w:color="auto" w:sz="4" w:space="0"/>
              <w:right w:val="single" w:color="auto" w:sz="4" w:space="0"/>
            </w:tcBorders>
            <w:tcW w:w="4230" w:type="pct"/>
            <w:textDirection w:val="lrTb"/>
            <w:noWrap w:val="false"/>
          </w:tcPr>
          <w:p>
            <w:pPr>
              <w:jc w:val="right"/>
              <w:spacing w:line="22" w:lineRule="atLeast"/>
              <w:rPr>
                <w:b/>
                <w:sz w:val="18"/>
                <w:szCs w:val="18"/>
                <w:lang w:eastAsia="ar-SA"/>
              </w:rPr>
            </w:pPr>
            <w:r>
              <w:rPr>
                <w:b/>
                <w:sz w:val="18"/>
                <w:szCs w:val="18"/>
                <w:lang w:eastAsia="ar-SA"/>
              </w:rPr>
              <w:t xml:space="preserve">ИТОГО: </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770" w:type="pct"/>
            <w:textDirection w:val="lrTb"/>
            <w:noWrap w:val="false"/>
          </w:tcPr>
          <w:p>
            <w:pPr>
              <w:jc w:val="center"/>
              <w:spacing w:line="22" w:lineRule="atLeast"/>
              <w:rPr>
                <w:b/>
                <w:sz w:val="18"/>
                <w:szCs w:val="18"/>
                <w:lang w:eastAsia="ar-SA"/>
              </w:rPr>
            </w:pPr>
            <w:r>
              <w:rPr>
                <w:b/>
                <w:sz w:val="18"/>
                <w:szCs w:val="18"/>
                <w:lang w:eastAsia="ar-SA"/>
              </w:rPr>
              <w:t xml:space="preserve">35</w:t>
            </w:r>
            <w:r>
              <w:rPr>
                <w:b/>
                <w:sz w:val="18"/>
                <w:szCs w:val="18"/>
                <w:lang w:eastAsia="ar-SA"/>
              </w:rPr>
              <w:t xml:space="preserve"> 0</w:t>
            </w:r>
            <w:r>
              <w:rPr>
                <w:b/>
                <w:sz w:val="18"/>
                <w:szCs w:val="18"/>
                <w:lang w:eastAsia="ar-SA"/>
              </w:rPr>
              <w:t xml:space="preserve">00,00</w:t>
            </w:r>
            <w:r>
              <w:rPr>
                <w:b/>
                <w:sz w:val="18"/>
                <w:szCs w:val="18"/>
                <w:lang w:eastAsia="ar-SA"/>
              </w:rPr>
            </w:r>
            <w:r>
              <w:rPr>
                <w:b/>
                <w:sz w:val="18"/>
                <w:szCs w:val="18"/>
                <w:lang w:eastAsia="ar-SA"/>
              </w:rPr>
            </w:r>
          </w:p>
        </w:tc>
      </w:tr>
      <w:tr>
        <w:tblPrEx/>
        <w:trPr/>
        <w:tc>
          <w:tcPr>
            <w:gridSpan w:val="6"/>
            <w:tcBorders>
              <w:top w:val="single" w:color="auto" w:sz="4" w:space="0"/>
              <w:left w:val="single" w:color="auto" w:sz="4" w:space="0"/>
              <w:bottom w:val="single" w:color="auto" w:sz="4" w:space="0"/>
              <w:right w:val="single" w:color="auto" w:sz="4" w:space="0"/>
            </w:tcBorders>
            <w:tcW w:w="4230" w:type="pct"/>
            <w:textDirection w:val="lrTb"/>
            <w:noWrap w:val="false"/>
          </w:tcPr>
          <w:p>
            <w:pPr>
              <w:jc w:val="right"/>
              <w:rPr>
                <w:sz w:val="18"/>
                <w:szCs w:val="18"/>
                <w:lang w:eastAsia="ar-SA"/>
              </w:rPr>
            </w:pPr>
            <w:r>
              <w:rPr>
                <w:sz w:val="18"/>
                <w:szCs w:val="18"/>
                <w:lang w:eastAsia="ar-SA"/>
              </w:rPr>
              <w:t xml:space="preserve">НДС </w:t>
            </w:r>
            <w:r>
              <w:rPr>
                <w:sz w:val="18"/>
                <w:szCs w:val="18"/>
                <w:lang w:eastAsia="ar-SA"/>
              </w:rPr>
            </w:r>
            <w:r>
              <w:rPr>
                <w:sz w:val="18"/>
                <w:szCs w:val="18"/>
                <w:lang w:eastAsia="ar-SA"/>
              </w:rPr>
            </w:r>
          </w:p>
          <w:p>
            <w:pPr>
              <w:jc w:val="center"/>
              <w:spacing w:line="22" w:lineRule="atLeast"/>
              <w:rPr>
                <w:b/>
                <w:sz w:val="18"/>
                <w:szCs w:val="18"/>
                <w:lang w:eastAsia="ar-SA"/>
              </w:rPr>
            </w:pPr>
            <w:r>
              <w:rPr>
                <w:b/>
                <w:sz w:val="18"/>
                <w:szCs w:val="18"/>
                <w:lang w:eastAsia="ar-SA"/>
              </w:rPr>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770" w:type="pct"/>
            <w:textDirection w:val="lrTb"/>
            <w:noWrap w:val="false"/>
          </w:tcPr>
          <w:p>
            <w:pPr>
              <w:jc w:val="center"/>
              <w:spacing w:line="22" w:lineRule="atLeast"/>
              <w:rPr>
                <w:b/>
                <w:sz w:val="18"/>
                <w:szCs w:val="18"/>
                <w:lang w:eastAsia="ar-SA"/>
              </w:rPr>
            </w:pPr>
            <w:r>
              <w:rPr>
                <w:b/>
                <w:sz w:val="18"/>
                <w:szCs w:val="18"/>
                <w:lang w:eastAsia="ar-SA"/>
              </w:rPr>
            </w:r>
            <w:r>
              <w:rPr>
                <w:b/>
                <w:sz w:val="18"/>
                <w:szCs w:val="18"/>
                <w:lang w:eastAsia="ar-SA"/>
              </w:rPr>
            </w:r>
            <w:r>
              <w:rPr>
                <w:b/>
                <w:sz w:val="18"/>
                <w:szCs w:val="18"/>
                <w:lang w:eastAsia="ar-SA"/>
              </w:rPr>
            </w:r>
          </w:p>
        </w:tc>
      </w:tr>
    </w:tbl>
    <w:p>
      <w:pPr>
        <w:contextualSpacing/>
        <w:jc w:val="both"/>
        <w:tabs>
          <w:tab w:val="left" w:pos="426" w:leader="none"/>
        </w:tabs>
        <w:rPr>
          <w:rFonts w:eastAsia="Calibri"/>
          <w:i/>
          <w:sz w:val="16"/>
          <w:szCs w:val="16"/>
        </w:rPr>
      </w:pPr>
      <w:r>
        <w:rPr>
          <w:rFonts w:eastAsia="Calibri"/>
          <w:i/>
          <w:sz w:val="16"/>
          <w:szCs w:val="16"/>
        </w:rPr>
      </w:r>
      <w:r>
        <w:rPr>
          <w:rFonts w:eastAsia="Calibri"/>
          <w:i/>
          <w:sz w:val="16"/>
          <w:szCs w:val="16"/>
        </w:rPr>
      </w:r>
      <w:r>
        <w:rPr>
          <w:rFonts w:eastAsia="Calibri"/>
          <w:i/>
          <w:sz w:val="16"/>
          <w:szCs w:val="16"/>
        </w:rPr>
      </w:r>
    </w:p>
    <w:p>
      <w:pPr>
        <w:spacing w:line="22" w:lineRule="atLeast"/>
        <w:rPr>
          <w:b/>
          <w:sz w:val="20"/>
          <w:szCs w:val="20"/>
          <w:lang w:eastAsia="ar-SA"/>
        </w:rPr>
      </w:pPr>
      <w:r>
        <w:rPr>
          <w:b/>
          <w:sz w:val="20"/>
          <w:szCs w:val="20"/>
          <w:lang w:eastAsia="ar-SA"/>
        </w:rPr>
        <w:t xml:space="preserve">2.2. Оказание услуг по организации и проведению культурно-массового мероприятия для студентов очной формы обучения ФГБОУ ВО «УдГУ» - </w:t>
      </w:r>
      <w:r>
        <w:rPr>
          <w:b/>
          <w:sz w:val="20"/>
          <w:szCs w:val="20"/>
        </w:rPr>
        <w:t xml:space="preserve">«</w:t>
      </w:r>
      <w:r>
        <w:rPr>
          <w:b/>
          <w:sz w:val="20"/>
          <w:szCs w:val="20"/>
        </w:rPr>
        <w:t xml:space="preserve">Отчетное мероприятие клуба Африканистики УдГУ</w:t>
      </w:r>
      <w:r>
        <w:rPr>
          <w:b/>
          <w:sz w:val="20"/>
          <w:szCs w:val="20"/>
        </w:rPr>
        <w:t xml:space="preserve">»</w:t>
      </w:r>
      <w:r>
        <w:rPr>
          <w:b/>
          <w:sz w:val="20"/>
          <w:szCs w:val="20"/>
          <w:lang w:eastAsia="ar-SA"/>
        </w:rPr>
      </w:r>
      <w:r>
        <w:rPr>
          <w:b/>
          <w:sz w:val="20"/>
          <w:szCs w:val="20"/>
          <w:lang w:eastAsia="ar-SA"/>
        </w:rPr>
      </w:r>
    </w:p>
    <w:p>
      <w:pPr>
        <w:contextualSpacing/>
        <w:jc w:val="both"/>
        <w:tabs>
          <w:tab w:val="left" w:pos="426" w:leader="none"/>
        </w:tabs>
        <w:rPr>
          <w:rFonts w:eastAsia="Calibri"/>
          <w:i/>
          <w:sz w:val="16"/>
          <w:szCs w:val="16"/>
        </w:rPr>
      </w:pPr>
      <w:r>
        <w:rPr>
          <w:rFonts w:eastAsia="Calibri"/>
          <w:i/>
          <w:sz w:val="16"/>
          <w:szCs w:val="16"/>
        </w:rPr>
      </w:r>
      <w:r>
        <w:rPr>
          <w:rFonts w:eastAsia="Calibri"/>
          <w:i/>
          <w:sz w:val="16"/>
          <w:szCs w:val="16"/>
        </w:rPr>
      </w:r>
      <w:r>
        <w:rPr>
          <w:rFonts w:eastAsia="Calibri"/>
          <w:i/>
          <w:sz w:val="16"/>
          <w:szCs w:val="16"/>
        </w:rPr>
      </w:r>
    </w:p>
    <w:tbl>
      <w:tblPr>
        <w:tblW w:w="524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4"/>
        <w:gridCol w:w="1542"/>
        <w:gridCol w:w="3548"/>
        <w:gridCol w:w="766"/>
        <w:gridCol w:w="1095"/>
        <w:gridCol w:w="1726"/>
        <w:gridCol w:w="1666"/>
      </w:tblGrid>
      <w:tr>
        <w:tblPrEx/>
        <w:trPr/>
        <w:tc>
          <w:tcPr>
            <w:tcBorders>
              <w:top w:val="single" w:color="auto" w:sz="4" w:space="0"/>
              <w:left w:val="single" w:color="auto" w:sz="4" w:space="0"/>
              <w:bottom w:val="single" w:color="auto" w:sz="4" w:space="0"/>
              <w:right w:val="single" w:color="auto" w:sz="4" w:space="0"/>
            </w:tcBorders>
            <w:tcW w:w="219" w:type="pct"/>
            <w:textDirection w:val="lrTb"/>
            <w:noWrap w:val="false"/>
          </w:tcPr>
          <w:p>
            <w:pPr>
              <w:jc w:val="both"/>
              <w:spacing w:line="22" w:lineRule="atLeast"/>
              <w:rPr>
                <w:b/>
                <w:sz w:val="18"/>
                <w:szCs w:val="18"/>
                <w:lang w:eastAsia="ar-SA"/>
              </w:rPr>
            </w:pPr>
            <w:r>
              <w:rPr>
                <w:b/>
                <w:sz w:val="18"/>
                <w:szCs w:val="18"/>
                <w:lang w:eastAsia="ar-SA"/>
              </w:rPr>
              <w:t xml:space="preserve">№ п/п</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713" w:type="pct"/>
            <w:textDirection w:val="lrTb"/>
            <w:noWrap w:val="false"/>
          </w:tcPr>
          <w:p>
            <w:pPr>
              <w:jc w:val="center"/>
              <w:spacing w:line="22" w:lineRule="atLeast"/>
              <w:rPr>
                <w:b/>
                <w:sz w:val="18"/>
                <w:szCs w:val="18"/>
                <w:lang w:eastAsia="ar-SA"/>
              </w:rPr>
            </w:pPr>
            <w:r>
              <w:rPr>
                <w:b/>
                <w:sz w:val="18"/>
                <w:szCs w:val="18"/>
                <w:lang w:eastAsia="ar-SA"/>
              </w:rPr>
              <w:t xml:space="preserve">Наименование услуги</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1640" w:type="pct"/>
            <w:textDirection w:val="lrTb"/>
            <w:noWrap w:val="false"/>
          </w:tcPr>
          <w:p>
            <w:pPr>
              <w:jc w:val="center"/>
              <w:spacing w:line="22" w:lineRule="atLeast"/>
              <w:rPr>
                <w:b/>
                <w:sz w:val="18"/>
                <w:szCs w:val="18"/>
                <w:lang w:eastAsia="ar-SA"/>
              </w:rPr>
            </w:pPr>
            <w:r>
              <w:rPr>
                <w:b/>
                <w:sz w:val="18"/>
                <w:szCs w:val="18"/>
                <w:lang w:eastAsia="ar-SA"/>
              </w:rPr>
              <w:t xml:space="preserve">Характеристики услуги  </w:t>
            </w:r>
            <w:r>
              <w:rPr>
                <w:b/>
                <w:sz w:val="18"/>
                <w:szCs w:val="18"/>
                <w:lang w:eastAsia="ar-SA"/>
              </w:rPr>
            </w:r>
            <w:r>
              <w:rPr>
                <w:b/>
                <w:sz w:val="18"/>
                <w:szCs w:val="18"/>
                <w:lang w:eastAsia="ar-SA"/>
              </w:rPr>
            </w:r>
          </w:p>
          <w:p>
            <w:pPr>
              <w:jc w:val="center"/>
              <w:spacing w:line="22" w:lineRule="atLeast"/>
              <w:rPr>
                <w:sz w:val="18"/>
                <w:szCs w:val="18"/>
                <w:lang w:eastAsia="ar-SA"/>
              </w:rPr>
            </w:pPr>
            <w:r>
              <w:rPr>
                <w:sz w:val="18"/>
                <w:szCs w:val="18"/>
                <w:lang w:eastAsia="ar-SA"/>
              </w:rPr>
              <w:t xml:space="preserve">Наличие, соответствие и значение показателей</w:t>
            </w:r>
            <w:r>
              <w:rPr>
                <w:sz w:val="18"/>
                <w:szCs w:val="18"/>
                <w:lang w:eastAsia="ar-SA"/>
              </w:rPr>
            </w:r>
            <w:r>
              <w:rPr>
                <w:sz w:val="18"/>
                <w:szCs w:val="18"/>
                <w:lang w:eastAsia="ar-SA"/>
              </w:rPr>
            </w:r>
          </w:p>
          <w:p>
            <w:pPr>
              <w:jc w:val="center"/>
              <w:spacing w:line="22" w:lineRule="atLeast"/>
              <w:rPr>
                <w:b/>
                <w:sz w:val="18"/>
                <w:szCs w:val="18"/>
              </w:rPr>
            </w:pPr>
            <w:r>
              <w:rPr>
                <w:b/>
                <w:sz w:val="18"/>
                <w:szCs w:val="18"/>
              </w:rPr>
            </w:r>
            <w:r>
              <w:rPr>
                <w:b/>
                <w:sz w:val="18"/>
                <w:szCs w:val="18"/>
              </w:rPr>
            </w:r>
            <w:r>
              <w:rPr>
                <w:b/>
                <w:sz w:val="18"/>
                <w:szCs w:val="18"/>
              </w:rPr>
            </w:r>
          </w:p>
          <w:p>
            <w:pPr>
              <w:jc w:val="center"/>
              <w:spacing w:line="22" w:lineRule="atLeast"/>
              <w:rPr>
                <w:b/>
                <w:sz w:val="18"/>
                <w:szCs w:val="18"/>
                <w:lang w:eastAsia="ar-SA"/>
              </w:rPr>
            </w:pPr>
            <w:r>
              <w:rPr>
                <w:b/>
                <w:sz w:val="18"/>
                <w:szCs w:val="18"/>
                <w:lang w:eastAsia="ar-SA"/>
              </w:rPr>
            </w:r>
            <w:r>
              <w:rPr>
                <w:b/>
                <w:sz w:val="18"/>
                <w:szCs w:val="18"/>
                <w:lang w:eastAsia="ar-SA"/>
              </w:rPr>
            </w:r>
            <w:r>
              <w:rPr>
                <w:b/>
                <w:sz w:val="18"/>
                <w:szCs w:val="18"/>
                <w:lang w:eastAsia="ar-SA"/>
              </w:rPr>
            </w:r>
          </w:p>
        </w:tc>
        <w:tc>
          <w:tcPr>
            <w:shd w:val="clear" w:color="auto" w:fill="auto"/>
            <w:tcBorders>
              <w:top w:val="single" w:color="auto" w:sz="4" w:space="0"/>
              <w:left w:val="single" w:color="auto" w:sz="4" w:space="0"/>
              <w:bottom w:val="single" w:color="auto" w:sz="4" w:space="0"/>
              <w:right w:val="single" w:color="auto" w:sz="4" w:space="0"/>
            </w:tcBorders>
            <w:tcW w:w="354" w:type="pct"/>
            <w:textDirection w:val="lrTb"/>
            <w:noWrap w:val="false"/>
          </w:tcPr>
          <w:p>
            <w:pPr>
              <w:jc w:val="center"/>
              <w:spacing w:line="22" w:lineRule="atLeast"/>
              <w:rPr>
                <w:sz w:val="18"/>
                <w:szCs w:val="18"/>
                <w:lang w:eastAsia="ar-SA"/>
              </w:rPr>
            </w:pPr>
            <w:r>
              <w:rPr>
                <w:sz w:val="18"/>
                <w:szCs w:val="18"/>
                <w:lang w:eastAsia="ar-SA"/>
              </w:rPr>
              <w:t xml:space="preserve">Ед. изм.</w:t>
            </w:r>
            <w:r>
              <w:rPr>
                <w:sz w:val="18"/>
                <w:szCs w:val="18"/>
                <w:lang w:eastAsia="ar-SA"/>
              </w:rPr>
            </w:r>
            <w:r>
              <w:rPr>
                <w:sz w:val="18"/>
                <w:szCs w:val="18"/>
                <w:lang w:eastAsia="ar-SA"/>
              </w:rPr>
            </w:r>
          </w:p>
          <w:p>
            <w:pPr>
              <w:jc w:val="center"/>
              <w:spacing w:line="22" w:lineRule="atLeast"/>
              <w:rPr>
                <w:sz w:val="18"/>
                <w:szCs w:val="18"/>
                <w:lang w:eastAsia="ar-SA"/>
              </w:rPr>
            </w:pPr>
            <w:r>
              <w:rPr>
                <w:sz w:val="18"/>
                <w:szCs w:val="18"/>
              </w:rPr>
              <w:t xml:space="preserve">(в </w:t>
            </w:r>
            <w:r>
              <w:rPr>
                <w:sz w:val="18"/>
                <w:szCs w:val="18"/>
              </w:rPr>
              <w:t xml:space="preserve">т.ч</w:t>
            </w:r>
            <w:r>
              <w:rPr>
                <w:sz w:val="18"/>
                <w:szCs w:val="18"/>
              </w:rPr>
              <w:t xml:space="preserve"> код ОКЕИ)</w:t>
            </w:r>
            <w:r>
              <w:rPr>
                <w:sz w:val="18"/>
                <w:szCs w:val="18"/>
                <w:lang w:eastAsia="ar-SA"/>
              </w:rPr>
            </w:r>
            <w:r>
              <w:rPr>
                <w:sz w:val="18"/>
                <w:szCs w:val="18"/>
                <w:lang w:eastAsia="ar-SA"/>
              </w:rPr>
            </w:r>
          </w:p>
        </w:tc>
        <w:tc>
          <w:tcPr>
            <w:shd w:val="clear" w:color="auto" w:fill="auto"/>
            <w:tcBorders>
              <w:top w:val="single" w:color="auto" w:sz="4" w:space="0"/>
              <w:left w:val="single" w:color="auto" w:sz="4" w:space="0"/>
              <w:bottom w:val="single" w:color="auto" w:sz="4" w:space="0"/>
              <w:right w:val="single" w:color="auto" w:sz="4" w:space="0"/>
            </w:tcBorders>
            <w:tcW w:w="506" w:type="pct"/>
            <w:textDirection w:val="lrTb"/>
            <w:noWrap w:val="false"/>
          </w:tcPr>
          <w:p>
            <w:pPr>
              <w:jc w:val="center"/>
              <w:spacing w:line="22" w:lineRule="atLeast"/>
              <w:rPr>
                <w:sz w:val="18"/>
                <w:szCs w:val="18"/>
                <w:lang w:eastAsia="ar-SA"/>
              </w:rPr>
            </w:pPr>
            <w:r>
              <w:rPr>
                <w:sz w:val="18"/>
                <w:szCs w:val="18"/>
                <w:lang w:eastAsia="ar-SA"/>
              </w:rPr>
              <w:t xml:space="preserve">Кол-во</w:t>
            </w:r>
            <w:r>
              <w:rPr>
                <w:sz w:val="18"/>
                <w:szCs w:val="18"/>
                <w:lang w:eastAsia="ar-SA"/>
              </w:rPr>
            </w:r>
            <w:r>
              <w:rPr>
                <w:sz w:val="18"/>
                <w:szCs w:val="18"/>
                <w:lang w:eastAsia="ar-SA"/>
              </w:rPr>
            </w:r>
          </w:p>
        </w:tc>
        <w:tc>
          <w:tcPr>
            <w:shd w:val="clear" w:color="auto" w:fill="auto"/>
            <w:tcBorders>
              <w:top w:val="single" w:color="auto" w:sz="4" w:space="0"/>
              <w:left w:val="single" w:color="auto" w:sz="4" w:space="0"/>
              <w:bottom w:val="single" w:color="auto" w:sz="4" w:space="0"/>
              <w:right w:val="single" w:color="auto" w:sz="4" w:space="0"/>
            </w:tcBorders>
            <w:tcW w:w="798" w:type="pct"/>
            <w:textDirection w:val="lrTb"/>
            <w:noWrap w:val="false"/>
          </w:tcPr>
          <w:p>
            <w:pPr>
              <w:jc w:val="center"/>
              <w:spacing w:line="22" w:lineRule="atLeast"/>
              <w:rPr>
                <w:b/>
                <w:sz w:val="18"/>
                <w:szCs w:val="18"/>
                <w:lang w:eastAsia="ar-SA"/>
              </w:rPr>
            </w:pPr>
            <w:r>
              <w:rPr>
                <w:sz w:val="18"/>
                <w:szCs w:val="18"/>
              </w:rPr>
              <w:t xml:space="preserve">Цена за ед., руб., (в </w:t>
            </w:r>
            <w:r>
              <w:rPr>
                <w:sz w:val="18"/>
                <w:szCs w:val="18"/>
              </w:rPr>
              <w:t xml:space="preserve">т.ч</w:t>
            </w:r>
            <w:r>
              <w:rPr>
                <w:sz w:val="18"/>
                <w:szCs w:val="18"/>
              </w:rPr>
              <w:t xml:space="preserve">. НДС)</w:t>
            </w:r>
            <w:r>
              <w:rPr>
                <w:b/>
                <w:sz w:val="18"/>
                <w:szCs w:val="18"/>
                <w:lang w:eastAsia="ar-SA"/>
              </w:rPr>
            </w:r>
            <w:r>
              <w:rPr>
                <w:b/>
                <w:sz w:val="18"/>
                <w:szCs w:val="18"/>
                <w:lang w:eastAsia="ar-SA"/>
              </w:rPr>
            </w:r>
          </w:p>
        </w:tc>
        <w:tc>
          <w:tcPr>
            <w:shd w:val="clear" w:color="auto" w:fill="auto"/>
            <w:tcBorders>
              <w:top w:val="single" w:color="auto" w:sz="4" w:space="0"/>
              <w:left w:val="single" w:color="auto" w:sz="4" w:space="0"/>
              <w:bottom w:val="single" w:color="auto" w:sz="4" w:space="0"/>
              <w:right w:val="single" w:color="auto" w:sz="4" w:space="0"/>
            </w:tcBorders>
            <w:tcW w:w="770" w:type="pct"/>
            <w:textDirection w:val="lrTb"/>
            <w:noWrap w:val="false"/>
          </w:tcPr>
          <w:p>
            <w:pPr>
              <w:jc w:val="center"/>
              <w:spacing w:line="22" w:lineRule="atLeast"/>
              <w:rPr>
                <w:b/>
                <w:sz w:val="18"/>
                <w:szCs w:val="18"/>
                <w:lang w:eastAsia="ar-SA"/>
              </w:rPr>
            </w:pPr>
            <w:r>
              <w:rPr>
                <w:sz w:val="18"/>
                <w:szCs w:val="18"/>
              </w:rPr>
              <w:t xml:space="preserve">Сумма, руб., (в </w:t>
            </w:r>
            <w:r>
              <w:rPr>
                <w:sz w:val="18"/>
                <w:szCs w:val="18"/>
              </w:rPr>
              <w:t xml:space="preserve">т.ч</w:t>
            </w:r>
            <w:r>
              <w:rPr>
                <w:sz w:val="18"/>
                <w:szCs w:val="18"/>
              </w:rPr>
              <w:t xml:space="preserve">. НДС)</w:t>
            </w:r>
            <w:r>
              <w:rPr>
                <w:b/>
                <w:sz w:val="18"/>
                <w:szCs w:val="18"/>
                <w:lang w:eastAsia="ar-SA"/>
              </w:rPr>
            </w:r>
            <w:r>
              <w:rPr>
                <w:b/>
                <w:sz w:val="18"/>
                <w:szCs w:val="18"/>
                <w:lang w:eastAsia="ar-SA"/>
              </w:rPr>
            </w:r>
          </w:p>
        </w:tc>
      </w:tr>
      <w:tr>
        <w:tblPrEx/>
        <w:trPr/>
        <w:tc>
          <w:tcPr>
            <w:tcBorders>
              <w:top w:val="single" w:color="auto" w:sz="4" w:space="0"/>
              <w:left w:val="single" w:color="auto" w:sz="4" w:space="0"/>
              <w:bottom w:val="single" w:color="auto" w:sz="4" w:space="0"/>
              <w:right w:val="single" w:color="auto" w:sz="4" w:space="0"/>
            </w:tcBorders>
            <w:tcW w:w="219" w:type="pct"/>
            <w:textDirection w:val="lrTb"/>
            <w:noWrap w:val="false"/>
          </w:tcPr>
          <w:p>
            <w:pPr>
              <w:jc w:val="both"/>
              <w:spacing w:line="22" w:lineRule="atLeast"/>
              <w:rPr>
                <w:b/>
                <w:sz w:val="18"/>
                <w:szCs w:val="18"/>
                <w:lang w:eastAsia="ar-SA"/>
              </w:rPr>
            </w:pPr>
            <w:r>
              <w:rPr>
                <w:b/>
                <w:sz w:val="18"/>
                <w:szCs w:val="18"/>
                <w:lang w:eastAsia="ar-SA"/>
              </w:rPr>
              <w:t xml:space="preserve">1</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713" w:type="pct"/>
            <w:textDirection w:val="lrTb"/>
            <w:noWrap w:val="false"/>
          </w:tcPr>
          <w:p>
            <w:pPr>
              <w:jc w:val="center"/>
              <w:spacing w:line="22" w:lineRule="atLeast"/>
              <w:rPr>
                <w:b/>
                <w:sz w:val="18"/>
                <w:szCs w:val="18"/>
                <w:lang w:eastAsia="ar-SA"/>
              </w:rPr>
            </w:pPr>
            <w:r>
              <w:rPr>
                <w:b/>
                <w:sz w:val="18"/>
                <w:szCs w:val="18"/>
                <w:lang w:eastAsia="ar-SA"/>
              </w:rPr>
              <w:t xml:space="preserve">2</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1640" w:type="pct"/>
            <w:textDirection w:val="lrTb"/>
            <w:noWrap w:val="false"/>
          </w:tcPr>
          <w:p>
            <w:pPr>
              <w:jc w:val="center"/>
              <w:spacing w:line="22" w:lineRule="atLeast"/>
              <w:rPr>
                <w:b/>
                <w:sz w:val="18"/>
                <w:szCs w:val="18"/>
                <w:lang w:eastAsia="ar-SA"/>
              </w:rPr>
            </w:pPr>
            <w:r>
              <w:rPr>
                <w:b/>
                <w:sz w:val="18"/>
                <w:szCs w:val="18"/>
                <w:lang w:eastAsia="ar-SA"/>
              </w:rPr>
              <w:t xml:space="preserve">3</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354" w:type="pct"/>
            <w:textDirection w:val="lrTb"/>
            <w:noWrap w:val="false"/>
          </w:tcPr>
          <w:p>
            <w:pPr>
              <w:jc w:val="center"/>
              <w:spacing w:line="22" w:lineRule="atLeast"/>
              <w:rPr>
                <w:b/>
                <w:sz w:val="18"/>
                <w:szCs w:val="18"/>
                <w:lang w:eastAsia="ar-SA"/>
              </w:rPr>
            </w:pPr>
            <w:r>
              <w:rPr>
                <w:b/>
                <w:sz w:val="18"/>
                <w:szCs w:val="18"/>
                <w:lang w:eastAsia="ar-SA"/>
              </w:rPr>
              <w:t xml:space="preserve">5</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506" w:type="pct"/>
            <w:textDirection w:val="lrTb"/>
            <w:noWrap w:val="false"/>
          </w:tcPr>
          <w:p>
            <w:pPr>
              <w:jc w:val="center"/>
              <w:spacing w:line="22" w:lineRule="atLeast"/>
              <w:rPr>
                <w:b/>
                <w:sz w:val="18"/>
                <w:szCs w:val="18"/>
                <w:lang w:eastAsia="ar-SA"/>
              </w:rPr>
            </w:pPr>
            <w:r>
              <w:rPr>
                <w:b/>
                <w:sz w:val="18"/>
                <w:szCs w:val="18"/>
                <w:lang w:eastAsia="ar-SA"/>
              </w:rPr>
              <w:t xml:space="preserve">6</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798" w:type="pct"/>
            <w:textDirection w:val="lrTb"/>
            <w:noWrap w:val="false"/>
          </w:tcPr>
          <w:p>
            <w:pPr>
              <w:jc w:val="center"/>
              <w:spacing w:line="22" w:lineRule="atLeast"/>
              <w:rPr>
                <w:b/>
                <w:sz w:val="18"/>
                <w:szCs w:val="18"/>
                <w:lang w:eastAsia="ar-SA"/>
              </w:rPr>
            </w:pPr>
            <w:r>
              <w:rPr>
                <w:b/>
                <w:sz w:val="18"/>
                <w:szCs w:val="18"/>
                <w:lang w:eastAsia="ar-SA"/>
              </w:rPr>
              <w:t xml:space="preserve">7</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770" w:type="pct"/>
            <w:textDirection w:val="lrTb"/>
            <w:noWrap w:val="false"/>
          </w:tcPr>
          <w:p>
            <w:pPr>
              <w:jc w:val="center"/>
              <w:spacing w:line="22" w:lineRule="atLeast"/>
              <w:rPr>
                <w:b/>
                <w:sz w:val="18"/>
                <w:szCs w:val="18"/>
                <w:lang w:eastAsia="ar-SA"/>
              </w:rPr>
            </w:pPr>
            <w:r>
              <w:rPr>
                <w:b/>
                <w:sz w:val="18"/>
                <w:szCs w:val="18"/>
                <w:lang w:eastAsia="ar-SA"/>
              </w:rPr>
              <w:t xml:space="preserve">8</w:t>
            </w:r>
            <w:r>
              <w:rPr>
                <w:b/>
                <w:sz w:val="18"/>
                <w:szCs w:val="18"/>
                <w:lang w:eastAsia="ar-SA"/>
              </w:rPr>
            </w:r>
            <w:r>
              <w:rPr>
                <w:b/>
                <w:sz w:val="18"/>
                <w:szCs w:val="18"/>
                <w:lang w:eastAsia="ar-SA"/>
              </w:rPr>
            </w:r>
          </w:p>
        </w:tc>
      </w:tr>
      <w:tr>
        <w:tblPrEx/>
        <w:trPr/>
        <w:tc>
          <w:tcPr>
            <w:tcBorders>
              <w:top w:val="single" w:color="auto" w:sz="4" w:space="0"/>
              <w:left w:val="single" w:color="auto" w:sz="4" w:space="0"/>
              <w:bottom w:val="single" w:color="auto" w:sz="4" w:space="0"/>
              <w:right w:val="single" w:color="auto" w:sz="4" w:space="0"/>
            </w:tcBorders>
            <w:tcW w:w="219" w:type="pct"/>
            <w:textDirection w:val="lrTb"/>
            <w:noWrap w:val="false"/>
          </w:tcPr>
          <w:p>
            <w:pPr>
              <w:jc w:val="both"/>
              <w:spacing w:line="22" w:lineRule="atLeast"/>
              <w:rPr>
                <w:b/>
                <w:sz w:val="18"/>
                <w:szCs w:val="18"/>
                <w:lang w:eastAsia="ar-SA"/>
              </w:rPr>
            </w:pPr>
            <w:r>
              <w:rPr>
                <w:b/>
                <w:sz w:val="18"/>
                <w:szCs w:val="18"/>
                <w:lang w:eastAsia="ar-SA"/>
              </w:rPr>
              <w:t xml:space="preserve">1</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713" w:type="pct"/>
            <w:textDirection w:val="lrTb"/>
            <w:noWrap w:val="false"/>
          </w:tcPr>
          <w:p>
            <w:pPr>
              <w:spacing w:line="22" w:lineRule="atLeast"/>
              <w:rPr>
                <w:b/>
                <w:sz w:val="18"/>
                <w:szCs w:val="18"/>
                <w:lang w:eastAsia="ar-SA"/>
              </w:rPr>
            </w:pPr>
            <w:r>
              <w:rPr>
                <w:sz w:val="18"/>
                <w:szCs w:val="18"/>
              </w:rPr>
              <w:t xml:space="preserve">Услуги по организации церемонии награждения</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1640" w:type="pct"/>
            <w:textDirection w:val="lrTb"/>
            <w:noWrap w:val="false"/>
          </w:tcPr>
          <w:p>
            <w:pPr>
              <w:spacing w:line="22" w:lineRule="atLeast"/>
              <w:rPr>
                <w:sz w:val="18"/>
                <w:szCs w:val="18"/>
              </w:rPr>
            </w:pPr>
            <w:r>
              <w:rPr>
                <w:sz w:val="18"/>
                <w:szCs w:val="18"/>
              </w:rPr>
              <w:t xml:space="preserve">ОКПД2 </w:t>
            </w:r>
            <w:r>
              <w:rPr>
                <w:sz w:val="18"/>
                <w:szCs w:val="18"/>
              </w:rPr>
              <w:t xml:space="preserve">93.29.29.000</w:t>
            </w:r>
            <w:r>
              <w:rPr>
                <w:sz w:val="18"/>
                <w:szCs w:val="18"/>
              </w:rPr>
            </w:r>
            <w:r>
              <w:rPr>
                <w:sz w:val="18"/>
                <w:szCs w:val="18"/>
              </w:rPr>
            </w:r>
          </w:p>
          <w:p>
            <w:pPr>
              <w:spacing w:line="22" w:lineRule="atLeast"/>
              <w:rPr>
                <w:sz w:val="18"/>
                <w:szCs w:val="18"/>
              </w:rPr>
            </w:pPr>
            <w:r>
              <w:rPr>
                <w:sz w:val="18"/>
                <w:szCs w:val="18"/>
              </w:rPr>
              <w:t xml:space="preserve">Организация церемонии </w:t>
            </w:r>
            <w:r>
              <w:rPr>
                <w:sz w:val="18"/>
                <w:szCs w:val="18"/>
              </w:rPr>
              <w:t xml:space="preserve">награждения </w:t>
            </w:r>
            <w:r>
              <w:rPr>
                <w:sz w:val="18"/>
                <w:szCs w:val="18"/>
              </w:rPr>
              <w:t xml:space="preserve">студентов победителей включает в себя изготовление:</w:t>
            </w:r>
            <w:r>
              <w:rPr>
                <w:sz w:val="18"/>
                <w:szCs w:val="18"/>
              </w:rPr>
            </w:r>
            <w:r>
              <w:rPr>
                <w:sz w:val="18"/>
                <w:szCs w:val="18"/>
              </w:rPr>
            </w:r>
          </w:p>
          <w:p>
            <w:pPr>
              <w:spacing w:line="22" w:lineRule="atLeast"/>
              <w:rPr>
                <w:sz w:val="18"/>
                <w:szCs w:val="18"/>
              </w:rPr>
            </w:pPr>
            <w:r>
              <w:rPr>
                <w:sz w:val="18"/>
                <w:szCs w:val="18"/>
              </w:rPr>
              <w:t xml:space="preserve">- дипломов формата А4, </w:t>
            </w:r>
            <w:r>
              <w:rPr>
                <w:sz w:val="18"/>
                <w:szCs w:val="18"/>
              </w:rPr>
            </w:r>
            <w:r>
              <w:rPr>
                <w:sz w:val="18"/>
                <w:szCs w:val="18"/>
              </w:rPr>
            </w:r>
          </w:p>
          <w:p>
            <w:pPr>
              <w:spacing w:line="22" w:lineRule="atLeast"/>
              <w:rPr>
                <w:sz w:val="18"/>
                <w:szCs w:val="18"/>
              </w:rPr>
            </w:pPr>
            <w:r>
              <w:rPr>
                <w:sz w:val="18"/>
                <w:szCs w:val="18"/>
              </w:rPr>
              <w:t xml:space="preserve">мелованная глянцевая</w:t>
            </w:r>
            <w:r>
              <w:rPr>
                <w:sz w:val="18"/>
                <w:szCs w:val="18"/>
              </w:rPr>
              <w:t xml:space="preserve"> бумага, плотность 250 гр./м2, </w:t>
            </w:r>
            <w:r>
              <w:rPr>
                <w:sz w:val="18"/>
                <w:szCs w:val="18"/>
              </w:rPr>
              <w:t xml:space="preserve">цветность изображения 4+0</w:t>
            </w:r>
            <w:r>
              <w:rPr>
                <w:sz w:val="18"/>
                <w:szCs w:val="18"/>
              </w:rPr>
            </w:r>
            <w:r>
              <w:rPr>
                <w:sz w:val="18"/>
                <w:szCs w:val="18"/>
              </w:rPr>
            </w:r>
          </w:p>
          <w:p>
            <w:pPr>
              <w:spacing w:line="22" w:lineRule="atLeast"/>
              <w:rPr>
                <w:sz w:val="18"/>
                <w:szCs w:val="18"/>
              </w:rPr>
            </w:pPr>
            <w:r>
              <w:rPr>
                <w:sz w:val="18"/>
                <w:szCs w:val="18"/>
              </w:rPr>
              <w:t xml:space="preserve"> в количестве 50 шт. </w:t>
            </w:r>
            <w:r>
              <w:rPr>
                <w:sz w:val="18"/>
                <w:szCs w:val="18"/>
              </w:rPr>
            </w:r>
            <w:r>
              <w:rPr>
                <w:sz w:val="18"/>
                <w:szCs w:val="18"/>
              </w:rPr>
            </w:r>
          </w:p>
          <w:p>
            <w:pPr>
              <w:spacing w:line="22" w:lineRule="atLeast"/>
              <w:rPr>
                <w:sz w:val="18"/>
                <w:szCs w:val="18"/>
              </w:rPr>
            </w:pPr>
            <w:r>
              <w:rPr>
                <w:sz w:val="18"/>
                <w:szCs w:val="18"/>
              </w:rPr>
              <w:t xml:space="preserve">- разработку пакета </w:t>
            </w:r>
            <w:r>
              <w:rPr>
                <w:sz w:val="18"/>
                <w:szCs w:val="18"/>
              </w:rPr>
              <w:t xml:space="preserve">брендированных</w:t>
            </w:r>
            <w:r>
              <w:rPr>
                <w:sz w:val="18"/>
                <w:szCs w:val="18"/>
              </w:rPr>
              <w:t xml:space="preserve"> сувениров для награждения в количестве 23 шт. Пакет должен включать себя 1 сувенир (функциональный предмет) с качественным нанесением логот</w:t>
            </w:r>
            <w:r>
              <w:rPr>
                <w:sz w:val="18"/>
                <w:szCs w:val="18"/>
              </w:rPr>
              <w:t xml:space="preserve">ипа, футболку: Модель </w:t>
            </w:r>
            <w:r>
              <w:rPr>
                <w:sz w:val="18"/>
                <w:szCs w:val="18"/>
              </w:rPr>
              <w:t xml:space="preserve">оверсайз</w:t>
            </w:r>
            <w:r>
              <w:rPr>
                <w:sz w:val="18"/>
                <w:szCs w:val="18"/>
              </w:rPr>
              <w:t xml:space="preserve">, </w:t>
            </w:r>
            <w:r>
              <w:rPr>
                <w:sz w:val="18"/>
                <w:szCs w:val="18"/>
              </w:rPr>
              <w:t xml:space="preserve">анатомической формы свободного кроя с коротким рукавом, горловина круглая. Состав не менее 95% хлопок, не менее 5% лайкра, плотность не</w:t>
            </w:r>
            <w:r>
              <w:rPr>
                <w:sz w:val="18"/>
                <w:szCs w:val="18"/>
              </w:rPr>
              <w:t xml:space="preserve"> менее 180 </w:t>
            </w:r>
            <w:r>
              <w:rPr>
                <w:sz w:val="18"/>
                <w:szCs w:val="18"/>
              </w:rPr>
              <w:t xml:space="preserve">гр</w:t>
            </w:r>
            <w:r>
              <w:rPr>
                <w:sz w:val="18"/>
                <w:szCs w:val="18"/>
              </w:rPr>
              <w:t xml:space="preserve">/</w:t>
            </w:r>
            <w:r>
              <w:rPr>
                <w:sz w:val="18"/>
                <w:szCs w:val="18"/>
              </w:rPr>
              <w:t xml:space="preserve">кв.м</w:t>
            </w:r>
            <w:r>
              <w:rPr>
                <w:sz w:val="18"/>
                <w:szCs w:val="18"/>
              </w:rPr>
              <w:t xml:space="preserve">. Цвет: белый, н</w:t>
            </w:r>
            <w:r>
              <w:rPr>
                <w:sz w:val="18"/>
                <w:szCs w:val="18"/>
              </w:rPr>
              <w:t xml:space="preserve">анесение логотипа Заказчика методом </w:t>
            </w:r>
            <w:r>
              <w:rPr>
                <w:sz w:val="18"/>
                <w:szCs w:val="18"/>
              </w:rPr>
              <w:t xml:space="preserve">шелкография</w:t>
            </w:r>
            <w:r>
              <w:rPr>
                <w:sz w:val="18"/>
                <w:szCs w:val="18"/>
              </w:rPr>
              <w:t xml:space="preserve">, форматом А</w:t>
            </w:r>
            <w:r>
              <w:rPr>
                <w:sz w:val="18"/>
                <w:szCs w:val="18"/>
              </w:rPr>
              <w:t xml:space="preserve">4,  цветность</w:t>
            </w:r>
            <w:r>
              <w:rPr>
                <w:sz w:val="18"/>
                <w:szCs w:val="18"/>
              </w:rPr>
              <w:t xml:space="preserve"> 2+0.</w:t>
            </w:r>
            <w:r>
              <w:rPr>
                <w:sz w:val="18"/>
                <w:szCs w:val="18"/>
              </w:rPr>
            </w:r>
            <w:r>
              <w:rPr>
                <w:sz w:val="18"/>
                <w:szCs w:val="18"/>
              </w:rPr>
            </w:r>
          </w:p>
          <w:p>
            <w:pPr>
              <w:spacing w:line="22" w:lineRule="atLeast"/>
              <w:rPr>
                <w:b/>
                <w:sz w:val="18"/>
                <w:szCs w:val="18"/>
                <w:lang w:eastAsia="ar-SA"/>
              </w:rPr>
            </w:pPr>
            <w:r>
              <w:rPr>
                <w:sz w:val="18"/>
                <w:szCs w:val="18"/>
              </w:rPr>
              <w:t xml:space="preserve">Размер L(48) - 23 шт.</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354" w:type="pct"/>
            <w:textDirection w:val="lrTb"/>
            <w:noWrap w:val="false"/>
          </w:tcPr>
          <w:p>
            <w:pPr>
              <w:jc w:val="center"/>
              <w:spacing w:line="22" w:lineRule="atLeast"/>
              <w:rPr>
                <w:sz w:val="18"/>
                <w:szCs w:val="18"/>
                <w:lang w:eastAsia="ar-SA"/>
              </w:rPr>
            </w:pPr>
            <w:r>
              <w:rPr>
                <w:sz w:val="18"/>
                <w:szCs w:val="18"/>
                <w:lang w:eastAsia="ar-SA"/>
              </w:rPr>
              <w:t xml:space="preserve">усл</w:t>
            </w:r>
            <w:r>
              <w:rPr>
                <w:sz w:val="18"/>
                <w:szCs w:val="18"/>
                <w:lang w:eastAsia="ar-SA"/>
              </w:rPr>
              <w:t xml:space="preserve">. ед.  </w:t>
            </w:r>
            <w:r>
              <w:rPr>
                <w:sz w:val="18"/>
                <w:szCs w:val="18"/>
                <w:lang w:eastAsia="ar-SA"/>
              </w:rPr>
            </w:r>
            <w:r>
              <w:rPr>
                <w:sz w:val="18"/>
                <w:szCs w:val="18"/>
                <w:lang w:eastAsia="ar-SA"/>
              </w:rPr>
            </w:r>
          </w:p>
          <w:p>
            <w:pPr>
              <w:jc w:val="center"/>
              <w:spacing w:line="22" w:lineRule="atLeast"/>
              <w:rPr>
                <w:sz w:val="18"/>
                <w:szCs w:val="18"/>
                <w:lang w:eastAsia="ar-SA"/>
              </w:rPr>
            </w:pPr>
            <w:r>
              <w:rPr>
                <w:sz w:val="18"/>
                <w:szCs w:val="18"/>
                <w:lang w:eastAsia="ar-SA"/>
              </w:rPr>
              <w:t xml:space="preserve">(876)</w:t>
            </w:r>
            <w:r>
              <w:rPr>
                <w:sz w:val="18"/>
                <w:szCs w:val="18"/>
                <w:lang w:eastAsia="ar-SA"/>
              </w:rPr>
            </w:r>
            <w:r>
              <w:rPr>
                <w:sz w:val="18"/>
                <w:szCs w:val="18"/>
                <w:lang w:eastAsia="ar-SA"/>
              </w:rPr>
            </w:r>
          </w:p>
        </w:tc>
        <w:tc>
          <w:tcPr>
            <w:tcBorders>
              <w:top w:val="single" w:color="auto" w:sz="4" w:space="0"/>
              <w:left w:val="single" w:color="auto" w:sz="4" w:space="0"/>
              <w:bottom w:val="single" w:color="auto" w:sz="4" w:space="0"/>
              <w:right w:val="single" w:color="auto" w:sz="4" w:space="0"/>
            </w:tcBorders>
            <w:tcW w:w="506" w:type="pct"/>
            <w:textDirection w:val="lrTb"/>
            <w:noWrap w:val="false"/>
          </w:tcPr>
          <w:p>
            <w:pPr>
              <w:jc w:val="center"/>
              <w:spacing w:line="22" w:lineRule="atLeast"/>
              <w:rPr>
                <w:sz w:val="18"/>
                <w:szCs w:val="18"/>
                <w:lang w:eastAsia="ar-SA"/>
              </w:rPr>
            </w:pPr>
            <w:r>
              <w:rPr>
                <w:sz w:val="18"/>
                <w:szCs w:val="18"/>
                <w:lang w:eastAsia="ar-SA"/>
              </w:rPr>
              <w:t xml:space="preserve">1</w:t>
            </w:r>
            <w:r>
              <w:rPr>
                <w:sz w:val="18"/>
                <w:szCs w:val="18"/>
                <w:lang w:eastAsia="ar-SA"/>
              </w:rPr>
            </w:r>
            <w:r>
              <w:rPr>
                <w:sz w:val="18"/>
                <w:szCs w:val="18"/>
                <w:lang w:eastAsia="ar-SA"/>
              </w:rPr>
            </w:r>
          </w:p>
        </w:tc>
        <w:tc>
          <w:tcPr>
            <w:tcBorders>
              <w:top w:val="single" w:color="auto" w:sz="4" w:space="0"/>
              <w:left w:val="single" w:color="auto" w:sz="4" w:space="0"/>
              <w:bottom w:val="single" w:color="auto" w:sz="4" w:space="0"/>
              <w:right w:val="single" w:color="auto" w:sz="4" w:space="0"/>
            </w:tcBorders>
            <w:tcW w:w="798" w:type="pct"/>
            <w:textDirection w:val="lrTb"/>
            <w:noWrap w:val="false"/>
          </w:tcPr>
          <w:p>
            <w:pPr>
              <w:jc w:val="center"/>
              <w:spacing w:line="22" w:lineRule="atLeast"/>
              <w:rPr>
                <w:sz w:val="18"/>
                <w:szCs w:val="18"/>
                <w:lang w:eastAsia="ar-SA"/>
              </w:rPr>
            </w:pPr>
            <w:r>
              <w:rPr>
                <w:sz w:val="18"/>
                <w:szCs w:val="18"/>
                <w:lang w:eastAsia="ar-SA"/>
              </w:rPr>
              <w:t xml:space="preserve">33 750,00</w:t>
            </w:r>
            <w:r>
              <w:rPr>
                <w:sz w:val="18"/>
                <w:szCs w:val="18"/>
                <w:lang w:eastAsia="ar-SA"/>
              </w:rPr>
            </w:r>
            <w:r>
              <w:rPr>
                <w:sz w:val="18"/>
                <w:szCs w:val="18"/>
                <w:lang w:eastAsia="ar-SA"/>
              </w:rPr>
            </w:r>
          </w:p>
        </w:tc>
        <w:tc>
          <w:tcPr>
            <w:tcBorders>
              <w:top w:val="single" w:color="auto" w:sz="4" w:space="0"/>
              <w:left w:val="single" w:color="auto" w:sz="4" w:space="0"/>
              <w:bottom w:val="single" w:color="auto" w:sz="4" w:space="0"/>
              <w:right w:val="single" w:color="auto" w:sz="4" w:space="0"/>
            </w:tcBorders>
            <w:tcW w:w="770" w:type="pct"/>
            <w:textDirection w:val="lrTb"/>
            <w:noWrap w:val="false"/>
          </w:tcPr>
          <w:p>
            <w:pPr>
              <w:jc w:val="center"/>
              <w:spacing w:line="22" w:lineRule="atLeast"/>
              <w:rPr>
                <w:sz w:val="18"/>
                <w:szCs w:val="18"/>
                <w:lang w:eastAsia="ar-SA"/>
              </w:rPr>
            </w:pPr>
            <w:r>
              <w:rPr>
                <w:sz w:val="18"/>
                <w:szCs w:val="18"/>
                <w:lang w:eastAsia="ar-SA"/>
              </w:rPr>
              <w:t xml:space="preserve">33 750,00</w:t>
            </w:r>
            <w:r>
              <w:rPr>
                <w:sz w:val="18"/>
                <w:szCs w:val="18"/>
                <w:lang w:eastAsia="ar-SA"/>
              </w:rPr>
            </w:r>
            <w:r>
              <w:rPr>
                <w:sz w:val="18"/>
                <w:szCs w:val="18"/>
                <w:lang w:eastAsia="ar-SA"/>
              </w:rPr>
            </w:r>
          </w:p>
        </w:tc>
      </w:tr>
      <w:tr>
        <w:tblPrEx/>
        <w:trPr/>
        <w:tc>
          <w:tcPr>
            <w:gridSpan w:val="6"/>
            <w:tcBorders>
              <w:top w:val="single" w:color="auto" w:sz="4" w:space="0"/>
              <w:left w:val="single" w:color="auto" w:sz="4" w:space="0"/>
              <w:bottom w:val="single" w:color="auto" w:sz="4" w:space="0"/>
              <w:right w:val="single" w:color="auto" w:sz="4" w:space="0"/>
            </w:tcBorders>
            <w:tcW w:w="4230" w:type="pct"/>
            <w:textDirection w:val="lrTb"/>
            <w:noWrap w:val="false"/>
          </w:tcPr>
          <w:p>
            <w:pPr>
              <w:jc w:val="right"/>
              <w:spacing w:line="22" w:lineRule="atLeast"/>
              <w:rPr>
                <w:b/>
                <w:sz w:val="18"/>
                <w:szCs w:val="18"/>
                <w:lang w:eastAsia="ar-SA"/>
              </w:rPr>
            </w:pPr>
            <w:r>
              <w:rPr>
                <w:b/>
                <w:sz w:val="18"/>
                <w:szCs w:val="18"/>
                <w:lang w:eastAsia="ar-SA"/>
              </w:rPr>
              <w:t xml:space="preserve">ИТОГО: </w:t>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770" w:type="pct"/>
            <w:textDirection w:val="lrTb"/>
            <w:noWrap w:val="false"/>
          </w:tcPr>
          <w:p>
            <w:pPr>
              <w:jc w:val="center"/>
              <w:spacing w:line="22" w:lineRule="atLeast"/>
              <w:rPr>
                <w:b/>
                <w:sz w:val="18"/>
                <w:szCs w:val="18"/>
                <w:lang w:eastAsia="ar-SA"/>
              </w:rPr>
            </w:pPr>
            <w:r>
              <w:rPr>
                <w:b/>
                <w:sz w:val="18"/>
                <w:szCs w:val="18"/>
                <w:lang w:eastAsia="ar-SA"/>
              </w:rPr>
              <w:t xml:space="preserve">33 750,00</w:t>
            </w:r>
            <w:r>
              <w:rPr>
                <w:b/>
                <w:sz w:val="18"/>
                <w:szCs w:val="18"/>
                <w:lang w:eastAsia="ar-SA"/>
              </w:rPr>
            </w:r>
            <w:r>
              <w:rPr>
                <w:b/>
                <w:sz w:val="18"/>
                <w:szCs w:val="18"/>
                <w:lang w:eastAsia="ar-SA"/>
              </w:rPr>
            </w:r>
          </w:p>
        </w:tc>
      </w:tr>
      <w:tr>
        <w:tblPrEx/>
        <w:trPr/>
        <w:tc>
          <w:tcPr>
            <w:gridSpan w:val="6"/>
            <w:tcBorders>
              <w:top w:val="single" w:color="auto" w:sz="4" w:space="0"/>
              <w:left w:val="single" w:color="auto" w:sz="4" w:space="0"/>
              <w:bottom w:val="single" w:color="auto" w:sz="4" w:space="0"/>
              <w:right w:val="single" w:color="auto" w:sz="4" w:space="0"/>
            </w:tcBorders>
            <w:tcW w:w="4230" w:type="pct"/>
            <w:textDirection w:val="lrTb"/>
            <w:noWrap w:val="false"/>
          </w:tcPr>
          <w:p>
            <w:pPr>
              <w:jc w:val="right"/>
              <w:rPr>
                <w:sz w:val="18"/>
                <w:szCs w:val="18"/>
                <w:lang w:eastAsia="ar-SA"/>
              </w:rPr>
            </w:pPr>
            <w:r>
              <w:rPr>
                <w:sz w:val="18"/>
                <w:szCs w:val="18"/>
                <w:lang w:eastAsia="ar-SA"/>
              </w:rPr>
              <w:t xml:space="preserve">НДС </w:t>
            </w:r>
            <w:r>
              <w:rPr>
                <w:bCs/>
                <w:sz w:val="20"/>
                <w:szCs w:val="20"/>
                <w:lang w:eastAsia="ar-SA"/>
              </w:rPr>
              <w:t xml:space="preserve">_____________</w:t>
            </w:r>
            <w:r>
              <w:rPr>
                <w:sz w:val="18"/>
                <w:szCs w:val="18"/>
                <w:lang w:eastAsia="ar-SA"/>
              </w:rPr>
            </w:r>
            <w:r>
              <w:rPr>
                <w:sz w:val="18"/>
                <w:szCs w:val="18"/>
                <w:lang w:eastAsia="ar-SA"/>
              </w:rPr>
            </w:r>
          </w:p>
          <w:p>
            <w:pPr>
              <w:jc w:val="center"/>
              <w:spacing w:line="22" w:lineRule="atLeast"/>
              <w:rPr>
                <w:b/>
                <w:sz w:val="18"/>
                <w:szCs w:val="18"/>
                <w:lang w:eastAsia="ar-SA"/>
              </w:rPr>
            </w:pPr>
            <w:r>
              <w:rPr>
                <w:b/>
                <w:sz w:val="18"/>
                <w:szCs w:val="18"/>
                <w:lang w:eastAsia="ar-SA"/>
              </w:rPr>
            </w:r>
            <w:r>
              <w:rPr>
                <w:b/>
                <w:sz w:val="18"/>
                <w:szCs w:val="18"/>
                <w:lang w:eastAsia="ar-SA"/>
              </w:rPr>
            </w:r>
            <w:r>
              <w:rPr>
                <w:b/>
                <w:sz w:val="18"/>
                <w:szCs w:val="18"/>
                <w:lang w:eastAsia="ar-SA"/>
              </w:rPr>
            </w:r>
          </w:p>
        </w:tc>
        <w:tc>
          <w:tcPr>
            <w:tcBorders>
              <w:top w:val="single" w:color="auto" w:sz="4" w:space="0"/>
              <w:left w:val="single" w:color="auto" w:sz="4" w:space="0"/>
              <w:bottom w:val="single" w:color="auto" w:sz="4" w:space="0"/>
              <w:right w:val="single" w:color="auto" w:sz="4" w:space="0"/>
            </w:tcBorders>
            <w:tcW w:w="770" w:type="pct"/>
            <w:textDirection w:val="lrTb"/>
            <w:noWrap w:val="false"/>
          </w:tcPr>
          <w:p>
            <w:pPr>
              <w:jc w:val="center"/>
              <w:spacing w:line="22" w:lineRule="atLeast"/>
              <w:rPr>
                <w:b/>
                <w:sz w:val="18"/>
                <w:szCs w:val="18"/>
                <w:lang w:eastAsia="ar-SA"/>
              </w:rPr>
            </w:pPr>
            <w:r>
              <w:rPr>
                <w:b/>
                <w:sz w:val="18"/>
                <w:szCs w:val="18"/>
                <w:lang w:eastAsia="ar-SA"/>
              </w:rPr>
            </w:r>
            <w:r>
              <w:rPr>
                <w:b/>
                <w:sz w:val="18"/>
                <w:szCs w:val="18"/>
                <w:lang w:eastAsia="ar-SA"/>
              </w:rPr>
            </w:r>
            <w:r>
              <w:rPr>
                <w:b/>
                <w:sz w:val="18"/>
                <w:szCs w:val="18"/>
                <w:lang w:eastAsia="ar-SA"/>
              </w:rPr>
            </w:r>
          </w:p>
        </w:tc>
      </w:tr>
    </w:tbl>
    <w:p>
      <w:pPr>
        <w:contextualSpacing/>
        <w:jc w:val="both"/>
        <w:tabs>
          <w:tab w:val="left" w:pos="426" w:leader="none"/>
        </w:tabs>
        <w:rPr>
          <w:rFonts w:eastAsia="Calibri"/>
          <w:bCs/>
          <w:i/>
          <w:sz w:val="16"/>
          <w:szCs w:val="16"/>
        </w:rPr>
      </w:pPr>
      <w:r>
        <w:rPr>
          <w:rFonts w:eastAsia="Calibri"/>
          <w:i/>
          <w:sz w:val="16"/>
          <w:szCs w:val="16"/>
        </w:rPr>
      </w:r>
      <w:r>
        <w:rPr>
          <w:rFonts w:eastAsia="Calibri"/>
          <w:bCs/>
          <w:i/>
          <w:sz w:val="16"/>
          <w:szCs w:val="16"/>
        </w:rPr>
      </w:r>
      <w:r>
        <w:rPr>
          <w:rFonts w:eastAsia="Calibri"/>
          <w:bCs/>
          <w:i/>
          <w:sz w:val="16"/>
          <w:szCs w:val="16"/>
        </w:rPr>
      </w:r>
    </w:p>
    <w:p>
      <w:pPr>
        <w:contextualSpacing/>
        <w:jc w:val="both"/>
        <w:tabs>
          <w:tab w:val="left" w:pos="426" w:leader="none"/>
        </w:tabs>
        <w:rPr>
          <w:rFonts w:eastAsia="Calibri"/>
          <w:i/>
          <w:sz w:val="16"/>
          <w:szCs w:val="16"/>
        </w:rPr>
      </w:pPr>
      <w:r>
        <w:rPr>
          <w:rFonts w:eastAsia="Calibri"/>
          <w:i/>
          <w:sz w:val="16"/>
          <w:szCs w:val="16"/>
        </w:rPr>
      </w:r>
      <w:r>
        <w:rPr>
          <w:rFonts w:eastAsia="Calibri"/>
          <w:i/>
          <w:sz w:val="16"/>
          <w:szCs w:val="16"/>
        </w:rPr>
      </w:r>
      <w:r>
        <w:rPr>
          <w:rFonts w:eastAsia="Calibri"/>
          <w:i/>
          <w:sz w:val="16"/>
          <w:szCs w:val="16"/>
        </w:rPr>
      </w:r>
    </w:p>
    <w:p>
      <w:pPr>
        <w:contextualSpacing/>
        <w:jc w:val="both"/>
        <w:tabs>
          <w:tab w:val="left" w:pos="426" w:leader="none"/>
        </w:tabs>
        <w:rPr>
          <w:rFonts w:eastAsia="Calibri"/>
          <w:i/>
          <w:sz w:val="16"/>
          <w:szCs w:val="16"/>
        </w:rPr>
      </w:pPr>
      <w:r>
        <w:rPr>
          <w:rFonts w:eastAsia="Calibri"/>
          <w:i/>
          <w:sz w:val="16"/>
          <w:szCs w:val="16"/>
        </w:rPr>
      </w:r>
      <w:r>
        <w:rPr>
          <w:rFonts w:eastAsia="Calibri"/>
          <w:i/>
          <w:sz w:val="16"/>
          <w:szCs w:val="16"/>
        </w:rPr>
      </w:r>
      <w:r>
        <w:rPr>
          <w:rFonts w:eastAsia="Calibri"/>
          <w:i/>
          <w:sz w:val="16"/>
          <w:szCs w:val="16"/>
        </w:rPr>
      </w:r>
    </w:p>
    <w:tbl>
      <w:tblPr>
        <w:tblW w:w="5000" w:type="pct"/>
        <w:tblLook w:val="01E0" w:firstRow="1" w:lastRow="1" w:firstColumn="1" w:lastColumn="1" w:noHBand="0" w:noVBand="0"/>
      </w:tblPr>
      <w:tblGrid>
        <w:gridCol w:w="5159"/>
        <w:gridCol w:w="5159"/>
      </w:tblGrid>
      <w:tr>
        <w:tblPrEx/>
        <w:trPr>
          <w:trHeight w:val="177"/>
        </w:trPr>
        <w:tc>
          <w:tcPr>
            <w:tcW w:w="2500" w:type="pct"/>
            <w:textDirection w:val="lrTb"/>
            <w:noWrap w:val="false"/>
          </w:tcPr>
          <w:p>
            <w:pPr>
              <w:spacing w:line="22" w:lineRule="atLeast"/>
              <w:tabs>
                <w:tab w:val="left" w:pos="426" w:leader="none"/>
                <w:tab w:val="center" w:pos="4677" w:leader="none"/>
                <w:tab w:val="right" w:pos="9355" w:leader="none"/>
              </w:tabs>
              <w:rPr>
                <w:sz w:val="20"/>
                <w:szCs w:val="20"/>
                <w:lang w:eastAsia="ar-SA"/>
              </w:rPr>
            </w:pPr>
            <w:r>
              <w:rPr>
                <w:b/>
                <w:sz w:val="20"/>
                <w:szCs w:val="20"/>
                <w:lang w:eastAsia="ar-SA"/>
              </w:rPr>
              <w:t xml:space="preserve">Исполнитель</w:t>
            </w:r>
            <w:r>
              <w:rPr>
                <w:sz w:val="20"/>
                <w:szCs w:val="20"/>
                <w:lang w:eastAsia="ar-SA"/>
              </w:rPr>
            </w:r>
            <w:r>
              <w:rPr>
                <w:sz w:val="20"/>
                <w:szCs w:val="20"/>
                <w:lang w:eastAsia="ar-SA"/>
              </w:rPr>
            </w:r>
          </w:p>
        </w:tc>
        <w:tc>
          <w:tcPr>
            <w:tcW w:w="2500" w:type="pct"/>
            <w:textDirection w:val="lrTb"/>
            <w:noWrap w:val="false"/>
          </w:tcPr>
          <w:p>
            <w:pPr>
              <w:spacing w:line="22" w:lineRule="atLeast"/>
              <w:tabs>
                <w:tab w:val="left" w:pos="426" w:leader="none"/>
              </w:tabs>
              <w:rPr>
                <w:b/>
                <w:sz w:val="20"/>
                <w:szCs w:val="20"/>
                <w:lang w:eastAsia="ar-SA"/>
              </w:rPr>
            </w:pPr>
            <w:r>
              <w:rPr>
                <w:b/>
                <w:sz w:val="20"/>
                <w:szCs w:val="20"/>
                <w:lang w:eastAsia="ar-SA"/>
              </w:rPr>
              <w:t xml:space="preserve">Заказчик</w:t>
            </w:r>
            <w:r>
              <w:rPr>
                <w:b/>
                <w:sz w:val="20"/>
                <w:szCs w:val="20"/>
                <w:lang w:eastAsia="ar-SA"/>
              </w:rPr>
            </w:r>
            <w:r>
              <w:rPr>
                <w:b/>
                <w:sz w:val="20"/>
                <w:szCs w:val="20"/>
                <w:lang w:eastAsia="ar-SA"/>
              </w:rPr>
            </w:r>
          </w:p>
        </w:tc>
      </w:tr>
      <w:tr>
        <w:tblPrEx/>
        <w:trPr>
          <w:trHeight w:val="55"/>
        </w:trPr>
        <w:tc>
          <w:tcPr>
            <w:tcW w:w="2500" w:type="pct"/>
            <w:textDirection w:val="lrTb"/>
            <w:noWrap w:val="false"/>
          </w:tcPr>
          <w:p>
            <w:pPr>
              <w:spacing w:line="22" w:lineRule="atLeast"/>
              <w:tabs>
                <w:tab w:val="left" w:pos="426" w:leader="none"/>
                <w:tab w:val="center" w:pos="4677" w:leader="none"/>
                <w:tab w:val="right" w:pos="9355" w:leader="none"/>
              </w:tabs>
              <w:rPr>
                <w:sz w:val="20"/>
                <w:szCs w:val="20"/>
                <w:lang w:eastAsia="ar-SA"/>
              </w:rPr>
            </w:pPr>
            <w:r>
              <w:rPr>
                <w:sz w:val="20"/>
                <w:szCs w:val="20"/>
                <w:lang w:eastAsia="ar-SA"/>
              </w:rPr>
            </w:r>
            <w:r>
              <w:rPr>
                <w:sz w:val="20"/>
                <w:szCs w:val="20"/>
                <w:lang w:eastAsia="ar-SA"/>
              </w:rPr>
            </w:r>
            <w:r>
              <w:rPr>
                <w:sz w:val="20"/>
                <w:szCs w:val="20"/>
                <w:lang w:eastAsia="ar-SA"/>
              </w:rPr>
            </w:r>
          </w:p>
        </w:tc>
        <w:tc>
          <w:tcPr>
            <w:tcW w:w="2500" w:type="pct"/>
            <w:textDirection w:val="lrTb"/>
            <w:noWrap w:val="false"/>
          </w:tcPr>
          <w:p>
            <w:pPr>
              <w:spacing w:line="22" w:lineRule="atLeast"/>
              <w:tabs>
                <w:tab w:val="left" w:pos="426" w:leader="none"/>
                <w:tab w:val="left" w:pos="561" w:leader="none"/>
              </w:tabs>
              <w:rPr>
                <w:sz w:val="20"/>
                <w:szCs w:val="20"/>
                <w:lang w:eastAsia="ar-SA"/>
              </w:rPr>
            </w:pPr>
            <w:r>
              <w:rPr>
                <w:sz w:val="20"/>
                <w:szCs w:val="20"/>
                <w:lang w:eastAsia="ar-SA"/>
              </w:rPr>
              <w:t xml:space="preserve">И.о</w:t>
            </w:r>
            <w:r>
              <w:rPr>
                <w:sz w:val="20"/>
                <w:szCs w:val="20"/>
                <w:lang w:eastAsia="ar-SA"/>
              </w:rPr>
              <w:t xml:space="preserve">. проректора по </w:t>
            </w:r>
            <w:r>
              <w:rPr>
                <w:sz w:val="20"/>
                <w:szCs w:val="20"/>
                <w:lang w:eastAsia="ar-SA"/>
              </w:rPr>
              <w:t xml:space="preserve">ЭиП</w:t>
            </w:r>
            <w:r>
              <w:rPr>
                <w:sz w:val="20"/>
                <w:szCs w:val="20"/>
                <w:lang w:eastAsia="ar-SA"/>
              </w:rPr>
            </w:r>
            <w:r>
              <w:rPr>
                <w:sz w:val="20"/>
                <w:szCs w:val="20"/>
                <w:lang w:eastAsia="ar-SA"/>
              </w:rPr>
            </w:r>
          </w:p>
          <w:p>
            <w:pPr>
              <w:spacing w:line="22" w:lineRule="atLeast"/>
              <w:tabs>
                <w:tab w:val="left" w:pos="426" w:leader="none"/>
                <w:tab w:val="left" w:pos="561" w:leader="none"/>
              </w:tabs>
              <w:rPr>
                <w:sz w:val="20"/>
                <w:szCs w:val="20"/>
                <w:lang w:eastAsia="ar-SA"/>
              </w:rPr>
            </w:pPr>
            <w:r>
              <w:rPr>
                <w:sz w:val="20"/>
                <w:szCs w:val="20"/>
                <w:lang w:eastAsia="ar-SA"/>
              </w:rPr>
              <w:t xml:space="preserve"> ____________________/Г.Н. Васильева</w:t>
            </w:r>
            <w:r>
              <w:rPr>
                <w:sz w:val="20"/>
                <w:szCs w:val="20"/>
                <w:lang w:eastAsia="ar-SA"/>
              </w:rPr>
            </w:r>
            <w:r>
              <w:rPr>
                <w:sz w:val="20"/>
                <w:szCs w:val="20"/>
                <w:lang w:eastAsia="ar-SA"/>
              </w:rPr>
            </w:r>
          </w:p>
        </w:tc>
      </w:tr>
    </w:tbl>
    <w:p>
      <w:pPr>
        <w:spacing w:line="276" w:lineRule="auto"/>
        <w:rPr>
          <w:sz w:val="20"/>
          <w:szCs w:val="20"/>
        </w:rPr>
      </w:pPr>
      <w:r>
        <w:rPr>
          <w:sz w:val="20"/>
          <w:szCs w:val="20"/>
        </w:rPr>
      </w:r>
      <w:r>
        <w:rPr>
          <w:sz w:val="20"/>
          <w:szCs w:val="20"/>
        </w:rPr>
      </w:r>
      <w:r>
        <w:rPr>
          <w:sz w:val="20"/>
          <w:szCs w:val="20"/>
        </w:rPr>
      </w:r>
    </w:p>
    <w:p>
      <w:r/>
      <w:r/>
    </w:p>
    <w:sectPr>
      <w:footerReference w:type="default" r:id="rId9"/>
      <w:footnotePr/>
      <w:endnotePr/>
      <w:type w:val="nextPage"/>
      <w:pgSz w:w="11906" w:h="16838" w:orient="portrait"/>
      <w:pgMar w:top="794" w:right="794" w:bottom="794" w:left="794" w:header="340" w:footer="34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egoe UI">
    <w:panose1 w:val="020B0502040204020203"/>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28673161"/>
      <w:docPartObj>
        <w:docPartGallery w:val="Page Numbers (Bottom of Page)"/>
        <w:docPartUnique w:val="true"/>
      </w:docPartObj>
      <w:rPr/>
    </w:sdtPr>
    <w:sdtContent>
      <w:p>
        <w:pPr>
          <w:pStyle w:val="864"/>
          <w:jc w:val="center"/>
          <w:rPr>
            <w:sz w:val="16"/>
            <w:szCs w:val="16"/>
          </w:rPr>
        </w:pPr>
        <w:r>
          <w:rPr>
            <w:sz w:val="16"/>
            <w:szCs w:val="16"/>
          </w:rPr>
          <w:fldChar w:fldCharType="begin"/>
        </w:r>
        <w:r>
          <w:rPr>
            <w:sz w:val="16"/>
            <w:szCs w:val="16"/>
          </w:rPr>
          <w:instrText xml:space="preserve">PAGE   \* MERGEFORMAT</w:instrText>
        </w:r>
        <w:r>
          <w:rPr>
            <w:sz w:val="16"/>
            <w:szCs w:val="16"/>
          </w:rPr>
          <w:fldChar w:fldCharType="separate"/>
        </w:r>
        <w:r>
          <w:rPr>
            <w:sz w:val="16"/>
            <w:szCs w:val="16"/>
          </w:rPr>
          <w:t xml:space="preserve">10</w:t>
        </w:r>
        <w:r>
          <w:rPr>
            <w:sz w:val="16"/>
            <w:szCs w:val="16"/>
          </w:rPr>
          <w:fldChar w:fldCharType="end"/>
        </w:r>
        <w:r>
          <w:rPr>
            <w:sz w:val="16"/>
            <w:szCs w:val="16"/>
          </w:rPr>
        </w:r>
        <w:r>
          <w:rPr>
            <w:sz w:val="16"/>
            <w:szCs w:val="16"/>
          </w:rPr>
        </w:r>
      </w:p>
    </w:sdtContent>
  </w:sdt>
  <w:p>
    <w:pPr>
      <w:pStyle w:val="86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2"/>
      <w:numFmt w:val="decimal"/>
      <w:isLgl/>
      <w:suff w:val="tab"/>
      <w:lvlText w:val="%1.%2."/>
      <w:lvlJc w:val="left"/>
      <w:pPr>
        <w:ind w:left="765" w:hanging="405"/>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080" w:hanging="72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440" w:hanging="1080"/>
      </w:pPr>
      <w:rPr>
        <w:rFonts w:hint="default"/>
      </w:rPr>
    </w:lvl>
    <w:lvl w:ilvl="7">
      <w:start w:val="1"/>
      <w:numFmt w:val="decimal"/>
      <w:isLgl/>
      <w:suff w:val="tab"/>
      <w:lvlText w:val="%1.%2.%3.%4.%5.%6.%7.%8."/>
      <w:lvlJc w:val="left"/>
      <w:pPr>
        <w:ind w:left="1440" w:hanging="1080"/>
      </w:pPr>
      <w:rPr>
        <w:rFonts w:hint="default"/>
      </w:rPr>
    </w:lvl>
    <w:lvl w:ilvl="8">
      <w:start w:val="1"/>
      <w:numFmt w:val="decimal"/>
      <w:isLgl/>
      <w:suff w:val="tab"/>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2">
    <w:name w:val="Heading 1"/>
    <w:basedOn w:val="857"/>
    <w:next w:val="857"/>
    <w:link w:val="683"/>
    <w:uiPriority w:val="9"/>
    <w:qFormat/>
    <w:pPr>
      <w:keepLines/>
      <w:keepNext/>
      <w:spacing w:before="480" w:after="200"/>
      <w:outlineLvl w:val="0"/>
    </w:pPr>
    <w:rPr>
      <w:rFonts w:ascii="Arial" w:hAnsi="Arial" w:eastAsia="Arial" w:cs="Arial"/>
      <w:sz w:val="40"/>
      <w:szCs w:val="40"/>
    </w:rPr>
  </w:style>
  <w:style w:type="character" w:styleId="683">
    <w:name w:val="Heading 1 Char"/>
    <w:basedOn w:val="858"/>
    <w:link w:val="682"/>
    <w:uiPriority w:val="9"/>
    <w:rPr>
      <w:rFonts w:ascii="Arial" w:hAnsi="Arial" w:eastAsia="Arial" w:cs="Arial"/>
      <w:sz w:val="40"/>
      <w:szCs w:val="40"/>
    </w:rPr>
  </w:style>
  <w:style w:type="paragraph" w:styleId="684">
    <w:name w:val="Heading 2"/>
    <w:basedOn w:val="857"/>
    <w:next w:val="857"/>
    <w:link w:val="685"/>
    <w:uiPriority w:val="9"/>
    <w:unhideWhenUsed/>
    <w:qFormat/>
    <w:pPr>
      <w:keepLines/>
      <w:keepNext/>
      <w:spacing w:before="360" w:after="200"/>
      <w:outlineLvl w:val="1"/>
    </w:pPr>
    <w:rPr>
      <w:rFonts w:ascii="Arial" w:hAnsi="Arial" w:eastAsia="Arial" w:cs="Arial"/>
      <w:sz w:val="34"/>
    </w:rPr>
  </w:style>
  <w:style w:type="character" w:styleId="685">
    <w:name w:val="Heading 2 Char"/>
    <w:basedOn w:val="858"/>
    <w:link w:val="684"/>
    <w:uiPriority w:val="9"/>
    <w:rPr>
      <w:rFonts w:ascii="Arial" w:hAnsi="Arial" w:eastAsia="Arial" w:cs="Arial"/>
      <w:sz w:val="34"/>
    </w:rPr>
  </w:style>
  <w:style w:type="paragraph" w:styleId="686">
    <w:name w:val="Heading 3"/>
    <w:basedOn w:val="857"/>
    <w:next w:val="857"/>
    <w:link w:val="687"/>
    <w:uiPriority w:val="9"/>
    <w:unhideWhenUsed/>
    <w:qFormat/>
    <w:pPr>
      <w:keepLines/>
      <w:keepNext/>
      <w:spacing w:before="320" w:after="200"/>
      <w:outlineLvl w:val="2"/>
    </w:pPr>
    <w:rPr>
      <w:rFonts w:ascii="Arial" w:hAnsi="Arial" w:eastAsia="Arial" w:cs="Arial"/>
      <w:sz w:val="30"/>
      <w:szCs w:val="30"/>
    </w:rPr>
  </w:style>
  <w:style w:type="character" w:styleId="687">
    <w:name w:val="Heading 3 Char"/>
    <w:basedOn w:val="858"/>
    <w:link w:val="686"/>
    <w:uiPriority w:val="9"/>
    <w:rPr>
      <w:rFonts w:ascii="Arial" w:hAnsi="Arial" w:eastAsia="Arial" w:cs="Arial"/>
      <w:sz w:val="30"/>
      <w:szCs w:val="30"/>
    </w:rPr>
  </w:style>
  <w:style w:type="paragraph" w:styleId="688">
    <w:name w:val="Heading 4"/>
    <w:basedOn w:val="857"/>
    <w:next w:val="857"/>
    <w:link w:val="689"/>
    <w:uiPriority w:val="9"/>
    <w:unhideWhenUsed/>
    <w:qFormat/>
    <w:pPr>
      <w:keepLines/>
      <w:keepNext/>
      <w:spacing w:before="320" w:after="200"/>
      <w:outlineLvl w:val="3"/>
    </w:pPr>
    <w:rPr>
      <w:rFonts w:ascii="Arial" w:hAnsi="Arial" w:eastAsia="Arial" w:cs="Arial"/>
      <w:b/>
      <w:bCs/>
      <w:sz w:val="26"/>
      <w:szCs w:val="26"/>
    </w:rPr>
  </w:style>
  <w:style w:type="character" w:styleId="689">
    <w:name w:val="Heading 4 Char"/>
    <w:basedOn w:val="858"/>
    <w:link w:val="688"/>
    <w:uiPriority w:val="9"/>
    <w:rPr>
      <w:rFonts w:ascii="Arial" w:hAnsi="Arial" w:eastAsia="Arial" w:cs="Arial"/>
      <w:b/>
      <w:bCs/>
      <w:sz w:val="26"/>
      <w:szCs w:val="26"/>
    </w:rPr>
  </w:style>
  <w:style w:type="paragraph" w:styleId="690">
    <w:name w:val="Heading 5"/>
    <w:basedOn w:val="857"/>
    <w:next w:val="857"/>
    <w:link w:val="691"/>
    <w:uiPriority w:val="9"/>
    <w:unhideWhenUsed/>
    <w:qFormat/>
    <w:pPr>
      <w:keepLines/>
      <w:keepNext/>
      <w:spacing w:before="320" w:after="200"/>
      <w:outlineLvl w:val="4"/>
    </w:pPr>
    <w:rPr>
      <w:rFonts w:ascii="Arial" w:hAnsi="Arial" w:eastAsia="Arial" w:cs="Arial"/>
      <w:b/>
      <w:bCs/>
      <w:sz w:val="24"/>
      <w:szCs w:val="24"/>
    </w:rPr>
  </w:style>
  <w:style w:type="character" w:styleId="691">
    <w:name w:val="Heading 5 Char"/>
    <w:basedOn w:val="858"/>
    <w:link w:val="690"/>
    <w:uiPriority w:val="9"/>
    <w:rPr>
      <w:rFonts w:ascii="Arial" w:hAnsi="Arial" w:eastAsia="Arial" w:cs="Arial"/>
      <w:b/>
      <w:bCs/>
      <w:sz w:val="24"/>
      <w:szCs w:val="24"/>
    </w:rPr>
  </w:style>
  <w:style w:type="paragraph" w:styleId="692">
    <w:name w:val="Heading 6"/>
    <w:basedOn w:val="857"/>
    <w:next w:val="857"/>
    <w:link w:val="693"/>
    <w:uiPriority w:val="9"/>
    <w:unhideWhenUsed/>
    <w:qFormat/>
    <w:pPr>
      <w:keepLines/>
      <w:keepNext/>
      <w:spacing w:before="320" w:after="200"/>
      <w:outlineLvl w:val="5"/>
    </w:pPr>
    <w:rPr>
      <w:rFonts w:ascii="Arial" w:hAnsi="Arial" w:eastAsia="Arial" w:cs="Arial"/>
      <w:b/>
      <w:bCs/>
      <w:sz w:val="22"/>
      <w:szCs w:val="22"/>
    </w:rPr>
  </w:style>
  <w:style w:type="character" w:styleId="693">
    <w:name w:val="Heading 6 Char"/>
    <w:basedOn w:val="858"/>
    <w:link w:val="692"/>
    <w:uiPriority w:val="9"/>
    <w:rPr>
      <w:rFonts w:ascii="Arial" w:hAnsi="Arial" w:eastAsia="Arial" w:cs="Arial"/>
      <w:b/>
      <w:bCs/>
      <w:sz w:val="22"/>
      <w:szCs w:val="22"/>
    </w:rPr>
  </w:style>
  <w:style w:type="paragraph" w:styleId="694">
    <w:name w:val="Heading 7"/>
    <w:basedOn w:val="857"/>
    <w:next w:val="857"/>
    <w:link w:val="695"/>
    <w:uiPriority w:val="9"/>
    <w:unhideWhenUsed/>
    <w:qFormat/>
    <w:pPr>
      <w:keepLines/>
      <w:keepNext/>
      <w:spacing w:before="320" w:after="200"/>
      <w:outlineLvl w:val="6"/>
    </w:pPr>
    <w:rPr>
      <w:rFonts w:ascii="Arial" w:hAnsi="Arial" w:eastAsia="Arial" w:cs="Arial"/>
      <w:b/>
      <w:bCs/>
      <w:i/>
      <w:iCs/>
      <w:sz w:val="22"/>
      <w:szCs w:val="22"/>
    </w:rPr>
  </w:style>
  <w:style w:type="character" w:styleId="695">
    <w:name w:val="Heading 7 Char"/>
    <w:basedOn w:val="858"/>
    <w:link w:val="694"/>
    <w:uiPriority w:val="9"/>
    <w:rPr>
      <w:rFonts w:ascii="Arial" w:hAnsi="Arial" w:eastAsia="Arial" w:cs="Arial"/>
      <w:b/>
      <w:bCs/>
      <w:i/>
      <w:iCs/>
      <w:sz w:val="22"/>
      <w:szCs w:val="22"/>
    </w:rPr>
  </w:style>
  <w:style w:type="paragraph" w:styleId="696">
    <w:name w:val="Heading 8"/>
    <w:basedOn w:val="857"/>
    <w:next w:val="857"/>
    <w:link w:val="697"/>
    <w:uiPriority w:val="9"/>
    <w:unhideWhenUsed/>
    <w:qFormat/>
    <w:pPr>
      <w:keepLines/>
      <w:keepNext/>
      <w:spacing w:before="320" w:after="200"/>
      <w:outlineLvl w:val="7"/>
    </w:pPr>
    <w:rPr>
      <w:rFonts w:ascii="Arial" w:hAnsi="Arial" w:eastAsia="Arial" w:cs="Arial"/>
      <w:i/>
      <w:iCs/>
      <w:sz w:val="22"/>
      <w:szCs w:val="22"/>
    </w:rPr>
  </w:style>
  <w:style w:type="character" w:styleId="697">
    <w:name w:val="Heading 8 Char"/>
    <w:basedOn w:val="858"/>
    <w:link w:val="696"/>
    <w:uiPriority w:val="9"/>
    <w:rPr>
      <w:rFonts w:ascii="Arial" w:hAnsi="Arial" w:eastAsia="Arial" w:cs="Arial"/>
      <w:i/>
      <w:iCs/>
      <w:sz w:val="22"/>
      <w:szCs w:val="22"/>
    </w:rPr>
  </w:style>
  <w:style w:type="paragraph" w:styleId="698">
    <w:name w:val="Heading 9"/>
    <w:basedOn w:val="857"/>
    <w:next w:val="857"/>
    <w:link w:val="699"/>
    <w:uiPriority w:val="9"/>
    <w:unhideWhenUsed/>
    <w:qFormat/>
    <w:pPr>
      <w:keepLines/>
      <w:keepNext/>
      <w:spacing w:before="320" w:after="200"/>
      <w:outlineLvl w:val="8"/>
    </w:pPr>
    <w:rPr>
      <w:rFonts w:ascii="Arial" w:hAnsi="Arial" w:eastAsia="Arial" w:cs="Arial"/>
      <w:i/>
      <w:iCs/>
      <w:sz w:val="21"/>
      <w:szCs w:val="21"/>
    </w:rPr>
  </w:style>
  <w:style w:type="character" w:styleId="699">
    <w:name w:val="Heading 9 Char"/>
    <w:basedOn w:val="858"/>
    <w:link w:val="698"/>
    <w:uiPriority w:val="9"/>
    <w:rPr>
      <w:rFonts w:ascii="Arial" w:hAnsi="Arial" w:eastAsia="Arial" w:cs="Arial"/>
      <w:i/>
      <w:iCs/>
      <w:sz w:val="21"/>
      <w:szCs w:val="21"/>
    </w:rPr>
  </w:style>
  <w:style w:type="paragraph" w:styleId="700">
    <w:name w:val="No Spacing"/>
    <w:uiPriority w:val="1"/>
    <w:qFormat/>
    <w:pPr>
      <w:spacing w:before="0" w:after="0" w:line="240" w:lineRule="auto"/>
    </w:pPr>
  </w:style>
  <w:style w:type="paragraph" w:styleId="701">
    <w:name w:val="Title"/>
    <w:basedOn w:val="857"/>
    <w:next w:val="857"/>
    <w:link w:val="702"/>
    <w:uiPriority w:val="10"/>
    <w:qFormat/>
    <w:pPr>
      <w:contextualSpacing/>
      <w:spacing w:before="300" w:after="200"/>
    </w:pPr>
    <w:rPr>
      <w:sz w:val="48"/>
      <w:szCs w:val="48"/>
    </w:rPr>
  </w:style>
  <w:style w:type="character" w:styleId="702">
    <w:name w:val="Title Char"/>
    <w:basedOn w:val="858"/>
    <w:link w:val="701"/>
    <w:uiPriority w:val="10"/>
    <w:rPr>
      <w:sz w:val="48"/>
      <w:szCs w:val="48"/>
    </w:rPr>
  </w:style>
  <w:style w:type="paragraph" w:styleId="703">
    <w:name w:val="Subtitle"/>
    <w:basedOn w:val="857"/>
    <w:next w:val="857"/>
    <w:link w:val="704"/>
    <w:uiPriority w:val="11"/>
    <w:qFormat/>
    <w:pPr>
      <w:spacing w:before="200" w:after="200"/>
    </w:pPr>
    <w:rPr>
      <w:sz w:val="24"/>
      <w:szCs w:val="24"/>
    </w:rPr>
  </w:style>
  <w:style w:type="character" w:styleId="704">
    <w:name w:val="Subtitle Char"/>
    <w:basedOn w:val="858"/>
    <w:link w:val="703"/>
    <w:uiPriority w:val="11"/>
    <w:rPr>
      <w:sz w:val="24"/>
      <w:szCs w:val="24"/>
    </w:rPr>
  </w:style>
  <w:style w:type="paragraph" w:styleId="705">
    <w:name w:val="Quote"/>
    <w:basedOn w:val="857"/>
    <w:next w:val="857"/>
    <w:link w:val="706"/>
    <w:uiPriority w:val="29"/>
    <w:qFormat/>
    <w:pPr>
      <w:ind w:left="720" w:right="720"/>
    </w:pPr>
    <w:rPr>
      <w:i/>
    </w:rPr>
  </w:style>
  <w:style w:type="character" w:styleId="706">
    <w:name w:val="Quote Char"/>
    <w:link w:val="705"/>
    <w:uiPriority w:val="29"/>
    <w:rPr>
      <w:i/>
    </w:rPr>
  </w:style>
  <w:style w:type="paragraph" w:styleId="707">
    <w:name w:val="Intense Quote"/>
    <w:basedOn w:val="857"/>
    <w:next w:val="857"/>
    <w:link w:val="70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08">
    <w:name w:val="Intense Quote Char"/>
    <w:link w:val="707"/>
    <w:uiPriority w:val="30"/>
    <w:rPr>
      <w:i/>
    </w:rPr>
  </w:style>
  <w:style w:type="paragraph" w:styleId="709">
    <w:name w:val="Header"/>
    <w:basedOn w:val="857"/>
    <w:link w:val="710"/>
    <w:uiPriority w:val="99"/>
    <w:unhideWhenUsed/>
    <w:pPr>
      <w:spacing w:after="0" w:line="240" w:lineRule="auto"/>
      <w:tabs>
        <w:tab w:val="center" w:pos="7143" w:leader="none"/>
        <w:tab w:val="right" w:pos="14287" w:leader="none"/>
      </w:tabs>
    </w:pPr>
  </w:style>
  <w:style w:type="character" w:styleId="710">
    <w:name w:val="Header Char"/>
    <w:basedOn w:val="858"/>
    <w:link w:val="709"/>
    <w:uiPriority w:val="99"/>
  </w:style>
  <w:style w:type="character" w:styleId="711">
    <w:name w:val="Footer Char"/>
    <w:basedOn w:val="858"/>
    <w:link w:val="864"/>
    <w:uiPriority w:val="99"/>
  </w:style>
  <w:style w:type="paragraph" w:styleId="712">
    <w:name w:val="Caption"/>
    <w:basedOn w:val="857"/>
    <w:next w:val="857"/>
    <w:uiPriority w:val="35"/>
    <w:semiHidden/>
    <w:unhideWhenUsed/>
    <w:qFormat/>
    <w:pPr>
      <w:spacing w:line="276" w:lineRule="auto"/>
    </w:pPr>
    <w:rPr>
      <w:b/>
      <w:bCs/>
      <w:color w:val="4f81bd" w:themeColor="accent1"/>
      <w:sz w:val="18"/>
      <w:szCs w:val="18"/>
    </w:rPr>
  </w:style>
  <w:style w:type="character" w:styleId="713">
    <w:name w:val="Caption Char"/>
    <w:basedOn w:val="712"/>
    <w:link w:val="864"/>
    <w:uiPriority w:val="99"/>
  </w:style>
  <w:style w:type="table" w:styleId="714">
    <w:name w:val="Table Grid"/>
    <w:basedOn w:val="85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15">
    <w:name w:val="Table Grid Light"/>
    <w:basedOn w:val="85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16">
    <w:name w:val="Plain Table 1"/>
    <w:basedOn w:val="85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7">
    <w:name w:val="Plain Table 2"/>
    <w:basedOn w:val="85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8">
    <w:name w:val="Plain Table 3"/>
    <w:basedOn w:val="85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9">
    <w:name w:val="Plain Table 4"/>
    <w:basedOn w:val="85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0">
    <w:name w:val="Plain Table 5"/>
    <w:basedOn w:val="85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1">
    <w:name w:val="Grid Table 1 Light"/>
    <w:basedOn w:val="85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2">
    <w:name w:val="Grid Table 1 Light - Accent 1"/>
    <w:basedOn w:val="85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23">
    <w:name w:val="Grid Table 1 Light - Accent 2"/>
    <w:basedOn w:val="85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24">
    <w:name w:val="Grid Table 1 Light - Accent 3"/>
    <w:basedOn w:val="85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25">
    <w:name w:val="Grid Table 1 Light - Accent 4"/>
    <w:basedOn w:val="85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26">
    <w:name w:val="Grid Table 1 Light - Accent 5"/>
    <w:basedOn w:val="85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27">
    <w:name w:val="Grid Table 1 Light - Accent 6"/>
    <w:basedOn w:val="85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28">
    <w:name w:val="Grid Table 2"/>
    <w:basedOn w:val="85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29">
    <w:name w:val="Grid Table 2 - Accent 1"/>
    <w:basedOn w:val="85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0">
    <w:name w:val="Grid Table 2 - Accent 2"/>
    <w:basedOn w:val="85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1">
    <w:name w:val="Grid Table 2 - Accent 3"/>
    <w:basedOn w:val="85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2">
    <w:name w:val="Grid Table 2 - Accent 4"/>
    <w:basedOn w:val="85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33">
    <w:name w:val="Grid Table 2 - Accent 5"/>
    <w:basedOn w:val="85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34">
    <w:name w:val="Grid Table 2 - Accent 6"/>
    <w:basedOn w:val="85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35">
    <w:name w:val="Grid Table 3"/>
    <w:basedOn w:val="85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6">
    <w:name w:val="Grid Table 3 - Accent 1"/>
    <w:basedOn w:val="85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7">
    <w:name w:val="Grid Table 3 - Accent 2"/>
    <w:basedOn w:val="85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8">
    <w:name w:val="Grid Table 3 - Accent 3"/>
    <w:basedOn w:val="85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9">
    <w:name w:val="Grid Table 3 - Accent 4"/>
    <w:basedOn w:val="85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0">
    <w:name w:val="Grid Table 3 - Accent 5"/>
    <w:basedOn w:val="85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1">
    <w:name w:val="Grid Table 3 - Accent 6"/>
    <w:basedOn w:val="85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2">
    <w:name w:val="Grid Table 4"/>
    <w:basedOn w:val="85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3">
    <w:name w:val="Grid Table 4 - Accent 1"/>
    <w:basedOn w:val="85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44">
    <w:name w:val="Grid Table 4 - Accent 2"/>
    <w:basedOn w:val="85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45">
    <w:name w:val="Grid Table 4 - Accent 3"/>
    <w:basedOn w:val="85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46">
    <w:name w:val="Grid Table 4 - Accent 4"/>
    <w:basedOn w:val="85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47">
    <w:name w:val="Grid Table 4 - Accent 5"/>
    <w:basedOn w:val="85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48">
    <w:name w:val="Grid Table 4 - Accent 6"/>
    <w:basedOn w:val="85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49">
    <w:name w:val="Grid Table 5 Dark"/>
    <w:basedOn w:val="8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50">
    <w:name w:val="Grid Table 5 Dark- Accent 1"/>
    <w:basedOn w:val="8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51">
    <w:name w:val="Grid Table 5 Dark - Accent 2"/>
    <w:basedOn w:val="8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52">
    <w:name w:val="Grid Table 5 Dark - Accent 3"/>
    <w:basedOn w:val="8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53">
    <w:name w:val="Grid Table 5 Dark- Accent 4"/>
    <w:basedOn w:val="8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54">
    <w:name w:val="Grid Table 5 Dark - Accent 5"/>
    <w:basedOn w:val="8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55">
    <w:name w:val="Grid Table 5 Dark - Accent 6"/>
    <w:basedOn w:val="8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56">
    <w:name w:val="Grid Table 6 Colorful"/>
    <w:basedOn w:val="85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57">
    <w:name w:val="Grid Table 6 Colorful - Accent 1"/>
    <w:basedOn w:val="85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58">
    <w:name w:val="Grid Table 6 Colorful - Accent 2"/>
    <w:basedOn w:val="85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59">
    <w:name w:val="Grid Table 6 Colorful - Accent 3"/>
    <w:basedOn w:val="85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60">
    <w:name w:val="Grid Table 6 Colorful - Accent 4"/>
    <w:basedOn w:val="85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61">
    <w:name w:val="Grid Table 6 Colorful - Accent 5"/>
    <w:basedOn w:val="85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62">
    <w:name w:val="Grid Table 6 Colorful - Accent 6"/>
    <w:basedOn w:val="85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63">
    <w:name w:val="Grid Table 7 Colorful"/>
    <w:basedOn w:val="85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64">
    <w:name w:val="Grid Table 7 Colorful - Accent 1"/>
    <w:basedOn w:val="85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65">
    <w:name w:val="Grid Table 7 Colorful - Accent 2"/>
    <w:basedOn w:val="85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66">
    <w:name w:val="Grid Table 7 Colorful - Accent 3"/>
    <w:basedOn w:val="85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67">
    <w:name w:val="Grid Table 7 Colorful - Accent 4"/>
    <w:basedOn w:val="85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68">
    <w:name w:val="Grid Table 7 Colorful - Accent 5"/>
    <w:basedOn w:val="85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69">
    <w:name w:val="Grid Table 7 Colorful - Accent 6"/>
    <w:basedOn w:val="85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0">
    <w:name w:val="List Table 1 Light"/>
    <w:basedOn w:val="85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1">
    <w:name w:val="List Table 1 Light - Accent 1"/>
    <w:basedOn w:val="85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2">
    <w:name w:val="List Table 1 Light - Accent 2"/>
    <w:basedOn w:val="85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73">
    <w:name w:val="List Table 1 Light - Accent 3"/>
    <w:basedOn w:val="85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74">
    <w:name w:val="List Table 1 Light - Accent 4"/>
    <w:basedOn w:val="85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75">
    <w:name w:val="List Table 1 Light - Accent 5"/>
    <w:basedOn w:val="85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76">
    <w:name w:val="List Table 1 Light - Accent 6"/>
    <w:basedOn w:val="85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77">
    <w:name w:val="List Table 2"/>
    <w:basedOn w:val="85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78">
    <w:name w:val="List Table 2 - Accent 1"/>
    <w:basedOn w:val="85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79">
    <w:name w:val="List Table 2 - Accent 2"/>
    <w:basedOn w:val="85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0">
    <w:name w:val="List Table 2 - Accent 3"/>
    <w:basedOn w:val="85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1">
    <w:name w:val="List Table 2 - Accent 4"/>
    <w:basedOn w:val="85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2">
    <w:name w:val="List Table 2 - Accent 5"/>
    <w:basedOn w:val="85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83">
    <w:name w:val="List Table 2 - Accent 6"/>
    <w:basedOn w:val="85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84">
    <w:name w:val="List Table 3"/>
    <w:basedOn w:val="85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5">
    <w:name w:val="List Table 3 - Accent 1"/>
    <w:basedOn w:val="85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86">
    <w:name w:val="List Table 3 - Accent 2"/>
    <w:basedOn w:val="85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87">
    <w:name w:val="List Table 3 - Accent 3"/>
    <w:basedOn w:val="85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88">
    <w:name w:val="List Table 3 - Accent 4"/>
    <w:basedOn w:val="85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89">
    <w:name w:val="List Table 3 - Accent 5"/>
    <w:basedOn w:val="85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90">
    <w:name w:val="List Table 3 - Accent 6"/>
    <w:basedOn w:val="85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91">
    <w:name w:val="List Table 4"/>
    <w:basedOn w:val="85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2">
    <w:name w:val="List Table 4 - Accent 1"/>
    <w:basedOn w:val="85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93">
    <w:name w:val="List Table 4 - Accent 2"/>
    <w:basedOn w:val="85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94">
    <w:name w:val="List Table 4 - Accent 3"/>
    <w:basedOn w:val="85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95">
    <w:name w:val="List Table 4 - Accent 4"/>
    <w:basedOn w:val="85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96">
    <w:name w:val="List Table 4 - Accent 5"/>
    <w:basedOn w:val="85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97">
    <w:name w:val="List Table 4 - Accent 6"/>
    <w:basedOn w:val="85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98">
    <w:name w:val="List Table 5 Dark"/>
    <w:basedOn w:val="85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9">
    <w:name w:val="List Table 5 Dark - Accent 1"/>
    <w:basedOn w:val="85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0">
    <w:name w:val="List Table 5 Dark - Accent 2"/>
    <w:basedOn w:val="85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1">
    <w:name w:val="List Table 5 Dark - Accent 3"/>
    <w:basedOn w:val="85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2">
    <w:name w:val="List Table 5 Dark - Accent 4"/>
    <w:basedOn w:val="85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3">
    <w:name w:val="List Table 5 Dark - Accent 5"/>
    <w:basedOn w:val="85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4">
    <w:name w:val="List Table 5 Dark - Accent 6"/>
    <w:basedOn w:val="85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5">
    <w:name w:val="List Table 6 Colorful"/>
    <w:basedOn w:val="85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06">
    <w:name w:val="List Table 6 Colorful - Accent 1"/>
    <w:basedOn w:val="85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07">
    <w:name w:val="List Table 6 Colorful - Accent 2"/>
    <w:basedOn w:val="85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08">
    <w:name w:val="List Table 6 Colorful - Accent 3"/>
    <w:basedOn w:val="85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09">
    <w:name w:val="List Table 6 Colorful - Accent 4"/>
    <w:basedOn w:val="85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10">
    <w:name w:val="List Table 6 Colorful - Accent 5"/>
    <w:basedOn w:val="85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11">
    <w:name w:val="List Table 6 Colorful - Accent 6"/>
    <w:basedOn w:val="85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12">
    <w:name w:val="List Table 7 Colorful"/>
    <w:basedOn w:val="85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13">
    <w:name w:val="List Table 7 Colorful - Accent 1"/>
    <w:basedOn w:val="85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14">
    <w:name w:val="List Table 7 Colorful - Accent 2"/>
    <w:basedOn w:val="85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15">
    <w:name w:val="List Table 7 Colorful - Accent 3"/>
    <w:basedOn w:val="85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16">
    <w:name w:val="List Table 7 Colorful - Accent 4"/>
    <w:basedOn w:val="85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17">
    <w:name w:val="List Table 7 Colorful - Accent 5"/>
    <w:basedOn w:val="85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18">
    <w:name w:val="List Table 7 Colorful - Accent 6"/>
    <w:basedOn w:val="85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19">
    <w:name w:val="Lined - Accent"/>
    <w:basedOn w:val="8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0">
    <w:name w:val="Lined - Accent 1"/>
    <w:basedOn w:val="8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21">
    <w:name w:val="Lined - Accent 2"/>
    <w:basedOn w:val="8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22">
    <w:name w:val="Lined - Accent 3"/>
    <w:basedOn w:val="8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23">
    <w:name w:val="Lined - Accent 4"/>
    <w:basedOn w:val="8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24">
    <w:name w:val="Lined - Accent 5"/>
    <w:basedOn w:val="8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25">
    <w:name w:val="Lined - Accent 6"/>
    <w:basedOn w:val="8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26">
    <w:name w:val="Bordered &amp; Lined - Accent"/>
    <w:basedOn w:val="85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7">
    <w:name w:val="Bordered &amp; Lined - Accent 1"/>
    <w:basedOn w:val="85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28">
    <w:name w:val="Bordered &amp; Lined - Accent 2"/>
    <w:basedOn w:val="85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29">
    <w:name w:val="Bordered &amp; Lined - Accent 3"/>
    <w:basedOn w:val="85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30">
    <w:name w:val="Bordered &amp; Lined - Accent 4"/>
    <w:basedOn w:val="85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31">
    <w:name w:val="Bordered &amp; Lined - Accent 5"/>
    <w:basedOn w:val="85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32">
    <w:name w:val="Bordered &amp; Lined - Accent 6"/>
    <w:basedOn w:val="85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33">
    <w:name w:val="Bordered"/>
    <w:basedOn w:val="85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34">
    <w:name w:val="Bordered - Accent 1"/>
    <w:basedOn w:val="85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35">
    <w:name w:val="Bordered - Accent 2"/>
    <w:basedOn w:val="85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36">
    <w:name w:val="Bordered - Accent 3"/>
    <w:basedOn w:val="85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37">
    <w:name w:val="Bordered - Accent 4"/>
    <w:basedOn w:val="85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38">
    <w:name w:val="Bordered - Accent 5"/>
    <w:basedOn w:val="85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39">
    <w:name w:val="Bordered - Accent 6"/>
    <w:basedOn w:val="85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40">
    <w:name w:val="footnote text"/>
    <w:basedOn w:val="857"/>
    <w:link w:val="841"/>
    <w:uiPriority w:val="99"/>
    <w:semiHidden/>
    <w:unhideWhenUsed/>
    <w:pPr>
      <w:spacing w:after="40" w:line="240" w:lineRule="auto"/>
    </w:pPr>
    <w:rPr>
      <w:sz w:val="18"/>
    </w:rPr>
  </w:style>
  <w:style w:type="character" w:styleId="841">
    <w:name w:val="Footnote Text Char"/>
    <w:link w:val="840"/>
    <w:uiPriority w:val="99"/>
    <w:rPr>
      <w:sz w:val="18"/>
    </w:rPr>
  </w:style>
  <w:style w:type="character" w:styleId="842">
    <w:name w:val="footnote reference"/>
    <w:basedOn w:val="858"/>
    <w:uiPriority w:val="99"/>
    <w:unhideWhenUsed/>
    <w:rPr>
      <w:vertAlign w:val="superscript"/>
    </w:rPr>
  </w:style>
  <w:style w:type="paragraph" w:styleId="843">
    <w:name w:val="endnote text"/>
    <w:basedOn w:val="857"/>
    <w:link w:val="844"/>
    <w:uiPriority w:val="99"/>
    <w:semiHidden/>
    <w:unhideWhenUsed/>
    <w:pPr>
      <w:spacing w:after="0" w:line="240" w:lineRule="auto"/>
    </w:pPr>
    <w:rPr>
      <w:sz w:val="20"/>
    </w:rPr>
  </w:style>
  <w:style w:type="character" w:styleId="844">
    <w:name w:val="Endnote Text Char"/>
    <w:link w:val="843"/>
    <w:uiPriority w:val="99"/>
    <w:rPr>
      <w:sz w:val="20"/>
    </w:rPr>
  </w:style>
  <w:style w:type="character" w:styleId="845">
    <w:name w:val="endnote reference"/>
    <w:basedOn w:val="858"/>
    <w:uiPriority w:val="99"/>
    <w:semiHidden/>
    <w:unhideWhenUsed/>
    <w:rPr>
      <w:vertAlign w:val="superscript"/>
    </w:rPr>
  </w:style>
  <w:style w:type="paragraph" w:styleId="846">
    <w:name w:val="toc 1"/>
    <w:basedOn w:val="857"/>
    <w:next w:val="857"/>
    <w:uiPriority w:val="39"/>
    <w:unhideWhenUsed/>
    <w:pPr>
      <w:ind w:left="0" w:right="0" w:firstLine="0"/>
      <w:spacing w:after="57"/>
    </w:pPr>
  </w:style>
  <w:style w:type="paragraph" w:styleId="847">
    <w:name w:val="toc 2"/>
    <w:basedOn w:val="857"/>
    <w:next w:val="857"/>
    <w:uiPriority w:val="39"/>
    <w:unhideWhenUsed/>
    <w:pPr>
      <w:ind w:left="283" w:right="0" w:firstLine="0"/>
      <w:spacing w:after="57"/>
    </w:pPr>
  </w:style>
  <w:style w:type="paragraph" w:styleId="848">
    <w:name w:val="toc 3"/>
    <w:basedOn w:val="857"/>
    <w:next w:val="857"/>
    <w:uiPriority w:val="39"/>
    <w:unhideWhenUsed/>
    <w:pPr>
      <w:ind w:left="567" w:right="0" w:firstLine="0"/>
      <w:spacing w:after="57"/>
    </w:pPr>
  </w:style>
  <w:style w:type="paragraph" w:styleId="849">
    <w:name w:val="toc 4"/>
    <w:basedOn w:val="857"/>
    <w:next w:val="857"/>
    <w:uiPriority w:val="39"/>
    <w:unhideWhenUsed/>
    <w:pPr>
      <w:ind w:left="850" w:right="0" w:firstLine="0"/>
      <w:spacing w:after="57"/>
    </w:pPr>
  </w:style>
  <w:style w:type="paragraph" w:styleId="850">
    <w:name w:val="toc 5"/>
    <w:basedOn w:val="857"/>
    <w:next w:val="857"/>
    <w:uiPriority w:val="39"/>
    <w:unhideWhenUsed/>
    <w:pPr>
      <w:ind w:left="1134" w:right="0" w:firstLine="0"/>
      <w:spacing w:after="57"/>
    </w:pPr>
  </w:style>
  <w:style w:type="paragraph" w:styleId="851">
    <w:name w:val="toc 6"/>
    <w:basedOn w:val="857"/>
    <w:next w:val="857"/>
    <w:uiPriority w:val="39"/>
    <w:unhideWhenUsed/>
    <w:pPr>
      <w:ind w:left="1417" w:right="0" w:firstLine="0"/>
      <w:spacing w:after="57"/>
    </w:pPr>
  </w:style>
  <w:style w:type="paragraph" w:styleId="852">
    <w:name w:val="toc 7"/>
    <w:basedOn w:val="857"/>
    <w:next w:val="857"/>
    <w:uiPriority w:val="39"/>
    <w:unhideWhenUsed/>
    <w:pPr>
      <w:ind w:left="1701" w:right="0" w:firstLine="0"/>
      <w:spacing w:after="57"/>
    </w:pPr>
  </w:style>
  <w:style w:type="paragraph" w:styleId="853">
    <w:name w:val="toc 8"/>
    <w:basedOn w:val="857"/>
    <w:next w:val="857"/>
    <w:uiPriority w:val="39"/>
    <w:unhideWhenUsed/>
    <w:pPr>
      <w:ind w:left="1984" w:right="0" w:firstLine="0"/>
      <w:spacing w:after="57"/>
    </w:pPr>
  </w:style>
  <w:style w:type="paragraph" w:styleId="854">
    <w:name w:val="toc 9"/>
    <w:basedOn w:val="857"/>
    <w:next w:val="857"/>
    <w:uiPriority w:val="39"/>
    <w:unhideWhenUsed/>
    <w:pPr>
      <w:ind w:left="2268" w:right="0" w:firstLine="0"/>
      <w:spacing w:after="57"/>
    </w:pPr>
  </w:style>
  <w:style w:type="paragraph" w:styleId="855">
    <w:name w:val="TOC Heading"/>
    <w:uiPriority w:val="39"/>
    <w:unhideWhenUsed/>
  </w:style>
  <w:style w:type="paragraph" w:styleId="856">
    <w:name w:val="table of figures"/>
    <w:basedOn w:val="857"/>
    <w:next w:val="857"/>
    <w:uiPriority w:val="99"/>
    <w:unhideWhenUsed/>
    <w:pPr>
      <w:spacing w:after="0" w:afterAutospacing="0"/>
    </w:pPr>
  </w:style>
  <w:style w:type="paragraph" w:styleId="857" w:default="1">
    <w:name w:val="Normal"/>
    <w:qFormat/>
    <w:pPr>
      <w:spacing w:after="0" w:line="240" w:lineRule="auto"/>
    </w:pPr>
    <w:rPr>
      <w:rFonts w:ascii="Times New Roman" w:hAnsi="Times New Roman" w:eastAsia="Times New Roman" w:cs="Times New Roman"/>
      <w:sz w:val="24"/>
      <w:szCs w:val="24"/>
      <w:lang w:eastAsia="ru-RU"/>
    </w:rPr>
  </w:style>
  <w:style w:type="character" w:styleId="858" w:default="1">
    <w:name w:val="Default Paragraph Font"/>
    <w:uiPriority w:val="1"/>
    <w:semiHidden/>
    <w:unhideWhenUsed/>
  </w:style>
  <w:style w:type="table" w:styleId="859" w:default="1">
    <w:name w:val="Normal Table"/>
    <w:uiPriority w:val="99"/>
    <w:semiHidden/>
    <w:unhideWhenUsed/>
    <w:tblPr>
      <w:tblInd w:w="0" w:type="dxa"/>
      <w:tblCellMar>
        <w:left w:w="108" w:type="dxa"/>
        <w:top w:w="0" w:type="dxa"/>
        <w:right w:w="108" w:type="dxa"/>
        <w:bottom w:w="0" w:type="dxa"/>
      </w:tblCellMar>
    </w:tblPr>
  </w:style>
  <w:style w:type="numbering" w:styleId="860" w:default="1">
    <w:name w:val="No List"/>
    <w:uiPriority w:val="99"/>
    <w:semiHidden/>
    <w:unhideWhenUsed/>
  </w:style>
  <w:style w:type="character" w:styleId="861">
    <w:name w:val="Hyperlink"/>
    <w:basedOn w:val="858"/>
    <w:rPr>
      <w:color w:val="0563c1" w:themeColor="hyperlink"/>
      <w:u w:val="single"/>
    </w:rPr>
  </w:style>
  <w:style w:type="paragraph" w:styleId="862">
    <w:name w:val="List Paragraph"/>
    <w:basedOn w:val="857"/>
    <w:link w:val="863"/>
    <w:uiPriority w:val="34"/>
    <w:qFormat/>
    <w:pPr>
      <w:contextualSpacing/>
      <w:ind w:left="720"/>
      <w:spacing w:line="276" w:lineRule="auto"/>
    </w:pPr>
    <w:rPr>
      <w:rFonts w:eastAsiaTheme="minorHAnsi"/>
      <w:szCs w:val="22"/>
      <w:lang w:eastAsia="en-US"/>
    </w:rPr>
  </w:style>
  <w:style w:type="character" w:styleId="863" w:customStyle="1">
    <w:name w:val="Абзац списка Знак"/>
    <w:link w:val="862"/>
    <w:uiPriority w:val="34"/>
    <w:qFormat/>
    <w:rPr>
      <w:rFonts w:ascii="Times New Roman" w:hAnsi="Times New Roman" w:cs="Times New Roman"/>
      <w:sz w:val="24"/>
    </w:rPr>
  </w:style>
  <w:style w:type="paragraph" w:styleId="864">
    <w:name w:val="Footer"/>
    <w:basedOn w:val="857"/>
    <w:link w:val="865"/>
    <w:uiPriority w:val="99"/>
    <w:unhideWhenUsed/>
    <w:pPr>
      <w:tabs>
        <w:tab w:val="center" w:pos="4677" w:leader="none"/>
        <w:tab w:val="right" w:pos="9355" w:leader="none"/>
      </w:tabs>
    </w:pPr>
  </w:style>
  <w:style w:type="character" w:styleId="865" w:customStyle="1">
    <w:name w:val="Нижний колонтитул Знак"/>
    <w:basedOn w:val="858"/>
    <w:link w:val="864"/>
    <w:uiPriority w:val="99"/>
    <w:rPr>
      <w:rFonts w:ascii="Times New Roman" w:hAnsi="Times New Roman" w:eastAsia="Times New Roman" w:cs="Times New Roman"/>
      <w:sz w:val="24"/>
      <w:szCs w:val="24"/>
      <w:lang w:eastAsia="ru-RU"/>
    </w:rPr>
  </w:style>
  <w:style w:type="paragraph" w:styleId="866">
    <w:name w:val="Balloon Text"/>
    <w:basedOn w:val="857"/>
    <w:link w:val="867"/>
    <w:uiPriority w:val="99"/>
    <w:semiHidden/>
    <w:unhideWhenUsed/>
    <w:rPr>
      <w:rFonts w:ascii="Segoe UI" w:hAnsi="Segoe UI" w:cs="Segoe UI"/>
      <w:sz w:val="18"/>
      <w:szCs w:val="18"/>
    </w:rPr>
  </w:style>
  <w:style w:type="character" w:styleId="867" w:customStyle="1">
    <w:name w:val="Текст выноски Знак"/>
    <w:basedOn w:val="858"/>
    <w:link w:val="866"/>
    <w:uiPriority w:val="99"/>
    <w:semiHidden/>
    <w:rPr>
      <w:rFonts w:ascii="Segoe UI" w:hAnsi="Segoe UI" w:eastAsia="Times New Roman" w:cs="Segoe UI"/>
      <w:sz w:val="18"/>
      <w:szCs w:val="18"/>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mailto:trineev@mail.ru" TargetMode="External"/><Relationship Id="rId11" Type="http://schemas.openxmlformats.org/officeDocument/2006/relationships/hyperlink" Target="mailto:nikitinasn02@gmail.com" TargetMode="External"/><Relationship Id="rId12" Type="http://schemas.openxmlformats.org/officeDocument/2006/relationships/hyperlink" Target="mailto:nikitinasn02@gmail.com" TargetMode="External"/><Relationship Id="rId13" Type="http://schemas.openxmlformats.org/officeDocument/2006/relationships/hyperlink" Target="http://www.consultant.ru/document/cons_doc_LAW_357532/a86f2331fa3b1ac24e3107733f91f54fdf2ba788/"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Company>UdSU</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Софья Николаевна</dc:creator>
  <cp:keywords/>
  <dc:description/>
  <cp:revision>13</cp:revision>
  <dcterms:created xsi:type="dcterms:W3CDTF">2026-05-25T11:51:00Z</dcterms:created>
  <dcterms:modified xsi:type="dcterms:W3CDTF">2026-06-03T07:03:02Z</dcterms:modified>
</cp:coreProperties>
</file>