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08A" w:rsidRPr="008E6CB0" w:rsidRDefault="00AF308A" w:rsidP="00AF308A">
      <w:pPr>
        <w:pStyle w:val="Standard"/>
        <w:spacing w:before="30" w:after="30"/>
        <w:ind w:right="1134"/>
        <w:jc w:val="center"/>
        <w:outlineLvl w:val="0"/>
        <w:rPr>
          <w:rFonts w:ascii="Times New Roman" w:hAnsi="Times New Roman" w:cs="Times New Roman"/>
          <w:b/>
        </w:rPr>
      </w:pPr>
      <w:r w:rsidRPr="008E6CB0">
        <w:rPr>
          <w:rFonts w:ascii="Times New Roman" w:hAnsi="Times New Roman" w:cs="Times New Roman"/>
          <w:b/>
        </w:rPr>
        <w:t xml:space="preserve">ДОГОВОР  № </w:t>
      </w:r>
      <w:r w:rsidR="00C26C35" w:rsidRPr="008E6CB0">
        <w:rPr>
          <w:rFonts w:ascii="Times New Roman" w:hAnsi="Times New Roman" w:cs="Times New Roman"/>
          <w:b/>
        </w:rPr>
        <w:t xml:space="preserve"> </w:t>
      </w:r>
      <w:r w:rsidR="004372B5" w:rsidRPr="008E6CB0">
        <w:rPr>
          <w:rFonts w:ascii="Times New Roman" w:hAnsi="Times New Roman" w:cs="Times New Roman"/>
          <w:b/>
        </w:rPr>
        <w:t>_____</w:t>
      </w:r>
    </w:p>
    <w:p w:rsidR="00AF308A" w:rsidRPr="008E6CB0" w:rsidRDefault="008E6CB0" w:rsidP="00AF308A">
      <w:pPr>
        <w:pStyle w:val="Standard"/>
        <w:spacing w:before="30" w:after="30"/>
        <w:ind w:right="1134"/>
        <w:jc w:val="center"/>
        <w:outlineLvl w:val="0"/>
        <w:rPr>
          <w:rFonts w:ascii="Times New Roman" w:hAnsi="Times New Roman" w:cs="Times New Roman"/>
          <w:b/>
        </w:rPr>
      </w:pPr>
      <w:r w:rsidRPr="008E6CB0">
        <w:rPr>
          <w:rFonts w:ascii="Times New Roman" w:hAnsi="Times New Roman" w:cs="Times New Roman"/>
          <w:b/>
        </w:rPr>
        <w:t>об</w:t>
      </w:r>
      <w:r w:rsidR="00AF308A" w:rsidRPr="008E6CB0">
        <w:rPr>
          <w:rFonts w:ascii="Times New Roman" w:hAnsi="Times New Roman" w:cs="Times New Roman"/>
          <w:b/>
        </w:rPr>
        <w:t xml:space="preserve"> оказании услуг</w:t>
      </w:r>
      <w:r w:rsidRPr="008E6CB0">
        <w:rPr>
          <w:rFonts w:ascii="Times New Roman" w:hAnsi="Times New Roman" w:cs="Times New Roman"/>
          <w:b/>
        </w:rPr>
        <w:t xml:space="preserve"> по дератизации и дезинсекции</w:t>
      </w:r>
    </w:p>
    <w:p w:rsidR="00AF308A" w:rsidRPr="008E6CB0" w:rsidRDefault="00AF308A" w:rsidP="00AF308A">
      <w:pPr>
        <w:pStyle w:val="Standard"/>
        <w:widowControl w:val="0"/>
        <w:spacing w:before="30" w:after="30"/>
        <w:ind w:right="49"/>
        <w:jc w:val="both"/>
        <w:rPr>
          <w:rFonts w:ascii="Times New Roman" w:hAnsi="Times New Roman" w:cs="Times New Roman"/>
        </w:rPr>
      </w:pPr>
    </w:p>
    <w:p w:rsidR="00AF308A" w:rsidRPr="008E6CB0" w:rsidRDefault="00AF308A" w:rsidP="00AF308A">
      <w:pPr>
        <w:pStyle w:val="Standard"/>
        <w:widowControl w:val="0"/>
        <w:spacing w:before="30" w:after="30"/>
        <w:ind w:right="49"/>
        <w:jc w:val="both"/>
        <w:rPr>
          <w:rFonts w:ascii="Times New Roman" w:hAnsi="Times New Roman" w:cs="Times New Roman"/>
        </w:rPr>
      </w:pPr>
      <w:r w:rsidRPr="008E6CB0">
        <w:rPr>
          <w:rFonts w:ascii="Times New Roman" w:hAnsi="Times New Roman" w:cs="Times New Roman"/>
        </w:rPr>
        <w:t xml:space="preserve">г. Санкт-Петербург                                                      </w:t>
      </w:r>
      <w:r w:rsidR="004E49DE" w:rsidRPr="008E6CB0">
        <w:rPr>
          <w:rFonts w:ascii="Times New Roman" w:hAnsi="Times New Roman" w:cs="Times New Roman"/>
        </w:rPr>
        <w:t xml:space="preserve">        </w:t>
      </w:r>
      <w:r w:rsidR="002747DA" w:rsidRPr="008E6CB0">
        <w:rPr>
          <w:rFonts w:ascii="Times New Roman" w:hAnsi="Times New Roman" w:cs="Times New Roman"/>
        </w:rPr>
        <w:t xml:space="preserve">        </w:t>
      </w:r>
      <w:r w:rsidR="004372B5" w:rsidRPr="008E6CB0">
        <w:rPr>
          <w:rFonts w:ascii="Times New Roman" w:hAnsi="Times New Roman" w:cs="Times New Roman"/>
        </w:rPr>
        <w:t xml:space="preserve">                 </w:t>
      </w:r>
      <w:r w:rsidR="00D52CEA" w:rsidRPr="008E6CB0">
        <w:rPr>
          <w:rFonts w:ascii="Times New Roman" w:hAnsi="Times New Roman" w:cs="Times New Roman"/>
        </w:rPr>
        <w:t xml:space="preserve">   </w:t>
      </w:r>
      <w:r w:rsidR="002747DA" w:rsidRPr="008E6CB0">
        <w:rPr>
          <w:rFonts w:ascii="Times New Roman" w:hAnsi="Times New Roman" w:cs="Times New Roman"/>
        </w:rPr>
        <w:t xml:space="preserve">  </w:t>
      </w:r>
      <w:r w:rsidR="004E49DE" w:rsidRPr="008E6CB0">
        <w:rPr>
          <w:rFonts w:ascii="Times New Roman" w:hAnsi="Times New Roman" w:cs="Times New Roman"/>
        </w:rPr>
        <w:t>«</w:t>
      </w:r>
      <w:r w:rsidR="004372B5" w:rsidRPr="008E6CB0">
        <w:rPr>
          <w:rFonts w:ascii="Times New Roman" w:hAnsi="Times New Roman" w:cs="Times New Roman"/>
        </w:rPr>
        <w:t>____</w:t>
      </w:r>
      <w:r w:rsidR="00CF6751" w:rsidRPr="008E6CB0">
        <w:rPr>
          <w:rFonts w:ascii="Times New Roman" w:hAnsi="Times New Roman" w:cs="Times New Roman"/>
        </w:rPr>
        <w:t>»</w:t>
      </w:r>
      <w:r w:rsidR="00C23773" w:rsidRPr="008E6CB0">
        <w:rPr>
          <w:rFonts w:ascii="Times New Roman" w:hAnsi="Times New Roman" w:cs="Times New Roman"/>
        </w:rPr>
        <w:t xml:space="preserve"> </w:t>
      </w:r>
      <w:r w:rsidR="0060014E">
        <w:rPr>
          <w:rFonts w:ascii="Times New Roman" w:hAnsi="Times New Roman" w:cs="Times New Roman"/>
        </w:rPr>
        <w:t>_______</w:t>
      </w:r>
      <w:r w:rsidR="004372B5" w:rsidRPr="008E6CB0">
        <w:rPr>
          <w:rFonts w:ascii="Times New Roman" w:hAnsi="Times New Roman" w:cs="Times New Roman"/>
        </w:rPr>
        <w:t xml:space="preserve"> </w:t>
      </w:r>
      <w:r w:rsidR="00CF6751" w:rsidRPr="008E6CB0">
        <w:rPr>
          <w:rFonts w:ascii="Times New Roman" w:hAnsi="Times New Roman" w:cs="Times New Roman"/>
        </w:rPr>
        <w:t>202</w:t>
      </w:r>
      <w:r w:rsidR="0060014E">
        <w:rPr>
          <w:rFonts w:ascii="Times New Roman" w:hAnsi="Times New Roman" w:cs="Times New Roman"/>
        </w:rPr>
        <w:t>6</w:t>
      </w:r>
      <w:r w:rsidR="00C26C35" w:rsidRPr="008E6CB0">
        <w:rPr>
          <w:rFonts w:ascii="Times New Roman" w:hAnsi="Times New Roman" w:cs="Times New Roman"/>
        </w:rPr>
        <w:t xml:space="preserve"> </w:t>
      </w:r>
      <w:r w:rsidRPr="008E6CB0">
        <w:rPr>
          <w:rFonts w:ascii="Times New Roman" w:hAnsi="Times New Roman" w:cs="Times New Roman"/>
        </w:rPr>
        <w:t>г.</w:t>
      </w:r>
    </w:p>
    <w:p w:rsidR="00AF308A" w:rsidRPr="008E6CB0" w:rsidRDefault="00AF308A" w:rsidP="00AF308A">
      <w:pPr>
        <w:pStyle w:val="Standard"/>
        <w:widowControl w:val="0"/>
        <w:tabs>
          <w:tab w:val="left" w:pos="8931"/>
          <w:tab w:val="left" w:pos="9923"/>
        </w:tabs>
        <w:spacing w:before="30" w:after="30"/>
        <w:jc w:val="both"/>
        <w:rPr>
          <w:rFonts w:ascii="Times New Roman" w:hAnsi="Times New Roman" w:cs="Times New Roman"/>
        </w:rPr>
      </w:pPr>
    </w:p>
    <w:p w:rsidR="004372B5" w:rsidRPr="008E6CB0" w:rsidRDefault="00FF301F" w:rsidP="008E6CB0">
      <w:pPr>
        <w:ind w:firstLine="709"/>
        <w:jc w:val="both"/>
        <w:rPr>
          <w:sz w:val="24"/>
          <w:szCs w:val="24"/>
        </w:rPr>
      </w:pPr>
      <w:r w:rsidRPr="00920F2C">
        <w:rPr>
          <w:color w:val="000000"/>
          <w:spacing w:val="-1"/>
          <w:sz w:val="24"/>
          <w:szCs w:val="24"/>
        </w:rPr>
        <w:t>Федеральное государственное бюджетное учреждение «Санкт-Петербургское отделение Российской академии наук»</w:t>
      </w:r>
      <w:r w:rsidRPr="00920F2C">
        <w:rPr>
          <w:color w:val="000000"/>
          <w:spacing w:val="6"/>
          <w:sz w:val="24"/>
          <w:szCs w:val="24"/>
        </w:rPr>
        <w:t>, именуемое в дальнейшем «</w:t>
      </w:r>
      <w:r w:rsidRPr="00920F2C">
        <w:rPr>
          <w:b/>
          <w:color w:val="000000"/>
          <w:spacing w:val="6"/>
          <w:sz w:val="24"/>
          <w:szCs w:val="24"/>
        </w:rPr>
        <w:t>Заказчик»</w:t>
      </w:r>
      <w:r w:rsidRPr="00920F2C">
        <w:rPr>
          <w:color w:val="000000"/>
          <w:spacing w:val="6"/>
          <w:sz w:val="24"/>
          <w:szCs w:val="24"/>
        </w:rPr>
        <w:t xml:space="preserve">, в лице </w:t>
      </w:r>
      <w:r w:rsidRPr="00920F2C">
        <w:rPr>
          <w:color w:val="000000"/>
          <w:spacing w:val="2"/>
          <w:sz w:val="24"/>
          <w:szCs w:val="24"/>
        </w:rPr>
        <w:t>_____________</w:t>
      </w:r>
      <w:r w:rsidRPr="00920F2C">
        <w:rPr>
          <w:sz w:val="24"/>
          <w:szCs w:val="24"/>
        </w:rPr>
        <w:t xml:space="preserve">, действующего на основании </w:t>
      </w:r>
      <w:r w:rsidRPr="00920F2C">
        <w:rPr>
          <w:color w:val="000000"/>
          <w:spacing w:val="2"/>
          <w:sz w:val="24"/>
          <w:szCs w:val="24"/>
        </w:rPr>
        <w:t xml:space="preserve">_____________, с одной стороны и_____________, </w:t>
      </w:r>
      <w:r w:rsidRPr="00920F2C">
        <w:rPr>
          <w:color w:val="000000"/>
          <w:spacing w:val="-2"/>
          <w:sz w:val="24"/>
          <w:szCs w:val="24"/>
        </w:rPr>
        <w:t xml:space="preserve">именуемый в </w:t>
      </w:r>
      <w:r w:rsidRPr="00920F2C">
        <w:rPr>
          <w:color w:val="000000"/>
          <w:sz w:val="24"/>
          <w:szCs w:val="24"/>
        </w:rPr>
        <w:t>дальнейшем «</w:t>
      </w:r>
      <w:r w:rsidRPr="00920F2C">
        <w:rPr>
          <w:b/>
          <w:color w:val="000000"/>
          <w:sz w:val="24"/>
          <w:szCs w:val="24"/>
        </w:rPr>
        <w:t>Исполнитель</w:t>
      </w:r>
      <w:r w:rsidRPr="00920F2C">
        <w:rPr>
          <w:color w:val="000000"/>
          <w:sz w:val="24"/>
          <w:szCs w:val="24"/>
        </w:rPr>
        <w:t>»,</w:t>
      </w:r>
      <w:r w:rsidRPr="00920F2C">
        <w:rPr>
          <w:sz w:val="24"/>
          <w:szCs w:val="24"/>
        </w:rPr>
        <w:t xml:space="preserve"> в лице_________________________, действующего на основании ________, с другой стороны, вместе именуемые «</w:t>
      </w:r>
      <w:r w:rsidRPr="00920F2C">
        <w:rPr>
          <w:b/>
          <w:sz w:val="24"/>
          <w:szCs w:val="24"/>
        </w:rPr>
        <w:t>Стороны»</w:t>
      </w:r>
      <w:r w:rsidRPr="00920F2C">
        <w:rPr>
          <w:sz w:val="24"/>
          <w:szCs w:val="24"/>
        </w:rPr>
        <w:t>, в соответствии с 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w:t>
      </w:r>
      <w:r>
        <w:rPr>
          <w:sz w:val="24"/>
          <w:szCs w:val="24"/>
        </w:rPr>
        <w:t xml:space="preserve">, заключили настоящий контракт </w:t>
      </w:r>
      <w:r w:rsidRPr="00920F2C">
        <w:rPr>
          <w:sz w:val="24"/>
          <w:szCs w:val="24"/>
        </w:rPr>
        <w:t>(далее - Контракт) о нижеследующем</w:t>
      </w:r>
      <w:r w:rsidR="004372B5" w:rsidRPr="00A9264F">
        <w:rPr>
          <w:sz w:val="24"/>
          <w:szCs w:val="24"/>
        </w:rPr>
        <w:t>:</w:t>
      </w:r>
    </w:p>
    <w:p w:rsidR="00AF308A" w:rsidRPr="008E6CB0" w:rsidRDefault="00AF308A" w:rsidP="00AF308A">
      <w:pPr>
        <w:pStyle w:val="Standard"/>
        <w:widowControl w:val="0"/>
        <w:spacing w:before="30" w:after="30"/>
        <w:ind w:right="200"/>
        <w:jc w:val="center"/>
        <w:rPr>
          <w:rFonts w:ascii="Times New Roman" w:hAnsi="Times New Roman" w:cs="Times New Roman"/>
          <w:b/>
        </w:rPr>
      </w:pPr>
      <w:r w:rsidRPr="008E6CB0">
        <w:rPr>
          <w:rFonts w:ascii="Times New Roman" w:hAnsi="Times New Roman" w:cs="Times New Roman"/>
          <w:b/>
        </w:rPr>
        <w:t>1. ПРЕДМЕТ ДОГОВОРА</w:t>
      </w:r>
    </w:p>
    <w:p w:rsidR="004557DB" w:rsidRDefault="00AF308A" w:rsidP="00FF301F">
      <w:pPr>
        <w:widowControl w:val="0"/>
        <w:ind w:left="-142" w:right="-142" w:firstLine="851"/>
        <w:jc w:val="both"/>
        <w:rPr>
          <w:sz w:val="24"/>
          <w:szCs w:val="24"/>
        </w:rPr>
      </w:pPr>
      <w:r w:rsidRPr="008E6CB0">
        <w:rPr>
          <w:color w:val="000000"/>
          <w:sz w:val="24"/>
          <w:szCs w:val="24"/>
        </w:rPr>
        <w:t xml:space="preserve">1.1. </w:t>
      </w:r>
      <w:r w:rsidRPr="008E6CB0">
        <w:rPr>
          <w:sz w:val="24"/>
          <w:szCs w:val="24"/>
        </w:rPr>
        <w:t>Исполнитель обязуется оказывать услу</w:t>
      </w:r>
      <w:r w:rsidR="009835DC" w:rsidRPr="008E6CB0">
        <w:rPr>
          <w:sz w:val="24"/>
          <w:szCs w:val="24"/>
        </w:rPr>
        <w:t xml:space="preserve">ги по дератизации </w:t>
      </w:r>
      <w:r w:rsidR="00C21EBF" w:rsidRPr="008E6CB0">
        <w:rPr>
          <w:sz w:val="24"/>
          <w:szCs w:val="24"/>
        </w:rPr>
        <w:t>и</w:t>
      </w:r>
      <w:r w:rsidR="00C02C10">
        <w:rPr>
          <w:sz w:val="24"/>
          <w:szCs w:val="24"/>
        </w:rPr>
        <w:t xml:space="preserve"> дезинсекции</w:t>
      </w:r>
      <w:r w:rsidR="004557DB" w:rsidRPr="008E6CB0">
        <w:rPr>
          <w:sz w:val="24"/>
          <w:szCs w:val="24"/>
        </w:rPr>
        <w:t xml:space="preserve">, а </w:t>
      </w:r>
      <w:r w:rsidR="008E6CB0" w:rsidRPr="008E6CB0">
        <w:rPr>
          <w:spacing w:val="4"/>
          <w:sz w:val="24"/>
          <w:szCs w:val="24"/>
        </w:rPr>
        <w:t>Заказчик</w:t>
      </w:r>
      <w:r w:rsidR="008E6CB0" w:rsidRPr="008E6CB0">
        <w:rPr>
          <w:sz w:val="24"/>
          <w:szCs w:val="24"/>
        </w:rPr>
        <w:t xml:space="preserve"> </w:t>
      </w:r>
      <w:r w:rsidR="004557DB" w:rsidRPr="008E6CB0">
        <w:rPr>
          <w:sz w:val="24"/>
          <w:szCs w:val="24"/>
        </w:rPr>
        <w:t>обязуется оплатить оказанные услуги на условиях</w:t>
      </w:r>
      <w:r w:rsidR="008E6CB0" w:rsidRPr="008E6CB0">
        <w:rPr>
          <w:sz w:val="24"/>
          <w:szCs w:val="24"/>
        </w:rPr>
        <w:t>,</w:t>
      </w:r>
      <w:r w:rsidR="004557DB" w:rsidRPr="008E6CB0">
        <w:rPr>
          <w:sz w:val="24"/>
          <w:szCs w:val="24"/>
        </w:rPr>
        <w:t xml:space="preserve"> предусмотренных настоящим договором. </w:t>
      </w:r>
      <w:r w:rsidR="008E6CB0" w:rsidRPr="008E6CB0">
        <w:rPr>
          <w:sz w:val="24"/>
          <w:szCs w:val="24"/>
        </w:rPr>
        <w:t xml:space="preserve">Исполнитель </w:t>
      </w:r>
      <w:r w:rsidR="004557DB" w:rsidRPr="008E6CB0">
        <w:rPr>
          <w:sz w:val="24"/>
          <w:szCs w:val="24"/>
        </w:rPr>
        <w:t>осуществляет свою деятельность в соответствии с Федеральным законом РФ от</w:t>
      </w:r>
      <w:r w:rsidR="00FF301F">
        <w:rPr>
          <w:sz w:val="24"/>
          <w:szCs w:val="24"/>
        </w:rPr>
        <w:t xml:space="preserve"> </w:t>
      </w:r>
      <w:r w:rsidR="004557DB" w:rsidRPr="008E6CB0">
        <w:rPr>
          <w:sz w:val="24"/>
          <w:szCs w:val="24"/>
        </w:rPr>
        <w:t xml:space="preserve">30.03.99г. № 52-ФЗ </w:t>
      </w:r>
      <w:r w:rsidR="00C8464A">
        <w:rPr>
          <w:sz w:val="24"/>
          <w:szCs w:val="24"/>
        </w:rPr>
        <w:t xml:space="preserve">   </w:t>
      </w:r>
      <w:r w:rsidR="004557DB" w:rsidRPr="008E6CB0">
        <w:rPr>
          <w:sz w:val="24"/>
          <w:szCs w:val="24"/>
        </w:rPr>
        <w:t>«О санитарно-эпидемиологическом благополучии</w:t>
      </w:r>
      <w:r w:rsidR="00C02C10">
        <w:rPr>
          <w:sz w:val="24"/>
          <w:szCs w:val="24"/>
        </w:rPr>
        <w:t xml:space="preserve"> </w:t>
      </w:r>
      <w:r w:rsidR="004557DB" w:rsidRPr="008E6CB0">
        <w:rPr>
          <w:sz w:val="24"/>
          <w:szCs w:val="24"/>
        </w:rPr>
        <w:t>населения».</w:t>
      </w:r>
    </w:p>
    <w:p w:rsidR="00FF301F" w:rsidRPr="008E6CB0" w:rsidRDefault="00FF301F" w:rsidP="00FF301F">
      <w:pPr>
        <w:widowControl w:val="0"/>
        <w:ind w:left="-142" w:right="-142" w:firstLine="568"/>
        <w:jc w:val="both"/>
        <w:rPr>
          <w:sz w:val="24"/>
          <w:szCs w:val="24"/>
        </w:rPr>
      </w:pPr>
      <w:r>
        <w:rPr>
          <w:color w:val="000000"/>
          <w:sz w:val="24"/>
          <w:szCs w:val="24"/>
        </w:rPr>
        <w:t>Период оказания услуг:</w:t>
      </w:r>
      <w:r>
        <w:rPr>
          <w:sz w:val="24"/>
          <w:szCs w:val="24"/>
        </w:rPr>
        <w:t xml:space="preserve"> не позднее 1</w:t>
      </w:r>
      <w:r w:rsidR="000273D8">
        <w:rPr>
          <w:sz w:val="24"/>
          <w:szCs w:val="24"/>
        </w:rPr>
        <w:t>0</w:t>
      </w:r>
      <w:r>
        <w:rPr>
          <w:sz w:val="24"/>
          <w:szCs w:val="24"/>
        </w:rPr>
        <w:t>.09.2026.</w:t>
      </w:r>
    </w:p>
    <w:p w:rsidR="004557DB" w:rsidRPr="008E6CB0" w:rsidRDefault="004557DB" w:rsidP="002C1267">
      <w:pPr>
        <w:adjustRightInd w:val="0"/>
        <w:jc w:val="both"/>
        <w:rPr>
          <w:strike/>
          <w:sz w:val="24"/>
          <w:szCs w:val="24"/>
        </w:rPr>
      </w:pPr>
      <w:r w:rsidRPr="008E6CB0">
        <w:rPr>
          <w:sz w:val="24"/>
          <w:szCs w:val="24"/>
        </w:rPr>
        <w:t xml:space="preserve">      Мероприятия по оказанию услуг на объектах Заказчика осуществляются в рабочие дни с 9.00 до 16.00 часов. </w:t>
      </w:r>
    </w:p>
    <w:p w:rsidR="004557DB" w:rsidRPr="008E6CB0" w:rsidRDefault="004557DB" w:rsidP="002C1267">
      <w:pPr>
        <w:suppressAutoHyphens/>
        <w:autoSpaceDE/>
        <w:ind w:firstLine="709"/>
        <w:jc w:val="both"/>
        <w:textAlignment w:val="baseline"/>
        <w:rPr>
          <w:sz w:val="24"/>
          <w:szCs w:val="24"/>
        </w:rPr>
      </w:pPr>
      <w:r w:rsidRPr="008E6CB0">
        <w:rPr>
          <w:sz w:val="24"/>
          <w:szCs w:val="24"/>
        </w:rPr>
        <w:t>1.2. Целью Договора является обеспечение санитарно-эпидемиологического благополучия населения, исключение опасного и вредного воздействия насекомых/грызунов на организм человека.</w:t>
      </w:r>
    </w:p>
    <w:p w:rsidR="004557DB" w:rsidRDefault="004557DB" w:rsidP="002C1267">
      <w:pPr>
        <w:suppressAutoHyphens/>
        <w:autoSpaceDE/>
        <w:ind w:firstLine="709"/>
        <w:jc w:val="both"/>
        <w:textAlignment w:val="baseline"/>
        <w:rPr>
          <w:sz w:val="24"/>
          <w:szCs w:val="24"/>
        </w:rPr>
      </w:pPr>
      <w:r w:rsidRPr="008E6CB0">
        <w:rPr>
          <w:sz w:val="24"/>
          <w:szCs w:val="24"/>
        </w:rPr>
        <w:t>1.3. Оказание услуг по настоящему договору осуществляется в соответствии с санитарными правилами и нормами СанПиН 3.3686-21 "Санитарно-эпидемиологические требования по профилактике инфекционных болезней", утвержденными постановлением Главного государственного санитарного врача Российской Федерации от 28.01.2021 №4.</w:t>
      </w:r>
    </w:p>
    <w:p w:rsidR="000D1503" w:rsidRPr="008E6CB0" w:rsidRDefault="000D1503" w:rsidP="002C1267">
      <w:pPr>
        <w:suppressAutoHyphens/>
        <w:autoSpaceDE/>
        <w:ind w:firstLine="709"/>
        <w:jc w:val="both"/>
        <w:textAlignment w:val="baseline"/>
        <w:rPr>
          <w:sz w:val="24"/>
          <w:szCs w:val="24"/>
        </w:rPr>
      </w:pPr>
      <w:r>
        <w:rPr>
          <w:sz w:val="24"/>
          <w:szCs w:val="24"/>
        </w:rPr>
        <w:t xml:space="preserve">1.4. ИКЗ: </w:t>
      </w:r>
      <w:r w:rsidRPr="000D1503">
        <w:rPr>
          <w:sz w:val="24"/>
          <w:szCs w:val="24"/>
        </w:rPr>
        <w:t>261780172502678010100100080000000244</w:t>
      </w:r>
    </w:p>
    <w:p w:rsidR="0052233F" w:rsidRDefault="0052233F" w:rsidP="004557DB">
      <w:pPr>
        <w:pStyle w:val="Standard"/>
        <w:widowControl w:val="0"/>
        <w:spacing w:before="30" w:after="30"/>
        <w:ind w:right="200"/>
        <w:jc w:val="center"/>
        <w:rPr>
          <w:rFonts w:ascii="Times New Roman" w:hAnsi="Times New Roman" w:cs="Times New Roman"/>
          <w:b/>
        </w:rPr>
      </w:pPr>
    </w:p>
    <w:p w:rsidR="00AF308A" w:rsidRPr="008E6CB0" w:rsidRDefault="00AF308A" w:rsidP="004557DB">
      <w:pPr>
        <w:pStyle w:val="Standard"/>
        <w:widowControl w:val="0"/>
        <w:spacing w:before="30" w:after="30"/>
        <w:ind w:right="200"/>
        <w:jc w:val="center"/>
        <w:rPr>
          <w:rFonts w:ascii="Times New Roman" w:hAnsi="Times New Roman" w:cs="Times New Roman"/>
          <w:b/>
        </w:rPr>
      </w:pPr>
      <w:r w:rsidRPr="008E6CB0">
        <w:rPr>
          <w:rFonts w:ascii="Times New Roman" w:hAnsi="Times New Roman" w:cs="Times New Roman"/>
          <w:b/>
        </w:rPr>
        <w:t>2. СТОИМОСТЬ УСЛУГ</w:t>
      </w:r>
    </w:p>
    <w:p w:rsidR="00CF6751" w:rsidRPr="008E6CB0" w:rsidRDefault="00CF6751" w:rsidP="008E6CB0">
      <w:pPr>
        <w:widowControl w:val="0"/>
        <w:ind w:right="200" w:firstLine="709"/>
        <w:jc w:val="both"/>
        <w:rPr>
          <w:sz w:val="24"/>
          <w:szCs w:val="24"/>
        </w:rPr>
      </w:pPr>
      <w:r w:rsidRPr="008E6CB0">
        <w:rPr>
          <w:sz w:val="24"/>
          <w:szCs w:val="24"/>
        </w:rPr>
        <w:t>2.1.</w:t>
      </w:r>
      <w:r w:rsidR="001973C6" w:rsidRPr="008E6CB0">
        <w:rPr>
          <w:sz w:val="24"/>
          <w:szCs w:val="24"/>
        </w:rPr>
        <w:t xml:space="preserve"> </w:t>
      </w:r>
      <w:r w:rsidRPr="008E6CB0">
        <w:rPr>
          <w:sz w:val="24"/>
          <w:szCs w:val="24"/>
        </w:rPr>
        <w:t xml:space="preserve">Стоимость услуг </w:t>
      </w:r>
      <w:r w:rsidR="005A23FE" w:rsidRPr="008E6CB0">
        <w:rPr>
          <w:sz w:val="24"/>
          <w:szCs w:val="24"/>
        </w:rPr>
        <w:t>на период</w:t>
      </w:r>
      <w:r w:rsidRPr="008E6CB0">
        <w:rPr>
          <w:sz w:val="24"/>
          <w:szCs w:val="24"/>
        </w:rPr>
        <w:t xml:space="preserve"> действия Договора </w:t>
      </w:r>
      <w:r w:rsidR="005A23FE" w:rsidRPr="008E6CB0">
        <w:rPr>
          <w:sz w:val="24"/>
          <w:szCs w:val="24"/>
        </w:rPr>
        <w:t>рассчитывается исходя</w:t>
      </w:r>
      <w:r w:rsidRPr="008E6CB0">
        <w:rPr>
          <w:sz w:val="24"/>
          <w:szCs w:val="24"/>
        </w:rPr>
        <w:t xml:space="preserve"> из общей площади объекта</w:t>
      </w:r>
      <w:r w:rsidR="00994146" w:rsidRPr="008E6CB0">
        <w:rPr>
          <w:sz w:val="24"/>
          <w:szCs w:val="24"/>
        </w:rPr>
        <w:t xml:space="preserve"> </w:t>
      </w:r>
      <w:r w:rsidRPr="008E6CB0">
        <w:rPr>
          <w:sz w:val="24"/>
          <w:szCs w:val="24"/>
        </w:rPr>
        <w:t xml:space="preserve">(объектов) согласно </w:t>
      </w:r>
      <w:r w:rsidR="005A23FE" w:rsidRPr="008E6CB0">
        <w:rPr>
          <w:sz w:val="24"/>
          <w:szCs w:val="24"/>
        </w:rPr>
        <w:t>таблице расчета</w:t>
      </w:r>
      <w:r w:rsidRPr="008E6CB0">
        <w:rPr>
          <w:sz w:val="24"/>
          <w:szCs w:val="24"/>
        </w:rPr>
        <w:t xml:space="preserve"> стоимости услуг</w:t>
      </w:r>
      <w:r w:rsidR="004372B5" w:rsidRPr="008E6CB0">
        <w:rPr>
          <w:sz w:val="24"/>
          <w:szCs w:val="24"/>
        </w:rPr>
        <w:t xml:space="preserve">, указанной  в Спецификации (Приложении № 1 </w:t>
      </w:r>
      <w:r w:rsidR="00F6194D" w:rsidRPr="008E6CB0">
        <w:rPr>
          <w:sz w:val="24"/>
          <w:szCs w:val="24"/>
        </w:rPr>
        <w:t>Договора</w:t>
      </w:r>
      <w:r w:rsidR="004372B5" w:rsidRPr="008E6CB0">
        <w:rPr>
          <w:sz w:val="24"/>
          <w:szCs w:val="24"/>
        </w:rPr>
        <w:t>)</w:t>
      </w:r>
      <w:r w:rsidR="00F6194D" w:rsidRPr="008E6CB0">
        <w:rPr>
          <w:sz w:val="24"/>
          <w:szCs w:val="24"/>
        </w:rPr>
        <w:t>.</w:t>
      </w:r>
    </w:p>
    <w:p w:rsidR="004372B5" w:rsidRPr="008E6CB0" w:rsidRDefault="004372B5" w:rsidP="008E6CB0">
      <w:pPr>
        <w:pStyle w:val="a6"/>
        <w:ind w:left="0" w:firstLine="709"/>
        <w:jc w:val="both"/>
        <w:rPr>
          <w:color w:val="000000" w:themeColor="text1"/>
          <w:sz w:val="24"/>
          <w:szCs w:val="24"/>
        </w:rPr>
      </w:pPr>
      <w:r w:rsidRPr="008E6CB0">
        <w:rPr>
          <w:color w:val="000000" w:themeColor="text1"/>
          <w:sz w:val="24"/>
          <w:szCs w:val="24"/>
        </w:rPr>
        <w:t>Цена Договора составляет ______ ( указать сумму прописью) рублей ____ копеек, в том числе НДС</w:t>
      </w:r>
      <w:proofErr w:type="gramStart"/>
      <w:r w:rsidRPr="008E6CB0">
        <w:rPr>
          <w:color w:val="000000" w:themeColor="text1"/>
          <w:sz w:val="24"/>
          <w:szCs w:val="24"/>
        </w:rPr>
        <w:t xml:space="preserve"> _____ (_____) </w:t>
      </w:r>
      <w:proofErr w:type="gramEnd"/>
      <w:r w:rsidRPr="008E6CB0">
        <w:rPr>
          <w:color w:val="000000" w:themeColor="text1"/>
          <w:sz w:val="24"/>
          <w:szCs w:val="24"/>
        </w:rPr>
        <w:t xml:space="preserve">рублей _____ копеек (НДС не облагается) / (НДС не облагается - Указывается в случае, если </w:t>
      </w:r>
      <w:r w:rsidR="00953AE2" w:rsidRPr="008E6CB0">
        <w:rPr>
          <w:color w:val="000000" w:themeColor="text1"/>
          <w:sz w:val="24"/>
          <w:szCs w:val="24"/>
        </w:rPr>
        <w:t>Договор</w:t>
      </w:r>
      <w:r w:rsidRPr="008E6CB0">
        <w:rPr>
          <w:color w:val="000000" w:themeColor="text1"/>
          <w:sz w:val="24"/>
          <w:szCs w:val="24"/>
        </w:rPr>
        <w:t xml:space="preserve"> заключается с лицами, не являющимися в соответствии с Налоговым кодексом Российской Федерации плательщиками НДС). </w:t>
      </w:r>
    </w:p>
    <w:p w:rsidR="004372B5" w:rsidRPr="008E6CB0" w:rsidRDefault="004372B5" w:rsidP="008E6CB0">
      <w:pPr>
        <w:pStyle w:val="a6"/>
        <w:ind w:left="0" w:firstLine="709"/>
        <w:jc w:val="both"/>
        <w:rPr>
          <w:sz w:val="24"/>
          <w:szCs w:val="24"/>
        </w:rPr>
      </w:pPr>
      <w:r w:rsidRPr="008E6CB0">
        <w:rPr>
          <w:color w:val="000000" w:themeColor="text1"/>
          <w:sz w:val="24"/>
          <w:szCs w:val="24"/>
        </w:rPr>
        <w:t xml:space="preserve">2.2.Сумма,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953AE2" w:rsidRPr="008E6CB0">
        <w:rPr>
          <w:color w:val="000000" w:themeColor="text1"/>
          <w:sz w:val="24"/>
          <w:szCs w:val="24"/>
        </w:rPr>
        <w:t>договора</w:t>
      </w:r>
      <w:r w:rsidRPr="008E6CB0">
        <w:rPr>
          <w:color w:val="000000" w:themeColor="text1"/>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372B5" w:rsidRPr="008E6CB0" w:rsidRDefault="004372B5" w:rsidP="008E6CB0">
      <w:pPr>
        <w:widowControl w:val="0"/>
        <w:adjustRightInd w:val="0"/>
        <w:ind w:firstLine="709"/>
        <w:jc w:val="both"/>
        <w:rPr>
          <w:sz w:val="24"/>
          <w:szCs w:val="24"/>
        </w:rPr>
      </w:pPr>
      <w:r w:rsidRPr="008E6CB0">
        <w:rPr>
          <w:color w:val="000000" w:themeColor="text1"/>
          <w:sz w:val="24"/>
          <w:szCs w:val="24"/>
        </w:rPr>
        <w:t xml:space="preserve">2.3. Цена </w:t>
      </w:r>
      <w:r w:rsidR="00953AE2" w:rsidRPr="008E6CB0">
        <w:rPr>
          <w:color w:val="000000" w:themeColor="text1"/>
          <w:sz w:val="24"/>
          <w:szCs w:val="24"/>
        </w:rPr>
        <w:t>договора</w:t>
      </w:r>
      <w:r w:rsidRPr="008E6CB0">
        <w:rPr>
          <w:color w:val="000000" w:themeColor="text1"/>
          <w:sz w:val="24"/>
          <w:szCs w:val="24"/>
        </w:rPr>
        <w:t xml:space="preserve"> указана с учетом расходов на уплату налогов и других обязательных платежей, всех </w:t>
      </w:r>
      <w:r w:rsidRPr="008E6CB0">
        <w:rPr>
          <w:sz w:val="24"/>
          <w:szCs w:val="24"/>
        </w:rPr>
        <w:t xml:space="preserve">затрат и расходов, предусмотренных условиями исполнения </w:t>
      </w:r>
      <w:r w:rsidR="00953AE2" w:rsidRPr="008E6CB0">
        <w:rPr>
          <w:sz w:val="24"/>
          <w:szCs w:val="24"/>
        </w:rPr>
        <w:t>договора</w:t>
      </w:r>
      <w:r w:rsidRPr="008E6CB0">
        <w:rPr>
          <w:sz w:val="24"/>
          <w:szCs w:val="24"/>
        </w:rPr>
        <w:t xml:space="preserve">. </w:t>
      </w:r>
    </w:p>
    <w:p w:rsidR="004372B5" w:rsidRPr="008E6CB0" w:rsidRDefault="004372B5" w:rsidP="008E6CB0">
      <w:pPr>
        <w:widowControl w:val="0"/>
        <w:adjustRightInd w:val="0"/>
        <w:ind w:firstLine="709"/>
        <w:jc w:val="both"/>
        <w:rPr>
          <w:sz w:val="24"/>
          <w:szCs w:val="24"/>
        </w:rPr>
      </w:pPr>
      <w:r w:rsidRPr="008E6CB0">
        <w:rPr>
          <w:sz w:val="24"/>
          <w:szCs w:val="24"/>
        </w:rPr>
        <w:t xml:space="preserve">2.4. Цена </w:t>
      </w:r>
      <w:r w:rsidR="00953AE2" w:rsidRPr="008E6CB0">
        <w:rPr>
          <w:sz w:val="24"/>
          <w:szCs w:val="24"/>
        </w:rPr>
        <w:t>договора</w:t>
      </w:r>
      <w:r w:rsidRPr="008E6CB0">
        <w:rPr>
          <w:sz w:val="24"/>
          <w:szCs w:val="24"/>
        </w:rPr>
        <w:t xml:space="preserve"> является твердой и определяется на весь срок исполнения </w:t>
      </w:r>
      <w:r w:rsidR="00953AE2" w:rsidRPr="008E6CB0">
        <w:rPr>
          <w:sz w:val="24"/>
          <w:szCs w:val="24"/>
        </w:rPr>
        <w:t>Договора</w:t>
      </w:r>
      <w:r w:rsidRPr="008E6CB0">
        <w:rPr>
          <w:sz w:val="24"/>
          <w:szCs w:val="24"/>
        </w:rPr>
        <w:t xml:space="preserve">, за исключением случаев, предусмотренных Законом № 44-ФЗ. При заключении и исполнении </w:t>
      </w:r>
      <w:r w:rsidR="00953AE2" w:rsidRPr="008E6CB0">
        <w:rPr>
          <w:sz w:val="24"/>
          <w:szCs w:val="24"/>
        </w:rPr>
        <w:t>договора</w:t>
      </w:r>
      <w:r w:rsidRPr="008E6CB0">
        <w:rPr>
          <w:sz w:val="24"/>
          <w:szCs w:val="24"/>
        </w:rPr>
        <w:t xml:space="preserve"> изменение его существенных условий не допускается за исключением случаев, предусмотренных Законом № 44-ФЗ и настоящим </w:t>
      </w:r>
      <w:r w:rsidR="00953AE2" w:rsidRPr="008E6CB0">
        <w:rPr>
          <w:sz w:val="24"/>
          <w:szCs w:val="24"/>
        </w:rPr>
        <w:t>Договором</w:t>
      </w:r>
      <w:r w:rsidRPr="008E6CB0">
        <w:rPr>
          <w:sz w:val="24"/>
          <w:szCs w:val="24"/>
        </w:rPr>
        <w:t>.</w:t>
      </w:r>
    </w:p>
    <w:p w:rsidR="00D52CEA" w:rsidRPr="008E6CB0" w:rsidRDefault="004372B5" w:rsidP="008E6CB0">
      <w:pPr>
        <w:widowControl w:val="0"/>
        <w:ind w:right="200" w:firstLine="709"/>
        <w:jc w:val="both"/>
        <w:rPr>
          <w:color w:val="000000" w:themeColor="text1"/>
          <w:sz w:val="24"/>
          <w:szCs w:val="24"/>
        </w:rPr>
      </w:pPr>
      <w:r w:rsidRPr="008E6CB0">
        <w:rPr>
          <w:sz w:val="24"/>
          <w:szCs w:val="24"/>
        </w:rPr>
        <w:t xml:space="preserve">Цена </w:t>
      </w:r>
      <w:r w:rsidR="00953AE2" w:rsidRPr="008E6CB0">
        <w:rPr>
          <w:sz w:val="24"/>
          <w:szCs w:val="24"/>
        </w:rPr>
        <w:t>Договора</w:t>
      </w:r>
      <w:r w:rsidRPr="008E6CB0">
        <w:rPr>
          <w:sz w:val="24"/>
          <w:szCs w:val="24"/>
        </w:rPr>
        <w:t xml:space="preserve"> может</w:t>
      </w:r>
      <w:r w:rsidRPr="008E6CB0">
        <w:rPr>
          <w:color w:val="000000" w:themeColor="text1"/>
          <w:sz w:val="24"/>
          <w:szCs w:val="24"/>
        </w:rPr>
        <w:t xml:space="preserve"> быть снижена по соглашению Сторон без изменения предусмотренного </w:t>
      </w:r>
      <w:r w:rsidR="00953AE2" w:rsidRPr="008E6CB0">
        <w:rPr>
          <w:color w:val="000000" w:themeColor="text1"/>
          <w:sz w:val="24"/>
          <w:szCs w:val="24"/>
        </w:rPr>
        <w:t>Договором</w:t>
      </w:r>
      <w:r w:rsidRPr="008E6CB0">
        <w:rPr>
          <w:color w:val="000000" w:themeColor="text1"/>
          <w:sz w:val="24"/>
          <w:szCs w:val="24"/>
        </w:rPr>
        <w:t xml:space="preserve"> </w:t>
      </w:r>
      <w:r w:rsidR="008E6CB0" w:rsidRPr="008E6CB0">
        <w:rPr>
          <w:color w:val="000000" w:themeColor="text1"/>
          <w:sz w:val="24"/>
          <w:szCs w:val="24"/>
        </w:rPr>
        <w:t>объема услуг</w:t>
      </w:r>
      <w:r w:rsidRPr="008E6CB0">
        <w:rPr>
          <w:color w:val="000000" w:themeColor="text1"/>
          <w:sz w:val="24"/>
          <w:szCs w:val="24"/>
        </w:rPr>
        <w:t xml:space="preserve"> и иных условий </w:t>
      </w:r>
      <w:r w:rsidR="00953AE2" w:rsidRPr="008E6CB0">
        <w:rPr>
          <w:color w:val="000000" w:themeColor="text1"/>
          <w:sz w:val="24"/>
          <w:szCs w:val="24"/>
        </w:rPr>
        <w:t>Договора.</w:t>
      </w:r>
    </w:p>
    <w:p w:rsidR="00817435" w:rsidRPr="008E6CB0" w:rsidRDefault="00817435" w:rsidP="008E6CB0">
      <w:pPr>
        <w:widowControl w:val="0"/>
        <w:adjustRightInd w:val="0"/>
        <w:ind w:firstLine="709"/>
        <w:jc w:val="both"/>
        <w:rPr>
          <w:color w:val="000000" w:themeColor="text1"/>
          <w:sz w:val="24"/>
          <w:szCs w:val="24"/>
        </w:rPr>
      </w:pPr>
      <w:r w:rsidRPr="008E6CB0">
        <w:rPr>
          <w:color w:val="000000" w:themeColor="text1"/>
          <w:sz w:val="24"/>
          <w:szCs w:val="24"/>
        </w:rPr>
        <w:t xml:space="preserve">2.5. Источник финансирования Договора – </w:t>
      </w:r>
      <w:r w:rsidRPr="008E6CB0">
        <w:rPr>
          <w:sz w:val="24"/>
          <w:szCs w:val="24"/>
        </w:rPr>
        <w:t xml:space="preserve">средства федеральных бюджетных </w:t>
      </w:r>
      <w:r w:rsidRPr="008E6CB0">
        <w:rPr>
          <w:sz w:val="24"/>
          <w:szCs w:val="24"/>
        </w:rPr>
        <w:lastRenderedPageBreak/>
        <w:t>учреждений: субсидия на финансовое обеспечение выполнения государственного задания и/или приносящая доход деятельность.</w:t>
      </w:r>
    </w:p>
    <w:p w:rsidR="00AF308A" w:rsidRPr="008E6CB0" w:rsidRDefault="00AF308A" w:rsidP="00AF308A">
      <w:pPr>
        <w:pStyle w:val="Standard"/>
        <w:widowControl w:val="0"/>
        <w:spacing w:before="30" w:after="30"/>
        <w:jc w:val="center"/>
        <w:rPr>
          <w:rFonts w:ascii="Times New Roman" w:hAnsi="Times New Roman" w:cs="Times New Roman"/>
        </w:rPr>
      </w:pPr>
      <w:r w:rsidRPr="008E6CB0">
        <w:rPr>
          <w:rFonts w:ascii="Times New Roman" w:hAnsi="Times New Roman" w:cs="Times New Roman"/>
          <w:b/>
        </w:rPr>
        <w:t>3. ПОРЯДОК РАСЧЕТОВ</w:t>
      </w:r>
    </w:p>
    <w:p w:rsidR="00AF308A" w:rsidRDefault="00AF308A" w:rsidP="008E6CB0">
      <w:pPr>
        <w:pStyle w:val="Textbody"/>
        <w:spacing w:before="30" w:after="30" w:line="240" w:lineRule="auto"/>
        <w:ind w:firstLine="709"/>
        <w:jc w:val="both"/>
        <w:rPr>
          <w:rFonts w:ascii="Times New Roman" w:hAnsi="Times New Roman" w:cs="Times New Roman"/>
          <w:color w:val="000000"/>
        </w:rPr>
      </w:pPr>
      <w:r w:rsidRPr="008E6CB0">
        <w:rPr>
          <w:rFonts w:ascii="Times New Roman" w:eastAsia="Calibri" w:hAnsi="Times New Roman" w:cs="Times New Roman"/>
          <w:color w:val="000000"/>
          <w:lang w:eastAsia="en-US"/>
        </w:rPr>
        <w:t>3.1.</w:t>
      </w:r>
      <w:r w:rsidRPr="008E6CB0">
        <w:rPr>
          <w:rFonts w:ascii="Times New Roman" w:hAnsi="Times New Roman" w:cs="Times New Roman"/>
          <w:color w:val="000000"/>
        </w:rPr>
        <w:t xml:space="preserve"> Оплата услуг Исполнителя осуществляется </w:t>
      </w:r>
      <w:r w:rsidR="00743447" w:rsidRPr="008E6CB0">
        <w:rPr>
          <w:rFonts w:ascii="Times New Roman" w:hAnsi="Times New Roman" w:cs="Times New Roman"/>
          <w:color w:val="000000"/>
        </w:rPr>
        <w:t xml:space="preserve">в течение </w:t>
      </w:r>
      <w:r w:rsidR="00743447">
        <w:rPr>
          <w:rFonts w:ascii="Times New Roman" w:hAnsi="Times New Roman" w:cs="Times New Roman"/>
          <w:color w:val="000000"/>
        </w:rPr>
        <w:t>7</w:t>
      </w:r>
      <w:r w:rsidR="00743447" w:rsidRPr="008E6CB0">
        <w:rPr>
          <w:rFonts w:ascii="Times New Roman" w:hAnsi="Times New Roman" w:cs="Times New Roman"/>
          <w:color w:val="000000"/>
        </w:rPr>
        <w:t>-</w:t>
      </w:r>
      <w:r w:rsidR="00743447">
        <w:rPr>
          <w:rFonts w:ascii="Times New Roman" w:hAnsi="Times New Roman" w:cs="Times New Roman"/>
          <w:color w:val="000000"/>
        </w:rPr>
        <w:t>м</w:t>
      </w:r>
      <w:r w:rsidR="00743447" w:rsidRPr="008E6CB0">
        <w:rPr>
          <w:rFonts w:ascii="Times New Roman" w:hAnsi="Times New Roman" w:cs="Times New Roman"/>
          <w:color w:val="000000"/>
        </w:rPr>
        <w:t>и рабочих дней после подписания Сторонами Акта об оказанных услугах</w:t>
      </w:r>
      <w:r w:rsidR="00743447">
        <w:rPr>
          <w:rFonts w:ascii="Times New Roman" w:hAnsi="Times New Roman" w:cs="Times New Roman"/>
          <w:color w:val="000000"/>
        </w:rPr>
        <w:t xml:space="preserve">, </w:t>
      </w:r>
      <w:r w:rsidR="00743447" w:rsidRPr="008E6CB0">
        <w:rPr>
          <w:rFonts w:ascii="Times New Roman" w:hAnsi="Times New Roman" w:cs="Times New Roman"/>
          <w:color w:val="000000"/>
        </w:rPr>
        <w:t xml:space="preserve"> </w:t>
      </w:r>
      <w:r w:rsidRPr="008E6CB0">
        <w:rPr>
          <w:rFonts w:ascii="Times New Roman" w:hAnsi="Times New Roman" w:cs="Times New Roman"/>
          <w:color w:val="000000"/>
        </w:rPr>
        <w:t>на основании выставляемого Исполнителем счета.</w:t>
      </w:r>
    </w:p>
    <w:p w:rsidR="00080026" w:rsidRPr="008E6CB0" w:rsidRDefault="00080026" w:rsidP="008E6CB0">
      <w:pPr>
        <w:pStyle w:val="Textbody"/>
        <w:spacing w:before="30" w:after="30" w:line="240" w:lineRule="auto"/>
        <w:ind w:firstLine="709"/>
        <w:jc w:val="both"/>
        <w:rPr>
          <w:rFonts w:ascii="Times New Roman" w:hAnsi="Times New Roman" w:cs="Times New Roman"/>
          <w:color w:val="000000"/>
        </w:rPr>
      </w:pPr>
      <w:r w:rsidRPr="00080026">
        <w:rPr>
          <w:rFonts w:ascii="Times New Roman" w:hAnsi="Times New Roman" w:cs="Times New Roman"/>
          <w:color w:val="000000"/>
        </w:rPr>
        <w:t>Предусмотрено осуществление обмена расчетно-платежными документами, документами о приемке посредством системы электронного документооборота. 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электронной подписью уполномоченных лиц Сторон</w:t>
      </w:r>
    </w:p>
    <w:p w:rsidR="00953AE2" w:rsidRPr="008E6CB0" w:rsidRDefault="00953AE2" w:rsidP="008E6CB0">
      <w:pPr>
        <w:widowControl w:val="0"/>
        <w:ind w:firstLine="709"/>
        <w:jc w:val="both"/>
        <w:rPr>
          <w:color w:val="000000" w:themeColor="text1"/>
          <w:sz w:val="24"/>
          <w:szCs w:val="24"/>
        </w:rPr>
      </w:pPr>
      <w:r w:rsidRPr="008E6CB0">
        <w:rPr>
          <w:color w:val="000000" w:themeColor="text1"/>
          <w:sz w:val="24"/>
          <w:szCs w:val="24"/>
        </w:rPr>
        <w:t xml:space="preserve">В срок, не превышающий </w:t>
      </w:r>
      <w:r w:rsidRPr="008E6CB0">
        <w:rPr>
          <w:b/>
          <w:color w:val="000000" w:themeColor="text1"/>
          <w:sz w:val="24"/>
          <w:szCs w:val="24"/>
        </w:rPr>
        <w:t>10 (десять) рабочих дней</w:t>
      </w:r>
      <w:r w:rsidRPr="008E6CB0">
        <w:rPr>
          <w:color w:val="000000" w:themeColor="text1"/>
          <w:sz w:val="24"/>
          <w:szCs w:val="24"/>
        </w:rPr>
        <w:t xml:space="preserve"> </w:t>
      </w:r>
      <w:r w:rsidR="008E6CB0">
        <w:rPr>
          <w:color w:val="000000" w:themeColor="text1"/>
          <w:sz w:val="24"/>
          <w:szCs w:val="24"/>
        </w:rPr>
        <w:t xml:space="preserve">с даты предоставления Исполнителем акта об оказании услуг, </w:t>
      </w:r>
      <w:r w:rsidRPr="008E6CB0">
        <w:rPr>
          <w:color w:val="000000" w:themeColor="text1"/>
          <w:sz w:val="24"/>
          <w:szCs w:val="24"/>
        </w:rPr>
        <w:t xml:space="preserve">Заказчик осуществляет приемку </w:t>
      </w:r>
      <w:r w:rsidR="008E6CB0" w:rsidRPr="008E6CB0">
        <w:rPr>
          <w:color w:val="000000" w:themeColor="text1"/>
          <w:sz w:val="24"/>
          <w:szCs w:val="24"/>
        </w:rPr>
        <w:t>услуг</w:t>
      </w:r>
      <w:r w:rsidRPr="008E6CB0">
        <w:rPr>
          <w:color w:val="000000" w:themeColor="text1"/>
          <w:sz w:val="24"/>
          <w:szCs w:val="24"/>
        </w:rPr>
        <w:t xml:space="preserve"> на предмет соответствия количества, качества и иных характеристик требованиям, установленным в Договоре, проводит экспертизу своими силами, или с привлечением независимых экспертов (экспертных организаций), подписывает Документ о приемке, оформляет Акт приемки товаров, работ, услуг</w:t>
      </w:r>
      <w:r w:rsidR="00080026">
        <w:rPr>
          <w:color w:val="000000" w:themeColor="text1"/>
          <w:sz w:val="24"/>
          <w:szCs w:val="24"/>
        </w:rPr>
        <w:t>.</w:t>
      </w:r>
      <w:r w:rsidRPr="008E6CB0">
        <w:rPr>
          <w:color w:val="000000" w:themeColor="text1"/>
          <w:sz w:val="24"/>
          <w:szCs w:val="24"/>
        </w:rPr>
        <w:t xml:space="preserve"> </w:t>
      </w:r>
    </w:p>
    <w:p w:rsidR="00AF308A" w:rsidRPr="008E6CB0" w:rsidRDefault="00AF308A" w:rsidP="008E6CB0">
      <w:pPr>
        <w:pStyle w:val="Textbody"/>
        <w:spacing w:before="30" w:after="30" w:line="240" w:lineRule="auto"/>
        <w:ind w:firstLine="709"/>
        <w:jc w:val="both"/>
        <w:rPr>
          <w:rFonts w:ascii="Times New Roman" w:hAnsi="Times New Roman" w:cs="Times New Roman"/>
          <w:color w:val="000000"/>
        </w:rPr>
      </w:pPr>
      <w:r w:rsidRPr="008E6CB0">
        <w:rPr>
          <w:rFonts w:ascii="Times New Roman" w:hAnsi="Times New Roman" w:cs="Times New Roman"/>
          <w:color w:val="000000"/>
        </w:rPr>
        <w:t xml:space="preserve">3.2. Стоимость услуг за принятый Сторонами отчетный период указывается в Акте об оказании услуг и рассчитывается исходя из стоимости </w:t>
      </w:r>
      <w:r w:rsidR="008E6CB0" w:rsidRPr="008E6CB0">
        <w:rPr>
          <w:rFonts w:ascii="Times New Roman" w:hAnsi="Times New Roman" w:cs="Times New Roman"/>
          <w:color w:val="000000"/>
        </w:rPr>
        <w:t>оказанных услуг</w:t>
      </w:r>
      <w:r w:rsidRPr="008E6CB0">
        <w:rPr>
          <w:rFonts w:ascii="Times New Roman" w:hAnsi="Times New Roman" w:cs="Times New Roman"/>
          <w:color w:val="000000"/>
        </w:rPr>
        <w:t xml:space="preserve"> согласно расчету стоимости </w:t>
      </w:r>
      <w:r w:rsidR="00953AE2" w:rsidRPr="008E6CB0">
        <w:rPr>
          <w:rFonts w:ascii="Times New Roman" w:hAnsi="Times New Roman" w:cs="Times New Roman"/>
          <w:color w:val="000000"/>
        </w:rPr>
        <w:t>(Приложение № 1)</w:t>
      </w:r>
      <w:r w:rsidRPr="008E6CB0">
        <w:rPr>
          <w:rFonts w:ascii="Times New Roman" w:hAnsi="Times New Roman" w:cs="Times New Roman"/>
          <w:color w:val="000000"/>
        </w:rPr>
        <w:t xml:space="preserve"> договора и объема оказанных услуг за </w:t>
      </w:r>
      <w:r w:rsidR="00717D95" w:rsidRPr="008E6CB0">
        <w:rPr>
          <w:rFonts w:ascii="Times New Roman" w:hAnsi="Times New Roman" w:cs="Times New Roman"/>
          <w:color w:val="000000"/>
        </w:rPr>
        <w:t>месяц</w:t>
      </w:r>
      <w:r w:rsidRPr="008E6CB0">
        <w:rPr>
          <w:rFonts w:ascii="Times New Roman" w:hAnsi="Times New Roman" w:cs="Times New Roman"/>
          <w:color w:val="000000"/>
        </w:rPr>
        <w:t>.</w:t>
      </w:r>
    </w:p>
    <w:p w:rsidR="00AF308A" w:rsidRPr="008E6CB0" w:rsidRDefault="00AF308A" w:rsidP="008E6CB0">
      <w:pPr>
        <w:pStyle w:val="Textbody"/>
        <w:spacing w:before="30" w:after="30" w:line="240" w:lineRule="auto"/>
        <w:ind w:firstLine="709"/>
        <w:jc w:val="both"/>
        <w:rPr>
          <w:rFonts w:ascii="Times New Roman" w:hAnsi="Times New Roman" w:cs="Times New Roman"/>
          <w:color w:val="000000"/>
        </w:rPr>
      </w:pPr>
      <w:r w:rsidRPr="008E6CB0">
        <w:rPr>
          <w:rFonts w:ascii="Times New Roman" w:hAnsi="Times New Roman" w:cs="Times New Roman"/>
          <w:color w:val="000000"/>
        </w:rPr>
        <w:t>3.3. В случае не подписания в 10-тидневный срок Акта об оказании услуг, направленного Заказчику, при отсутствии мотивированного отказа со стороны Заказчика</w:t>
      </w:r>
      <w:r w:rsidR="008E6CB0" w:rsidRPr="008E6CB0">
        <w:rPr>
          <w:rFonts w:ascii="Times New Roman" w:hAnsi="Times New Roman" w:cs="Times New Roman"/>
          <w:color w:val="000000"/>
        </w:rPr>
        <w:t>,</w:t>
      </w:r>
      <w:r w:rsidRPr="008E6CB0">
        <w:rPr>
          <w:rFonts w:ascii="Times New Roman" w:hAnsi="Times New Roman" w:cs="Times New Roman"/>
          <w:color w:val="000000"/>
        </w:rPr>
        <w:t xml:space="preserve"> услуги считаются выполненными, </w:t>
      </w:r>
      <w:r w:rsidR="008E6CB0" w:rsidRPr="008E6CB0">
        <w:rPr>
          <w:rFonts w:ascii="Times New Roman" w:hAnsi="Times New Roman" w:cs="Times New Roman"/>
          <w:color w:val="000000"/>
        </w:rPr>
        <w:t>а а</w:t>
      </w:r>
      <w:r w:rsidRPr="008E6CB0">
        <w:rPr>
          <w:rFonts w:ascii="Times New Roman" w:hAnsi="Times New Roman" w:cs="Times New Roman"/>
          <w:color w:val="000000"/>
        </w:rPr>
        <w:t>кт об оказании услуг считается подписанным в одностороннем порядке со стороны Исполнителя.</w:t>
      </w:r>
    </w:p>
    <w:p w:rsidR="00953AE2" w:rsidRPr="008E6CB0" w:rsidRDefault="00953AE2" w:rsidP="008E6CB0">
      <w:pPr>
        <w:widowControl w:val="0"/>
        <w:ind w:firstLine="709"/>
        <w:jc w:val="both"/>
        <w:rPr>
          <w:color w:val="000000" w:themeColor="text1"/>
          <w:sz w:val="24"/>
          <w:szCs w:val="24"/>
        </w:rPr>
      </w:pPr>
      <w:r w:rsidRPr="008E6CB0">
        <w:rPr>
          <w:color w:val="000000" w:themeColor="text1"/>
          <w:sz w:val="24"/>
          <w:szCs w:val="24"/>
        </w:rPr>
        <w:t xml:space="preserve"> 3.4. Датой приемки оказанных Услуг считается дата подписания документа о приемке Заказчиком.</w:t>
      </w:r>
    </w:p>
    <w:p w:rsidR="00AF308A" w:rsidRPr="008E6CB0" w:rsidRDefault="00AF308A" w:rsidP="008E6CB0">
      <w:pPr>
        <w:pStyle w:val="Textbody"/>
        <w:spacing w:before="30" w:after="30" w:line="240" w:lineRule="auto"/>
        <w:ind w:firstLine="709"/>
        <w:jc w:val="both"/>
        <w:rPr>
          <w:rFonts w:ascii="Times New Roman" w:hAnsi="Times New Roman" w:cs="Times New Roman"/>
          <w:color w:val="000000"/>
        </w:rPr>
      </w:pPr>
      <w:r w:rsidRPr="008E6CB0">
        <w:rPr>
          <w:rFonts w:ascii="Times New Roman" w:hAnsi="Times New Roman" w:cs="Times New Roman"/>
          <w:color w:val="000000"/>
        </w:rPr>
        <w:t>3.</w:t>
      </w:r>
      <w:r w:rsidR="00953AE2" w:rsidRPr="008E6CB0">
        <w:rPr>
          <w:rFonts w:ascii="Times New Roman" w:hAnsi="Times New Roman" w:cs="Times New Roman"/>
          <w:color w:val="000000"/>
        </w:rPr>
        <w:t>5</w:t>
      </w:r>
      <w:r w:rsidRPr="008E6CB0">
        <w:rPr>
          <w:rFonts w:ascii="Times New Roman" w:hAnsi="Times New Roman" w:cs="Times New Roman"/>
          <w:color w:val="000000"/>
        </w:rPr>
        <w:t xml:space="preserve">. Все расчеты по Договору производятся в безналичном порядке путем перечисления денежных средств на указанный Исполнителем расчетный счет. Обязательства Заказчика по оплате считаются исполненными </w:t>
      </w:r>
      <w:proofErr w:type="gramStart"/>
      <w:r w:rsidR="00C02C10">
        <w:rPr>
          <w:rFonts w:ascii="Times New Roman" w:hAnsi="Times New Roman" w:cs="Times New Roman"/>
          <w:color w:val="000000"/>
        </w:rPr>
        <w:t>с даты списания</w:t>
      </w:r>
      <w:proofErr w:type="gramEnd"/>
      <w:r w:rsidR="00C02C10">
        <w:rPr>
          <w:rFonts w:ascii="Times New Roman" w:hAnsi="Times New Roman" w:cs="Times New Roman"/>
          <w:color w:val="000000"/>
        </w:rPr>
        <w:t xml:space="preserve"> денежных средств со счета Заказчика</w:t>
      </w:r>
      <w:r w:rsidRPr="008E6CB0">
        <w:rPr>
          <w:rFonts w:ascii="Times New Roman" w:hAnsi="Times New Roman" w:cs="Times New Roman"/>
          <w:color w:val="000000"/>
        </w:rPr>
        <w:t>.</w:t>
      </w:r>
    </w:p>
    <w:p w:rsidR="00AF308A" w:rsidRPr="008E6CB0" w:rsidRDefault="00AF308A" w:rsidP="00AF308A">
      <w:pPr>
        <w:pStyle w:val="Standard"/>
        <w:spacing w:before="30" w:after="30"/>
        <w:jc w:val="center"/>
        <w:rPr>
          <w:rFonts w:ascii="Times New Roman" w:hAnsi="Times New Roman" w:cs="Times New Roman"/>
          <w:b/>
        </w:rPr>
      </w:pPr>
      <w:r w:rsidRPr="008E6CB0">
        <w:rPr>
          <w:rFonts w:ascii="Times New Roman" w:hAnsi="Times New Roman" w:cs="Times New Roman"/>
          <w:b/>
        </w:rPr>
        <w:t>4. ПРАВА И ОБЯЗАННОСТИ СТОРОН</w:t>
      </w:r>
    </w:p>
    <w:p w:rsidR="009835DC" w:rsidRPr="008E6CB0" w:rsidRDefault="009835DC" w:rsidP="0052233F">
      <w:pPr>
        <w:widowControl w:val="0"/>
        <w:ind w:firstLine="709"/>
        <w:jc w:val="both"/>
        <w:rPr>
          <w:b/>
          <w:snapToGrid w:val="0"/>
          <w:sz w:val="24"/>
          <w:szCs w:val="24"/>
        </w:rPr>
      </w:pPr>
      <w:r w:rsidRPr="008E6CB0">
        <w:rPr>
          <w:b/>
          <w:snapToGrid w:val="0"/>
          <w:sz w:val="24"/>
          <w:szCs w:val="24"/>
        </w:rPr>
        <w:t>4.1.И</w:t>
      </w:r>
      <w:r w:rsidR="008E6CB0">
        <w:rPr>
          <w:b/>
          <w:snapToGrid w:val="0"/>
          <w:sz w:val="24"/>
          <w:szCs w:val="24"/>
        </w:rPr>
        <w:t>сполнитель</w:t>
      </w:r>
      <w:r w:rsidRPr="008E6CB0">
        <w:rPr>
          <w:b/>
          <w:snapToGrid w:val="0"/>
          <w:sz w:val="24"/>
          <w:szCs w:val="24"/>
        </w:rPr>
        <w:t xml:space="preserve"> обязуется:</w:t>
      </w:r>
    </w:p>
    <w:p w:rsidR="009835DC" w:rsidRPr="008E6CB0" w:rsidRDefault="009835DC" w:rsidP="0052233F">
      <w:pPr>
        <w:pStyle w:val="a3"/>
        <w:spacing w:line="240" w:lineRule="auto"/>
        <w:ind w:right="0" w:firstLine="709"/>
      </w:pPr>
      <w:r w:rsidRPr="008E6CB0">
        <w:t>4.1.1.Обеспечить надлежащее качество мероприятий по борьбе с грызунами в соответствии с действующими нормативно-методическими документами, применяя только разрешенные в официально установленном порядке средства и оборудование.</w:t>
      </w:r>
    </w:p>
    <w:p w:rsidR="009835DC" w:rsidRPr="00C02C10" w:rsidRDefault="009835DC" w:rsidP="00C02C10">
      <w:pPr>
        <w:pStyle w:val="21"/>
        <w:ind w:firstLine="709"/>
        <w:rPr>
          <w:szCs w:val="24"/>
        </w:rPr>
      </w:pPr>
      <w:r w:rsidRPr="008E6CB0">
        <w:rPr>
          <w:szCs w:val="24"/>
        </w:rPr>
        <w:t>4.1.2.Соблюдать меры по защите окружающей среды, а также правила охраны труда и техники безопасности.</w:t>
      </w:r>
      <w:r w:rsidRPr="008E6CB0">
        <w:rPr>
          <w:rFonts w:eastAsiaTheme="minorHAnsi"/>
          <w:szCs w:val="24"/>
          <w:lang w:eastAsia="en-US"/>
        </w:rPr>
        <w:t xml:space="preserve"> </w:t>
      </w:r>
    </w:p>
    <w:p w:rsidR="009835DC" w:rsidRPr="008E6CB0" w:rsidRDefault="009835DC" w:rsidP="0052233F">
      <w:pPr>
        <w:pStyle w:val="21"/>
        <w:ind w:firstLine="709"/>
        <w:rPr>
          <w:b/>
          <w:szCs w:val="24"/>
        </w:rPr>
      </w:pPr>
      <w:r w:rsidRPr="008E6CB0">
        <w:rPr>
          <w:b/>
          <w:szCs w:val="24"/>
        </w:rPr>
        <w:t>4.2.И</w:t>
      </w:r>
      <w:r w:rsidR="008E6CB0">
        <w:rPr>
          <w:b/>
          <w:szCs w:val="24"/>
        </w:rPr>
        <w:t>сполнитель</w:t>
      </w:r>
      <w:r w:rsidRPr="008E6CB0">
        <w:rPr>
          <w:b/>
          <w:szCs w:val="24"/>
        </w:rPr>
        <w:t xml:space="preserve"> имеет право:</w:t>
      </w:r>
    </w:p>
    <w:p w:rsidR="009835DC" w:rsidRPr="008E6CB0" w:rsidRDefault="009835DC" w:rsidP="0052233F">
      <w:pPr>
        <w:pStyle w:val="3"/>
        <w:spacing w:line="240" w:lineRule="auto"/>
        <w:ind w:firstLine="709"/>
      </w:pPr>
      <w:r w:rsidRPr="008E6CB0">
        <w:t>4.2.</w:t>
      </w:r>
      <w:r w:rsidR="002C522C">
        <w:t>1</w:t>
      </w:r>
      <w:r w:rsidRPr="008E6CB0">
        <w:t>.Получать у З</w:t>
      </w:r>
      <w:r w:rsidR="008E6CB0">
        <w:t>аказчика</w:t>
      </w:r>
      <w:r w:rsidRPr="008E6CB0">
        <w:t xml:space="preserve"> информацию, необходимую для оказания услуг по настоящему договору. Проводить осмотр, сбор информации путем опроса, истребительные профилактические мероприятия и мероприятия по снижению численности грызунов до эпидемиологически безопасного уровня на всех объектах (строениях) в соответствии с требованиями санитарно-эпидемиологических нормативных документов.</w:t>
      </w:r>
    </w:p>
    <w:p w:rsidR="009835DC" w:rsidRPr="008E6CB0" w:rsidRDefault="009835DC" w:rsidP="0052233F">
      <w:pPr>
        <w:pStyle w:val="3"/>
        <w:spacing w:line="240" w:lineRule="auto"/>
        <w:ind w:firstLine="709"/>
        <w:rPr>
          <w:b/>
          <w:snapToGrid w:val="0"/>
        </w:rPr>
      </w:pPr>
      <w:r w:rsidRPr="008E6CB0">
        <w:rPr>
          <w:b/>
          <w:snapToGrid w:val="0"/>
        </w:rPr>
        <w:t>4.3.З</w:t>
      </w:r>
      <w:r w:rsidR="0052233F">
        <w:rPr>
          <w:b/>
          <w:snapToGrid w:val="0"/>
        </w:rPr>
        <w:t>аказчик</w:t>
      </w:r>
      <w:r w:rsidRPr="008E6CB0">
        <w:rPr>
          <w:b/>
          <w:snapToGrid w:val="0"/>
        </w:rPr>
        <w:t xml:space="preserve"> обязан:</w:t>
      </w:r>
    </w:p>
    <w:p w:rsidR="009835DC" w:rsidRPr="008E6CB0" w:rsidRDefault="009835DC" w:rsidP="0052233F">
      <w:pPr>
        <w:widowControl w:val="0"/>
        <w:ind w:firstLine="709"/>
        <w:jc w:val="both"/>
        <w:rPr>
          <w:snapToGrid w:val="0"/>
          <w:sz w:val="24"/>
          <w:szCs w:val="24"/>
        </w:rPr>
      </w:pPr>
      <w:r w:rsidRPr="008E6CB0">
        <w:rPr>
          <w:snapToGrid w:val="0"/>
          <w:sz w:val="24"/>
          <w:szCs w:val="24"/>
        </w:rPr>
        <w:t>4.3.1.Обеспечить надлежащую подготовку объекта к проведению истребительных профилактических мероприятий.</w:t>
      </w:r>
    </w:p>
    <w:p w:rsidR="009835DC" w:rsidRPr="008E6CB0" w:rsidRDefault="009835DC" w:rsidP="0052233F">
      <w:pPr>
        <w:widowControl w:val="0"/>
        <w:ind w:firstLine="709"/>
        <w:jc w:val="both"/>
        <w:rPr>
          <w:snapToGrid w:val="0"/>
          <w:sz w:val="24"/>
          <w:szCs w:val="24"/>
        </w:rPr>
      </w:pPr>
      <w:r w:rsidRPr="008E6CB0">
        <w:rPr>
          <w:snapToGrid w:val="0"/>
          <w:sz w:val="24"/>
          <w:szCs w:val="24"/>
        </w:rPr>
        <w:t>4.3.2.Соблюдать предлагаемые И</w:t>
      </w:r>
      <w:r w:rsidR="0052233F">
        <w:rPr>
          <w:snapToGrid w:val="0"/>
          <w:sz w:val="24"/>
          <w:szCs w:val="24"/>
        </w:rPr>
        <w:t>сполнителем</w:t>
      </w:r>
      <w:r w:rsidRPr="008E6CB0">
        <w:rPr>
          <w:snapToGrid w:val="0"/>
          <w:sz w:val="24"/>
          <w:szCs w:val="24"/>
        </w:rPr>
        <w:t xml:space="preserve"> меры общественной и личной безопасности.   </w:t>
      </w:r>
    </w:p>
    <w:p w:rsidR="009835DC" w:rsidRPr="008E6CB0" w:rsidRDefault="009835DC" w:rsidP="0052233F">
      <w:pPr>
        <w:widowControl w:val="0"/>
        <w:ind w:firstLine="709"/>
        <w:jc w:val="both"/>
        <w:rPr>
          <w:snapToGrid w:val="0"/>
          <w:sz w:val="24"/>
          <w:szCs w:val="24"/>
        </w:rPr>
      </w:pPr>
      <w:r w:rsidRPr="008E6CB0">
        <w:rPr>
          <w:snapToGrid w:val="0"/>
          <w:sz w:val="24"/>
          <w:szCs w:val="24"/>
        </w:rPr>
        <w:t>4.3.3.Обеспечить представителю И</w:t>
      </w:r>
      <w:r w:rsidR="0052233F">
        <w:rPr>
          <w:snapToGrid w:val="0"/>
          <w:sz w:val="24"/>
          <w:szCs w:val="24"/>
        </w:rPr>
        <w:t>сполнителя</w:t>
      </w:r>
      <w:r w:rsidRPr="008E6CB0">
        <w:rPr>
          <w:snapToGrid w:val="0"/>
          <w:sz w:val="24"/>
          <w:szCs w:val="24"/>
        </w:rPr>
        <w:t xml:space="preserve"> (врачу, инструктору-дезинфектору, дезинфектору) беспрепятственный доступ на объект.</w:t>
      </w:r>
    </w:p>
    <w:p w:rsidR="009835DC" w:rsidRPr="008E6CB0" w:rsidRDefault="009835DC" w:rsidP="0052233F">
      <w:pPr>
        <w:widowControl w:val="0"/>
        <w:ind w:firstLine="709"/>
        <w:jc w:val="both"/>
        <w:rPr>
          <w:snapToGrid w:val="0"/>
          <w:sz w:val="24"/>
          <w:szCs w:val="24"/>
        </w:rPr>
      </w:pPr>
      <w:r w:rsidRPr="008E6CB0">
        <w:rPr>
          <w:snapToGrid w:val="0"/>
          <w:sz w:val="24"/>
          <w:szCs w:val="24"/>
        </w:rPr>
        <w:t xml:space="preserve">4.3.4.Выделить уполномоченное ответственное лицо, сопровождающее представителей </w:t>
      </w:r>
      <w:r w:rsidRPr="008E6CB0">
        <w:rPr>
          <w:snapToGrid w:val="0"/>
          <w:sz w:val="24"/>
          <w:szCs w:val="24"/>
        </w:rPr>
        <w:lastRenderedPageBreak/>
        <w:t>И</w:t>
      </w:r>
      <w:r w:rsidR="0052233F">
        <w:rPr>
          <w:snapToGrid w:val="0"/>
          <w:sz w:val="24"/>
          <w:szCs w:val="24"/>
        </w:rPr>
        <w:t>сполнителя</w:t>
      </w:r>
      <w:r w:rsidRPr="008E6CB0">
        <w:rPr>
          <w:snapToGrid w:val="0"/>
          <w:sz w:val="24"/>
          <w:szCs w:val="24"/>
        </w:rPr>
        <w:t>,  подтверждающего подписью и печатью факт оказания услуг на конкретном адресе в акте об оказании услуг.</w:t>
      </w:r>
    </w:p>
    <w:p w:rsidR="009835DC" w:rsidRPr="008E6CB0" w:rsidRDefault="009835DC" w:rsidP="0052233F">
      <w:pPr>
        <w:widowControl w:val="0"/>
        <w:ind w:firstLine="709"/>
        <w:jc w:val="both"/>
        <w:rPr>
          <w:snapToGrid w:val="0"/>
          <w:sz w:val="24"/>
          <w:szCs w:val="24"/>
        </w:rPr>
      </w:pPr>
      <w:r w:rsidRPr="008E6CB0">
        <w:rPr>
          <w:snapToGrid w:val="0"/>
          <w:sz w:val="24"/>
          <w:szCs w:val="24"/>
        </w:rPr>
        <w:t>4.3.5.Обеспечивать сбор и утилизацию насекомых и трупов грызунов после проведения Исполнителем профилактических мероприятий.</w:t>
      </w:r>
    </w:p>
    <w:p w:rsidR="009835DC" w:rsidRPr="008E6CB0" w:rsidRDefault="009835DC" w:rsidP="0052233F">
      <w:pPr>
        <w:widowControl w:val="0"/>
        <w:ind w:firstLine="709"/>
        <w:jc w:val="both"/>
        <w:rPr>
          <w:b/>
          <w:snapToGrid w:val="0"/>
          <w:sz w:val="24"/>
          <w:szCs w:val="24"/>
        </w:rPr>
      </w:pPr>
      <w:r w:rsidRPr="008E6CB0">
        <w:rPr>
          <w:snapToGrid w:val="0"/>
          <w:sz w:val="24"/>
          <w:szCs w:val="24"/>
        </w:rPr>
        <w:t>4.3.6.В случае расторжения договора  произвести оплату за фактически оказанные услуги</w:t>
      </w:r>
      <w:r w:rsidRPr="008E6CB0">
        <w:rPr>
          <w:b/>
          <w:snapToGrid w:val="0"/>
          <w:sz w:val="24"/>
          <w:szCs w:val="24"/>
        </w:rPr>
        <w:t>.</w:t>
      </w:r>
    </w:p>
    <w:p w:rsidR="009835DC" w:rsidRPr="008E6CB0" w:rsidRDefault="009835DC" w:rsidP="0052233F">
      <w:pPr>
        <w:widowControl w:val="0"/>
        <w:ind w:firstLine="709"/>
        <w:jc w:val="both"/>
        <w:rPr>
          <w:bCs/>
          <w:sz w:val="24"/>
          <w:szCs w:val="24"/>
        </w:rPr>
      </w:pPr>
      <w:r w:rsidRPr="008E6CB0">
        <w:rPr>
          <w:snapToGrid w:val="0"/>
          <w:sz w:val="24"/>
          <w:szCs w:val="24"/>
        </w:rPr>
        <w:t xml:space="preserve">4.3.7. Соблюдать  требования, предусмотренные </w:t>
      </w:r>
      <w:r w:rsidR="004557DB" w:rsidRPr="008E6CB0">
        <w:rPr>
          <w:sz w:val="24"/>
          <w:szCs w:val="24"/>
        </w:rPr>
        <w:t>СанПиН 3.3686-21</w:t>
      </w:r>
      <w:r w:rsidRPr="008E6CB0">
        <w:rPr>
          <w:bCs/>
          <w:sz w:val="24"/>
          <w:szCs w:val="24"/>
        </w:rPr>
        <w:t>.</w:t>
      </w:r>
    </w:p>
    <w:p w:rsidR="009835DC" w:rsidRPr="008E6CB0" w:rsidRDefault="009835DC" w:rsidP="0052233F">
      <w:pPr>
        <w:widowControl w:val="0"/>
        <w:ind w:firstLine="709"/>
        <w:jc w:val="both"/>
        <w:rPr>
          <w:rFonts w:eastAsiaTheme="minorHAnsi"/>
          <w:sz w:val="24"/>
          <w:szCs w:val="24"/>
          <w:lang w:eastAsia="en-US"/>
        </w:rPr>
      </w:pPr>
      <w:r w:rsidRPr="008E6CB0">
        <w:rPr>
          <w:bCs/>
          <w:sz w:val="24"/>
          <w:szCs w:val="24"/>
        </w:rPr>
        <w:t>4.3.8.</w:t>
      </w:r>
      <w:r w:rsidRPr="008E6CB0">
        <w:rPr>
          <w:rFonts w:eastAsiaTheme="minorHAnsi"/>
          <w:sz w:val="24"/>
          <w:szCs w:val="24"/>
          <w:lang w:eastAsia="en-US"/>
        </w:rPr>
        <w:t xml:space="preserve"> Оплатить работы Исполнителя в соответствии с условиями настоящего Договора.</w:t>
      </w:r>
    </w:p>
    <w:p w:rsidR="009835DC" w:rsidRPr="008E6CB0" w:rsidRDefault="009835DC" w:rsidP="0052233F">
      <w:pPr>
        <w:widowControl w:val="0"/>
        <w:ind w:firstLine="709"/>
        <w:jc w:val="both"/>
        <w:rPr>
          <w:rFonts w:eastAsiaTheme="minorHAnsi"/>
          <w:sz w:val="24"/>
          <w:szCs w:val="24"/>
          <w:lang w:eastAsia="en-US"/>
        </w:rPr>
      </w:pPr>
      <w:r w:rsidRPr="008E6CB0">
        <w:rPr>
          <w:rFonts w:eastAsiaTheme="minorHAnsi"/>
          <w:sz w:val="24"/>
          <w:szCs w:val="24"/>
          <w:lang w:eastAsia="en-US"/>
        </w:rPr>
        <w:t>4.3.9. Подписать акт сдачи-приемки услуг в течение   10-ти  рабочих дней с момента его получения или отказаться от его подписания, направив Исполнителю мотивированный отказ в тот же срок.</w:t>
      </w:r>
    </w:p>
    <w:p w:rsidR="009835DC" w:rsidRPr="008E6CB0" w:rsidRDefault="009835DC" w:rsidP="0052233F">
      <w:pPr>
        <w:widowControl w:val="0"/>
        <w:ind w:firstLine="709"/>
        <w:jc w:val="both"/>
        <w:rPr>
          <w:b/>
          <w:snapToGrid w:val="0"/>
          <w:sz w:val="24"/>
          <w:szCs w:val="24"/>
        </w:rPr>
      </w:pPr>
      <w:r w:rsidRPr="008E6CB0">
        <w:rPr>
          <w:b/>
          <w:snapToGrid w:val="0"/>
          <w:sz w:val="24"/>
          <w:szCs w:val="24"/>
        </w:rPr>
        <w:t>4.4. З</w:t>
      </w:r>
      <w:r w:rsidR="0052233F">
        <w:rPr>
          <w:b/>
          <w:snapToGrid w:val="0"/>
          <w:sz w:val="24"/>
          <w:szCs w:val="24"/>
        </w:rPr>
        <w:t>аказчик</w:t>
      </w:r>
      <w:r w:rsidRPr="008E6CB0">
        <w:rPr>
          <w:b/>
          <w:snapToGrid w:val="0"/>
          <w:sz w:val="24"/>
          <w:szCs w:val="24"/>
        </w:rPr>
        <w:t xml:space="preserve"> имеет право:</w:t>
      </w:r>
    </w:p>
    <w:p w:rsidR="009835DC" w:rsidRPr="008E6CB0" w:rsidRDefault="009835DC" w:rsidP="0052233F">
      <w:pPr>
        <w:pStyle w:val="21"/>
        <w:ind w:firstLine="709"/>
        <w:rPr>
          <w:szCs w:val="24"/>
        </w:rPr>
      </w:pPr>
      <w:r w:rsidRPr="008E6CB0">
        <w:rPr>
          <w:szCs w:val="24"/>
        </w:rPr>
        <w:t xml:space="preserve">4.4.1.Требовать </w:t>
      </w:r>
      <w:proofErr w:type="gramStart"/>
      <w:r w:rsidRPr="008E6CB0">
        <w:rPr>
          <w:szCs w:val="24"/>
        </w:rPr>
        <w:t>у</w:t>
      </w:r>
      <w:proofErr w:type="gramEnd"/>
      <w:r w:rsidRPr="008E6CB0">
        <w:rPr>
          <w:szCs w:val="24"/>
        </w:rPr>
        <w:t xml:space="preserve"> </w:t>
      </w:r>
      <w:proofErr w:type="gramStart"/>
      <w:r w:rsidRPr="008E6CB0">
        <w:rPr>
          <w:szCs w:val="24"/>
        </w:rPr>
        <w:t>И</w:t>
      </w:r>
      <w:r w:rsidR="0052233F">
        <w:rPr>
          <w:szCs w:val="24"/>
        </w:rPr>
        <w:t>сполнителю</w:t>
      </w:r>
      <w:proofErr w:type="gramEnd"/>
      <w:r w:rsidRPr="008E6CB0">
        <w:rPr>
          <w:szCs w:val="24"/>
        </w:rPr>
        <w:t xml:space="preserve"> информацию о качестве оказанных услуг специалистами.</w:t>
      </w:r>
    </w:p>
    <w:p w:rsidR="009835DC" w:rsidRPr="008E6CB0" w:rsidRDefault="009835DC" w:rsidP="0052233F">
      <w:pPr>
        <w:pStyle w:val="3"/>
        <w:spacing w:line="240" w:lineRule="auto"/>
        <w:ind w:firstLine="709"/>
        <w:rPr>
          <w:snapToGrid w:val="0"/>
        </w:rPr>
      </w:pPr>
      <w:r w:rsidRPr="008E6CB0">
        <w:rPr>
          <w:snapToGrid w:val="0"/>
        </w:rPr>
        <w:t>4.4.2.Направлять И</w:t>
      </w:r>
      <w:r w:rsidR="0052233F">
        <w:rPr>
          <w:snapToGrid w:val="0"/>
        </w:rPr>
        <w:t>сполнителю</w:t>
      </w:r>
      <w:r w:rsidRPr="008E6CB0">
        <w:rPr>
          <w:snapToGrid w:val="0"/>
        </w:rPr>
        <w:t xml:space="preserve"> замечания по качеству оказанных услуг.</w:t>
      </w:r>
    </w:p>
    <w:p w:rsidR="00AF308A" w:rsidRPr="008E6CB0" w:rsidRDefault="00AF308A" w:rsidP="00AF308A">
      <w:pPr>
        <w:pStyle w:val="3"/>
        <w:spacing w:before="30" w:after="30" w:line="240" w:lineRule="auto"/>
        <w:jc w:val="center"/>
        <w:rPr>
          <w:b/>
        </w:rPr>
      </w:pPr>
      <w:r w:rsidRPr="008E6CB0">
        <w:rPr>
          <w:b/>
        </w:rPr>
        <w:t>5. СРОК ДЕЙСТВИЯ ДОГОВОРА</w:t>
      </w:r>
    </w:p>
    <w:p w:rsidR="00AF308A" w:rsidRPr="008E6CB0" w:rsidRDefault="00AF308A" w:rsidP="0052233F">
      <w:pPr>
        <w:pStyle w:val="3"/>
        <w:spacing w:before="30" w:after="30" w:line="240" w:lineRule="auto"/>
        <w:ind w:firstLine="709"/>
      </w:pPr>
      <w:r w:rsidRPr="008E6CB0">
        <w:t>5.1.</w:t>
      </w:r>
      <w:r w:rsidRPr="008E6CB0">
        <w:rPr>
          <w:rFonts w:eastAsia="Calibri"/>
          <w:b/>
          <w:bCs/>
          <w:i/>
          <w:iCs/>
          <w:lang w:eastAsia="en-US"/>
        </w:rPr>
        <w:t xml:space="preserve"> </w:t>
      </w:r>
      <w:r w:rsidRPr="008E6CB0">
        <w:rPr>
          <w:rFonts w:eastAsia="Calibri"/>
          <w:bCs/>
          <w:iCs/>
          <w:lang w:eastAsia="en-US"/>
        </w:rPr>
        <w:t>Настоящий Договор вступает в силу со дня его подписания Сторонами</w:t>
      </w:r>
      <w:r w:rsidR="005D2498" w:rsidRPr="005D2498">
        <w:rPr>
          <w:rFonts w:eastAsia="Calibri"/>
          <w:bCs/>
          <w:iCs/>
          <w:lang w:eastAsia="en-US"/>
        </w:rPr>
        <w:t xml:space="preserve"> </w:t>
      </w:r>
      <w:r w:rsidR="005D2498">
        <w:rPr>
          <w:rFonts w:eastAsia="Calibri"/>
          <w:bCs/>
          <w:iCs/>
          <w:lang w:eastAsia="en-US"/>
        </w:rPr>
        <w:t>и действует до 31.10.2026 г.</w:t>
      </w:r>
      <w:r w:rsidRPr="008E6CB0">
        <w:rPr>
          <w:rFonts w:eastAsia="Calibri"/>
          <w:bCs/>
          <w:iCs/>
          <w:lang w:eastAsia="en-US"/>
        </w:rPr>
        <w:t>.</w:t>
      </w:r>
    </w:p>
    <w:p w:rsidR="00AF308A" w:rsidRPr="008E6CB0" w:rsidRDefault="00994146" w:rsidP="0052233F">
      <w:pPr>
        <w:pStyle w:val="3"/>
        <w:spacing w:before="30" w:after="30" w:line="240" w:lineRule="auto"/>
        <w:ind w:firstLine="709"/>
        <w:rPr>
          <w:rFonts w:eastAsia="Calibri"/>
          <w:bCs/>
          <w:iCs/>
          <w:lang w:eastAsia="en-US"/>
        </w:rPr>
      </w:pPr>
      <w:r w:rsidRPr="008E6CB0">
        <w:rPr>
          <w:rFonts w:eastAsia="Calibri"/>
          <w:bCs/>
          <w:iCs/>
          <w:lang w:eastAsia="en-US"/>
        </w:rPr>
        <w:t xml:space="preserve">Изменение условий Договора при его исполнении не допускается, за исключением случаев, предусмотренных </w:t>
      </w:r>
      <w:hyperlink r:id="rId8" w:history="1">
        <w:r w:rsidRPr="008E6CB0">
          <w:rPr>
            <w:rFonts w:eastAsia="Calibri"/>
            <w:bCs/>
            <w:iCs/>
            <w:lang w:eastAsia="en-US"/>
          </w:rPr>
          <w:t>статьей 95</w:t>
        </w:r>
      </w:hyperlink>
      <w:r w:rsidRPr="008E6CB0">
        <w:rPr>
          <w:rFonts w:eastAsia="Calibri"/>
          <w:bCs/>
          <w:iCs/>
          <w:lang w:eastAsia="en-US"/>
        </w:rPr>
        <w:t xml:space="preserve"> и </w:t>
      </w:r>
      <w:hyperlink r:id="rId9" w:history="1">
        <w:r w:rsidRPr="008E6CB0">
          <w:rPr>
            <w:rFonts w:eastAsia="Calibri"/>
            <w:bCs/>
            <w:iCs/>
            <w:lang w:eastAsia="en-US"/>
          </w:rPr>
          <w:t>частью 65 статьи 112</w:t>
        </w:r>
      </w:hyperlink>
      <w:r w:rsidRPr="008E6CB0">
        <w:rPr>
          <w:rFonts w:eastAsia="Calibri"/>
          <w:bCs/>
          <w:iCs/>
          <w:lang w:eastAsia="en-US"/>
        </w:rPr>
        <w:t xml:space="preserve"> Федерального закона N 44-ФЗ.</w:t>
      </w:r>
    </w:p>
    <w:p w:rsidR="002203A7" w:rsidRPr="008E6CB0" w:rsidRDefault="002203A7" w:rsidP="0052233F">
      <w:pPr>
        <w:pStyle w:val="Standard"/>
        <w:widowControl w:val="0"/>
        <w:spacing w:before="30" w:after="30"/>
        <w:ind w:firstLine="709"/>
        <w:jc w:val="both"/>
        <w:rPr>
          <w:rFonts w:ascii="Times New Roman" w:eastAsia="Calibri" w:hAnsi="Times New Roman" w:cs="Times New Roman"/>
          <w:bCs/>
          <w:iCs/>
          <w:kern w:val="0"/>
          <w:lang w:eastAsia="en-US" w:bidi="ar-SA"/>
        </w:rPr>
      </w:pPr>
      <w:r w:rsidRPr="008E6CB0">
        <w:rPr>
          <w:rFonts w:ascii="Times New Roman" w:eastAsia="Calibri" w:hAnsi="Times New Roman" w:cs="Times New Roman"/>
          <w:bCs/>
          <w:iCs/>
          <w:kern w:val="0"/>
          <w:lang w:eastAsia="en-US" w:bidi="ar-SA"/>
        </w:rPr>
        <w:t xml:space="preserve">5.2. </w:t>
      </w:r>
      <w:r w:rsidR="00994146" w:rsidRPr="008E6CB0">
        <w:rPr>
          <w:rFonts w:ascii="Times New Roman" w:eastAsia="Calibri" w:hAnsi="Times New Roman" w:cs="Times New Roman"/>
          <w:bCs/>
          <w:iCs/>
          <w:kern w:val="0"/>
          <w:lang w:eastAsia="en-US" w:bidi="ar-SA"/>
        </w:rPr>
        <w:t xml:space="preserve">Настоящий Договор заключен сроком до 31 </w:t>
      </w:r>
      <w:r w:rsidR="00080026">
        <w:rPr>
          <w:rFonts w:ascii="Times New Roman" w:eastAsia="Calibri" w:hAnsi="Times New Roman" w:cs="Times New Roman"/>
          <w:bCs/>
          <w:iCs/>
          <w:kern w:val="0"/>
          <w:lang w:eastAsia="en-US" w:bidi="ar-SA"/>
        </w:rPr>
        <w:t>октября</w:t>
      </w:r>
      <w:r w:rsidR="00994146" w:rsidRPr="008E6CB0">
        <w:rPr>
          <w:rFonts w:ascii="Times New Roman" w:eastAsia="Calibri" w:hAnsi="Times New Roman" w:cs="Times New Roman"/>
          <w:bCs/>
          <w:iCs/>
          <w:kern w:val="0"/>
          <w:lang w:eastAsia="en-US" w:bidi="ar-SA"/>
        </w:rPr>
        <w:t xml:space="preserve"> 202</w:t>
      </w:r>
      <w:r w:rsidR="009C2461" w:rsidRPr="008E6CB0">
        <w:rPr>
          <w:rFonts w:ascii="Times New Roman" w:eastAsia="Calibri" w:hAnsi="Times New Roman" w:cs="Times New Roman"/>
          <w:bCs/>
          <w:iCs/>
          <w:kern w:val="0"/>
          <w:lang w:eastAsia="en-US" w:bidi="ar-SA"/>
        </w:rPr>
        <w:t>6</w:t>
      </w:r>
      <w:r w:rsidR="00994146" w:rsidRPr="008E6CB0">
        <w:rPr>
          <w:rFonts w:ascii="Times New Roman" w:eastAsia="Calibri" w:hAnsi="Times New Roman" w:cs="Times New Roman"/>
          <w:bCs/>
          <w:iCs/>
          <w:kern w:val="0"/>
          <w:lang w:eastAsia="en-US" w:bidi="ar-SA"/>
        </w:rPr>
        <w:t xml:space="preserve"> года. Окончание срока действия Договора не влечет прекращения неисполненных обязательств Сторон по Договору.</w:t>
      </w:r>
    </w:p>
    <w:p w:rsidR="00AF308A" w:rsidRPr="008E6CB0" w:rsidRDefault="00AF308A" w:rsidP="0052233F">
      <w:pPr>
        <w:pStyle w:val="Standard"/>
        <w:widowControl w:val="0"/>
        <w:spacing w:before="30" w:after="30"/>
        <w:ind w:firstLine="709"/>
        <w:jc w:val="both"/>
        <w:rPr>
          <w:rFonts w:ascii="Times New Roman" w:hAnsi="Times New Roman" w:cs="Times New Roman"/>
        </w:rPr>
      </w:pPr>
      <w:r w:rsidRPr="008E6CB0">
        <w:rPr>
          <w:rFonts w:ascii="Times New Roman" w:hAnsi="Times New Roman" w:cs="Times New Roman"/>
        </w:rPr>
        <w:t>5.3.</w:t>
      </w:r>
      <w:r w:rsidRPr="008E6CB0">
        <w:rPr>
          <w:rFonts w:ascii="Times New Roman" w:eastAsia="Calibri" w:hAnsi="Times New Roman" w:cs="Times New Roman"/>
          <w:b/>
          <w:bCs/>
          <w:iCs/>
          <w:lang w:eastAsia="en-US"/>
        </w:rPr>
        <w:t xml:space="preserve"> </w:t>
      </w:r>
      <w:r w:rsidRPr="008E6CB0">
        <w:rPr>
          <w:rFonts w:ascii="Times New Roman" w:eastAsia="Calibri" w:hAnsi="Times New Roman" w:cs="Times New Roman"/>
          <w:bCs/>
          <w:iCs/>
          <w:lang w:eastAsia="en-US"/>
        </w:rPr>
        <w:t xml:space="preserve">Настоящий Договор может быть </w:t>
      </w:r>
      <w:r w:rsidR="00F6194D" w:rsidRPr="008E6CB0">
        <w:rPr>
          <w:rFonts w:ascii="Times New Roman" w:eastAsia="Calibri" w:hAnsi="Times New Roman" w:cs="Times New Roman"/>
          <w:bCs/>
          <w:iCs/>
          <w:lang w:eastAsia="en-US"/>
        </w:rPr>
        <w:t>расторгнут в</w:t>
      </w:r>
      <w:r w:rsidRPr="008E6CB0">
        <w:rPr>
          <w:rFonts w:ascii="Times New Roman" w:eastAsia="Calibri" w:hAnsi="Times New Roman" w:cs="Times New Roman"/>
          <w:bCs/>
          <w:iCs/>
          <w:lang w:eastAsia="en-US"/>
        </w:rPr>
        <w:t xml:space="preserve"> случаях:</w:t>
      </w:r>
    </w:p>
    <w:p w:rsidR="00AF308A" w:rsidRPr="008E6CB0" w:rsidRDefault="00AF308A" w:rsidP="0052233F">
      <w:pPr>
        <w:pStyle w:val="Standard"/>
        <w:widowControl w:val="0"/>
        <w:spacing w:before="30" w:after="30"/>
        <w:ind w:firstLine="709"/>
        <w:jc w:val="both"/>
        <w:rPr>
          <w:rFonts w:ascii="Times New Roman" w:eastAsia="Calibri" w:hAnsi="Times New Roman" w:cs="Times New Roman"/>
          <w:bCs/>
          <w:iCs/>
          <w:lang w:eastAsia="en-US"/>
        </w:rPr>
      </w:pPr>
      <w:r w:rsidRPr="008E6CB0">
        <w:rPr>
          <w:rFonts w:ascii="Times New Roman" w:eastAsia="Calibri" w:hAnsi="Times New Roman" w:cs="Times New Roman"/>
          <w:bCs/>
          <w:iCs/>
          <w:lang w:eastAsia="en-US"/>
        </w:rPr>
        <w:t>- предусмотренных законодательством РФ,</w:t>
      </w:r>
    </w:p>
    <w:p w:rsidR="00AF308A" w:rsidRPr="008E6CB0" w:rsidRDefault="00AF308A" w:rsidP="0052233F">
      <w:pPr>
        <w:pStyle w:val="Standard"/>
        <w:widowControl w:val="0"/>
        <w:spacing w:before="30" w:after="30"/>
        <w:ind w:firstLine="709"/>
        <w:jc w:val="both"/>
        <w:rPr>
          <w:rFonts w:ascii="Times New Roman" w:eastAsia="Calibri" w:hAnsi="Times New Roman" w:cs="Times New Roman"/>
          <w:bCs/>
          <w:iCs/>
          <w:lang w:eastAsia="en-US"/>
        </w:rPr>
      </w:pPr>
      <w:r w:rsidRPr="008E6CB0">
        <w:rPr>
          <w:rFonts w:ascii="Times New Roman" w:eastAsia="Calibri" w:hAnsi="Times New Roman" w:cs="Times New Roman"/>
          <w:bCs/>
          <w:iCs/>
          <w:lang w:eastAsia="en-US"/>
        </w:rPr>
        <w:t>- по соглашению Сторон</w:t>
      </w:r>
      <w:r w:rsidRPr="008E6CB0">
        <w:rPr>
          <w:rFonts w:ascii="Times New Roman" w:hAnsi="Times New Roman" w:cs="Times New Roman"/>
          <w:i/>
        </w:rPr>
        <w:t>.</w:t>
      </w:r>
    </w:p>
    <w:p w:rsidR="00AF308A" w:rsidRPr="008E6CB0" w:rsidRDefault="00AF308A" w:rsidP="0052233F">
      <w:pPr>
        <w:pStyle w:val="Standard"/>
        <w:widowControl w:val="0"/>
        <w:spacing w:before="30" w:after="30"/>
        <w:ind w:firstLine="709"/>
        <w:jc w:val="both"/>
        <w:rPr>
          <w:rFonts w:ascii="Times New Roman" w:hAnsi="Times New Roman" w:cs="Times New Roman"/>
        </w:rPr>
      </w:pPr>
      <w:r w:rsidRPr="008E6CB0">
        <w:rPr>
          <w:rFonts w:ascii="Times New Roman" w:hAnsi="Times New Roman" w:cs="Times New Roman"/>
        </w:rPr>
        <w:t>5.4. В случае не достижения соглашения о досрочном расторжении Договора стороны вправе обратиться за разрешением этого вопроса в Арбитражный суд Санкт-Петербурга и Ленинградской области.</w:t>
      </w:r>
    </w:p>
    <w:p w:rsidR="00AF308A" w:rsidRPr="008E6CB0" w:rsidRDefault="00AF308A" w:rsidP="00AF308A">
      <w:pPr>
        <w:pStyle w:val="Standard"/>
        <w:widowControl w:val="0"/>
        <w:spacing w:before="30" w:after="30"/>
        <w:jc w:val="center"/>
        <w:rPr>
          <w:rFonts w:ascii="Times New Roman" w:hAnsi="Times New Roman" w:cs="Times New Roman"/>
        </w:rPr>
      </w:pPr>
      <w:r w:rsidRPr="008E6CB0">
        <w:rPr>
          <w:rFonts w:ascii="Times New Roman" w:hAnsi="Times New Roman" w:cs="Times New Roman"/>
          <w:b/>
        </w:rPr>
        <w:t>6.  ОТВЕТСТВЕННОСТЬ СТОРОН</w:t>
      </w:r>
    </w:p>
    <w:p w:rsidR="00994146" w:rsidRPr="008E6CB0" w:rsidRDefault="00994146" w:rsidP="0052233F">
      <w:pPr>
        <w:pStyle w:val="Standard"/>
        <w:widowControl w:val="0"/>
        <w:spacing w:before="30" w:after="30"/>
        <w:ind w:firstLine="709"/>
        <w:jc w:val="both"/>
        <w:rPr>
          <w:rFonts w:ascii="Times New Roman" w:hAnsi="Times New Roman" w:cs="Times New Roman"/>
        </w:rPr>
      </w:pPr>
      <w:r w:rsidRPr="008E6CB0">
        <w:rPr>
          <w:rFonts w:ascii="Times New Roman" w:hAnsi="Times New Roman" w:cs="Times New Roman"/>
        </w:rPr>
        <w:t>6.1. За неисполнение или ненадлежащее исполнение договорных обязательств, Стороны несут ответственность в соответствии с настоящим Договором и действующим законодательством РФ.</w:t>
      </w:r>
    </w:p>
    <w:p w:rsidR="00994146" w:rsidRPr="008E6CB0" w:rsidRDefault="00994146" w:rsidP="0052233F">
      <w:pPr>
        <w:pStyle w:val="Standard"/>
        <w:widowControl w:val="0"/>
        <w:spacing w:before="30" w:after="30"/>
        <w:ind w:firstLine="709"/>
        <w:jc w:val="both"/>
        <w:rPr>
          <w:rFonts w:ascii="Times New Roman" w:hAnsi="Times New Roman" w:cs="Times New Roman"/>
        </w:rPr>
      </w:pPr>
      <w:r w:rsidRPr="008E6CB0">
        <w:rPr>
          <w:rFonts w:ascii="Times New Roman" w:hAnsi="Times New Roman" w:cs="Times New Roman"/>
        </w:rPr>
        <w:t>6.2. В случае просрочки исполнения Исполнителем обязательств, предусмотренных настоящим Договором,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994146" w:rsidRPr="008E6CB0" w:rsidRDefault="00994146" w:rsidP="0052233F">
      <w:pPr>
        <w:pStyle w:val="Standard"/>
        <w:widowControl w:val="0"/>
        <w:spacing w:before="30" w:after="30"/>
        <w:ind w:firstLine="709"/>
        <w:jc w:val="both"/>
        <w:rPr>
          <w:rFonts w:ascii="Times New Roman" w:hAnsi="Times New Roman" w:cs="Times New Roman"/>
        </w:rPr>
      </w:pPr>
      <w:bookmarkStart w:id="0" w:name="P182"/>
      <w:bookmarkEnd w:id="0"/>
      <w:r w:rsidRPr="008E6CB0">
        <w:rPr>
          <w:rFonts w:ascii="Times New Roman" w:hAnsi="Times New Roman" w:cs="Times New Roman"/>
        </w:rPr>
        <w:t xml:space="preserve">6.3.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гарантированного обязательства), предусмотренных Договором, Исполнитель уплачивает Заказчику штраф. Размер штрафа определяется в соответствии с </w:t>
      </w:r>
      <w:hyperlink r:id="rId10" w:history="1">
        <w:r w:rsidRPr="008E6CB0">
          <w:rPr>
            <w:rFonts w:ascii="Times New Roman" w:hAnsi="Times New Roman" w:cs="Times New Roman"/>
          </w:rPr>
          <w:t>Правилами</w:t>
        </w:r>
      </w:hyperlink>
      <w:r w:rsidRPr="008E6CB0">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(размер штрафа устанавливается в соответствии </w:t>
      </w:r>
      <w:r w:rsidRPr="008E6CB0">
        <w:rPr>
          <w:rFonts w:ascii="Times New Roman" w:hAnsi="Times New Roman" w:cs="Times New Roman"/>
        </w:rPr>
        <w:lastRenderedPageBreak/>
        <w:t xml:space="preserve">с </w:t>
      </w:r>
      <w:hyperlink r:id="rId11" w:history="1">
        <w:r w:rsidRPr="008E6CB0">
          <w:rPr>
            <w:rFonts w:ascii="Times New Roman" w:hAnsi="Times New Roman" w:cs="Times New Roman"/>
          </w:rPr>
          <w:t>пунктом 3</w:t>
        </w:r>
      </w:hyperlink>
      <w:r w:rsidRPr="008E6CB0">
        <w:rPr>
          <w:rFonts w:ascii="Times New Roman" w:hAnsi="Times New Roman" w:cs="Times New Roman"/>
        </w:rPr>
        <w:t xml:space="preserve"> Правил, за исключением случаев, предусмотренных </w:t>
      </w:r>
      <w:hyperlink r:id="rId12" w:history="1">
        <w:r w:rsidRPr="008E6CB0">
          <w:rPr>
            <w:rFonts w:ascii="Times New Roman" w:hAnsi="Times New Roman" w:cs="Times New Roman"/>
          </w:rPr>
          <w:t>пунктами 4</w:t>
        </w:r>
      </w:hyperlink>
      <w:r w:rsidRPr="008E6CB0">
        <w:rPr>
          <w:rFonts w:ascii="Times New Roman" w:hAnsi="Times New Roman" w:cs="Times New Roman"/>
        </w:rPr>
        <w:t xml:space="preserve"> - </w:t>
      </w:r>
      <w:hyperlink r:id="rId13" w:history="1">
        <w:r w:rsidRPr="008E6CB0">
          <w:rPr>
            <w:rFonts w:ascii="Times New Roman" w:hAnsi="Times New Roman" w:cs="Times New Roman"/>
          </w:rPr>
          <w:t>8</w:t>
        </w:r>
      </w:hyperlink>
      <w:r w:rsidRPr="008E6CB0">
        <w:rPr>
          <w:rFonts w:ascii="Times New Roman" w:hAnsi="Times New Roman" w:cs="Times New Roman"/>
        </w:rPr>
        <w:t xml:space="preserve"> Правил) Договора (этапа).</w:t>
      </w:r>
    </w:p>
    <w:p w:rsidR="00994146" w:rsidRPr="008E6CB0" w:rsidRDefault="00994146" w:rsidP="0052233F">
      <w:pPr>
        <w:pStyle w:val="Standard"/>
        <w:widowControl w:val="0"/>
        <w:spacing w:before="30" w:after="30"/>
        <w:ind w:firstLine="709"/>
        <w:jc w:val="both"/>
        <w:rPr>
          <w:rFonts w:ascii="Times New Roman" w:hAnsi="Times New Roman" w:cs="Times New Roman"/>
        </w:rPr>
      </w:pPr>
      <w:bookmarkStart w:id="1" w:name="P183"/>
      <w:bookmarkEnd w:id="1"/>
      <w:r w:rsidRPr="008E6CB0">
        <w:rPr>
          <w:rFonts w:ascii="Times New Roman" w:hAnsi="Times New Roman" w:cs="Times New Roman"/>
        </w:rPr>
        <w:t>6.4. В случае просрочки исполнения обязательств Заказчиком, предусмотренных настоящим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994146" w:rsidRPr="008E6CB0" w:rsidRDefault="00994146" w:rsidP="0052233F">
      <w:pPr>
        <w:pStyle w:val="Standard"/>
        <w:widowControl w:val="0"/>
        <w:spacing w:before="30" w:after="30"/>
        <w:ind w:firstLine="709"/>
        <w:jc w:val="both"/>
        <w:rPr>
          <w:rFonts w:ascii="Times New Roman" w:hAnsi="Times New Roman" w:cs="Times New Roman"/>
        </w:rPr>
      </w:pPr>
      <w:r w:rsidRPr="008E6CB0">
        <w:rPr>
          <w:rFonts w:ascii="Times New Roman" w:hAnsi="Times New Roman" w:cs="Times New Roman"/>
        </w:rPr>
        <w:t xml:space="preserve">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14" w:history="1">
        <w:r w:rsidRPr="008E6CB0">
          <w:rPr>
            <w:rFonts w:ascii="Times New Roman" w:hAnsi="Times New Roman" w:cs="Times New Roman"/>
          </w:rPr>
          <w:t>пунктом 9</w:t>
        </w:r>
      </w:hyperlink>
      <w:r w:rsidRPr="008E6CB0">
        <w:rPr>
          <w:rFonts w:ascii="Times New Roman" w:hAnsi="Times New Roman" w:cs="Times New Roman"/>
        </w:rPr>
        <w:t xml:space="preserve"> Правил.</w:t>
      </w:r>
    </w:p>
    <w:p w:rsidR="00994146" w:rsidRPr="008E6CB0" w:rsidRDefault="00994146" w:rsidP="0052233F">
      <w:pPr>
        <w:pStyle w:val="Standard"/>
        <w:widowControl w:val="0"/>
        <w:spacing w:before="30" w:after="30"/>
        <w:ind w:firstLine="709"/>
        <w:jc w:val="both"/>
        <w:rPr>
          <w:rFonts w:ascii="Times New Roman" w:hAnsi="Times New Roman" w:cs="Times New Roman"/>
        </w:rPr>
      </w:pPr>
      <w:bookmarkStart w:id="2" w:name="P187"/>
      <w:bookmarkEnd w:id="2"/>
      <w:r w:rsidRPr="008E6CB0">
        <w:rPr>
          <w:rFonts w:ascii="Times New Roman" w:hAnsi="Times New Roman" w:cs="Times New Roman"/>
        </w:rPr>
        <w:t>6.6. Применение неустойки (штрафа, пени) не освобождает Стороны от исполнения обязательств по настоящему Договору.</w:t>
      </w:r>
    </w:p>
    <w:p w:rsidR="00994146" w:rsidRPr="008E6CB0" w:rsidRDefault="00994146" w:rsidP="0052233F">
      <w:pPr>
        <w:pStyle w:val="Standard"/>
        <w:widowControl w:val="0"/>
        <w:spacing w:before="30" w:after="30"/>
        <w:ind w:firstLine="709"/>
        <w:jc w:val="both"/>
        <w:rPr>
          <w:rFonts w:ascii="Times New Roman" w:hAnsi="Times New Roman" w:cs="Times New Roman"/>
        </w:rPr>
      </w:pPr>
      <w:r w:rsidRPr="008E6CB0">
        <w:rPr>
          <w:rFonts w:ascii="Times New Roman" w:hAnsi="Times New Roman" w:cs="Times New Roman"/>
        </w:rPr>
        <w:t>6.7.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994146" w:rsidRPr="008E6CB0" w:rsidRDefault="00994146" w:rsidP="0052233F">
      <w:pPr>
        <w:pStyle w:val="Standard"/>
        <w:widowControl w:val="0"/>
        <w:spacing w:before="30" w:after="30"/>
        <w:ind w:firstLine="709"/>
        <w:jc w:val="both"/>
        <w:rPr>
          <w:rFonts w:ascii="Times New Roman" w:hAnsi="Times New Roman" w:cs="Times New Roman"/>
        </w:rPr>
      </w:pPr>
      <w:r w:rsidRPr="008E6CB0">
        <w:rPr>
          <w:rFonts w:ascii="Times New Roman" w:hAnsi="Times New Roman" w:cs="Times New Roman"/>
        </w:rPr>
        <w:t>6.8. 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Договора.</w:t>
      </w:r>
    </w:p>
    <w:p w:rsidR="00AF308A" w:rsidRPr="008E6CB0" w:rsidRDefault="00AF308A" w:rsidP="00AF308A">
      <w:pPr>
        <w:pStyle w:val="Standard"/>
        <w:widowControl w:val="0"/>
        <w:spacing w:before="30" w:after="30"/>
        <w:jc w:val="center"/>
        <w:rPr>
          <w:rFonts w:ascii="Times New Roman" w:hAnsi="Times New Roman" w:cs="Times New Roman"/>
          <w:b/>
        </w:rPr>
      </w:pPr>
      <w:r w:rsidRPr="008E6CB0">
        <w:rPr>
          <w:rFonts w:ascii="Times New Roman" w:hAnsi="Times New Roman" w:cs="Times New Roman"/>
          <w:b/>
        </w:rPr>
        <w:t>7. ОБСТОЯТЕЛЬСТВА НЕПРЕОДОЛИМОЙ СИЛЫ</w:t>
      </w:r>
    </w:p>
    <w:p w:rsidR="004557DB" w:rsidRPr="008E6CB0" w:rsidRDefault="00AF308A" w:rsidP="0052233F">
      <w:pPr>
        <w:pStyle w:val="Standard"/>
        <w:widowControl w:val="0"/>
        <w:spacing w:before="30" w:after="30"/>
        <w:ind w:firstLine="709"/>
        <w:jc w:val="both"/>
        <w:rPr>
          <w:rFonts w:ascii="Times New Roman" w:hAnsi="Times New Roman" w:cs="Times New Roman"/>
        </w:rPr>
      </w:pPr>
      <w:r w:rsidRPr="008E6CB0">
        <w:rPr>
          <w:rFonts w:ascii="Times New Roman" w:hAnsi="Times New Roman" w:cs="Times New Roman"/>
        </w:rPr>
        <w:t>7.1. Ни одна из сторон не будет нести ответственности за полное или частичное неисполнение своих обязательств, если их неисполнение будет являться следствием обстоятельств непреодолимой силы, возникающих после его заключения, в результате событий чрезвычайного характера, наступления которых, сторона, не исполнившая обязательств полностью или частично, не могла не предвидеть, не п</w:t>
      </w:r>
      <w:r w:rsidR="004557DB" w:rsidRPr="008E6CB0">
        <w:rPr>
          <w:rFonts w:ascii="Times New Roman" w:hAnsi="Times New Roman" w:cs="Times New Roman"/>
        </w:rPr>
        <w:t>редотвратить разумными методами.</w:t>
      </w:r>
    </w:p>
    <w:p w:rsidR="00AF308A" w:rsidRDefault="00AF308A" w:rsidP="0052233F">
      <w:pPr>
        <w:pStyle w:val="Standard"/>
        <w:widowControl w:val="0"/>
        <w:spacing w:before="30" w:after="30"/>
        <w:ind w:firstLine="709"/>
        <w:jc w:val="both"/>
        <w:rPr>
          <w:rFonts w:ascii="Times New Roman" w:hAnsi="Times New Roman" w:cs="Times New Roman"/>
        </w:rPr>
      </w:pPr>
      <w:r w:rsidRPr="008E6CB0">
        <w:rPr>
          <w:rFonts w:ascii="Times New Roman" w:hAnsi="Times New Roman" w:cs="Times New Roman"/>
        </w:rPr>
        <w:t>7.2.  При возникновении обстоятельств, указанных в п. 7.1., сторона, для которой создалась невозможность исполнить обязательства, должна известить о них в письменной форме другую сторону с приложением соответствующих доказательств в семидневный срок со дня наступления этих обстоятельств.</w:t>
      </w:r>
    </w:p>
    <w:p w:rsidR="000726AC" w:rsidRPr="0052233F" w:rsidRDefault="000726AC" w:rsidP="0052233F">
      <w:pPr>
        <w:tabs>
          <w:tab w:val="left" w:pos="695"/>
        </w:tabs>
        <w:ind w:firstLine="709"/>
        <w:jc w:val="center"/>
        <w:rPr>
          <w:rFonts w:eastAsiaTheme="minorEastAsia"/>
          <w:sz w:val="24"/>
          <w:szCs w:val="24"/>
        </w:rPr>
      </w:pPr>
      <w:r w:rsidRPr="0052233F">
        <w:rPr>
          <w:b/>
          <w:sz w:val="24"/>
          <w:szCs w:val="24"/>
        </w:rPr>
        <w:t>8.</w:t>
      </w:r>
      <w:r w:rsidRPr="0052233F">
        <w:rPr>
          <w:rFonts w:eastAsiaTheme="minorEastAsia"/>
          <w:b/>
          <w:sz w:val="24"/>
          <w:szCs w:val="24"/>
        </w:rPr>
        <w:t xml:space="preserve">  АНТИКОРРУПЦИОННАЯ ОГОРОРКА</w:t>
      </w:r>
    </w:p>
    <w:p w:rsidR="000726AC" w:rsidRPr="0052233F" w:rsidRDefault="000726AC" w:rsidP="0052233F">
      <w:pPr>
        <w:tabs>
          <w:tab w:val="left" w:pos="0"/>
        </w:tabs>
        <w:ind w:firstLine="709"/>
        <w:jc w:val="both"/>
        <w:rPr>
          <w:rFonts w:eastAsiaTheme="minorEastAsia"/>
          <w:sz w:val="24"/>
          <w:szCs w:val="24"/>
        </w:rPr>
      </w:pPr>
      <w:r w:rsidRPr="0052233F">
        <w:rPr>
          <w:rFonts w:eastAsiaTheme="minorEastAsia"/>
          <w:sz w:val="24"/>
          <w:szCs w:val="24"/>
        </w:rPr>
        <w:t>8.1. Стороны настоящего Договора, их аффилированные лица и работники не вправе прямо или косвенно предлагать и выплачивать денежные средства, передавать иные ценности, а также оказывать услуги имущественного характера сотрудникам и представителям другой Стороны с целью оказания недружественного влияния на их поведение по Договору или получения иных необоснованных преимуществ. Аналогичный запрет действует и в части обещания таких выгод и ценностей, при этом Стороны считают недружественным влиянием любые названные и им подобные действия даже в том случае, если в отношении виновных лиц не возбуждалось уголовное дело по факту коммерческого подкупа.</w:t>
      </w:r>
    </w:p>
    <w:p w:rsidR="000726AC" w:rsidRPr="0052233F" w:rsidRDefault="000726AC" w:rsidP="0052233F">
      <w:pPr>
        <w:tabs>
          <w:tab w:val="left" w:pos="0"/>
        </w:tabs>
        <w:ind w:firstLine="709"/>
        <w:jc w:val="both"/>
        <w:rPr>
          <w:rFonts w:eastAsiaTheme="minorEastAsia"/>
          <w:sz w:val="24"/>
          <w:szCs w:val="24"/>
        </w:rPr>
      </w:pPr>
      <w:r w:rsidRPr="0052233F">
        <w:rPr>
          <w:rFonts w:eastAsiaTheme="minorEastAsia"/>
          <w:sz w:val="24"/>
          <w:szCs w:val="24"/>
        </w:rPr>
        <w:t>8.2. Стороны настоящего Договора гарантируют друг другу полное выполнение всех обязательств, вытекающих из законодательства о противодействии коррупции, своими сотрудниками, обязуются не совершать коррупционных преступлений как в отношении друг друга, так и в отношениях с органами публичной власти и третьими лицами.</w:t>
      </w:r>
    </w:p>
    <w:p w:rsidR="000726AC" w:rsidRPr="0052233F" w:rsidRDefault="000726AC" w:rsidP="0052233F">
      <w:pPr>
        <w:tabs>
          <w:tab w:val="left" w:pos="0"/>
        </w:tabs>
        <w:ind w:firstLine="709"/>
        <w:jc w:val="both"/>
        <w:rPr>
          <w:rFonts w:eastAsiaTheme="minorEastAsia"/>
          <w:sz w:val="24"/>
          <w:szCs w:val="24"/>
        </w:rPr>
      </w:pPr>
      <w:r w:rsidRPr="0052233F">
        <w:rPr>
          <w:rFonts w:eastAsiaTheme="minorEastAsia"/>
          <w:sz w:val="24"/>
          <w:szCs w:val="24"/>
        </w:rPr>
        <w:t>8.3. При возникновении конфликтной ситуации Стороны обязуются оперативно начать переговоры с целью предотвращения возможных злоупотреблений и нарушений, передачи в случае необходимости информации в правоохранительные органы.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w:t>
      </w:r>
    </w:p>
    <w:p w:rsidR="000726AC" w:rsidRPr="008E6CB0" w:rsidRDefault="000726AC" w:rsidP="0052233F">
      <w:pPr>
        <w:ind w:firstLine="709"/>
        <w:jc w:val="both"/>
        <w:rPr>
          <w:sz w:val="24"/>
          <w:szCs w:val="24"/>
        </w:rPr>
      </w:pPr>
      <w:r w:rsidRPr="0052233F">
        <w:rPr>
          <w:rFonts w:eastAsiaTheme="minorEastAsia"/>
          <w:sz w:val="24"/>
          <w:szCs w:val="24"/>
        </w:rPr>
        <w:t xml:space="preserve">8.4. В случае выявления коррупционного нарушения, допущенного в связи с исполнением настоящего Договора, пострадавшая Сторона вправе в одностороннем порядке отказаться от исполнения настоящего Договора, что влечет его расторжение с момента получения другой Стороной уведомления об этом. Использование пострадавшей Стороной </w:t>
      </w:r>
      <w:r w:rsidRPr="0052233F">
        <w:rPr>
          <w:rFonts w:eastAsiaTheme="minorEastAsia"/>
          <w:sz w:val="24"/>
          <w:szCs w:val="24"/>
        </w:rPr>
        <w:lastRenderedPageBreak/>
        <w:t>данного способа защиты не является основанием для применения к ней каких-либо мер ответственности другой Стороной</w:t>
      </w:r>
    </w:p>
    <w:p w:rsidR="00AF308A" w:rsidRPr="008E6CB0" w:rsidRDefault="000726AC" w:rsidP="00AF308A">
      <w:pPr>
        <w:pStyle w:val="Standard"/>
        <w:widowControl w:val="0"/>
        <w:spacing w:before="30" w:after="30"/>
        <w:jc w:val="center"/>
        <w:rPr>
          <w:rFonts w:ascii="Times New Roman" w:hAnsi="Times New Roman" w:cs="Times New Roman"/>
          <w:b/>
        </w:rPr>
      </w:pPr>
      <w:r w:rsidRPr="008E6CB0">
        <w:rPr>
          <w:rFonts w:ascii="Times New Roman" w:hAnsi="Times New Roman" w:cs="Times New Roman"/>
          <w:b/>
        </w:rPr>
        <w:t>9</w:t>
      </w:r>
      <w:r w:rsidR="00AF308A" w:rsidRPr="008E6CB0">
        <w:rPr>
          <w:rFonts w:ascii="Times New Roman" w:hAnsi="Times New Roman" w:cs="Times New Roman"/>
          <w:b/>
        </w:rPr>
        <w:t>. ПРОЧИЕ УСЛОВИЯ</w:t>
      </w:r>
    </w:p>
    <w:p w:rsidR="00AF308A" w:rsidRPr="008E6CB0" w:rsidRDefault="000726AC" w:rsidP="0052233F">
      <w:pPr>
        <w:pStyle w:val="Standard"/>
        <w:widowControl w:val="0"/>
        <w:spacing w:before="30" w:after="30"/>
        <w:ind w:firstLine="709"/>
        <w:jc w:val="both"/>
        <w:rPr>
          <w:rFonts w:ascii="Times New Roman" w:hAnsi="Times New Roman" w:cs="Times New Roman"/>
        </w:rPr>
      </w:pPr>
      <w:r w:rsidRPr="008E6CB0">
        <w:rPr>
          <w:rFonts w:ascii="Times New Roman" w:hAnsi="Times New Roman" w:cs="Times New Roman"/>
        </w:rPr>
        <w:t>9</w:t>
      </w:r>
      <w:r w:rsidR="00AF308A" w:rsidRPr="008E6CB0">
        <w:rPr>
          <w:rFonts w:ascii="Times New Roman" w:hAnsi="Times New Roman" w:cs="Times New Roman"/>
        </w:rPr>
        <w:t>.1.</w:t>
      </w:r>
      <w:r w:rsidR="00AF308A" w:rsidRPr="008E6CB0">
        <w:rPr>
          <w:rFonts w:ascii="Times New Roman" w:eastAsia="Calibri" w:hAnsi="Times New Roman" w:cs="Times New Roman"/>
          <w:bCs/>
          <w:lang w:eastAsia="en-US"/>
        </w:rPr>
        <w:t xml:space="preserve"> Настоящий Договор составлен в 2 экземплярах, имеющих одинаковую юридическую силу, по одному экземпляру для каждой из Сторон.</w:t>
      </w:r>
    </w:p>
    <w:p w:rsidR="00AF308A" w:rsidRPr="008E6CB0" w:rsidRDefault="000726AC" w:rsidP="0052233F">
      <w:pPr>
        <w:pStyle w:val="Standard"/>
        <w:widowControl w:val="0"/>
        <w:spacing w:before="30" w:after="30"/>
        <w:ind w:firstLine="709"/>
        <w:jc w:val="both"/>
        <w:rPr>
          <w:rFonts w:ascii="Times New Roman" w:hAnsi="Times New Roman" w:cs="Times New Roman"/>
        </w:rPr>
      </w:pPr>
      <w:r w:rsidRPr="008E6CB0">
        <w:rPr>
          <w:rFonts w:ascii="Times New Roman" w:hAnsi="Times New Roman" w:cs="Times New Roman"/>
        </w:rPr>
        <w:t>9</w:t>
      </w:r>
      <w:r w:rsidR="00AF308A" w:rsidRPr="008E6CB0">
        <w:rPr>
          <w:rFonts w:ascii="Times New Roman" w:hAnsi="Times New Roman" w:cs="Times New Roman"/>
        </w:rPr>
        <w:t>.2. Спорные вопросы решаются путём переговоров между сторонами. В случае невозможности разрешения споров путём переговоров, стороны передают их на рассмотрение в Арбитражный суд Санкт-Петербурга и Ленинградской области.</w:t>
      </w:r>
    </w:p>
    <w:p w:rsidR="00AF308A" w:rsidRPr="008E6CB0" w:rsidRDefault="000726AC" w:rsidP="0052233F">
      <w:pPr>
        <w:pStyle w:val="Standard"/>
        <w:widowControl w:val="0"/>
        <w:spacing w:before="30" w:after="30"/>
        <w:ind w:firstLine="709"/>
        <w:jc w:val="both"/>
        <w:rPr>
          <w:rFonts w:ascii="Times New Roman" w:eastAsia="Calibri" w:hAnsi="Times New Roman" w:cs="Times New Roman"/>
          <w:bCs/>
          <w:lang w:eastAsia="en-US"/>
        </w:rPr>
      </w:pPr>
      <w:r w:rsidRPr="008E6CB0">
        <w:rPr>
          <w:rFonts w:ascii="Times New Roman" w:eastAsia="Calibri" w:hAnsi="Times New Roman" w:cs="Times New Roman"/>
          <w:bCs/>
          <w:lang w:eastAsia="en-US"/>
        </w:rPr>
        <w:t>9</w:t>
      </w:r>
      <w:r w:rsidR="00AF308A" w:rsidRPr="008E6CB0">
        <w:rPr>
          <w:rFonts w:ascii="Times New Roman" w:eastAsia="Calibri" w:hAnsi="Times New Roman" w:cs="Times New Roman"/>
          <w:bCs/>
          <w:lang w:eastAsia="en-US"/>
        </w:rPr>
        <w:t>.3. Предусмотренные настоящим Договором уведомления, извещения или другие сообщения, имеющие значение для отношений Сторон, должны вручаться лично либо направляться Сторонами друг другу факсом, заказными письмами или телеграммами с уведомлением о вручении по адресам, указанным в настоящем Договоре в качестве юридических и почтовых адресов Сторон.</w:t>
      </w:r>
    </w:p>
    <w:p w:rsidR="00AF308A" w:rsidRPr="008E6CB0" w:rsidRDefault="000726AC" w:rsidP="0052233F">
      <w:pPr>
        <w:pStyle w:val="Standard"/>
        <w:widowControl w:val="0"/>
        <w:spacing w:before="30" w:after="30"/>
        <w:ind w:firstLine="709"/>
        <w:jc w:val="both"/>
        <w:rPr>
          <w:rFonts w:ascii="Times New Roman" w:eastAsia="Calibri" w:hAnsi="Times New Roman" w:cs="Times New Roman"/>
          <w:bCs/>
          <w:lang w:eastAsia="en-US"/>
        </w:rPr>
      </w:pPr>
      <w:r w:rsidRPr="008E6CB0">
        <w:rPr>
          <w:rFonts w:ascii="Times New Roman" w:eastAsia="Calibri" w:hAnsi="Times New Roman" w:cs="Times New Roman"/>
          <w:bCs/>
          <w:lang w:eastAsia="en-US"/>
        </w:rPr>
        <w:t>9</w:t>
      </w:r>
      <w:r w:rsidR="00AF308A" w:rsidRPr="008E6CB0">
        <w:rPr>
          <w:rFonts w:ascii="Times New Roman" w:eastAsia="Calibri" w:hAnsi="Times New Roman" w:cs="Times New Roman"/>
          <w:bCs/>
          <w:lang w:eastAsia="en-US"/>
        </w:rPr>
        <w:t>.4. В случае изменения телефона, места регистрации, почтового адреса, а также иных реквизитов, Стороны обязаны немедленно направлять друг другу в предусмотренном выше порядке извещения об этих изменениях. Вся информация и корреспонденция, направленные по телефону и адресу, указанным в настоящем Договоре, считаются полученными Стороной, изменившей свой адрес и телефон и не уведомившей об этом, которая и несет риски всех неблагоприятных последствий.</w:t>
      </w:r>
    </w:p>
    <w:p w:rsidR="00AF308A" w:rsidRPr="008E6CB0" w:rsidRDefault="000726AC" w:rsidP="0052233F">
      <w:pPr>
        <w:pStyle w:val="Standard"/>
        <w:widowControl w:val="0"/>
        <w:spacing w:before="30" w:after="30"/>
        <w:ind w:firstLine="709"/>
        <w:jc w:val="both"/>
        <w:rPr>
          <w:rFonts w:ascii="Times New Roman" w:eastAsia="Calibri" w:hAnsi="Times New Roman" w:cs="Times New Roman"/>
          <w:bCs/>
          <w:lang w:eastAsia="en-US"/>
        </w:rPr>
      </w:pPr>
      <w:r w:rsidRPr="008E6CB0">
        <w:rPr>
          <w:rFonts w:ascii="Times New Roman" w:eastAsia="Calibri" w:hAnsi="Times New Roman" w:cs="Times New Roman"/>
          <w:bCs/>
          <w:lang w:eastAsia="en-US"/>
        </w:rPr>
        <w:t>9</w:t>
      </w:r>
      <w:r w:rsidR="00AF308A" w:rsidRPr="008E6CB0">
        <w:rPr>
          <w:rFonts w:ascii="Times New Roman" w:eastAsia="Calibri" w:hAnsi="Times New Roman" w:cs="Times New Roman"/>
          <w:bCs/>
          <w:lang w:eastAsia="en-US"/>
        </w:rPr>
        <w:t>.5. Одновременно с подписанием Договора Стороны назначают своих уполномоченных представителей по Договору, определив их компетенцию, и уведомляют об этом друг друга.</w:t>
      </w:r>
    </w:p>
    <w:p w:rsidR="00AF308A" w:rsidRPr="008E6CB0" w:rsidRDefault="000726AC" w:rsidP="0052233F">
      <w:pPr>
        <w:pStyle w:val="Standard"/>
        <w:widowControl w:val="0"/>
        <w:spacing w:before="30" w:after="30"/>
        <w:ind w:firstLine="709"/>
        <w:jc w:val="both"/>
        <w:rPr>
          <w:rFonts w:ascii="Times New Roman" w:eastAsia="Calibri" w:hAnsi="Times New Roman" w:cs="Times New Roman"/>
          <w:bCs/>
          <w:lang w:eastAsia="en-US"/>
        </w:rPr>
      </w:pPr>
      <w:r w:rsidRPr="008E6CB0">
        <w:rPr>
          <w:rFonts w:ascii="Times New Roman" w:hAnsi="Times New Roman" w:cs="Times New Roman"/>
          <w:color w:val="000000"/>
        </w:rPr>
        <w:t>9</w:t>
      </w:r>
      <w:r w:rsidR="00AF308A" w:rsidRPr="008E6CB0">
        <w:rPr>
          <w:rFonts w:ascii="Times New Roman" w:hAnsi="Times New Roman" w:cs="Times New Roman"/>
          <w:color w:val="000000"/>
        </w:rPr>
        <w:t xml:space="preserve">.6. </w:t>
      </w:r>
      <w:r w:rsidR="00AF308A" w:rsidRPr="008E6CB0">
        <w:rPr>
          <w:rFonts w:ascii="Times New Roman" w:eastAsia="Calibri" w:hAnsi="Times New Roman" w:cs="Times New Roman"/>
          <w:bCs/>
          <w:lang w:eastAsia="en-US"/>
        </w:rPr>
        <w:t>Во всем ином, что не предусмотрено настоящим Договором, Стороны руководствуются действующим законодательством Российской Федерации</w:t>
      </w:r>
    </w:p>
    <w:p w:rsidR="00617269" w:rsidRPr="008E6CB0" w:rsidRDefault="00617269" w:rsidP="005A2A37">
      <w:pPr>
        <w:widowControl w:val="0"/>
        <w:jc w:val="both"/>
        <w:rPr>
          <w:sz w:val="24"/>
          <w:szCs w:val="24"/>
        </w:rPr>
      </w:pPr>
    </w:p>
    <w:p w:rsidR="005A2A37" w:rsidRPr="008E6CB0" w:rsidRDefault="000726AC" w:rsidP="004557DB">
      <w:pPr>
        <w:pStyle w:val="a6"/>
        <w:widowControl w:val="0"/>
        <w:ind w:left="928"/>
        <w:jc w:val="center"/>
        <w:rPr>
          <w:b/>
          <w:snapToGrid w:val="0"/>
          <w:sz w:val="24"/>
          <w:szCs w:val="24"/>
        </w:rPr>
      </w:pPr>
      <w:r w:rsidRPr="008E6CB0">
        <w:rPr>
          <w:b/>
          <w:snapToGrid w:val="0"/>
          <w:sz w:val="24"/>
          <w:szCs w:val="24"/>
        </w:rPr>
        <w:t>10</w:t>
      </w:r>
      <w:r w:rsidR="005A2A37" w:rsidRPr="008E6CB0">
        <w:rPr>
          <w:b/>
          <w:snapToGrid w:val="0"/>
          <w:sz w:val="24"/>
          <w:szCs w:val="24"/>
        </w:rPr>
        <w:t>.</w:t>
      </w:r>
      <w:r w:rsidRPr="008E6CB0">
        <w:rPr>
          <w:b/>
          <w:snapToGrid w:val="0"/>
          <w:sz w:val="24"/>
          <w:szCs w:val="24"/>
        </w:rPr>
        <w:t xml:space="preserve"> </w:t>
      </w:r>
      <w:r w:rsidR="005A2A37" w:rsidRPr="008E6CB0">
        <w:rPr>
          <w:b/>
          <w:snapToGrid w:val="0"/>
          <w:sz w:val="24"/>
          <w:szCs w:val="24"/>
        </w:rPr>
        <w:t>ЮРИДИЧЕСКИЕ АДРЕСА И БАНКОВСКИЕ РЕКВИЗИТЫ</w:t>
      </w:r>
    </w:p>
    <w:p w:rsidR="004557DB" w:rsidRPr="008E6CB0" w:rsidRDefault="004557DB" w:rsidP="004557DB">
      <w:pPr>
        <w:pStyle w:val="a6"/>
        <w:widowControl w:val="0"/>
        <w:ind w:left="928"/>
        <w:jc w:val="center"/>
        <w:rPr>
          <w:b/>
          <w:snapToGrid w:val="0"/>
          <w:sz w:val="24"/>
          <w:szCs w:val="24"/>
        </w:rPr>
      </w:pPr>
    </w:p>
    <w:p w:rsidR="0064722C" w:rsidRPr="008E6CB0" w:rsidRDefault="009D700D" w:rsidP="00480BED">
      <w:pPr>
        <w:jc w:val="both"/>
        <w:rPr>
          <w:snapToGrid w:val="0"/>
          <w:sz w:val="24"/>
          <w:szCs w:val="24"/>
        </w:rPr>
      </w:pPr>
      <w:r w:rsidRPr="008E6CB0">
        <w:rPr>
          <w:snapToGrid w:val="0"/>
          <w:sz w:val="24"/>
          <w:szCs w:val="24"/>
        </w:rPr>
        <w:t xml:space="preserve">                    Исполнитель</w:t>
      </w:r>
      <w:r w:rsidR="0026587E" w:rsidRPr="008E6CB0">
        <w:rPr>
          <w:snapToGrid w:val="0"/>
          <w:sz w:val="24"/>
          <w:szCs w:val="24"/>
        </w:rPr>
        <w:tab/>
      </w:r>
      <w:r w:rsidR="0026587E" w:rsidRPr="008E6CB0">
        <w:rPr>
          <w:snapToGrid w:val="0"/>
          <w:sz w:val="24"/>
          <w:szCs w:val="24"/>
        </w:rPr>
        <w:tab/>
      </w:r>
      <w:r w:rsidR="0026587E" w:rsidRPr="008E6CB0">
        <w:rPr>
          <w:snapToGrid w:val="0"/>
          <w:sz w:val="24"/>
          <w:szCs w:val="24"/>
        </w:rPr>
        <w:tab/>
      </w:r>
      <w:r w:rsidRPr="008E6CB0">
        <w:rPr>
          <w:snapToGrid w:val="0"/>
          <w:sz w:val="24"/>
          <w:szCs w:val="24"/>
        </w:rPr>
        <w:t xml:space="preserve">                           </w:t>
      </w:r>
      <w:r w:rsidR="00C23773" w:rsidRPr="008E6CB0">
        <w:rPr>
          <w:snapToGrid w:val="0"/>
          <w:sz w:val="24"/>
          <w:szCs w:val="24"/>
        </w:rPr>
        <w:t xml:space="preserve">   </w:t>
      </w:r>
      <w:r w:rsidR="00717D95" w:rsidRPr="008E6CB0">
        <w:rPr>
          <w:snapToGrid w:val="0"/>
          <w:sz w:val="24"/>
          <w:szCs w:val="24"/>
        </w:rPr>
        <w:t xml:space="preserve">              </w:t>
      </w:r>
      <w:r w:rsidRPr="008E6CB0">
        <w:rPr>
          <w:snapToGrid w:val="0"/>
          <w:sz w:val="24"/>
          <w:szCs w:val="24"/>
        </w:rPr>
        <w:t>Заказчик</w:t>
      </w:r>
    </w:p>
    <w:tbl>
      <w:tblPr>
        <w:tblStyle w:val="af2"/>
        <w:tblW w:w="10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20"/>
        <w:gridCol w:w="5210"/>
      </w:tblGrid>
      <w:tr w:rsidR="00080026" w:rsidRPr="008E6CB0" w:rsidTr="00080026">
        <w:tc>
          <w:tcPr>
            <w:tcW w:w="4820" w:type="dxa"/>
          </w:tcPr>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p>
          <w:p w:rsidR="00080026" w:rsidRPr="008E6CB0" w:rsidRDefault="00080026" w:rsidP="00080026">
            <w:pPr>
              <w:rPr>
                <w:sz w:val="24"/>
                <w:szCs w:val="24"/>
              </w:rPr>
            </w:pPr>
            <w:r w:rsidRPr="008E6CB0">
              <w:rPr>
                <w:sz w:val="24"/>
                <w:szCs w:val="24"/>
              </w:rPr>
              <w:t>Должность</w:t>
            </w:r>
          </w:p>
          <w:p w:rsidR="00080026" w:rsidRPr="008E6CB0" w:rsidRDefault="00080026" w:rsidP="00080026">
            <w:pPr>
              <w:rPr>
                <w:sz w:val="24"/>
                <w:szCs w:val="24"/>
              </w:rPr>
            </w:pPr>
          </w:p>
          <w:p w:rsidR="00080026" w:rsidRPr="008E6CB0" w:rsidRDefault="00080026" w:rsidP="00080026">
            <w:pPr>
              <w:rPr>
                <w:sz w:val="24"/>
                <w:szCs w:val="24"/>
              </w:rPr>
            </w:pPr>
            <w:r w:rsidRPr="008E6CB0">
              <w:rPr>
                <w:sz w:val="24"/>
                <w:szCs w:val="24"/>
              </w:rPr>
              <w:t>____________________  /________/</w:t>
            </w:r>
          </w:p>
          <w:p w:rsidR="00080026" w:rsidRPr="008E6CB0" w:rsidRDefault="00080026" w:rsidP="00080026">
            <w:pPr>
              <w:tabs>
                <w:tab w:val="left" w:pos="234"/>
                <w:tab w:val="center" w:pos="2656"/>
              </w:tabs>
              <w:rPr>
                <w:sz w:val="24"/>
                <w:szCs w:val="24"/>
              </w:rPr>
            </w:pPr>
          </w:p>
        </w:tc>
        <w:tc>
          <w:tcPr>
            <w:tcW w:w="5210" w:type="dxa"/>
          </w:tcPr>
          <w:p w:rsidR="00080026" w:rsidRPr="001566DD" w:rsidRDefault="00E30B7D" w:rsidP="00080026">
            <w:pPr>
              <w:widowControl w:val="0"/>
              <w:rPr>
                <w:b/>
                <w:bCs/>
                <w:color w:val="000000"/>
                <w:sz w:val="24"/>
                <w:szCs w:val="24"/>
              </w:rPr>
            </w:pPr>
            <w:r>
              <w:rPr>
                <w:b/>
                <w:bCs/>
                <w:color w:val="000000"/>
                <w:sz w:val="24"/>
                <w:szCs w:val="24"/>
              </w:rPr>
              <w:t>Ф</w:t>
            </w:r>
            <w:r w:rsidR="00080026" w:rsidRPr="00080026">
              <w:rPr>
                <w:b/>
                <w:bCs/>
                <w:color w:val="000000"/>
                <w:sz w:val="24"/>
                <w:szCs w:val="24"/>
              </w:rPr>
              <w:t>едеральное государственное бюджетное учреждение «Санкт-Петербургское отделение Российской академии наук»</w:t>
            </w:r>
            <w:r w:rsidR="00080026" w:rsidRPr="001566DD">
              <w:rPr>
                <w:b/>
                <w:bCs/>
                <w:color w:val="000000"/>
                <w:sz w:val="24"/>
                <w:szCs w:val="24"/>
              </w:rPr>
              <w:t xml:space="preserve"> </w:t>
            </w:r>
          </w:p>
          <w:p w:rsidR="00080026" w:rsidRPr="001566DD" w:rsidRDefault="00080026" w:rsidP="00080026">
            <w:pPr>
              <w:widowControl w:val="0"/>
              <w:rPr>
                <w:b/>
                <w:bCs/>
                <w:color w:val="000000"/>
                <w:sz w:val="24"/>
                <w:szCs w:val="24"/>
              </w:rPr>
            </w:pPr>
          </w:p>
          <w:p w:rsidR="00080026" w:rsidRPr="001566DD" w:rsidRDefault="00080026" w:rsidP="00080026">
            <w:pPr>
              <w:widowControl w:val="0"/>
              <w:rPr>
                <w:sz w:val="24"/>
                <w:szCs w:val="24"/>
              </w:rPr>
            </w:pPr>
            <w:r w:rsidRPr="001566DD">
              <w:rPr>
                <w:sz w:val="24"/>
                <w:szCs w:val="24"/>
              </w:rPr>
              <w:t xml:space="preserve">Юридический адрес: 199034, </w:t>
            </w:r>
          </w:p>
          <w:p w:rsidR="00080026" w:rsidRPr="001566DD" w:rsidRDefault="00080026" w:rsidP="00080026">
            <w:pPr>
              <w:widowControl w:val="0"/>
              <w:rPr>
                <w:sz w:val="24"/>
                <w:szCs w:val="24"/>
              </w:rPr>
            </w:pPr>
            <w:r w:rsidRPr="001566DD">
              <w:rPr>
                <w:sz w:val="24"/>
                <w:szCs w:val="24"/>
              </w:rPr>
              <w:t xml:space="preserve">Санкт-Петербург, </w:t>
            </w:r>
          </w:p>
          <w:p w:rsidR="00080026" w:rsidRPr="001566DD" w:rsidRDefault="00080026" w:rsidP="00080026">
            <w:pPr>
              <w:widowControl w:val="0"/>
              <w:rPr>
                <w:sz w:val="24"/>
                <w:szCs w:val="24"/>
              </w:rPr>
            </w:pPr>
            <w:r w:rsidRPr="001566DD">
              <w:rPr>
                <w:sz w:val="24"/>
                <w:szCs w:val="24"/>
              </w:rPr>
              <w:t>Университетская наб., д.5 лит. А</w:t>
            </w:r>
          </w:p>
          <w:p w:rsidR="00080026" w:rsidRPr="001566DD" w:rsidRDefault="00080026" w:rsidP="00080026">
            <w:pPr>
              <w:widowControl w:val="0"/>
              <w:rPr>
                <w:sz w:val="24"/>
                <w:szCs w:val="24"/>
              </w:rPr>
            </w:pPr>
            <w:r w:rsidRPr="001566DD">
              <w:rPr>
                <w:sz w:val="24"/>
                <w:szCs w:val="24"/>
              </w:rPr>
              <w:t>ИНН 7801725026, КПП 780101001</w:t>
            </w:r>
          </w:p>
          <w:p w:rsidR="00080026" w:rsidRPr="001566DD" w:rsidRDefault="00080026" w:rsidP="00080026">
            <w:pPr>
              <w:widowControl w:val="0"/>
              <w:rPr>
                <w:sz w:val="24"/>
                <w:szCs w:val="24"/>
              </w:rPr>
            </w:pPr>
            <w:r w:rsidRPr="001566DD">
              <w:rPr>
                <w:sz w:val="24"/>
                <w:szCs w:val="24"/>
              </w:rPr>
              <w:t>ОГРН 1237800081111</w:t>
            </w:r>
          </w:p>
          <w:p w:rsidR="00080026" w:rsidRPr="001566DD" w:rsidRDefault="00080026" w:rsidP="00080026">
            <w:pPr>
              <w:widowControl w:val="0"/>
              <w:rPr>
                <w:sz w:val="24"/>
                <w:szCs w:val="24"/>
              </w:rPr>
            </w:pPr>
            <w:r w:rsidRPr="001566DD">
              <w:rPr>
                <w:sz w:val="24"/>
                <w:szCs w:val="24"/>
              </w:rPr>
              <w:t>УФК по г. Санкт-Петербургу (Санкт-Петербургское отделение РАН л/с 20726ЭZ7460)</w:t>
            </w:r>
          </w:p>
          <w:p w:rsidR="00080026" w:rsidRPr="001566DD" w:rsidRDefault="00080026" w:rsidP="00080026">
            <w:pPr>
              <w:widowControl w:val="0"/>
              <w:rPr>
                <w:sz w:val="24"/>
                <w:szCs w:val="24"/>
              </w:rPr>
            </w:pPr>
            <w:r w:rsidRPr="001566DD">
              <w:rPr>
                <w:sz w:val="24"/>
                <w:szCs w:val="24"/>
              </w:rPr>
              <w:t>Казначейский счет № 03214643000000013225</w:t>
            </w:r>
          </w:p>
          <w:p w:rsidR="00080026" w:rsidRPr="001566DD" w:rsidRDefault="00080026" w:rsidP="00080026">
            <w:pPr>
              <w:rPr>
                <w:sz w:val="24"/>
                <w:szCs w:val="24"/>
              </w:rPr>
            </w:pPr>
            <w:r w:rsidRPr="001566DD">
              <w:rPr>
                <w:sz w:val="24"/>
                <w:szCs w:val="24"/>
              </w:rPr>
              <w:t>Банк: ОКЦ № 1 ВВГУ Банка России //УФК по Нижегородской области, г Нижний Новгород.</w:t>
            </w:r>
          </w:p>
          <w:p w:rsidR="00080026" w:rsidRPr="001566DD" w:rsidRDefault="00080026" w:rsidP="00080026">
            <w:pPr>
              <w:ind w:right="200"/>
              <w:rPr>
                <w:sz w:val="24"/>
                <w:szCs w:val="24"/>
              </w:rPr>
            </w:pPr>
            <w:r w:rsidRPr="001566DD">
              <w:rPr>
                <w:sz w:val="24"/>
                <w:szCs w:val="24"/>
              </w:rPr>
              <w:t>БИК 012202102</w:t>
            </w:r>
          </w:p>
          <w:p w:rsidR="00080026" w:rsidRDefault="00080026" w:rsidP="00080026">
            <w:pPr>
              <w:widowControl w:val="0"/>
              <w:rPr>
                <w:sz w:val="24"/>
                <w:szCs w:val="24"/>
              </w:rPr>
            </w:pPr>
            <w:r w:rsidRPr="001566DD">
              <w:rPr>
                <w:sz w:val="24"/>
                <w:szCs w:val="24"/>
              </w:rPr>
              <w:t>Единый казначейский счет 40102810745370000024</w:t>
            </w:r>
          </w:p>
          <w:p w:rsidR="00E30B7D" w:rsidRDefault="00E30B7D" w:rsidP="00080026">
            <w:pPr>
              <w:widowControl w:val="0"/>
              <w:rPr>
                <w:sz w:val="24"/>
                <w:szCs w:val="24"/>
              </w:rPr>
            </w:pPr>
          </w:p>
          <w:p w:rsidR="00080026" w:rsidRDefault="00080026" w:rsidP="00080026">
            <w:pPr>
              <w:widowControl w:val="0"/>
              <w:rPr>
                <w:sz w:val="24"/>
                <w:szCs w:val="24"/>
              </w:rPr>
            </w:pPr>
            <w:r>
              <w:rPr>
                <w:sz w:val="24"/>
                <w:szCs w:val="24"/>
              </w:rPr>
              <w:t>Должность</w:t>
            </w:r>
          </w:p>
          <w:p w:rsidR="00080026" w:rsidRDefault="00080026" w:rsidP="00080026">
            <w:pPr>
              <w:widowControl w:val="0"/>
              <w:rPr>
                <w:sz w:val="24"/>
                <w:szCs w:val="24"/>
              </w:rPr>
            </w:pPr>
          </w:p>
          <w:p w:rsidR="00080026" w:rsidRPr="001566DD" w:rsidRDefault="00080026" w:rsidP="00080026">
            <w:pPr>
              <w:widowControl w:val="0"/>
              <w:rPr>
                <w:sz w:val="24"/>
                <w:szCs w:val="24"/>
              </w:rPr>
            </w:pPr>
            <w:r>
              <w:rPr>
                <w:sz w:val="24"/>
                <w:szCs w:val="24"/>
              </w:rPr>
              <w:t>__________________ /___________/</w:t>
            </w:r>
          </w:p>
          <w:p w:rsidR="00080026" w:rsidRPr="008E6CB0" w:rsidRDefault="00080026" w:rsidP="00080026">
            <w:pPr>
              <w:rPr>
                <w:sz w:val="24"/>
                <w:szCs w:val="24"/>
              </w:rPr>
            </w:pPr>
          </w:p>
        </w:tc>
      </w:tr>
    </w:tbl>
    <w:p w:rsidR="002C522C" w:rsidRDefault="002C522C" w:rsidP="009C2461">
      <w:pPr>
        <w:widowControl w:val="0"/>
        <w:adjustRightInd w:val="0"/>
        <w:ind w:firstLine="720"/>
        <w:jc w:val="right"/>
        <w:outlineLvl w:val="1"/>
        <w:rPr>
          <w:color w:val="000000" w:themeColor="text1"/>
          <w:sz w:val="24"/>
          <w:szCs w:val="24"/>
        </w:rPr>
      </w:pPr>
    </w:p>
    <w:p w:rsidR="002C522C" w:rsidRDefault="002C522C" w:rsidP="009C2461">
      <w:pPr>
        <w:widowControl w:val="0"/>
        <w:adjustRightInd w:val="0"/>
        <w:ind w:firstLine="720"/>
        <w:jc w:val="right"/>
        <w:outlineLvl w:val="1"/>
        <w:rPr>
          <w:color w:val="000000" w:themeColor="text1"/>
          <w:sz w:val="24"/>
          <w:szCs w:val="24"/>
        </w:rPr>
      </w:pPr>
    </w:p>
    <w:p w:rsidR="009C2461" w:rsidRPr="008E6CB0" w:rsidRDefault="009C2461" w:rsidP="009C2461">
      <w:pPr>
        <w:widowControl w:val="0"/>
        <w:adjustRightInd w:val="0"/>
        <w:ind w:firstLine="720"/>
        <w:jc w:val="right"/>
        <w:outlineLvl w:val="1"/>
        <w:rPr>
          <w:color w:val="000000" w:themeColor="text1"/>
          <w:sz w:val="24"/>
          <w:szCs w:val="24"/>
        </w:rPr>
      </w:pPr>
      <w:r w:rsidRPr="008E6CB0">
        <w:rPr>
          <w:color w:val="000000" w:themeColor="text1"/>
          <w:sz w:val="24"/>
          <w:szCs w:val="24"/>
        </w:rPr>
        <w:lastRenderedPageBreak/>
        <w:t>Приложение №1</w:t>
      </w:r>
    </w:p>
    <w:p w:rsidR="009C2461" w:rsidRPr="008E6CB0" w:rsidRDefault="009C2461" w:rsidP="009C2461">
      <w:pPr>
        <w:widowControl w:val="0"/>
        <w:adjustRightInd w:val="0"/>
        <w:ind w:firstLine="720"/>
        <w:jc w:val="right"/>
        <w:rPr>
          <w:color w:val="000000" w:themeColor="text1"/>
          <w:sz w:val="24"/>
          <w:szCs w:val="24"/>
        </w:rPr>
      </w:pPr>
      <w:r w:rsidRPr="008E6CB0">
        <w:rPr>
          <w:color w:val="000000" w:themeColor="text1"/>
          <w:sz w:val="24"/>
          <w:szCs w:val="24"/>
        </w:rPr>
        <w:t>к договору</w:t>
      </w:r>
    </w:p>
    <w:p w:rsidR="009C2461" w:rsidRPr="008E6CB0" w:rsidRDefault="009C2461" w:rsidP="009C2461">
      <w:pPr>
        <w:widowControl w:val="0"/>
        <w:adjustRightInd w:val="0"/>
        <w:ind w:firstLine="720"/>
        <w:jc w:val="right"/>
        <w:rPr>
          <w:color w:val="000000" w:themeColor="text1"/>
          <w:sz w:val="24"/>
          <w:szCs w:val="24"/>
        </w:rPr>
      </w:pPr>
      <w:r w:rsidRPr="008E6CB0">
        <w:rPr>
          <w:color w:val="000000" w:themeColor="text1"/>
          <w:sz w:val="24"/>
          <w:szCs w:val="24"/>
        </w:rPr>
        <w:t>от __________ 20__ г. № ______</w:t>
      </w:r>
    </w:p>
    <w:p w:rsidR="009C2461" w:rsidRPr="008E6CB0" w:rsidRDefault="009C2461" w:rsidP="009C2461">
      <w:pPr>
        <w:widowControl w:val="0"/>
        <w:adjustRightInd w:val="0"/>
        <w:ind w:firstLine="720"/>
        <w:jc w:val="both"/>
        <w:rPr>
          <w:color w:val="000000" w:themeColor="text1"/>
          <w:sz w:val="24"/>
          <w:szCs w:val="24"/>
        </w:rPr>
      </w:pPr>
    </w:p>
    <w:p w:rsidR="009C2461" w:rsidRPr="008E6CB0" w:rsidRDefault="009C2461" w:rsidP="009C2461">
      <w:pPr>
        <w:widowControl w:val="0"/>
        <w:adjustRightInd w:val="0"/>
        <w:ind w:firstLine="720"/>
        <w:jc w:val="center"/>
        <w:rPr>
          <w:color w:val="000000" w:themeColor="text1"/>
          <w:sz w:val="24"/>
          <w:szCs w:val="24"/>
        </w:rPr>
      </w:pPr>
      <w:bookmarkStart w:id="3" w:name="P456"/>
      <w:bookmarkEnd w:id="3"/>
      <w:r w:rsidRPr="008E6CB0">
        <w:rPr>
          <w:color w:val="000000" w:themeColor="text1"/>
          <w:sz w:val="24"/>
          <w:szCs w:val="24"/>
        </w:rPr>
        <w:t>Спецификация</w:t>
      </w:r>
    </w:p>
    <w:p w:rsidR="009C2461" w:rsidRPr="008E6CB0" w:rsidRDefault="009C2461" w:rsidP="009C2461">
      <w:pPr>
        <w:widowControl w:val="0"/>
        <w:adjustRightInd w:val="0"/>
        <w:ind w:firstLine="720"/>
        <w:jc w:val="center"/>
        <w:rPr>
          <w:color w:val="000000" w:themeColor="text1"/>
          <w:sz w:val="24"/>
          <w:szCs w:val="24"/>
        </w:rPr>
      </w:pPr>
    </w:p>
    <w:p w:rsidR="009C2461" w:rsidRPr="008E6CB0" w:rsidRDefault="009C2461" w:rsidP="009C2461">
      <w:pPr>
        <w:widowControl w:val="0"/>
        <w:adjustRightInd w:val="0"/>
        <w:ind w:firstLine="720"/>
        <w:jc w:val="center"/>
        <w:rPr>
          <w:color w:val="000000" w:themeColor="text1"/>
          <w:sz w:val="24"/>
          <w:szCs w:val="24"/>
        </w:rPr>
      </w:pPr>
    </w:p>
    <w:tbl>
      <w:tblPr>
        <w:tblW w:w="1049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403"/>
        <w:gridCol w:w="1701"/>
        <w:gridCol w:w="850"/>
        <w:gridCol w:w="851"/>
        <w:gridCol w:w="992"/>
        <w:gridCol w:w="1559"/>
        <w:gridCol w:w="1134"/>
      </w:tblGrid>
      <w:tr w:rsidR="009C2461" w:rsidRPr="008E6CB0" w:rsidTr="00C07A78">
        <w:trPr>
          <w:cantSplit/>
          <w:trHeight w:val="581"/>
        </w:trPr>
        <w:tc>
          <w:tcPr>
            <w:tcW w:w="3403" w:type="dxa"/>
            <w:tcBorders>
              <w:top w:val="single" w:sz="4" w:space="0" w:color="auto"/>
              <w:left w:val="single" w:sz="4" w:space="0" w:color="auto"/>
              <w:bottom w:val="single" w:sz="4" w:space="0" w:color="auto"/>
              <w:right w:val="single" w:sz="4" w:space="0" w:color="auto"/>
            </w:tcBorders>
          </w:tcPr>
          <w:p w:rsidR="009C2461" w:rsidRPr="008E6CB0" w:rsidRDefault="009C2461" w:rsidP="00C07A78">
            <w:pPr>
              <w:widowControl w:val="0"/>
              <w:jc w:val="center"/>
              <w:rPr>
                <w:sz w:val="24"/>
                <w:szCs w:val="24"/>
              </w:rPr>
            </w:pPr>
          </w:p>
          <w:p w:rsidR="009C2461" w:rsidRPr="008E6CB0" w:rsidRDefault="009C2461" w:rsidP="00C07A78">
            <w:pPr>
              <w:widowControl w:val="0"/>
              <w:jc w:val="center"/>
              <w:rPr>
                <w:sz w:val="24"/>
                <w:szCs w:val="24"/>
              </w:rPr>
            </w:pPr>
            <w:r w:rsidRPr="008E6CB0">
              <w:rPr>
                <w:sz w:val="24"/>
                <w:szCs w:val="24"/>
              </w:rPr>
              <w:t>Наименование объекта, адрес</w:t>
            </w:r>
          </w:p>
        </w:tc>
        <w:tc>
          <w:tcPr>
            <w:tcW w:w="1701" w:type="dxa"/>
            <w:tcBorders>
              <w:top w:val="single" w:sz="4" w:space="0" w:color="auto"/>
              <w:left w:val="single" w:sz="4" w:space="0" w:color="auto"/>
              <w:bottom w:val="single" w:sz="4" w:space="0" w:color="auto"/>
              <w:right w:val="single" w:sz="4" w:space="0" w:color="auto"/>
            </w:tcBorders>
          </w:tcPr>
          <w:p w:rsidR="009C2461" w:rsidRPr="008E6CB0" w:rsidRDefault="009C2461" w:rsidP="00C07A78">
            <w:pPr>
              <w:widowControl w:val="0"/>
              <w:jc w:val="center"/>
              <w:rPr>
                <w:sz w:val="24"/>
                <w:szCs w:val="24"/>
              </w:rPr>
            </w:pPr>
          </w:p>
          <w:p w:rsidR="009C2461" w:rsidRPr="008E6CB0" w:rsidRDefault="009C2461" w:rsidP="00C07A78">
            <w:pPr>
              <w:widowControl w:val="0"/>
              <w:jc w:val="center"/>
              <w:rPr>
                <w:sz w:val="24"/>
                <w:szCs w:val="24"/>
              </w:rPr>
            </w:pPr>
            <w:r w:rsidRPr="008E6CB0">
              <w:rPr>
                <w:sz w:val="24"/>
                <w:szCs w:val="24"/>
              </w:rPr>
              <w:t>Виды услуг</w:t>
            </w:r>
          </w:p>
        </w:tc>
        <w:tc>
          <w:tcPr>
            <w:tcW w:w="850" w:type="dxa"/>
            <w:tcBorders>
              <w:top w:val="single" w:sz="4" w:space="0" w:color="auto"/>
              <w:left w:val="single" w:sz="4" w:space="0" w:color="auto"/>
              <w:bottom w:val="single" w:sz="4" w:space="0" w:color="auto"/>
              <w:right w:val="single" w:sz="4" w:space="0" w:color="auto"/>
            </w:tcBorders>
          </w:tcPr>
          <w:p w:rsidR="009C2461" w:rsidRPr="008E6CB0" w:rsidRDefault="009C2461" w:rsidP="00C07A78">
            <w:pPr>
              <w:widowControl w:val="0"/>
              <w:jc w:val="center"/>
              <w:rPr>
                <w:sz w:val="24"/>
                <w:szCs w:val="24"/>
              </w:rPr>
            </w:pPr>
            <w:r w:rsidRPr="008E6CB0">
              <w:rPr>
                <w:sz w:val="24"/>
                <w:szCs w:val="24"/>
              </w:rPr>
              <w:t xml:space="preserve">Ед. </w:t>
            </w:r>
          </w:p>
          <w:p w:rsidR="009C2461" w:rsidRPr="008E6CB0" w:rsidRDefault="009C2461" w:rsidP="00C07A78">
            <w:pPr>
              <w:widowControl w:val="0"/>
              <w:jc w:val="center"/>
              <w:rPr>
                <w:sz w:val="24"/>
                <w:szCs w:val="24"/>
              </w:rPr>
            </w:pPr>
            <w:r w:rsidRPr="008E6CB0">
              <w:rPr>
                <w:sz w:val="24"/>
                <w:szCs w:val="24"/>
              </w:rPr>
              <w:t>изм.</w:t>
            </w:r>
          </w:p>
        </w:tc>
        <w:tc>
          <w:tcPr>
            <w:tcW w:w="851" w:type="dxa"/>
            <w:tcBorders>
              <w:top w:val="single" w:sz="4" w:space="0" w:color="auto"/>
              <w:left w:val="single" w:sz="4" w:space="0" w:color="auto"/>
              <w:bottom w:val="single" w:sz="4" w:space="0" w:color="auto"/>
              <w:right w:val="single" w:sz="4" w:space="0" w:color="auto"/>
            </w:tcBorders>
          </w:tcPr>
          <w:p w:rsidR="009C2461" w:rsidRPr="008E6CB0" w:rsidRDefault="009C2461" w:rsidP="00C07A78">
            <w:pPr>
              <w:widowControl w:val="0"/>
              <w:jc w:val="center"/>
              <w:rPr>
                <w:sz w:val="24"/>
                <w:szCs w:val="24"/>
              </w:rPr>
            </w:pPr>
            <w:r w:rsidRPr="008E6CB0">
              <w:rPr>
                <w:sz w:val="24"/>
                <w:szCs w:val="24"/>
              </w:rPr>
              <w:t>Общая площадь</w:t>
            </w:r>
          </w:p>
        </w:tc>
        <w:tc>
          <w:tcPr>
            <w:tcW w:w="992" w:type="dxa"/>
            <w:tcBorders>
              <w:top w:val="single" w:sz="4" w:space="0" w:color="auto"/>
              <w:left w:val="single" w:sz="4" w:space="0" w:color="auto"/>
              <w:bottom w:val="single" w:sz="4" w:space="0" w:color="auto"/>
              <w:right w:val="single" w:sz="4" w:space="0" w:color="auto"/>
            </w:tcBorders>
          </w:tcPr>
          <w:p w:rsidR="009C2461" w:rsidRPr="008E6CB0" w:rsidRDefault="009C2461" w:rsidP="00C07A78">
            <w:pPr>
              <w:widowControl w:val="0"/>
              <w:jc w:val="center"/>
              <w:rPr>
                <w:sz w:val="24"/>
                <w:szCs w:val="24"/>
              </w:rPr>
            </w:pPr>
            <w:r w:rsidRPr="008E6CB0">
              <w:rPr>
                <w:sz w:val="24"/>
                <w:szCs w:val="24"/>
              </w:rPr>
              <w:t>Цена за ед.</w:t>
            </w:r>
          </w:p>
          <w:p w:rsidR="009C2461" w:rsidRPr="008E6CB0" w:rsidRDefault="009C2461" w:rsidP="00C07A78">
            <w:pPr>
              <w:widowControl w:val="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9C2461" w:rsidRPr="008E6CB0" w:rsidRDefault="009C2461" w:rsidP="00C07A78">
            <w:pPr>
              <w:widowControl w:val="0"/>
              <w:jc w:val="center"/>
              <w:rPr>
                <w:sz w:val="24"/>
                <w:szCs w:val="24"/>
              </w:rPr>
            </w:pPr>
            <w:r w:rsidRPr="008E6CB0">
              <w:rPr>
                <w:sz w:val="24"/>
                <w:szCs w:val="24"/>
              </w:rPr>
              <w:t xml:space="preserve">Кол-во обработок </w:t>
            </w:r>
          </w:p>
        </w:tc>
        <w:tc>
          <w:tcPr>
            <w:tcW w:w="1134" w:type="dxa"/>
            <w:tcBorders>
              <w:top w:val="single" w:sz="4" w:space="0" w:color="auto"/>
              <w:left w:val="single" w:sz="4" w:space="0" w:color="auto"/>
              <w:bottom w:val="single" w:sz="4" w:space="0" w:color="auto"/>
              <w:right w:val="single" w:sz="4" w:space="0" w:color="auto"/>
            </w:tcBorders>
          </w:tcPr>
          <w:p w:rsidR="009C2461" w:rsidRPr="008E6CB0" w:rsidRDefault="009C2461" w:rsidP="00C07A78">
            <w:pPr>
              <w:widowControl w:val="0"/>
              <w:jc w:val="center"/>
              <w:rPr>
                <w:sz w:val="24"/>
                <w:szCs w:val="24"/>
              </w:rPr>
            </w:pPr>
            <w:r w:rsidRPr="008E6CB0">
              <w:rPr>
                <w:sz w:val="24"/>
                <w:szCs w:val="24"/>
              </w:rPr>
              <w:t>Итого, руб.</w:t>
            </w:r>
          </w:p>
        </w:tc>
      </w:tr>
      <w:tr w:rsidR="00684D7C" w:rsidRPr="008E6CB0" w:rsidTr="00B63C21">
        <w:trPr>
          <w:cantSplit/>
          <w:trHeight w:val="570"/>
        </w:trPr>
        <w:tc>
          <w:tcPr>
            <w:tcW w:w="3403" w:type="dxa"/>
            <w:vMerge w:val="restart"/>
            <w:tcBorders>
              <w:top w:val="single" w:sz="4" w:space="0" w:color="auto"/>
              <w:left w:val="single" w:sz="4" w:space="0" w:color="auto"/>
              <w:right w:val="single" w:sz="4" w:space="0" w:color="auto"/>
            </w:tcBorders>
          </w:tcPr>
          <w:p w:rsidR="00684D7C" w:rsidRPr="008E6CB0" w:rsidRDefault="00684D7C" w:rsidP="00684D7C">
            <w:pPr>
              <w:widowControl w:val="0"/>
              <w:jc w:val="center"/>
              <w:rPr>
                <w:sz w:val="24"/>
                <w:szCs w:val="24"/>
              </w:rPr>
            </w:pPr>
          </w:p>
          <w:p w:rsidR="00684D7C" w:rsidRPr="008E6CB0" w:rsidRDefault="00684D7C" w:rsidP="00684D7C">
            <w:pPr>
              <w:widowControl w:val="0"/>
              <w:jc w:val="center"/>
              <w:rPr>
                <w:sz w:val="24"/>
                <w:szCs w:val="24"/>
              </w:rPr>
            </w:pPr>
            <w:r w:rsidRPr="009E58C3">
              <w:rPr>
                <w:color w:val="000000"/>
                <w:sz w:val="23"/>
                <w:szCs w:val="23"/>
              </w:rPr>
              <w:t>г. Санкт-Петербург, Университетская наб. д.5, Лит. А</w:t>
            </w:r>
            <w:r>
              <w:rPr>
                <w:color w:val="000000"/>
                <w:sz w:val="23"/>
                <w:szCs w:val="23"/>
              </w:rPr>
              <w:t>, Б, В</w:t>
            </w:r>
            <w:r w:rsidRPr="009E58C3">
              <w:rPr>
                <w:color w:val="000000"/>
                <w:sz w:val="23"/>
                <w:szCs w:val="23"/>
              </w:rPr>
              <w:t>.</w:t>
            </w:r>
          </w:p>
        </w:tc>
        <w:tc>
          <w:tcPr>
            <w:tcW w:w="1701" w:type="dxa"/>
            <w:tcBorders>
              <w:top w:val="single" w:sz="4" w:space="0" w:color="auto"/>
              <w:left w:val="single" w:sz="4" w:space="0" w:color="auto"/>
              <w:bottom w:val="single" w:sz="4" w:space="0" w:color="auto"/>
              <w:right w:val="single" w:sz="4" w:space="0" w:color="auto"/>
            </w:tcBorders>
          </w:tcPr>
          <w:p w:rsidR="00684D7C" w:rsidRPr="008E6CB0" w:rsidRDefault="00684D7C" w:rsidP="00684D7C">
            <w:pPr>
              <w:widowControl w:val="0"/>
              <w:jc w:val="center"/>
              <w:rPr>
                <w:sz w:val="24"/>
                <w:szCs w:val="24"/>
              </w:rPr>
            </w:pPr>
          </w:p>
          <w:p w:rsidR="00684D7C" w:rsidRPr="008E6CB0" w:rsidRDefault="00684D7C" w:rsidP="00684D7C">
            <w:pPr>
              <w:widowControl w:val="0"/>
              <w:jc w:val="center"/>
              <w:rPr>
                <w:sz w:val="24"/>
                <w:szCs w:val="24"/>
              </w:rPr>
            </w:pPr>
            <w:r w:rsidRPr="008E6CB0">
              <w:rPr>
                <w:sz w:val="24"/>
                <w:szCs w:val="24"/>
              </w:rPr>
              <w:t>Дератизация</w:t>
            </w:r>
          </w:p>
          <w:p w:rsidR="00684D7C" w:rsidRPr="008E6CB0" w:rsidRDefault="00684D7C" w:rsidP="00684D7C">
            <w:pPr>
              <w:widowControl w:val="0"/>
              <w:jc w:val="center"/>
              <w:rPr>
                <w:sz w:val="24"/>
                <w:szCs w:val="24"/>
              </w:rPr>
            </w:pPr>
          </w:p>
        </w:tc>
        <w:tc>
          <w:tcPr>
            <w:tcW w:w="850" w:type="dxa"/>
            <w:vAlign w:val="center"/>
          </w:tcPr>
          <w:p w:rsidR="00684D7C" w:rsidRPr="008E6CB0" w:rsidRDefault="00684D7C" w:rsidP="00684D7C">
            <w:pPr>
              <w:widowControl w:val="0"/>
              <w:jc w:val="center"/>
              <w:rPr>
                <w:sz w:val="24"/>
                <w:szCs w:val="24"/>
              </w:rPr>
            </w:pPr>
            <w:r w:rsidRPr="009E58C3">
              <w:t>м. кв.</w:t>
            </w:r>
          </w:p>
        </w:tc>
        <w:tc>
          <w:tcPr>
            <w:tcW w:w="851" w:type="dxa"/>
            <w:vAlign w:val="center"/>
          </w:tcPr>
          <w:p w:rsidR="00684D7C" w:rsidRPr="009E58C3" w:rsidRDefault="00684D7C" w:rsidP="00684D7C">
            <w:pPr>
              <w:jc w:val="center"/>
            </w:pPr>
            <w:r w:rsidRPr="009E58C3">
              <w:t>4223</w:t>
            </w:r>
          </w:p>
          <w:p w:rsidR="00684D7C" w:rsidRPr="008E6CB0" w:rsidRDefault="00684D7C" w:rsidP="00684D7C">
            <w:pPr>
              <w:widowControl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84D7C" w:rsidRDefault="00684D7C" w:rsidP="00684D7C">
            <w:pPr>
              <w:jc w:val="center"/>
              <w:rPr>
                <w:sz w:val="24"/>
                <w:szCs w:val="24"/>
              </w:rPr>
            </w:pPr>
          </w:p>
          <w:p w:rsidR="00684D7C" w:rsidRPr="008E6CB0" w:rsidRDefault="00684D7C" w:rsidP="00684D7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84D7C" w:rsidRPr="008E6CB0" w:rsidRDefault="00684D7C" w:rsidP="00684D7C">
            <w:pPr>
              <w:jc w:val="center"/>
              <w:rPr>
                <w:sz w:val="24"/>
                <w:szCs w:val="24"/>
              </w:rPr>
            </w:pPr>
          </w:p>
          <w:p w:rsidR="00684D7C" w:rsidRPr="008E6CB0" w:rsidRDefault="00684D7C" w:rsidP="00684D7C">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4D7C" w:rsidRPr="008E6CB0" w:rsidRDefault="00684D7C" w:rsidP="00684D7C">
            <w:pPr>
              <w:jc w:val="center"/>
              <w:rPr>
                <w:sz w:val="24"/>
                <w:szCs w:val="24"/>
              </w:rPr>
            </w:pPr>
          </w:p>
        </w:tc>
      </w:tr>
      <w:tr w:rsidR="00684D7C" w:rsidRPr="008E6CB0" w:rsidTr="00B63C21">
        <w:trPr>
          <w:cantSplit/>
          <w:trHeight w:val="277"/>
        </w:trPr>
        <w:tc>
          <w:tcPr>
            <w:tcW w:w="3403" w:type="dxa"/>
            <w:vMerge/>
            <w:tcBorders>
              <w:left w:val="single" w:sz="4" w:space="0" w:color="auto"/>
              <w:right w:val="single" w:sz="4" w:space="0" w:color="auto"/>
            </w:tcBorders>
          </w:tcPr>
          <w:p w:rsidR="00684D7C" w:rsidRPr="008E6CB0" w:rsidRDefault="00684D7C" w:rsidP="00684D7C">
            <w:pPr>
              <w:widowControl w:val="0"/>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684D7C" w:rsidRPr="008E6CB0" w:rsidRDefault="00684D7C" w:rsidP="00684D7C">
            <w:pPr>
              <w:widowControl w:val="0"/>
              <w:jc w:val="center"/>
              <w:rPr>
                <w:sz w:val="24"/>
                <w:szCs w:val="24"/>
              </w:rPr>
            </w:pPr>
          </w:p>
          <w:p w:rsidR="00684D7C" w:rsidRPr="008E6CB0" w:rsidRDefault="00684D7C" w:rsidP="00684D7C">
            <w:pPr>
              <w:widowControl w:val="0"/>
              <w:jc w:val="center"/>
              <w:rPr>
                <w:sz w:val="24"/>
                <w:szCs w:val="24"/>
              </w:rPr>
            </w:pPr>
            <w:r w:rsidRPr="008E6CB0">
              <w:rPr>
                <w:sz w:val="24"/>
                <w:szCs w:val="24"/>
              </w:rPr>
              <w:t>Дезинсекция</w:t>
            </w:r>
          </w:p>
        </w:tc>
        <w:tc>
          <w:tcPr>
            <w:tcW w:w="850" w:type="dxa"/>
            <w:vAlign w:val="center"/>
          </w:tcPr>
          <w:p w:rsidR="00684D7C" w:rsidRPr="008E6CB0" w:rsidRDefault="00684D7C" w:rsidP="00684D7C">
            <w:pPr>
              <w:widowControl w:val="0"/>
              <w:jc w:val="center"/>
              <w:rPr>
                <w:sz w:val="24"/>
                <w:szCs w:val="24"/>
              </w:rPr>
            </w:pPr>
            <w:r w:rsidRPr="009E58C3">
              <w:t>м. кв.</w:t>
            </w:r>
          </w:p>
        </w:tc>
        <w:tc>
          <w:tcPr>
            <w:tcW w:w="851" w:type="dxa"/>
            <w:vAlign w:val="center"/>
          </w:tcPr>
          <w:p w:rsidR="00684D7C" w:rsidRPr="009E58C3" w:rsidRDefault="00684D7C" w:rsidP="00684D7C">
            <w:pPr>
              <w:jc w:val="center"/>
            </w:pPr>
            <w:r>
              <w:t>313</w:t>
            </w:r>
          </w:p>
          <w:p w:rsidR="00684D7C" w:rsidRPr="008E6CB0" w:rsidRDefault="00684D7C" w:rsidP="00684D7C">
            <w:pPr>
              <w:widowControl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84D7C" w:rsidRPr="008E6CB0" w:rsidRDefault="00684D7C" w:rsidP="00684D7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84D7C" w:rsidRPr="008E6CB0" w:rsidRDefault="00684D7C" w:rsidP="00684D7C">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84D7C" w:rsidRPr="008E6CB0" w:rsidRDefault="00684D7C" w:rsidP="00684D7C">
            <w:pPr>
              <w:jc w:val="center"/>
              <w:rPr>
                <w:sz w:val="24"/>
                <w:szCs w:val="24"/>
              </w:rPr>
            </w:pPr>
          </w:p>
        </w:tc>
      </w:tr>
      <w:tr w:rsidR="009C2461" w:rsidRPr="008E6CB0" w:rsidTr="00C07A78">
        <w:trPr>
          <w:cantSplit/>
          <w:trHeight w:val="515"/>
        </w:trPr>
        <w:tc>
          <w:tcPr>
            <w:tcW w:w="9356" w:type="dxa"/>
            <w:gridSpan w:val="6"/>
            <w:tcBorders>
              <w:left w:val="single" w:sz="4" w:space="0" w:color="auto"/>
              <w:bottom w:val="single" w:sz="4" w:space="0" w:color="auto"/>
              <w:right w:val="single" w:sz="4" w:space="0" w:color="auto"/>
            </w:tcBorders>
          </w:tcPr>
          <w:p w:rsidR="009C2461" w:rsidRPr="008E6CB0" w:rsidRDefault="009C2461" w:rsidP="00C07A78">
            <w:pPr>
              <w:widowControl w:val="0"/>
              <w:jc w:val="center"/>
              <w:rPr>
                <w:sz w:val="24"/>
                <w:szCs w:val="24"/>
              </w:rPr>
            </w:pPr>
            <w:r w:rsidRPr="008E6CB0">
              <w:rPr>
                <w:sz w:val="24"/>
                <w:szCs w:val="24"/>
              </w:rPr>
              <w:t xml:space="preserve">                                                                                                                                          ИТОГО</w:t>
            </w:r>
          </w:p>
        </w:tc>
        <w:tc>
          <w:tcPr>
            <w:tcW w:w="1134" w:type="dxa"/>
            <w:tcBorders>
              <w:top w:val="single" w:sz="4" w:space="0" w:color="auto"/>
              <w:left w:val="single" w:sz="4" w:space="0" w:color="auto"/>
              <w:bottom w:val="single" w:sz="4" w:space="0" w:color="auto"/>
              <w:right w:val="single" w:sz="4" w:space="0" w:color="auto"/>
            </w:tcBorders>
          </w:tcPr>
          <w:p w:rsidR="009C2461" w:rsidRPr="008E6CB0" w:rsidRDefault="009C2461" w:rsidP="00C07A78">
            <w:pPr>
              <w:widowControl w:val="0"/>
              <w:jc w:val="center"/>
              <w:rPr>
                <w:sz w:val="24"/>
                <w:szCs w:val="24"/>
              </w:rPr>
            </w:pPr>
          </w:p>
        </w:tc>
      </w:tr>
    </w:tbl>
    <w:p w:rsidR="009C2461" w:rsidRPr="008E6CB0" w:rsidRDefault="009C2461" w:rsidP="009C2461">
      <w:pPr>
        <w:widowControl w:val="0"/>
        <w:adjustRightInd w:val="0"/>
        <w:ind w:firstLine="720"/>
        <w:jc w:val="center"/>
        <w:rPr>
          <w:color w:val="000000" w:themeColor="text1"/>
          <w:sz w:val="24"/>
          <w:szCs w:val="24"/>
        </w:rPr>
      </w:pPr>
    </w:p>
    <w:p w:rsidR="009C2461" w:rsidRPr="008E6CB0" w:rsidRDefault="009C2461" w:rsidP="009C2461">
      <w:pPr>
        <w:widowControl w:val="0"/>
        <w:adjustRightInd w:val="0"/>
        <w:ind w:firstLine="720"/>
        <w:jc w:val="center"/>
        <w:rPr>
          <w:color w:val="000000" w:themeColor="text1"/>
          <w:sz w:val="24"/>
          <w:szCs w:val="24"/>
        </w:rPr>
      </w:pPr>
    </w:p>
    <w:p w:rsidR="009C2461" w:rsidRPr="008E6CB0" w:rsidRDefault="009C2461" w:rsidP="009C2461">
      <w:pPr>
        <w:rPr>
          <w:vanish/>
          <w:color w:val="000000" w:themeColor="text1"/>
          <w:sz w:val="24"/>
          <w:szCs w:val="24"/>
        </w:rPr>
      </w:pPr>
    </w:p>
    <w:tbl>
      <w:tblPr>
        <w:tblW w:w="10182" w:type="dxa"/>
        <w:tblLayout w:type="fixed"/>
        <w:tblCellMar>
          <w:top w:w="102" w:type="dxa"/>
          <w:left w:w="62" w:type="dxa"/>
          <w:bottom w:w="102" w:type="dxa"/>
          <w:right w:w="62" w:type="dxa"/>
        </w:tblCellMar>
        <w:tblLook w:val="0000"/>
      </w:tblPr>
      <w:tblGrid>
        <w:gridCol w:w="5091"/>
        <w:gridCol w:w="5091"/>
      </w:tblGrid>
      <w:tr w:rsidR="009C2461" w:rsidRPr="008E6CB0" w:rsidTr="00C07A78">
        <w:trPr>
          <w:trHeight w:val="3435"/>
        </w:trPr>
        <w:tc>
          <w:tcPr>
            <w:tcW w:w="5091" w:type="dxa"/>
            <w:tcBorders>
              <w:top w:val="nil"/>
              <w:left w:val="nil"/>
              <w:bottom w:val="nil"/>
              <w:right w:val="nil"/>
            </w:tcBorders>
          </w:tcPr>
          <w:p w:rsidR="009C2461" w:rsidRPr="008E6CB0" w:rsidRDefault="009C2461" w:rsidP="00C07A78">
            <w:pPr>
              <w:widowControl w:val="0"/>
              <w:adjustRightInd w:val="0"/>
              <w:ind w:firstLine="720"/>
              <w:jc w:val="center"/>
              <w:rPr>
                <w:color w:val="000000" w:themeColor="text1"/>
                <w:sz w:val="24"/>
                <w:szCs w:val="24"/>
              </w:rPr>
            </w:pPr>
          </w:p>
          <w:p w:rsidR="009C2461" w:rsidRPr="008E6CB0" w:rsidRDefault="009C2461" w:rsidP="00C07A78">
            <w:pPr>
              <w:widowControl w:val="0"/>
              <w:adjustRightInd w:val="0"/>
              <w:ind w:firstLine="720"/>
              <w:jc w:val="center"/>
              <w:rPr>
                <w:color w:val="000000" w:themeColor="text1"/>
                <w:sz w:val="24"/>
                <w:szCs w:val="24"/>
              </w:rPr>
            </w:pPr>
          </w:p>
          <w:p w:rsidR="009C2461" w:rsidRPr="008E6CB0" w:rsidRDefault="009C2461" w:rsidP="00C07A78">
            <w:pPr>
              <w:widowControl w:val="0"/>
              <w:adjustRightInd w:val="0"/>
              <w:ind w:firstLine="720"/>
              <w:jc w:val="center"/>
              <w:rPr>
                <w:color w:val="000000" w:themeColor="text1"/>
                <w:sz w:val="24"/>
                <w:szCs w:val="24"/>
              </w:rPr>
            </w:pPr>
          </w:p>
          <w:p w:rsidR="009C2461" w:rsidRPr="008E6CB0" w:rsidRDefault="009C2461" w:rsidP="00C07A78">
            <w:pPr>
              <w:widowControl w:val="0"/>
              <w:adjustRightInd w:val="0"/>
              <w:ind w:firstLine="720"/>
              <w:jc w:val="center"/>
              <w:rPr>
                <w:color w:val="000000" w:themeColor="text1"/>
                <w:sz w:val="24"/>
                <w:szCs w:val="24"/>
              </w:rPr>
            </w:pPr>
          </w:p>
          <w:p w:rsidR="009C2461" w:rsidRPr="008E6CB0" w:rsidRDefault="009C2461" w:rsidP="00C07A78">
            <w:pPr>
              <w:widowControl w:val="0"/>
              <w:adjustRightInd w:val="0"/>
              <w:ind w:firstLine="720"/>
              <w:jc w:val="center"/>
              <w:rPr>
                <w:color w:val="000000" w:themeColor="text1"/>
                <w:sz w:val="24"/>
                <w:szCs w:val="24"/>
              </w:rPr>
            </w:pPr>
          </w:p>
          <w:p w:rsidR="009C2461" w:rsidRPr="008E6CB0" w:rsidRDefault="0052233F" w:rsidP="009C2461">
            <w:pPr>
              <w:widowControl w:val="0"/>
              <w:adjustRightInd w:val="0"/>
              <w:ind w:firstLine="720"/>
              <w:jc w:val="center"/>
              <w:rPr>
                <w:color w:val="000000" w:themeColor="text1"/>
                <w:sz w:val="24"/>
                <w:szCs w:val="24"/>
              </w:rPr>
            </w:pPr>
            <w:r>
              <w:rPr>
                <w:color w:val="000000" w:themeColor="text1"/>
                <w:sz w:val="24"/>
                <w:szCs w:val="24"/>
              </w:rPr>
              <w:t>ИСПОЛНИТЕЛЬ</w:t>
            </w:r>
            <w:r w:rsidR="009C2461" w:rsidRPr="008E6CB0">
              <w:rPr>
                <w:color w:val="000000" w:themeColor="text1"/>
                <w:sz w:val="24"/>
                <w:szCs w:val="24"/>
              </w:rPr>
              <w:t>:</w:t>
            </w:r>
          </w:p>
          <w:p w:rsidR="009C2461" w:rsidRPr="008E6CB0" w:rsidRDefault="009C2461" w:rsidP="009C2461">
            <w:pPr>
              <w:widowControl w:val="0"/>
              <w:shd w:val="clear" w:color="auto" w:fill="FFFFFF"/>
              <w:adjustRightInd w:val="0"/>
              <w:jc w:val="both"/>
              <w:rPr>
                <w:color w:val="000000" w:themeColor="text1"/>
                <w:sz w:val="24"/>
                <w:szCs w:val="24"/>
              </w:rPr>
            </w:pPr>
          </w:p>
          <w:p w:rsidR="009C2461" w:rsidRPr="008E6CB0" w:rsidRDefault="009C2461" w:rsidP="009C2461">
            <w:pPr>
              <w:widowControl w:val="0"/>
              <w:adjustRightInd w:val="0"/>
              <w:ind w:firstLine="720"/>
              <w:jc w:val="center"/>
              <w:rPr>
                <w:color w:val="000000" w:themeColor="text1"/>
                <w:sz w:val="24"/>
                <w:szCs w:val="24"/>
              </w:rPr>
            </w:pPr>
          </w:p>
          <w:p w:rsidR="009C2461" w:rsidRPr="008E6CB0" w:rsidRDefault="009C2461" w:rsidP="009C2461">
            <w:pPr>
              <w:widowControl w:val="0"/>
              <w:adjustRightInd w:val="0"/>
              <w:rPr>
                <w:color w:val="000000" w:themeColor="text1"/>
                <w:sz w:val="24"/>
                <w:szCs w:val="24"/>
              </w:rPr>
            </w:pPr>
            <w:r w:rsidRPr="008E6CB0">
              <w:rPr>
                <w:color w:val="000000" w:themeColor="text1"/>
                <w:sz w:val="24"/>
                <w:szCs w:val="24"/>
              </w:rPr>
              <w:t>Должность</w:t>
            </w:r>
          </w:p>
          <w:p w:rsidR="009C2461" w:rsidRPr="008E6CB0" w:rsidRDefault="009C2461" w:rsidP="009C2461">
            <w:pPr>
              <w:widowControl w:val="0"/>
              <w:adjustRightInd w:val="0"/>
              <w:rPr>
                <w:color w:val="000000" w:themeColor="text1"/>
                <w:sz w:val="24"/>
                <w:szCs w:val="24"/>
              </w:rPr>
            </w:pPr>
          </w:p>
          <w:p w:rsidR="009C2461" w:rsidRPr="008E6CB0" w:rsidRDefault="009C2461" w:rsidP="009C2461">
            <w:pPr>
              <w:widowControl w:val="0"/>
              <w:adjustRightInd w:val="0"/>
              <w:rPr>
                <w:color w:val="000000" w:themeColor="text1"/>
                <w:sz w:val="24"/>
                <w:szCs w:val="24"/>
              </w:rPr>
            </w:pPr>
          </w:p>
          <w:p w:rsidR="009C2461" w:rsidRPr="008E6CB0" w:rsidRDefault="009C2461" w:rsidP="00C07A78">
            <w:pPr>
              <w:widowControl w:val="0"/>
              <w:adjustRightInd w:val="0"/>
              <w:ind w:firstLine="720"/>
              <w:jc w:val="center"/>
              <w:rPr>
                <w:color w:val="000000" w:themeColor="text1"/>
                <w:sz w:val="24"/>
                <w:szCs w:val="24"/>
              </w:rPr>
            </w:pPr>
            <w:r w:rsidRPr="008E6CB0">
              <w:rPr>
                <w:color w:val="000000" w:themeColor="text1"/>
                <w:sz w:val="24"/>
                <w:szCs w:val="24"/>
              </w:rPr>
              <w:t>_________________/____________/</w:t>
            </w:r>
          </w:p>
        </w:tc>
        <w:tc>
          <w:tcPr>
            <w:tcW w:w="5091" w:type="dxa"/>
            <w:tcBorders>
              <w:top w:val="nil"/>
              <w:left w:val="nil"/>
              <w:bottom w:val="nil"/>
              <w:right w:val="nil"/>
            </w:tcBorders>
          </w:tcPr>
          <w:p w:rsidR="009C2461" w:rsidRPr="008E6CB0" w:rsidRDefault="009C2461" w:rsidP="00C07A78">
            <w:pPr>
              <w:widowControl w:val="0"/>
              <w:adjustRightInd w:val="0"/>
              <w:ind w:firstLine="720"/>
              <w:jc w:val="center"/>
              <w:rPr>
                <w:color w:val="000000" w:themeColor="text1"/>
                <w:sz w:val="24"/>
                <w:szCs w:val="24"/>
              </w:rPr>
            </w:pPr>
          </w:p>
          <w:p w:rsidR="009C2461" w:rsidRPr="008E6CB0" w:rsidRDefault="009C2461" w:rsidP="00C07A78">
            <w:pPr>
              <w:widowControl w:val="0"/>
              <w:adjustRightInd w:val="0"/>
              <w:ind w:firstLine="720"/>
              <w:jc w:val="center"/>
              <w:rPr>
                <w:color w:val="000000" w:themeColor="text1"/>
                <w:sz w:val="24"/>
                <w:szCs w:val="24"/>
              </w:rPr>
            </w:pPr>
          </w:p>
          <w:p w:rsidR="009C2461" w:rsidRPr="008E6CB0" w:rsidRDefault="009C2461" w:rsidP="00C07A78">
            <w:pPr>
              <w:widowControl w:val="0"/>
              <w:adjustRightInd w:val="0"/>
              <w:ind w:firstLine="720"/>
              <w:jc w:val="center"/>
              <w:rPr>
                <w:color w:val="000000" w:themeColor="text1"/>
                <w:sz w:val="24"/>
                <w:szCs w:val="24"/>
              </w:rPr>
            </w:pPr>
          </w:p>
          <w:p w:rsidR="009C2461" w:rsidRPr="008E6CB0" w:rsidRDefault="009C2461" w:rsidP="00C07A78">
            <w:pPr>
              <w:widowControl w:val="0"/>
              <w:adjustRightInd w:val="0"/>
              <w:ind w:firstLine="720"/>
              <w:jc w:val="center"/>
              <w:rPr>
                <w:color w:val="000000" w:themeColor="text1"/>
                <w:sz w:val="24"/>
                <w:szCs w:val="24"/>
              </w:rPr>
            </w:pPr>
          </w:p>
          <w:p w:rsidR="009C2461" w:rsidRPr="008E6CB0" w:rsidRDefault="009C2461" w:rsidP="00C07A78">
            <w:pPr>
              <w:widowControl w:val="0"/>
              <w:adjustRightInd w:val="0"/>
              <w:ind w:firstLine="720"/>
              <w:jc w:val="center"/>
              <w:rPr>
                <w:color w:val="000000" w:themeColor="text1"/>
                <w:sz w:val="24"/>
                <w:szCs w:val="24"/>
              </w:rPr>
            </w:pPr>
          </w:p>
          <w:p w:rsidR="009C2461" w:rsidRPr="008E6CB0" w:rsidRDefault="009C2461" w:rsidP="0052233F">
            <w:pPr>
              <w:widowControl w:val="0"/>
              <w:shd w:val="clear" w:color="auto" w:fill="FFFFFF"/>
              <w:adjustRightInd w:val="0"/>
              <w:jc w:val="center"/>
              <w:rPr>
                <w:color w:val="000000" w:themeColor="text1"/>
                <w:sz w:val="24"/>
                <w:szCs w:val="24"/>
              </w:rPr>
            </w:pPr>
            <w:r w:rsidRPr="008E6CB0">
              <w:rPr>
                <w:color w:val="000000" w:themeColor="text1"/>
                <w:sz w:val="24"/>
                <w:szCs w:val="24"/>
              </w:rPr>
              <w:t>ЗАКАЗЧИК:</w:t>
            </w:r>
          </w:p>
          <w:p w:rsidR="009C2461" w:rsidRPr="008E6CB0" w:rsidRDefault="009C2461" w:rsidP="009C2461">
            <w:pPr>
              <w:widowControl w:val="0"/>
              <w:shd w:val="clear" w:color="auto" w:fill="FFFFFF"/>
              <w:adjustRightInd w:val="0"/>
              <w:jc w:val="both"/>
              <w:rPr>
                <w:color w:val="000000" w:themeColor="text1"/>
                <w:sz w:val="24"/>
                <w:szCs w:val="24"/>
              </w:rPr>
            </w:pPr>
          </w:p>
          <w:p w:rsidR="009C2461" w:rsidRPr="008E6CB0" w:rsidRDefault="009C2461" w:rsidP="009C2461">
            <w:pPr>
              <w:widowControl w:val="0"/>
              <w:shd w:val="clear" w:color="auto" w:fill="FFFFFF"/>
              <w:adjustRightInd w:val="0"/>
              <w:jc w:val="both"/>
              <w:rPr>
                <w:color w:val="000000" w:themeColor="text1"/>
                <w:sz w:val="24"/>
                <w:szCs w:val="24"/>
              </w:rPr>
            </w:pPr>
          </w:p>
          <w:p w:rsidR="002C522C" w:rsidRPr="008E6CB0" w:rsidRDefault="002C522C" w:rsidP="002C522C">
            <w:pPr>
              <w:widowControl w:val="0"/>
              <w:adjustRightInd w:val="0"/>
              <w:rPr>
                <w:color w:val="000000" w:themeColor="text1"/>
                <w:sz w:val="24"/>
                <w:szCs w:val="24"/>
              </w:rPr>
            </w:pPr>
            <w:r w:rsidRPr="008E6CB0">
              <w:rPr>
                <w:color w:val="000000" w:themeColor="text1"/>
                <w:sz w:val="24"/>
                <w:szCs w:val="24"/>
              </w:rPr>
              <w:t>Должность</w:t>
            </w:r>
          </w:p>
          <w:p w:rsidR="002C522C" w:rsidRPr="008E6CB0" w:rsidRDefault="002C522C" w:rsidP="002C522C">
            <w:pPr>
              <w:widowControl w:val="0"/>
              <w:adjustRightInd w:val="0"/>
              <w:rPr>
                <w:color w:val="000000" w:themeColor="text1"/>
                <w:sz w:val="24"/>
                <w:szCs w:val="24"/>
              </w:rPr>
            </w:pPr>
          </w:p>
          <w:p w:rsidR="002C522C" w:rsidRPr="008E6CB0" w:rsidRDefault="002C522C" w:rsidP="002C522C">
            <w:pPr>
              <w:widowControl w:val="0"/>
              <w:adjustRightInd w:val="0"/>
              <w:rPr>
                <w:color w:val="000000" w:themeColor="text1"/>
                <w:sz w:val="24"/>
                <w:szCs w:val="24"/>
              </w:rPr>
            </w:pPr>
          </w:p>
          <w:p w:rsidR="009C2461" w:rsidRPr="008E6CB0" w:rsidRDefault="002C522C" w:rsidP="002C522C">
            <w:pPr>
              <w:widowControl w:val="0"/>
              <w:adjustRightInd w:val="0"/>
              <w:ind w:firstLine="720"/>
              <w:jc w:val="center"/>
              <w:rPr>
                <w:color w:val="000000" w:themeColor="text1"/>
                <w:sz w:val="24"/>
                <w:szCs w:val="24"/>
              </w:rPr>
            </w:pPr>
            <w:r w:rsidRPr="008E6CB0">
              <w:rPr>
                <w:color w:val="000000" w:themeColor="text1"/>
                <w:sz w:val="24"/>
                <w:szCs w:val="24"/>
              </w:rPr>
              <w:t>_________________/____________/</w:t>
            </w:r>
          </w:p>
        </w:tc>
      </w:tr>
    </w:tbl>
    <w:p w:rsidR="009C2461" w:rsidRPr="008E6CB0" w:rsidRDefault="009C2461" w:rsidP="009C2461">
      <w:pPr>
        <w:rPr>
          <w:sz w:val="24"/>
          <w:szCs w:val="24"/>
        </w:rPr>
        <w:sectPr w:rsidR="009C2461" w:rsidRPr="008E6CB0" w:rsidSect="00615324">
          <w:headerReference w:type="default" r:id="rId15"/>
          <w:footerReference w:type="default" r:id="rId16"/>
          <w:pgSz w:w="11906" w:h="16838"/>
          <w:pgMar w:top="568" w:right="707" w:bottom="851" w:left="1276" w:header="708" w:footer="708" w:gutter="0"/>
          <w:cols w:space="708"/>
          <w:titlePg/>
          <w:docGrid w:linePitch="360"/>
        </w:sectPr>
      </w:pPr>
    </w:p>
    <w:p w:rsidR="009C2461" w:rsidRPr="008E6CB0" w:rsidRDefault="009C2461" w:rsidP="009C2461">
      <w:pPr>
        <w:jc w:val="center"/>
        <w:rPr>
          <w:b/>
          <w:color w:val="000000"/>
          <w:sz w:val="24"/>
          <w:szCs w:val="24"/>
        </w:rPr>
      </w:pPr>
    </w:p>
    <w:p w:rsidR="009C2461" w:rsidRPr="008E6CB0" w:rsidRDefault="009C2461" w:rsidP="009C2461">
      <w:pPr>
        <w:jc w:val="center"/>
        <w:rPr>
          <w:b/>
          <w:color w:val="000000"/>
          <w:sz w:val="24"/>
          <w:szCs w:val="24"/>
        </w:rPr>
      </w:pPr>
    </w:p>
    <w:p w:rsidR="009C2461" w:rsidRPr="008E6CB0" w:rsidRDefault="009C2461" w:rsidP="009C2461">
      <w:pPr>
        <w:widowControl w:val="0"/>
        <w:adjustRightInd w:val="0"/>
        <w:ind w:firstLine="720"/>
        <w:jc w:val="right"/>
        <w:outlineLvl w:val="1"/>
        <w:rPr>
          <w:color w:val="000000" w:themeColor="text1"/>
          <w:sz w:val="24"/>
          <w:szCs w:val="24"/>
        </w:rPr>
      </w:pPr>
      <w:r w:rsidRPr="008E6CB0">
        <w:rPr>
          <w:color w:val="000000" w:themeColor="text1"/>
          <w:sz w:val="24"/>
          <w:szCs w:val="24"/>
        </w:rPr>
        <w:t>Приложение №2</w:t>
      </w:r>
    </w:p>
    <w:p w:rsidR="009C2461" w:rsidRPr="008E6CB0" w:rsidRDefault="009C2461" w:rsidP="009C2461">
      <w:pPr>
        <w:widowControl w:val="0"/>
        <w:adjustRightInd w:val="0"/>
        <w:ind w:firstLine="720"/>
        <w:jc w:val="right"/>
        <w:rPr>
          <w:color w:val="000000" w:themeColor="text1"/>
          <w:sz w:val="24"/>
          <w:szCs w:val="24"/>
        </w:rPr>
      </w:pPr>
      <w:r w:rsidRPr="008E6CB0">
        <w:rPr>
          <w:color w:val="000000" w:themeColor="text1"/>
          <w:sz w:val="24"/>
          <w:szCs w:val="24"/>
        </w:rPr>
        <w:t>к договору</w:t>
      </w:r>
    </w:p>
    <w:p w:rsidR="009C2461" w:rsidRPr="008E6CB0" w:rsidRDefault="009C2461" w:rsidP="009C2461">
      <w:pPr>
        <w:widowControl w:val="0"/>
        <w:adjustRightInd w:val="0"/>
        <w:ind w:firstLine="720"/>
        <w:jc w:val="right"/>
        <w:rPr>
          <w:color w:val="000000" w:themeColor="text1"/>
          <w:sz w:val="24"/>
          <w:szCs w:val="24"/>
        </w:rPr>
      </w:pPr>
      <w:r w:rsidRPr="008E6CB0">
        <w:rPr>
          <w:color w:val="000000" w:themeColor="text1"/>
          <w:sz w:val="24"/>
          <w:szCs w:val="24"/>
        </w:rPr>
        <w:t>от __________ 20__ г. № ______</w:t>
      </w:r>
    </w:p>
    <w:p w:rsidR="009C2461" w:rsidRPr="008E6CB0" w:rsidRDefault="009C2461" w:rsidP="009C2461">
      <w:pPr>
        <w:jc w:val="center"/>
        <w:rPr>
          <w:b/>
          <w:color w:val="000000"/>
          <w:sz w:val="24"/>
          <w:szCs w:val="24"/>
        </w:rPr>
      </w:pPr>
    </w:p>
    <w:p w:rsidR="009C2461" w:rsidRPr="008E6CB0" w:rsidRDefault="009C2461" w:rsidP="009C2461">
      <w:pPr>
        <w:jc w:val="center"/>
        <w:rPr>
          <w:b/>
          <w:color w:val="000000"/>
          <w:sz w:val="24"/>
          <w:szCs w:val="24"/>
        </w:rPr>
      </w:pPr>
    </w:p>
    <w:p w:rsidR="00684D7C" w:rsidRPr="00684D7C" w:rsidRDefault="00684D7C" w:rsidP="00C71B18">
      <w:pPr>
        <w:jc w:val="center"/>
        <w:rPr>
          <w:b/>
          <w:bCs/>
          <w:sz w:val="24"/>
          <w:szCs w:val="24"/>
        </w:rPr>
      </w:pPr>
      <w:r w:rsidRPr="00684D7C">
        <w:rPr>
          <w:b/>
          <w:sz w:val="24"/>
          <w:szCs w:val="24"/>
        </w:rPr>
        <w:t>Техническое задание</w:t>
      </w:r>
    </w:p>
    <w:p w:rsidR="00684D7C" w:rsidRPr="00684D7C" w:rsidRDefault="00684D7C" w:rsidP="00C71B18">
      <w:pPr>
        <w:jc w:val="center"/>
        <w:rPr>
          <w:b/>
          <w:sz w:val="24"/>
          <w:szCs w:val="24"/>
        </w:rPr>
      </w:pPr>
      <w:r w:rsidRPr="00684D7C">
        <w:rPr>
          <w:b/>
          <w:sz w:val="24"/>
          <w:szCs w:val="24"/>
        </w:rPr>
        <w:t xml:space="preserve">на оказание услуг по дератизации и дезинсекции  помещений </w:t>
      </w:r>
      <w:proofErr w:type="spellStart"/>
      <w:r w:rsidRPr="00684D7C">
        <w:rPr>
          <w:b/>
          <w:sz w:val="24"/>
          <w:szCs w:val="24"/>
        </w:rPr>
        <w:t>СПбО</w:t>
      </w:r>
      <w:proofErr w:type="spellEnd"/>
      <w:r w:rsidRPr="00684D7C">
        <w:rPr>
          <w:b/>
          <w:sz w:val="24"/>
          <w:szCs w:val="24"/>
        </w:rPr>
        <w:t xml:space="preserve"> РАН литер</w:t>
      </w:r>
      <w:proofErr w:type="gramStart"/>
      <w:r w:rsidRPr="00684D7C">
        <w:rPr>
          <w:b/>
          <w:sz w:val="24"/>
          <w:szCs w:val="24"/>
        </w:rPr>
        <w:t xml:space="preserve"> А</w:t>
      </w:r>
      <w:proofErr w:type="gramEnd"/>
      <w:r w:rsidRPr="00684D7C">
        <w:rPr>
          <w:b/>
          <w:sz w:val="24"/>
          <w:szCs w:val="24"/>
        </w:rPr>
        <w:t>, Б, В.</w:t>
      </w:r>
    </w:p>
    <w:p w:rsidR="00684D7C" w:rsidRPr="00684D7C" w:rsidRDefault="00684D7C" w:rsidP="00684D7C">
      <w:pPr>
        <w:jc w:val="both"/>
        <w:rPr>
          <w:rFonts w:eastAsia="Calibri"/>
          <w:color w:val="000000"/>
          <w:sz w:val="24"/>
          <w:szCs w:val="24"/>
        </w:rPr>
      </w:pPr>
    </w:p>
    <w:p w:rsidR="00684D7C" w:rsidRPr="00684D7C" w:rsidRDefault="00684D7C" w:rsidP="00684D7C">
      <w:pPr>
        <w:pStyle w:val="a6"/>
        <w:widowControl w:val="0"/>
        <w:numPr>
          <w:ilvl w:val="0"/>
          <w:numId w:val="6"/>
        </w:numPr>
        <w:autoSpaceDE/>
        <w:autoSpaceDN/>
        <w:ind w:left="0" w:firstLine="0"/>
        <w:jc w:val="both"/>
        <w:rPr>
          <w:color w:val="000000"/>
          <w:sz w:val="24"/>
          <w:szCs w:val="24"/>
        </w:rPr>
      </w:pPr>
      <w:r w:rsidRPr="00684D7C">
        <w:rPr>
          <w:b/>
          <w:color w:val="000000"/>
          <w:sz w:val="24"/>
          <w:szCs w:val="24"/>
        </w:rPr>
        <w:t xml:space="preserve">Предмет оказания услуг: </w:t>
      </w:r>
      <w:r w:rsidRPr="00684D7C">
        <w:rPr>
          <w:color w:val="000000"/>
          <w:sz w:val="24"/>
          <w:szCs w:val="24"/>
        </w:rPr>
        <w:t xml:space="preserve">дератизация и дезинсекция помещений </w:t>
      </w:r>
      <w:proofErr w:type="spellStart"/>
      <w:r w:rsidRPr="00684D7C">
        <w:rPr>
          <w:color w:val="000000"/>
          <w:sz w:val="24"/>
          <w:szCs w:val="24"/>
        </w:rPr>
        <w:t>СПбО</w:t>
      </w:r>
      <w:proofErr w:type="spellEnd"/>
      <w:r w:rsidRPr="00684D7C">
        <w:rPr>
          <w:color w:val="000000"/>
          <w:sz w:val="24"/>
          <w:szCs w:val="24"/>
        </w:rPr>
        <w:t xml:space="preserve"> РАН литер А, Б, В. </w:t>
      </w:r>
    </w:p>
    <w:p w:rsidR="00684D7C" w:rsidRDefault="00684D7C" w:rsidP="00684D7C">
      <w:pPr>
        <w:pStyle w:val="a6"/>
        <w:widowControl w:val="0"/>
        <w:numPr>
          <w:ilvl w:val="0"/>
          <w:numId w:val="6"/>
        </w:numPr>
        <w:autoSpaceDE/>
        <w:autoSpaceDN/>
        <w:ind w:left="0" w:firstLine="0"/>
        <w:jc w:val="both"/>
        <w:rPr>
          <w:color w:val="000000"/>
          <w:sz w:val="24"/>
          <w:szCs w:val="24"/>
        </w:rPr>
      </w:pPr>
      <w:r w:rsidRPr="00684D7C">
        <w:rPr>
          <w:b/>
          <w:color w:val="000000"/>
          <w:sz w:val="24"/>
          <w:szCs w:val="24"/>
        </w:rPr>
        <w:t>Место выполнения услуг</w:t>
      </w:r>
      <w:r w:rsidRPr="00684D7C">
        <w:rPr>
          <w:color w:val="000000"/>
          <w:sz w:val="24"/>
          <w:szCs w:val="24"/>
        </w:rPr>
        <w:t>: г. Санкт-Петербург, Университетская наб. д.5, Лит. А, Б, В.</w:t>
      </w:r>
    </w:p>
    <w:p w:rsidR="00684D7C" w:rsidRPr="00684D7C" w:rsidRDefault="00684D7C" w:rsidP="00684D7C">
      <w:pPr>
        <w:pStyle w:val="a6"/>
        <w:widowControl w:val="0"/>
        <w:numPr>
          <w:ilvl w:val="0"/>
          <w:numId w:val="6"/>
        </w:numPr>
        <w:autoSpaceDE/>
        <w:autoSpaceDN/>
        <w:ind w:left="0" w:firstLine="0"/>
        <w:jc w:val="both"/>
        <w:rPr>
          <w:color w:val="000000"/>
          <w:sz w:val="24"/>
          <w:szCs w:val="24"/>
        </w:rPr>
      </w:pPr>
      <w:r>
        <w:rPr>
          <w:b/>
          <w:color w:val="000000"/>
          <w:sz w:val="24"/>
          <w:szCs w:val="24"/>
        </w:rPr>
        <w:t xml:space="preserve">Сроки </w:t>
      </w:r>
      <w:r w:rsidR="00C71B18">
        <w:rPr>
          <w:b/>
          <w:color w:val="000000"/>
          <w:sz w:val="24"/>
          <w:szCs w:val="24"/>
        </w:rPr>
        <w:t>о</w:t>
      </w:r>
      <w:r>
        <w:rPr>
          <w:b/>
          <w:color w:val="000000"/>
          <w:sz w:val="24"/>
          <w:szCs w:val="24"/>
        </w:rPr>
        <w:t>казани</w:t>
      </w:r>
      <w:r w:rsidR="000E21A2">
        <w:rPr>
          <w:b/>
          <w:color w:val="000000"/>
          <w:sz w:val="24"/>
          <w:szCs w:val="24"/>
        </w:rPr>
        <w:t>я</w:t>
      </w:r>
      <w:r>
        <w:rPr>
          <w:b/>
          <w:color w:val="000000"/>
          <w:sz w:val="24"/>
          <w:szCs w:val="24"/>
        </w:rPr>
        <w:t xml:space="preserve"> услуг</w:t>
      </w:r>
      <w:r w:rsidRPr="00684D7C">
        <w:rPr>
          <w:color w:val="000000"/>
          <w:sz w:val="24"/>
          <w:szCs w:val="24"/>
        </w:rPr>
        <w:t>:</w:t>
      </w:r>
      <w:r>
        <w:rPr>
          <w:color w:val="000000"/>
          <w:sz w:val="24"/>
          <w:szCs w:val="24"/>
        </w:rPr>
        <w:t xml:space="preserve"> не позднее 1</w:t>
      </w:r>
      <w:r w:rsidR="000273D8">
        <w:rPr>
          <w:color w:val="000000"/>
          <w:sz w:val="24"/>
          <w:szCs w:val="24"/>
        </w:rPr>
        <w:t>0</w:t>
      </w:r>
      <w:r>
        <w:rPr>
          <w:color w:val="000000"/>
          <w:sz w:val="24"/>
          <w:szCs w:val="24"/>
        </w:rPr>
        <w:t>.09.2026</w:t>
      </w:r>
    </w:p>
    <w:p w:rsidR="00684D7C" w:rsidRPr="00684D7C" w:rsidRDefault="00684D7C" w:rsidP="00684D7C">
      <w:pPr>
        <w:pStyle w:val="a6"/>
        <w:widowControl w:val="0"/>
        <w:numPr>
          <w:ilvl w:val="0"/>
          <w:numId w:val="6"/>
        </w:numPr>
        <w:autoSpaceDE/>
        <w:autoSpaceDN/>
        <w:ind w:left="709" w:hanging="709"/>
        <w:rPr>
          <w:color w:val="000000"/>
          <w:sz w:val="24"/>
          <w:szCs w:val="24"/>
        </w:rPr>
      </w:pPr>
      <w:r w:rsidRPr="00684D7C">
        <w:rPr>
          <w:b/>
          <w:color w:val="000000"/>
          <w:sz w:val="24"/>
          <w:szCs w:val="24"/>
        </w:rPr>
        <w:t>Состав услуг</w:t>
      </w:r>
      <w:r w:rsidRPr="00684D7C">
        <w:rPr>
          <w:color w:val="000000"/>
          <w:sz w:val="24"/>
          <w:szCs w:val="24"/>
        </w:rPr>
        <w:t>:</w:t>
      </w:r>
    </w:p>
    <w:p w:rsidR="00684D7C" w:rsidRPr="00684D7C" w:rsidRDefault="00684D7C" w:rsidP="00684D7C">
      <w:pPr>
        <w:jc w:val="both"/>
        <w:rPr>
          <w:rFonts w:eastAsia="Calibri"/>
          <w:color w:val="000000"/>
          <w:sz w:val="24"/>
          <w:szCs w:val="24"/>
        </w:rPr>
      </w:pPr>
      <w:r w:rsidRPr="00684D7C">
        <w:rPr>
          <w:rFonts w:eastAsia="Calibri"/>
          <w:color w:val="000000"/>
          <w:sz w:val="24"/>
          <w:szCs w:val="24"/>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13"/>
        <w:gridCol w:w="1016"/>
        <w:gridCol w:w="1748"/>
        <w:gridCol w:w="4219"/>
      </w:tblGrid>
      <w:tr w:rsidR="00684D7C" w:rsidRPr="00684D7C" w:rsidTr="00B53F7A">
        <w:tc>
          <w:tcPr>
            <w:tcW w:w="567" w:type="dxa"/>
            <w:vAlign w:val="center"/>
          </w:tcPr>
          <w:p w:rsidR="00684D7C" w:rsidRPr="00684D7C" w:rsidRDefault="00684D7C" w:rsidP="00684D7C">
            <w:pPr>
              <w:jc w:val="both"/>
              <w:rPr>
                <w:b/>
                <w:sz w:val="24"/>
                <w:szCs w:val="24"/>
              </w:rPr>
            </w:pPr>
            <w:r w:rsidRPr="00684D7C">
              <w:rPr>
                <w:b/>
                <w:sz w:val="24"/>
                <w:szCs w:val="24"/>
              </w:rPr>
              <w:t>№</w:t>
            </w:r>
          </w:p>
        </w:tc>
        <w:tc>
          <w:tcPr>
            <w:tcW w:w="1913" w:type="dxa"/>
            <w:vAlign w:val="center"/>
          </w:tcPr>
          <w:p w:rsidR="00684D7C" w:rsidRPr="00684D7C" w:rsidRDefault="00684D7C" w:rsidP="00684D7C">
            <w:pPr>
              <w:jc w:val="both"/>
              <w:rPr>
                <w:b/>
                <w:sz w:val="24"/>
                <w:szCs w:val="24"/>
              </w:rPr>
            </w:pPr>
            <w:r w:rsidRPr="00684D7C">
              <w:rPr>
                <w:b/>
                <w:sz w:val="24"/>
                <w:szCs w:val="24"/>
              </w:rPr>
              <w:t>Перечень услуг</w:t>
            </w:r>
          </w:p>
        </w:tc>
        <w:tc>
          <w:tcPr>
            <w:tcW w:w="1016" w:type="dxa"/>
            <w:vAlign w:val="center"/>
          </w:tcPr>
          <w:p w:rsidR="00684D7C" w:rsidRPr="00684D7C" w:rsidRDefault="00684D7C" w:rsidP="00684D7C">
            <w:pPr>
              <w:jc w:val="both"/>
              <w:rPr>
                <w:b/>
                <w:sz w:val="24"/>
                <w:szCs w:val="24"/>
              </w:rPr>
            </w:pPr>
            <w:r w:rsidRPr="00684D7C">
              <w:rPr>
                <w:b/>
                <w:sz w:val="24"/>
                <w:szCs w:val="24"/>
              </w:rPr>
              <w:t>Ед. изм.</w:t>
            </w:r>
          </w:p>
        </w:tc>
        <w:tc>
          <w:tcPr>
            <w:tcW w:w="1748" w:type="dxa"/>
            <w:vAlign w:val="center"/>
          </w:tcPr>
          <w:p w:rsidR="00684D7C" w:rsidRPr="00684D7C" w:rsidRDefault="00684D7C" w:rsidP="00684D7C">
            <w:pPr>
              <w:jc w:val="both"/>
              <w:rPr>
                <w:b/>
                <w:sz w:val="24"/>
                <w:szCs w:val="24"/>
              </w:rPr>
            </w:pPr>
            <w:r w:rsidRPr="00684D7C">
              <w:rPr>
                <w:b/>
                <w:sz w:val="24"/>
                <w:szCs w:val="24"/>
              </w:rPr>
              <w:t>Объем услуг</w:t>
            </w:r>
          </w:p>
        </w:tc>
        <w:tc>
          <w:tcPr>
            <w:tcW w:w="4219" w:type="dxa"/>
            <w:vAlign w:val="center"/>
          </w:tcPr>
          <w:p w:rsidR="00684D7C" w:rsidRPr="00684D7C" w:rsidRDefault="00684D7C" w:rsidP="00684D7C">
            <w:pPr>
              <w:jc w:val="both"/>
              <w:rPr>
                <w:b/>
                <w:sz w:val="24"/>
                <w:szCs w:val="24"/>
              </w:rPr>
            </w:pPr>
            <w:r w:rsidRPr="00684D7C">
              <w:rPr>
                <w:b/>
                <w:sz w:val="24"/>
                <w:szCs w:val="24"/>
              </w:rPr>
              <w:t>Технические, функциональные, качественные характеристики</w:t>
            </w:r>
          </w:p>
        </w:tc>
      </w:tr>
      <w:tr w:rsidR="00684D7C" w:rsidRPr="00684D7C" w:rsidTr="00B53F7A">
        <w:trPr>
          <w:trHeight w:val="1529"/>
        </w:trPr>
        <w:tc>
          <w:tcPr>
            <w:tcW w:w="567" w:type="dxa"/>
            <w:vAlign w:val="center"/>
          </w:tcPr>
          <w:p w:rsidR="00684D7C" w:rsidRPr="00684D7C" w:rsidRDefault="00684D7C" w:rsidP="00684D7C">
            <w:pPr>
              <w:jc w:val="both"/>
              <w:rPr>
                <w:sz w:val="24"/>
                <w:szCs w:val="24"/>
              </w:rPr>
            </w:pPr>
            <w:r w:rsidRPr="00684D7C">
              <w:rPr>
                <w:sz w:val="24"/>
                <w:szCs w:val="24"/>
              </w:rPr>
              <w:t>1.</w:t>
            </w:r>
          </w:p>
        </w:tc>
        <w:tc>
          <w:tcPr>
            <w:tcW w:w="1913" w:type="dxa"/>
            <w:vAlign w:val="center"/>
          </w:tcPr>
          <w:p w:rsidR="00684D7C" w:rsidRPr="00684D7C" w:rsidRDefault="00684D7C" w:rsidP="00684D7C">
            <w:pPr>
              <w:jc w:val="both"/>
              <w:rPr>
                <w:sz w:val="24"/>
                <w:szCs w:val="24"/>
              </w:rPr>
            </w:pPr>
            <w:r w:rsidRPr="00684D7C">
              <w:rPr>
                <w:sz w:val="24"/>
                <w:szCs w:val="24"/>
              </w:rPr>
              <w:t xml:space="preserve">Дератизация </w:t>
            </w:r>
          </w:p>
        </w:tc>
        <w:tc>
          <w:tcPr>
            <w:tcW w:w="1016" w:type="dxa"/>
            <w:vAlign w:val="center"/>
          </w:tcPr>
          <w:p w:rsidR="00684D7C" w:rsidRPr="00684D7C" w:rsidRDefault="00684D7C" w:rsidP="00684D7C">
            <w:pPr>
              <w:jc w:val="both"/>
              <w:rPr>
                <w:sz w:val="24"/>
                <w:szCs w:val="24"/>
              </w:rPr>
            </w:pPr>
            <w:r w:rsidRPr="00684D7C">
              <w:rPr>
                <w:sz w:val="24"/>
                <w:szCs w:val="24"/>
              </w:rPr>
              <w:t>м. кв.</w:t>
            </w:r>
          </w:p>
        </w:tc>
        <w:tc>
          <w:tcPr>
            <w:tcW w:w="1748" w:type="dxa"/>
            <w:vAlign w:val="center"/>
          </w:tcPr>
          <w:p w:rsidR="00684D7C" w:rsidRPr="00684D7C" w:rsidRDefault="00684D7C" w:rsidP="00684D7C">
            <w:pPr>
              <w:jc w:val="both"/>
              <w:rPr>
                <w:sz w:val="24"/>
                <w:szCs w:val="24"/>
              </w:rPr>
            </w:pPr>
            <w:r w:rsidRPr="00684D7C">
              <w:rPr>
                <w:sz w:val="24"/>
                <w:szCs w:val="24"/>
              </w:rPr>
              <w:t>4223</w:t>
            </w:r>
          </w:p>
          <w:p w:rsidR="00684D7C" w:rsidRPr="00684D7C" w:rsidRDefault="00684D7C" w:rsidP="00684D7C">
            <w:pPr>
              <w:jc w:val="both"/>
              <w:rPr>
                <w:sz w:val="24"/>
                <w:szCs w:val="24"/>
              </w:rPr>
            </w:pPr>
          </w:p>
        </w:tc>
        <w:tc>
          <w:tcPr>
            <w:tcW w:w="4219" w:type="dxa"/>
          </w:tcPr>
          <w:p w:rsidR="00684D7C" w:rsidRPr="00684D7C" w:rsidRDefault="00684D7C" w:rsidP="00684D7C">
            <w:pPr>
              <w:jc w:val="both"/>
              <w:rPr>
                <w:sz w:val="24"/>
                <w:szCs w:val="24"/>
              </w:rPr>
            </w:pPr>
            <w:r w:rsidRPr="00684D7C">
              <w:rPr>
                <w:sz w:val="24"/>
                <w:szCs w:val="24"/>
              </w:rPr>
              <w:t>Проведение комплекса работ/мероприятий в соответствии с ФЗ №52-ФЗ «О санитарно-эпидемиологическом благополучии населения, а также СанПиН 3.5.2.3472–17 от 07.06.2017, СанПиН 3.5.3.3223-14 от 22.09.2014, СанПиН 3.5.1378-03 от 07.06.2003 по выявлению и полному истреблению грызунов</w:t>
            </w:r>
          </w:p>
          <w:p w:rsidR="00684D7C" w:rsidRPr="00684D7C" w:rsidRDefault="00684D7C" w:rsidP="00684D7C">
            <w:pPr>
              <w:jc w:val="both"/>
              <w:rPr>
                <w:sz w:val="24"/>
                <w:szCs w:val="24"/>
              </w:rPr>
            </w:pPr>
          </w:p>
        </w:tc>
      </w:tr>
      <w:tr w:rsidR="00684D7C" w:rsidRPr="00684D7C" w:rsidTr="00B53F7A">
        <w:trPr>
          <w:trHeight w:val="1529"/>
        </w:trPr>
        <w:tc>
          <w:tcPr>
            <w:tcW w:w="567" w:type="dxa"/>
            <w:vAlign w:val="center"/>
          </w:tcPr>
          <w:p w:rsidR="00684D7C" w:rsidRPr="00684D7C" w:rsidRDefault="00684D7C" w:rsidP="00684D7C">
            <w:pPr>
              <w:jc w:val="both"/>
              <w:rPr>
                <w:sz w:val="24"/>
                <w:szCs w:val="24"/>
              </w:rPr>
            </w:pPr>
            <w:r w:rsidRPr="00684D7C">
              <w:rPr>
                <w:sz w:val="24"/>
                <w:szCs w:val="24"/>
              </w:rPr>
              <w:t>2.</w:t>
            </w:r>
          </w:p>
        </w:tc>
        <w:tc>
          <w:tcPr>
            <w:tcW w:w="1913" w:type="dxa"/>
            <w:vAlign w:val="center"/>
          </w:tcPr>
          <w:p w:rsidR="00684D7C" w:rsidRPr="00684D7C" w:rsidRDefault="00684D7C" w:rsidP="00684D7C">
            <w:pPr>
              <w:jc w:val="both"/>
              <w:rPr>
                <w:sz w:val="24"/>
                <w:szCs w:val="24"/>
              </w:rPr>
            </w:pPr>
            <w:r w:rsidRPr="00684D7C">
              <w:rPr>
                <w:sz w:val="24"/>
                <w:szCs w:val="24"/>
              </w:rPr>
              <w:t>Дезинсекция</w:t>
            </w:r>
          </w:p>
        </w:tc>
        <w:tc>
          <w:tcPr>
            <w:tcW w:w="1016" w:type="dxa"/>
            <w:vAlign w:val="center"/>
          </w:tcPr>
          <w:p w:rsidR="00684D7C" w:rsidRPr="00684D7C" w:rsidRDefault="00684D7C" w:rsidP="00684D7C">
            <w:pPr>
              <w:jc w:val="both"/>
              <w:rPr>
                <w:sz w:val="24"/>
                <w:szCs w:val="24"/>
              </w:rPr>
            </w:pPr>
            <w:r w:rsidRPr="00684D7C">
              <w:rPr>
                <w:sz w:val="24"/>
                <w:szCs w:val="24"/>
              </w:rPr>
              <w:t>м. кв.</w:t>
            </w:r>
          </w:p>
        </w:tc>
        <w:tc>
          <w:tcPr>
            <w:tcW w:w="1748" w:type="dxa"/>
            <w:vAlign w:val="center"/>
          </w:tcPr>
          <w:p w:rsidR="00684D7C" w:rsidRPr="00684D7C" w:rsidRDefault="00684D7C" w:rsidP="00684D7C">
            <w:pPr>
              <w:jc w:val="both"/>
              <w:rPr>
                <w:sz w:val="24"/>
                <w:szCs w:val="24"/>
              </w:rPr>
            </w:pPr>
            <w:r w:rsidRPr="00684D7C">
              <w:rPr>
                <w:sz w:val="24"/>
                <w:szCs w:val="24"/>
              </w:rPr>
              <w:t>313</w:t>
            </w:r>
          </w:p>
          <w:p w:rsidR="00684D7C" w:rsidRPr="00684D7C" w:rsidRDefault="00684D7C" w:rsidP="00684D7C">
            <w:pPr>
              <w:jc w:val="both"/>
              <w:rPr>
                <w:sz w:val="24"/>
                <w:szCs w:val="24"/>
              </w:rPr>
            </w:pPr>
          </w:p>
        </w:tc>
        <w:tc>
          <w:tcPr>
            <w:tcW w:w="4219" w:type="dxa"/>
          </w:tcPr>
          <w:p w:rsidR="00684D7C" w:rsidRPr="00684D7C" w:rsidRDefault="00684D7C" w:rsidP="00684D7C">
            <w:pPr>
              <w:jc w:val="both"/>
              <w:rPr>
                <w:sz w:val="24"/>
                <w:szCs w:val="24"/>
              </w:rPr>
            </w:pPr>
            <w:r w:rsidRPr="00684D7C">
              <w:rPr>
                <w:sz w:val="24"/>
                <w:szCs w:val="24"/>
              </w:rPr>
              <w:t>Проведение комплекса работ/мероприятий в соответствии с ФЗ №52-ФЗ «О санитарно-эпидемиологическом благополучии населения, а также СанПиН 3.5.2.3472–17 от 07.06.2017, СанПиН 3.5.3.3223-14 от 22.09.2014, СанПиН 3.5.1378-03 от 07.06.2003 по истреблению бытовых насекомых в помещениях</w:t>
            </w:r>
          </w:p>
          <w:p w:rsidR="00684D7C" w:rsidRPr="00684D7C" w:rsidRDefault="00684D7C" w:rsidP="00684D7C">
            <w:pPr>
              <w:jc w:val="both"/>
              <w:rPr>
                <w:sz w:val="24"/>
                <w:szCs w:val="24"/>
              </w:rPr>
            </w:pPr>
          </w:p>
        </w:tc>
      </w:tr>
    </w:tbl>
    <w:p w:rsidR="00684D7C" w:rsidRPr="00684D7C" w:rsidRDefault="00684D7C" w:rsidP="00684D7C">
      <w:pPr>
        <w:ind w:firstLine="567"/>
        <w:jc w:val="both"/>
        <w:rPr>
          <w:rFonts w:eastAsia="Calibri"/>
          <w:color w:val="000000"/>
          <w:sz w:val="24"/>
          <w:szCs w:val="24"/>
        </w:rPr>
      </w:pPr>
    </w:p>
    <w:p w:rsidR="00684D7C" w:rsidRPr="00684D7C" w:rsidRDefault="00684D7C" w:rsidP="00684D7C">
      <w:pPr>
        <w:ind w:firstLine="567"/>
        <w:jc w:val="both"/>
        <w:rPr>
          <w:rFonts w:eastAsia="Calibri"/>
          <w:color w:val="000000"/>
          <w:sz w:val="24"/>
          <w:szCs w:val="24"/>
        </w:rPr>
      </w:pPr>
      <w:r w:rsidRPr="00684D7C">
        <w:rPr>
          <w:rFonts w:eastAsia="Calibri"/>
          <w:color w:val="000000"/>
          <w:sz w:val="24"/>
          <w:szCs w:val="24"/>
        </w:rPr>
        <w:t xml:space="preserve">Услуги включают в себя дератизацию </w:t>
      </w:r>
      <w:r w:rsidR="002C522C">
        <w:rPr>
          <w:rFonts w:eastAsia="Calibri"/>
          <w:color w:val="000000"/>
          <w:sz w:val="24"/>
          <w:szCs w:val="24"/>
        </w:rPr>
        <w:t xml:space="preserve">и дезинсекцию </w:t>
      </w:r>
      <w:r w:rsidRPr="00684D7C">
        <w:rPr>
          <w:rFonts w:eastAsia="Calibri"/>
          <w:color w:val="000000"/>
          <w:sz w:val="24"/>
          <w:szCs w:val="24"/>
        </w:rPr>
        <w:t xml:space="preserve">помещений </w:t>
      </w:r>
      <w:proofErr w:type="spellStart"/>
      <w:r w:rsidRPr="00684D7C">
        <w:rPr>
          <w:rFonts w:eastAsia="Calibri"/>
          <w:color w:val="000000"/>
          <w:sz w:val="24"/>
          <w:szCs w:val="24"/>
        </w:rPr>
        <w:t>СПбО</w:t>
      </w:r>
      <w:proofErr w:type="spellEnd"/>
      <w:r w:rsidRPr="00684D7C">
        <w:rPr>
          <w:rFonts w:eastAsia="Calibri"/>
          <w:color w:val="000000"/>
          <w:sz w:val="24"/>
          <w:szCs w:val="24"/>
        </w:rPr>
        <w:t xml:space="preserve"> РАН литер</w:t>
      </w:r>
      <w:proofErr w:type="gramStart"/>
      <w:r w:rsidRPr="00684D7C">
        <w:rPr>
          <w:rFonts w:eastAsia="Calibri"/>
          <w:color w:val="000000"/>
          <w:sz w:val="24"/>
          <w:szCs w:val="24"/>
        </w:rPr>
        <w:t xml:space="preserve"> А</w:t>
      </w:r>
      <w:proofErr w:type="gramEnd"/>
      <w:r w:rsidRPr="00684D7C">
        <w:rPr>
          <w:rFonts w:eastAsia="Calibri"/>
          <w:color w:val="000000"/>
          <w:sz w:val="24"/>
          <w:szCs w:val="24"/>
        </w:rPr>
        <w:t>, Б, В подвальных, полуподвальных, цокольных, защитного сооружения, включая инженерные системы, проложенные ниже уровня пола.</w:t>
      </w:r>
    </w:p>
    <w:p w:rsidR="00684D7C" w:rsidRPr="00684D7C" w:rsidRDefault="00684D7C" w:rsidP="00684D7C">
      <w:pPr>
        <w:tabs>
          <w:tab w:val="left" w:pos="555"/>
        </w:tabs>
        <w:ind w:firstLine="567"/>
        <w:jc w:val="both"/>
        <w:rPr>
          <w:b/>
          <w:sz w:val="24"/>
          <w:szCs w:val="24"/>
        </w:rPr>
      </w:pPr>
      <w:r w:rsidRPr="00684D7C">
        <w:rPr>
          <w:b/>
          <w:sz w:val="24"/>
          <w:szCs w:val="24"/>
        </w:rPr>
        <w:t>Требования к качеству и безопасности услуг</w:t>
      </w:r>
    </w:p>
    <w:p w:rsidR="00684D7C" w:rsidRPr="00684D7C" w:rsidRDefault="00684D7C" w:rsidP="00684D7C">
      <w:pPr>
        <w:tabs>
          <w:tab w:val="left" w:pos="555"/>
        </w:tabs>
        <w:jc w:val="both"/>
        <w:rPr>
          <w:sz w:val="24"/>
          <w:szCs w:val="24"/>
        </w:rPr>
      </w:pPr>
      <w:r w:rsidRPr="00684D7C">
        <w:rPr>
          <w:b/>
          <w:sz w:val="24"/>
          <w:szCs w:val="24"/>
        </w:rPr>
        <w:t xml:space="preserve">          </w:t>
      </w:r>
      <w:r w:rsidRPr="00684D7C">
        <w:rPr>
          <w:sz w:val="24"/>
          <w:szCs w:val="24"/>
        </w:rPr>
        <w:t xml:space="preserve">Качество оказываемых услуг должно удовлетворять 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услуг такого рода. </w:t>
      </w:r>
    </w:p>
    <w:p w:rsidR="00684D7C" w:rsidRPr="00684D7C" w:rsidRDefault="00684D7C" w:rsidP="00684D7C">
      <w:pPr>
        <w:pStyle w:val="a6"/>
        <w:ind w:left="0" w:firstLine="567"/>
        <w:jc w:val="both"/>
        <w:rPr>
          <w:bCs/>
          <w:sz w:val="24"/>
          <w:szCs w:val="24"/>
        </w:rPr>
      </w:pPr>
      <w:r w:rsidRPr="00684D7C">
        <w:rPr>
          <w:bCs/>
          <w:sz w:val="24"/>
          <w:szCs w:val="24"/>
        </w:rPr>
        <w:t>Качество услуг, являющихся предметом закупки, используемых сре</w:t>
      </w:r>
      <w:proofErr w:type="gramStart"/>
      <w:r w:rsidRPr="00684D7C">
        <w:rPr>
          <w:bCs/>
          <w:sz w:val="24"/>
          <w:szCs w:val="24"/>
        </w:rPr>
        <w:t>дств дл</w:t>
      </w:r>
      <w:proofErr w:type="gramEnd"/>
      <w:r w:rsidRPr="00684D7C">
        <w:rPr>
          <w:bCs/>
          <w:sz w:val="24"/>
          <w:szCs w:val="24"/>
        </w:rPr>
        <w:t>я дератизации</w:t>
      </w:r>
      <w:r w:rsidR="0036019A">
        <w:rPr>
          <w:bCs/>
          <w:sz w:val="24"/>
          <w:szCs w:val="24"/>
        </w:rPr>
        <w:t xml:space="preserve"> и дезинсекции</w:t>
      </w:r>
      <w:r w:rsidRPr="00684D7C">
        <w:rPr>
          <w:bCs/>
          <w:sz w:val="24"/>
          <w:szCs w:val="24"/>
        </w:rPr>
        <w:t xml:space="preserve"> (материалов, инструментов и оборудования), безопасность оказания услуг (для жизни, здоровья людей, окружающей среды) осуществляется в соответствии со следующими нормативными документами: </w:t>
      </w:r>
    </w:p>
    <w:p w:rsidR="00684D7C" w:rsidRPr="00684D7C" w:rsidRDefault="00684D7C" w:rsidP="00684D7C">
      <w:pPr>
        <w:pStyle w:val="a6"/>
        <w:ind w:left="0" w:firstLine="567"/>
        <w:jc w:val="both"/>
        <w:rPr>
          <w:bCs/>
          <w:sz w:val="24"/>
          <w:szCs w:val="24"/>
        </w:rPr>
      </w:pPr>
      <w:r w:rsidRPr="00684D7C">
        <w:rPr>
          <w:bCs/>
          <w:sz w:val="24"/>
          <w:szCs w:val="24"/>
        </w:rPr>
        <w:t>- Федеральный закон № 7-ФЗ от 10.01.2002 г. «Об охране окружающей среды».</w:t>
      </w:r>
    </w:p>
    <w:p w:rsidR="00684D7C" w:rsidRPr="00684D7C" w:rsidRDefault="00684D7C" w:rsidP="00684D7C">
      <w:pPr>
        <w:pStyle w:val="a6"/>
        <w:ind w:left="0" w:firstLine="567"/>
        <w:jc w:val="both"/>
        <w:rPr>
          <w:bCs/>
          <w:sz w:val="24"/>
          <w:szCs w:val="24"/>
        </w:rPr>
      </w:pPr>
      <w:r w:rsidRPr="00684D7C">
        <w:rPr>
          <w:bCs/>
          <w:sz w:val="24"/>
          <w:szCs w:val="24"/>
        </w:rPr>
        <w:t>- Федеральный закон от 30.03.1999 № 52-ФЗ «О санитарно-эпидемиологическом благополучии населения».</w:t>
      </w:r>
    </w:p>
    <w:p w:rsidR="00684D7C" w:rsidRPr="00684D7C" w:rsidRDefault="00684D7C" w:rsidP="00684D7C">
      <w:pPr>
        <w:pStyle w:val="a6"/>
        <w:ind w:left="0" w:firstLine="567"/>
        <w:jc w:val="both"/>
        <w:rPr>
          <w:bCs/>
          <w:sz w:val="24"/>
          <w:szCs w:val="24"/>
        </w:rPr>
      </w:pPr>
      <w:r w:rsidRPr="00684D7C">
        <w:rPr>
          <w:bCs/>
          <w:sz w:val="24"/>
          <w:szCs w:val="24"/>
        </w:rPr>
        <w:t>- СанПиН 3.5.2.3472–17 от 07.06.2017.</w:t>
      </w:r>
    </w:p>
    <w:p w:rsidR="00684D7C" w:rsidRPr="00684D7C" w:rsidRDefault="00684D7C" w:rsidP="00684D7C">
      <w:pPr>
        <w:pStyle w:val="a6"/>
        <w:ind w:left="0" w:firstLine="567"/>
        <w:jc w:val="both"/>
        <w:rPr>
          <w:bCs/>
          <w:sz w:val="24"/>
          <w:szCs w:val="24"/>
        </w:rPr>
      </w:pPr>
      <w:r w:rsidRPr="00684D7C">
        <w:rPr>
          <w:bCs/>
          <w:sz w:val="24"/>
          <w:szCs w:val="24"/>
        </w:rPr>
        <w:t>- СанПиН 3.5.3.3223–14 от 22.09.2014.</w:t>
      </w:r>
    </w:p>
    <w:p w:rsidR="00684D7C" w:rsidRPr="00684D7C" w:rsidRDefault="00684D7C" w:rsidP="00684D7C">
      <w:pPr>
        <w:pStyle w:val="a6"/>
        <w:ind w:left="0" w:firstLine="567"/>
        <w:jc w:val="both"/>
        <w:rPr>
          <w:bCs/>
          <w:sz w:val="24"/>
          <w:szCs w:val="24"/>
        </w:rPr>
      </w:pPr>
      <w:r w:rsidRPr="00684D7C">
        <w:rPr>
          <w:bCs/>
          <w:sz w:val="24"/>
          <w:szCs w:val="24"/>
        </w:rPr>
        <w:lastRenderedPageBreak/>
        <w:t>- СанПиН 3.5.1378-03 от 07.06.2003.</w:t>
      </w:r>
    </w:p>
    <w:p w:rsidR="00684D7C" w:rsidRPr="00684D7C" w:rsidRDefault="00684D7C" w:rsidP="00684D7C">
      <w:pPr>
        <w:jc w:val="both"/>
        <w:rPr>
          <w:bCs/>
          <w:sz w:val="24"/>
          <w:szCs w:val="24"/>
        </w:rPr>
      </w:pPr>
      <w:r w:rsidRPr="00684D7C">
        <w:rPr>
          <w:bCs/>
          <w:sz w:val="24"/>
          <w:szCs w:val="24"/>
        </w:rPr>
        <w:t xml:space="preserve">          - ФЗ № 323-ФЗ от 21.11.2011 «Об основах охраны здоровья граждан в РФ»;</w:t>
      </w:r>
    </w:p>
    <w:p w:rsidR="00684D7C" w:rsidRPr="00684D7C" w:rsidRDefault="00684D7C" w:rsidP="00684D7C">
      <w:pPr>
        <w:jc w:val="both"/>
        <w:rPr>
          <w:bCs/>
          <w:sz w:val="24"/>
          <w:szCs w:val="24"/>
        </w:rPr>
      </w:pPr>
      <w:r w:rsidRPr="00684D7C">
        <w:rPr>
          <w:bCs/>
          <w:sz w:val="24"/>
          <w:szCs w:val="24"/>
        </w:rPr>
        <w:t xml:space="preserve">          - ПП РФ от 20.03.2024 N 337 "Об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w:t>
      </w:r>
    </w:p>
    <w:p w:rsidR="00684D7C" w:rsidRPr="00684D7C" w:rsidRDefault="00684D7C" w:rsidP="00684D7C">
      <w:pPr>
        <w:pStyle w:val="a6"/>
        <w:ind w:left="0" w:firstLine="567"/>
        <w:jc w:val="both"/>
        <w:rPr>
          <w:b/>
          <w:sz w:val="24"/>
          <w:szCs w:val="24"/>
        </w:rPr>
      </w:pPr>
      <w:r w:rsidRPr="00684D7C">
        <w:rPr>
          <w:b/>
          <w:sz w:val="24"/>
          <w:szCs w:val="24"/>
        </w:rPr>
        <w:t>Требования к техническим характеристикам услуг</w:t>
      </w:r>
    </w:p>
    <w:p w:rsidR="00684D7C" w:rsidRPr="00684D7C" w:rsidRDefault="00684D7C" w:rsidP="00684D7C">
      <w:pPr>
        <w:tabs>
          <w:tab w:val="left" w:pos="555"/>
        </w:tabs>
        <w:ind w:firstLine="567"/>
        <w:jc w:val="both"/>
        <w:rPr>
          <w:sz w:val="24"/>
          <w:szCs w:val="24"/>
        </w:rPr>
      </w:pPr>
      <w:r w:rsidRPr="00684D7C">
        <w:rPr>
          <w:sz w:val="24"/>
          <w:szCs w:val="24"/>
        </w:rPr>
        <w:t>У Исполнителя должны быть все необходимые документы, подтверждающие право заниматься соответствующей деятельностью: на оказание услуг по дератизации и дезинсекции.</w:t>
      </w:r>
    </w:p>
    <w:p w:rsidR="00684D7C" w:rsidRPr="00684D7C" w:rsidRDefault="00684D7C" w:rsidP="00684D7C">
      <w:pPr>
        <w:tabs>
          <w:tab w:val="left" w:pos="555"/>
        </w:tabs>
        <w:ind w:firstLine="567"/>
        <w:jc w:val="both"/>
        <w:rPr>
          <w:sz w:val="24"/>
          <w:szCs w:val="24"/>
        </w:rPr>
      </w:pPr>
      <w:proofErr w:type="gramStart"/>
      <w:r w:rsidRPr="00684D7C">
        <w:rPr>
          <w:sz w:val="24"/>
          <w:szCs w:val="24"/>
        </w:rPr>
        <w:t>Услуги должны быть оказаны на основании действующей лицензии на деятельность по  оказанию услуг по дезинфекции, дератизации, и дезинсекции в соответствии с Федеральным закон от 4 мая 2011 года № 99-ФЗ «О лицензировании отдельных видов деятельности»</w:t>
      </w:r>
      <w:proofErr w:type="gramEnd"/>
    </w:p>
    <w:p w:rsidR="00684D7C" w:rsidRPr="00684D7C" w:rsidRDefault="00684D7C" w:rsidP="00684D7C">
      <w:pPr>
        <w:tabs>
          <w:tab w:val="left" w:pos="555"/>
        </w:tabs>
        <w:ind w:firstLine="567"/>
        <w:jc w:val="both"/>
        <w:rPr>
          <w:sz w:val="24"/>
          <w:szCs w:val="24"/>
        </w:rPr>
      </w:pPr>
      <w:r w:rsidRPr="00684D7C">
        <w:rPr>
          <w:sz w:val="24"/>
          <w:szCs w:val="24"/>
        </w:rPr>
        <w:t>Наличие у организации дезинфекционного профиля дератизационных и дезинсекционных средств, имеющих декларации соответствия и свидетельства о государственной регистрации</w:t>
      </w:r>
    </w:p>
    <w:p w:rsidR="00684D7C" w:rsidRPr="00684D7C" w:rsidRDefault="00684D7C" w:rsidP="00684D7C">
      <w:pPr>
        <w:tabs>
          <w:tab w:val="left" w:pos="555"/>
        </w:tabs>
        <w:ind w:firstLine="567"/>
        <w:jc w:val="both"/>
        <w:rPr>
          <w:bCs/>
          <w:sz w:val="24"/>
          <w:szCs w:val="24"/>
        </w:rPr>
      </w:pPr>
      <w:r w:rsidRPr="00684D7C">
        <w:rPr>
          <w:sz w:val="24"/>
          <w:szCs w:val="24"/>
        </w:rPr>
        <w:t>Во время оказания услуг Исполнитель обязан соблюдать правила по охране труда требования экологических, санитарно-гигиенических, противопожарных и других норм, действующих на территории</w:t>
      </w:r>
      <w:r w:rsidRPr="00684D7C">
        <w:rPr>
          <w:bCs/>
          <w:sz w:val="24"/>
          <w:szCs w:val="24"/>
        </w:rPr>
        <w:t xml:space="preserve"> Российской Федерации. </w:t>
      </w:r>
    </w:p>
    <w:p w:rsidR="00684D7C" w:rsidRPr="00684D7C" w:rsidRDefault="00684D7C" w:rsidP="00684D7C">
      <w:pPr>
        <w:tabs>
          <w:tab w:val="left" w:pos="555"/>
        </w:tabs>
        <w:ind w:firstLine="567"/>
        <w:jc w:val="both"/>
        <w:rPr>
          <w:sz w:val="24"/>
          <w:szCs w:val="24"/>
        </w:rPr>
      </w:pPr>
      <w:r w:rsidRPr="00684D7C">
        <w:rPr>
          <w:sz w:val="24"/>
          <w:szCs w:val="24"/>
        </w:rPr>
        <w:t>Работы должны быть проведены Исполнителем, своими силами и материально-техническими средствами, с использованием материалов, необходимых для проведения дератизации, разрешённых к применению в установленном порядке.</w:t>
      </w:r>
    </w:p>
    <w:p w:rsidR="00684D7C" w:rsidRPr="00684D7C" w:rsidRDefault="00684D7C" w:rsidP="00684D7C">
      <w:pPr>
        <w:tabs>
          <w:tab w:val="left" w:pos="555"/>
        </w:tabs>
        <w:ind w:firstLine="567"/>
        <w:jc w:val="both"/>
        <w:rPr>
          <w:sz w:val="24"/>
          <w:szCs w:val="24"/>
        </w:rPr>
      </w:pPr>
      <w:r w:rsidRPr="00684D7C">
        <w:rPr>
          <w:sz w:val="24"/>
          <w:szCs w:val="24"/>
        </w:rPr>
        <w:t>К работе допускаются лица, прошедшие специальное обучение и инструктаж по технике безопасности, не имеющие противопоказаний согласно нормативным документам по медицинским регламентам допусков к профессии. Исполнитель несёт полную ответственность за соблюдение своими работниками установленного на предприятии Заказчика режима, правил техники безопасности, пожарной безопасности, санитарных норм.</w:t>
      </w:r>
    </w:p>
    <w:p w:rsidR="00684D7C" w:rsidRPr="00684D7C" w:rsidRDefault="00684D7C" w:rsidP="00684D7C">
      <w:pPr>
        <w:shd w:val="clear" w:color="auto" w:fill="FFFFFF"/>
        <w:ind w:firstLine="567"/>
        <w:contextualSpacing/>
        <w:jc w:val="both"/>
        <w:rPr>
          <w:bCs/>
          <w:sz w:val="24"/>
          <w:szCs w:val="24"/>
        </w:rPr>
      </w:pPr>
      <w:r w:rsidRPr="00684D7C">
        <w:rPr>
          <w:bCs/>
          <w:sz w:val="24"/>
          <w:szCs w:val="24"/>
        </w:rPr>
        <w:t>Не позднее</w:t>
      </w:r>
      <w:r w:rsidRPr="00684D7C">
        <w:rPr>
          <w:sz w:val="24"/>
          <w:szCs w:val="24"/>
        </w:rPr>
        <w:t xml:space="preserve"> дня подписания Контракта Исполнитель </w:t>
      </w:r>
      <w:r w:rsidRPr="00684D7C">
        <w:rPr>
          <w:bCs/>
          <w:sz w:val="24"/>
          <w:szCs w:val="24"/>
        </w:rPr>
        <w:t xml:space="preserve">обязан назначить своего представителя, ответственного за организацию и безопасное оказание услуг, и предоставить Заказчику список сотрудников, привлеченных к оказанию услуг на объектах Заказчика, с указанием фамилии, имени и отчества, года рождения и паспортных данных, места регистрации. </w:t>
      </w:r>
    </w:p>
    <w:p w:rsidR="00684D7C" w:rsidRPr="00684D7C" w:rsidRDefault="00684D7C" w:rsidP="00684D7C">
      <w:pPr>
        <w:shd w:val="clear" w:color="auto" w:fill="FFFFFF"/>
        <w:ind w:firstLine="567"/>
        <w:contextualSpacing/>
        <w:jc w:val="both"/>
        <w:rPr>
          <w:sz w:val="24"/>
          <w:szCs w:val="24"/>
        </w:rPr>
      </w:pPr>
      <w:r w:rsidRPr="00684D7C">
        <w:rPr>
          <w:sz w:val="24"/>
          <w:szCs w:val="24"/>
        </w:rPr>
        <w:t>Перед оказанием услуг Исполнитель информирует Заказчика о дате, времени ее проведения, применяемых средствах и мерах предосторожности, а также оповещает сотрудников Заказчика о проводимой обработки. При этом следует проводить подготовку объектов к истребительным мероприятиям.</w:t>
      </w:r>
    </w:p>
    <w:p w:rsidR="00684D7C" w:rsidRPr="00684D7C" w:rsidRDefault="00684D7C" w:rsidP="00684D7C">
      <w:pPr>
        <w:ind w:firstLine="567"/>
        <w:jc w:val="both"/>
        <w:rPr>
          <w:bCs/>
          <w:sz w:val="24"/>
          <w:szCs w:val="24"/>
        </w:rPr>
      </w:pPr>
      <w:r w:rsidRPr="00684D7C">
        <w:rPr>
          <w:bCs/>
          <w:sz w:val="24"/>
          <w:szCs w:val="24"/>
        </w:rPr>
        <w:t xml:space="preserve">Услуги оказываются с использованием материалов, инвентаря (инструментов) и оборудования Исполнителя. Наличие всех </w:t>
      </w:r>
      <w:proofErr w:type="spellStart"/>
      <w:r w:rsidRPr="00684D7C">
        <w:rPr>
          <w:bCs/>
          <w:sz w:val="24"/>
          <w:szCs w:val="24"/>
        </w:rPr>
        <w:t>дератизирующих</w:t>
      </w:r>
      <w:proofErr w:type="spellEnd"/>
      <w:r w:rsidRPr="00684D7C">
        <w:rPr>
          <w:bCs/>
          <w:sz w:val="24"/>
          <w:szCs w:val="24"/>
        </w:rPr>
        <w:t>, дезинсектирующих средств и расходных материалов должно быть обеспечено Исполнителем в объеме, необходимом для качественного оказания услуг по дератизации/дезинсекции. Стоимость сре</w:t>
      </w:r>
      <w:proofErr w:type="gramStart"/>
      <w:r w:rsidRPr="00684D7C">
        <w:rPr>
          <w:bCs/>
          <w:sz w:val="24"/>
          <w:szCs w:val="24"/>
        </w:rPr>
        <w:t>дств дл</w:t>
      </w:r>
      <w:proofErr w:type="gramEnd"/>
      <w:r w:rsidRPr="00684D7C">
        <w:rPr>
          <w:bCs/>
          <w:sz w:val="24"/>
          <w:szCs w:val="24"/>
        </w:rPr>
        <w:t xml:space="preserve">я дератизации/дезинсекции, расходных материалов, инвентаря и оборудования, используемых Исполнителем, входит в стоимость услуг по дератизации  и дезинсекции. </w:t>
      </w:r>
    </w:p>
    <w:p w:rsidR="00684D7C" w:rsidRPr="00684D7C" w:rsidRDefault="00684D7C" w:rsidP="00684D7C">
      <w:pPr>
        <w:tabs>
          <w:tab w:val="left" w:pos="555"/>
        </w:tabs>
        <w:ind w:firstLine="567"/>
        <w:jc w:val="both"/>
        <w:rPr>
          <w:bCs/>
          <w:sz w:val="24"/>
          <w:szCs w:val="24"/>
        </w:rPr>
      </w:pPr>
      <w:r w:rsidRPr="00684D7C">
        <w:rPr>
          <w:bCs/>
          <w:sz w:val="24"/>
          <w:szCs w:val="24"/>
        </w:rPr>
        <w:t xml:space="preserve">Используемые материалы должны соответствовать стандартам, требованиям ГОСТов или Технических условий производителей, а также удовлетворять соответствующим требованиям Федерального закона РФ «О санитарно-эпидемиологическом благополучии населения» от 30.03.1999 г. № 52-ФЗ, иметь санитарно-эпидемиологические заключения, сертификаты соответствия (декларации о соответствии). </w:t>
      </w:r>
    </w:p>
    <w:p w:rsidR="00684D7C" w:rsidRPr="00684D7C" w:rsidRDefault="00684D7C" w:rsidP="00684D7C">
      <w:pPr>
        <w:shd w:val="clear" w:color="auto" w:fill="FFFFFF"/>
        <w:jc w:val="both"/>
        <w:rPr>
          <w:sz w:val="24"/>
          <w:szCs w:val="24"/>
        </w:rPr>
      </w:pPr>
      <w:r w:rsidRPr="00684D7C">
        <w:rPr>
          <w:sz w:val="24"/>
          <w:szCs w:val="24"/>
        </w:rPr>
        <w:t xml:space="preserve">          При оказании услуг Исполнитель обязан применять только средства, прошедшие государственную регистрацию, допущенные к применению в установленном порядке и не оказывающие неблагоприятного воздействия на человека (приказ Минздрава № 344 от 10.11.2002 «О государственной регистрации дезинфицирующих, дезинсекционных и дератизационных средств для применения в быту, в лечебно-профилактических учреждениях и на других объектах для обеспечения безопасности и здоровья людей».</w:t>
      </w:r>
    </w:p>
    <w:p w:rsidR="00684D7C" w:rsidRPr="00684D7C" w:rsidRDefault="00684D7C" w:rsidP="00684D7C">
      <w:pPr>
        <w:tabs>
          <w:tab w:val="left" w:pos="555"/>
        </w:tabs>
        <w:ind w:firstLine="567"/>
        <w:jc w:val="both"/>
        <w:rPr>
          <w:bCs/>
          <w:sz w:val="24"/>
          <w:szCs w:val="24"/>
        </w:rPr>
      </w:pPr>
      <w:r w:rsidRPr="00684D7C">
        <w:rPr>
          <w:bCs/>
          <w:sz w:val="24"/>
          <w:szCs w:val="24"/>
        </w:rPr>
        <w:t>До начала оказания услуг Исполнитель обязан предоставить Заказчику заверенные санитарно-эпидемиологические заключения, сертификаты соответствия на все подлежащие применению в работе моющие и чистящие средства, подлежащие обязательной сертификации.</w:t>
      </w:r>
    </w:p>
    <w:p w:rsidR="00684D7C" w:rsidRPr="00684D7C" w:rsidRDefault="00684D7C" w:rsidP="00684D7C">
      <w:pPr>
        <w:tabs>
          <w:tab w:val="left" w:pos="555"/>
        </w:tabs>
        <w:ind w:firstLine="567"/>
        <w:jc w:val="both"/>
        <w:rPr>
          <w:bCs/>
          <w:sz w:val="24"/>
          <w:szCs w:val="24"/>
        </w:rPr>
      </w:pPr>
      <w:r w:rsidRPr="00684D7C">
        <w:rPr>
          <w:sz w:val="24"/>
          <w:szCs w:val="24"/>
        </w:rPr>
        <w:lastRenderedPageBreak/>
        <w:t>Исполнитель обязан подтвердить безопасность предлагаемых материалов для обработки объектов декларацией соответствия, копии которых представить на этапе оказания услуг.</w:t>
      </w:r>
    </w:p>
    <w:p w:rsidR="00684D7C" w:rsidRPr="00684D7C" w:rsidRDefault="00684D7C" w:rsidP="00684D7C">
      <w:pPr>
        <w:tabs>
          <w:tab w:val="left" w:pos="555"/>
        </w:tabs>
        <w:ind w:firstLine="567"/>
        <w:jc w:val="both"/>
        <w:rPr>
          <w:bCs/>
          <w:sz w:val="24"/>
          <w:szCs w:val="24"/>
        </w:rPr>
      </w:pPr>
      <w:r w:rsidRPr="00684D7C">
        <w:rPr>
          <w:bCs/>
          <w:sz w:val="24"/>
          <w:szCs w:val="24"/>
        </w:rPr>
        <w:t xml:space="preserve">Средства, используемые для оказания услуг, должны быть без резкого запаха, не должны содержать ядовитых (токсичных) компонентов, должны быть разрешены к применению Федеральной службой по надзору в сфере защиты прав потребителей и благополучия человека. Данные средства не должны иметь истекший к моменту использования срок годности. </w:t>
      </w:r>
    </w:p>
    <w:p w:rsidR="00684D7C" w:rsidRPr="00684D7C" w:rsidRDefault="00684D7C" w:rsidP="00684D7C">
      <w:pPr>
        <w:tabs>
          <w:tab w:val="left" w:pos="555"/>
        </w:tabs>
        <w:jc w:val="both"/>
        <w:rPr>
          <w:bCs/>
          <w:sz w:val="24"/>
          <w:szCs w:val="24"/>
        </w:rPr>
      </w:pPr>
      <w:r w:rsidRPr="00684D7C">
        <w:rPr>
          <w:bCs/>
          <w:sz w:val="24"/>
          <w:szCs w:val="24"/>
        </w:rPr>
        <w:t>При дератизации/дезинсекции должны использоваться высокоэффективные средства, позволяющие избавиться от грызунов.</w:t>
      </w:r>
    </w:p>
    <w:p w:rsidR="00684D7C" w:rsidRPr="00684D7C" w:rsidRDefault="00684D7C" w:rsidP="00684D7C">
      <w:pPr>
        <w:tabs>
          <w:tab w:val="left" w:pos="555"/>
        </w:tabs>
        <w:jc w:val="both"/>
        <w:rPr>
          <w:bCs/>
          <w:sz w:val="24"/>
          <w:szCs w:val="24"/>
        </w:rPr>
      </w:pPr>
      <w:r w:rsidRPr="00684D7C">
        <w:rPr>
          <w:bCs/>
          <w:sz w:val="24"/>
          <w:szCs w:val="24"/>
        </w:rPr>
        <w:t>В процессе оказания услуг должен использоваться инвентарь, оборудование, которое исключает возможные механические и иные повреждения элементов здания.</w:t>
      </w:r>
    </w:p>
    <w:p w:rsidR="00684D7C" w:rsidRPr="00684D7C" w:rsidRDefault="00684D7C" w:rsidP="00684D7C">
      <w:pPr>
        <w:tabs>
          <w:tab w:val="left" w:pos="555"/>
        </w:tabs>
        <w:ind w:firstLine="567"/>
        <w:jc w:val="both"/>
        <w:rPr>
          <w:bCs/>
          <w:sz w:val="24"/>
          <w:szCs w:val="24"/>
        </w:rPr>
      </w:pPr>
      <w:r w:rsidRPr="00684D7C">
        <w:rPr>
          <w:bCs/>
          <w:sz w:val="24"/>
          <w:szCs w:val="24"/>
        </w:rPr>
        <w:t>В случае загрязнения помещения в процессе оказания услуг Исполнитель осуществляет влажную уборку помещения. Образовавшийся при оказании услуг мусор должен убираться силами Исполнителя.</w:t>
      </w:r>
    </w:p>
    <w:p w:rsidR="00684D7C" w:rsidRPr="00684D7C" w:rsidRDefault="00684D7C" w:rsidP="00684D7C">
      <w:pPr>
        <w:tabs>
          <w:tab w:val="left" w:pos="555"/>
        </w:tabs>
        <w:ind w:firstLine="567"/>
        <w:jc w:val="both"/>
        <w:rPr>
          <w:bCs/>
          <w:sz w:val="24"/>
          <w:szCs w:val="24"/>
        </w:rPr>
      </w:pPr>
      <w:r w:rsidRPr="00684D7C">
        <w:rPr>
          <w:bCs/>
          <w:sz w:val="24"/>
          <w:szCs w:val="24"/>
        </w:rPr>
        <w:t xml:space="preserve">В случае нанесения сотрудниками Исполнителя при оказании услуг повреждений элементам фасада здания, другому имуществу, находящемуся в помещении, где производится дератизация/дезинсекция, ответственность за причинный ущерб, несет Исполнитель. Компенсация причиненного ущерба производится Исполнителем и за его счет в полном объеме. </w:t>
      </w:r>
    </w:p>
    <w:p w:rsidR="00684D7C" w:rsidRPr="00684D7C" w:rsidRDefault="00684D7C" w:rsidP="00684D7C">
      <w:pPr>
        <w:tabs>
          <w:tab w:val="left" w:pos="555"/>
        </w:tabs>
        <w:ind w:firstLine="567"/>
        <w:jc w:val="both"/>
        <w:rPr>
          <w:bCs/>
          <w:sz w:val="24"/>
          <w:szCs w:val="24"/>
        </w:rPr>
      </w:pPr>
      <w:r w:rsidRPr="00684D7C">
        <w:rPr>
          <w:bCs/>
          <w:sz w:val="24"/>
          <w:szCs w:val="24"/>
        </w:rPr>
        <w:t>Исполнитель самостоятельно обеспечивает своих работников материалами, исправным оборудованием, инструментом и приспособлениями, необходимыми для оказания услуг и отвечающими требованиям безопасности. Сотрудники Исполнителя должны быть обучены и проинструктированы правильному применению материалов и инвентаря, правильному пользованию оборудования. Исполнитель обеспечивает наличие спецодежды у сотрудников Исполнителя, оказывающих услуги по дератизации/дезинсекции.</w:t>
      </w:r>
    </w:p>
    <w:p w:rsidR="00684D7C" w:rsidRPr="00684D7C" w:rsidRDefault="00684D7C" w:rsidP="00684D7C">
      <w:pPr>
        <w:tabs>
          <w:tab w:val="left" w:pos="555"/>
        </w:tabs>
        <w:ind w:firstLine="567"/>
        <w:jc w:val="both"/>
        <w:rPr>
          <w:bCs/>
          <w:sz w:val="24"/>
          <w:szCs w:val="24"/>
        </w:rPr>
      </w:pPr>
      <w:r w:rsidRPr="00684D7C">
        <w:rPr>
          <w:bCs/>
          <w:sz w:val="24"/>
          <w:szCs w:val="24"/>
        </w:rPr>
        <w:t>Во время оказания услуг Исполнитель, сотрудники Исполнителя обязаны соблюдать правила по охране труда, требования экологических, санитарно-гигиенических, противопожарных и других норм, действующих на территории Российской Федерации.</w:t>
      </w:r>
    </w:p>
    <w:p w:rsidR="00684D7C" w:rsidRPr="00684D7C" w:rsidRDefault="00684D7C" w:rsidP="00684D7C">
      <w:pPr>
        <w:tabs>
          <w:tab w:val="left" w:pos="555"/>
        </w:tabs>
        <w:ind w:firstLine="567"/>
        <w:jc w:val="both"/>
        <w:rPr>
          <w:bCs/>
          <w:sz w:val="24"/>
          <w:szCs w:val="24"/>
        </w:rPr>
      </w:pPr>
      <w:r w:rsidRPr="00684D7C">
        <w:rPr>
          <w:bCs/>
          <w:sz w:val="24"/>
          <w:szCs w:val="24"/>
        </w:rPr>
        <w:t xml:space="preserve">Контроль за соблюдением техники безопасности, пожарной безопасности, санитарно-эпидемиологической безопасности при оказании услуг сотрудниками Исполнителя, осуществляет Исполнитель. Ответственность за нарушение правил техники безопасности, пожарной безопасности, санитарно-эпидемиологической безопасности при оказании услуг сотрудниками Исполнителя, несет Исполнитель. Исполнитель несет ответственность в случае получения сотрудниками Исполнителя травм, трудового увечья при оказании услуг. </w:t>
      </w:r>
    </w:p>
    <w:p w:rsidR="00684D7C" w:rsidRPr="00684D7C" w:rsidRDefault="00684D7C" w:rsidP="00684D7C">
      <w:pPr>
        <w:tabs>
          <w:tab w:val="left" w:pos="555"/>
        </w:tabs>
        <w:ind w:firstLine="567"/>
        <w:jc w:val="both"/>
        <w:rPr>
          <w:bCs/>
          <w:sz w:val="24"/>
          <w:szCs w:val="24"/>
        </w:rPr>
      </w:pPr>
      <w:r w:rsidRPr="00684D7C">
        <w:rPr>
          <w:bCs/>
          <w:sz w:val="24"/>
          <w:szCs w:val="24"/>
        </w:rPr>
        <w:t>Оказание услуг по дератизации/дезинсекции производятся в соответствии с правилами внутреннего трудового распорядка Заказчика, без нарушения рабочего процесса.</w:t>
      </w:r>
    </w:p>
    <w:p w:rsidR="00684D7C" w:rsidRPr="00684D7C" w:rsidRDefault="00684D7C" w:rsidP="00684D7C">
      <w:pPr>
        <w:tabs>
          <w:tab w:val="left" w:pos="555"/>
        </w:tabs>
        <w:ind w:firstLine="567"/>
        <w:jc w:val="both"/>
        <w:rPr>
          <w:bCs/>
          <w:sz w:val="24"/>
          <w:szCs w:val="24"/>
        </w:rPr>
      </w:pPr>
      <w:r w:rsidRPr="00684D7C">
        <w:rPr>
          <w:color w:val="1A1A1A"/>
          <w:sz w:val="24"/>
          <w:szCs w:val="24"/>
        </w:rPr>
        <w:t>Услуги должны быть оказаны лично, своими силами и средствами, разрешенными Министерством здравоохранения Российской Федерации к применению на территории России, безопасные для здоровья работников Заказчика.</w:t>
      </w:r>
    </w:p>
    <w:p w:rsidR="00684D7C" w:rsidRPr="00684D7C" w:rsidRDefault="00684D7C" w:rsidP="00684D7C">
      <w:pPr>
        <w:tabs>
          <w:tab w:val="left" w:pos="555"/>
        </w:tabs>
        <w:ind w:firstLine="567"/>
        <w:jc w:val="both"/>
        <w:rPr>
          <w:bCs/>
          <w:sz w:val="24"/>
          <w:szCs w:val="24"/>
        </w:rPr>
      </w:pPr>
      <w:r w:rsidRPr="00684D7C">
        <w:rPr>
          <w:sz w:val="24"/>
          <w:szCs w:val="24"/>
        </w:rPr>
        <w:t>Исполнитель несет полную ответственность за соблюдение мер личной и общественной безопасности во время оказания услуг.</w:t>
      </w:r>
    </w:p>
    <w:p w:rsidR="00684D7C" w:rsidRPr="00684D7C" w:rsidRDefault="00684D7C" w:rsidP="00684D7C">
      <w:pPr>
        <w:tabs>
          <w:tab w:val="left" w:pos="555"/>
        </w:tabs>
        <w:ind w:firstLine="567"/>
        <w:jc w:val="both"/>
        <w:rPr>
          <w:b/>
          <w:sz w:val="24"/>
          <w:szCs w:val="24"/>
        </w:rPr>
      </w:pPr>
      <w:r w:rsidRPr="00684D7C">
        <w:rPr>
          <w:b/>
          <w:sz w:val="24"/>
          <w:szCs w:val="24"/>
        </w:rPr>
        <w:t>Дератизация включает в себя:</w:t>
      </w:r>
    </w:p>
    <w:p w:rsidR="00684D7C" w:rsidRPr="00684D7C" w:rsidRDefault="00684D7C" w:rsidP="00684D7C">
      <w:pPr>
        <w:tabs>
          <w:tab w:val="left" w:pos="555"/>
        </w:tabs>
        <w:ind w:firstLine="567"/>
        <w:jc w:val="both"/>
        <w:rPr>
          <w:bCs/>
          <w:sz w:val="24"/>
          <w:szCs w:val="24"/>
        </w:rPr>
      </w:pPr>
      <w:r w:rsidRPr="00684D7C">
        <w:rPr>
          <w:bCs/>
          <w:sz w:val="24"/>
          <w:szCs w:val="24"/>
        </w:rPr>
        <w:t xml:space="preserve">Разработку тактики дератизации/дезинсекции, составление комплексного плана мероприятий с согласованием времени, объема дератизации/дезинсекции, количества и состава приманки, специальные мероприятия. </w:t>
      </w:r>
    </w:p>
    <w:p w:rsidR="00684D7C" w:rsidRPr="00684D7C" w:rsidRDefault="00684D7C" w:rsidP="00684D7C">
      <w:pPr>
        <w:tabs>
          <w:tab w:val="left" w:pos="555"/>
        </w:tabs>
        <w:ind w:firstLine="567"/>
        <w:jc w:val="both"/>
        <w:rPr>
          <w:bCs/>
          <w:sz w:val="24"/>
          <w:szCs w:val="24"/>
        </w:rPr>
      </w:pPr>
      <w:r w:rsidRPr="00684D7C">
        <w:rPr>
          <w:bCs/>
          <w:sz w:val="24"/>
          <w:szCs w:val="24"/>
        </w:rPr>
        <w:t>Обнаружение возможных путей и способов проникновения и появления грызунов на объектах и оперативные, гарантированные методы их ликвидации.</w:t>
      </w:r>
    </w:p>
    <w:p w:rsidR="00684D7C" w:rsidRPr="00684D7C" w:rsidRDefault="00684D7C" w:rsidP="00684D7C">
      <w:pPr>
        <w:ind w:firstLine="567"/>
        <w:jc w:val="both"/>
        <w:rPr>
          <w:sz w:val="24"/>
          <w:szCs w:val="24"/>
        </w:rPr>
      </w:pPr>
      <w:r w:rsidRPr="00684D7C">
        <w:rPr>
          <w:sz w:val="24"/>
          <w:szCs w:val="24"/>
        </w:rPr>
        <w:t>Мероприятия по истреблению грызунов с использованием физических, химических и биологических методов с учетом контроля эффективности.</w:t>
      </w:r>
    </w:p>
    <w:p w:rsidR="00684D7C" w:rsidRPr="00684D7C" w:rsidRDefault="00684D7C" w:rsidP="00684D7C">
      <w:pPr>
        <w:ind w:firstLine="567"/>
        <w:jc w:val="both"/>
        <w:rPr>
          <w:sz w:val="24"/>
          <w:szCs w:val="24"/>
        </w:rPr>
      </w:pPr>
      <w:r w:rsidRPr="00684D7C">
        <w:rPr>
          <w:sz w:val="24"/>
          <w:szCs w:val="24"/>
        </w:rPr>
        <w:t>Формулировка предложений по профилактическим мероприятиям, предупреждающим заселение объектов грызунами в целях повышения эффективности дератизационных мероприятий.</w:t>
      </w:r>
    </w:p>
    <w:p w:rsidR="00684D7C" w:rsidRPr="00684D7C" w:rsidRDefault="00684D7C" w:rsidP="00684D7C">
      <w:pPr>
        <w:ind w:firstLine="567"/>
        <w:jc w:val="both"/>
        <w:rPr>
          <w:b/>
          <w:bCs/>
          <w:sz w:val="24"/>
          <w:szCs w:val="24"/>
        </w:rPr>
      </w:pPr>
      <w:r w:rsidRPr="00684D7C">
        <w:rPr>
          <w:b/>
          <w:bCs/>
          <w:sz w:val="24"/>
          <w:szCs w:val="24"/>
        </w:rPr>
        <w:t xml:space="preserve">Дезинсекция </w:t>
      </w:r>
      <w:r w:rsidRPr="00684D7C">
        <w:rPr>
          <w:b/>
          <w:sz w:val="24"/>
          <w:szCs w:val="24"/>
        </w:rPr>
        <w:t>включает в себя:</w:t>
      </w:r>
    </w:p>
    <w:p w:rsidR="00684D7C" w:rsidRPr="00684D7C" w:rsidRDefault="00684D7C" w:rsidP="00684D7C">
      <w:pPr>
        <w:tabs>
          <w:tab w:val="left" w:pos="555"/>
        </w:tabs>
        <w:ind w:firstLine="567"/>
        <w:jc w:val="both"/>
        <w:rPr>
          <w:bCs/>
          <w:sz w:val="24"/>
          <w:szCs w:val="24"/>
        </w:rPr>
      </w:pPr>
      <w:r w:rsidRPr="00684D7C">
        <w:rPr>
          <w:bCs/>
          <w:sz w:val="24"/>
          <w:szCs w:val="24"/>
        </w:rPr>
        <w:t>Проведение комплекса мероприятий по истреблению бытовых насекомых в помещениях:</w:t>
      </w:r>
    </w:p>
    <w:p w:rsidR="00684D7C" w:rsidRPr="00684D7C" w:rsidRDefault="00684D7C" w:rsidP="00684D7C">
      <w:pPr>
        <w:tabs>
          <w:tab w:val="left" w:pos="555"/>
        </w:tabs>
        <w:ind w:firstLine="567"/>
        <w:jc w:val="both"/>
        <w:rPr>
          <w:bCs/>
          <w:sz w:val="24"/>
          <w:szCs w:val="24"/>
        </w:rPr>
      </w:pPr>
      <w:r w:rsidRPr="00684D7C">
        <w:rPr>
          <w:bCs/>
          <w:sz w:val="24"/>
          <w:szCs w:val="24"/>
        </w:rPr>
        <w:lastRenderedPageBreak/>
        <w:t>- предварительное санитарно-эпидемиологическое обследование с целью обнаружения насекомых, выявления мест их локализации и численности с применением провоцирующих средств, или без применения таковых в зависимости от численности насекомых и вида объекта;</w:t>
      </w:r>
    </w:p>
    <w:p w:rsidR="00684D7C" w:rsidRPr="00684D7C" w:rsidRDefault="00684D7C" w:rsidP="00684D7C">
      <w:pPr>
        <w:tabs>
          <w:tab w:val="left" w:pos="555"/>
        </w:tabs>
        <w:ind w:firstLine="567"/>
        <w:jc w:val="both"/>
        <w:rPr>
          <w:bCs/>
          <w:sz w:val="24"/>
          <w:szCs w:val="24"/>
        </w:rPr>
      </w:pPr>
      <w:r w:rsidRPr="00684D7C">
        <w:rPr>
          <w:bCs/>
          <w:sz w:val="24"/>
          <w:szCs w:val="24"/>
        </w:rPr>
        <w:t xml:space="preserve">- выбор метода и способа борьбы с членистоногими; </w:t>
      </w:r>
    </w:p>
    <w:p w:rsidR="00684D7C" w:rsidRPr="00684D7C" w:rsidRDefault="00684D7C" w:rsidP="00684D7C">
      <w:pPr>
        <w:tabs>
          <w:tab w:val="left" w:pos="555"/>
        </w:tabs>
        <w:ind w:firstLine="567"/>
        <w:jc w:val="both"/>
        <w:rPr>
          <w:bCs/>
          <w:sz w:val="24"/>
          <w:szCs w:val="24"/>
        </w:rPr>
      </w:pPr>
      <w:r w:rsidRPr="00684D7C">
        <w:rPr>
          <w:bCs/>
          <w:sz w:val="24"/>
          <w:szCs w:val="24"/>
        </w:rPr>
        <w:t xml:space="preserve">- применение влажного, сухого или приманочного методов в зависимости от численности насекомых и вида объекта; </w:t>
      </w:r>
    </w:p>
    <w:p w:rsidR="00684D7C" w:rsidRPr="00684D7C" w:rsidRDefault="00684D7C" w:rsidP="00684D7C">
      <w:pPr>
        <w:tabs>
          <w:tab w:val="left" w:pos="555"/>
        </w:tabs>
        <w:ind w:firstLine="567"/>
        <w:jc w:val="both"/>
        <w:rPr>
          <w:bCs/>
          <w:sz w:val="24"/>
          <w:szCs w:val="24"/>
        </w:rPr>
      </w:pPr>
      <w:r w:rsidRPr="00684D7C">
        <w:rPr>
          <w:bCs/>
          <w:sz w:val="24"/>
          <w:szCs w:val="24"/>
        </w:rPr>
        <w:t>- дезинсекция площадей;</w:t>
      </w:r>
    </w:p>
    <w:p w:rsidR="00684D7C" w:rsidRPr="00684D7C" w:rsidRDefault="00684D7C" w:rsidP="00684D7C">
      <w:pPr>
        <w:tabs>
          <w:tab w:val="left" w:pos="555"/>
        </w:tabs>
        <w:ind w:firstLine="567"/>
        <w:jc w:val="both"/>
        <w:rPr>
          <w:bCs/>
          <w:sz w:val="24"/>
          <w:szCs w:val="24"/>
        </w:rPr>
      </w:pPr>
      <w:r w:rsidRPr="00684D7C">
        <w:rPr>
          <w:bCs/>
          <w:sz w:val="24"/>
          <w:szCs w:val="24"/>
        </w:rPr>
        <w:t>- контроль эффективности дезинсекционных мероприятий.</w:t>
      </w:r>
    </w:p>
    <w:p w:rsidR="00684D7C" w:rsidRPr="00684D7C" w:rsidRDefault="00684D7C" w:rsidP="00684D7C">
      <w:pPr>
        <w:tabs>
          <w:tab w:val="left" w:pos="555"/>
        </w:tabs>
        <w:jc w:val="both"/>
        <w:rPr>
          <w:bCs/>
          <w:sz w:val="24"/>
          <w:szCs w:val="24"/>
        </w:rPr>
      </w:pPr>
      <w:r w:rsidRPr="00684D7C">
        <w:rPr>
          <w:bCs/>
          <w:sz w:val="24"/>
          <w:szCs w:val="24"/>
        </w:rPr>
        <w:t xml:space="preserve">          Перечень и комплектность результатов работы (документов), подлежащих приемке Заказчиком: акт выполненных работ, в котором указаны – дата проведения обработки, наименование объекта, площадь объекта, используемое средство, его количество, число лиц, участвующих в работе, вид выполненных работ и подпись руководителя.</w:t>
      </w:r>
    </w:p>
    <w:p w:rsidR="00684D7C" w:rsidRPr="00684D7C" w:rsidRDefault="00684D7C" w:rsidP="00684D7C">
      <w:pPr>
        <w:tabs>
          <w:tab w:val="left" w:pos="555"/>
        </w:tabs>
        <w:jc w:val="both"/>
        <w:rPr>
          <w:b/>
          <w:sz w:val="24"/>
          <w:szCs w:val="24"/>
        </w:rPr>
      </w:pPr>
      <w:r w:rsidRPr="00684D7C">
        <w:rPr>
          <w:b/>
          <w:sz w:val="24"/>
          <w:szCs w:val="24"/>
        </w:rPr>
        <w:t xml:space="preserve">           Гарантийные обязательства.</w:t>
      </w:r>
    </w:p>
    <w:p w:rsidR="00684D7C" w:rsidRPr="00684D7C" w:rsidRDefault="00684D7C" w:rsidP="00684D7C">
      <w:pPr>
        <w:tabs>
          <w:tab w:val="left" w:pos="555"/>
        </w:tabs>
        <w:ind w:firstLine="567"/>
        <w:jc w:val="both"/>
        <w:rPr>
          <w:bCs/>
          <w:sz w:val="24"/>
          <w:szCs w:val="24"/>
        </w:rPr>
      </w:pPr>
      <w:r w:rsidRPr="00684D7C">
        <w:rPr>
          <w:bCs/>
          <w:sz w:val="24"/>
          <w:szCs w:val="24"/>
        </w:rPr>
        <w:t>Исполнитель гарантирует Заказчику соответствие качества услуг всем действующим стандартам и требованиям в соответствии с законодательством Российской Федерации, требованиям СанПин.</w:t>
      </w:r>
    </w:p>
    <w:p w:rsidR="00684D7C" w:rsidRPr="00684D7C" w:rsidRDefault="00684D7C" w:rsidP="00684D7C">
      <w:pPr>
        <w:tabs>
          <w:tab w:val="left" w:pos="555"/>
        </w:tabs>
        <w:ind w:firstLine="567"/>
        <w:jc w:val="both"/>
        <w:rPr>
          <w:bCs/>
          <w:sz w:val="24"/>
          <w:szCs w:val="24"/>
        </w:rPr>
      </w:pPr>
      <w:r w:rsidRPr="00684D7C">
        <w:rPr>
          <w:bCs/>
          <w:sz w:val="24"/>
          <w:szCs w:val="24"/>
        </w:rPr>
        <w:t>Гарантии качества оказанных Услуг распространяются на все оказанные Исполнителем Услуги.</w:t>
      </w:r>
    </w:p>
    <w:p w:rsidR="00684D7C" w:rsidRPr="00684D7C" w:rsidRDefault="00684D7C" w:rsidP="00684D7C">
      <w:pPr>
        <w:tabs>
          <w:tab w:val="left" w:pos="555"/>
        </w:tabs>
        <w:ind w:firstLine="567"/>
        <w:jc w:val="both"/>
        <w:rPr>
          <w:bCs/>
          <w:sz w:val="24"/>
          <w:szCs w:val="24"/>
        </w:rPr>
      </w:pPr>
      <w:r w:rsidRPr="00684D7C">
        <w:rPr>
          <w:bCs/>
          <w:sz w:val="24"/>
          <w:szCs w:val="24"/>
        </w:rPr>
        <w:t xml:space="preserve">Гарантийные обязательства включают в себя принятие претензий и исправление отклонений, которые не удалось выявить в процессе приемки результатов работ. </w:t>
      </w:r>
    </w:p>
    <w:p w:rsidR="00684D7C" w:rsidRPr="00684D7C" w:rsidRDefault="00684D7C" w:rsidP="00684D7C">
      <w:pPr>
        <w:tabs>
          <w:tab w:val="left" w:pos="555"/>
        </w:tabs>
        <w:ind w:firstLine="567"/>
        <w:jc w:val="both"/>
        <w:rPr>
          <w:bCs/>
          <w:sz w:val="24"/>
          <w:szCs w:val="24"/>
        </w:rPr>
      </w:pPr>
      <w:r w:rsidRPr="00684D7C">
        <w:rPr>
          <w:bCs/>
          <w:sz w:val="24"/>
          <w:szCs w:val="24"/>
        </w:rPr>
        <w:t>Исполнитель гарантирует устранение недостатков оказанных Услуг, выявленных в течение срока гарантий качества оказанных Услуг.</w:t>
      </w:r>
    </w:p>
    <w:p w:rsidR="00684D7C" w:rsidRPr="00684D7C" w:rsidRDefault="00684D7C" w:rsidP="00684D7C">
      <w:pPr>
        <w:tabs>
          <w:tab w:val="left" w:pos="555"/>
        </w:tabs>
        <w:ind w:firstLine="567"/>
        <w:jc w:val="both"/>
        <w:rPr>
          <w:bCs/>
          <w:sz w:val="24"/>
          <w:szCs w:val="24"/>
        </w:rPr>
      </w:pPr>
      <w:r w:rsidRPr="00684D7C">
        <w:rPr>
          <w:bCs/>
          <w:sz w:val="24"/>
          <w:szCs w:val="24"/>
        </w:rPr>
        <w:t>Эффективными считаются - дератизация, обеспечивающая отсутствие грызунов, на объекте в течение не менее трех месяцев, дезинсекция, обеспечивающая отсутствие насекомых не менее одного месяца со дня проведения дератизации/дезинсекции при условии выполнения на объекте защитных санитарно-технических и санитарно-гигиенических мероприятий.</w:t>
      </w:r>
    </w:p>
    <w:p w:rsidR="00684D7C" w:rsidRPr="00684D7C" w:rsidRDefault="00684D7C" w:rsidP="00684D7C">
      <w:pPr>
        <w:tabs>
          <w:tab w:val="left" w:pos="555"/>
        </w:tabs>
        <w:ind w:firstLine="567"/>
        <w:jc w:val="both"/>
        <w:rPr>
          <w:bCs/>
          <w:sz w:val="24"/>
          <w:szCs w:val="24"/>
        </w:rPr>
      </w:pPr>
      <w:r w:rsidRPr="00684D7C">
        <w:rPr>
          <w:bCs/>
          <w:sz w:val="24"/>
          <w:szCs w:val="24"/>
        </w:rPr>
        <w:t>Если в течение гарантийного срока возникает необходимость в дополнительных дератизационных/дезинсекционных мероприятиях, последние проводятся за счет Исполнителя.</w:t>
      </w:r>
    </w:p>
    <w:tbl>
      <w:tblPr>
        <w:tblW w:w="10314" w:type="dxa"/>
        <w:tblLook w:val="01E0"/>
      </w:tblPr>
      <w:tblGrid>
        <w:gridCol w:w="5353"/>
        <w:gridCol w:w="4961"/>
      </w:tblGrid>
      <w:tr w:rsidR="009C2461" w:rsidRPr="001329E1" w:rsidTr="00C07A78">
        <w:trPr>
          <w:trHeight w:val="429"/>
        </w:trPr>
        <w:tc>
          <w:tcPr>
            <w:tcW w:w="5353" w:type="dxa"/>
          </w:tcPr>
          <w:p w:rsidR="009C2461" w:rsidRPr="001329E1" w:rsidRDefault="009C2461" w:rsidP="00C07A78">
            <w:pPr>
              <w:widowControl w:val="0"/>
              <w:adjustRightInd w:val="0"/>
              <w:ind w:firstLine="720"/>
              <w:jc w:val="center"/>
              <w:rPr>
                <w:sz w:val="24"/>
                <w:szCs w:val="24"/>
              </w:rPr>
            </w:pPr>
          </w:p>
          <w:p w:rsidR="009C2461" w:rsidRPr="001329E1" w:rsidRDefault="0052233F" w:rsidP="0052233F">
            <w:pPr>
              <w:widowControl w:val="0"/>
              <w:adjustRightInd w:val="0"/>
              <w:rPr>
                <w:sz w:val="24"/>
                <w:szCs w:val="24"/>
              </w:rPr>
            </w:pPr>
            <w:r w:rsidRPr="001329E1">
              <w:rPr>
                <w:sz w:val="24"/>
                <w:szCs w:val="24"/>
              </w:rPr>
              <w:t>ИСПОЛНИТЕЛЬ</w:t>
            </w:r>
            <w:r w:rsidR="009C2461" w:rsidRPr="001329E1">
              <w:rPr>
                <w:sz w:val="24"/>
                <w:szCs w:val="24"/>
              </w:rPr>
              <w:t>:</w:t>
            </w:r>
          </w:p>
          <w:p w:rsidR="009C2461" w:rsidRPr="001329E1" w:rsidRDefault="009C2461" w:rsidP="00C07A78">
            <w:pPr>
              <w:widowControl w:val="0"/>
              <w:adjustRightInd w:val="0"/>
              <w:ind w:firstLine="720"/>
              <w:jc w:val="center"/>
              <w:rPr>
                <w:sz w:val="24"/>
                <w:szCs w:val="24"/>
              </w:rPr>
            </w:pPr>
          </w:p>
          <w:p w:rsidR="009C2461" w:rsidRPr="001329E1" w:rsidRDefault="009C2461" w:rsidP="00C07A78">
            <w:pPr>
              <w:widowControl w:val="0"/>
              <w:adjustRightInd w:val="0"/>
              <w:rPr>
                <w:sz w:val="24"/>
                <w:szCs w:val="24"/>
              </w:rPr>
            </w:pPr>
            <w:r w:rsidRPr="001329E1">
              <w:rPr>
                <w:sz w:val="24"/>
                <w:szCs w:val="24"/>
              </w:rPr>
              <w:t>Должность</w:t>
            </w:r>
          </w:p>
          <w:p w:rsidR="009C2461" w:rsidRPr="001329E1" w:rsidRDefault="009C2461" w:rsidP="00C07A78">
            <w:pPr>
              <w:widowControl w:val="0"/>
              <w:adjustRightInd w:val="0"/>
              <w:ind w:firstLine="720"/>
              <w:jc w:val="center"/>
              <w:rPr>
                <w:sz w:val="24"/>
                <w:szCs w:val="24"/>
              </w:rPr>
            </w:pPr>
            <w:r w:rsidRPr="001329E1">
              <w:rPr>
                <w:sz w:val="24"/>
                <w:szCs w:val="24"/>
              </w:rPr>
              <w:t>_________________/____________/</w:t>
            </w:r>
          </w:p>
        </w:tc>
        <w:tc>
          <w:tcPr>
            <w:tcW w:w="4961" w:type="dxa"/>
          </w:tcPr>
          <w:p w:rsidR="009C2461" w:rsidRPr="001329E1" w:rsidRDefault="009C2461" w:rsidP="00C07A78">
            <w:pPr>
              <w:widowControl w:val="0"/>
              <w:adjustRightInd w:val="0"/>
              <w:ind w:firstLine="720"/>
              <w:jc w:val="center"/>
              <w:rPr>
                <w:sz w:val="24"/>
                <w:szCs w:val="24"/>
              </w:rPr>
            </w:pPr>
          </w:p>
          <w:p w:rsidR="00A9264F" w:rsidRPr="001329E1" w:rsidRDefault="009C2461" w:rsidP="00C07A78">
            <w:pPr>
              <w:widowControl w:val="0"/>
              <w:shd w:val="clear" w:color="auto" w:fill="FFFFFF"/>
              <w:adjustRightInd w:val="0"/>
              <w:jc w:val="both"/>
              <w:rPr>
                <w:sz w:val="24"/>
                <w:szCs w:val="24"/>
              </w:rPr>
            </w:pPr>
            <w:r w:rsidRPr="001329E1">
              <w:rPr>
                <w:sz w:val="24"/>
                <w:szCs w:val="24"/>
              </w:rPr>
              <w:t>ЗАКАЗЧИК:</w:t>
            </w:r>
          </w:p>
          <w:p w:rsidR="00A9264F" w:rsidRPr="001329E1" w:rsidRDefault="00A9264F" w:rsidP="00C07A78">
            <w:pPr>
              <w:widowControl w:val="0"/>
              <w:shd w:val="clear" w:color="auto" w:fill="FFFFFF"/>
              <w:adjustRightInd w:val="0"/>
              <w:jc w:val="both"/>
              <w:rPr>
                <w:sz w:val="24"/>
                <w:szCs w:val="24"/>
              </w:rPr>
            </w:pPr>
          </w:p>
          <w:p w:rsidR="009C2461" w:rsidRPr="001329E1" w:rsidRDefault="00684D7C" w:rsidP="00C07A78">
            <w:pPr>
              <w:widowControl w:val="0"/>
              <w:shd w:val="clear" w:color="auto" w:fill="FFFFFF"/>
              <w:adjustRightInd w:val="0"/>
              <w:jc w:val="both"/>
              <w:rPr>
                <w:sz w:val="24"/>
                <w:szCs w:val="24"/>
              </w:rPr>
            </w:pPr>
            <w:r>
              <w:rPr>
                <w:sz w:val="24"/>
                <w:szCs w:val="24"/>
              </w:rPr>
              <w:t>Должность</w:t>
            </w:r>
          </w:p>
          <w:p w:rsidR="009C2461" w:rsidRPr="001329E1" w:rsidRDefault="009C2461" w:rsidP="00C07A78">
            <w:pPr>
              <w:widowControl w:val="0"/>
              <w:adjustRightInd w:val="0"/>
              <w:ind w:firstLine="720"/>
              <w:jc w:val="center"/>
              <w:rPr>
                <w:sz w:val="24"/>
                <w:szCs w:val="24"/>
              </w:rPr>
            </w:pPr>
            <w:r w:rsidRPr="001329E1">
              <w:rPr>
                <w:sz w:val="24"/>
                <w:szCs w:val="24"/>
              </w:rPr>
              <w:t xml:space="preserve">________________ </w:t>
            </w:r>
            <w:r w:rsidR="00684D7C">
              <w:rPr>
                <w:sz w:val="24"/>
                <w:szCs w:val="24"/>
              </w:rPr>
              <w:t>/__________ /</w:t>
            </w:r>
          </w:p>
        </w:tc>
      </w:tr>
    </w:tbl>
    <w:p w:rsidR="009C2461" w:rsidRPr="008E6CB0" w:rsidRDefault="009C2461" w:rsidP="00A50423">
      <w:pPr>
        <w:rPr>
          <w:b/>
          <w:sz w:val="24"/>
          <w:szCs w:val="24"/>
        </w:rPr>
      </w:pPr>
    </w:p>
    <w:sectPr w:rsidR="009C2461" w:rsidRPr="008E6CB0" w:rsidSect="00945294">
      <w:headerReference w:type="default" r:id="rId17"/>
      <w:pgSz w:w="11906" w:h="16838"/>
      <w:pgMar w:top="567" w:right="566" w:bottom="426"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4F5" w:rsidRDefault="004164F5" w:rsidP="009C0A0F">
      <w:r>
        <w:separator/>
      </w:r>
    </w:p>
  </w:endnote>
  <w:endnote w:type="continuationSeparator" w:id="0">
    <w:p w:rsidR="004164F5" w:rsidRDefault="004164F5" w:rsidP="009C0A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Liberation Serif"/>
    <w:charset w:val="CC"/>
    <w:family w:val="roman"/>
    <w:pitch w:val="variable"/>
    <w:sig w:usb0="E0000AFF" w:usb1="500078FF" w:usb2="00000021" w:usb3="00000000" w:csb0="000001BF" w:csb1="00000000"/>
  </w:font>
  <w:font w:name="WenQuanYi Zen Hei">
    <w:altName w:val="Times New Roman"/>
    <w:charset w:val="00"/>
    <w:family w:val="auto"/>
    <w:pitch w:val="variable"/>
    <w:sig w:usb0="00000000" w:usb1="00000000" w:usb2="00000000" w:usb3="00000000" w:csb0="00000000" w:csb1="00000000"/>
  </w:font>
  <w:font w:name="FreeSans">
    <w:altName w:val="Arial"/>
    <w:charset w:val="00"/>
    <w:family w:val="swiss"/>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461" w:rsidRPr="003906C3" w:rsidRDefault="009C2461" w:rsidP="003906C3">
    <w:pPr>
      <w:pStyle w:val="aa"/>
      <w:jc w:val="right"/>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4F5" w:rsidRDefault="004164F5" w:rsidP="009C0A0F">
      <w:r>
        <w:separator/>
      </w:r>
    </w:p>
  </w:footnote>
  <w:footnote w:type="continuationSeparator" w:id="0">
    <w:p w:rsidR="004164F5" w:rsidRDefault="004164F5" w:rsidP="009C0A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1715143"/>
      <w:docPartObj>
        <w:docPartGallery w:val="Page Numbers (Top of Page)"/>
        <w:docPartUnique/>
      </w:docPartObj>
    </w:sdtPr>
    <w:sdtEndPr>
      <w:rPr>
        <w:sz w:val="20"/>
        <w:szCs w:val="20"/>
      </w:rPr>
    </w:sdtEndPr>
    <w:sdtContent>
      <w:p w:rsidR="009C2461" w:rsidRPr="000208D6" w:rsidRDefault="00C64CCF">
        <w:pPr>
          <w:pStyle w:val="a8"/>
          <w:jc w:val="center"/>
          <w:rPr>
            <w:sz w:val="20"/>
            <w:szCs w:val="20"/>
          </w:rPr>
        </w:pPr>
        <w:r w:rsidRPr="000208D6">
          <w:rPr>
            <w:sz w:val="20"/>
            <w:szCs w:val="20"/>
          </w:rPr>
          <w:fldChar w:fldCharType="begin"/>
        </w:r>
        <w:r w:rsidR="009C2461" w:rsidRPr="000208D6">
          <w:rPr>
            <w:sz w:val="20"/>
            <w:szCs w:val="20"/>
          </w:rPr>
          <w:instrText xml:space="preserve"> PAGE   \* MERGEFORMAT </w:instrText>
        </w:r>
        <w:r w:rsidRPr="000208D6">
          <w:rPr>
            <w:sz w:val="20"/>
            <w:szCs w:val="20"/>
          </w:rPr>
          <w:fldChar w:fldCharType="separate"/>
        </w:r>
        <w:r w:rsidR="000273D8">
          <w:rPr>
            <w:noProof/>
            <w:sz w:val="20"/>
            <w:szCs w:val="20"/>
          </w:rPr>
          <w:t>2</w:t>
        </w:r>
        <w:r w:rsidRPr="000208D6">
          <w:rPr>
            <w:sz w:val="20"/>
            <w:szCs w:val="20"/>
          </w:rPr>
          <w:fldChar w:fldCharType="end"/>
        </w:r>
      </w:p>
    </w:sdtContent>
  </w:sdt>
  <w:p w:rsidR="009C2461" w:rsidRDefault="009C2461">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509974"/>
    </w:sdtPr>
    <w:sdtEndPr>
      <w:rPr>
        <w:rFonts w:ascii="Times New Roman" w:hAnsi="Times New Roman" w:cs="Times New Roman"/>
        <w:sz w:val="18"/>
        <w:szCs w:val="18"/>
      </w:rPr>
    </w:sdtEndPr>
    <w:sdtContent>
      <w:p w:rsidR="00945294" w:rsidRPr="00945294" w:rsidRDefault="00C64CCF">
        <w:pPr>
          <w:pStyle w:val="a8"/>
          <w:jc w:val="center"/>
          <w:rPr>
            <w:rFonts w:ascii="Times New Roman" w:hAnsi="Times New Roman" w:cs="Times New Roman"/>
            <w:sz w:val="18"/>
            <w:szCs w:val="18"/>
          </w:rPr>
        </w:pPr>
        <w:r w:rsidRPr="00945294">
          <w:rPr>
            <w:rFonts w:ascii="Times New Roman" w:hAnsi="Times New Roman" w:cs="Times New Roman"/>
            <w:sz w:val="18"/>
            <w:szCs w:val="18"/>
          </w:rPr>
          <w:fldChar w:fldCharType="begin"/>
        </w:r>
        <w:r w:rsidR="00945294" w:rsidRPr="00945294">
          <w:rPr>
            <w:rFonts w:ascii="Times New Roman" w:hAnsi="Times New Roman" w:cs="Times New Roman"/>
            <w:sz w:val="18"/>
            <w:szCs w:val="18"/>
          </w:rPr>
          <w:instrText xml:space="preserve"> PAGE   \* MERGEFORMAT </w:instrText>
        </w:r>
        <w:r w:rsidRPr="00945294">
          <w:rPr>
            <w:rFonts w:ascii="Times New Roman" w:hAnsi="Times New Roman" w:cs="Times New Roman"/>
            <w:sz w:val="18"/>
            <w:szCs w:val="18"/>
          </w:rPr>
          <w:fldChar w:fldCharType="separate"/>
        </w:r>
        <w:r w:rsidR="000273D8">
          <w:rPr>
            <w:rFonts w:ascii="Times New Roman" w:hAnsi="Times New Roman" w:cs="Times New Roman"/>
            <w:noProof/>
            <w:sz w:val="18"/>
            <w:szCs w:val="18"/>
          </w:rPr>
          <w:t>8</w:t>
        </w:r>
        <w:r w:rsidRPr="00945294">
          <w:rPr>
            <w:rFonts w:ascii="Times New Roman" w:hAnsi="Times New Roman" w:cs="Times New Roman"/>
            <w:sz w:val="18"/>
            <w:szCs w:val="18"/>
          </w:rPr>
          <w:fldChar w:fldCharType="end"/>
        </w:r>
      </w:p>
    </w:sdtContent>
  </w:sdt>
  <w:p w:rsidR="00945294" w:rsidRDefault="0094529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35B5"/>
    <w:multiLevelType w:val="multilevel"/>
    <w:tmpl w:val="D8D86C84"/>
    <w:lvl w:ilvl="0">
      <w:start w:val="1"/>
      <w:numFmt w:val="decimal"/>
      <w:lvlText w:val="%1"/>
      <w:lvlJc w:val="left"/>
      <w:pPr>
        <w:ind w:left="405" w:hanging="405"/>
      </w:pPr>
      <w:rPr>
        <w:rFonts w:ascii="Times New Roman" w:eastAsia="Times New Roman" w:hAnsi="Times New Roman" w:cs="Times New Roman"/>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F795438"/>
    <w:multiLevelType w:val="multilevel"/>
    <w:tmpl w:val="55200C4E"/>
    <w:lvl w:ilvl="0">
      <w:start w:val="1"/>
      <w:numFmt w:val="decimal"/>
      <w:lvlText w:val="%1."/>
      <w:lvlJc w:val="left"/>
      <w:pPr>
        <w:ind w:left="928" w:hanging="360"/>
      </w:pPr>
      <w:rPr>
        <w:rFonts w:cs="Times New Roman"/>
      </w:rPr>
    </w:lvl>
    <w:lvl w:ilvl="1">
      <w:start w:val="4"/>
      <w:numFmt w:val="decimal"/>
      <w:isLgl/>
      <w:lvlText w:val="%1.%2."/>
      <w:lvlJc w:val="left"/>
      <w:pPr>
        <w:ind w:left="405" w:hanging="40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
    <w:nsid w:val="5CD362FF"/>
    <w:multiLevelType w:val="multilevel"/>
    <w:tmpl w:val="396EA5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DB21E4A"/>
    <w:multiLevelType w:val="hybridMultilevel"/>
    <w:tmpl w:val="D37CFCC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906BCF"/>
    <w:multiLevelType w:val="multilevel"/>
    <w:tmpl w:val="71906BCF"/>
    <w:lvl w:ilvl="0">
      <w:start w:val="1"/>
      <w:numFmt w:val="decimal"/>
      <w:lvlText w:val="%1."/>
      <w:lvlJc w:val="left"/>
      <w:pPr>
        <w:ind w:left="5321" w:hanging="360"/>
      </w:pPr>
      <w:rPr>
        <w:rFonts w:hint="default"/>
        <w:b/>
      </w:rPr>
    </w:lvl>
    <w:lvl w:ilvl="1">
      <w:start w:val="1"/>
      <w:numFmt w:val="lowerLetter"/>
      <w:lvlText w:val="%2."/>
      <w:lvlJc w:val="left"/>
      <w:pPr>
        <w:ind w:left="6543" w:hanging="360"/>
      </w:pPr>
    </w:lvl>
    <w:lvl w:ilvl="2">
      <w:start w:val="1"/>
      <w:numFmt w:val="lowerRoman"/>
      <w:lvlText w:val="%3."/>
      <w:lvlJc w:val="right"/>
      <w:pPr>
        <w:ind w:left="7263" w:hanging="180"/>
      </w:pPr>
    </w:lvl>
    <w:lvl w:ilvl="3">
      <w:start w:val="1"/>
      <w:numFmt w:val="decimal"/>
      <w:lvlText w:val="%4."/>
      <w:lvlJc w:val="left"/>
      <w:pPr>
        <w:ind w:left="7983" w:hanging="360"/>
      </w:pPr>
    </w:lvl>
    <w:lvl w:ilvl="4">
      <w:start w:val="1"/>
      <w:numFmt w:val="lowerLetter"/>
      <w:lvlText w:val="%5."/>
      <w:lvlJc w:val="left"/>
      <w:pPr>
        <w:ind w:left="8703" w:hanging="360"/>
      </w:pPr>
    </w:lvl>
    <w:lvl w:ilvl="5">
      <w:start w:val="1"/>
      <w:numFmt w:val="lowerRoman"/>
      <w:lvlText w:val="%6."/>
      <w:lvlJc w:val="right"/>
      <w:pPr>
        <w:ind w:left="9423" w:hanging="180"/>
      </w:pPr>
    </w:lvl>
    <w:lvl w:ilvl="6">
      <w:start w:val="1"/>
      <w:numFmt w:val="decimal"/>
      <w:lvlText w:val="%7."/>
      <w:lvlJc w:val="left"/>
      <w:pPr>
        <w:ind w:left="10143" w:hanging="360"/>
      </w:pPr>
    </w:lvl>
    <w:lvl w:ilvl="7">
      <w:start w:val="1"/>
      <w:numFmt w:val="lowerLetter"/>
      <w:lvlText w:val="%8."/>
      <w:lvlJc w:val="left"/>
      <w:pPr>
        <w:ind w:left="10863" w:hanging="360"/>
      </w:pPr>
    </w:lvl>
    <w:lvl w:ilvl="8">
      <w:start w:val="1"/>
      <w:numFmt w:val="lowerRoman"/>
      <w:lvlText w:val="%9."/>
      <w:lvlJc w:val="right"/>
      <w:pPr>
        <w:ind w:left="11583" w:hanging="180"/>
      </w:pPr>
    </w:lvl>
  </w:abstractNum>
  <w:num w:numId="1">
    <w:abstractNumId w:val="1"/>
  </w:num>
  <w:num w:numId="2">
    <w:abstractNumId w:val="3"/>
  </w:num>
  <w:num w:numId="3">
    <w:abstractNumId w:val="0"/>
  </w:num>
  <w:num w:numId="4">
    <w:abstractNumId w:val="2"/>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A2A37"/>
    <w:rsid w:val="000020E5"/>
    <w:rsid w:val="000027AA"/>
    <w:rsid w:val="00005B2C"/>
    <w:rsid w:val="000123C8"/>
    <w:rsid w:val="000239A6"/>
    <w:rsid w:val="00025458"/>
    <w:rsid w:val="000273D8"/>
    <w:rsid w:val="00030226"/>
    <w:rsid w:val="00044244"/>
    <w:rsid w:val="00047EF4"/>
    <w:rsid w:val="00056FC6"/>
    <w:rsid w:val="000570DA"/>
    <w:rsid w:val="00060172"/>
    <w:rsid w:val="000638EA"/>
    <w:rsid w:val="00070A19"/>
    <w:rsid w:val="000726AC"/>
    <w:rsid w:val="000778AB"/>
    <w:rsid w:val="00080026"/>
    <w:rsid w:val="000808FE"/>
    <w:rsid w:val="000810F8"/>
    <w:rsid w:val="0008405A"/>
    <w:rsid w:val="00086EB4"/>
    <w:rsid w:val="00091EE6"/>
    <w:rsid w:val="00095829"/>
    <w:rsid w:val="000A33F4"/>
    <w:rsid w:val="000C4363"/>
    <w:rsid w:val="000C7889"/>
    <w:rsid w:val="000D1503"/>
    <w:rsid w:val="000D4E29"/>
    <w:rsid w:val="000D7700"/>
    <w:rsid w:val="000E21A2"/>
    <w:rsid w:val="000F020F"/>
    <w:rsid w:val="000F6ABF"/>
    <w:rsid w:val="000F6C10"/>
    <w:rsid w:val="00104062"/>
    <w:rsid w:val="001042F7"/>
    <w:rsid w:val="001062E6"/>
    <w:rsid w:val="001067C8"/>
    <w:rsid w:val="001072E9"/>
    <w:rsid w:val="00107591"/>
    <w:rsid w:val="00111682"/>
    <w:rsid w:val="001122E6"/>
    <w:rsid w:val="0012265A"/>
    <w:rsid w:val="00122D18"/>
    <w:rsid w:val="001234A5"/>
    <w:rsid w:val="00131D16"/>
    <w:rsid w:val="00131D8B"/>
    <w:rsid w:val="001329E1"/>
    <w:rsid w:val="00134CCF"/>
    <w:rsid w:val="00141A86"/>
    <w:rsid w:val="0014494D"/>
    <w:rsid w:val="00145BAA"/>
    <w:rsid w:val="00150B5F"/>
    <w:rsid w:val="00165B60"/>
    <w:rsid w:val="00167B9C"/>
    <w:rsid w:val="00172D91"/>
    <w:rsid w:val="001760C5"/>
    <w:rsid w:val="001973C6"/>
    <w:rsid w:val="001A2D7D"/>
    <w:rsid w:val="001A4EA1"/>
    <w:rsid w:val="001B21A7"/>
    <w:rsid w:val="001B22FF"/>
    <w:rsid w:val="001B468C"/>
    <w:rsid w:val="001B4F23"/>
    <w:rsid w:val="001C1CC7"/>
    <w:rsid w:val="001C2AA0"/>
    <w:rsid w:val="001C66D2"/>
    <w:rsid w:val="001D3E1E"/>
    <w:rsid w:val="001D401F"/>
    <w:rsid w:val="001D495A"/>
    <w:rsid w:val="001D4B54"/>
    <w:rsid w:val="001D73A7"/>
    <w:rsid w:val="001E64FA"/>
    <w:rsid w:val="001F31AE"/>
    <w:rsid w:val="001F4C72"/>
    <w:rsid w:val="001F7A43"/>
    <w:rsid w:val="00200279"/>
    <w:rsid w:val="002163AF"/>
    <w:rsid w:val="002203A7"/>
    <w:rsid w:val="00222EB7"/>
    <w:rsid w:val="00227641"/>
    <w:rsid w:val="0023387D"/>
    <w:rsid w:val="002339E3"/>
    <w:rsid w:val="002401E4"/>
    <w:rsid w:val="002472B1"/>
    <w:rsid w:val="002611DC"/>
    <w:rsid w:val="002617BB"/>
    <w:rsid w:val="0026587E"/>
    <w:rsid w:val="002747DA"/>
    <w:rsid w:val="0027708A"/>
    <w:rsid w:val="00280B4E"/>
    <w:rsid w:val="00283B74"/>
    <w:rsid w:val="00286772"/>
    <w:rsid w:val="00294A22"/>
    <w:rsid w:val="00297EE0"/>
    <w:rsid w:val="002B2440"/>
    <w:rsid w:val="002B587F"/>
    <w:rsid w:val="002B6B0D"/>
    <w:rsid w:val="002B7C7F"/>
    <w:rsid w:val="002C1267"/>
    <w:rsid w:val="002C25AF"/>
    <w:rsid w:val="002C2C2F"/>
    <w:rsid w:val="002C522C"/>
    <w:rsid w:val="002C6B54"/>
    <w:rsid w:val="002D05D8"/>
    <w:rsid w:val="002D0BAE"/>
    <w:rsid w:val="002D2449"/>
    <w:rsid w:val="002D3E67"/>
    <w:rsid w:val="002E6E03"/>
    <w:rsid w:val="002F38F5"/>
    <w:rsid w:val="00300610"/>
    <w:rsid w:val="003027F1"/>
    <w:rsid w:val="00323AD4"/>
    <w:rsid w:val="00331AA1"/>
    <w:rsid w:val="003425E4"/>
    <w:rsid w:val="00343E16"/>
    <w:rsid w:val="003456D0"/>
    <w:rsid w:val="003464AD"/>
    <w:rsid w:val="00350529"/>
    <w:rsid w:val="00350590"/>
    <w:rsid w:val="0036019A"/>
    <w:rsid w:val="00365C85"/>
    <w:rsid w:val="003745EC"/>
    <w:rsid w:val="00374EE6"/>
    <w:rsid w:val="00381931"/>
    <w:rsid w:val="00382B95"/>
    <w:rsid w:val="00382FA2"/>
    <w:rsid w:val="00386C83"/>
    <w:rsid w:val="00393798"/>
    <w:rsid w:val="00395048"/>
    <w:rsid w:val="003972C7"/>
    <w:rsid w:val="003A3CF2"/>
    <w:rsid w:val="003A731D"/>
    <w:rsid w:val="003B17F4"/>
    <w:rsid w:val="003B67DE"/>
    <w:rsid w:val="003C70BD"/>
    <w:rsid w:val="003D03D3"/>
    <w:rsid w:val="003D18E1"/>
    <w:rsid w:val="003D7035"/>
    <w:rsid w:val="003D7366"/>
    <w:rsid w:val="003E45B5"/>
    <w:rsid w:val="003F06A3"/>
    <w:rsid w:val="003F461B"/>
    <w:rsid w:val="003F6B50"/>
    <w:rsid w:val="00405451"/>
    <w:rsid w:val="0040643F"/>
    <w:rsid w:val="00407AE4"/>
    <w:rsid w:val="004164F5"/>
    <w:rsid w:val="00421DB9"/>
    <w:rsid w:val="00436DF8"/>
    <w:rsid w:val="004372B5"/>
    <w:rsid w:val="004433D0"/>
    <w:rsid w:val="004524C8"/>
    <w:rsid w:val="004548F7"/>
    <w:rsid w:val="004549B3"/>
    <w:rsid w:val="004557DB"/>
    <w:rsid w:val="00462B08"/>
    <w:rsid w:val="004649DC"/>
    <w:rsid w:val="00465C94"/>
    <w:rsid w:val="0046715B"/>
    <w:rsid w:val="00476E09"/>
    <w:rsid w:val="00480BED"/>
    <w:rsid w:val="00487898"/>
    <w:rsid w:val="004916E0"/>
    <w:rsid w:val="0049301D"/>
    <w:rsid w:val="00495265"/>
    <w:rsid w:val="004A28BE"/>
    <w:rsid w:val="004B0000"/>
    <w:rsid w:val="004D102E"/>
    <w:rsid w:val="004D202D"/>
    <w:rsid w:val="004E1554"/>
    <w:rsid w:val="004E49DE"/>
    <w:rsid w:val="004E4E4E"/>
    <w:rsid w:val="004F2DCC"/>
    <w:rsid w:val="00500953"/>
    <w:rsid w:val="00500A72"/>
    <w:rsid w:val="00505EC0"/>
    <w:rsid w:val="00513D85"/>
    <w:rsid w:val="00516472"/>
    <w:rsid w:val="0052233F"/>
    <w:rsid w:val="0052522D"/>
    <w:rsid w:val="0053089D"/>
    <w:rsid w:val="00553E3E"/>
    <w:rsid w:val="005605AC"/>
    <w:rsid w:val="005607A4"/>
    <w:rsid w:val="005655F6"/>
    <w:rsid w:val="005737D6"/>
    <w:rsid w:val="005812DB"/>
    <w:rsid w:val="00584F95"/>
    <w:rsid w:val="0058504C"/>
    <w:rsid w:val="0058693E"/>
    <w:rsid w:val="005907D6"/>
    <w:rsid w:val="005A14FB"/>
    <w:rsid w:val="005A23FE"/>
    <w:rsid w:val="005A2A37"/>
    <w:rsid w:val="005A49E8"/>
    <w:rsid w:val="005A632D"/>
    <w:rsid w:val="005B0554"/>
    <w:rsid w:val="005B296F"/>
    <w:rsid w:val="005B68AB"/>
    <w:rsid w:val="005C3950"/>
    <w:rsid w:val="005C5BD4"/>
    <w:rsid w:val="005D2498"/>
    <w:rsid w:val="005D3295"/>
    <w:rsid w:val="005E4264"/>
    <w:rsid w:val="005E5666"/>
    <w:rsid w:val="005F6974"/>
    <w:rsid w:val="0060014E"/>
    <w:rsid w:val="00601517"/>
    <w:rsid w:val="00601C84"/>
    <w:rsid w:val="006024DE"/>
    <w:rsid w:val="00602A37"/>
    <w:rsid w:val="006060F5"/>
    <w:rsid w:val="00610D01"/>
    <w:rsid w:val="00613D73"/>
    <w:rsid w:val="00617269"/>
    <w:rsid w:val="0062490F"/>
    <w:rsid w:val="006331AA"/>
    <w:rsid w:val="00634B83"/>
    <w:rsid w:val="0063554C"/>
    <w:rsid w:val="0063657D"/>
    <w:rsid w:val="00640752"/>
    <w:rsid w:val="00641C41"/>
    <w:rsid w:val="00645104"/>
    <w:rsid w:val="00645772"/>
    <w:rsid w:val="0064722C"/>
    <w:rsid w:val="00657778"/>
    <w:rsid w:val="0066002E"/>
    <w:rsid w:val="00664F77"/>
    <w:rsid w:val="0067479C"/>
    <w:rsid w:val="00675908"/>
    <w:rsid w:val="00680076"/>
    <w:rsid w:val="00682169"/>
    <w:rsid w:val="00684D7C"/>
    <w:rsid w:val="0069032F"/>
    <w:rsid w:val="006946D2"/>
    <w:rsid w:val="006965A5"/>
    <w:rsid w:val="006A05B6"/>
    <w:rsid w:val="006A1972"/>
    <w:rsid w:val="006A23E4"/>
    <w:rsid w:val="006B08C7"/>
    <w:rsid w:val="006B3F37"/>
    <w:rsid w:val="006B6D83"/>
    <w:rsid w:val="006C0025"/>
    <w:rsid w:val="006C27AB"/>
    <w:rsid w:val="006C3AE1"/>
    <w:rsid w:val="006C59E0"/>
    <w:rsid w:val="006D0663"/>
    <w:rsid w:val="006D083D"/>
    <w:rsid w:val="006F2CE8"/>
    <w:rsid w:val="007020AC"/>
    <w:rsid w:val="00704C35"/>
    <w:rsid w:val="00711F70"/>
    <w:rsid w:val="007160CD"/>
    <w:rsid w:val="00716FD9"/>
    <w:rsid w:val="007171F6"/>
    <w:rsid w:val="00717D95"/>
    <w:rsid w:val="0072233B"/>
    <w:rsid w:val="00724607"/>
    <w:rsid w:val="00725188"/>
    <w:rsid w:val="00743447"/>
    <w:rsid w:val="00743EB1"/>
    <w:rsid w:val="00744303"/>
    <w:rsid w:val="0074759C"/>
    <w:rsid w:val="00756A5F"/>
    <w:rsid w:val="007572C7"/>
    <w:rsid w:val="0076534B"/>
    <w:rsid w:val="00767CFC"/>
    <w:rsid w:val="00773754"/>
    <w:rsid w:val="00795C85"/>
    <w:rsid w:val="007C06AF"/>
    <w:rsid w:val="007C3DD2"/>
    <w:rsid w:val="007C6E7E"/>
    <w:rsid w:val="007D2FAC"/>
    <w:rsid w:val="007D5758"/>
    <w:rsid w:val="007E3CB1"/>
    <w:rsid w:val="007E630D"/>
    <w:rsid w:val="007F181D"/>
    <w:rsid w:val="007F629D"/>
    <w:rsid w:val="00801107"/>
    <w:rsid w:val="008050E7"/>
    <w:rsid w:val="00811BCB"/>
    <w:rsid w:val="008152C0"/>
    <w:rsid w:val="00817435"/>
    <w:rsid w:val="008267C7"/>
    <w:rsid w:val="00841B27"/>
    <w:rsid w:val="008455D5"/>
    <w:rsid w:val="008474B5"/>
    <w:rsid w:val="00847F42"/>
    <w:rsid w:val="00861FCD"/>
    <w:rsid w:val="00864656"/>
    <w:rsid w:val="00881EA4"/>
    <w:rsid w:val="00884C04"/>
    <w:rsid w:val="00894F98"/>
    <w:rsid w:val="008A0E41"/>
    <w:rsid w:val="008B3B7A"/>
    <w:rsid w:val="008C5B1B"/>
    <w:rsid w:val="008C63C3"/>
    <w:rsid w:val="008C72BB"/>
    <w:rsid w:val="008D1A12"/>
    <w:rsid w:val="008D2F87"/>
    <w:rsid w:val="008D50A9"/>
    <w:rsid w:val="008D7520"/>
    <w:rsid w:val="008E1FEF"/>
    <w:rsid w:val="008E3C2B"/>
    <w:rsid w:val="008E6CB0"/>
    <w:rsid w:val="008F27D7"/>
    <w:rsid w:val="008F2960"/>
    <w:rsid w:val="008F436E"/>
    <w:rsid w:val="00900484"/>
    <w:rsid w:val="00900C5E"/>
    <w:rsid w:val="00903BCB"/>
    <w:rsid w:val="00906A71"/>
    <w:rsid w:val="00913AB5"/>
    <w:rsid w:val="00927443"/>
    <w:rsid w:val="00932210"/>
    <w:rsid w:val="00932C9F"/>
    <w:rsid w:val="00936570"/>
    <w:rsid w:val="00940A32"/>
    <w:rsid w:val="009416DA"/>
    <w:rsid w:val="00942B3B"/>
    <w:rsid w:val="00945294"/>
    <w:rsid w:val="00945E69"/>
    <w:rsid w:val="00947371"/>
    <w:rsid w:val="00953A2B"/>
    <w:rsid w:val="00953AE2"/>
    <w:rsid w:val="00953B5C"/>
    <w:rsid w:val="0096654C"/>
    <w:rsid w:val="00971200"/>
    <w:rsid w:val="009753F5"/>
    <w:rsid w:val="009835DC"/>
    <w:rsid w:val="0098734C"/>
    <w:rsid w:val="00992958"/>
    <w:rsid w:val="00993A4F"/>
    <w:rsid w:val="00994146"/>
    <w:rsid w:val="009952B5"/>
    <w:rsid w:val="00995A53"/>
    <w:rsid w:val="009A1B14"/>
    <w:rsid w:val="009A28D0"/>
    <w:rsid w:val="009A5745"/>
    <w:rsid w:val="009B08F6"/>
    <w:rsid w:val="009B110F"/>
    <w:rsid w:val="009C0A0F"/>
    <w:rsid w:val="009C2461"/>
    <w:rsid w:val="009D1157"/>
    <w:rsid w:val="009D599C"/>
    <w:rsid w:val="009D6FF9"/>
    <w:rsid w:val="009D700D"/>
    <w:rsid w:val="009D7123"/>
    <w:rsid w:val="009E6648"/>
    <w:rsid w:val="009F0CA2"/>
    <w:rsid w:val="009F14F2"/>
    <w:rsid w:val="009F4521"/>
    <w:rsid w:val="009F7266"/>
    <w:rsid w:val="00A060B8"/>
    <w:rsid w:val="00A07181"/>
    <w:rsid w:val="00A07781"/>
    <w:rsid w:val="00A11D87"/>
    <w:rsid w:val="00A21726"/>
    <w:rsid w:val="00A24A01"/>
    <w:rsid w:val="00A36AC6"/>
    <w:rsid w:val="00A47DC2"/>
    <w:rsid w:val="00A50423"/>
    <w:rsid w:val="00A52816"/>
    <w:rsid w:val="00A60E9C"/>
    <w:rsid w:val="00A61A2A"/>
    <w:rsid w:val="00A641AC"/>
    <w:rsid w:val="00A6711D"/>
    <w:rsid w:val="00A67545"/>
    <w:rsid w:val="00A70CDE"/>
    <w:rsid w:val="00A71C89"/>
    <w:rsid w:val="00A73929"/>
    <w:rsid w:val="00A76755"/>
    <w:rsid w:val="00A82FBA"/>
    <w:rsid w:val="00A8691C"/>
    <w:rsid w:val="00A9264F"/>
    <w:rsid w:val="00A926C4"/>
    <w:rsid w:val="00AB0259"/>
    <w:rsid w:val="00AC00CE"/>
    <w:rsid w:val="00AC16EF"/>
    <w:rsid w:val="00AC17C2"/>
    <w:rsid w:val="00AC5E95"/>
    <w:rsid w:val="00AD1C27"/>
    <w:rsid w:val="00AD5BEE"/>
    <w:rsid w:val="00AE2946"/>
    <w:rsid w:val="00AF1DC0"/>
    <w:rsid w:val="00AF205B"/>
    <w:rsid w:val="00AF308A"/>
    <w:rsid w:val="00AF77DC"/>
    <w:rsid w:val="00B04F17"/>
    <w:rsid w:val="00B06BCE"/>
    <w:rsid w:val="00B22162"/>
    <w:rsid w:val="00B2558C"/>
    <w:rsid w:val="00B30348"/>
    <w:rsid w:val="00B435D2"/>
    <w:rsid w:val="00B56F97"/>
    <w:rsid w:val="00B6664A"/>
    <w:rsid w:val="00B70DC3"/>
    <w:rsid w:val="00B77111"/>
    <w:rsid w:val="00B801C8"/>
    <w:rsid w:val="00B8365F"/>
    <w:rsid w:val="00B83D32"/>
    <w:rsid w:val="00BB2F28"/>
    <w:rsid w:val="00BB3F5B"/>
    <w:rsid w:val="00BC03F1"/>
    <w:rsid w:val="00BC0D8C"/>
    <w:rsid w:val="00BC20C9"/>
    <w:rsid w:val="00BC2551"/>
    <w:rsid w:val="00BC6DEF"/>
    <w:rsid w:val="00BD38B9"/>
    <w:rsid w:val="00BE253D"/>
    <w:rsid w:val="00BE7555"/>
    <w:rsid w:val="00BF39B1"/>
    <w:rsid w:val="00BF3E96"/>
    <w:rsid w:val="00BF5647"/>
    <w:rsid w:val="00C00B3E"/>
    <w:rsid w:val="00C00BBB"/>
    <w:rsid w:val="00C02C10"/>
    <w:rsid w:val="00C156A3"/>
    <w:rsid w:val="00C20E30"/>
    <w:rsid w:val="00C21EBF"/>
    <w:rsid w:val="00C23773"/>
    <w:rsid w:val="00C26C35"/>
    <w:rsid w:val="00C31663"/>
    <w:rsid w:val="00C33590"/>
    <w:rsid w:val="00C37AF0"/>
    <w:rsid w:val="00C43C7E"/>
    <w:rsid w:val="00C47531"/>
    <w:rsid w:val="00C57509"/>
    <w:rsid w:val="00C64CCF"/>
    <w:rsid w:val="00C71B18"/>
    <w:rsid w:val="00C7207E"/>
    <w:rsid w:val="00C76E74"/>
    <w:rsid w:val="00C77E09"/>
    <w:rsid w:val="00C8464A"/>
    <w:rsid w:val="00C87259"/>
    <w:rsid w:val="00CA0B7E"/>
    <w:rsid w:val="00CA58C0"/>
    <w:rsid w:val="00CC7348"/>
    <w:rsid w:val="00CD04E4"/>
    <w:rsid w:val="00CD65C9"/>
    <w:rsid w:val="00CE2F9C"/>
    <w:rsid w:val="00CE7294"/>
    <w:rsid w:val="00CF02C8"/>
    <w:rsid w:val="00CF04E0"/>
    <w:rsid w:val="00CF3BE9"/>
    <w:rsid w:val="00CF4C50"/>
    <w:rsid w:val="00CF6751"/>
    <w:rsid w:val="00CF6C49"/>
    <w:rsid w:val="00D01383"/>
    <w:rsid w:val="00D021BD"/>
    <w:rsid w:val="00D06460"/>
    <w:rsid w:val="00D07EB9"/>
    <w:rsid w:val="00D23362"/>
    <w:rsid w:val="00D24B76"/>
    <w:rsid w:val="00D25BDC"/>
    <w:rsid w:val="00D30DBF"/>
    <w:rsid w:val="00D3418F"/>
    <w:rsid w:val="00D403FE"/>
    <w:rsid w:val="00D42195"/>
    <w:rsid w:val="00D51BED"/>
    <w:rsid w:val="00D52163"/>
    <w:rsid w:val="00D529B1"/>
    <w:rsid w:val="00D52CEA"/>
    <w:rsid w:val="00D54FBD"/>
    <w:rsid w:val="00D63BC7"/>
    <w:rsid w:val="00D6488F"/>
    <w:rsid w:val="00D678C4"/>
    <w:rsid w:val="00D74608"/>
    <w:rsid w:val="00D74D07"/>
    <w:rsid w:val="00D778F0"/>
    <w:rsid w:val="00D86499"/>
    <w:rsid w:val="00D8657E"/>
    <w:rsid w:val="00D867BA"/>
    <w:rsid w:val="00D92D24"/>
    <w:rsid w:val="00D96C80"/>
    <w:rsid w:val="00DA733C"/>
    <w:rsid w:val="00DB18F5"/>
    <w:rsid w:val="00DB2F82"/>
    <w:rsid w:val="00DB3E8A"/>
    <w:rsid w:val="00DC5400"/>
    <w:rsid w:val="00DD32A1"/>
    <w:rsid w:val="00DD5105"/>
    <w:rsid w:val="00DF2C9C"/>
    <w:rsid w:val="00DF3020"/>
    <w:rsid w:val="00DF6F43"/>
    <w:rsid w:val="00E0225D"/>
    <w:rsid w:val="00E02E9E"/>
    <w:rsid w:val="00E13A56"/>
    <w:rsid w:val="00E21758"/>
    <w:rsid w:val="00E23ADD"/>
    <w:rsid w:val="00E24916"/>
    <w:rsid w:val="00E30B7D"/>
    <w:rsid w:val="00E32CBD"/>
    <w:rsid w:val="00E416CB"/>
    <w:rsid w:val="00E41E4B"/>
    <w:rsid w:val="00E53091"/>
    <w:rsid w:val="00E53C2B"/>
    <w:rsid w:val="00E77D58"/>
    <w:rsid w:val="00E804F8"/>
    <w:rsid w:val="00E90E8B"/>
    <w:rsid w:val="00E95F47"/>
    <w:rsid w:val="00EB0B67"/>
    <w:rsid w:val="00EB3A45"/>
    <w:rsid w:val="00EB4169"/>
    <w:rsid w:val="00EC19AD"/>
    <w:rsid w:val="00EC2E24"/>
    <w:rsid w:val="00EC2FFB"/>
    <w:rsid w:val="00ED0877"/>
    <w:rsid w:val="00EE2966"/>
    <w:rsid w:val="00EE31CE"/>
    <w:rsid w:val="00EE47EA"/>
    <w:rsid w:val="00F0042F"/>
    <w:rsid w:val="00F01E18"/>
    <w:rsid w:val="00F027B3"/>
    <w:rsid w:val="00F0455D"/>
    <w:rsid w:val="00F05DD1"/>
    <w:rsid w:val="00F05F73"/>
    <w:rsid w:val="00F069DD"/>
    <w:rsid w:val="00F11613"/>
    <w:rsid w:val="00F12ED8"/>
    <w:rsid w:val="00F14D43"/>
    <w:rsid w:val="00F40174"/>
    <w:rsid w:val="00F421CC"/>
    <w:rsid w:val="00F51287"/>
    <w:rsid w:val="00F6045C"/>
    <w:rsid w:val="00F6194D"/>
    <w:rsid w:val="00F622E8"/>
    <w:rsid w:val="00F63078"/>
    <w:rsid w:val="00F65B2F"/>
    <w:rsid w:val="00F71D94"/>
    <w:rsid w:val="00F7689C"/>
    <w:rsid w:val="00F80B9A"/>
    <w:rsid w:val="00F80EC1"/>
    <w:rsid w:val="00F8340D"/>
    <w:rsid w:val="00F85CDE"/>
    <w:rsid w:val="00F863BB"/>
    <w:rsid w:val="00F9213C"/>
    <w:rsid w:val="00F9472F"/>
    <w:rsid w:val="00F96D17"/>
    <w:rsid w:val="00F9735A"/>
    <w:rsid w:val="00FA0ECE"/>
    <w:rsid w:val="00FA2FAB"/>
    <w:rsid w:val="00FA3A78"/>
    <w:rsid w:val="00FA638C"/>
    <w:rsid w:val="00FB1261"/>
    <w:rsid w:val="00FB2701"/>
    <w:rsid w:val="00FD0886"/>
    <w:rsid w:val="00FD3AEF"/>
    <w:rsid w:val="00FD65B4"/>
    <w:rsid w:val="00FE091E"/>
    <w:rsid w:val="00FE6671"/>
    <w:rsid w:val="00FF301F"/>
    <w:rsid w:val="00FF626A"/>
    <w:rsid w:val="00FF73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A37"/>
    <w:pPr>
      <w:autoSpaceDE w:val="0"/>
      <w:autoSpaceDN w:val="0"/>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7C06AF"/>
    <w:pPr>
      <w:autoSpaceDE/>
      <w:autoSpaceDN/>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5A2A37"/>
    <w:pPr>
      <w:widowControl w:val="0"/>
      <w:spacing w:line="240" w:lineRule="exact"/>
      <w:ind w:right="240"/>
      <w:jc w:val="both"/>
    </w:pPr>
    <w:rPr>
      <w:sz w:val="24"/>
      <w:szCs w:val="24"/>
    </w:rPr>
  </w:style>
  <w:style w:type="character" w:customStyle="1" w:styleId="a4">
    <w:name w:val="Основной текст Знак"/>
    <w:basedOn w:val="a0"/>
    <w:link w:val="a3"/>
    <w:uiPriority w:val="99"/>
    <w:rsid w:val="005A2A37"/>
    <w:rPr>
      <w:rFonts w:ascii="Times New Roman" w:eastAsia="Times New Roman" w:hAnsi="Times New Roman" w:cs="Times New Roman"/>
      <w:sz w:val="24"/>
      <w:szCs w:val="24"/>
      <w:lang w:eastAsia="ru-RU"/>
    </w:rPr>
  </w:style>
  <w:style w:type="paragraph" w:styleId="3">
    <w:name w:val="Body Text 3"/>
    <w:basedOn w:val="a"/>
    <w:link w:val="30"/>
    <w:uiPriority w:val="99"/>
    <w:rsid w:val="005A2A37"/>
    <w:pPr>
      <w:widowControl w:val="0"/>
      <w:spacing w:line="260" w:lineRule="exact"/>
      <w:jc w:val="both"/>
    </w:pPr>
    <w:rPr>
      <w:sz w:val="24"/>
      <w:szCs w:val="24"/>
    </w:rPr>
  </w:style>
  <w:style w:type="character" w:customStyle="1" w:styleId="30">
    <w:name w:val="Основной текст 3 Знак"/>
    <w:basedOn w:val="a0"/>
    <w:link w:val="3"/>
    <w:uiPriority w:val="99"/>
    <w:rsid w:val="005A2A37"/>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rsid w:val="005A2A37"/>
    <w:pPr>
      <w:widowControl w:val="0"/>
      <w:snapToGrid w:val="0"/>
      <w:ind w:firstLine="567"/>
      <w:jc w:val="both"/>
    </w:pPr>
    <w:rPr>
      <w:sz w:val="24"/>
    </w:rPr>
  </w:style>
  <w:style w:type="character" w:customStyle="1" w:styleId="22">
    <w:name w:val="Основной текст с отступом 2 Знак"/>
    <w:basedOn w:val="a0"/>
    <w:link w:val="21"/>
    <w:uiPriority w:val="99"/>
    <w:semiHidden/>
    <w:rsid w:val="005A2A37"/>
    <w:rPr>
      <w:rFonts w:ascii="Times New Roman" w:eastAsia="Times New Roman" w:hAnsi="Times New Roman" w:cs="Times New Roman"/>
      <w:sz w:val="24"/>
      <w:szCs w:val="20"/>
      <w:lang w:eastAsia="ru-RU"/>
    </w:rPr>
  </w:style>
  <w:style w:type="character" w:styleId="a5">
    <w:name w:val="Hyperlink"/>
    <w:basedOn w:val="a0"/>
    <w:uiPriority w:val="99"/>
    <w:rsid w:val="005A2A37"/>
    <w:rPr>
      <w:rFonts w:cs="Times New Roman"/>
      <w:color w:val="0000FF"/>
      <w:u w:val="single"/>
    </w:rPr>
  </w:style>
  <w:style w:type="paragraph" w:styleId="a6">
    <w:name w:val="List Paragraph"/>
    <w:basedOn w:val="a"/>
    <w:link w:val="a7"/>
    <w:uiPriority w:val="34"/>
    <w:qFormat/>
    <w:rsid w:val="005A2A37"/>
    <w:pPr>
      <w:ind w:left="720"/>
      <w:contextualSpacing/>
    </w:pPr>
  </w:style>
  <w:style w:type="paragraph" w:styleId="a8">
    <w:name w:val="header"/>
    <w:basedOn w:val="a"/>
    <w:link w:val="a9"/>
    <w:uiPriority w:val="99"/>
    <w:unhideWhenUsed/>
    <w:rsid w:val="005A2A37"/>
    <w:pPr>
      <w:tabs>
        <w:tab w:val="center" w:pos="4320"/>
        <w:tab w:val="right" w:pos="8640"/>
      </w:tabs>
      <w:autoSpaceDE/>
      <w:autoSpaceDN/>
    </w:pPr>
    <w:rPr>
      <w:rFonts w:asciiTheme="minorHAnsi" w:eastAsiaTheme="minorEastAsia" w:hAnsiTheme="minorHAnsi" w:cstheme="minorBidi"/>
      <w:sz w:val="24"/>
      <w:szCs w:val="24"/>
      <w:lang w:eastAsia="ja-JP"/>
    </w:rPr>
  </w:style>
  <w:style w:type="character" w:customStyle="1" w:styleId="a9">
    <w:name w:val="Верхний колонтитул Знак"/>
    <w:basedOn w:val="a0"/>
    <w:link w:val="a8"/>
    <w:uiPriority w:val="99"/>
    <w:rsid w:val="005A2A37"/>
    <w:rPr>
      <w:rFonts w:eastAsiaTheme="minorEastAsia"/>
      <w:sz w:val="24"/>
      <w:szCs w:val="24"/>
      <w:lang w:eastAsia="ja-JP"/>
    </w:rPr>
  </w:style>
  <w:style w:type="paragraph" w:styleId="aa">
    <w:name w:val="footer"/>
    <w:basedOn w:val="a"/>
    <w:link w:val="ab"/>
    <w:uiPriority w:val="99"/>
    <w:unhideWhenUsed/>
    <w:rsid w:val="009C0A0F"/>
    <w:pPr>
      <w:tabs>
        <w:tab w:val="center" w:pos="4677"/>
        <w:tab w:val="right" w:pos="9355"/>
      </w:tabs>
    </w:pPr>
  </w:style>
  <w:style w:type="character" w:customStyle="1" w:styleId="ab">
    <w:name w:val="Нижний колонтитул Знак"/>
    <w:basedOn w:val="a0"/>
    <w:link w:val="aa"/>
    <w:uiPriority w:val="99"/>
    <w:rsid w:val="009C0A0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03BCB"/>
    <w:pPr>
      <w:autoSpaceDE w:val="0"/>
      <w:autoSpaceDN w:val="0"/>
      <w:adjustRightInd w:val="0"/>
      <w:spacing w:after="0" w:line="240" w:lineRule="auto"/>
    </w:pPr>
    <w:rPr>
      <w:rFonts w:ascii="Courier New" w:hAnsi="Courier New" w:cs="Courier New"/>
      <w:sz w:val="20"/>
      <w:szCs w:val="20"/>
    </w:rPr>
  </w:style>
  <w:style w:type="character" w:customStyle="1" w:styleId="20">
    <w:name w:val="Заголовок 2 Знак"/>
    <w:basedOn w:val="a0"/>
    <w:link w:val="2"/>
    <w:uiPriority w:val="9"/>
    <w:rsid w:val="007C06AF"/>
    <w:rPr>
      <w:rFonts w:ascii="Times New Roman" w:eastAsia="Times New Roman" w:hAnsi="Times New Roman" w:cs="Times New Roman"/>
      <w:b/>
      <w:bCs/>
      <w:sz w:val="36"/>
      <w:szCs w:val="36"/>
      <w:lang w:eastAsia="ru-RU"/>
    </w:rPr>
  </w:style>
  <w:style w:type="paragraph" w:styleId="ac">
    <w:name w:val="Normal (Web)"/>
    <w:basedOn w:val="a"/>
    <w:uiPriority w:val="99"/>
    <w:unhideWhenUsed/>
    <w:rsid w:val="007C06AF"/>
    <w:pPr>
      <w:autoSpaceDE/>
      <w:autoSpaceDN/>
      <w:spacing w:before="100" w:beforeAutospacing="1" w:after="100" w:afterAutospacing="1"/>
    </w:pPr>
    <w:rPr>
      <w:sz w:val="24"/>
      <w:szCs w:val="24"/>
    </w:rPr>
  </w:style>
  <w:style w:type="character" w:customStyle="1" w:styleId="apple-converted-space">
    <w:name w:val="apple-converted-space"/>
    <w:basedOn w:val="a0"/>
    <w:rsid w:val="007C06AF"/>
  </w:style>
  <w:style w:type="character" w:customStyle="1" w:styleId="wmi-callto">
    <w:name w:val="wmi-callto"/>
    <w:basedOn w:val="a0"/>
    <w:rsid w:val="007C06AF"/>
  </w:style>
  <w:style w:type="paragraph" w:styleId="ad">
    <w:name w:val="Document Map"/>
    <w:basedOn w:val="a"/>
    <w:link w:val="ae"/>
    <w:uiPriority w:val="99"/>
    <w:semiHidden/>
    <w:unhideWhenUsed/>
    <w:rsid w:val="00FA2FAB"/>
    <w:rPr>
      <w:rFonts w:ascii="Tahoma" w:hAnsi="Tahoma" w:cs="Tahoma"/>
      <w:sz w:val="16"/>
      <w:szCs w:val="16"/>
    </w:rPr>
  </w:style>
  <w:style w:type="character" w:customStyle="1" w:styleId="ae">
    <w:name w:val="Схема документа Знак"/>
    <w:basedOn w:val="a0"/>
    <w:link w:val="ad"/>
    <w:uiPriority w:val="99"/>
    <w:semiHidden/>
    <w:rsid w:val="00FA2FAB"/>
    <w:rPr>
      <w:rFonts w:ascii="Tahoma" w:eastAsia="Times New Roman" w:hAnsi="Tahoma" w:cs="Tahoma"/>
      <w:sz w:val="16"/>
      <w:szCs w:val="16"/>
      <w:lang w:eastAsia="ru-RU"/>
    </w:rPr>
  </w:style>
  <w:style w:type="paragraph" w:styleId="af">
    <w:name w:val="Balloon Text"/>
    <w:basedOn w:val="a"/>
    <w:link w:val="af0"/>
    <w:uiPriority w:val="99"/>
    <w:semiHidden/>
    <w:unhideWhenUsed/>
    <w:rsid w:val="00386C83"/>
    <w:rPr>
      <w:rFonts w:ascii="Tahoma" w:hAnsi="Tahoma" w:cs="Tahoma"/>
      <w:sz w:val="16"/>
      <w:szCs w:val="16"/>
    </w:rPr>
  </w:style>
  <w:style w:type="character" w:customStyle="1" w:styleId="af0">
    <w:name w:val="Текст выноски Знак"/>
    <w:basedOn w:val="a0"/>
    <w:link w:val="af"/>
    <w:uiPriority w:val="99"/>
    <w:semiHidden/>
    <w:rsid w:val="00386C83"/>
    <w:rPr>
      <w:rFonts w:ascii="Tahoma" w:eastAsia="Times New Roman" w:hAnsi="Tahoma" w:cs="Tahoma"/>
      <w:sz w:val="16"/>
      <w:szCs w:val="16"/>
      <w:lang w:eastAsia="ru-RU"/>
    </w:rPr>
  </w:style>
  <w:style w:type="paragraph" w:styleId="af1">
    <w:name w:val="No Spacing"/>
    <w:uiPriority w:val="1"/>
    <w:qFormat/>
    <w:rsid w:val="007160CD"/>
    <w:pPr>
      <w:autoSpaceDE w:val="0"/>
      <w:autoSpaceDN w:val="0"/>
      <w:spacing w:after="0" w:line="240" w:lineRule="auto"/>
    </w:pPr>
    <w:rPr>
      <w:rFonts w:ascii="Times New Roman" w:eastAsia="Times New Roman" w:hAnsi="Times New Roman" w:cs="Times New Roman"/>
      <w:sz w:val="20"/>
      <w:szCs w:val="20"/>
      <w:lang w:eastAsia="ru-RU"/>
    </w:rPr>
  </w:style>
  <w:style w:type="table" w:styleId="af2">
    <w:name w:val="Table Grid"/>
    <w:basedOn w:val="a1"/>
    <w:uiPriority w:val="59"/>
    <w:rsid w:val="006903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D30DBF"/>
    <w:pPr>
      <w:suppressAutoHyphens/>
      <w:autoSpaceDN w:val="0"/>
      <w:spacing w:after="0" w:line="240" w:lineRule="auto"/>
    </w:pPr>
    <w:rPr>
      <w:rFonts w:ascii="Liberation Serif" w:eastAsia="WenQuanYi Zen Hei" w:hAnsi="Liberation Serif" w:cs="FreeSans"/>
      <w:kern w:val="3"/>
      <w:sz w:val="24"/>
      <w:szCs w:val="24"/>
      <w:lang w:eastAsia="zh-CN" w:bidi="hi-IN"/>
    </w:rPr>
  </w:style>
  <w:style w:type="paragraph" w:customStyle="1" w:styleId="Textbody">
    <w:name w:val="Text body"/>
    <w:basedOn w:val="Standard"/>
    <w:rsid w:val="00AF308A"/>
    <w:pPr>
      <w:spacing w:after="140" w:line="276" w:lineRule="auto"/>
      <w:textAlignment w:val="baseline"/>
    </w:pPr>
  </w:style>
  <w:style w:type="paragraph" w:customStyle="1" w:styleId="msonormalmrcssattr">
    <w:name w:val="msonormal_mr_css_attr"/>
    <w:basedOn w:val="a"/>
    <w:rsid w:val="00C31663"/>
    <w:pPr>
      <w:autoSpaceDE/>
      <w:autoSpaceDN/>
      <w:spacing w:before="100" w:beforeAutospacing="1" w:after="100" w:afterAutospacing="1"/>
    </w:pPr>
    <w:rPr>
      <w:sz w:val="24"/>
      <w:szCs w:val="24"/>
    </w:rPr>
  </w:style>
  <w:style w:type="paragraph" w:customStyle="1" w:styleId="ConsPlusNormal">
    <w:name w:val="ConsPlusNormal"/>
    <w:rsid w:val="00945294"/>
    <w:pPr>
      <w:widowControl w:val="0"/>
      <w:autoSpaceDE w:val="0"/>
      <w:autoSpaceDN w:val="0"/>
      <w:spacing w:after="0" w:line="240" w:lineRule="auto"/>
    </w:pPr>
    <w:rPr>
      <w:rFonts w:ascii="Calibri" w:eastAsia="Times New Roman" w:hAnsi="Calibri" w:cs="Calibri"/>
      <w:szCs w:val="20"/>
      <w:lang w:eastAsia="ru-RU"/>
    </w:rPr>
  </w:style>
  <w:style w:type="character" w:customStyle="1" w:styleId="a7">
    <w:name w:val="Абзац списка Знак"/>
    <w:link w:val="a6"/>
    <w:uiPriority w:val="34"/>
    <w:qFormat/>
    <w:rsid w:val="00684D7C"/>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86193894">
      <w:bodyDiv w:val="1"/>
      <w:marLeft w:val="0"/>
      <w:marRight w:val="0"/>
      <w:marTop w:val="0"/>
      <w:marBottom w:val="0"/>
      <w:divBdr>
        <w:top w:val="none" w:sz="0" w:space="0" w:color="auto"/>
        <w:left w:val="none" w:sz="0" w:space="0" w:color="auto"/>
        <w:bottom w:val="none" w:sz="0" w:space="0" w:color="auto"/>
        <w:right w:val="none" w:sz="0" w:space="0" w:color="auto"/>
      </w:divBdr>
    </w:div>
    <w:div w:id="327171228">
      <w:bodyDiv w:val="1"/>
      <w:marLeft w:val="0"/>
      <w:marRight w:val="0"/>
      <w:marTop w:val="0"/>
      <w:marBottom w:val="0"/>
      <w:divBdr>
        <w:top w:val="none" w:sz="0" w:space="0" w:color="auto"/>
        <w:left w:val="none" w:sz="0" w:space="0" w:color="auto"/>
        <w:bottom w:val="none" w:sz="0" w:space="0" w:color="auto"/>
        <w:right w:val="none" w:sz="0" w:space="0" w:color="auto"/>
      </w:divBdr>
    </w:div>
    <w:div w:id="665715401">
      <w:bodyDiv w:val="1"/>
      <w:marLeft w:val="0"/>
      <w:marRight w:val="0"/>
      <w:marTop w:val="0"/>
      <w:marBottom w:val="0"/>
      <w:divBdr>
        <w:top w:val="none" w:sz="0" w:space="0" w:color="auto"/>
        <w:left w:val="none" w:sz="0" w:space="0" w:color="auto"/>
        <w:bottom w:val="none" w:sz="0" w:space="0" w:color="auto"/>
        <w:right w:val="none" w:sz="0" w:space="0" w:color="auto"/>
      </w:divBdr>
    </w:div>
    <w:div w:id="741757536">
      <w:bodyDiv w:val="1"/>
      <w:marLeft w:val="0"/>
      <w:marRight w:val="0"/>
      <w:marTop w:val="0"/>
      <w:marBottom w:val="0"/>
      <w:divBdr>
        <w:top w:val="none" w:sz="0" w:space="0" w:color="auto"/>
        <w:left w:val="none" w:sz="0" w:space="0" w:color="auto"/>
        <w:bottom w:val="none" w:sz="0" w:space="0" w:color="auto"/>
        <w:right w:val="none" w:sz="0" w:space="0" w:color="auto"/>
      </w:divBdr>
      <w:divsChild>
        <w:div w:id="2113360374">
          <w:marLeft w:val="0"/>
          <w:marRight w:val="0"/>
          <w:marTop w:val="0"/>
          <w:marBottom w:val="0"/>
          <w:divBdr>
            <w:top w:val="none" w:sz="0" w:space="0" w:color="auto"/>
            <w:left w:val="none" w:sz="0" w:space="0" w:color="auto"/>
            <w:bottom w:val="none" w:sz="0" w:space="0" w:color="auto"/>
            <w:right w:val="none" w:sz="0" w:space="0" w:color="auto"/>
          </w:divBdr>
        </w:div>
        <w:div w:id="1472752421">
          <w:marLeft w:val="0"/>
          <w:marRight w:val="0"/>
          <w:marTop w:val="0"/>
          <w:marBottom w:val="0"/>
          <w:divBdr>
            <w:top w:val="none" w:sz="0" w:space="0" w:color="auto"/>
            <w:left w:val="none" w:sz="0" w:space="0" w:color="auto"/>
            <w:bottom w:val="none" w:sz="0" w:space="0" w:color="auto"/>
            <w:right w:val="none" w:sz="0" w:space="0" w:color="auto"/>
          </w:divBdr>
        </w:div>
        <w:div w:id="2138792645">
          <w:marLeft w:val="0"/>
          <w:marRight w:val="0"/>
          <w:marTop w:val="0"/>
          <w:marBottom w:val="0"/>
          <w:divBdr>
            <w:top w:val="none" w:sz="0" w:space="0" w:color="auto"/>
            <w:left w:val="none" w:sz="0" w:space="0" w:color="auto"/>
            <w:bottom w:val="none" w:sz="0" w:space="0" w:color="auto"/>
            <w:right w:val="none" w:sz="0" w:space="0" w:color="auto"/>
          </w:divBdr>
        </w:div>
        <w:div w:id="1458839348">
          <w:marLeft w:val="0"/>
          <w:marRight w:val="0"/>
          <w:marTop w:val="0"/>
          <w:marBottom w:val="0"/>
          <w:divBdr>
            <w:top w:val="none" w:sz="0" w:space="0" w:color="auto"/>
            <w:left w:val="none" w:sz="0" w:space="0" w:color="auto"/>
            <w:bottom w:val="none" w:sz="0" w:space="0" w:color="auto"/>
            <w:right w:val="none" w:sz="0" w:space="0" w:color="auto"/>
          </w:divBdr>
        </w:div>
      </w:divsChild>
    </w:div>
    <w:div w:id="754547700">
      <w:bodyDiv w:val="1"/>
      <w:marLeft w:val="0"/>
      <w:marRight w:val="0"/>
      <w:marTop w:val="0"/>
      <w:marBottom w:val="0"/>
      <w:divBdr>
        <w:top w:val="none" w:sz="0" w:space="0" w:color="auto"/>
        <w:left w:val="none" w:sz="0" w:space="0" w:color="auto"/>
        <w:bottom w:val="none" w:sz="0" w:space="0" w:color="auto"/>
        <w:right w:val="none" w:sz="0" w:space="0" w:color="auto"/>
      </w:divBdr>
    </w:div>
    <w:div w:id="1205092927">
      <w:bodyDiv w:val="1"/>
      <w:marLeft w:val="0"/>
      <w:marRight w:val="0"/>
      <w:marTop w:val="0"/>
      <w:marBottom w:val="0"/>
      <w:divBdr>
        <w:top w:val="none" w:sz="0" w:space="0" w:color="auto"/>
        <w:left w:val="none" w:sz="0" w:space="0" w:color="auto"/>
        <w:bottom w:val="none" w:sz="0" w:space="0" w:color="auto"/>
        <w:right w:val="none" w:sz="0" w:space="0" w:color="auto"/>
      </w:divBdr>
    </w:div>
    <w:div w:id="1738362760">
      <w:bodyDiv w:val="1"/>
      <w:marLeft w:val="0"/>
      <w:marRight w:val="0"/>
      <w:marTop w:val="0"/>
      <w:marBottom w:val="0"/>
      <w:divBdr>
        <w:top w:val="none" w:sz="0" w:space="0" w:color="auto"/>
        <w:left w:val="none" w:sz="0" w:space="0" w:color="auto"/>
        <w:bottom w:val="none" w:sz="0" w:space="0" w:color="auto"/>
        <w:right w:val="none" w:sz="0" w:space="0" w:color="auto"/>
      </w:divBdr>
    </w:div>
    <w:div w:id="213320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997AD42D6A9263A984734B46BE9586622EE01DF4AD62872D6BF89B1D7050C439F3F0C3DD62D397201F08BDE7D6D3B16901C425B9FFFA29xDBAJ" TargetMode="External"/><Relationship Id="rId13" Type="http://schemas.openxmlformats.org/officeDocument/2006/relationships/hyperlink" Target="consultantplus://offline/ref=3B997AD42D6A9263A984734B46BE9586622AE11EF6AC62872D6BF89B1D7050C439F3F0C3DD63D0932A1F08BDE7D6D3B16901C425B9FFFA29xDBA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B997AD42D6A9263A984734B46BE9586622AE11EF6AC62872D6BF89B1D7050C439F3F0C5D63781D37C195EEFBD82DCAD681FC7x2B7J"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B997AD42D6A9263A984734B46BE9586622AE11EF6AC62872D6BF89B1D7050C439F3F0C4D63781D37C195EEFBD82DCAD681FC7x2B7J"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3B997AD42D6A9263A984734B46BE9586622AE11EF6AC62872D6BF89B1D7050C439F3F0C1D63781D37C195EEFBD82DCAD681FC7x2B7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B997AD42D6A9263A984734B46BE9586622EE01DF4AD62872D6BF89B1D7050C439F3F0C3DB64D09C7D4518B9AE81DDAD6B1DDB25A7FFxFBAJ" TargetMode="External"/><Relationship Id="rId14" Type="http://schemas.openxmlformats.org/officeDocument/2006/relationships/hyperlink" Target="consultantplus://offline/ref=3B997AD42D6A9263A984734B46BE9586622AE11EF6AC62872D6BF89B1D7050C439F3F0C3D46884C66D4151EEA09DDFB1741DC525xAB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D2E83-6344-4D9B-BF24-3A490463F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4489</Words>
  <Characters>25590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Дезстанция</dc:creator>
  <cp:lastModifiedBy>user</cp:lastModifiedBy>
  <cp:revision>2</cp:revision>
  <cp:lastPrinted>2022-11-07T12:47:00Z</cp:lastPrinted>
  <dcterms:created xsi:type="dcterms:W3CDTF">2026-08-26T07:18:00Z</dcterms:created>
  <dcterms:modified xsi:type="dcterms:W3CDTF">2026-08-26T07:18:00Z</dcterms:modified>
</cp:coreProperties>
</file>