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937" w:rsidRDefault="00B16937">
      <w:pPr>
        <w:shd w:val="clear" w:color="auto" w:fill="FFFFFF"/>
        <w:spacing w:after="0" w:line="240" w:lineRule="auto"/>
        <w:jc w:val="right"/>
        <w:rPr>
          <w:rFonts w:eastAsia="Times New Roman"/>
          <w:b/>
          <w:bCs/>
          <w:lang w:eastAsia="ru-RU"/>
        </w:rPr>
      </w:pPr>
      <w:bookmarkStart w:id="0" w:name="P1418"/>
      <w:bookmarkEnd w:id="0"/>
      <w:r>
        <w:rPr>
          <w:rFonts w:eastAsia="Times New Roman"/>
          <w:b/>
          <w:bCs/>
          <w:lang w:eastAsia="ru-RU"/>
        </w:rPr>
        <w:t>ПРОЕКТ КОНТРАКТА (ЕАТ)</w:t>
      </w:r>
    </w:p>
    <w:p w:rsidR="00B16937" w:rsidRDefault="00B16937">
      <w:pPr>
        <w:spacing w:after="0" w:line="240" w:lineRule="auto"/>
        <w:jc w:val="center"/>
        <w:rPr>
          <w:rFonts w:eastAsia="Times New Roman"/>
          <w:b/>
          <w:lang w:eastAsia="ru-RU"/>
        </w:rPr>
      </w:pPr>
      <w:r>
        <w:rPr>
          <w:rFonts w:eastAsia="Times New Roman"/>
          <w:b/>
          <w:lang w:eastAsia="ru-RU"/>
        </w:rPr>
        <w:t>КОНТРАКТ №</w:t>
      </w:r>
      <w:r w:rsidRPr="00A97748">
        <w:rPr>
          <w:rFonts w:eastAsia="Times New Roman"/>
          <w:b/>
          <w:lang w:eastAsia="ru-RU"/>
        </w:rPr>
        <w:t xml:space="preserve"> </w:t>
      </w:r>
      <w:r>
        <w:rPr>
          <w:rFonts w:eastAsia="Times New Roman"/>
          <w:b/>
          <w:lang w:eastAsia="ru-RU"/>
        </w:rPr>
        <w:t xml:space="preserve"> _____________________</w:t>
      </w:r>
    </w:p>
    <w:p w:rsidR="00A97748" w:rsidRDefault="00B16937" w:rsidP="00A97748">
      <w:pPr>
        <w:spacing w:after="0" w:line="240" w:lineRule="auto"/>
        <w:jc w:val="center"/>
        <w:rPr>
          <w:rFonts w:eastAsia="Times New Roman"/>
          <w:b/>
          <w:color w:val="000000"/>
          <w:shd w:val="clear" w:color="auto" w:fill="FAFAFA"/>
          <w:lang w:eastAsia="ru-RU"/>
        </w:rPr>
      </w:pPr>
      <w:r>
        <w:rPr>
          <w:rFonts w:eastAsia="Times New Roman"/>
          <w:b/>
          <w:lang w:eastAsia="ru-RU"/>
        </w:rPr>
        <w:t>ИКЗ</w:t>
      </w:r>
      <w:hyperlink r:id="rId7" w:tgtFrame="_blank" w:history="1"/>
      <w:r>
        <w:rPr>
          <w:rFonts w:eastAsia="Times New Roman"/>
          <w:b/>
          <w:color w:val="000000"/>
          <w:lang w:eastAsia="ru-RU"/>
        </w:rPr>
        <w:t xml:space="preserve"> </w:t>
      </w:r>
      <w:r w:rsidR="00B90B3B" w:rsidRPr="006057C0">
        <w:rPr>
          <w:rFonts w:eastAsia="Times New Roman"/>
          <w:b/>
          <w:color w:val="000000"/>
          <w:shd w:val="clear" w:color="auto" w:fill="FAFAFA"/>
          <w:lang w:eastAsia="ru-RU"/>
        </w:rPr>
        <w:t>2614346010151434501001000</w:t>
      </w:r>
      <w:r w:rsidR="00B90B3B">
        <w:rPr>
          <w:rFonts w:eastAsia="Times New Roman"/>
          <w:b/>
          <w:color w:val="000000"/>
          <w:shd w:val="clear" w:color="auto" w:fill="FAFAFA"/>
          <w:lang w:eastAsia="ru-RU"/>
        </w:rPr>
        <w:t>10000000244</w:t>
      </w:r>
    </w:p>
    <w:p w:rsidR="00B16937" w:rsidRDefault="00B16937" w:rsidP="00A97748">
      <w:pPr>
        <w:spacing w:after="0" w:line="240" w:lineRule="auto"/>
        <w:jc w:val="center"/>
        <w:rPr>
          <w:rFonts w:eastAsia="Times New Roman"/>
          <w:lang w:eastAsia="ru-RU"/>
        </w:rPr>
      </w:pPr>
      <w:r>
        <w:rPr>
          <w:rFonts w:eastAsia="Times New Roman"/>
          <w:lang w:eastAsia="ru-RU"/>
        </w:rPr>
        <w:t>г. Киров</w:t>
      </w:r>
      <w:r>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r>
      <w:r w:rsidRPr="00A97748">
        <w:rPr>
          <w:rFonts w:eastAsia="Times New Roman"/>
          <w:lang w:eastAsia="ru-RU"/>
        </w:rPr>
        <w:tab/>
        <w:t xml:space="preserve">       </w:t>
      </w:r>
      <w:r>
        <w:rPr>
          <w:rFonts w:eastAsia="Times New Roman"/>
          <w:lang w:eastAsia="ru-RU"/>
        </w:rPr>
        <w:t>«___» ______ 202</w:t>
      </w:r>
      <w:r w:rsidR="00A97748">
        <w:rPr>
          <w:rFonts w:eastAsia="Times New Roman"/>
          <w:lang w:eastAsia="ru-RU"/>
        </w:rPr>
        <w:t>6</w:t>
      </w:r>
      <w:r>
        <w:rPr>
          <w:rFonts w:eastAsia="Times New Roman"/>
          <w:lang w:eastAsia="ru-RU"/>
        </w:rPr>
        <w:t xml:space="preserve"> года</w:t>
      </w:r>
    </w:p>
    <w:p w:rsidR="00B16937" w:rsidRDefault="00B16937">
      <w:pPr>
        <w:spacing w:after="0" w:line="240" w:lineRule="auto"/>
        <w:rPr>
          <w:rFonts w:eastAsia="Times New Roman"/>
          <w:lang w:eastAsia="ru-RU"/>
        </w:rPr>
      </w:pPr>
      <w:r>
        <w:rPr>
          <w:rFonts w:eastAsia="Times New Roman"/>
          <w:lang w:eastAsia="ru-RU"/>
        </w:rPr>
        <w:t xml:space="preserve"> </w:t>
      </w:r>
    </w:p>
    <w:p w:rsidR="00B16937" w:rsidRDefault="00B16937">
      <w:pPr>
        <w:spacing w:after="0" w:line="240" w:lineRule="auto"/>
        <w:ind w:firstLine="567"/>
        <w:jc w:val="both"/>
        <w:rPr>
          <w:rFonts w:eastAsia="Times New Roman"/>
          <w:lang w:eastAsia="ru-RU"/>
        </w:rPr>
      </w:pPr>
      <w:r>
        <w:rPr>
          <w:rFonts w:eastAsia="Times New Roman"/>
          <w:b/>
          <w:lang w:eastAsia="ru-RU"/>
        </w:rPr>
        <w:t xml:space="preserve">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 (ФГБОУ ВО Кировский ГМУ Минздрава России), </w:t>
      </w:r>
      <w:r>
        <w:rPr>
          <w:rFonts w:eastAsia="Times New Roman"/>
          <w:lang w:eastAsia="ru-RU"/>
        </w:rPr>
        <w:t xml:space="preserve">именуемое в дальнейшем «Заказчик»,                     </w:t>
      </w:r>
      <w:r>
        <w:t xml:space="preserve">в лице </w:t>
      </w:r>
      <w:r w:rsidR="00B90B3B">
        <w:t>__________________</w:t>
      </w:r>
      <w:r>
        <w:t xml:space="preserve">, действующего на основании </w:t>
      </w:r>
      <w:r w:rsidR="00B90B3B">
        <w:t>______________</w:t>
      </w:r>
      <w:r>
        <w:rPr>
          <w:rFonts w:eastAsia="Times New Roman"/>
          <w:lang w:eastAsia="ru-RU"/>
        </w:rPr>
        <w:t>, с одной стороны,                   и</w:t>
      </w:r>
      <w:r>
        <w:rPr>
          <w:rFonts w:eastAsia="Times New Roman"/>
          <w:b/>
          <w:bCs/>
          <w:color w:val="000000"/>
          <w:spacing w:val="4"/>
          <w:lang w:eastAsia="ru-RU"/>
        </w:rPr>
        <w:t>________________________________________________________________________________</w:t>
      </w:r>
      <w:r>
        <w:rPr>
          <w:rFonts w:eastAsia="Times New Roman"/>
          <w:lang w:eastAsia="ru-RU"/>
        </w:rPr>
        <w:t xml:space="preserve">, именуемое в дальнейшем «Поставщик», в лице </w:t>
      </w:r>
      <w:r>
        <w:rPr>
          <w:rFonts w:eastAsia="Times New Roman"/>
          <w:bCs/>
          <w:color w:val="000000"/>
          <w:spacing w:val="4"/>
          <w:lang w:eastAsia="ru-RU"/>
        </w:rPr>
        <w:t>______________________________________________________, действующего на основании __________________________</w:t>
      </w:r>
      <w:r>
        <w:rPr>
          <w:rFonts w:eastAsia="Times New Roman"/>
          <w:lang w:eastAsia="ru-RU"/>
        </w:rPr>
        <w:t xml:space="preserve">, с другой стороны, далее именуемые «Стороны», в соответствии с п. </w:t>
      </w:r>
      <w:r w:rsidR="00B90B3B">
        <w:rPr>
          <w:rFonts w:eastAsia="Times New Roman"/>
          <w:lang w:eastAsia="ru-RU"/>
        </w:rPr>
        <w:t>4</w:t>
      </w:r>
      <w:r>
        <w:rPr>
          <w:rFonts w:eastAsia="Times New Roman"/>
          <w:lang w:eastAsia="ru-RU"/>
        </w:rPr>
        <w:t xml:space="preserve"> ч.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w:t>
      </w:r>
      <w:r w:rsidR="006D2757">
        <w:rPr>
          <w:rFonts w:eastAsia="Times New Roman"/>
          <w:lang w:eastAsia="ru-RU"/>
        </w:rPr>
        <w:t>к</w:t>
      </w:r>
      <w:r>
        <w:rPr>
          <w:rFonts w:eastAsia="Times New Roman"/>
          <w:lang w:eastAsia="ru-RU"/>
        </w:rPr>
        <w:t>онтракт</w:t>
      </w:r>
      <w:r w:rsidR="006D2757">
        <w:rPr>
          <w:rFonts w:eastAsia="Times New Roman"/>
          <w:lang w:eastAsia="ru-RU"/>
        </w:rPr>
        <w:t xml:space="preserve"> (далее - Контракт)</w:t>
      </w:r>
      <w:r>
        <w:rPr>
          <w:rFonts w:eastAsia="Times New Roman"/>
          <w:lang w:eastAsia="ru-RU"/>
        </w:rPr>
        <w:t xml:space="preserve"> о нижеследующем:</w:t>
      </w:r>
    </w:p>
    <w:p w:rsidR="00B16937" w:rsidRDefault="00B16937">
      <w:pPr>
        <w:spacing w:after="0" w:line="240" w:lineRule="auto"/>
        <w:ind w:firstLine="567"/>
        <w:jc w:val="both"/>
        <w:rPr>
          <w:rFonts w:eastAsia="Times New Roman"/>
          <w:lang w:eastAsia="ru-RU"/>
        </w:rPr>
      </w:pPr>
    </w:p>
    <w:p w:rsidR="00B16937" w:rsidRDefault="00B16937">
      <w:pPr>
        <w:pStyle w:val="ConsPlusNormal"/>
        <w:jc w:val="center"/>
        <w:outlineLvl w:val="1"/>
        <w:rPr>
          <w:rFonts w:cs="Times New Roman"/>
          <w:b/>
          <w:szCs w:val="22"/>
        </w:rPr>
      </w:pPr>
      <w:r>
        <w:rPr>
          <w:rFonts w:cs="Times New Roman"/>
          <w:b/>
          <w:szCs w:val="22"/>
        </w:rPr>
        <w:t>I. Предмет Контракта</w:t>
      </w:r>
    </w:p>
    <w:p w:rsidR="00B16937" w:rsidRDefault="00B16937">
      <w:pPr>
        <w:pStyle w:val="af7"/>
        <w:ind w:firstLineChars="300" w:firstLine="660"/>
        <w:jc w:val="both"/>
      </w:pPr>
      <w:r>
        <w:t xml:space="preserve">1.1. «Заказчик» обязуется принять и оплатить, а «Поставщик» обязуется поставить «Заказчику» </w:t>
      </w:r>
      <w:r w:rsidR="00B90B3B" w:rsidRPr="00B90B3B">
        <w:rPr>
          <w:b/>
        </w:rPr>
        <w:t>информационный стенд</w:t>
      </w:r>
      <w:r>
        <w:rPr>
          <w:b/>
          <w:bCs/>
        </w:rPr>
        <w:t xml:space="preserve"> </w:t>
      </w:r>
      <w:r>
        <w:t>(далее - Товар), в соответствии со Спецификацией (Приложение № 1 к настоящему Контракту) и Техническим заданием (Приложение № 2 к настоящему Контракту), являющиеся его неотъемлемой частью.</w:t>
      </w:r>
    </w:p>
    <w:p w:rsidR="00B16937" w:rsidRDefault="00B16937">
      <w:pPr>
        <w:pStyle w:val="ConsPlusNormal"/>
        <w:ind w:firstLine="709"/>
        <w:jc w:val="both"/>
        <w:rPr>
          <w:rFonts w:cs="Times New Roman"/>
          <w:szCs w:val="22"/>
        </w:rPr>
      </w:pPr>
    </w:p>
    <w:p w:rsidR="00B16937" w:rsidRDefault="00B16937">
      <w:pPr>
        <w:pStyle w:val="ConsPlusNormal"/>
        <w:jc w:val="center"/>
        <w:outlineLvl w:val="1"/>
        <w:rPr>
          <w:rFonts w:cs="Times New Roman"/>
          <w:b/>
          <w:szCs w:val="22"/>
        </w:rPr>
      </w:pPr>
      <w:r>
        <w:rPr>
          <w:rFonts w:cs="Times New Roman"/>
          <w:b/>
          <w:szCs w:val="22"/>
        </w:rPr>
        <w:t>II. Цена Контракта и порядок расчетов</w:t>
      </w:r>
      <w:bookmarkStart w:id="1" w:name="P1440"/>
      <w:bookmarkEnd w:id="1"/>
    </w:p>
    <w:p w:rsidR="00B16937" w:rsidRDefault="00B16937">
      <w:pPr>
        <w:pStyle w:val="af7"/>
        <w:ind w:firstLine="567"/>
        <w:jc w:val="both"/>
        <w:rPr>
          <w:i/>
        </w:rPr>
      </w:pPr>
      <w:r>
        <w:t xml:space="preserve">2.1.  Цена Контракта составляет _____________ (_____) рублей __ копеек, в том числе НДС _____ (_____) рублей _____ копеек. </w:t>
      </w:r>
      <w:r>
        <w:rPr>
          <w:i/>
        </w:rPr>
        <w:t>(В случае если Поставщик не является плательщиком НДС, указать «НДС не облагается» и основание освобождения от уплаты налога).</w:t>
      </w:r>
      <w:bookmarkStart w:id="2" w:name="P1457"/>
      <w:bookmarkStart w:id="3" w:name="P1445"/>
      <w:bookmarkEnd w:id="2"/>
      <w:bookmarkEnd w:id="3"/>
    </w:p>
    <w:p w:rsidR="00B16937" w:rsidRDefault="00B16937">
      <w:pPr>
        <w:pStyle w:val="af7"/>
        <w:ind w:firstLine="567"/>
        <w:jc w:val="both"/>
      </w:pPr>
      <w: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4" w:name="P1458"/>
      <w:bookmarkEnd w:id="4"/>
    </w:p>
    <w:p w:rsidR="00B16937" w:rsidRDefault="00B16937">
      <w:pPr>
        <w:pStyle w:val="af7"/>
        <w:ind w:firstLine="567"/>
        <w:jc w:val="both"/>
      </w:pPr>
      <w:r>
        <w:t xml:space="preserve">2.3. Цена Контракта включает в себя: стоимость Товара, расходы, связанные с доставкой, разгрузкой - погрузкой, </w:t>
      </w:r>
      <w:r w:rsidR="00591C36">
        <w:t xml:space="preserve">монтажом стенда, </w:t>
      </w:r>
      <w:r>
        <w:t>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B16937" w:rsidRDefault="00B16937">
      <w:pPr>
        <w:pStyle w:val="ConsPlusNormal"/>
        <w:ind w:firstLine="540"/>
        <w:jc w:val="both"/>
        <w:rPr>
          <w:rFonts w:cs="Times New Roman"/>
          <w:szCs w:val="22"/>
        </w:rPr>
      </w:pPr>
      <w:r>
        <w:rPr>
          <w:rFonts w:cs="Times New Roman"/>
          <w:szCs w:val="22"/>
        </w:rPr>
        <w:t>2.4. Цена Контракта является твердой и определяется на весь срок исполнения Контракта, за исключением случаев, установленных Законом о контрактной системе.</w:t>
      </w:r>
      <w:bookmarkStart w:id="5" w:name="P1460"/>
      <w:bookmarkEnd w:id="5"/>
    </w:p>
    <w:p w:rsidR="00B16937" w:rsidRDefault="00B16937">
      <w:pPr>
        <w:pStyle w:val="af7"/>
        <w:ind w:firstLine="567"/>
        <w:jc w:val="both"/>
      </w:pPr>
      <w:r>
        <w:t>2.5. Оплата осуществляется за счет средств бюджетных учреждений (средства государственного задания).</w:t>
      </w:r>
    </w:p>
    <w:p w:rsidR="00B16937" w:rsidRDefault="00B16937">
      <w:pPr>
        <w:pStyle w:val="af7"/>
        <w:ind w:firstLine="567"/>
        <w:jc w:val="both"/>
      </w:pPr>
      <w:r>
        <w:t>2.6. Расчеты между Заказчиком и Поставщиком производятся не более чем в течение 7 рабочих дней с даты подписания Заказчиком документа о приемке Товара</w:t>
      </w:r>
      <w:r>
        <w:rPr>
          <w:rStyle w:val="a4"/>
        </w:rPr>
        <w:footnoteReference w:id="1"/>
      </w:r>
      <w:r>
        <w:t>.</w:t>
      </w:r>
    </w:p>
    <w:p w:rsidR="00B16937" w:rsidRDefault="00B16937">
      <w:pPr>
        <w:pStyle w:val="af7"/>
        <w:ind w:firstLine="567"/>
        <w:jc w:val="both"/>
      </w:pPr>
    </w:p>
    <w:p w:rsidR="00B16937" w:rsidRDefault="00B16937">
      <w:pPr>
        <w:pStyle w:val="ConsPlusNormal"/>
        <w:jc w:val="center"/>
        <w:outlineLvl w:val="1"/>
        <w:rPr>
          <w:rFonts w:cs="Times New Roman"/>
          <w:b/>
          <w:szCs w:val="22"/>
        </w:rPr>
      </w:pPr>
      <w:bookmarkStart w:id="6" w:name="P1477"/>
      <w:bookmarkEnd w:id="6"/>
      <w:r>
        <w:rPr>
          <w:rFonts w:cs="Times New Roman"/>
          <w:b/>
          <w:szCs w:val="22"/>
        </w:rPr>
        <w:t>III. Порядок, сроки и условия поставки и приемки Товара</w:t>
      </w:r>
    </w:p>
    <w:p w:rsidR="00B16937" w:rsidRDefault="00B16937">
      <w:pPr>
        <w:pStyle w:val="af7"/>
        <w:ind w:firstLine="567"/>
        <w:jc w:val="both"/>
        <w:rPr>
          <w:u w:val="single"/>
        </w:rPr>
      </w:pPr>
      <w:bookmarkStart w:id="7" w:name="P1480"/>
      <w:bookmarkEnd w:id="7"/>
      <w:r>
        <w:t>3.1. Поставщик самостоятельно доставляет Товар Заказчику по адресу: г. Киров, ул. Владимирская, 112 (</w:t>
      </w:r>
      <w:r w:rsidR="0032647C">
        <w:t>кафедра биологии</w:t>
      </w:r>
      <w:r>
        <w:t xml:space="preserve">) (далее - место доставки) в течение </w:t>
      </w:r>
      <w:r w:rsidR="00533B5F">
        <w:t>15</w:t>
      </w:r>
      <w:r>
        <w:t xml:space="preserve"> календарных дней с даты заключения Контракта.</w:t>
      </w:r>
    </w:p>
    <w:p w:rsidR="00B16937" w:rsidRDefault="00B16937">
      <w:pPr>
        <w:pStyle w:val="af7"/>
        <w:ind w:firstLine="567"/>
        <w:jc w:val="both"/>
      </w:pPr>
      <w:r>
        <w:t xml:space="preserve">Поставщик не менее чем </w:t>
      </w:r>
      <w:r>
        <w:rPr>
          <w:u w:val="single"/>
        </w:rPr>
        <w:t>за 1 рабочий день до осуществления поставки</w:t>
      </w:r>
      <w:r>
        <w:t xml:space="preserve"> Товара направляет в адрес Заказчика уведомление о времени и дате доставки Товара в место доставки (по электронной почте: </w:t>
      </w:r>
      <w:hyperlink r:id="rId8" w:history="1">
        <w:r w:rsidR="00B90B3B" w:rsidRPr="005D5F98">
          <w:rPr>
            <w:rStyle w:val="a6"/>
            <w:lang w:val="en-US"/>
          </w:rPr>
          <w:t>kf</w:t>
        </w:r>
        <w:r w:rsidR="00B90B3B" w:rsidRPr="005D5F98">
          <w:rPr>
            <w:rStyle w:val="a6"/>
          </w:rPr>
          <w:t>4@</w:t>
        </w:r>
        <w:r w:rsidR="00B90B3B" w:rsidRPr="005D5F98">
          <w:rPr>
            <w:rStyle w:val="a6"/>
            <w:lang w:val="en-US"/>
          </w:rPr>
          <w:t>kirovgma</w:t>
        </w:r>
        <w:r w:rsidR="00B90B3B" w:rsidRPr="005D5F98">
          <w:rPr>
            <w:rStyle w:val="a6"/>
          </w:rPr>
          <w:t>.</w:t>
        </w:r>
        <w:r w:rsidR="00B90B3B" w:rsidRPr="005D5F98">
          <w:rPr>
            <w:rStyle w:val="a6"/>
            <w:lang w:val="en-US"/>
          </w:rPr>
          <w:t>ru</w:t>
        </w:r>
      </w:hyperlink>
      <w:r w:rsidRPr="00A97748">
        <w:t>)</w:t>
      </w:r>
      <w:r>
        <w:t xml:space="preserve">. </w:t>
      </w:r>
    </w:p>
    <w:p w:rsidR="00B16937" w:rsidRDefault="00B16937">
      <w:pPr>
        <w:pStyle w:val="af7"/>
        <w:ind w:firstLine="567"/>
        <w:jc w:val="both"/>
        <w:rPr>
          <w:i/>
          <w:iCs/>
        </w:rPr>
      </w:pPr>
      <w:r>
        <w:t xml:space="preserve">3.2. </w:t>
      </w:r>
      <w:r>
        <w:rPr>
          <w:i/>
          <w:iCs/>
        </w:rPr>
        <w:t>Стороны пришли к соглашению о возможном применении электронного документооборота (далее - ЭДО) при обмене первичными учетными документами, а также документами, выставляемыми заказчику для оплаты товаров (работ, услуг). ЭДО между сторонами производится по телекоммуникационным каналам связи через оператора ЭДО в соответствии с действующим законодательством Российской Федерации.</w:t>
      </w:r>
    </w:p>
    <w:p w:rsidR="00B16937" w:rsidRDefault="00B16937">
      <w:pPr>
        <w:pStyle w:val="af7"/>
        <w:ind w:firstLine="567"/>
        <w:jc w:val="both"/>
      </w:pPr>
      <w:r>
        <w:t xml:space="preserve">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w:t>
      </w:r>
      <w:r>
        <w:lastRenderedPageBreak/>
        <w:t>Федерации, обязательных для данного вида Товара, а также иных документов, подтверждающих качество Товара.</w:t>
      </w:r>
    </w:p>
    <w:p w:rsidR="00B16937" w:rsidRDefault="00B16937">
      <w:pPr>
        <w:pStyle w:val="af7"/>
        <w:ind w:firstLine="567"/>
        <w:jc w:val="both"/>
      </w:pPr>
      <w: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B16937" w:rsidRDefault="00B16937">
      <w:pPr>
        <w:pStyle w:val="af7"/>
        <w:ind w:firstLine="567"/>
        <w:jc w:val="both"/>
      </w:pPr>
      <w:r>
        <w:t>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договоров (контрактов), заключенных                      в соответствии с Законом о контрактной системе.</w:t>
      </w:r>
      <w:bookmarkStart w:id="8" w:name="P1489"/>
      <w:bookmarkEnd w:id="8"/>
    </w:p>
    <w:p w:rsidR="00B16937" w:rsidRDefault="00B16937">
      <w:pPr>
        <w:pStyle w:val="af7"/>
        <w:ind w:firstLine="567"/>
        <w:jc w:val="both"/>
      </w:pPr>
      <w:r>
        <w:t>3.6. При отсутствии у Заказчика претензий по количеству и качеству поставленного Товара Заказчик                    в срок не более 10 рабочих дней, следующих за днем получения от Поставщика документа о приемке, подписывает документ о приемке. После этого Товар считается принятым Заказчиком.</w:t>
      </w:r>
    </w:p>
    <w:p w:rsidR="00B16937" w:rsidRDefault="00B16937">
      <w:pPr>
        <w:pStyle w:val="af7"/>
        <w:ind w:firstLine="567"/>
        <w:jc w:val="both"/>
      </w:pPr>
      <w: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 Мотивированный отказ передается Поставщику нарочно, либо путем направления по адресам, указанным в разделе </w:t>
      </w:r>
      <w:r>
        <w:rPr>
          <w:lang w:val="en-US"/>
        </w:rPr>
        <w:t>XII</w:t>
      </w:r>
      <w:r>
        <w:t xml:space="preserve"> настоящего Контракта.</w:t>
      </w:r>
    </w:p>
    <w:p w:rsidR="00B16937" w:rsidRDefault="00B16937">
      <w:pPr>
        <w:pStyle w:val="af7"/>
        <w:ind w:firstLine="567"/>
        <w:jc w:val="both"/>
      </w:pPr>
      <w: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B16937" w:rsidRDefault="00B16937">
      <w:pPr>
        <w:pStyle w:val="af7"/>
        <w:ind w:firstLine="567"/>
        <w:jc w:val="both"/>
      </w:pPr>
      <w: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указанного в пункте 3.5. Контракта.</w:t>
      </w:r>
    </w:p>
    <w:p w:rsidR="00B16937" w:rsidRDefault="00B16937">
      <w:pPr>
        <w:pStyle w:val="af7"/>
        <w:ind w:firstLine="567"/>
        <w:jc w:val="both"/>
      </w:pPr>
      <w: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16937" w:rsidRDefault="00B16937">
      <w:pPr>
        <w:pStyle w:val="ConsPlusNormal"/>
        <w:jc w:val="both"/>
        <w:rPr>
          <w:rFonts w:cs="Times New Roman"/>
          <w:szCs w:val="22"/>
        </w:rPr>
      </w:pPr>
    </w:p>
    <w:p w:rsidR="00B16937" w:rsidRDefault="00B16937">
      <w:pPr>
        <w:pStyle w:val="ConsPlusNormal"/>
        <w:jc w:val="center"/>
        <w:outlineLvl w:val="1"/>
        <w:rPr>
          <w:rFonts w:cs="Times New Roman"/>
          <w:b/>
          <w:szCs w:val="22"/>
        </w:rPr>
      </w:pPr>
      <w:r>
        <w:rPr>
          <w:rFonts w:cs="Times New Roman"/>
          <w:b/>
          <w:szCs w:val="22"/>
        </w:rPr>
        <w:t>IV. Взаимодействие Сторон</w:t>
      </w:r>
    </w:p>
    <w:p w:rsidR="00B16937" w:rsidRDefault="00B16937">
      <w:pPr>
        <w:pStyle w:val="ConsPlusNormal"/>
        <w:ind w:firstLine="540"/>
        <w:jc w:val="both"/>
        <w:rPr>
          <w:rFonts w:cs="Times New Roman"/>
          <w:b/>
          <w:i/>
          <w:szCs w:val="22"/>
        </w:rPr>
      </w:pPr>
      <w:bookmarkStart w:id="9" w:name="P1497"/>
      <w:bookmarkEnd w:id="9"/>
      <w:r>
        <w:rPr>
          <w:rFonts w:cs="Times New Roman"/>
          <w:b/>
          <w:i/>
          <w:szCs w:val="22"/>
        </w:rPr>
        <w:t>4.1. Поставщик обязан:</w:t>
      </w:r>
    </w:p>
    <w:p w:rsidR="00B16937" w:rsidRDefault="00B16937">
      <w:pPr>
        <w:pStyle w:val="ConsPlusNormal"/>
        <w:ind w:firstLine="540"/>
        <w:jc w:val="both"/>
        <w:rPr>
          <w:rFonts w:cs="Times New Roman"/>
          <w:szCs w:val="22"/>
        </w:rPr>
      </w:pPr>
      <w:r>
        <w:rPr>
          <w:rFonts w:cs="Times New Roman"/>
          <w:szCs w:val="22"/>
        </w:rPr>
        <w:t>4.1.1. поставить Товар в порядке, количестве, в срок и на условиях, предусмотренных Контрактом                     и спецификацией;</w:t>
      </w:r>
      <w:bookmarkStart w:id="10" w:name="P1499"/>
      <w:bookmarkEnd w:id="10"/>
    </w:p>
    <w:p w:rsidR="00B16937" w:rsidRDefault="00B16937">
      <w:pPr>
        <w:pStyle w:val="ConsPlusNormal"/>
        <w:ind w:firstLine="540"/>
        <w:jc w:val="both"/>
        <w:rPr>
          <w:rFonts w:cs="Times New Roman"/>
          <w:szCs w:val="22"/>
        </w:rPr>
      </w:pPr>
      <w:r>
        <w:rPr>
          <w:rFonts w:cs="Times New Roman"/>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16937" w:rsidRDefault="00B16937">
      <w:pPr>
        <w:pStyle w:val="ConsPlusNormal"/>
        <w:ind w:firstLine="540"/>
        <w:jc w:val="both"/>
        <w:rPr>
          <w:rFonts w:cs="Times New Roman"/>
          <w:szCs w:val="22"/>
        </w:rPr>
      </w:pPr>
      <w:r>
        <w:rPr>
          <w:rFonts w:cs="Times New Roman"/>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bookmarkStart w:id="11" w:name="P1502"/>
      <w:bookmarkEnd w:id="11"/>
    </w:p>
    <w:p w:rsidR="00B16937" w:rsidRDefault="00B16937">
      <w:pPr>
        <w:pStyle w:val="-0"/>
        <w:numPr>
          <w:ilvl w:val="0"/>
          <w:numId w:val="0"/>
        </w:numPr>
        <w:tabs>
          <w:tab w:val="clear" w:pos="851"/>
        </w:tabs>
        <w:ind w:firstLine="567"/>
        <w:rPr>
          <w:sz w:val="22"/>
          <w:szCs w:val="22"/>
        </w:rPr>
      </w:pPr>
      <w:r>
        <w:rPr>
          <w:sz w:val="22"/>
          <w:szCs w:val="22"/>
        </w:rPr>
        <w:t>4.1.4.</w:t>
      </w:r>
      <w:bookmarkStart w:id="12" w:name="P1504"/>
      <w:bookmarkEnd w:id="12"/>
      <w:r>
        <w:rPr>
          <w:sz w:val="22"/>
          <w:szCs w:val="22"/>
        </w:rPr>
        <w:t xml:space="preserve"> </w:t>
      </w:r>
      <w:bookmarkStart w:id="13" w:name="P1505"/>
      <w:bookmarkEnd w:id="13"/>
      <w:r>
        <w:rPr>
          <w:sz w:val="22"/>
          <w:szCs w:val="22"/>
        </w:rPr>
        <w:t xml:space="preserve">предоставлять Заказчику по его требованию документы, относящиеся к предмету </w:t>
      </w:r>
      <w:r w:rsidR="00533B5F">
        <w:rPr>
          <w:sz w:val="22"/>
          <w:szCs w:val="22"/>
        </w:rPr>
        <w:t xml:space="preserve">Контракта, </w:t>
      </w:r>
      <w:r>
        <w:rPr>
          <w:sz w:val="22"/>
          <w:szCs w:val="22"/>
        </w:rPr>
        <w:t xml:space="preserve">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bookmarkStart w:id="14" w:name="P1507"/>
      <w:bookmarkStart w:id="15" w:name="P1515"/>
      <w:bookmarkEnd w:id="14"/>
      <w:bookmarkEnd w:id="15"/>
      <w:r>
        <w:rPr>
          <w:sz w:val="22"/>
          <w:szCs w:val="22"/>
        </w:rPr>
        <w:t>Контракта.</w:t>
      </w:r>
    </w:p>
    <w:p w:rsidR="00B16937" w:rsidRDefault="00B16937">
      <w:pPr>
        <w:pStyle w:val="ConsPlusNormal"/>
        <w:ind w:firstLine="540"/>
        <w:jc w:val="both"/>
        <w:rPr>
          <w:rFonts w:cs="Times New Roman"/>
          <w:b/>
          <w:i/>
          <w:szCs w:val="22"/>
        </w:rPr>
      </w:pPr>
      <w:r>
        <w:rPr>
          <w:rFonts w:cs="Times New Roman"/>
          <w:b/>
          <w:i/>
          <w:szCs w:val="22"/>
        </w:rPr>
        <w:t>4.2. Поставщик вправе:</w:t>
      </w:r>
    </w:p>
    <w:p w:rsidR="00B16937" w:rsidRDefault="00B16937">
      <w:pPr>
        <w:pStyle w:val="ConsPlusNormal"/>
        <w:ind w:firstLine="540"/>
        <w:jc w:val="both"/>
        <w:rPr>
          <w:rFonts w:cs="Times New Roman"/>
          <w:szCs w:val="22"/>
        </w:rPr>
      </w:pPr>
      <w:r>
        <w:rPr>
          <w:rFonts w:cs="Times New Roman"/>
          <w:szCs w:val="22"/>
        </w:rPr>
        <w:t>4.2.1. требовать от Заказчика произвести приемку Товара в порядке и в сроки, предусмотренные Контрактом;</w:t>
      </w:r>
      <w:bookmarkStart w:id="16" w:name="P1518"/>
      <w:bookmarkEnd w:id="16"/>
    </w:p>
    <w:p w:rsidR="00B16937" w:rsidRDefault="00B16937">
      <w:pPr>
        <w:pStyle w:val="ConsPlusNormal"/>
        <w:ind w:firstLine="540"/>
        <w:jc w:val="both"/>
        <w:rPr>
          <w:rFonts w:cs="Times New Roman"/>
          <w:szCs w:val="22"/>
        </w:rPr>
      </w:pPr>
      <w:r>
        <w:rPr>
          <w:rFonts w:cs="Times New Roman"/>
          <w:szCs w:val="22"/>
        </w:rPr>
        <w:t>4.2.2. требовать своевременной оплаты на условиях, установленных Контрактом, надлежащим образом поставленного и принятого Заказчиком Товара;</w:t>
      </w:r>
      <w:bookmarkStart w:id="17" w:name="P1519"/>
      <w:bookmarkEnd w:id="17"/>
    </w:p>
    <w:p w:rsidR="00B16937" w:rsidRDefault="00B16937">
      <w:pPr>
        <w:pStyle w:val="ConsPlusNormal"/>
        <w:ind w:firstLine="540"/>
        <w:jc w:val="both"/>
        <w:rPr>
          <w:rFonts w:cs="Times New Roman"/>
          <w:szCs w:val="22"/>
        </w:rPr>
      </w:pPr>
      <w:r>
        <w:rPr>
          <w:rFonts w:cs="Times New Roman"/>
          <w:szCs w:val="22"/>
        </w:rPr>
        <w:t>4.2.3. принять решение об одностороннем отказе от исполнения Контракта в соответствии с гражданским законодательством;</w:t>
      </w:r>
    </w:p>
    <w:p w:rsidR="00B16937" w:rsidRDefault="00B16937">
      <w:pPr>
        <w:pStyle w:val="ConsPlusNormal"/>
        <w:ind w:firstLine="540"/>
        <w:jc w:val="both"/>
        <w:rPr>
          <w:rFonts w:cs="Times New Roman"/>
          <w:szCs w:val="22"/>
        </w:rPr>
      </w:pPr>
      <w:r>
        <w:rPr>
          <w:rFonts w:cs="Times New Roman"/>
          <w:szCs w:val="22"/>
        </w:rPr>
        <w:t xml:space="preserve">4.2.4. требовать возмещения убытков, уплаты неустоек (штрафов, пеней) в соответствии с разделом VI </w:t>
      </w:r>
      <w:bookmarkStart w:id="18" w:name="P1521"/>
      <w:bookmarkEnd w:id="18"/>
      <w:r>
        <w:rPr>
          <w:rFonts w:cs="Times New Roman"/>
          <w:szCs w:val="22"/>
        </w:rPr>
        <w:t>Контракта;</w:t>
      </w:r>
    </w:p>
    <w:p w:rsidR="00B16937" w:rsidRDefault="00B16937">
      <w:pPr>
        <w:pStyle w:val="ConsPlusNormal"/>
        <w:ind w:firstLine="540"/>
        <w:jc w:val="both"/>
        <w:rPr>
          <w:rFonts w:cs="Times New Roman"/>
          <w:szCs w:val="22"/>
        </w:rPr>
      </w:pPr>
      <w:r>
        <w:rPr>
          <w:rFonts w:cs="Times New Roman"/>
          <w:szCs w:val="22"/>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Закона о контрактной системе.</w:t>
      </w:r>
    </w:p>
    <w:p w:rsidR="00B16937" w:rsidRDefault="00B16937">
      <w:pPr>
        <w:pStyle w:val="ConsPlusNormal"/>
        <w:ind w:firstLine="540"/>
        <w:jc w:val="both"/>
        <w:rPr>
          <w:rFonts w:cs="Times New Roman"/>
          <w:b/>
          <w:i/>
          <w:szCs w:val="22"/>
        </w:rPr>
      </w:pPr>
      <w:r>
        <w:rPr>
          <w:rFonts w:cs="Times New Roman"/>
          <w:b/>
          <w:i/>
          <w:szCs w:val="22"/>
        </w:rPr>
        <w:t>4.3. Заказчик обязуется:</w:t>
      </w:r>
    </w:p>
    <w:p w:rsidR="00B16937" w:rsidRDefault="00B16937">
      <w:pPr>
        <w:pStyle w:val="ConsPlusNormal"/>
        <w:ind w:firstLine="540"/>
        <w:jc w:val="both"/>
        <w:rPr>
          <w:rFonts w:cs="Times New Roman"/>
          <w:b/>
          <w:i/>
          <w:szCs w:val="22"/>
        </w:rPr>
      </w:pPr>
      <w:r>
        <w:rPr>
          <w:rFonts w:cs="Times New Roman"/>
          <w:szCs w:val="22"/>
        </w:rPr>
        <w:t>4.3.1. обеспечить своевременную приемку и оплату поставленного Товара надлежащего качества                           в порядке и сроки, предусмотренные Контрактом;</w:t>
      </w:r>
      <w:bookmarkStart w:id="19" w:name="P1525"/>
      <w:bookmarkEnd w:id="19"/>
    </w:p>
    <w:p w:rsidR="00B16937" w:rsidRDefault="00B16937">
      <w:pPr>
        <w:pStyle w:val="ConsPlusNormal"/>
        <w:ind w:firstLine="540"/>
        <w:jc w:val="both"/>
        <w:rPr>
          <w:rFonts w:cs="Times New Roman"/>
          <w:b/>
          <w:i/>
          <w:szCs w:val="22"/>
        </w:rPr>
      </w:pPr>
      <w:r>
        <w:rPr>
          <w:rFonts w:cs="Times New Roman"/>
          <w:szCs w:val="22"/>
        </w:rPr>
        <w:t>4.3.2. требовать уплаты неустоек (штрафов, пеней) в соответствии с разделом VI Контракта;</w:t>
      </w:r>
    </w:p>
    <w:p w:rsidR="00B16937" w:rsidRDefault="00B16937">
      <w:pPr>
        <w:pStyle w:val="ConsPlusNormal"/>
        <w:ind w:firstLine="540"/>
        <w:jc w:val="both"/>
        <w:rPr>
          <w:rFonts w:cs="Times New Roman"/>
          <w:b/>
          <w:i/>
          <w:szCs w:val="22"/>
        </w:rPr>
      </w:pPr>
      <w:r>
        <w:rPr>
          <w:rFonts w:cs="Times New Roman"/>
          <w:szCs w:val="22"/>
        </w:rPr>
        <w:t>4.3.3. провести экспертизу поставленного Товара для проверки его соответствия условиям Контракта                   в соответствии с Закона о контрактной системе.</w:t>
      </w:r>
      <w:bookmarkStart w:id="20" w:name="P1529"/>
      <w:bookmarkEnd w:id="20"/>
    </w:p>
    <w:p w:rsidR="00B16937" w:rsidRDefault="00B16937">
      <w:pPr>
        <w:pStyle w:val="ConsPlusNormal"/>
        <w:ind w:firstLine="540"/>
        <w:jc w:val="both"/>
        <w:rPr>
          <w:rFonts w:cs="Times New Roman"/>
          <w:b/>
          <w:i/>
          <w:szCs w:val="22"/>
        </w:rPr>
      </w:pPr>
      <w:r>
        <w:rPr>
          <w:rFonts w:cs="Times New Roman"/>
          <w:b/>
          <w:i/>
          <w:szCs w:val="22"/>
        </w:rPr>
        <w:t>4.4. Заказчик вправе:</w:t>
      </w:r>
    </w:p>
    <w:p w:rsidR="00B16937" w:rsidRDefault="00B16937">
      <w:pPr>
        <w:pStyle w:val="ConsPlusNormal"/>
        <w:ind w:firstLine="540"/>
        <w:jc w:val="both"/>
        <w:rPr>
          <w:rFonts w:cs="Times New Roman"/>
          <w:b/>
          <w:i/>
          <w:szCs w:val="22"/>
        </w:rPr>
      </w:pPr>
      <w:r>
        <w:rPr>
          <w:rFonts w:cs="Times New Roman"/>
          <w:szCs w:val="22"/>
        </w:rPr>
        <w:t>4.4.1. требовать от Поставщика надлежащего исполнения обязательств по Контракту;</w:t>
      </w:r>
    </w:p>
    <w:p w:rsidR="00B16937" w:rsidRDefault="00B16937">
      <w:pPr>
        <w:pStyle w:val="ConsPlusNormal"/>
        <w:ind w:firstLine="540"/>
        <w:jc w:val="both"/>
        <w:rPr>
          <w:rFonts w:cs="Times New Roman"/>
          <w:b/>
          <w:i/>
          <w:szCs w:val="22"/>
        </w:rPr>
      </w:pPr>
      <w:r>
        <w:rPr>
          <w:rFonts w:cs="Times New Roman"/>
          <w:szCs w:val="22"/>
        </w:rPr>
        <w:t>4.4.2. требовать от Поставщика своевременного устранения недостатков, выявленных как в ходе приемки;</w:t>
      </w:r>
    </w:p>
    <w:p w:rsidR="00B16937" w:rsidRDefault="00B16937">
      <w:pPr>
        <w:pStyle w:val="ConsPlusNormal"/>
        <w:ind w:firstLine="540"/>
        <w:jc w:val="both"/>
        <w:rPr>
          <w:rFonts w:cs="Times New Roman"/>
          <w:b/>
          <w:i/>
          <w:szCs w:val="22"/>
        </w:rPr>
      </w:pPr>
      <w:r>
        <w:rPr>
          <w:rFonts w:cs="Times New Roman"/>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B16937" w:rsidRDefault="00B16937">
      <w:pPr>
        <w:pStyle w:val="ConsPlusNormal"/>
        <w:ind w:firstLine="540"/>
        <w:jc w:val="both"/>
        <w:rPr>
          <w:rFonts w:cs="Times New Roman"/>
          <w:b/>
          <w:i/>
          <w:szCs w:val="22"/>
        </w:rPr>
      </w:pPr>
      <w:r>
        <w:rPr>
          <w:rFonts w:cs="Times New Roman"/>
          <w:szCs w:val="22"/>
        </w:rPr>
        <w:t>4.4.4. требовать возмещения убытков в соответствии с разделом VI Контракта, причиненных по вине Поставщика;</w:t>
      </w:r>
      <w:bookmarkStart w:id="21" w:name="P1534"/>
      <w:bookmarkEnd w:id="21"/>
    </w:p>
    <w:p w:rsidR="00B16937" w:rsidRDefault="00B16937">
      <w:pPr>
        <w:pStyle w:val="ConsPlusNormal"/>
        <w:ind w:firstLine="540"/>
        <w:jc w:val="both"/>
        <w:rPr>
          <w:rFonts w:cs="Times New Roman"/>
          <w:b/>
          <w:i/>
          <w:szCs w:val="22"/>
        </w:rPr>
      </w:pPr>
      <w:r>
        <w:rPr>
          <w:rFonts w:cs="Times New Roman"/>
          <w:szCs w:val="22"/>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Закона о контрактной системе;</w:t>
      </w:r>
    </w:p>
    <w:p w:rsidR="00B16937" w:rsidRDefault="00B16937">
      <w:pPr>
        <w:pStyle w:val="ConsPlusNormal"/>
        <w:ind w:firstLine="540"/>
        <w:jc w:val="both"/>
        <w:rPr>
          <w:rFonts w:cs="Times New Roman"/>
          <w:b/>
          <w:i/>
          <w:szCs w:val="22"/>
        </w:rPr>
      </w:pPr>
      <w:r>
        <w:rPr>
          <w:rFonts w:cs="Times New Roman"/>
          <w:szCs w:val="22"/>
        </w:rPr>
        <w:t>4.4.6. отказаться от приемки и оплаты Товара, не соответствующего условиям Контракта;</w:t>
      </w:r>
      <w:bookmarkStart w:id="22" w:name="P1536"/>
      <w:bookmarkEnd w:id="22"/>
    </w:p>
    <w:p w:rsidR="00B16937" w:rsidRDefault="00B16937">
      <w:pPr>
        <w:pStyle w:val="ConsPlusNormal"/>
        <w:ind w:firstLine="540"/>
        <w:jc w:val="both"/>
        <w:rPr>
          <w:rFonts w:cs="Times New Roman"/>
          <w:b/>
          <w:i/>
          <w:szCs w:val="22"/>
        </w:rPr>
      </w:pPr>
      <w:r>
        <w:rPr>
          <w:rFonts w:cs="Times New Roman"/>
          <w:szCs w:val="22"/>
        </w:rPr>
        <w:t>4.4.7. принять решение об одностороннем отказе от исполнения Контракта в соответствии                                    с гражданским законодательством;</w:t>
      </w:r>
      <w:bookmarkStart w:id="23" w:name="P1537"/>
      <w:bookmarkEnd w:id="23"/>
    </w:p>
    <w:p w:rsidR="00B16937" w:rsidRDefault="00B16937">
      <w:pPr>
        <w:pStyle w:val="ConsPlusNormal"/>
        <w:ind w:firstLine="540"/>
        <w:jc w:val="both"/>
        <w:rPr>
          <w:rFonts w:cs="Times New Roman"/>
          <w:b/>
          <w:i/>
          <w:szCs w:val="22"/>
        </w:rPr>
      </w:pPr>
      <w:r>
        <w:rPr>
          <w:rFonts w:cs="Times New Roman"/>
          <w:szCs w:val="22"/>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B16937" w:rsidRDefault="00B16937">
      <w:pPr>
        <w:pStyle w:val="ConsPlusNormal"/>
        <w:ind w:firstLine="540"/>
        <w:jc w:val="both"/>
        <w:rPr>
          <w:rFonts w:cs="Times New Roman"/>
          <w:b/>
          <w:i/>
          <w:szCs w:val="22"/>
        </w:rPr>
      </w:pPr>
    </w:p>
    <w:p w:rsidR="00B16937" w:rsidRDefault="00B16937">
      <w:pPr>
        <w:pStyle w:val="ConsPlusNormal"/>
        <w:jc w:val="center"/>
        <w:outlineLvl w:val="1"/>
        <w:rPr>
          <w:rFonts w:cs="Times New Roman"/>
          <w:b/>
          <w:szCs w:val="22"/>
        </w:rPr>
      </w:pPr>
      <w:bookmarkStart w:id="24" w:name="P1539"/>
      <w:bookmarkEnd w:id="24"/>
      <w:r>
        <w:rPr>
          <w:rFonts w:cs="Times New Roman"/>
          <w:b/>
          <w:szCs w:val="22"/>
        </w:rPr>
        <w:t>V. Качество Товара</w:t>
      </w:r>
    </w:p>
    <w:p w:rsidR="00B16937" w:rsidRDefault="00B16937">
      <w:pPr>
        <w:pStyle w:val="ConsPlusNormal"/>
        <w:ind w:firstLine="540"/>
        <w:jc w:val="both"/>
        <w:rPr>
          <w:rFonts w:cs="Times New Roman"/>
          <w:szCs w:val="22"/>
        </w:rPr>
      </w:pPr>
      <w:r>
        <w:rPr>
          <w:rFonts w:cs="Times New Roman"/>
          <w:szCs w:val="22"/>
        </w:rPr>
        <w:t xml:space="preserve">5.1. Поставщик гарантирует, что поставляемый Товар </w:t>
      </w:r>
      <w:r>
        <w:rPr>
          <w:szCs w:val="22"/>
        </w:rPr>
        <w:t>новый (</w:t>
      </w:r>
      <w:r w:rsidR="00533B5F">
        <w:rPr>
          <w:szCs w:val="22"/>
        </w:rPr>
        <w:t>Т</w:t>
      </w:r>
      <w:r>
        <w:rPr>
          <w:szCs w:val="22"/>
        </w:rPr>
        <w:t xml:space="preserve">овар, который не был в употреблении), </w:t>
      </w:r>
      <w:r>
        <w:rPr>
          <w:rFonts w:cs="Times New Roman"/>
          <w:szCs w:val="22"/>
        </w:rPr>
        <w:t>соответствует требованиям, установленным Контрактом.</w:t>
      </w:r>
    </w:p>
    <w:p w:rsidR="006D2757" w:rsidRDefault="00B16937" w:rsidP="006D2757">
      <w:pPr>
        <w:pStyle w:val="ConsPlusNormal"/>
        <w:ind w:firstLine="540"/>
        <w:jc w:val="both"/>
        <w:rPr>
          <w:rFonts w:cs="Times New Roman"/>
          <w:szCs w:val="22"/>
        </w:rPr>
      </w:pPr>
      <w:r>
        <w:rPr>
          <w:rFonts w:cs="Times New Roman"/>
          <w:szCs w:val="22"/>
        </w:rPr>
        <w:t xml:space="preserve">5.2. Поставщик гарантирует безопасность Товара в соответствии с требованиями, установленными к данному виду </w:t>
      </w:r>
      <w:r w:rsidR="00165F84">
        <w:rPr>
          <w:rFonts w:cs="Times New Roman"/>
          <w:szCs w:val="22"/>
        </w:rPr>
        <w:t>Т</w:t>
      </w:r>
      <w:r>
        <w:rPr>
          <w:rFonts w:cs="Times New Roman"/>
          <w:szCs w:val="22"/>
        </w:rPr>
        <w:t>овара правом Евразийского экономического союза и законодательством Российской Федерации.</w:t>
      </w:r>
    </w:p>
    <w:p w:rsidR="006D2757" w:rsidRDefault="006D2757" w:rsidP="006D2757">
      <w:pPr>
        <w:pStyle w:val="ConsPlusNormal"/>
        <w:ind w:firstLine="540"/>
        <w:jc w:val="both"/>
        <w:rPr>
          <w:rFonts w:cs="Times New Roman"/>
          <w:szCs w:val="22"/>
        </w:rPr>
      </w:pPr>
      <w:r w:rsidRPr="006D2757">
        <w:rPr>
          <w:rFonts w:cs="Times New Roman"/>
          <w:szCs w:val="22"/>
        </w:rPr>
        <w:t>5</w:t>
      </w:r>
      <w:r>
        <w:rPr>
          <w:rFonts w:cs="Times New Roman"/>
          <w:szCs w:val="22"/>
        </w:rPr>
        <w:t xml:space="preserve">.3. </w:t>
      </w:r>
      <w:r w:rsidR="00B16937">
        <w:rPr>
          <w:rFonts w:cs="Times New Roman"/>
          <w:szCs w:val="22"/>
        </w:rPr>
        <w:t>Поставляемый Товар должен соответствовать действующим в Российской Федерации стандартам</w:t>
      </w:r>
      <w:hyperlink w:anchor="P1819" w:history="1"/>
      <w:r w:rsidR="00B16937">
        <w:rPr>
          <w:rFonts w:cs="Times New Roman"/>
          <w:szCs w:val="22"/>
        </w:rPr>
        <w:t>, техническим регламентам, санитарным и фитосанитарным нормам.</w:t>
      </w:r>
    </w:p>
    <w:p w:rsidR="006D2757" w:rsidRDefault="006D2757" w:rsidP="006D2757">
      <w:pPr>
        <w:pStyle w:val="ConsPlusNormal"/>
        <w:ind w:firstLine="540"/>
        <w:jc w:val="both"/>
        <w:rPr>
          <w:szCs w:val="22"/>
        </w:rPr>
      </w:pPr>
      <w:r>
        <w:rPr>
          <w:rFonts w:cs="Times New Roman"/>
          <w:szCs w:val="22"/>
        </w:rPr>
        <w:t xml:space="preserve">5.4. </w:t>
      </w:r>
      <w:r w:rsidRPr="00D10312">
        <w:rPr>
          <w:szCs w:val="22"/>
        </w:rPr>
        <w:t xml:space="preserve">Если на </w:t>
      </w:r>
      <w:r>
        <w:rPr>
          <w:szCs w:val="22"/>
        </w:rPr>
        <w:t>Т</w:t>
      </w:r>
      <w:r w:rsidRPr="00D10312">
        <w:rPr>
          <w:szCs w:val="22"/>
        </w:rPr>
        <w:t xml:space="preserve">овар отсутствуют гарантийные сертификаты заводов-изготовителей, гарантийный срок на изготовляемый </w:t>
      </w:r>
      <w:r w:rsidR="00165F84">
        <w:rPr>
          <w:szCs w:val="22"/>
        </w:rPr>
        <w:t>Т</w:t>
      </w:r>
      <w:r w:rsidRPr="00D10312">
        <w:rPr>
          <w:szCs w:val="22"/>
        </w:rPr>
        <w:t>овар 12 месяцев в соответствии с требованиями закона РФ «О защите прав потребителей».</w:t>
      </w:r>
    </w:p>
    <w:p w:rsidR="006D2757" w:rsidRDefault="006D2757" w:rsidP="006D2757">
      <w:pPr>
        <w:pStyle w:val="ConsPlusNormal"/>
        <w:ind w:firstLine="540"/>
        <w:jc w:val="both"/>
        <w:rPr>
          <w:szCs w:val="22"/>
        </w:rPr>
      </w:pPr>
      <w:r>
        <w:rPr>
          <w:szCs w:val="22"/>
        </w:rPr>
        <w:t xml:space="preserve">5.5. </w:t>
      </w:r>
      <w:r w:rsidRPr="00D10312">
        <w:rPr>
          <w:szCs w:val="22"/>
        </w:rPr>
        <w:t xml:space="preserve">Поставщик несет ответственность за поставленный </w:t>
      </w:r>
      <w:r w:rsidR="00165F84">
        <w:rPr>
          <w:szCs w:val="22"/>
        </w:rPr>
        <w:t>Т</w:t>
      </w:r>
      <w:r w:rsidRPr="00D10312">
        <w:rPr>
          <w:szCs w:val="22"/>
        </w:rPr>
        <w:t>овар в течение всего г</w:t>
      </w:r>
      <w:r w:rsidRPr="00D10312">
        <w:rPr>
          <w:szCs w:val="22"/>
        </w:rPr>
        <w:t>а</w:t>
      </w:r>
      <w:r w:rsidRPr="00D10312">
        <w:rPr>
          <w:szCs w:val="22"/>
        </w:rPr>
        <w:t>рантийного срока.</w:t>
      </w:r>
    </w:p>
    <w:p w:rsidR="006D2757" w:rsidRPr="006D2757" w:rsidRDefault="006D2757" w:rsidP="006D2757">
      <w:pPr>
        <w:pStyle w:val="ConsPlusNormal"/>
        <w:ind w:firstLine="540"/>
        <w:jc w:val="both"/>
        <w:rPr>
          <w:rFonts w:cs="Times New Roman"/>
          <w:szCs w:val="22"/>
        </w:rPr>
      </w:pPr>
      <w:r>
        <w:rPr>
          <w:szCs w:val="22"/>
        </w:rPr>
        <w:t xml:space="preserve">5.6. </w:t>
      </w:r>
      <w:r w:rsidRPr="00D10312">
        <w:rPr>
          <w:szCs w:val="22"/>
        </w:rPr>
        <w:t xml:space="preserve">Поставщик гарантирует, что весь </w:t>
      </w:r>
      <w:r w:rsidR="00165F84">
        <w:rPr>
          <w:szCs w:val="22"/>
        </w:rPr>
        <w:t>Т</w:t>
      </w:r>
      <w:r w:rsidRPr="00D10312">
        <w:rPr>
          <w:szCs w:val="22"/>
        </w:rPr>
        <w:t xml:space="preserve">овар, изготовленный в рамках </w:t>
      </w:r>
      <w:r w:rsidR="00165F84">
        <w:rPr>
          <w:szCs w:val="22"/>
        </w:rPr>
        <w:t>К</w:t>
      </w:r>
      <w:r w:rsidRPr="00D10312">
        <w:rPr>
          <w:szCs w:val="22"/>
        </w:rPr>
        <w:t>онтракта, не будет иметь дефектов, связанных с материалами, либо проявляющихся в результате действия или упущения Поставщика, при собл</w:t>
      </w:r>
      <w:r w:rsidRPr="00D10312">
        <w:rPr>
          <w:szCs w:val="22"/>
        </w:rPr>
        <w:t>ю</w:t>
      </w:r>
      <w:r w:rsidRPr="00D10312">
        <w:rPr>
          <w:szCs w:val="22"/>
        </w:rPr>
        <w:t xml:space="preserve">дении Заказчиком правил хранения и использования </w:t>
      </w:r>
      <w:r w:rsidR="00165F84">
        <w:rPr>
          <w:szCs w:val="22"/>
        </w:rPr>
        <w:t>Т</w:t>
      </w:r>
      <w:r w:rsidRPr="00D10312">
        <w:rPr>
          <w:szCs w:val="22"/>
        </w:rPr>
        <w:t>овара, устано</w:t>
      </w:r>
      <w:r w:rsidRPr="00D10312">
        <w:rPr>
          <w:szCs w:val="22"/>
        </w:rPr>
        <w:t>в</w:t>
      </w:r>
      <w:r w:rsidRPr="00D10312">
        <w:rPr>
          <w:szCs w:val="22"/>
        </w:rPr>
        <w:t xml:space="preserve">ленных производителем. </w:t>
      </w:r>
    </w:p>
    <w:p w:rsidR="00B16937" w:rsidRDefault="006D2757" w:rsidP="006D2757">
      <w:pPr>
        <w:pStyle w:val="ConsPlusNormal"/>
        <w:ind w:firstLine="540"/>
        <w:jc w:val="both"/>
        <w:rPr>
          <w:color w:val="000000"/>
          <w:szCs w:val="22"/>
        </w:rPr>
      </w:pPr>
      <w:r>
        <w:rPr>
          <w:szCs w:val="22"/>
        </w:rPr>
        <w:t xml:space="preserve">5.7. </w:t>
      </w:r>
      <w:r w:rsidRPr="00D10312">
        <w:rPr>
          <w:szCs w:val="22"/>
        </w:rPr>
        <w:t>Гарантия предусматривает устранение всех обнар</w:t>
      </w:r>
      <w:r w:rsidRPr="00D10312">
        <w:rPr>
          <w:szCs w:val="22"/>
        </w:rPr>
        <w:t>у</w:t>
      </w:r>
      <w:r w:rsidRPr="00D10312">
        <w:rPr>
          <w:szCs w:val="22"/>
        </w:rPr>
        <w:t xml:space="preserve">женных дефектов за счет Поставщика </w:t>
      </w:r>
      <w:r w:rsidRPr="00D10312">
        <w:rPr>
          <w:color w:val="000000"/>
          <w:szCs w:val="22"/>
        </w:rPr>
        <w:t>в течение 3 (трех) рабочих дней с даты поступления письменного уведомления от Заказчика.</w:t>
      </w:r>
    </w:p>
    <w:p w:rsidR="006D2757" w:rsidRDefault="006D2757" w:rsidP="006D2757">
      <w:pPr>
        <w:pStyle w:val="ConsPlusNormal"/>
        <w:ind w:firstLine="540"/>
        <w:jc w:val="both"/>
      </w:pPr>
    </w:p>
    <w:p w:rsidR="00B16937" w:rsidRDefault="00B16937">
      <w:pPr>
        <w:pStyle w:val="ConsPlusNormal"/>
        <w:jc w:val="center"/>
        <w:outlineLvl w:val="1"/>
        <w:rPr>
          <w:rFonts w:cs="Times New Roman"/>
          <w:b/>
          <w:szCs w:val="22"/>
        </w:rPr>
      </w:pPr>
      <w:bookmarkStart w:id="25" w:name="P1547"/>
      <w:bookmarkStart w:id="26" w:name="P1550"/>
      <w:bookmarkEnd w:id="25"/>
      <w:bookmarkEnd w:id="26"/>
      <w:r>
        <w:rPr>
          <w:rFonts w:cs="Times New Roman"/>
          <w:b/>
          <w:szCs w:val="22"/>
        </w:rPr>
        <w:t>VI. Ответственность Сторон</w:t>
      </w:r>
    </w:p>
    <w:p w:rsidR="00B16937" w:rsidRDefault="00B16937">
      <w:pPr>
        <w:spacing w:after="0" w:line="240" w:lineRule="auto"/>
        <w:ind w:firstLine="539"/>
        <w:jc w:val="both"/>
        <w:rPr>
          <w:rFonts w:eastAsia="Times New Roman"/>
          <w:lang w:eastAsia="ru-RU"/>
        </w:rPr>
      </w:pPr>
      <w:r>
        <w:rPr>
          <w:rFonts w:eastAsia="Times New Roman"/>
          <w:lang w:eastAsia="ru-RU"/>
        </w:rPr>
        <w:t>6.1.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B16937" w:rsidRDefault="00B16937">
      <w:pPr>
        <w:spacing w:after="0" w:line="240" w:lineRule="auto"/>
        <w:ind w:firstLine="539"/>
        <w:jc w:val="both"/>
        <w:rPr>
          <w:rFonts w:eastAsia="Times New Roman"/>
          <w:lang w:eastAsia="ru-RU"/>
        </w:rPr>
      </w:pPr>
      <w:r>
        <w:rPr>
          <w:rFonts w:eastAsia="Times New Roman"/>
          <w:lang w:eastAsia="ru-RU"/>
        </w:rPr>
        <w:t>6.2. Порядок  применения мер ответственности, а также расчета штрафов, пени за неисполнение (ненадлежащее исполнение) Сторонами обязательств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поставщиком) обязательств, предусмотренных Контрактом (за исключением просрочки исполнения обязательств Заказчиком, поставщиком (подрядчиком, поставщиком),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а также положениями Закона о контрактной системе.</w:t>
      </w:r>
    </w:p>
    <w:p w:rsidR="00B16937" w:rsidRDefault="00B16937">
      <w:pPr>
        <w:shd w:val="clear" w:color="auto" w:fill="FFFFFF"/>
        <w:spacing w:after="0" w:line="240" w:lineRule="auto"/>
        <w:ind w:firstLine="567"/>
        <w:jc w:val="both"/>
        <w:rPr>
          <w:rFonts w:eastAsia="Times New Roman"/>
          <w:b/>
          <w:lang w:eastAsia="ru-RU"/>
        </w:rPr>
      </w:pPr>
      <w:r>
        <w:rPr>
          <w:rFonts w:eastAsia="Times New Roman"/>
          <w:b/>
          <w:lang w:eastAsia="ru-RU"/>
        </w:rPr>
        <w:t>6.3.  Ответственность Поставщика:</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6.3.1.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ставки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Штраф начисляется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Размер штрафа устанавливается Контрактом и составляет 10% от цены Контракта.</w:t>
      </w:r>
    </w:p>
    <w:p w:rsidR="00B16937" w:rsidRDefault="00B16937">
      <w:pPr>
        <w:shd w:val="clear" w:color="auto" w:fill="FFFFFF"/>
        <w:spacing w:after="0" w:line="240" w:lineRule="auto"/>
        <w:ind w:firstLine="567"/>
        <w:jc w:val="both"/>
        <w:rPr>
          <w:rFonts w:eastAsia="Times New Roman"/>
          <w:b/>
          <w:lang w:eastAsia="ru-RU"/>
        </w:rPr>
      </w:pPr>
      <w:r>
        <w:rPr>
          <w:rFonts w:eastAsia="Times New Roman"/>
          <w:b/>
          <w:lang w:eastAsia="ru-RU"/>
        </w:rPr>
        <w:t>6.4. Ответственность Заказчика:</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 xml:space="preserve">6.4.1.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штрафа, пени. </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Штраф начисляется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размере 1000 руб. 00 коп. (одна тысяча рублей 00 копеек).</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 xml:space="preserve">6.4.2.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 </w:t>
      </w:r>
    </w:p>
    <w:p w:rsidR="00B16937" w:rsidRDefault="00B16937">
      <w:pPr>
        <w:shd w:val="clear" w:color="auto" w:fill="FFFFFF"/>
        <w:spacing w:after="0" w:line="240" w:lineRule="auto"/>
        <w:ind w:firstLine="567"/>
        <w:jc w:val="both"/>
        <w:rPr>
          <w:rFonts w:eastAsia="Times New Roman"/>
          <w:lang w:eastAsia="ru-RU"/>
        </w:rPr>
      </w:pPr>
      <w:r>
        <w:rPr>
          <w:rFonts w:eastAsia="Times New Roman"/>
          <w:lang w:eastAsia="ru-RU"/>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16937" w:rsidRDefault="00B16937">
      <w:pPr>
        <w:spacing w:after="0" w:line="240" w:lineRule="auto"/>
        <w:ind w:right="-58" w:firstLine="567"/>
        <w:jc w:val="both"/>
        <w:rPr>
          <w:rFonts w:eastAsia="Times New Roman"/>
          <w:lang w:eastAsia="ru-RU"/>
        </w:rPr>
      </w:pPr>
      <w:r>
        <w:rPr>
          <w:rFonts w:eastAsia="Times New Roman"/>
          <w:lang w:eastAsia="ru-RU"/>
        </w:rPr>
        <w:t>6.5.1.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16937" w:rsidRDefault="00B16937">
      <w:pPr>
        <w:spacing w:after="0" w:line="240" w:lineRule="auto"/>
        <w:ind w:right="-58" w:firstLine="567"/>
        <w:jc w:val="both"/>
        <w:rPr>
          <w:rFonts w:eastAsia="Times New Roman"/>
          <w:lang w:eastAsia="ru-RU"/>
        </w:rPr>
      </w:pPr>
      <w:r>
        <w:rPr>
          <w:rFonts w:eastAsia="Times New Roman"/>
          <w:lang w:eastAsia="ru-RU"/>
        </w:rPr>
        <w:t>6.5.2.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16937" w:rsidRDefault="00B16937">
      <w:pPr>
        <w:spacing w:after="0" w:line="240" w:lineRule="auto"/>
        <w:ind w:right="-58" w:firstLine="567"/>
        <w:jc w:val="both"/>
        <w:rPr>
          <w:rFonts w:eastAsia="Times New Roman"/>
          <w:lang w:eastAsia="ru-RU"/>
        </w:rPr>
      </w:pPr>
      <w:r>
        <w:rPr>
          <w:rFonts w:eastAsia="Times New Roman"/>
          <w:lang w:eastAsia="ru-RU"/>
        </w:rPr>
        <w:t>6.6.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16937" w:rsidRDefault="00B16937">
      <w:pPr>
        <w:spacing w:after="0" w:line="240" w:lineRule="auto"/>
        <w:ind w:right="-58" w:firstLine="567"/>
        <w:jc w:val="both"/>
        <w:rPr>
          <w:rFonts w:eastAsia="Times New Roman"/>
          <w:lang w:eastAsia="ru-RU"/>
        </w:rPr>
      </w:pPr>
      <w:r>
        <w:rPr>
          <w:rFonts w:eastAsia="Times New Roman"/>
          <w:lang w:eastAsia="ru-RU"/>
        </w:rPr>
        <w:t>6.7. В случае начисления Заказчиком Поставщику неустойки (штрафа, пени) в связи с нарушением условий Контракта Заказчик вправе удержать начисленную неустойку (штраф, пеню) из сумм, подлежащих выплате Поставщику и осуществлять оплату по Контракту за вычетом соответствующей суммы начисленной неустойки (штрафа, пени).</w:t>
      </w:r>
    </w:p>
    <w:p w:rsidR="00B16937" w:rsidRDefault="00B16937">
      <w:pPr>
        <w:pStyle w:val="ConsPlusNormal"/>
        <w:jc w:val="center"/>
        <w:outlineLvl w:val="1"/>
        <w:rPr>
          <w:rFonts w:cs="Times New Roman"/>
          <w:b/>
          <w:szCs w:val="22"/>
        </w:rPr>
      </w:pPr>
    </w:p>
    <w:p w:rsidR="00B16937" w:rsidRDefault="00B16937">
      <w:pPr>
        <w:pStyle w:val="ConsPlusNormal"/>
        <w:jc w:val="center"/>
        <w:outlineLvl w:val="1"/>
        <w:rPr>
          <w:rFonts w:cs="Times New Roman"/>
          <w:b/>
          <w:szCs w:val="22"/>
        </w:rPr>
      </w:pPr>
      <w:r>
        <w:rPr>
          <w:rFonts w:cs="Times New Roman"/>
          <w:b/>
          <w:szCs w:val="22"/>
        </w:rPr>
        <w:t>VII. Обстоятельства непреодолимой силы</w:t>
      </w:r>
    </w:p>
    <w:p w:rsidR="00B16937" w:rsidRDefault="00B16937">
      <w:pPr>
        <w:pStyle w:val="ConsPlusNormal"/>
        <w:ind w:firstLine="540"/>
        <w:jc w:val="both"/>
        <w:rPr>
          <w:rFonts w:cs="Times New Roman"/>
          <w:szCs w:val="22"/>
        </w:rPr>
      </w:pPr>
      <w:r>
        <w:rPr>
          <w:rFonts w:cs="Times New Roman"/>
          <w:szCs w:val="22"/>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16937" w:rsidRDefault="00B16937">
      <w:pPr>
        <w:pStyle w:val="af7"/>
        <w:ind w:firstLine="567"/>
        <w:jc w:val="both"/>
      </w:pPr>
      <w: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16937" w:rsidRDefault="00B16937">
      <w:pPr>
        <w:pStyle w:val="ConsPlusNormal"/>
        <w:ind w:firstLine="540"/>
        <w:jc w:val="both"/>
        <w:rPr>
          <w:rFonts w:cs="Times New Roman"/>
          <w:szCs w:val="22"/>
        </w:rPr>
      </w:pPr>
      <w:r>
        <w:rPr>
          <w:rFonts w:cs="Times New Roman"/>
          <w:szCs w:val="22"/>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16937" w:rsidRDefault="00B16937">
      <w:pPr>
        <w:pStyle w:val="ConsPlusNormal"/>
        <w:ind w:firstLine="540"/>
        <w:jc w:val="both"/>
        <w:rPr>
          <w:rFonts w:cs="Times New Roman"/>
          <w:szCs w:val="22"/>
        </w:rPr>
      </w:pPr>
      <w:r>
        <w:rPr>
          <w:rFonts w:cs="Times New Roman"/>
          <w:szCs w:val="22"/>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16937" w:rsidRDefault="00B16937">
      <w:pPr>
        <w:pStyle w:val="ConsPlusNormal"/>
        <w:jc w:val="both"/>
        <w:rPr>
          <w:rFonts w:cs="Times New Roman"/>
          <w:szCs w:val="22"/>
        </w:rPr>
      </w:pPr>
    </w:p>
    <w:p w:rsidR="00B16937" w:rsidRDefault="00B16937">
      <w:pPr>
        <w:pStyle w:val="af7"/>
        <w:ind w:firstLine="567"/>
        <w:jc w:val="center"/>
        <w:rPr>
          <w:b/>
        </w:rPr>
      </w:pPr>
      <w:r>
        <w:rPr>
          <w:b/>
        </w:rPr>
        <w:t>VIII. Рассмотрение и разрешение споров</w:t>
      </w:r>
    </w:p>
    <w:p w:rsidR="00B16937" w:rsidRDefault="00B16937">
      <w:pPr>
        <w:pStyle w:val="af7"/>
        <w:ind w:firstLine="567"/>
        <w:jc w:val="both"/>
      </w:pPr>
      <w: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16937" w:rsidRDefault="00B16937">
      <w:pPr>
        <w:pStyle w:val="af7"/>
        <w:ind w:firstLine="567"/>
        <w:jc w:val="both"/>
      </w:pPr>
      <w:r>
        <w:t xml:space="preserve">8.2. В уведомлении (требовании), содержащем информацию о применении мер ответственности в связи с нарушением одной из Сторон условий настоящего Контракта,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Уведомления (требования), указанные в настоящем пункте направляются Сторонами посредством электронной почты, с последующим предоставлением оригинала, по адресам, указанным Сторонами в разделе </w:t>
      </w:r>
      <w:r>
        <w:rPr>
          <w:lang w:val="en-US"/>
        </w:rPr>
        <w:t>XII</w:t>
      </w:r>
      <w:r>
        <w:t xml:space="preserve"> настоящего Контракта.</w:t>
      </w:r>
    </w:p>
    <w:p w:rsidR="00B16937" w:rsidRDefault="00B16937">
      <w:pPr>
        <w:pStyle w:val="af7"/>
        <w:ind w:firstLine="567"/>
        <w:jc w:val="both"/>
      </w:pPr>
      <w:r>
        <w:t>8.3. Срок рассмотрения Сторонами уведомлений, указанных в пункте 8.3. Контракта,</w:t>
      </w:r>
      <w:r w:rsidRPr="00A97748">
        <w:t xml:space="preserve"> </w:t>
      </w:r>
      <w:r>
        <w:t>не может превышать 5-ти рабочих дней с даты получения уведомления одной из Сторон.</w:t>
      </w:r>
    </w:p>
    <w:p w:rsidR="00B16937" w:rsidRDefault="00B16937">
      <w:pPr>
        <w:pStyle w:val="af7"/>
        <w:ind w:firstLine="567"/>
        <w:jc w:val="both"/>
      </w:pPr>
      <w:r>
        <w:t>8.4. При не урегулировании Сторонами спора в досудебном порядке, спор разрешается                                         в судебном порядке (Арбитражный суд Кировской области).</w:t>
      </w:r>
    </w:p>
    <w:p w:rsidR="00B16937" w:rsidRDefault="00B16937">
      <w:pPr>
        <w:pStyle w:val="ConsPlusNormal"/>
        <w:jc w:val="both"/>
        <w:rPr>
          <w:rFonts w:cs="Times New Roman"/>
          <w:szCs w:val="22"/>
        </w:rPr>
      </w:pPr>
    </w:p>
    <w:p w:rsidR="00B16937" w:rsidRDefault="00B16937">
      <w:pPr>
        <w:pStyle w:val="ConsPlusNormal"/>
        <w:jc w:val="center"/>
        <w:outlineLvl w:val="1"/>
        <w:rPr>
          <w:rFonts w:cs="Times New Roman"/>
          <w:b/>
          <w:szCs w:val="22"/>
        </w:rPr>
      </w:pPr>
      <w:r>
        <w:rPr>
          <w:rFonts w:cs="Times New Roman"/>
          <w:b/>
          <w:szCs w:val="22"/>
        </w:rPr>
        <w:t>IX. Срок действия и порядок расторжения Контракта</w:t>
      </w:r>
    </w:p>
    <w:p w:rsidR="00B16937" w:rsidRDefault="00B16937">
      <w:pPr>
        <w:pStyle w:val="ConsPlusNormal"/>
        <w:ind w:firstLine="540"/>
        <w:jc w:val="both"/>
        <w:rPr>
          <w:rFonts w:cs="Times New Roman"/>
          <w:szCs w:val="22"/>
        </w:rPr>
      </w:pPr>
      <w:r>
        <w:rPr>
          <w:rFonts w:cs="Times New Roman"/>
          <w:szCs w:val="22"/>
        </w:rPr>
        <w:t>9.1. Контракт вступает в силу и становится обязательным для сторон с даты его заключения и действует до 31.</w:t>
      </w:r>
      <w:r w:rsidR="006C1F5F">
        <w:rPr>
          <w:rFonts w:cs="Times New Roman"/>
          <w:szCs w:val="22"/>
        </w:rPr>
        <w:t>12.2026</w:t>
      </w:r>
      <w:r>
        <w:rPr>
          <w:rFonts w:cs="Times New Roman"/>
          <w:szCs w:val="22"/>
        </w:rPr>
        <w:t xml:space="preserve"> (включительно). Окончание срока действия Контракта не влечет прекращение взаимных обязательств сторон по Контракту, а в части оплаты до полного исполнения обязательств взятых на себя по Контракту.</w:t>
      </w:r>
    </w:p>
    <w:p w:rsidR="00B16937" w:rsidRDefault="00B16937">
      <w:pPr>
        <w:pStyle w:val="ConsPlusNormal"/>
        <w:ind w:firstLine="540"/>
        <w:jc w:val="both"/>
        <w:rPr>
          <w:rFonts w:cs="Times New Roman"/>
          <w:szCs w:val="22"/>
        </w:rPr>
      </w:pPr>
      <w:r>
        <w:rPr>
          <w:rFonts w:cs="Times New Roman"/>
          <w:szCs w:val="22"/>
        </w:rPr>
        <w:t>Настоящий Контракт заключен Сторонами на площадке Единого агрегатора торговли (ЕАТ), подписан усиленными квалифицированными электронными подписями Сторон (УКЭП). Стороны признают, что такой Контракт равнозначен документу на бумажном носителе, подписанному собственноручной подписью (ч. 1 ст. 6 Федерального закона от 06.04.2011 № 63-ФЗ «Об электронной подписи").</w:t>
      </w:r>
    </w:p>
    <w:p w:rsidR="00B16937" w:rsidRDefault="00B16937">
      <w:pPr>
        <w:pStyle w:val="ConsPlusNormal"/>
        <w:ind w:firstLine="540"/>
        <w:jc w:val="both"/>
        <w:rPr>
          <w:szCs w:val="22"/>
        </w:rPr>
      </w:pPr>
      <w:r>
        <w:rPr>
          <w:rFonts w:cs="Times New Roman"/>
          <w:szCs w:val="22"/>
        </w:rPr>
        <w:t xml:space="preserve">9.2. </w:t>
      </w:r>
      <w:r>
        <w:rPr>
          <w:szCs w:val="22"/>
        </w:rPr>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Решение об одностороннем отказе от исполнения настоящего Контракта вступает в силу и Контракт считается расторгнутым по истечению 10 (десяти) календарных дней с даты надлежащего уведомления об одностороннем отказе от исполнения Контракта Стороной другую. Решение об одностороннем отказе от исполнения Контракта направляется Сторонами по адресам, указанным в разделе </w:t>
      </w:r>
      <w:r>
        <w:rPr>
          <w:szCs w:val="22"/>
          <w:lang w:val="en-US"/>
        </w:rPr>
        <w:t>XII</w:t>
      </w:r>
      <w:r>
        <w:rPr>
          <w:szCs w:val="22"/>
        </w:rPr>
        <w:t xml:space="preserve"> настоящего Контракта. При принятии решения об одностороннем отказе от исполнения Контракта Стороны руководствуются положениями статьи 95 Закона о контрактной системе.</w:t>
      </w:r>
    </w:p>
    <w:p w:rsidR="00B16937" w:rsidRDefault="00B16937">
      <w:pPr>
        <w:pStyle w:val="ConsPlusNormal"/>
        <w:jc w:val="center"/>
        <w:outlineLvl w:val="1"/>
        <w:rPr>
          <w:rFonts w:cs="Times New Roman"/>
          <w:b/>
          <w:szCs w:val="22"/>
        </w:rPr>
      </w:pPr>
    </w:p>
    <w:p w:rsidR="00B16937" w:rsidRDefault="00B16937">
      <w:pPr>
        <w:pStyle w:val="ConsPlusNormal"/>
        <w:jc w:val="center"/>
        <w:outlineLvl w:val="1"/>
        <w:rPr>
          <w:rFonts w:cs="Times New Roman"/>
          <w:b/>
          <w:szCs w:val="22"/>
        </w:rPr>
      </w:pPr>
      <w:r>
        <w:rPr>
          <w:rFonts w:cs="Times New Roman"/>
          <w:b/>
          <w:szCs w:val="22"/>
        </w:rPr>
        <w:t>X. Прочие положения</w:t>
      </w:r>
    </w:p>
    <w:p w:rsidR="00B16937" w:rsidRDefault="00B16937">
      <w:pPr>
        <w:pStyle w:val="ConsPlusNormal"/>
        <w:ind w:firstLine="540"/>
        <w:jc w:val="both"/>
        <w:rPr>
          <w:rFonts w:cs="Times New Roman"/>
          <w:szCs w:val="22"/>
        </w:rPr>
      </w:pPr>
      <w:r>
        <w:rPr>
          <w:rFonts w:cs="Times New Roman"/>
          <w:szCs w:val="22"/>
        </w:rPr>
        <w:t>10.1. Во всем, что не предусмотрено Контрактом, Стороны руководствуются законодательством Российской Федерации.</w:t>
      </w:r>
    </w:p>
    <w:p w:rsidR="00B16937" w:rsidRDefault="00B16937">
      <w:pPr>
        <w:pStyle w:val="ConsPlusNormal"/>
        <w:ind w:firstLine="540"/>
        <w:jc w:val="both"/>
        <w:rPr>
          <w:rFonts w:cs="Times New Roman"/>
          <w:szCs w:val="22"/>
        </w:rPr>
      </w:pPr>
      <w:r>
        <w:rPr>
          <w:rFonts w:cs="Times New Roman"/>
          <w:szCs w:val="22"/>
        </w:rPr>
        <w:t>10.2. В случае изменения у какой-либо из Сторон местонахождения, названия, а также в случае реорганизации она обязана в течение 5 (пяти) рабочих дней письменно известить об этом другую Сторону.</w:t>
      </w:r>
    </w:p>
    <w:p w:rsidR="00B16937" w:rsidRDefault="00B16937">
      <w:pPr>
        <w:pStyle w:val="ConsPlusNormal"/>
        <w:ind w:firstLine="540"/>
        <w:jc w:val="both"/>
        <w:rPr>
          <w:rFonts w:cs="Times New Roman"/>
          <w:szCs w:val="22"/>
        </w:rPr>
      </w:pPr>
      <w:r>
        <w:rPr>
          <w:rFonts w:cs="Times New Roman"/>
          <w:szCs w:val="22"/>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B16937" w:rsidRDefault="00B16937">
      <w:pPr>
        <w:pStyle w:val="ConsPlusNormal"/>
        <w:ind w:firstLine="540"/>
        <w:jc w:val="both"/>
        <w:rPr>
          <w:rFonts w:cs="Times New Roman"/>
          <w:szCs w:val="22"/>
        </w:rPr>
      </w:pPr>
      <w:r>
        <w:rPr>
          <w:rFonts w:cs="Times New Roman"/>
          <w:szCs w:val="22"/>
        </w:rPr>
        <w:t>10.4. Изменение существенных условий настоящего Контракта при его исполнении не допускается, за исключением случаев, предусмотренных статьей 95 Закона о контрактной системе.</w:t>
      </w:r>
    </w:p>
    <w:p w:rsidR="00B16937" w:rsidRDefault="00B16937">
      <w:pPr>
        <w:pStyle w:val="ConsPlusNormal"/>
        <w:ind w:firstLine="540"/>
        <w:jc w:val="both"/>
        <w:rPr>
          <w:rFonts w:cs="Times New Roman"/>
          <w:szCs w:val="22"/>
        </w:rPr>
      </w:pPr>
      <w:r>
        <w:rPr>
          <w:rFonts w:cs="Times New Roman"/>
          <w:szCs w:val="22"/>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16937" w:rsidRDefault="00B16937">
      <w:pPr>
        <w:pStyle w:val="ConsPlusNormal"/>
        <w:ind w:firstLine="540"/>
        <w:jc w:val="both"/>
        <w:rPr>
          <w:rFonts w:cs="Times New Roman"/>
          <w:szCs w:val="22"/>
        </w:rPr>
      </w:pPr>
      <w:r>
        <w:rPr>
          <w:rFonts w:cs="Times New Roman"/>
          <w:szCs w:val="22"/>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bookmarkStart w:id="27" w:name="P1633"/>
      <w:bookmarkEnd w:id="27"/>
    </w:p>
    <w:p w:rsidR="00B16937" w:rsidRDefault="00B16937">
      <w:pPr>
        <w:pStyle w:val="af7"/>
        <w:ind w:firstLine="567"/>
        <w:jc w:val="both"/>
        <w:rPr>
          <w:b/>
        </w:rPr>
      </w:pPr>
      <w:r>
        <w:rPr>
          <w:b/>
        </w:rPr>
        <w:t xml:space="preserve">10.7. </w:t>
      </w:r>
      <w:r>
        <w:rPr>
          <w:rFonts w:eastAsia="Times New Roman"/>
          <w:i/>
          <w:iCs/>
          <w:color w:val="000000"/>
        </w:rPr>
        <w:t xml:space="preserve"> </w:t>
      </w:r>
      <w:r>
        <w:rPr>
          <w:b/>
          <w:i/>
          <w:iCs/>
        </w:rPr>
        <w:t xml:space="preserve">Ответственное лицо за исполнение настоящего Контракта со стороны Заказчика – </w:t>
      </w:r>
      <w:r w:rsidR="00165F84">
        <w:rPr>
          <w:b/>
          <w:i/>
          <w:iCs/>
        </w:rPr>
        <w:t xml:space="preserve">Коледаева Елена Владимировна, </w:t>
      </w:r>
      <w:r w:rsidR="00A6080D">
        <w:rPr>
          <w:b/>
          <w:i/>
          <w:iCs/>
        </w:rPr>
        <w:t>заведующий кафедрой биологии</w:t>
      </w:r>
      <w:r>
        <w:rPr>
          <w:b/>
          <w:i/>
          <w:iCs/>
        </w:rPr>
        <w:t xml:space="preserve">, тел. +7(8332) </w:t>
      </w:r>
      <w:r w:rsidR="00A6080D">
        <w:rPr>
          <w:b/>
          <w:i/>
          <w:iCs/>
        </w:rPr>
        <w:t>37-46-70</w:t>
      </w:r>
      <w:r>
        <w:rPr>
          <w:b/>
          <w:i/>
          <w:iCs/>
        </w:rPr>
        <w:t xml:space="preserve">, e-mail: </w:t>
      </w:r>
      <w:r w:rsidR="00A6080D">
        <w:rPr>
          <w:b/>
          <w:i/>
          <w:iCs/>
          <w:lang w:val="en-US"/>
        </w:rPr>
        <w:t>kf4</w:t>
      </w:r>
      <w:r>
        <w:rPr>
          <w:b/>
          <w:i/>
          <w:iCs/>
        </w:rPr>
        <w:t>@kirovgma.ru.</w:t>
      </w:r>
    </w:p>
    <w:p w:rsidR="00B16937" w:rsidRDefault="00B16937">
      <w:pPr>
        <w:pStyle w:val="af7"/>
        <w:ind w:firstLine="567"/>
        <w:jc w:val="both"/>
        <w:rPr>
          <w:b/>
        </w:rPr>
      </w:pPr>
    </w:p>
    <w:p w:rsidR="00B16937" w:rsidRDefault="00B16937">
      <w:pPr>
        <w:pStyle w:val="ConsPlusNormal"/>
        <w:jc w:val="center"/>
        <w:outlineLvl w:val="1"/>
        <w:rPr>
          <w:rFonts w:cs="Times New Roman"/>
          <w:b/>
          <w:szCs w:val="22"/>
        </w:rPr>
      </w:pPr>
      <w:r>
        <w:rPr>
          <w:rFonts w:cs="Times New Roman"/>
          <w:b/>
          <w:szCs w:val="22"/>
        </w:rPr>
        <w:t>XI. Перечень приложений</w:t>
      </w:r>
    </w:p>
    <w:p w:rsidR="00B16937" w:rsidRDefault="00B16937">
      <w:pPr>
        <w:pStyle w:val="ConsPlusNormal"/>
        <w:ind w:firstLine="540"/>
        <w:jc w:val="both"/>
        <w:rPr>
          <w:szCs w:val="22"/>
        </w:rPr>
      </w:pPr>
      <w:r>
        <w:rPr>
          <w:rFonts w:cs="Times New Roman"/>
          <w:szCs w:val="22"/>
        </w:rPr>
        <w:t xml:space="preserve">11.1. </w:t>
      </w:r>
      <w:r>
        <w:rPr>
          <w:szCs w:val="22"/>
        </w:rPr>
        <w:t xml:space="preserve">Все приложения к настоящему Контракту являются его неотъемлемой частью. </w:t>
      </w:r>
    </w:p>
    <w:p w:rsidR="00B16937" w:rsidRDefault="00B16937">
      <w:pPr>
        <w:pStyle w:val="ConsPlusNormal"/>
        <w:ind w:firstLine="540"/>
        <w:rPr>
          <w:szCs w:val="22"/>
        </w:rPr>
      </w:pPr>
      <w:r>
        <w:rPr>
          <w:szCs w:val="22"/>
        </w:rPr>
        <w:t>11.2. К настоящему Контракту прилагается:</w:t>
      </w:r>
    </w:p>
    <w:p w:rsidR="00B16937" w:rsidRDefault="00B16937">
      <w:pPr>
        <w:pStyle w:val="ConsPlusNormal"/>
        <w:ind w:firstLine="540"/>
        <w:rPr>
          <w:szCs w:val="22"/>
        </w:rPr>
      </w:pPr>
      <w:r>
        <w:rPr>
          <w:szCs w:val="22"/>
        </w:rPr>
        <w:t>Приложение № 1 – Спецификация;</w:t>
      </w:r>
    </w:p>
    <w:p w:rsidR="00B16937" w:rsidRDefault="00B16937">
      <w:pPr>
        <w:pStyle w:val="ConsPlusNormal"/>
        <w:ind w:firstLine="540"/>
        <w:rPr>
          <w:szCs w:val="22"/>
        </w:rPr>
      </w:pPr>
      <w:r>
        <w:rPr>
          <w:szCs w:val="22"/>
        </w:rPr>
        <w:t>Приложение № 2 – Техническое задание.</w:t>
      </w:r>
    </w:p>
    <w:p w:rsidR="00B16937" w:rsidRDefault="00B16937">
      <w:pPr>
        <w:pStyle w:val="ConsPlusNormal"/>
        <w:ind w:firstLine="540"/>
        <w:rPr>
          <w:szCs w:val="22"/>
        </w:rPr>
      </w:pPr>
    </w:p>
    <w:p w:rsidR="00B16937" w:rsidRDefault="00B16937">
      <w:pPr>
        <w:pStyle w:val="ConsPlusNormal"/>
        <w:ind w:firstLine="540"/>
        <w:rPr>
          <w:szCs w:val="22"/>
        </w:rPr>
      </w:pPr>
    </w:p>
    <w:p w:rsidR="00B16937" w:rsidRDefault="00B16937">
      <w:pPr>
        <w:pStyle w:val="ConsPlusNormal"/>
        <w:jc w:val="center"/>
        <w:outlineLvl w:val="1"/>
        <w:rPr>
          <w:rFonts w:cs="Times New Roman"/>
          <w:b/>
          <w:szCs w:val="22"/>
        </w:rPr>
      </w:pPr>
      <w:r>
        <w:rPr>
          <w:rFonts w:cs="Times New Roman"/>
          <w:b/>
          <w:szCs w:val="22"/>
        </w:rPr>
        <w:t>XII. Адреса и банковские реквизиты Сторон</w:t>
      </w:r>
    </w:p>
    <w:p w:rsidR="00B16937" w:rsidRDefault="00B16937">
      <w:pPr>
        <w:pStyle w:val="ConsPlusNormal"/>
        <w:jc w:val="center"/>
        <w:outlineLvl w:val="1"/>
        <w:rPr>
          <w:rFonts w:cs="Times New Roman"/>
          <w:szCs w:val="22"/>
        </w:rPr>
      </w:pPr>
    </w:p>
    <w:tbl>
      <w:tblPr>
        <w:tblpPr w:leftFromText="180" w:rightFromText="180" w:vertAnchor="text" w:horzAnchor="page" w:tblpX="1397" w:tblpY="237"/>
        <w:tblOverlap w:val="never"/>
        <w:tblW w:w="9820" w:type="dxa"/>
        <w:tblInd w:w="0" w:type="dxa"/>
        <w:tblLayout w:type="fixed"/>
        <w:tblLook w:val="0000" w:firstRow="0" w:lastRow="0" w:firstColumn="0" w:lastColumn="0" w:noHBand="0" w:noVBand="0"/>
      </w:tblPr>
      <w:tblGrid>
        <w:gridCol w:w="4968"/>
        <w:gridCol w:w="4852"/>
      </w:tblGrid>
      <w:tr w:rsidR="00B16937">
        <w:trPr>
          <w:trHeight w:val="3701"/>
        </w:trPr>
        <w:tc>
          <w:tcPr>
            <w:tcW w:w="4968" w:type="dxa"/>
          </w:tcPr>
          <w:p w:rsidR="00B16937" w:rsidRDefault="00B16937">
            <w:pPr>
              <w:pStyle w:val="ConsPlusNormal"/>
              <w:jc w:val="both"/>
              <w:outlineLvl w:val="1"/>
              <w:rPr>
                <w:rFonts w:cs="Times New Roman"/>
                <w:b/>
                <w:szCs w:val="22"/>
              </w:rPr>
            </w:pPr>
            <w:bookmarkStart w:id="28" w:name="P1716"/>
            <w:bookmarkEnd w:id="28"/>
            <w:r>
              <w:rPr>
                <w:rFonts w:cs="Times New Roman"/>
                <w:b/>
                <w:szCs w:val="22"/>
              </w:rPr>
              <w:t>Заказчик</w:t>
            </w:r>
          </w:p>
          <w:p w:rsidR="00B16937" w:rsidRPr="006C1F5F" w:rsidRDefault="00B16937" w:rsidP="006C1F5F">
            <w:pPr>
              <w:spacing w:after="0" w:line="240" w:lineRule="auto"/>
              <w:jc w:val="both"/>
              <w:rPr>
                <w:b/>
                <w:bCs/>
              </w:rPr>
            </w:pPr>
            <w:r w:rsidRPr="006C1F5F">
              <w:rPr>
                <w:b/>
                <w:bCs/>
              </w:rPr>
              <w:t>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w:t>
            </w:r>
          </w:p>
          <w:p w:rsidR="006C1F5F" w:rsidRPr="006C1F5F" w:rsidRDefault="006C1F5F" w:rsidP="006C1F5F">
            <w:pPr>
              <w:spacing w:after="0" w:line="240" w:lineRule="auto"/>
              <w:jc w:val="both"/>
            </w:pPr>
            <w:r w:rsidRPr="006C1F5F">
              <w:t>610</w:t>
            </w:r>
            <w:r w:rsidR="00A6080D">
              <w:rPr>
                <w:lang w:val="en-US"/>
              </w:rPr>
              <w:t>998</w:t>
            </w:r>
            <w:r w:rsidRPr="006C1F5F">
              <w:t xml:space="preserve">, г. Киров, ул. Владимирская, 112 </w:t>
            </w:r>
          </w:p>
          <w:p w:rsidR="006C1F5F" w:rsidRPr="006C1F5F" w:rsidRDefault="006C1F5F" w:rsidP="006C1F5F">
            <w:pPr>
              <w:spacing w:after="0" w:line="240" w:lineRule="auto"/>
              <w:jc w:val="both"/>
            </w:pPr>
            <w:r w:rsidRPr="006C1F5F">
              <w:rPr>
                <w:color w:val="000000"/>
                <w:lang w:bidi="ru-RU"/>
              </w:rPr>
              <w:t>ИНН 4346010151/КПП 434501001</w:t>
            </w:r>
          </w:p>
          <w:p w:rsidR="006C1F5F" w:rsidRPr="006C1F5F" w:rsidRDefault="006C1F5F" w:rsidP="006C1F5F">
            <w:pPr>
              <w:spacing w:after="0" w:line="240" w:lineRule="auto"/>
              <w:jc w:val="both"/>
              <w:rPr>
                <w:color w:val="000000"/>
                <w:lang w:bidi="en-US"/>
              </w:rPr>
            </w:pPr>
            <w:r w:rsidRPr="006C1F5F">
              <w:rPr>
                <w:color w:val="000000"/>
                <w:lang w:bidi="ru-RU"/>
              </w:rPr>
              <w:t xml:space="preserve">УФК по Нижегородской области (ФГБОУ ВО Кировский ГМУ Минздрава России, л/с </w:t>
            </w:r>
            <w:r w:rsidRPr="006C1F5F">
              <w:rPr>
                <w:color w:val="000000"/>
                <w:lang w:bidi="en-US"/>
              </w:rPr>
              <w:t>20406</w:t>
            </w:r>
            <w:r w:rsidRPr="006C1F5F">
              <w:rPr>
                <w:color w:val="000000"/>
                <w:lang w:val="en-US" w:bidi="en-US"/>
              </w:rPr>
              <w:t>X</w:t>
            </w:r>
            <w:r w:rsidRPr="006C1F5F">
              <w:rPr>
                <w:color w:val="000000"/>
                <w:lang w:bidi="en-US"/>
              </w:rPr>
              <w:t xml:space="preserve">06450) </w:t>
            </w:r>
          </w:p>
          <w:p w:rsidR="006C1F5F" w:rsidRPr="006C1F5F" w:rsidRDefault="006C1F5F" w:rsidP="006C1F5F">
            <w:pPr>
              <w:spacing w:after="0" w:line="240" w:lineRule="auto"/>
              <w:jc w:val="both"/>
            </w:pPr>
            <w:r w:rsidRPr="006C1F5F">
              <w:rPr>
                <w:color w:val="000000"/>
                <w:lang w:bidi="ru-RU"/>
              </w:rPr>
              <w:t>р/с 03214643000000013246</w:t>
            </w:r>
          </w:p>
          <w:p w:rsidR="006C1F5F" w:rsidRPr="006C1F5F" w:rsidRDefault="006C1F5F" w:rsidP="006C1F5F">
            <w:pPr>
              <w:spacing w:after="0" w:line="240" w:lineRule="auto"/>
              <w:jc w:val="both"/>
            </w:pPr>
            <w:r w:rsidRPr="006C1F5F">
              <w:rPr>
                <w:color w:val="000000"/>
                <w:lang w:bidi="ru-RU"/>
              </w:rPr>
              <w:t>в ОКЦ № 1 ВВГУ Банка России//УФК по Нижегородской области, г. Нижний Новгород</w:t>
            </w:r>
          </w:p>
          <w:p w:rsidR="006C1F5F" w:rsidRPr="006C1F5F" w:rsidRDefault="006C1F5F" w:rsidP="006C1F5F">
            <w:pPr>
              <w:spacing w:after="0" w:line="240" w:lineRule="auto"/>
              <w:jc w:val="both"/>
            </w:pPr>
            <w:r w:rsidRPr="006C1F5F">
              <w:rPr>
                <w:color w:val="000000"/>
                <w:lang w:bidi="ru-RU"/>
              </w:rPr>
              <w:t>БИК 012202102</w:t>
            </w:r>
          </w:p>
          <w:p w:rsidR="006C1F5F" w:rsidRPr="006C1F5F" w:rsidRDefault="006C1F5F" w:rsidP="006C1F5F">
            <w:pPr>
              <w:spacing w:after="0" w:line="240" w:lineRule="auto"/>
              <w:jc w:val="both"/>
            </w:pPr>
            <w:r w:rsidRPr="006C1F5F">
              <w:rPr>
                <w:color w:val="000000"/>
                <w:lang w:bidi="ru-RU"/>
              </w:rPr>
              <w:t>к/с 40102810745370000024</w:t>
            </w:r>
          </w:p>
          <w:p w:rsidR="006C1F5F" w:rsidRPr="006C1F5F" w:rsidRDefault="006C1F5F" w:rsidP="006C1F5F">
            <w:pPr>
              <w:spacing w:after="0" w:line="240" w:lineRule="auto"/>
              <w:jc w:val="both"/>
            </w:pPr>
            <w:r w:rsidRPr="006C1F5F">
              <w:t>Тел. + 7 (8332) 64-07-34</w:t>
            </w:r>
          </w:p>
          <w:p w:rsidR="006C1F5F" w:rsidRPr="006C1F5F" w:rsidRDefault="006C1F5F" w:rsidP="006C1F5F">
            <w:pPr>
              <w:spacing w:after="0" w:line="240" w:lineRule="auto"/>
              <w:jc w:val="both"/>
            </w:pPr>
            <w:r w:rsidRPr="006C1F5F">
              <w:t>E-Mail: med@kirovgma.ru;</w:t>
            </w:r>
          </w:p>
          <w:p w:rsidR="006C1F5F" w:rsidRPr="006C1F5F" w:rsidRDefault="006C1F5F" w:rsidP="006C1F5F">
            <w:pPr>
              <w:spacing w:after="0" w:line="240" w:lineRule="auto"/>
              <w:jc w:val="both"/>
            </w:pPr>
            <w:r w:rsidRPr="006C1F5F">
              <w:t xml:space="preserve">Контрактная служба: </w:t>
            </w:r>
          </w:p>
          <w:p w:rsidR="006C1F5F" w:rsidRPr="006C1F5F" w:rsidRDefault="006C1F5F" w:rsidP="006C1F5F">
            <w:pPr>
              <w:spacing w:after="0" w:line="240" w:lineRule="auto"/>
              <w:jc w:val="both"/>
            </w:pPr>
            <w:r w:rsidRPr="006C1F5F">
              <w:t xml:space="preserve">Тел. +7 (8332) 70-85-63, 67-30-01 </w:t>
            </w:r>
          </w:p>
          <w:p w:rsidR="006C1F5F" w:rsidRPr="006C1F5F" w:rsidRDefault="006C1F5F" w:rsidP="006C1F5F">
            <w:pPr>
              <w:spacing w:after="0" w:line="240" w:lineRule="auto"/>
              <w:jc w:val="both"/>
            </w:pPr>
            <w:r w:rsidRPr="006C1F5F">
              <w:t xml:space="preserve">E-Mail: torgi@kirovgma.ru </w:t>
            </w:r>
          </w:p>
          <w:p w:rsidR="00B16937" w:rsidRPr="006C1F5F" w:rsidRDefault="00B16937" w:rsidP="006C1F5F">
            <w:pPr>
              <w:spacing w:after="0" w:line="240" w:lineRule="auto"/>
              <w:jc w:val="both"/>
            </w:pPr>
          </w:p>
          <w:p w:rsidR="00B16937" w:rsidRDefault="00B16937">
            <w:pPr>
              <w:pStyle w:val="ConsPlusNormal"/>
              <w:jc w:val="both"/>
              <w:outlineLvl w:val="1"/>
              <w:rPr>
                <w:rFonts w:cs="Times New Roman"/>
                <w:szCs w:val="22"/>
              </w:rPr>
            </w:pPr>
          </w:p>
          <w:p w:rsidR="00A6080D" w:rsidRDefault="00A6080D" w:rsidP="00A6080D">
            <w:pPr>
              <w:pStyle w:val="ConsPlusNormal"/>
              <w:outlineLvl w:val="1"/>
              <w:rPr>
                <w:rFonts w:cs="Times New Roman"/>
                <w:szCs w:val="22"/>
              </w:rPr>
            </w:pPr>
            <w:r>
              <w:rPr>
                <w:rFonts w:cs="Times New Roman"/>
                <w:szCs w:val="22"/>
              </w:rPr>
              <w:t>_______________________</w:t>
            </w:r>
          </w:p>
          <w:p w:rsidR="00A6080D" w:rsidRDefault="00A6080D" w:rsidP="00A6080D">
            <w:pPr>
              <w:pStyle w:val="ConsPlusNormal"/>
              <w:outlineLvl w:val="1"/>
              <w:rPr>
                <w:rFonts w:cs="Times New Roman"/>
                <w:szCs w:val="22"/>
              </w:rPr>
            </w:pPr>
          </w:p>
          <w:p w:rsidR="00A6080D" w:rsidRDefault="00A6080D" w:rsidP="00A6080D">
            <w:pPr>
              <w:pStyle w:val="ConsPlusNormal"/>
              <w:outlineLvl w:val="1"/>
              <w:rPr>
                <w:rFonts w:cs="Times New Roman"/>
                <w:szCs w:val="22"/>
              </w:rPr>
            </w:pPr>
          </w:p>
          <w:p w:rsidR="00A6080D" w:rsidRDefault="00A6080D" w:rsidP="00A6080D">
            <w:pPr>
              <w:pStyle w:val="ConsPlusNormal"/>
              <w:outlineLvl w:val="1"/>
              <w:rPr>
                <w:rFonts w:cs="Times New Roman"/>
                <w:szCs w:val="22"/>
              </w:rPr>
            </w:pPr>
            <w:r>
              <w:rPr>
                <w:rFonts w:cs="Times New Roman"/>
                <w:szCs w:val="22"/>
              </w:rPr>
              <w:t>____________________/ ________________ /</w:t>
            </w:r>
          </w:p>
          <w:p w:rsidR="00B16937" w:rsidRDefault="00A6080D" w:rsidP="00A6080D">
            <w:pPr>
              <w:pStyle w:val="ConsPlusNormal"/>
              <w:outlineLvl w:val="1"/>
              <w:rPr>
                <w:rFonts w:cs="Times New Roman"/>
                <w:szCs w:val="22"/>
              </w:rPr>
            </w:pPr>
            <w:r>
              <w:rPr>
                <w:rFonts w:cs="Times New Roman"/>
                <w:bCs/>
                <w:szCs w:val="22"/>
              </w:rPr>
              <w:t>м.п.</w:t>
            </w:r>
            <w:r>
              <w:rPr>
                <w:rFonts w:cs="Times New Roman"/>
                <w:b/>
                <w:bCs/>
                <w:szCs w:val="22"/>
              </w:rPr>
              <w:t xml:space="preserve">        </w:t>
            </w:r>
          </w:p>
        </w:tc>
        <w:tc>
          <w:tcPr>
            <w:tcW w:w="4852" w:type="dxa"/>
          </w:tcPr>
          <w:p w:rsidR="00B16937" w:rsidRDefault="00B16937">
            <w:pPr>
              <w:pStyle w:val="ConsPlusNormal"/>
              <w:outlineLvl w:val="1"/>
              <w:rPr>
                <w:rFonts w:cs="Times New Roman"/>
                <w:b/>
                <w:szCs w:val="22"/>
              </w:rPr>
            </w:pPr>
            <w:r>
              <w:rPr>
                <w:rFonts w:cs="Times New Roman"/>
                <w:b/>
                <w:szCs w:val="22"/>
              </w:rPr>
              <w:t>Поставщик</w:t>
            </w:r>
          </w:p>
          <w:p w:rsidR="00B16937" w:rsidRDefault="00B16937">
            <w:pPr>
              <w:pStyle w:val="ConsPlusNormal"/>
              <w:outlineLvl w:val="1"/>
              <w:rPr>
                <w:rFonts w:cs="Times New Roman"/>
                <w:b/>
                <w:szCs w:val="22"/>
              </w:rPr>
            </w:pPr>
          </w:p>
          <w:p w:rsidR="00B16937" w:rsidRDefault="00B16937">
            <w:pPr>
              <w:pStyle w:val="ConsPlusNormal"/>
              <w:outlineLvl w:val="1"/>
              <w:rPr>
                <w:rFonts w:cs="Times New Roman"/>
                <w:b/>
                <w:szCs w:val="22"/>
              </w:rPr>
            </w:pPr>
          </w:p>
          <w:p w:rsidR="00B16937" w:rsidRDefault="00B16937">
            <w:pPr>
              <w:pStyle w:val="ConsPlusNormal"/>
              <w:outlineLvl w:val="1"/>
              <w:rPr>
                <w:rFonts w:cs="Times New Roman"/>
                <w:b/>
                <w:szCs w:val="22"/>
              </w:rPr>
            </w:pPr>
          </w:p>
          <w:p w:rsidR="00B16937" w:rsidRDefault="00B16937">
            <w:pPr>
              <w:pStyle w:val="ConsPlusNormal"/>
              <w:outlineLvl w:val="1"/>
              <w:rPr>
                <w:rFonts w:cs="Times New Roman"/>
                <w:b/>
                <w:szCs w:val="22"/>
              </w:rPr>
            </w:pPr>
          </w:p>
          <w:p w:rsidR="00B16937" w:rsidRDefault="00B16937">
            <w:pPr>
              <w:pStyle w:val="ConsPlusNormal"/>
              <w:outlineLvl w:val="1"/>
              <w:rPr>
                <w:rFonts w:cs="Times New Roman"/>
                <w:b/>
                <w:szCs w:val="22"/>
              </w:rPr>
            </w:pPr>
          </w:p>
          <w:p w:rsidR="00B16937" w:rsidRDefault="00B16937">
            <w:pPr>
              <w:pStyle w:val="ConsPlusNormal"/>
              <w:outlineLvl w:val="1"/>
              <w:rPr>
                <w:rFonts w:cs="Times New Roman"/>
                <w:b/>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p>
          <w:p w:rsidR="00B16937" w:rsidRDefault="00B16937">
            <w:pPr>
              <w:pStyle w:val="ConsPlusNormal"/>
              <w:outlineLvl w:val="1"/>
              <w:rPr>
                <w:rFonts w:cs="Times New Roman"/>
                <w:szCs w:val="22"/>
              </w:rPr>
            </w:pPr>
            <w:r>
              <w:rPr>
                <w:rFonts w:cs="Times New Roman"/>
                <w:szCs w:val="22"/>
              </w:rPr>
              <w:t>_______________________</w:t>
            </w:r>
          </w:p>
          <w:p w:rsidR="00B16937" w:rsidRDefault="00B16937">
            <w:pPr>
              <w:pStyle w:val="ConsPlusNormal"/>
              <w:outlineLvl w:val="1"/>
              <w:rPr>
                <w:rFonts w:cs="Times New Roman"/>
                <w:szCs w:val="22"/>
              </w:rPr>
            </w:pPr>
          </w:p>
          <w:p w:rsidR="00881EB0" w:rsidRDefault="00881EB0">
            <w:pPr>
              <w:pStyle w:val="ConsPlusNormal"/>
              <w:outlineLvl w:val="1"/>
              <w:rPr>
                <w:rFonts w:cs="Times New Roman"/>
                <w:szCs w:val="22"/>
              </w:rPr>
            </w:pPr>
          </w:p>
          <w:p w:rsidR="00B16937" w:rsidRDefault="00B16937">
            <w:pPr>
              <w:pStyle w:val="ConsPlusNormal"/>
              <w:outlineLvl w:val="1"/>
              <w:rPr>
                <w:rFonts w:cs="Times New Roman"/>
                <w:szCs w:val="22"/>
              </w:rPr>
            </w:pPr>
            <w:r>
              <w:rPr>
                <w:rFonts w:cs="Times New Roman"/>
                <w:szCs w:val="22"/>
              </w:rPr>
              <w:t>____________________/ ________________ /</w:t>
            </w:r>
          </w:p>
          <w:p w:rsidR="00B16937" w:rsidRDefault="00B16937">
            <w:pPr>
              <w:pStyle w:val="ConsPlusNormal"/>
              <w:outlineLvl w:val="1"/>
              <w:rPr>
                <w:rFonts w:cs="Times New Roman"/>
                <w:szCs w:val="22"/>
              </w:rPr>
            </w:pPr>
            <w:r>
              <w:rPr>
                <w:rFonts w:cs="Times New Roman"/>
                <w:bCs/>
                <w:szCs w:val="22"/>
              </w:rPr>
              <w:t>м.п.</w:t>
            </w:r>
            <w:r>
              <w:rPr>
                <w:rFonts w:cs="Times New Roman"/>
                <w:b/>
                <w:bCs/>
                <w:szCs w:val="22"/>
              </w:rPr>
              <w:t xml:space="preserve">        </w:t>
            </w:r>
          </w:p>
        </w:tc>
      </w:tr>
    </w:tbl>
    <w:p w:rsidR="00B16937" w:rsidRDefault="00B16937">
      <w:pPr>
        <w:pStyle w:val="ConsPlusNormal"/>
        <w:jc w:val="both"/>
        <w:rPr>
          <w:rFonts w:cs="Times New Roman"/>
          <w:szCs w:val="22"/>
        </w:rPr>
      </w:pPr>
    </w:p>
    <w:p w:rsidR="00B16937" w:rsidRDefault="00B16937">
      <w:pPr>
        <w:pStyle w:val="ConsPlusNormal"/>
        <w:jc w:val="right"/>
        <w:outlineLvl w:val="1"/>
        <w:rPr>
          <w:rFonts w:cs="Times New Roman"/>
          <w:szCs w:val="22"/>
        </w:rPr>
        <w:sectPr w:rsidR="00B16937">
          <w:footerReference w:type="default" r:id="rId9"/>
          <w:pgSz w:w="11906" w:h="16838"/>
          <w:pgMar w:top="720" w:right="720" w:bottom="284" w:left="720" w:header="709" w:footer="709" w:gutter="0"/>
          <w:cols w:space="720"/>
          <w:docGrid w:linePitch="360"/>
        </w:sectPr>
      </w:pPr>
    </w:p>
    <w:p w:rsidR="00B16937" w:rsidRDefault="00B16937">
      <w:pPr>
        <w:pStyle w:val="ConsPlusNormal"/>
        <w:jc w:val="right"/>
        <w:outlineLvl w:val="1"/>
        <w:rPr>
          <w:rFonts w:cs="Times New Roman"/>
          <w:szCs w:val="22"/>
        </w:rPr>
      </w:pPr>
      <w:r>
        <w:rPr>
          <w:rFonts w:cs="Times New Roman"/>
          <w:szCs w:val="22"/>
        </w:rPr>
        <w:t>Приложение № 1</w:t>
      </w:r>
    </w:p>
    <w:p w:rsidR="00B16937" w:rsidRDefault="00B16937">
      <w:pPr>
        <w:pStyle w:val="ConsPlusNormal"/>
        <w:jc w:val="right"/>
        <w:rPr>
          <w:szCs w:val="22"/>
        </w:rPr>
      </w:pPr>
      <w:r>
        <w:rPr>
          <w:rFonts w:cs="Times New Roman"/>
          <w:szCs w:val="22"/>
        </w:rPr>
        <w:t>к Контракту на поставку товара</w:t>
      </w:r>
    </w:p>
    <w:p w:rsidR="00B16937" w:rsidRDefault="00B16937">
      <w:pPr>
        <w:pStyle w:val="ConsPlusNormal"/>
        <w:jc w:val="right"/>
        <w:rPr>
          <w:szCs w:val="22"/>
        </w:rPr>
      </w:pPr>
      <w:r>
        <w:rPr>
          <w:szCs w:val="22"/>
        </w:rPr>
        <w:t>от «___»________ 202</w:t>
      </w:r>
      <w:r w:rsidR="009F79FB">
        <w:rPr>
          <w:szCs w:val="22"/>
        </w:rPr>
        <w:t>6</w:t>
      </w:r>
      <w:r>
        <w:rPr>
          <w:szCs w:val="22"/>
        </w:rPr>
        <w:t xml:space="preserve"> г. </w:t>
      </w:r>
    </w:p>
    <w:p w:rsidR="00B16937" w:rsidRDefault="00B16937">
      <w:pPr>
        <w:pStyle w:val="af7"/>
        <w:jc w:val="right"/>
      </w:pPr>
      <w:r>
        <w:t>N _____________________</w:t>
      </w:r>
    </w:p>
    <w:p w:rsidR="00B16937" w:rsidRDefault="00B16937">
      <w:pPr>
        <w:pStyle w:val="ConsPlusNormal"/>
        <w:jc w:val="center"/>
        <w:rPr>
          <w:rFonts w:cs="Times New Roman"/>
          <w:szCs w:val="22"/>
        </w:rPr>
      </w:pPr>
      <w:bookmarkStart w:id="29" w:name="P1909"/>
      <w:bookmarkEnd w:id="29"/>
      <w:r>
        <w:rPr>
          <w:rFonts w:cs="Times New Roman"/>
          <w:szCs w:val="22"/>
        </w:rPr>
        <w:t>Спецификация</w:t>
      </w:r>
    </w:p>
    <w:p w:rsidR="00B16937" w:rsidRDefault="00B16937">
      <w:pPr>
        <w:pStyle w:val="af7"/>
        <w:jc w:val="center"/>
        <w:rPr>
          <w:bCs/>
        </w:rPr>
      </w:pPr>
    </w:p>
    <w:tbl>
      <w:tblPr>
        <w:tblpPr w:leftFromText="180" w:rightFromText="180" w:vertAnchor="text" w:horzAnchor="page" w:tblpX="485" w:tblpY="343"/>
        <w:tblOverlap w:val="never"/>
        <w:tblW w:w="110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5"/>
        <w:gridCol w:w="3291"/>
        <w:gridCol w:w="2246"/>
        <w:gridCol w:w="1075"/>
        <w:gridCol w:w="1243"/>
        <w:gridCol w:w="1318"/>
        <w:gridCol w:w="1339"/>
      </w:tblGrid>
      <w:tr w:rsidR="00B16937">
        <w:trPr>
          <w:trHeight w:val="589"/>
        </w:trPr>
        <w:tc>
          <w:tcPr>
            <w:tcW w:w="545" w:type="dxa"/>
            <w:tcBorders>
              <w:left w:val="single" w:sz="4" w:space="0" w:color="auto"/>
            </w:tcBorders>
            <w:vAlign w:val="center"/>
          </w:tcPr>
          <w:p w:rsidR="00B16937" w:rsidRDefault="00B16937">
            <w:pPr>
              <w:pStyle w:val="af7"/>
              <w:jc w:val="center"/>
              <w:rPr>
                <w:b/>
              </w:rPr>
            </w:pPr>
            <w:r>
              <w:rPr>
                <w:b/>
              </w:rPr>
              <w:t>№ п/п</w:t>
            </w:r>
          </w:p>
        </w:tc>
        <w:tc>
          <w:tcPr>
            <w:tcW w:w="3291" w:type="dxa"/>
            <w:tcBorders>
              <w:left w:val="single" w:sz="4" w:space="0" w:color="auto"/>
            </w:tcBorders>
            <w:vAlign w:val="center"/>
          </w:tcPr>
          <w:p w:rsidR="00B16937" w:rsidRDefault="00B16937">
            <w:pPr>
              <w:pStyle w:val="af7"/>
              <w:jc w:val="center"/>
              <w:rPr>
                <w:b/>
              </w:rPr>
            </w:pPr>
            <w:r>
              <w:rPr>
                <w:b/>
                <w:bCs/>
              </w:rPr>
              <w:t>Наименование товара</w:t>
            </w:r>
          </w:p>
        </w:tc>
        <w:tc>
          <w:tcPr>
            <w:tcW w:w="2246" w:type="dxa"/>
            <w:vAlign w:val="center"/>
          </w:tcPr>
          <w:p w:rsidR="00B16937" w:rsidRDefault="00B16937">
            <w:pPr>
              <w:pStyle w:val="af7"/>
              <w:jc w:val="center"/>
              <w:rPr>
                <w:b/>
              </w:rPr>
            </w:pPr>
            <w:r>
              <w:rPr>
                <w:b/>
              </w:rPr>
              <w:t>Наименование</w:t>
            </w:r>
          </w:p>
          <w:p w:rsidR="00B16937" w:rsidRDefault="00B16937">
            <w:pPr>
              <w:pStyle w:val="af7"/>
              <w:jc w:val="center"/>
              <w:rPr>
                <w:b/>
              </w:rPr>
            </w:pPr>
            <w:r>
              <w:rPr>
                <w:b/>
              </w:rPr>
              <w:t>страны происхождения</w:t>
            </w:r>
          </w:p>
          <w:p w:rsidR="00B16937" w:rsidRDefault="00B16937">
            <w:pPr>
              <w:pStyle w:val="af7"/>
              <w:jc w:val="center"/>
              <w:rPr>
                <w:b/>
              </w:rPr>
            </w:pPr>
            <w:r>
              <w:rPr>
                <w:b/>
              </w:rPr>
              <w:t>товара</w:t>
            </w:r>
          </w:p>
        </w:tc>
        <w:tc>
          <w:tcPr>
            <w:tcW w:w="1075" w:type="dxa"/>
            <w:vAlign w:val="center"/>
          </w:tcPr>
          <w:p w:rsidR="00B16937" w:rsidRDefault="00B16937">
            <w:pPr>
              <w:pStyle w:val="af7"/>
              <w:jc w:val="center"/>
              <w:rPr>
                <w:b/>
              </w:rPr>
            </w:pPr>
            <w:r>
              <w:rPr>
                <w:b/>
              </w:rPr>
              <w:t>Кол-во</w:t>
            </w:r>
          </w:p>
        </w:tc>
        <w:tc>
          <w:tcPr>
            <w:tcW w:w="1243" w:type="dxa"/>
            <w:vAlign w:val="center"/>
          </w:tcPr>
          <w:p w:rsidR="00B16937" w:rsidRDefault="00B16937">
            <w:pPr>
              <w:pStyle w:val="af7"/>
              <w:jc w:val="center"/>
              <w:rPr>
                <w:b/>
              </w:rPr>
            </w:pPr>
            <w:r>
              <w:rPr>
                <w:b/>
              </w:rPr>
              <w:t>Ед. изм.</w:t>
            </w:r>
          </w:p>
        </w:tc>
        <w:tc>
          <w:tcPr>
            <w:tcW w:w="1318" w:type="dxa"/>
            <w:vAlign w:val="center"/>
          </w:tcPr>
          <w:p w:rsidR="00B16937" w:rsidRDefault="00B16937">
            <w:pPr>
              <w:pStyle w:val="af7"/>
              <w:jc w:val="center"/>
              <w:rPr>
                <w:b/>
              </w:rPr>
            </w:pPr>
            <w:r>
              <w:rPr>
                <w:b/>
              </w:rPr>
              <w:t>Цена за ед., руб., (в т.ч. НДС/без НДС)</w:t>
            </w:r>
          </w:p>
        </w:tc>
        <w:tc>
          <w:tcPr>
            <w:tcW w:w="1339" w:type="dxa"/>
            <w:vAlign w:val="center"/>
          </w:tcPr>
          <w:p w:rsidR="00B16937" w:rsidRDefault="00B16937">
            <w:pPr>
              <w:pStyle w:val="af7"/>
              <w:jc w:val="center"/>
              <w:rPr>
                <w:b/>
              </w:rPr>
            </w:pPr>
            <w:r>
              <w:rPr>
                <w:b/>
              </w:rPr>
              <w:t>Общая стоимость, руб., (в т.ч. НДС/без НДС)</w:t>
            </w:r>
          </w:p>
        </w:tc>
      </w:tr>
      <w:tr w:rsidR="00B16937">
        <w:trPr>
          <w:trHeight w:val="303"/>
        </w:trPr>
        <w:tc>
          <w:tcPr>
            <w:tcW w:w="545" w:type="dxa"/>
            <w:tcBorders>
              <w:left w:val="single" w:sz="4" w:space="0" w:color="auto"/>
            </w:tcBorders>
            <w:vAlign w:val="center"/>
          </w:tcPr>
          <w:p w:rsidR="00B16937" w:rsidRDefault="00B16937">
            <w:pPr>
              <w:pStyle w:val="af7"/>
              <w:jc w:val="center"/>
            </w:pPr>
            <w:r>
              <w:t>1</w:t>
            </w:r>
          </w:p>
        </w:tc>
        <w:tc>
          <w:tcPr>
            <w:tcW w:w="3291" w:type="dxa"/>
            <w:tcBorders>
              <w:left w:val="single" w:sz="4" w:space="0" w:color="auto"/>
            </w:tcBorders>
            <w:vAlign w:val="center"/>
          </w:tcPr>
          <w:p w:rsidR="00B16937" w:rsidRPr="00242C90" w:rsidRDefault="00B16937">
            <w:pPr>
              <w:spacing w:after="0" w:line="240" w:lineRule="auto"/>
              <w:jc w:val="both"/>
            </w:pPr>
          </w:p>
        </w:tc>
        <w:tc>
          <w:tcPr>
            <w:tcW w:w="2246" w:type="dxa"/>
            <w:vAlign w:val="center"/>
          </w:tcPr>
          <w:p w:rsidR="00B16937" w:rsidRDefault="00B16937">
            <w:pPr>
              <w:pStyle w:val="af7"/>
              <w:jc w:val="center"/>
            </w:pPr>
          </w:p>
        </w:tc>
        <w:tc>
          <w:tcPr>
            <w:tcW w:w="1075" w:type="dxa"/>
            <w:vAlign w:val="center"/>
          </w:tcPr>
          <w:p w:rsidR="00B16937" w:rsidRDefault="00B16937">
            <w:pPr>
              <w:spacing w:after="0" w:line="240" w:lineRule="auto"/>
              <w:jc w:val="center"/>
            </w:pPr>
          </w:p>
        </w:tc>
        <w:tc>
          <w:tcPr>
            <w:tcW w:w="1243" w:type="dxa"/>
            <w:vAlign w:val="center"/>
          </w:tcPr>
          <w:p w:rsidR="00B16937" w:rsidRDefault="00B16937">
            <w:pPr>
              <w:spacing w:after="0" w:line="240" w:lineRule="auto"/>
              <w:jc w:val="center"/>
            </w:pPr>
          </w:p>
        </w:tc>
        <w:tc>
          <w:tcPr>
            <w:tcW w:w="1318" w:type="dxa"/>
            <w:vAlign w:val="center"/>
          </w:tcPr>
          <w:p w:rsidR="00B16937" w:rsidRDefault="00B16937">
            <w:pPr>
              <w:pStyle w:val="af7"/>
              <w:jc w:val="center"/>
            </w:pPr>
          </w:p>
        </w:tc>
        <w:tc>
          <w:tcPr>
            <w:tcW w:w="1339" w:type="dxa"/>
            <w:vAlign w:val="center"/>
          </w:tcPr>
          <w:p w:rsidR="00B16937" w:rsidRDefault="00B16937">
            <w:pPr>
              <w:pStyle w:val="af7"/>
              <w:jc w:val="center"/>
            </w:pPr>
          </w:p>
        </w:tc>
      </w:tr>
    </w:tbl>
    <w:p w:rsidR="00B16937" w:rsidRDefault="00B16937">
      <w:pPr>
        <w:pStyle w:val="ConsPlusNormal"/>
        <w:jc w:val="both"/>
        <w:rPr>
          <w:rFonts w:cs="Times New Roman"/>
          <w:szCs w:val="22"/>
        </w:rPr>
      </w:pPr>
    </w:p>
    <w:p w:rsidR="00B16937" w:rsidRDefault="00B16937">
      <w:r>
        <w:t xml:space="preserve"> </w:t>
      </w:r>
    </w:p>
    <w:tbl>
      <w:tblPr>
        <w:tblpPr w:leftFromText="180" w:rightFromText="180" w:vertAnchor="text" w:horzAnchor="margin" w:tblpY="738"/>
        <w:tblOverlap w:val="never"/>
        <w:tblW w:w="0" w:type="auto"/>
        <w:tblInd w:w="0" w:type="dxa"/>
        <w:tblLayout w:type="fixed"/>
        <w:tblLook w:val="0000" w:firstRow="0" w:lastRow="0" w:firstColumn="0" w:lastColumn="0" w:noHBand="0" w:noVBand="0"/>
      </w:tblPr>
      <w:tblGrid>
        <w:gridCol w:w="5508"/>
        <w:gridCol w:w="4785"/>
      </w:tblGrid>
      <w:tr w:rsidR="00A6080D" w:rsidTr="00A6080D">
        <w:trPr>
          <w:trHeight w:val="2665"/>
        </w:trPr>
        <w:tc>
          <w:tcPr>
            <w:tcW w:w="5508" w:type="dxa"/>
          </w:tcPr>
          <w:p w:rsidR="00A6080D" w:rsidRDefault="00A6080D" w:rsidP="00A6080D">
            <w:pPr>
              <w:pStyle w:val="af7"/>
              <w:jc w:val="center"/>
              <w:rPr>
                <w:rFonts w:eastAsia="Times New Roman"/>
                <w:b/>
              </w:rPr>
            </w:pPr>
            <w:r>
              <w:rPr>
                <w:rFonts w:eastAsia="Times New Roman"/>
                <w:b/>
              </w:rPr>
              <w:t>ЗАКАЗЧИК</w:t>
            </w:r>
          </w:p>
          <w:p w:rsidR="00A6080D" w:rsidRDefault="00A6080D" w:rsidP="00A6080D">
            <w:pPr>
              <w:pStyle w:val="af7"/>
              <w:jc w:val="both"/>
              <w:rPr>
                <w:rFonts w:eastAsia="Times New Roman"/>
                <w:b/>
              </w:rPr>
            </w:pPr>
          </w:p>
          <w:p w:rsidR="00A6080D" w:rsidRDefault="00A6080D" w:rsidP="00A6080D">
            <w:pPr>
              <w:pStyle w:val="af7"/>
              <w:jc w:val="both"/>
              <w:rPr>
                <w:rFonts w:eastAsia="Times New Roman"/>
                <w:b/>
              </w:rPr>
            </w:pPr>
          </w:p>
          <w:p w:rsidR="00A6080D" w:rsidRDefault="00A6080D" w:rsidP="00A6080D">
            <w:pPr>
              <w:pStyle w:val="af7"/>
              <w:jc w:val="both"/>
              <w:rPr>
                <w:rFonts w:eastAsia="Times New Roman"/>
              </w:rPr>
            </w:pPr>
            <w:r>
              <w:rPr>
                <w:rFonts w:eastAsia="Times New Roman"/>
              </w:rPr>
              <w:t>ФГБОУ ВО Кировский ГМУ Минздрава России</w:t>
            </w: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r>
              <w:rPr>
                <w:rFonts w:eastAsia="Times New Roman"/>
              </w:rPr>
              <w:t>_____________________ /  ФИО /</w:t>
            </w: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r>
              <w:rPr>
                <w:rFonts w:eastAsia="Times New Roman"/>
              </w:rPr>
              <w:t>«___»__________________________2026 г.</w:t>
            </w:r>
          </w:p>
          <w:p w:rsidR="00A6080D" w:rsidRDefault="00A6080D" w:rsidP="00A6080D">
            <w:pPr>
              <w:pStyle w:val="af7"/>
              <w:jc w:val="both"/>
              <w:rPr>
                <w:rFonts w:eastAsia="Times New Roman"/>
              </w:rPr>
            </w:pPr>
          </w:p>
          <w:p w:rsidR="00A6080D" w:rsidRDefault="00A6080D" w:rsidP="00A6080D">
            <w:pPr>
              <w:pStyle w:val="af7"/>
              <w:jc w:val="both"/>
              <w:rPr>
                <w:rFonts w:eastAsia="Times New Roman"/>
                <w:b/>
              </w:rPr>
            </w:pPr>
            <w:r>
              <w:rPr>
                <w:rFonts w:eastAsia="Times New Roman"/>
              </w:rPr>
              <w:t>М.П.</w:t>
            </w:r>
          </w:p>
        </w:tc>
        <w:tc>
          <w:tcPr>
            <w:tcW w:w="4785" w:type="dxa"/>
          </w:tcPr>
          <w:p w:rsidR="00A6080D" w:rsidRDefault="00A6080D" w:rsidP="00A6080D">
            <w:pPr>
              <w:pStyle w:val="af7"/>
              <w:jc w:val="center"/>
              <w:rPr>
                <w:rFonts w:eastAsia="Times New Roman"/>
                <w:b/>
              </w:rPr>
            </w:pPr>
            <w:r>
              <w:rPr>
                <w:rFonts w:eastAsia="Times New Roman"/>
                <w:b/>
              </w:rPr>
              <w:t>ПОСТАВЩИК</w:t>
            </w: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r>
              <w:rPr>
                <w:rFonts w:eastAsia="Times New Roman"/>
              </w:rPr>
              <w:t xml:space="preserve"> ______________</w:t>
            </w: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r>
              <w:rPr>
                <w:rFonts w:eastAsia="Times New Roman"/>
              </w:rPr>
              <w:t>_____________________ / ФИО /</w:t>
            </w:r>
          </w:p>
          <w:p w:rsidR="00A6080D" w:rsidRDefault="00A6080D" w:rsidP="00A6080D">
            <w:pPr>
              <w:pStyle w:val="af7"/>
              <w:jc w:val="both"/>
              <w:rPr>
                <w:rFonts w:eastAsia="Times New Roman"/>
              </w:rPr>
            </w:pPr>
          </w:p>
          <w:p w:rsidR="00A6080D" w:rsidRDefault="00A6080D" w:rsidP="00A6080D">
            <w:pPr>
              <w:pStyle w:val="af7"/>
              <w:jc w:val="both"/>
              <w:rPr>
                <w:rFonts w:eastAsia="Times New Roman"/>
              </w:rPr>
            </w:pPr>
            <w:r>
              <w:rPr>
                <w:rFonts w:eastAsia="Times New Roman"/>
              </w:rPr>
              <w:t>«___»__________________________2026 г.</w:t>
            </w:r>
          </w:p>
          <w:p w:rsidR="00A6080D" w:rsidRDefault="00A6080D" w:rsidP="00A6080D">
            <w:pPr>
              <w:pStyle w:val="af7"/>
              <w:jc w:val="both"/>
              <w:rPr>
                <w:rFonts w:eastAsia="Times New Roman"/>
              </w:rPr>
            </w:pPr>
          </w:p>
          <w:p w:rsidR="00A6080D" w:rsidRDefault="00A6080D" w:rsidP="00A6080D">
            <w:pPr>
              <w:pStyle w:val="af7"/>
              <w:jc w:val="both"/>
              <w:rPr>
                <w:rFonts w:eastAsia="Times New Roman"/>
                <w:b/>
              </w:rPr>
            </w:pPr>
            <w:r>
              <w:rPr>
                <w:rFonts w:eastAsia="Times New Roman"/>
              </w:rPr>
              <w:t>М.П.</w:t>
            </w:r>
          </w:p>
        </w:tc>
      </w:tr>
    </w:tbl>
    <w:p w:rsidR="00B16937" w:rsidRDefault="00B16937">
      <w:pPr>
        <w:pStyle w:val="ConsPlusNormal"/>
        <w:jc w:val="right"/>
        <w:outlineLvl w:val="1"/>
        <w:rPr>
          <w:rFonts w:cs="Times New Roman"/>
          <w:szCs w:val="22"/>
        </w:rPr>
      </w:pPr>
      <w:r>
        <w:rPr>
          <w:szCs w:val="22"/>
        </w:rPr>
        <w:br w:type="page"/>
      </w:r>
      <w:r>
        <w:rPr>
          <w:rFonts w:cs="Times New Roman"/>
          <w:szCs w:val="22"/>
        </w:rPr>
        <w:t>Приложение №2</w:t>
      </w:r>
    </w:p>
    <w:p w:rsidR="00B16937" w:rsidRDefault="00B16937">
      <w:pPr>
        <w:pStyle w:val="ConsPlusNormal"/>
        <w:jc w:val="right"/>
        <w:rPr>
          <w:szCs w:val="22"/>
        </w:rPr>
      </w:pPr>
      <w:r>
        <w:rPr>
          <w:rFonts w:cs="Times New Roman"/>
          <w:szCs w:val="22"/>
        </w:rPr>
        <w:t>к Контракту на поставку товара</w:t>
      </w:r>
    </w:p>
    <w:p w:rsidR="00B16937" w:rsidRDefault="00B16937">
      <w:pPr>
        <w:pStyle w:val="ConsPlusNormal"/>
        <w:jc w:val="right"/>
        <w:rPr>
          <w:szCs w:val="22"/>
        </w:rPr>
      </w:pPr>
      <w:r>
        <w:rPr>
          <w:szCs w:val="22"/>
        </w:rPr>
        <w:t>от «___»________ 202</w:t>
      </w:r>
      <w:r w:rsidR="00242C90">
        <w:rPr>
          <w:szCs w:val="22"/>
        </w:rPr>
        <w:t>6</w:t>
      </w:r>
      <w:r>
        <w:rPr>
          <w:szCs w:val="22"/>
        </w:rPr>
        <w:t xml:space="preserve"> г. </w:t>
      </w:r>
    </w:p>
    <w:p w:rsidR="00B16937" w:rsidRDefault="00B16937">
      <w:pPr>
        <w:pStyle w:val="af7"/>
        <w:jc w:val="right"/>
      </w:pPr>
      <w:r>
        <w:t>N _____________________</w:t>
      </w:r>
    </w:p>
    <w:p w:rsidR="00B16937" w:rsidRPr="00CC2AE2" w:rsidRDefault="00B16937" w:rsidP="00CC2AE2">
      <w:pPr>
        <w:pStyle w:val="af7"/>
        <w:jc w:val="right"/>
      </w:pPr>
    </w:p>
    <w:p w:rsidR="00CC2AE2" w:rsidRDefault="00CC2AE2" w:rsidP="00CC2AE2">
      <w:pPr>
        <w:spacing w:after="0" w:line="240" w:lineRule="auto"/>
        <w:jc w:val="center"/>
        <w:rPr>
          <w:b/>
        </w:rPr>
      </w:pPr>
      <w:r w:rsidRPr="00CC2AE2">
        <w:rPr>
          <w:b/>
        </w:rPr>
        <w:t>Техническое задание</w:t>
      </w:r>
    </w:p>
    <w:p w:rsidR="00CC2AE2" w:rsidRPr="00CC2AE2" w:rsidRDefault="00CC2AE2" w:rsidP="00CC2AE2">
      <w:pPr>
        <w:spacing w:after="0" w:line="240" w:lineRule="auto"/>
        <w:jc w:val="center"/>
        <w:rPr>
          <w:b/>
        </w:rPr>
      </w:pPr>
    </w:p>
    <w:p w:rsidR="00CC2AE2" w:rsidRPr="00CC2AE2" w:rsidRDefault="00CC2AE2" w:rsidP="00CC2AE2">
      <w:pPr>
        <w:autoSpaceDE w:val="0"/>
        <w:spacing w:after="0" w:line="240" w:lineRule="auto"/>
        <w:ind w:firstLine="708"/>
        <w:rPr>
          <w:b/>
          <w:iCs/>
          <w:u w:val="single"/>
        </w:rPr>
      </w:pPr>
      <w:r w:rsidRPr="00CC2AE2">
        <w:rPr>
          <w:b/>
          <w:iCs/>
          <w:u w:val="single"/>
        </w:rPr>
        <w:t>Требования к качеству и безопасности</w:t>
      </w:r>
    </w:p>
    <w:p w:rsidR="00CC2AE2" w:rsidRPr="00CC2AE2" w:rsidRDefault="00CC2AE2" w:rsidP="00CC2AE2">
      <w:pPr>
        <w:pStyle w:val="21"/>
        <w:spacing w:after="0" w:line="240" w:lineRule="auto"/>
        <w:ind w:left="0" w:firstLine="708"/>
        <w:jc w:val="both"/>
        <w:rPr>
          <w:sz w:val="22"/>
          <w:szCs w:val="22"/>
        </w:rPr>
      </w:pPr>
      <w:r w:rsidRPr="00CC2AE2">
        <w:rPr>
          <w:sz w:val="22"/>
          <w:szCs w:val="22"/>
        </w:rPr>
        <w:t>Изготовляемый товар должен соответствовать технической документации, требованиям, установленным техническим регламентом, стандартам и контракту.</w:t>
      </w:r>
    </w:p>
    <w:p w:rsidR="00CC2AE2" w:rsidRPr="00CC2AE2" w:rsidRDefault="00CC2AE2" w:rsidP="00CC2AE2">
      <w:pPr>
        <w:pStyle w:val="21"/>
        <w:spacing w:after="0" w:line="240" w:lineRule="auto"/>
        <w:ind w:left="0" w:firstLine="708"/>
        <w:jc w:val="both"/>
        <w:rPr>
          <w:sz w:val="22"/>
          <w:szCs w:val="22"/>
        </w:rPr>
      </w:pPr>
      <w:r w:rsidRPr="00CC2AE2">
        <w:rPr>
          <w:sz w:val="22"/>
          <w:szCs w:val="22"/>
        </w:rPr>
        <w:t>Поставщик гарантирует качество используемых материалов на соответствие их сертификатам, государственным стандартам, техническим условиям, техническими паспортами и другими документами, удостоверяющими их качество.</w:t>
      </w:r>
    </w:p>
    <w:p w:rsidR="00CC2AE2" w:rsidRPr="00CC2AE2" w:rsidRDefault="00CC2AE2" w:rsidP="00CC2AE2">
      <w:pPr>
        <w:pStyle w:val="21"/>
        <w:spacing w:after="0" w:line="240" w:lineRule="auto"/>
        <w:ind w:left="0" w:firstLine="708"/>
        <w:jc w:val="both"/>
        <w:rPr>
          <w:sz w:val="22"/>
          <w:szCs w:val="22"/>
        </w:rPr>
      </w:pPr>
      <w:r w:rsidRPr="00CC2AE2">
        <w:rPr>
          <w:sz w:val="22"/>
          <w:szCs w:val="22"/>
        </w:rPr>
        <w:t>В случаях, предусмотренных законодательством, качество и безопасность применяемых материалов должно быть документально подтверждено Поставщиком.</w:t>
      </w:r>
    </w:p>
    <w:p w:rsidR="00CC2AE2" w:rsidRPr="00CC2AE2" w:rsidRDefault="00CC2AE2" w:rsidP="00CC2AE2">
      <w:pPr>
        <w:spacing w:after="0" w:line="240" w:lineRule="auto"/>
        <w:ind w:firstLine="708"/>
        <w:jc w:val="both"/>
      </w:pPr>
      <w:r w:rsidRPr="00CC2AE2">
        <w:t>Контроль качества поставляемого товара и сроки его поставки контр</w:t>
      </w:r>
      <w:r w:rsidRPr="00CC2AE2">
        <w:t>о</w:t>
      </w:r>
      <w:r w:rsidRPr="00CC2AE2">
        <w:t>лируются Заказчиком.</w:t>
      </w:r>
    </w:p>
    <w:p w:rsidR="00CC2AE2" w:rsidRPr="00CC2AE2" w:rsidRDefault="00CC2AE2" w:rsidP="00CC2AE2">
      <w:pPr>
        <w:spacing w:after="0" w:line="240" w:lineRule="auto"/>
        <w:jc w:val="both"/>
      </w:pPr>
    </w:p>
    <w:p w:rsidR="00CC2AE2" w:rsidRPr="00CC2AE2" w:rsidRDefault="00CC2AE2" w:rsidP="00CC2AE2">
      <w:pPr>
        <w:spacing w:after="0" w:line="240" w:lineRule="auto"/>
        <w:ind w:firstLine="708"/>
        <w:rPr>
          <w:b/>
          <w:iCs/>
          <w:u w:val="single"/>
        </w:rPr>
      </w:pPr>
      <w:r w:rsidRPr="00CC2AE2">
        <w:rPr>
          <w:b/>
          <w:iCs/>
          <w:u w:val="single"/>
        </w:rPr>
        <w:t>Требования к гарантийному сроку и объему гарантий</w:t>
      </w:r>
    </w:p>
    <w:p w:rsidR="00CC2AE2" w:rsidRPr="00CC2AE2" w:rsidRDefault="00CC2AE2" w:rsidP="00CC2AE2">
      <w:pPr>
        <w:spacing w:after="0" w:line="240" w:lineRule="auto"/>
        <w:ind w:firstLine="708"/>
        <w:jc w:val="both"/>
      </w:pPr>
      <w:r w:rsidRPr="00CC2AE2">
        <w:t>Если на товар отсутствуют гарантийные сертификаты заводов-изготовителей, гарантийный срок на изготовляемый товар 12 месяцев в соответствии с требованиями закона РФ «О защите прав потребителей».</w:t>
      </w:r>
    </w:p>
    <w:p w:rsidR="00CC2AE2" w:rsidRPr="00CC2AE2" w:rsidRDefault="00CC2AE2" w:rsidP="00CC2AE2">
      <w:pPr>
        <w:spacing w:after="0" w:line="240" w:lineRule="auto"/>
        <w:ind w:firstLine="709"/>
        <w:jc w:val="both"/>
      </w:pPr>
      <w:r w:rsidRPr="00CC2AE2">
        <w:t>Поставщик несет ответственность за поставленный товар в течение всего г</w:t>
      </w:r>
      <w:r w:rsidRPr="00CC2AE2">
        <w:t>а</w:t>
      </w:r>
      <w:r w:rsidRPr="00CC2AE2">
        <w:t>рантийного срока.</w:t>
      </w:r>
    </w:p>
    <w:p w:rsidR="00CC2AE2" w:rsidRPr="00CC2AE2" w:rsidRDefault="00CC2AE2" w:rsidP="00CC2AE2">
      <w:pPr>
        <w:spacing w:after="0" w:line="240" w:lineRule="auto"/>
        <w:ind w:firstLine="709"/>
        <w:jc w:val="both"/>
        <w:rPr>
          <w:color w:val="000000"/>
        </w:rPr>
      </w:pPr>
      <w:r w:rsidRPr="00CC2AE2">
        <w:t>Поставщик гарантирует, что весь товар, изготовленный в рамках контракта, не будет иметь дефектов, связанных с материалами, либо проявляющихся в результате действия или упущения Поставщика, при собл</w:t>
      </w:r>
      <w:r w:rsidRPr="00CC2AE2">
        <w:t>ю</w:t>
      </w:r>
      <w:r w:rsidRPr="00CC2AE2">
        <w:t>дении Заказчиком правил хранения и использования товара, устано</w:t>
      </w:r>
      <w:r w:rsidRPr="00CC2AE2">
        <w:t>в</w:t>
      </w:r>
      <w:r w:rsidRPr="00CC2AE2">
        <w:t xml:space="preserve">ленных производителем. </w:t>
      </w:r>
    </w:p>
    <w:p w:rsidR="00CC2AE2" w:rsidRPr="00CC2AE2" w:rsidRDefault="00CC2AE2" w:rsidP="00CC2AE2">
      <w:pPr>
        <w:spacing w:after="0" w:line="240" w:lineRule="auto"/>
        <w:ind w:firstLine="709"/>
        <w:jc w:val="both"/>
        <w:rPr>
          <w:color w:val="000000"/>
        </w:rPr>
      </w:pPr>
      <w:r w:rsidRPr="00CC2AE2">
        <w:t>Гарантия предусматривает устранение всех обнар</w:t>
      </w:r>
      <w:r w:rsidRPr="00CC2AE2">
        <w:t>у</w:t>
      </w:r>
      <w:r w:rsidRPr="00CC2AE2">
        <w:t xml:space="preserve">женных дефектов за счет Поставщика </w:t>
      </w:r>
      <w:r w:rsidRPr="00CC2AE2">
        <w:rPr>
          <w:color w:val="000000"/>
        </w:rPr>
        <w:t>в течение 3 (трех) рабочих дней с даты поступления письменного уведомления от Заказчика.</w:t>
      </w:r>
    </w:p>
    <w:p w:rsidR="00CC2AE2" w:rsidRPr="00CC2AE2" w:rsidRDefault="00CC2AE2" w:rsidP="00CC2AE2">
      <w:pPr>
        <w:autoSpaceDE w:val="0"/>
        <w:spacing w:after="0" w:line="240" w:lineRule="auto"/>
        <w:ind w:firstLine="708"/>
        <w:jc w:val="both"/>
      </w:pPr>
    </w:p>
    <w:p w:rsidR="00CC2AE2" w:rsidRPr="00CC2AE2" w:rsidRDefault="00CC2AE2" w:rsidP="00CC2AE2">
      <w:pPr>
        <w:spacing w:after="0" w:line="240" w:lineRule="auto"/>
        <w:ind w:firstLine="708"/>
        <w:rPr>
          <w:b/>
          <w:u w:val="single"/>
        </w:rPr>
      </w:pPr>
      <w:bookmarkStart w:id="30" w:name="_GoBack"/>
      <w:r w:rsidRPr="00CC2AE2">
        <w:rPr>
          <w:b/>
          <w:u w:val="single"/>
        </w:rPr>
        <w:t>Перечень и характеристики поставляемого товара</w:t>
      </w:r>
    </w:p>
    <w:p w:rsidR="00CC2AE2" w:rsidRPr="00CC2AE2" w:rsidRDefault="00CC2AE2" w:rsidP="00CC2AE2">
      <w:pPr>
        <w:spacing w:after="0" w:line="240" w:lineRule="auto"/>
        <w:ind w:firstLine="708"/>
        <w:rPr>
          <w:b/>
          <w:u w:val="single"/>
        </w:rPr>
      </w:pPr>
    </w:p>
    <w:p w:rsidR="00CC2AE2" w:rsidRPr="00CC2AE2" w:rsidRDefault="00CC2AE2" w:rsidP="00CC2AE2">
      <w:pPr>
        <w:spacing w:after="0" w:line="240" w:lineRule="auto"/>
        <w:rPr>
          <w:color w:val="000000"/>
        </w:rPr>
      </w:pPr>
      <w:r w:rsidRPr="00CC2AE2">
        <w:rPr>
          <w:bCs/>
          <w:color w:val="000000"/>
          <w:u w:val="single"/>
        </w:rPr>
        <w:t xml:space="preserve">Информационный стенд </w:t>
      </w:r>
    </w:p>
    <w:p w:rsidR="00CC2AE2" w:rsidRPr="00CC2AE2" w:rsidRDefault="00CC2AE2" w:rsidP="00CC2AE2">
      <w:pPr>
        <w:spacing w:after="0" w:line="240" w:lineRule="auto"/>
        <w:jc w:val="both"/>
        <w:rPr>
          <w:bCs/>
          <w:color w:val="000000"/>
        </w:rPr>
      </w:pPr>
      <w:r w:rsidRPr="00CC2AE2">
        <w:rPr>
          <w:bCs/>
          <w:color w:val="000000"/>
        </w:rPr>
        <w:t>Основа: ПВХ 5 мм с уф-печатью</w:t>
      </w:r>
    </w:p>
    <w:p w:rsidR="00CC2AE2" w:rsidRPr="00CC2AE2" w:rsidRDefault="00CC2AE2" w:rsidP="00CC2AE2">
      <w:pPr>
        <w:spacing w:after="0" w:line="240" w:lineRule="auto"/>
        <w:rPr>
          <w:color w:val="000000"/>
        </w:rPr>
      </w:pPr>
      <w:r w:rsidRPr="00CC2AE2">
        <w:rPr>
          <w:color w:val="000000"/>
        </w:rPr>
        <w:t>Разм</w:t>
      </w:r>
      <w:r w:rsidRPr="00CC2AE2">
        <w:rPr>
          <w:color w:val="000000"/>
        </w:rPr>
        <w:t>е</w:t>
      </w:r>
      <w:r w:rsidRPr="00CC2AE2">
        <w:rPr>
          <w:color w:val="000000"/>
        </w:rPr>
        <w:t>р: 1600 х 2000</w:t>
      </w:r>
    </w:p>
    <w:p w:rsidR="00CC2AE2" w:rsidRDefault="00CC2AE2" w:rsidP="00CC2AE2">
      <w:pPr>
        <w:spacing w:after="0" w:line="240" w:lineRule="auto"/>
        <w:jc w:val="both"/>
        <w:rPr>
          <w:b/>
        </w:rPr>
      </w:pPr>
      <w:r w:rsidRPr="00CC2AE2">
        <w:t xml:space="preserve">Количество – </w:t>
      </w:r>
      <w:r w:rsidRPr="00CC2AE2">
        <w:rPr>
          <w:bCs/>
        </w:rPr>
        <w:t>1 штука</w:t>
      </w:r>
      <w:r w:rsidRPr="00CC2AE2">
        <w:rPr>
          <w:b/>
        </w:rPr>
        <w:t xml:space="preserve"> </w:t>
      </w:r>
    </w:p>
    <w:bookmarkEnd w:id="30"/>
    <w:p w:rsidR="00CC2AE2" w:rsidRPr="00CC2AE2" w:rsidRDefault="00CC2AE2" w:rsidP="00CC2AE2">
      <w:pPr>
        <w:spacing w:after="0" w:line="240" w:lineRule="auto"/>
        <w:jc w:val="both"/>
        <w:rPr>
          <w:b/>
        </w:rPr>
      </w:pPr>
    </w:p>
    <w:p w:rsidR="00CC2AE2" w:rsidRDefault="00CC2AE2" w:rsidP="00CC2AE2">
      <w:pPr>
        <w:spacing w:after="0" w:line="240" w:lineRule="auto"/>
        <w:jc w:val="center"/>
        <w:rPr>
          <w:b/>
        </w:rPr>
      </w:pPr>
      <w:r>
        <w:rPr>
          <w:b/>
        </w:rPr>
        <w:t>МАКЕТ СТЕНДА</w:t>
      </w:r>
    </w:p>
    <w:p w:rsidR="00CC2AE2" w:rsidRDefault="00CC2AE2" w:rsidP="00CC2AE2">
      <w:pPr>
        <w:spacing w:after="0" w:line="240" w:lineRule="auto"/>
        <w:jc w:val="center"/>
        <w:rPr>
          <w:b/>
        </w:rPr>
      </w:pPr>
    </w:p>
    <w:p w:rsidR="00B16937" w:rsidRDefault="00E6568D" w:rsidP="00CC2AE2">
      <w:pPr>
        <w:jc w:val="center"/>
      </w:pPr>
      <w:r w:rsidRPr="004B35B6">
        <w:rPr>
          <w:noProof/>
          <w:lang w:eastAsia="ru-RU"/>
        </w:rPr>
        <w:drawing>
          <wp:inline distT="0" distB="0" distL="0" distR="0">
            <wp:extent cx="4057650" cy="3248025"/>
            <wp:effectExtent l="0" t="0" r="0" b="0"/>
            <wp:docPr id="1" name="Рисунок 1" descr="C:\Users\User\Desktop\Стенд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Стенд 2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0" cy="3248025"/>
                    </a:xfrm>
                    <a:prstGeom prst="rect">
                      <a:avLst/>
                    </a:prstGeom>
                    <a:noFill/>
                    <a:ln>
                      <a:noFill/>
                    </a:ln>
                  </pic:spPr>
                </pic:pic>
              </a:graphicData>
            </a:graphic>
          </wp:inline>
        </w:drawing>
      </w:r>
    </w:p>
    <w:tbl>
      <w:tblPr>
        <w:tblpPr w:leftFromText="180" w:rightFromText="180" w:vertAnchor="text" w:horzAnchor="margin" w:tblpY="738"/>
        <w:tblOverlap w:val="never"/>
        <w:tblW w:w="0" w:type="auto"/>
        <w:tblInd w:w="0" w:type="dxa"/>
        <w:tblLayout w:type="fixed"/>
        <w:tblLook w:val="0000" w:firstRow="0" w:lastRow="0" w:firstColumn="0" w:lastColumn="0" w:noHBand="0" w:noVBand="0"/>
      </w:tblPr>
      <w:tblGrid>
        <w:gridCol w:w="5508"/>
        <w:gridCol w:w="4785"/>
      </w:tblGrid>
      <w:tr w:rsidR="00A6080D" w:rsidTr="0082561A">
        <w:trPr>
          <w:trHeight w:val="2665"/>
        </w:trPr>
        <w:tc>
          <w:tcPr>
            <w:tcW w:w="5508" w:type="dxa"/>
          </w:tcPr>
          <w:p w:rsidR="00A6080D" w:rsidRDefault="00A6080D" w:rsidP="0082561A">
            <w:pPr>
              <w:pStyle w:val="af7"/>
              <w:jc w:val="center"/>
              <w:rPr>
                <w:rFonts w:eastAsia="Times New Roman"/>
                <w:b/>
              </w:rPr>
            </w:pPr>
            <w:r>
              <w:rPr>
                <w:rFonts w:eastAsia="Times New Roman"/>
                <w:b/>
              </w:rPr>
              <w:t>ЗАКАЗЧИК</w:t>
            </w:r>
          </w:p>
          <w:p w:rsidR="00A6080D" w:rsidRDefault="00A6080D" w:rsidP="0082561A">
            <w:pPr>
              <w:pStyle w:val="af7"/>
              <w:jc w:val="both"/>
              <w:rPr>
                <w:rFonts w:eastAsia="Times New Roman"/>
                <w:b/>
              </w:rPr>
            </w:pPr>
          </w:p>
          <w:p w:rsidR="00A6080D" w:rsidRDefault="00A6080D" w:rsidP="0082561A">
            <w:pPr>
              <w:pStyle w:val="af7"/>
              <w:jc w:val="both"/>
              <w:rPr>
                <w:rFonts w:eastAsia="Times New Roman"/>
                <w:b/>
              </w:rPr>
            </w:pPr>
          </w:p>
          <w:p w:rsidR="00A6080D" w:rsidRDefault="00A6080D" w:rsidP="0082561A">
            <w:pPr>
              <w:pStyle w:val="af7"/>
              <w:jc w:val="both"/>
              <w:rPr>
                <w:rFonts w:eastAsia="Times New Roman"/>
              </w:rPr>
            </w:pPr>
            <w:r>
              <w:rPr>
                <w:rFonts w:eastAsia="Times New Roman"/>
              </w:rPr>
              <w:t>ФГБОУ ВО Кировский ГМУ Минздрава России</w:t>
            </w: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r>
              <w:rPr>
                <w:rFonts w:eastAsia="Times New Roman"/>
              </w:rPr>
              <w:t>_____________________ /  ФИО /</w:t>
            </w: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r>
              <w:rPr>
                <w:rFonts w:eastAsia="Times New Roman"/>
              </w:rPr>
              <w:t>«___»__________________________2026 г.</w:t>
            </w:r>
          </w:p>
          <w:p w:rsidR="00A6080D" w:rsidRDefault="00A6080D" w:rsidP="0082561A">
            <w:pPr>
              <w:pStyle w:val="af7"/>
              <w:jc w:val="both"/>
              <w:rPr>
                <w:rFonts w:eastAsia="Times New Roman"/>
              </w:rPr>
            </w:pPr>
          </w:p>
          <w:p w:rsidR="00A6080D" w:rsidRDefault="00A6080D" w:rsidP="0082561A">
            <w:pPr>
              <w:pStyle w:val="af7"/>
              <w:jc w:val="both"/>
              <w:rPr>
                <w:rFonts w:eastAsia="Times New Roman"/>
                <w:b/>
              </w:rPr>
            </w:pPr>
            <w:r>
              <w:rPr>
                <w:rFonts w:eastAsia="Times New Roman"/>
              </w:rPr>
              <w:t>М.П.</w:t>
            </w:r>
          </w:p>
        </w:tc>
        <w:tc>
          <w:tcPr>
            <w:tcW w:w="4785" w:type="dxa"/>
          </w:tcPr>
          <w:p w:rsidR="00A6080D" w:rsidRDefault="00A6080D" w:rsidP="0082561A">
            <w:pPr>
              <w:pStyle w:val="af7"/>
              <w:jc w:val="center"/>
              <w:rPr>
                <w:rFonts w:eastAsia="Times New Roman"/>
                <w:b/>
              </w:rPr>
            </w:pPr>
            <w:r>
              <w:rPr>
                <w:rFonts w:eastAsia="Times New Roman"/>
                <w:b/>
              </w:rPr>
              <w:t>ПОСТАВЩИК</w:t>
            </w: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r>
              <w:rPr>
                <w:rFonts w:eastAsia="Times New Roman"/>
              </w:rPr>
              <w:t xml:space="preserve"> ______________</w:t>
            </w: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r>
              <w:rPr>
                <w:rFonts w:eastAsia="Times New Roman"/>
              </w:rPr>
              <w:t>_____________________ / ФИО /</w:t>
            </w:r>
          </w:p>
          <w:p w:rsidR="00A6080D" w:rsidRDefault="00A6080D" w:rsidP="0082561A">
            <w:pPr>
              <w:pStyle w:val="af7"/>
              <w:jc w:val="both"/>
              <w:rPr>
                <w:rFonts w:eastAsia="Times New Roman"/>
              </w:rPr>
            </w:pPr>
          </w:p>
          <w:p w:rsidR="00A6080D" w:rsidRDefault="00A6080D" w:rsidP="0082561A">
            <w:pPr>
              <w:pStyle w:val="af7"/>
              <w:jc w:val="both"/>
              <w:rPr>
                <w:rFonts w:eastAsia="Times New Roman"/>
              </w:rPr>
            </w:pPr>
            <w:r>
              <w:rPr>
                <w:rFonts w:eastAsia="Times New Roman"/>
              </w:rPr>
              <w:t>«___»__________________________2026 г.</w:t>
            </w:r>
          </w:p>
          <w:p w:rsidR="00A6080D" w:rsidRDefault="00A6080D" w:rsidP="0082561A">
            <w:pPr>
              <w:pStyle w:val="af7"/>
              <w:jc w:val="both"/>
              <w:rPr>
                <w:rFonts w:eastAsia="Times New Roman"/>
              </w:rPr>
            </w:pPr>
          </w:p>
          <w:p w:rsidR="00A6080D" w:rsidRDefault="00A6080D" w:rsidP="0082561A">
            <w:pPr>
              <w:pStyle w:val="af7"/>
              <w:jc w:val="both"/>
              <w:rPr>
                <w:rFonts w:eastAsia="Times New Roman"/>
                <w:b/>
              </w:rPr>
            </w:pPr>
            <w:r>
              <w:rPr>
                <w:rFonts w:eastAsia="Times New Roman"/>
              </w:rPr>
              <w:t>М.П.</w:t>
            </w:r>
          </w:p>
        </w:tc>
      </w:tr>
    </w:tbl>
    <w:p w:rsidR="00B16937" w:rsidRDefault="00B16937">
      <w:pPr>
        <w:tabs>
          <w:tab w:val="left" w:pos="709"/>
        </w:tabs>
        <w:jc w:val="both"/>
        <w:rPr>
          <w:i/>
        </w:rPr>
      </w:pPr>
    </w:p>
    <w:p w:rsidR="00B16937" w:rsidRDefault="00B16937">
      <w:pPr>
        <w:jc w:val="center"/>
        <w:rPr>
          <w:b/>
          <w:bCs/>
        </w:rPr>
      </w:pPr>
    </w:p>
    <w:sectPr w:rsidR="00B16937">
      <w:pgSz w:w="11906" w:h="16838"/>
      <w:pgMar w:top="568" w:right="566" w:bottom="568" w:left="91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62D" w:rsidRDefault="00F4262D">
      <w:pPr>
        <w:spacing w:after="0" w:line="240" w:lineRule="auto"/>
      </w:pPr>
      <w:r>
        <w:separator/>
      </w:r>
    </w:p>
  </w:endnote>
  <w:endnote w:type="continuationSeparator" w:id="0">
    <w:p w:rsidR="00F4262D" w:rsidRDefault="00F4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937" w:rsidRDefault="00B16937">
    <w:pPr>
      <w:pStyle w:val="af4"/>
      <w:jc w:val="right"/>
    </w:pPr>
    <w:r>
      <w:fldChar w:fldCharType="begin"/>
    </w:r>
    <w:r>
      <w:instrText>PAGE   \* MERGEFORMAT</w:instrText>
    </w:r>
    <w:r>
      <w:fldChar w:fldCharType="separate"/>
    </w:r>
    <w:r w:rsidR="00F4262D" w:rsidRPr="00F4262D">
      <w:rPr>
        <w:noProof/>
        <w:lang w:val="ru-RU" w:eastAsia="ru-RU"/>
      </w:rPr>
      <w:t>1</w:t>
    </w:r>
    <w:r>
      <w:fldChar w:fldCharType="end"/>
    </w:r>
  </w:p>
  <w:p w:rsidR="00B16937" w:rsidRDefault="00B16937">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62D" w:rsidRDefault="00F4262D">
      <w:pPr>
        <w:spacing w:after="0" w:line="240" w:lineRule="auto"/>
      </w:pPr>
      <w:r>
        <w:separator/>
      </w:r>
    </w:p>
  </w:footnote>
  <w:footnote w:type="continuationSeparator" w:id="0">
    <w:p w:rsidR="00F4262D" w:rsidRDefault="00F4262D">
      <w:pPr>
        <w:spacing w:after="0" w:line="240" w:lineRule="auto"/>
      </w:pPr>
      <w:r>
        <w:continuationSeparator/>
      </w:r>
    </w:p>
  </w:footnote>
  <w:footnote w:id="1">
    <w:p w:rsidR="00B16937" w:rsidRDefault="00B16937">
      <w:pPr>
        <w:pStyle w:val="ae"/>
        <w:spacing w:line="240" w:lineRule="auto"/>
        <w:jc w:val="both"/>
        <w:rPr>
          <w:sz w:val="18"/>
        </w:rPr>
      </w:pPr>
      <w:r>
        <w:rPr>
          <w:rStyle w:val="a4"/>
        </w:rPr>
        <w:footnoteRef/>
      </w:r>
      <w:r>
        <w:t xml:space="preserve"> </w:t>
      </w:r>
      <w:r>
        <w:rPr>
          <w:sz w:val="18"/>
        </w:rPr>
        <w:t>Форма документа о приемке Товара определяется согласно Федеральному закону от 06.12.2011 № 402-ФЗ "О бухгалтерском учете".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122A99B"/>
    <w:multiLevelType w:val="singleLevel"/>
    <w:tmpl w:val="B122A99B"/>
    <w:lvl w:ilvl="0">
      <w:start w:val="5"/>
      <w:numFmt w:val="upperLetter"/>
      <w:suff w:val="nothing"/>
      <w:lvlText w:val="%1-"/>
      <w:lvlJc w:val="left"/>
    </w:lvl>
  </w:abstractNum>
  <w:abstractNum w:abstractNumId="1" w15:restartNumberingAfterBreak="0">
    <w:nsid w:val="1E571AD9"/>
    <w:multiLevelType w:val="multilevel"/>
    <w:tmpl w:val="1E571AD9"/>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9D"/>
    <w:rsid w:val="00003E9A"/>
    <w:rsid w:val="000056BE"/>
    <w:rsid w:val="00005CB0"/>
    <w:rsid w:val="000062C1"/>
    <w:rsid w:val="000115B4"/>
    <w:rsid w:val="00011A4D"/>
    <w:rsid w:val="000228D0"/>
    <w:rsid w:val="00022CBA"/>
    <w:rsid w:val="00025056"/>
    <w:rsid w:val="00025EA8"/>
    <w:rsid w:val="000322C0"/>
    <w:rsid w:val="00033693"/>
    <w:rsid w:val="000336CD"/>
    <w:rsid w:val="00050A4A"/>
    <w:rsid w:val="00075722"/>
    <w:rsid w:val="0008270F"/>
    <w:rsid w:val="000835EF"/>
    <w:rsid w:val="00093420"/>
    <w:rsid w:val="00095439"/>
    <w:rsid w:val="000A0D26"/>
    <w:rsid w:val="000A52CC"/>
    <w:rsid w:val="000B58DB"/>
    <w:rsid w:val="000B6611"/>
    <w:rsid w:val="000C06F4"/>
    <w:rsid w:val="000C0CE7"/>
    <w:rsid w:val="000C238C"/>
    <w:rsid w:val="000D7ACD"/>
    <w:rsid w:val="000E13DA"/>
    <w:rsid w:val="000E68E6"/>
    <w:rsid w:val="000E743C"/>
    <w:rsid w:val="000F16C7"/>
    <w:rsid w:val="000F265B"/>
    <w:rsid w:val="000F3BB5"/>
    <w:rsid w:val="000F4C3F"/>
    <w:rsid w:val="000F6244"/>
    <w:rsid w:val="000F79EF"/>
    <w:rsid w:val="001007F5"/>
    <w:rsid w:val="001048E9"/>
    <w:rsid w:val="00110896"/>
    <w:rsid w:val="00110BFD"/>
    <w:rsid w:val="0011435A"/>
    <w:rsid w:val="00120298"/>
    <w:rsid w:val="00124F6C"/>
    <w:rsid w:val="00126C01"/>
    <w:rsid w:val="0013039B"/>
    <w:rsid w:val="001361D0"/>
    <w:rsid w:val="0013667A"/>
    <w:rsid w:val="001438F6"/>
    <w:rsid w:val="00143C5E"/>
    <w:rsid w:val="00145868"/>
    <w:rsid w:val="00160974"/>
    <w:rsid w:val="00161984"/>
    <w:rsid w:val="00163C5D"/>
    <w:rsid w:val="00165F84"/>
    <w:rsid w:val="001718D4"/>
    <w:rsid w:val="0017202D"/>
    <w:rsid w:val="0017362B"/>
    <w:rsid w:val="00174025"/>
    <w:rsid w:val="00174716"/>
    <w:rsid w:val="00181E51"/>
    <w:rsid w:val="00183181"/>
    <w:rsid w:val="0019717A"/>
    <w:rsid w:val="00197548"/>
    <w:rsid w:val="001A3D0B"/>
    <w:rsid w:val="001B304C"/>
    <w:rsid w:val="001C4C37"/>
    <w:rsid w:val="001C7B37"/>
    <w:rsid w:val="001D1FCE"/>
    <w:rsid w:val="001D4186"/>
    <w:rsid w:val="001D61A0"/>
    <w:rsid w:val="001E1D9B"/>
    <w:rsid w:val="001E424F"/>
    <w:rsid w:val="001E769B"/>
    <w:rsid w:val="001F489B"/>
    <w:rsid w:val="001F52EF"/>
    <w:rsid w:val="00200210"/>
    <w:rsid w:val="00211CEB"/>
    <w:rsid w:val="00214A8C"/>
    <w:rsid w:val="002154E9"/>
    <w:rsid w:val="00226C02"/>
    <w:rsid w:val="00231745"/>
    <w:rsid w:val="00233C8D"/>
    <w:rsid w:val="00241A3C"/>
    <w:rsid w:val="00242C90"/>
    <w:rsid w:val="00251A91"/>
    <w:rsid w:val="00252A70"/>
    <w:rsid w:val="002556DF"/>
    <w:rsid w:val="0027018A"/>
    <w:rsid w:val="00274B70"/>
    <w:rsid w:val="00275D67"/>
    <w:rsid w:val="002763F1"/>
    <w:rsid w:val="002813CB"/>
    <w:rsid w:val="0028737A"/>
    <w:rsid w:val="00290B59"/>
    <w:rsid w:val="002970E5"/>
    <w:rsid w:val="002A311F"/>
    <w:rsid w:val="002A4C0A"/>
    <w:rsid w:val="002C0B2C"/>
    <w:rsid w:val="002C16F1"/>
    <w:rsid w:val="002C3452"/>
    <w:rsid w:val="002C37A2"/>
    <w:rsid w:val="002D15CB"/>
    <w:rsid w:val="002D30C8"/>
    <w:rsid w:val="002D30FC"/>
    <w:rsid w:val="002D314C"/>
    <w:rsid w:val="002D509F"/>
    <w:rsid w:val="002D5DA4"/>
    <w:rsid w:val="002D6222"/>
    <w:rsid w:val="002E1308"/>
    <w:rsid w:val="002E1D24"/>
    <w:rsid w:val="002F356E"/>
    <w:rsid w:val="00306B3B"/>
    <w:rsid w:val="00310D30"/>
    <w:rsid w:val="003136B8"/>
    <w:rsid w:val="003150DC"/>
    <w:rsid w:val="00315A3E"/>
    <w:rsid w:val="003235E0"/>
    <w:rsid w:val="0032647C"/>
    <w:rsid w:val="00330CD4"/>
    <w:rsid w:val="0033533A"/>
    <w:rsid w:val="00341036"/>
    <w:rsid w:val="003452D9"/>
    <w:rsid w:val="003456D6"/>
    <w:rsid w:val="003567B4"/>
    <w:rsid w:val="0036291D"/>
    <w:rsid w:val="003648DD"/>
    <w:rsid w:val="00374454"/>
    <w:rsid w:val="00380995"/>
    <w:rsid w:val="00386EC7"/>
    <w:rsid w:val="003968AA"/>
    <w:rsid w:val="003A0E2C"/>
    <w:rsid w:val="003A1230"/>
    <w:rsid w:val="003A215E"/>
    <w:rsid w:val="003A3A59"/>
    <w:rsid w:val="003B228E"/>
    <w:rsid w:val="003B4CF5"/>
    <w:rsid w:val="003C2EA5"/>
    <w:rsid w:val="003C3216"/>
    <w:rsid w:val="003E18D9"/>
    <w:rsid w:val="003E76E3"/>
    <w:rsid w:val="003F0BE6"/>
    <w:rsid w:val="00400611"/>
    <w:rsid w:val="00401D3A"/>
    <w:rsid w:val="004049CC"/>
    <w:rsid w:val="0040732C"/>
    <w:rsid w:val="004114CA"/>
    <w:rsid w:val="004132AC"/>
    <w:rsid w:val="00413923"/>
    <w:rsid w:val="00414091"/>
    <w:rsid w:val="00416EBC"/>
    <w:rsid w:val="00422945"/>
    <w:rsid w:val="00430598"/>
    <w:rsid w:val="00433D77"/>
    <w:rsid w:val="004340D7"/>
    <w:rsid w:val="004374D0"/>
    <w:rsid w:val="004401EB"/>
    <w:rsid w:val="00440930"/>
    <w:rsid w:val="0044666C"/>
    <w:rsid w:val="00452597"/>
    <w:rsid w:val="00452822"/>
    <w:rsid w:val="00456E4A"/>
    <w:rsid w:val="00457FB3"/>
    <w:rsid w:val="004625AE"/>
    <w:rsid w:val="00466A0F"/>
    <w:rsid w:val="00473A0C"/>
    <w:rsid w:val="00475038"/>
    <w:rsid w:val="00477E47"/>
    <w:rsid w:val="00480C6C"/>
    <w:rsid w:val="004861AA"/>
    <w:rsid w:val="0048697E"/>
    <w:rsid w:val="004947D7"/>
    <w:rsid w:val="004A53B4"/>
    <w:rsid w:val="004A6531"/>
    <w:rsid w:val="004B4B9B"/>
    <w:rsid w:val="004B7B15"/>
    <w:rsid w:val="004C0D18"/>
    <w:rsid w:val="004C348B"/>
    <w:rsid w:val="004C364A"/>
    <w:rsid w:val="004C4F70"/>
    <w:rsid w:val="004E0DD4"/>
    <w:rsid w:val="004E4C9F"/>
    <w:rsid w:val="004E6A47"/>
    <w:rsid w:val="004F24FB"/>
    <w:rsid w:val="004F3BB5"/>
    <w:rsid w:val="004F5141"/>
    <w:rsid w:val="004F7A83"/>
    <w:rsid w:val="00500D54"/>
    <w:rsid w:val="00507E97"/>
    <w:rsid w:val="00507F49"/>
    <w:rsid w:val="0051211E"/>
    <w:rsid w:val="005126E3"/>
    <w:rsid w:val="00513C61"/>
    <w:rsid w:val="00514BB9"/>
    <w:rsid w:val="005166A0"/>
    <w:rsid w:val="00520A93"/>
    <w:rsid w:val="005243D0"/>
    <w:rsid w:val="00524680"/>
    <w:rsid w:val="00525E54"/>
    <w:rsid w:val="005335F0"/>
    <w:rsid w:val="00533B5F"/>
    <w:rsid w:val="00534A84"/>
    <w:rsid w:val="00543090"/>
    <w:rsid w:val="0054427E"/>
    <w:rsid w:val="005466CD"/>
    <w:rsid w:val="00547407"/>
    <w:rsid w:val="00547F77"/>
    <w:rsid w:val="005531C3"/>
    <w:rsid w:val="0055450E"/>
    <w:rsid w:val="00557D6A"/>
    <w:rsid w:val="005600D1"/>
    <w:rsid w:val="00560FE3"/>
    <w:rsid w:val="00562B4F"/>
    <w:rsid w:val="005651F2"/>
    <w:rsid w:val="0056610D"/>
    <w:rsid w:val="005703F8"/>
    <w:rsid w:val="0057068B"/>
    <w:rsid w:val="00572A9A"/>
    <w:rsid w:val="00573A27"/>
    <w:rsid w:val="00573E98"/>
    <w:rsid w:val="00576F6A"/>
    <w:rsid w:val="0057756E"/>
    <w:rsid w:val="00580285"/>
    <w:rsid w:val="00580734"/>
    <w:rsid w:val="0058120B"/>
    <w:rsid w:val="0058218D"/>
    <w:rsid w:val="00584BBD"/>
    <w:rsid w:val="00591C36"/>
    <w:rsid w:val="00591C7A"/>
    <w:rsid w:val="0059399B"/>
    <w:rsid w:val="0059433B"/>
    <w:rsid w:val="00594BB2"/>
    <w:rsid w:val="0059627A"/>
    <w:rsid w:val="00597087"/>
    <w:rsid w:val="0059742A"/>
    <w:rsid w:val="005A268D"/>
    <w:rsid w:val="005B0F8A"/>
    <w:rsid w:val="005B1207"/>
    <w:rsid w:val="005B2138"/>
    <w:rsid w:val="005B3AE8"/>
    <w:rsid w:val="005C0DDF"/>
    <w:rsid w:val="005C4516"/>
    <w:rsid w:val="005C669A"/>
    <w:rsid w:val="005D68C7"/>
    <w:rsid w:val="005E1D02"/>
    <w:rsid w:val="005E7DFD"/>
    <w:rsid w:val="00607F80"/>
    <w:rsid w:val="0061553F"/>
    <w:rsid w:val="00615F65"/>
    <w:rsid w:val="00641524"/>
    <w:rsid w:val="0064169B"/>
    <w:rsid w:val="006467C3"/>
    <w:rsid w:val="00652BAD"/>
    <w:rsid w:val="00661554"/>
    <w:rsid w:val="00666E34"/>
    <w:rsid w:val="00667C58"/>
    <w:rsid w:val="00672065"/>
    <w:rsid w:val="00673CB6"/>
    <w:rsid w:val="006809B7"/>
    <w:rsid w:val="006828ED"/>
    <w:rsid w:val="00682E53"/>
    <w:rsid w:val="00687806"/>
    <w:rsid w:val="006956B8"/>
    <w:rsid w:val="00696C0D"/>
    <w:rsid w:val="006A0101"/>
    <w:rsid w:val="006A0E42"/>
    <w:rsid w:val="006A6C02"/>
    <w:rsid w:val="006B0C86"/>
    <w:rsid w:val="006B5C5D"/>
    <w:rsid w:val="006B6500"/>
    <w:rsid w:val="006C0A5C"/>
    <w:rsid w:val="006C1672"/>
    <w:rsid w:val="006C1F5F"/>
    <w:rsid w:val="006C5E1F"/>
    <w:rsid w:val="006D2757"/>
    <w:rsid w:val="006D5F08"/>
    <w:rsid w:val="006D79DD"/>
    <w:rsid w:val="006E03FD"/>
    <w:rsid w:val="006E0E0A"/>
    <w:rsid w:val="006E2298"/>
    <w:rsid w:val="006E5236"/>
    <w:rsid w:val="0070530A"/>
    <w:rsid w:val="00710096"/>
    <w:rsid w:val="00713EE9"/>
    <w:rsid w:val="007162C9"/>
    <w:rsid w:val="00724277"/>
    <w:rsid w:val="00730C72"/>
    <w:rsid w:val="00734555"/>
    <w:rsid w:val="00737BDE"/>
    <w:rsid w:val="00741D6A"/>
    <w:rsid w:val="007507F1"/>
    <w:rsid w:val="00750CB3"/>
    <w:rsid w:val="007619AB"/>
    <w:rsid w:val="00770C80"/>
    <w:rsid w:val="00777FF9"/>
    <w:rsid w:val="00782C6C"/>
    <w:rsid w:val="00787C7B"/>
    <w:rsid w:val="00792220"/>
    <w:rsid w:val="0079419E"/>
    <w:rsid w:val="007A2370"/>
    <w:rsid w:val="007A2F20"/>
    <w:rsid w:val="007A5FDB"/>
    <w:rsid w:val="007B2994"/>
    <w:rsid w:val="007B7B8C"/>
    <w:rsid w:val="007C0BF4"/>
    <w:rsid w:val="007C3366"/>
    <w:rsid w:val="007C557E"/>
    <w:rsid w:val="007D23BA"/>
    <w:rsid w:val="007D3559"/>
    <w:rsid w:val="007D4A98"/>
    <w:rsid w:val="007D52FA"/>
    <w:rsid w:val="007D5E83"/>
    <w:rsid w:val="007E24F1"/>
    <w:rsid w:val="007F1814"/>
    <w:rsid w:val="007F4CFD"/>
    <w:rsid w:val="007F4F21"/>
    <w:rsid w:val="007F5161"/>
    <w:rsid w:val="007F5DF1"/>
    <w:rsid w:val="007F6F46"/>
    <w:rsid w:val="007F7892"/>
    <w:rsid w:val="00801D93"/>
    <w:rsid w:val="00807833"/>
    <w:rsid w:val="00807C7F"/>
    <w:rsid w:val="00813DF3"/>
    <w:rsid w:val="00824A28"/>
    <w:rsid w:val="00824D5D"/>
    <w:rsid w:val="0082561A"/>
    <w:rsid w:val="0082689C"/>
    <w:rsid w:val="00840441"/>
    <w:rsid w:val="00841C88"/>
    <w:rsid w:val="008563F4"/>
    <w:rsid w:val="00861CFA"/>
    <w:rsid w:val="008621FA"/>
    <w:rsid w:val="00864553"/>
    <w:rsid w:val="00875714"/>
    <w:rsid w:val="00881EB0"/>
    <w:rsid w:val="00882720"/>
    <w:rsid w:val="008876DB"/>
    <w:rsid w:val="0089058E"/>
    <w:rsid w:val="00893178"/>
    <w:rsid w:val="00894BE1"/>
    <w:rsid w:val="00897D38"/>
    <w:rsid w:val="008A5ED0"/>
    <w:rsid w:val="008B0EEC"/>
    <w:rsid w:val="008B7C1B"/>
    <w:rsid w:val="008C3505"/>
    <w:rsid w:val="008C3D90"/>
    <w:rsid w:val="008C5B8B"/>
    <w:rsid w:val="008D5C46"/>
    <w:rsid w:val="008D6BF8"/>
    <w:rsid w:val="008D7847"/>
    <w:rsid w:val="008E053C"/>
    <w:rsid w:val="008E48F6"/>
    <w:rsid w:val="008E6597"/>
    <w:rsid w:val="008E6C91"/>
    <w:rsid w:val="008E7475"/>
    <w:rsid w:val="00905111"/>
    <w:rsid w:val="009070A2"/>
    <w:rsid w:val="00915018"/>
    <w:rsid w:val="00921FF0"/>
    <w:rsid w:val="00922BB9"/>
    <w:rsid w:val="0092790B"/>
    <w:rsid w:val="00937A61"/>
    <w:rsid w:val="0094343B"/>
    <w:rsid w:val="00953A25"/>
    <w:rsid w:val="00954D68"/>
    <w:rsid w:val="00955C88"/>
    <w:rsid w:val="00955F39"/>
    <w:rsid w:val="009607AC"/>
    <w:rsid w:val="00961CF8"/>
    <w:rsid w:val="0096444D"/>
    <w:rsid w:val="009652E4"/>
    <w:rsid w:val="00975007"/>
    <w:rsid w:val="00981FB0"/>
    <w:rsid w:val="00987E7B"/>
    <w:rsid w:val="009A2B9C"/>
    <w:rsid w:val="009A4DB1"/>
    <w:rsid w:val="009A5C40"/>
    <w:rsid w:val="009B5CA0"/>
    <w:rsid w:val="009B6B40"/>
    <w:rsid w:val="009B6F6B"/>
    <w:rsid w:val="009C0EC4"/>
    <w:rsid w:val="009C2749"/>
    <w:rsid w:val="009C6828"/>
    <w:rsid w:val="009C7AC4"/>
    <w:rsid w:val="009D0002"/>
    <w:rsid w:val="009D08E3"/>
    <w:rsid w:val="009D1E41"/>
    <w:rsid w:val="009D408F"/>
    <w:rsid w:val="009D6AF9"/>
    <w:rsid w:val="009E2FFD"/>
    <w:rsid w:val="009F5EC0"/>
    <w:rsid w:val="009F739A"/>
    <w:rsid w:val="009F79FB"/>
    <w:rsid w:val="009F7BF8"/>
    <w:rsid w:val="00A03B04"/>
    <w:rsid w:val="00A134EE"/>
    <w:rsid w:val="00A14615"/>
    <w:rsid w:val="00A15A68"/>
    <w:rsid w:val="00A21763"/>
    <w:rsid w:val="00A279B1"/>
    <w:rsid w:val="00A30C5A"/>
    <w:rsid w:val="00A3617B"/>
    <w:rsid w:val="00A515F5"/>
    <w:rsid w:val="00A6080D"/>
    <w:rsid w:val="00A65E58"/>
    <w:rsid w:val="00A67DC4"/>
    <w:rsid w:val="00A70F2A"/>
    <w:rsid w:val="00A75392"/>
    <w:rsid w:val="00A84F4B"/>
    <w:rsid w:val="00A96B49"/>
    <w:rsid w:val="00A97748"/>
    <w:rsid w:val="00AB024E"/>
    <w:rsid w:val="00AB2878"/>
    <w:rsid w:val="00AB6745"/>
    <w:rsid w:val="00AB7843"/>
    <w:rsid w:val="00AB7B21"/>
    <w:rsid w:val="00AC1DCA"/>
    <w:rsid w:val="00AC2347"/>
    <w:rsid w:val="00AC2830"/>
    <w:rsid w:val="00AD5AC4"/>
    <w:rsid w:val="00AD5C9C"/>
    <w:rsid w:val="00AD5E2D"/>
    <w:rsid w:val="00AE217C"/>
    <w:rsid w:val="00B13F89"/>
    <w:rsid w:val="00B16937"/>
    <w:rsid w:val="00B201E6"/>
    <w:rsid w:val="00B256D6"/>
    <w:rsid w:val="00B31B3F"/>
    <w:rsid w:val="00B31E94"/>
    <w:rsid w:val="00B364AB"/>
    <w:rsid w:val="00B3736B"/>
    <w:rsid w:val="00B51E10"/>
    <w:rsid w:val="00B5447A"/>
    <w:rsid w:val="00B555A7"/>
    <w:rsid w:val="00B67C59"/>
    <w:rsid w:val="00B733A0"/>
    <w:rsid w:val="00B85FD4"/>
    <w:rsid w:val="00B90B3B"/>
    <w:rsid w:val="00B90E36"/>
    <w:rsid w:val="00B96F57"/>
    <w:rsid w:val="00BA06FE"/>
    <w:rsid w:val="00BA1C92"/>
    <w:rsid w:val="00BA3367"/>
    <w:rsid w:val="00BB3EF1"/>
    <w:rsid w:val="00BB4083"/>
    <w:rsid w:val="00BB5DAC"/>
    <w:rsid w:val="00BD0C5B"/>
    <w:rsid w:val="00BD5E5F"/>
    <w:rsid w:val="00BD7106"/>
    <w:rsid w:val="00BE0E29"/>
    <w:rsid w:val="00BE3D2F"/>
    <w:rsid w:val="00BF3BC9"/>
    <w:rsid w:val="00BF439D"/>
    <w:rsid w:val="00C01FCC"/>
    <w:rsid w:val="00C049D7"/>
    <w:rsid w:val="00C079A6"/>
    <w:rsid w:val="00C163A3"/>
    <w:rsid w:val="00C24621"/>
    <w:rsid w:val="00C30114"/>
    <w:rsid w:val="00C31FD7"/>
    <w:rsid w:val="00C3601B"/>
    <w:rsid w:val="00C3797B"/>
    <w:rsid w:val="00C4200A"/>
    <w:rsid w:val="00C52E6A"/>
    <w:rsid w:val="00C545C1"/>
    <w:rsid w:val="00C54745"/>
    <w:rsid w:val="00C54CAD"/>
    <w:rsid w:val="00C5579D"/>
    <w:rsid w:val="00C6219F"/>
    <w:rsid w:val="00C77039"/>
    <w:rsid w:val="00C80AE7"/>
    <w:rsid w:val="00C924A7"/>
    <w:rsid w:val="00CA18F3"/>
    <w:rsid w:val="00CA25C1"/>
    <w:rsid w:val="00CA2719"/>
    <w:rsid w:val="00CA58DF"/>
    <w:rsid w:val="00CA718E"/>
    <w:rsid w:val="00CB38D7"/>
    <w:rsid w:val="00CB4634"/>
    <w:rsid w:val="00CC2AE2"/>
    <w:rsid w:val="00CC60B2"/>
    <w:rsid w:val="00CD4D57"/>
    <w:rsid w:val="00CD4EC0"/>
    <w:rsid w:val="00CE01B0"/>
    <w:rsid w:val="00CE1FCF"/>
    <w:rsid w:val="00CE7CC0"/>
    <w:rsid w:val="00CF00CD"/>
    <w:rsid w:val="00CF4E36"/>
    <w:rsid w:val="00CF6CF5"/>
    <w:rsid w:val="00CF7692"/>
    <w:rsid w:val="00D00838"/>
    <w:rsid w:val="00D1055F"/>
    <w:rsid w:val="00D11490"/>
    <w:rsid w:val="00D13B5A"/>
    <w:rsid w:val="00D2091E"/>
    <w:rsid w:val="00D2188D"/>
    <w:rsid w:val="00D24487"/>
    <w:rsid w:val="00D246EC"/>
    <w:rsid w:val="00D34A09"/>
    <w:rsid w:val="00D34B70"/>
    <w:rsid w:val="00D41709"/>
    <w:rsid w:val="00D41888"/>
    <w:rsid w:val="00D42CF2"/>
    <w:rsid w:val="00D433E1"/>
    <w:rsid w:val="00D43FE0"/>
    <w:rsid w:val="00D44F15"/>
    <w:rsid w:val="00D4748F"/>
    <w:rsid w:val="00D61C86"/>
    <w:rsid w:val="00D67450"/>
    <w:rsid w:val="00D75781"/>
    <w:rsid w:val="00D76795"/>
    <w:rsid w:val="00D76E80"/>
    <w:rsid w:val="00D80F83"/>
    <w:rsid w:val="00D827D1"/>
    <w:rsid w:val="00D847DD"/>
    <w:rsid w:val="00D873F7"/>
    <w:rsid w:val="00D87B55"/>
    <w:rsid w:val="00D87E77"/>
    <w:rsid w:val="00D9293B"/>
    <w:rsid w:val="00D95B1F"/>
    <w:rsid w:val="00D9736E"/>
    <w:rsid w:val="00DA24FB"/>
    <w:rsid w:val="00DA2F64"/>
    <w:rsid w:val="00DA54CF"/>
    <w:rsid w:val="00DB016D"/>
    <w:rsid w:val="00DB159C"/>
    <w:rsid w:val="00DB56D5"/>
    <w:rsid w:val="00DD727F"/>
    <w:rsid w:val="00DE0179"/>
    <w:rsid w:val="00DE15CB"/>
    <w:rsid w:val="00DE3A7A"/>
    <w:rsid w:val="00DE5E2E"/>
    <w:rsid w:val="00E0169A"/>
    <w:rsid w:val="00E019E4"/>
    <w:rsid w:val="00E0439B"/>
    <w:rsid w:val="00E04A46"/>
    <w:rsid w:val="00E06503"/>
    <w:rsid w:val="00E07419"/>
    <w:rsid w:val="00E106D6"/>
    <w:rsid w:val="00E11A8D"/>
    <w:rsid w:val="00E1360B"/>
    <w:rsid w:val="00E20DED"/>
    <w:rsid w:val="00E2198D"/>
    <w:rsid w:val="00E22D36"/>
    <w:rsid w:val="00E24D36"/>
    <w:rsid w:val="00E44E25"/>
    <w:rsid w:val="00E45CAF"/>
    <w:rsid w:val="00E51F9A"/>
    <w:rsid w:val="00E54C48"/>
    <w:rsid w:val="00E6568D"/>
    <w:rsid w:val="00E6782A"/>
    <w:rsid w:val="00E849CC"/>
    <w:rsid w:val="00E90DDF"/>
    <w:rsid w:val="00E94EF4"/>
    <w:rsid w:val="00E9647B"/>
    <w:rsid w:val="00E97493"/>
    <w:rsid w:val="00EA030F"/>
    <w:rsid w:val="00EA3ADE"/>
    <w:rsid w:val="00EA5C25"/>
    <w:rsid w:val="00EB33AC"/>
    <w:rsid w:val="00EB36D9"/>
    <w:rsid w:val="00EB6E48"/>
    <w:rsid w:val="00EC00B0"/>
    <w:rsid w:val="00EC2C73"/>
    <w:rsid w:val="00EC40A9"/>
    <w:rsid w:val="00EC51EF"/>
    <w:rsid w:val="00EC5929"/>
    <w:rsid w:val="00ED0A41"/>
    <w:rsid w:val="00ED151E"/>
    <w:rsid w:val="00ED35B1"/>
    <w:rsid w:val="00ED4AE7"/>
    <w:rsid w:val="00ED57FA"/>
    <w:rsid w:val="00EE7F1D"/>
    <w:rsid w:val="00EF5962"/>
    <w:rsid w:val="00F029A3"/>
    <w:rsid w:val="00F10244"/>
    <w:rsid w:val="00F11AA5"/>
    <w:rsid w:val="00F13D90"/>
    <w:rsid w:val="00F21F8A"/>
    <w:rsid w:val="00F23E4E"/>
    <w:rsid w:val="00F26969"/>
    <w:rsid w:val="00F4262D"/>
    <w:rsid w:val="00F56D24"/>
    <w:rsid w:val="00F63AA7"/>
    <w:rsid w:val="00F66B48"/>
    <w:rsid w:val="00F7207C"/>
    <w:rsid w:val="00F7721E"/>
    <w:rsid w:val="00F8029D"/>
    <w:rsid w:val="00F81C82"/>
    <w:rsid w:val="00F81D3B"/>
    <w:rsid w:val="00F8250A"/>
    <w:rsid w:val="00F918FA"/>
    <w:rsid w:val="00F9409C"/>
    <w:rsid w:val="00F94724"/>
    <w:rsid w:val="00F958EB"/>
    <w:rsid w:val="00FA1E8E"/>
    <w:rsid w:val="00FB03BF"/>
    <w:rsid w:val="00FB0E97"/>
    <w:rsid w:val="00FB7569"/>
    <w:rsid w:val="00FC03C6"/>
    <w:rsid w:val="00FC203B"/>
    <w:rsid w:val="00FC2D1B"/>
    <w:rsid w:val="00FD09AF"/>
    <w:rsid w:val="00FD3DCA"/>
    <w:rsid w:val="00FD5278"/>
    <w:rsid w:val="00FD5DBA"/>
    <w:rsid w:val="00FE0959"/>
    <w:rsid w:val="00FE3721"/>
    <w:rsid w:val="00FE40DA"/>
    <w:rsid w:val="00FF1658"/>
    <w:rsid w:val="00FF3A9B"/>
    <w:rsid w:val="00FF6187"/>
    <w:rsid w:val="04D50E57"/>
    <w:rsid w:val="04FB7056"/>
    <w:rsid w:val="06923C1E"/>
    <w:rsid w:val="069C40D7"/>
    <w:rsid w:val="07C5345B"/>
    <w:rsid w:val="089538A4"/>
    <w:rsid w:val="0AB95E33"/>
    <w:rsid w:val="0D8549DB"/>
    <w:rsid w:val="0D9B4340"/>
    <w:rsid w:val="0E370F62"/>
    <w:rsid w:val="12931C49"/>
    <w:rsid w:val="12A8448B"/>
    <w:rsid w:val="12EF0C20"/>
    <w:rsid w:val="130E43F8"/>
    <w:rsid w:val="13252C63"/>
    <w:rsid w:val="14A80541"/>
    <w:rsid w:val="1918284B"/>
    <w:rsid w:val="19916750"/>
    <w:rsid w:val="1BA52068"/>
    <w:rsid w:val="1C2B7D43"/>
    <w:rsid w:val="1CAE4A99"/>
    <w:rsid w:val="22D015D6"/>
    <w:rsid w:val="26395CAF"/>
    <w:rsid w:val="27D21EFB"/>
    <w:rsid w:val="286533BF"/>
    <w:rsid w:val="2BE25C5F"/>
    <w:rsid w:val="2C4F0DB1"/>
    <w:rsid w:val="2D532823"/>
    <w:rsid w:val="301D017F"/>
    <w:rsid w:val="30373115"/>
    <w:rsid w:val="311919BC"/>
    <w:rsid w:val="31DA5B56"/>
    <w:rsid w:val="31F67A05"/>
    <w:rsid w:val="334C1821"/>
    <w:rsid w:val="34AC4AB2"/>
    <w:rsid w:val="34FB58FB"/>
    <w:rsid w:val="352246B9"/>
    <w:rsid w:val="38881FCF"/>
    <w:rsid w:val="3B877BDA"/>
    <w:rsid w:val="3D9D5816"/>
    <w:rsid w:val="3DC375E2"/>
    <w:rsid w:val="3F3458B1"/>
    <w:rsid w:val="3F42020C"/>
    <w:rsid w:val="41FF71F6"/>
    <w:rsid w:val="429A0BB9"/>
    <w:rsid w:val="42F15BB2"/>
    <w:rsid w:val="43736A00"/>
    <w:rsid w:val="48833CFA"/>
    <w:rsid w:val="49516B58"/>
    <w:rsid w:val="49596D8F"/>
    <w:rsid w:val="4D6E6370"/>
    <w:rsid w:val="4D726D78"/>
    <w:rsid w:val="4E7E2E28"/>
    <w:rsid w:val="4E9865A2"/>
    <w:rsid w:val="52405659"/>
    <w:rsid w:val="53FF24DF"/>
    <w:rsid w:val="55AA0117"/>
    <w:rsid w:val="56F31323"/>
    <w:rsid w:val="57991117"/>
    <w:rsid w:val="58EB7880"/>
    <w:rsid w:val="5A3A7F15"/>
    <w:rsid w:val="5A556A1A"/>
    <w:rsid w:val="5B2C2B45"/>
    <w:rsid w:val="5B833730"/>
    <w:rsid w:val="5B8B43BF"/>
    <w:rsid w:val="5BED5299"/>
    <w:rsid w:val="5E610BD7"/>
    <w:rsid w:val="6524387C"/>
    <w:rsid w:val="6A7428ED"/>
    <w:rsid w:val="6B9E4B50"/>
    <w:rsid w:val="6DB86B76"/>
    <w:rsid w:val="6E072310"/>
    <w:rsid w:val="6E480B7B"/>
    <w:rsid w:val="6F3C490B"/>
    <w:rsid w:val="72743E7E"/>
    <w:rsid w:val="72CA71C3"/>
    <w:rsid w:val="7A84322D"/>
    <w:rsid w:val="7AF30995"/>
    <w:rsid w:val="7B2C5554"/>
    <w:rsid w:val="7D6F1CD0"/>
    <w:rsid w:val="7DE73387"/>
    <w:rsid w:val="7F2B021D"/>
    <w:rsid w:val="7F664991"/>
    <w:rsid w:val="7FBB0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AB7E70-D7FF-4CA3-8018-7AC1324D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rFonts w:cs="Times New Roman"/>
      <w:color w:val="954F72"/>
      <w:u w:val="single"/>
    </w:rPr>
  </w:style>
  <w:style w:type="character" w:styleId="a4">
    <w:name w:val="footnote reference"/>
    <w:uiPriority w:val="99"/>
    <w:unhideWhenUsed/>
    <w:rPr>
      <w:vertAlign w:val="superscript"/>
    </w:rPr>
  </w:style>
  <w:style w:type="character" w:styleId="a5">
    <w:name w:val="annotation reference"/>
    <w:uiPriority w:val="99"/>
    <w:unhideWhenUsed/>
    <w:rPr>
      <w:sz w:val="16"/>
      <w:szCs w:val="16"/>
    </w:rPr>
  </w:style>
  <w:style w:type="character" w:styleId="a6">
    <w:name w:val="Hyperlink"/>
    <w:uiPriority w:val="99"/>
    <w:unhideWhenUsed/>
    <w:rPr>
      <w:color w:val="0563C1"/>
      <w:u w:val="single"/>
    </w:rPr>
  </w:style>
  <w:style w:type="character" w:styleId="a7">
    <w:name w:val="Strong"/>
    <w:uiPriority w:val="22"/>
    <w:qFormat/>
    <w:rPr>
      <w:b/>
      <w:bCs/>
    </w:rPr>
  </w:style>
  <w:style w:type="paragraph" w:styleId="a8">
    <w:name w:val="Balloon Text"/>
    <w:basedOn w:val="a"/>
    <w:link w:val="a9"/>
    <w:uiPriority w:val="99"/>
    <w:unhideWhenUsed/>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Pr>
      <w:rFonts w:ascii="Segoe UI" w:hAnsi="Segoe UI" w:cs="Segoe UI"/>
      <w:sz w:val="18"/>
      <w:szCs w:val="18"/>
      <w:lang w:eastAsia="en-US"/>
    </w:rPr>
  </w:style>
  <w:style w:type="paragraph" w:styleId="aa">
    <w:name w:val="annotation text"/>
    <w:basedOn w:val="a"/>
    <w:link w:val="ab"/>
    <w:uiPriority w:val="99"/>
    <w:unhideWhenUsed/>
    <w:rPr>
      <w:sz w:val="20"/>
      <w:szCs w:val="20"/>
    </w:rPr>
  </w:style>
  <w:style w:type="character" w:customStyle="1" w:styleId="ab">
    <w:name w:val="Текст примечания Знак"/>
    <w:link w:val="aa"/>
    <w:uiPriority w:val="99"/>
    <w:semiHidden/>
    <w:rPr>
      <w:lang w:eastAsia="en-US"/>
    </w:rPr>
  </w:style>
  <w:style w:type="paragraph" w:styleId="ac">
    <w:name w:val="annotation subject"/>
    <w:basedOn w:val="aa"/>
    <w:next w:val="aa"/>
    <w:link w:val="ad"/>
    <w:uiPriority w:val="99"/>
    <w:unhideWhenUsed/>
    <w:rPr>
      <w:b/>
      <w:bCs/>
    </w:rPr>
  </w:style>
  <w:style w:type="character" w:customStyle="1" w:styleId="ad">
    <w:name w:val="Тема примечания Знак"/>
    <w:link w:val="ac"/>
    <w:uiPriority w:val="99"/>
    <w:semiHidden/>
    <w:rPr>
      <w:b/>
      <w:bCs/>
      <w:lang w:eastAsia="en-US"/>
    </w:rPr>
  </w:style>
  <w:style w:type="paragraph" w:styleId="ae">
    <w:name w:val="footnote text"/>
    <w:basedOn w:val="a"/>
    <w:link w:val="af"/>
    <w:uiPriority w:val="99"/>
    <w:unhideWhenUsed/>
    <w:rPr>
      <w:sz w:val="20"/>
      <w:szCs w:val="20"/>
    </w:rPr>
  </w:style>
  <w:style w:type="character" w:customStyle="1" w:styleId="af">
    <w:name w:val="Текст сноски Знак"/>
    <w:link w:val="ae"/>
    <w:uiPriority w:val="99"/>
    <w:semiHidden/>
    <w:rPr>
      <w:lang w:eastAsia="en-US"/>
    </w:rPr>
  </w:style>
  <w:style w:type="paragraph" w:styleId="af0">
    <w:name w:val="header"/>
    <w:basedOn w:val="a"/>
    <w:link w:val="af1"/>
    <w:uiPriority w:val="99"/>
    <w:unhideWhenUsed/>
    <w:qFormat/>
    <w:pPr>
      <w:tabs>
        <w:tab w:val="center" w:pos="4677"/>
        <w:tab w:val="right" w:pos="9355"/>
      </w:tabs>
    </w:pPr>
  </w:style>
  <w:style w:type="character" w:customStyle="1" w:styleId="af1">
    <w:name w:val="Верхний колонтитул Знак"/>
    <w:link w:val="af0"/>
    <w:uiPriority w:val="99"/>
    <w:rPr>
      <w:sz w:val="22"/>
      <w:szCs w:val="22"/>
      <w:lang w:eastAsia="en-US"/>
    </w:rPr>
  </w:style>
  <w:style w:type="paragraph" w:styleId="af2">
    <w:name w:val="Body Text"/>
    <w:basedOn w:val="a"/>
    <w:link w:val="1"/>
    <w:pPr>
      <w:suppressAutoHyphens/>
      <w:spacing w:after="120" w:line="240" w:lineRule="auto"/>
    </w:pPr>
    <w:rPr>
      <w:rFonts w:eastAsia="Times New Roman"/>
      <w:sz w:val="24"/>
      <w:szCs w:val="24"/>
      <w:lang w:eastAsia="ar-SA"/>
    </w:rPr>
  </w:style>
  <w:style w:type="character" w:customStyle="1" w:styleId="1">
    <w:name w:val="Основной текст Знак1"/>
    <w:link w:val="af2"/>
    <w:rPr>
      <w:rFonts w:ascii="Times New Roman" w:eastAsia="Times New Roman" w:hAnsi="Times New Roman"/>
      <w:sz w:val="24"/>
      <w:szCs w:val="24"/>
      <w:lang w:eastAsia="ar-SA"/>
    </w:rPr>
  </w:style>
  <w:style w:type="paragraph" w:styleId="af3">
    <w:name w:val="Body Text Indent"/>
    <w:basedOn w:val="a"/>
    <w:uiPriority w:val="99"/>
    <w:qFormat/>
    <w:pPr>
      <w:spacing w:after="120"/>
      <w:ind w:left="283"/>
    </w:pPr>
  </w:style>
  <w:style w:type="paragraph" w:styleId="af4">
    <w:name w:val="footer"/>
    <w:basedOn w:val="a"/>
    <w:link w:val="af5"/>
    <w:uiPriority w:val="99"/>
    <w:unhideWhenUsed/>
    <w:pPr>
      <w:tabs>
        <w:tab w:val="center" w:pos="4677"/>
        <w:tab w:val="right" w:pos="9355"/>
      </w:tabs>
    </w:pPr>
  </w:style>
  <w:style w:type="character" w:customStyle="1" w:styleId="af5">
    <w:name w:val="Нижний колонтитул Знак"/>
    <w:link w:val="af4"/>
    <w:uiPriority w:val="99"/>
    <w:rPr>
      <w:sz w:val="22"/>
      <w:szCs w:val="22"/>
      <w:lang w:eastAsia="en-US"/>
    </w:rPr>
  </w:style>
  <w:style w:type="paragraph" w:styleId="HTML">
    <w:name w:val="HTML Preformatted"/>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pPr>
      <w:widowControl w:val="0"/>
      <w:autoSpaceDE w:val="0"/>
      <w:autoSpaceDN w:val="0"/>
    </w:pPr>
    <w:rPr>
      <w:rFonts w:eastAsia="Times New Roman" w:cs="Calibri"/>
      <w:sz w:val="22"/>
    </w:rPr>
  </w:style>
  <w:style w:type="paragraph" w:customStyle="1" w:styleId="ConsPlusNonformat">
    <w:name w:val="ConsPlusNonformat"/>
    <w:pPr>
      <w:widowControl w:val="0"/>
      <w:autoSpaceDE w:val="0"/>
      <w:autoSpaceDN w:val="0"/>
    </w:pPr>
    <w:rPr>
      <w:rFonts w:ascii="Courier New" w:eastAsia="Times New Roman" w:hAnsi="Courier New" w:cs="Courier New"/>
    </w:rPr>
  </w:style>
  <w:style w:type="paragraph" w:customStyle="1" w:styleId="ConsPlusTitle">
    <w:name w:val="ConsPlusTitle"/>
    <w:pPr>
      <w:widowControl w:val="0"/>
      <w:autoSpaceDE w:val="0"/>
      <w:autoSpaceDN w:val="0"/>
    </w:pPr>
    <w:rPr>
      <w:rFonts w:eastAsia="Times New Roman" w:cs="Calibri"/>
      <w:b/>
      <w:sz w:val="22"/>
    </w:rPr>
  </w:style>
  <w:style w:type="paragraph" w:customStyle="1" w:styleId="ConsPlusCell">
    <w:name w:val="ConsPlusCell"/>
    <w:pPr>
      <w:widowControl w:val="0"/>
      <w:autoSpaceDE w:val="0"/>
      <w:autoSpaceDN w:val="0"/>
    </w:pPr>
    <w:rPr>
      <w:rFonts w:ascii="Courier New" w:eastAsia="Times New Roman" w:hAnsi="Courier New" w:cs="Courier New"/>
    </w:rPr>
  </w:style>
  <w:style w:type="paragraph" w:customStyle="1" w:styleId="ConsPlusDocList">
    <w:name w:val="ConsPlusDocList"/>
    <w:pPr>
      <w:widowControl w:val="0"/>
      <w:autoSpaceDE w:val="0"/>
      <w:autoSpaceDN w:val="0"/>
    </w:pPr>
    <w:rPr>
      <w:rFonts w:eastAsia="Times New Roman" w:cs="Calibri"/>
      <w:sz w:val="22"/>
    </w:rPr>
  </w:style>
  <w:style w:type="paragraph" w:customStyle="1" w:styleId="ConsPlusTitlePage">
    <w:name w:val="ConsPlusTitlePage"/>
    <w:pPr>
      <w:widowControl w:val="0"/>
      <w:autoSpaceDE w:val="0"/>
      <w:autoSpaceDN w:val="0"/>
    </w:pPr>
    <w:rPr>
      <w:rFonts w:ascii="Tahoma" w:eastAsia="Times New Roman" w:hAnsi="Tahoma" w:cs="Tahoma"/>
    </w:rPr>
  </w:style>
  <w:style w:type="paragraph" w:customStyle="1" w:styleId="ConsPlusJurTerm">
    <w:name w:val="ConsPlusJurTerm"/>
    <w:pPr>
      <w:widowControl w:val="0"/>
      <w:autoSpaceDE w:val="0"/>
      <w:autoSpaceDN w:val="0"/>
    </w:pPr>
    <w:rPr>
      <w:rFonts w:ascii="Tahoma" w:eastAsia="Times New Roman" w:hAnsi="Tahoma" w:cs="Tahoma"/>
      <w:sz w:val="26"/>
    </w:rPr>
  </w:style>
  <w:style w:type="paragraph" w:customStyle="1" w:styleId="ConsPlusTextList">
    <w:name w:val="ConsPlusTextList"/>
    <w:pPr>
      <w:widowControl w:val="0"/>
      <w:autoSpaceDE w:val="0"/>
      <w:autoSpaceDN w:val="0"/>
    </w:pPr>
    <w:rPr>
      <w:rFonts w:ascii="Arial" w:eastAsia="Times New Roman" w:hAnsi="Arial" w:cs="Arial"/>
    </w:rPr>
  </w:style>
  <w:style w:type="paragraph" w:styleId="af7">
    <w:name w:val="No Spacing"/>
    <w:link w:val="af8"/>
    <w:uiPriority w:val="1"/>
    <w:qFormat/>
    <w:rPr>
      <w:sz w:val="22"/>
      <w:szCs w:val="22"/>
    </w:rPr>
  </w:style>
  <w:style w:type="character" w:customStyle="1" w:styleId="af8">
    <w:name w:val="Без интервала Знак"/>
    <w:link w:val="af7"/>
    <w:uiPriority w:val="1"/>
    <w:locked/>
    <w:rPr>
      <w:sz w:val="22"/>
      <w:szCs w:val="22"/>
    </w:rPr>
  </w:style>
  <w:style w:type="character" w:customStyle="1" w:styleId="af9">
    <w:name w:val="Основной текст Знак"/>
    <w:uiPriority w:val="99"/>
    <w:semiHidden/>
    <w:rPr>
      <w:sz w:val="22"/>
      <w:szCs w:val="22"/>
      <w:lang w:eastAsia="en-US"/>
    </w:rPr>
  </w:style>
  <w:style w:type="paragraph" w:customStyle="1" w:styleId="-">
    <w:name w:val="Контракт-раздел"/>
    <w:basedOn w:val="a"/>
    <w:next w:val="-0"/>
    <w:pPr>
      <w:keepNext/>
      <w:numPr>
        <w:numId w:val="1"/>
      </w:numPr>
      <w:tabs>
        <w:tab w:val="left" w:pos="0"/>
        <w:tab w:val="left" w:pos="540"/>
      </w:tabs>
      <w:suppressAutoHyphens/>
      <w:spacing w:before="360" w:after="120" w:line="240" w:lineRule="auto"/>
      <w:jc w:val="center"/>
      <w:outlineLvl w:val="3"/>
    </w:pPr>
    <w:rPr>
      <w:rFonts w:eastAsia="Times New Roman"/>
      <w:b/>
      <w:bCs/>
      <w:caps/>
      <w:smallCaps/>
      <w:sz w:val="24"/>
      <w:szCs w:val="24"/>
      <w:lang w:eastAsia="ru-RU"/>
    </w:rPr>
  </w:style>
  <w:style w:type="paragraph" w:customStyle="1" w:styleId="-0">
    <w:name w:val="Контракт-пункт"/>
    <w:basedOn w:val="a"/>
    <w:pPr>
      <w:numPr>
        <w:ilvl w:val="1"/>
        <w:numId w:val="1"/>
      </w:numPr>
      <w:tabs>
        <w:tab w:val="left" w:pos="851"/>
      </w:tabs>
      <w:spacing w:after="0" w:line="240" w:lineRule="auto"/>
      <w:jc w:val="both"/>
    </w:pPr>
    <w:rPr>
      <w:rFonts w:eastAsia="Times New Roman"/>
      <w:sz w:val="24"/>
      <w:szCs w:val="24"/>
      <w:lang w:eastAsia="ru-RU"/>
    </w:rPr>
  </w:style>
  <w:style w:type="paragraph" w:customStyle="1" w:styleId="-1">
    <w:name w:val="Контракт-подпункт"/>
    <w:basedOn w:val="a"/>
    <w:pPr>
      <w:numPr>
        <w:ilvl w:val="2"/>
        <w:numId w:val="1"/>
      </w:numPr>
      <w:tabs>
        <w:tab w:val="left" w:pos="851"/>
      </w:tabs>
      <w:spacing w:after="0" w:line="240" w:lineRule="auto"/>
      <w:jc w:val="both"/>
    </w:pPr>
    <w:rPr>
      <w:rFonts w:eastAsia="Times New Roman"/>
      <w:sz w:val="24"/>
      <w:szCs w:val="24"/>
      <w:lang w:eastAsia="ru-RU"/>
    </w:rPr>
  </w:style>
  <w:style w:type="paragraph" w:customStyle="1" w:styleId="-2">
    <w:name w:val="Контракт-подподпункт"/>
    <w:basedOn w:val="a"/>
    <w:pPr>
      <w:numPr>
        <w:ilvl w:val="3"/>
        <w:numId w:val="1"/>
      </w:numPr>
      <w:tabs>
        <w:tab w:val="left" w:pos="1418"/>
      </w:tabs>
      <w:spacing w:after="0" w:line="240" w:lineRule="auto"/>
      <w:jc w:val="both"/>
    </w:pPr>
    <w:rPr>
      <w:rFonts w:eastAsia="Times New Roman"/>
      <w:sz w:val="24"/>
      <w:szCs w:val="24"/>
      <w:lang w:eastAsia="ru-RU"/>
    </w:rPr>
  </w:style>
  <w:style w:type="paragraph" w:customStyle="1" w:styleId="111">
    <w:name w:val="111"/>
    <w:basedOn w:val="a"/>
    <w:pPr>
      <w:widowControl w:val="0"/>
      <w:overflowPunct w:val="0"/>
      <w:autoSpaceDE w:val="0"/>
      <w:autoSpaceDN w:val="0"/>
      <w:adjustRightInd w:val="0"/>
      <w:spacing w:after="0" w:line="240" w:lineRule="auto"/>
    </w:pPr>
    <w:rPr>
      <w:rFonts w:eastAsia="Times New Roman"/>
      <w:sz w:val="20"/>
      <w:szCs w:val="20"/>
      <w:lang w:eastAsia="ru-RU"/>
    </w:rPr>
  </w:style>
  <w:style w:type="paragraph" w:styleId="afa">
    <w:name w:val="List Paragraph"/>
    <w:basedOn w:val="a"/>
    <w:uiPriority w:val="99"/>
    <w:qFormat/>
    <w:pPr>
      <w:ind w:left="720"/>
      <w:contextualSpacing/>
    </w:pPr>
  </w:style>
  <w:style w:type="character" w:customStyle="1" w:styleId="2">
    <w:name w:val="Основной текст (2)"/>
    <w:qFormat/>
    <w:rPr>
      <w:rFonts w:ascii="Microsoft Sans Serif" w:eastAsia="Microsoft Sans Serif" w:hAnsi="Microsoft Sans Serif" w:cs="Microsoft Sans Serif"/>
      <w:color w:val="000000"/>
      <w:spacing w:val="0"/>
      <w:w w:val="100"/>
      <w:position w:val="0"/>
      <w:lang w:val="ru-RU" w:eastAsia="ru-RU" w:bidi="ru-RU"/>
    </w:rPr>
  </w:style>
  <w:style w:type="character" w:customStyle="1" w:styleId="20">
    <w:name w:val="Основной текст (2)_"/>
    <w:link w:val="22"/>
    <w:qFormat/>
    <w:rPr>
      <w:rFonts w:ascii="Microsoft Sans Serif" w:eastAsia="Microsoft Sans Serif" w:hAnsi="Microsoft Sans Serif" w:cs="Microsoft Sans Serif"/>
      <w:sz w:val="13"/>
      <w:szCs w:val="13"/>
      <w:u w:val="none"/>
    </w:rPr>
  </w:style>
  <w:style w:type="paragraph" w:customStyle="1" w:styleId="22">
    <w:name w:val="Основной текст (2)2"/>
    <w:link w:val="20"/>
    <w:qFormat/>
    <w:pPr>
      <w:widowControl w:val="0"/>
      <w:shd w:val="clear" w:color="auto" w:fill="FFFFFF"/>
      <w:spacing w:before="300" w:line="161" w:lineRule="exact"/>
      <w:ind w:hanging="1380"/>
      <w:jc w:val="both"/>
    </w:pPr>
    <w:rPr>
      <w:rFonts w:ascii="Microsoft Sans Serif" w:eastAsia="Microsoft Sans Serif" w:hAnsi="Microsoft Sans Serif" w:cs="Microsoft Sans Serif"/>
      <w:sz w:val="13"/>
      <w:szCs w:val="13"/>
    </w:rPr>
  </w:style>
  <w:style w:type="paragraph" w:styleId="21">
    <w:name w:val="Body Text Indent 2"/>
    <w:basedOn w:val="a"/>
    <w:link w:val="23"/>
    <w:rsid w:val="00CC2AE2"/>
    <w:pPr>
      <w:spacing w:after="120" w:line="480" w:lineRule="auto"/>
      <w:ind w:left="283"/>
    </w:pPr>
    <w:rPr>
      <w:rFonts w:eastAsia="Times New Roman"/>
      <w:sz w:val="24"/>
      <w:szCs w:val="24"/>
      <w:lang w:eastAsia="ru-RU"/>
    </w:rPr>
  </w:style>
  <w:style w:type="character" w:customStyle="1" w:styleId="23">
    <w:name w:val="Основной текст с отступом 2 Знак"/>
    <w:link w:val="21"/>
    <w:rsid w:val="00CC2AE2"/>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f4@kirovgma.ru" TargetMode="External"/><Relationship Id="rId3" Type="http://schemas.openxmlformats.org/officeDocument/2006/relationships/settings" Target="settings.xml"/><Relationship Id="rId7" Type="http://schemas.openxmlformats.org/officeDocument/2006/relationships/hyperlink" Target="https://zakupki.gov.ru/epz/orderplan/pg2020/special-purchase-info.html?plan-number=202303401000109001&amp;special-purchase-id=&amp;reestr-number=202303401000109001000002&amp;purchase-number=231434601015143450100100330000000244&amp;special-purchase-position-id=33024491&amp;revision-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3708</Words>
  <Characters>21142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24801</CharactersWithSpaces>
  <SharedDoc>false</SharedDoc>
  <HLinks>
    <vt:vector size="18" baseType="variant">
      <vt:variant>
        <vt:i4>72</vt:i4>
      </vt:variant>
      <vt:variant>
        <vt:i4>6</vt:i4>
      </vt:variant>
      <vt:variant>
        <vt:i4>0</vt:i4>
      </vt:variant>
      <vt:variant>
        <vt:i4>5</vt:i4>
      </vt:variant>
      <vt:variant>
        <vt:lpwstr/>
      </vt:variant>
      <vt:variant>
        <vt:lpwstr>P1819</vt:lpwstr>
      </vt:variant>
      <vt:variant>
        <vt:i4>6553630</vt:i4>
      </vt:variant>
      <vt:variant>
        <vt:i4>3</vt:i4>
      </vt:variant>
      <vt:variant>
        <vt:i4>0</vt:i4>
      </vt:variant>
      <vt:variant>
        <vt:i4>5</vt:i4>
      </vt:variant>
      <vt:variant>
        <vt:lpwstr>mailto:kf4@kirovgma.ru</vt:lpwstr>
      </vt:variant>
      <vt:variant>
        <vt:lpwstr/>
      </vt:variant>
      <vt:variant>
        <vt:i4>3080316</vt:i4>
      </vt:variant>
      <vt:variant>
        <vt:i4>0</vt:i4>
      </vt:variant>
      <vt:variant>
        <vt:i4>0</vt:i4>
      </vt:variant>
      <vt:variant>
        <vt:i4>5</vt:i4>
      </vt:variant>
      <vt:variant>
        <vt:lpwstr>https://zakupki.gov.ru/epz/orderplan/pg2020/special-purchase-info.html?plan-number=202303401000109001&amp;special-purchase-id=&amp;reestr-number=202303401000109001000002&amp;purchase-number=231434601015143450100100330000000244&amp;special-purchase-position-id=33024491&amp;revision-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User</cp:lastModifiedBy>
  <cp:revision>2</cp:revision>
  <cp:lastPrinted>2021-03-09T13:34:00Z</cp:lastPrinted>
  <dcterms:created xsi:type="dcterms:W3CDTF">2026-09-18T08:33:00Z</dcterms:created>
  <dcterms:modified xsi:type="dcterms:W3CDTF">2026-09-18T08:33:00Z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E0551FA91C644667AD1C208C9063F6BB_13</vt:lpwstr>
  </property>
</Properties>
</file>