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Ind w:w="108" w:type="dxa"/>
        <w:tblLayout w:type="fixed"/>
        <w:tblLook w:val="0000"/>
      </w:tblPr>
      <w:tblGrid>
        <w:gridCol w:w="10915"/>
      </w:tblGrid>
      <w:tr w:rsidR="003A4129" w:rsidRPr="00BD6FE1" w:rsidTr="00466BAD">
        <w:trPr>
          <w:cantSplit/>
          <w:trHeight w:val="284"/>
        </w:trPr>
        <w:tc>
          <w:tcPr>
            <w:tcW w:w="10915" w:type="dxa"/>
          </w:tcPr>
          <w:p w:rsidR="003A4129" w:rsidRPr="00BD6FE1" w:rsidRDefault="00572F1F" w:rsidP="001E142B">
            <w:pPr>
              <w:pStyle w:val="8"/>
              <w:ind w:right="0"/>
              <w:jc w:val="center"/>
              <w:rPr>
                <w:rFonts w:ascii="Times New Roman" w:hAnsi="Times New Roman" w:cs="Times New Roman"/>
                <w:sz w:val="24"/>
                <w:szCs w:val="24"/>
              </w:rPr>
            </w:pPr>
            <w:r w:rsidRPr="00BD6FE1">
              <w:rPr>
                <w:rFonts w:ascii="Times New Roman" w:hAnsi="Times New Roman" w:cs="Times New Roman"/>
                <w:sz w:val="24"/>
                <w:szCs w:val="24"/>
              </w:rPr>
              <w:t xml:space="preserve">Государственный </w:t>
            </w:r>
            <w:r w:rsidR="00FE76D0" w:rsidRPr="00BD6FE1">
              <w:rPr>
                <w:rFonts w:ascii="Times New Roman" w:hAnsi="Times New Roman" w:cs="Times New Roman"/>
                <w:sz w:val="24"/>
                <w:szCs w:val="24"/>
              </w:rPr>
              <w:t>К</w:t>
            </w:r>
            <w:r w:rsidRPr="00BD6FE1">
              <w:rPr>
                <w:rFonts w:ascii="Times New Roman" w:hAnsi="Times New Roman" w:cs="Times New Roman"/>
                <w:sz w:val="24"/>
                <w:szCs w:val="24"/>
              </w:rPr>
              <w:t>онтракт</w:t>
            </w:r>
            <w:r w:rsidR="003A4129" w:rsidRPr="00BD6FE1">
              <w:rPr>
                <w:rFonts w:ascii="Times New Roman" w:hAnsi="Times New Roman" w:cs="Times New Roman"/>
                <w:sz w:val="24"/>
                <w:szCs w:val="24"/>
              </w:rPr>
              <w:t xml:space="preserve"> № </w:t>
            </w:r>
          </w:p>
        </w:tc>
      </w:tr>
      <w:tr w:rsidR="00A4096F" w:rsidRPr="00BD6FE1" w:rsidTr="00846AA0">
        <w:trPr>
          <w:cantSplit/>
          <w:trHeight w:val="60"/>
        </w:trPr>
        <w:tc>
          <w:tcPr>
            <w:tcW w:w="10915" w:type="dxa"/>
          </w:tcPr>
          <w:p w:rsidR="00A4096F" w:rsidRPr="00BD6FE1" w:rsidRDefault="00C4456C" w:rsidP="00C4456C">
            <w:pPr>
              <w:pStyle w:val="8"/>
              <w:ind w:right="0"/>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40268E" w:rsidRPr="00BD6FE1">
              <w:rPr>
                <w:rFonts w:ascii="Times New Roman" w:hAnsi="Times New Roman" w:cs="Times New Roman"/>
                <w:sz w:val="24"/>
                <w:szCs w:val="24"/>
              </w:rPr>
              <w:t>адаптации</w:t>
            </w:r>
            <w:r w:rsidR="00B9217F" w:rsidRPr="00BD6FE1">
              <w:rPr>
                <w:rFonts w:ascii="Times New Roman" w:hAnsi="Times New Roman" w:cs="Times New Roman"/>
                <w:sz w:val="24"/>
                <w:szCs w:val="24"/>
              </w:rPr>
              <w:t xml:space="preserve"> и </w:t>
            </w:r>
            <w:r w:rsidR="00A4096F" w:rsidRPr="00BD6FE1">
              <w:rPr>
                <w:rFonts w:ascii="Times New Roman" w:hAnsi="Times New Roman" w:cs="Times New Roman"/>
                <w:sz w:val="24"/>
                <w:szCs w:val="24"/>
              </w:rPr>
              <w:t>сопровождени</w:t>
            </w:r>
            <w:r>
              <w:rPr>
                <w:rFonts w:ascii="Times New Roman" w:hAnsi="Times New Roman" w:cs="Times New Roman"/>
                <w:sz w:val="24"/>
                <w:szCs w:val="24"/>
              </w:rPr>
              <w:t>ю</w:t>
            </w:r>
            <w:r w:rsidR="00A4096F" w:rsidRPr="00BD6FE1">
              <w:rPr>
                <w:rFonts w:ascii="Times New Roman" w:hAnsi="Times New Roman" w:cs="Times New Roman"/>
                <w:sz w:val="24"/>
                <w:szCs w:val="24"/>
              </w:rPr>
              <w:t xml:space="preserve"> экземпляров Систем КонсультантПлюс</w:t>
            </w:r>
          </w:p>
        </w:tc>
      </w:tr>
    </w:tbl>
    <w:p w:rsidR="00645683" w:rsidRPr="00BD6FE1" w:rsidRDefault="00645683" w:rsidP="00645683">
      <w:pPr>
        <w:pStyle w:val="ConsPlusNormal"/>
        <w:ind w:firstLine="540"/>
        <w:jc w:val="both"/>
        <w:rPr>
          <w:rFonts w:ascii="Times New Roman" w:hAnsi="Times New Roman" w:cs="Times New Roman"/>
          <w:sz w:val="24"/>
          <w:szCs w:val="24"/>
        </w:rPr>
      </w:pPr>
    </w:p>
    <w:p w:rsidR="00BD6FE1" w:rsidRPr="00BD6FE1" w:rsidRDefault="00BD6FE1" w:rsidP="00BD6FE1">
      <w:pPr>
        <w:pStyle w:val="ConsPlusNormal"/>
        <w:ind w:firstLine="540"/>
        <w:jc w:val="center"/>
        <w:rPr>
          <w:rFonts w:ascii="Times New Roman" w:hAnsi="Times New Roman" w:cs="Times New Roman"/>
          <w:b/>
          <w:sz w:val="24"/>
          <w:szCs w:val="24"/>
        </w:rPr>
      </w:pPr>
      <w:r w:rsidRPr="00BD6FE1">
        <w:rPr>
          <w:rFonts w:ascii="Times New Roman" w:hAnsi="Times New Roman" w:cs="Times New Roman"/>
          <w:b/>
          <w:sz w:val="24"/>
          <w:szCs w:val="24"/>
        </w:rPr>
        <w:t>ИКЗ</w:t>
      </w:r>
      <w:r w:rsidR="00966D23">
        <w:rPr>
          <w:rFonts w:ascii="Times New Roman" w:hAnsi="Times New Roman" w:cs="Times New Roman"/>
          <w:b/>
          <w:sz w:val="24"/>
          <w:szCs w:val="24"/>
        </w:rPr>
        <w:t xml:space="preserve"> </w:t>
      </w:r>
      <w:r w:rsidR="00966D23" w:rsidRPr="00A64CA6">
        <w:rPr>
          <w:rFonts w:ascii="Times New Roman" w:hAnsi="Times New Roman" w:cs="Times New Roman"/>
          <w:sz w:val="24"/>
          <w:szCs w:val="24"/>
          <w:u w:val="single"/>
        </w:rPr>
        <w:t>2616914000124691401001 0006 000 0000 000</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3"/>
        <w:gridCol w:w="6037"/>
      </w:tblGrid>
      <w:tr w:rsidR="00645683" w:rsidRPr="00BD6FE1" w:rsidTr="00466BAD">
        <w:trPr>
          <w:trHeight w:val="198"/>
        </w:trPr>
        <w:tc>
          <w:tcPr>
            <w:tcW w:w="4785" w:type="dxa"/>
            <w:vAlign w:val="center"/>
          </w:tcPr>
          <w:p w:rsidR="00645683" w:rsidRPr="00BD6FE1" w:rsidRDefault="00645683" w:rsidP="00BD6FE1">
            <w:pPr>
              <w:pStyle w:val="a3"/>
              <w:spacing w:before="120"/>
              <w:jc w:val="left"/>
              <w:rPr>
                <w:rFonts w:ascii="Times New Roman" w:hAnsi="Times New Roman" w:cs="Times New Roman"/>
                <w:sz w:val="24"/>
                <w:szCs w:val="24"/>
              </w:rPr>
            </w:pPr>
            <w:r w:rsidRPr="00BD6FE1">
              <w:rPr>
                <w:rFonts w:ascii="Times New Roman" w:hAnsi="Times New Roman" w:cs="Times New Roman"/>
                <w:sz w:val="24"/>
                <w:szCs w:val="24"/>
              </w:rPr>
              <w:t>г.</w:t>
            </w:r>
            <w:r w:rsidR="00BD6FE1" w:rsidRPr="00BD6FE1">
              <w:rPr>
                <w:rFonts w:ascii="Times New Roman" w:hAnsi="Times New Roman" w:cs="Times New Roman"/>
                <w:sz w:val="24"/>
                <w:szCs w:val="24"/>
              </w:rPr>
              <w:t xml:space="preserve"> Ржев</w:t>
            </w:r>
          </w:p>
        </w:tc>
        <w:tc>
          <w:tcPr>
            <w:tcW w:w="6380" w:type="dxa"/>
            <w:vAlign w:val="center"/>
          </w:tcPr>
          <w:p w:rsidR="00645683" w:rsidRPr="00BD6FE1" w:rsidRDefault="00E956A3" w:rsidP="002D1921">
            <w:pPr>
              <w:pStyle w:val="a3"/>
              <w:spacing w:before="120"/>
              <w:jc w:val="right"/>
              <w:rPr>
                <w:rFonts w:ascii="Times New Roman" w:hAnsi="Times New Roman" w:cs="Times New Roman"/>
                <w:sz w:val="24"/>
                <w:szCs w:val="24"/>
              </w:rPr>
            </w:pPr>
            <w:r w:rsidRPr="00BD6FE1">
              <w:rPr>
                <w:rFonts w:ascii="Times New Roman" w:hAnsi="Times New Roman" w:cs="Times New Roman"/>
                <w:sz w:val="24"/>
                <w:szCs w:val="24"/>
              </w:rPr>
              <w:fldChar w:fldCharType="begin" w:fldLock="1"/>
            </w:r>
            <w:r w:rsidR="00645683" w:rsidRPr="00BD6FE1">
              <w:rPr>
                <w:rFonts w:ascii="Times New Roman" w:hAnsi="Times New Roman" w:cs="Times New Roman"/>
                <w:sz w:val="24"/>
                <w:szCs w:val="24"/>
              </w:rPr>
              <w:instrText xml:space="preserve"> DOCVARIABLE ДОК_ДАТАСОЗДАНИЯПРОПИСЬЮ </w:instrText>
            </w:r>
            <w:r w:rsidRPr="00BD6FE1">
              <w:rPr>
                <w:rFonts w:ascii="Times New Roman" w:hAnsi="Times New Roman" w:cs="Times New Roman"/>
                <w:sz w:val="24"/>
                <w:szCs w:val="24"/>
              </w:rPr>
              <w:fldChar w:fldCharType="separate"/>
            </w:r>
            <w:r w:rsidR="00645683" w:rsidRPr="00BD6FE1">
              <w:rPr>
                <w:rFonts w:ascii="Times New Roman" w:hAnsi="Times New Roman" w:cs="Times New Roman"/>
                <w:sz w:val="24"/>
                <w:szCs w:val="24"/>
              </w:rPr>
              <w:t>______________________________</w:t>
            </w:r>
            <w:r w:rsidRPr="00BD6FE1">
              <w:rPr>
                <w:rFonts w:ascii="Times New Roman" w:hAnsi="Times New Roman" w:cs="Times New Roman"/>
                <w:sz w:val="24"/>
                <w:szCs w:val="24"/>
              </w:rPr>
              <w:fldChar w:fldCharType="end"/>
            </w:r>
          </w:p>
        </w:tc>
      </w:tr>
    </w:tbl>
    <w:p w:rsidR="00645683" w:rsidRPr="00BD6FE1" w:rsidRDefault="00645683" w:rsidP="00645683">
      <w:pPr>
        <w:pStyle w:val="ConsPlusNormal"/>
        <w:ind w:firstLine="540"/>
        <w:jc w:val="both"/>
        <w:rPr>
          <w:rFonts w:ascii="Times New Roman" w:hAnsi="Times New Roman" w:cs="Times New Roman"/>
          <w:sz w:val="24"/>
          <w:szCs w:val="24"/>
        </w:rPr>
      </w:pPr>
    </w:p>
    <w:p w:rsidR="001E142B" w:rsidRPr="00BD6FE1" w:rsidRDefault="001E142B" w:rsidP="001E142B">
      <w:pPr>
        <w:autoSpaceDE w:val="0"/>
        <w:autoSpaceDN w:val="0"/>
        <w:adjustRightInd w:val="0"/>
        <w:ind w:firstLine="851"/>
        <w:jc w:val="both"/>
        <w:rPr>
          <w:color w:val="000000"/>
          <w:spacing w:val="-1"/>
        </w:rPr>
      </w:pPr>
      <w:bookmarkStart w:id="0" w:name="Par442"/>
      <w:bookmarkStart w:id="1" w:name="Par2107"/>
      <w:bookmarkStart w:id="2" w:name="Par545"/>
      <w:bookmarkStart w:id="3" w:name="Par2214"/>
      <w:bookmarkEnd w:id="0"/>
      <w:bookmarkEnd w:id="1"/>
      <w:bookmarkEnd w:id="2"/>
      <w:bookmarkEnd w:id="3"/>
      <w:r w:rsidRPr="00BD6FE1">
        <w:rPr>
          <w:color w:val="000000"/>
          <w:spacing w:val="-1"/>
        </w:rPr>
        <w:t xml:space="preserve">________________________________________________, </w:t>
      </w:r>
      <w:r w:rsidR="00E956A3" w:rsidRPr="00BD6FE1">
        <w:rPr>
          <w:color w:val="000000"/>
          <w:spacing w:val="-1"/>
        </w:rPr>
        <w:fldChar w:fldCharType="begin" w:fldLock="1"/>
      </w:r>
      <w:r w:rsidRPr="00BD6FE1">
        <w:rPr>
          <w:color w:val="000000"/>
          <w:spacing w:val="-1"/>
        </w:rPr>
        <w:instrText xml:space="preserve"> DOCVARIABLE ДОК_ТИПСЕТЬКОНСУЛЬТАНТ </w:instrText>
      </w:r>
      <w:r w:rsidR="00E956A3" w:rsidRPr="00BD6FE1">
        <w:rPr>
          <w:color w:val="000000"/>
          <w:spacing w:val="-1"/>
        </w:rPr>
        <w:fldChar w:fldCharType="separate"/>
      </w:r>
      <w:r w:rsidRPr="00BD6FE1">
        <w:rPr>
          <w:color w:val="000000"/>
          <w:spacing w:val="-1"/>
        </w:rPr>
        <w:t>Представитель сети КонсультантПлюс</w:t>
      </w:r>
      <w:r w:rsidR="00E956A3" w:rsidRPr="00BD6FE1">
        <w:rPr>
          <w:color w:val="000000"/>
          <w:spacing w:val="-1"/>
        </w:rPr>
        <w:fldChar w:fldCharType="end"/>
      </w:r>
      <w:r w:rsidRPr="00BD6FE1">
        <w:rPr>
          <w:color w:val="000000"/>
          <w:spacing w:val="-1"/>
        </w:rPr>
        <w:t xml:space="preserve">, именуемое в дальнейшем Исполнитель, в лице </w:t>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r>
      <w:r w:rsidRPr="00BD6FE1">
        <w:rPr>
          <w:color w:val="000000"/>
          <w:spacing w:val="-1"/>
        </w:rPr>
        <w:softHyphen/>
        <w:t>___________________________________________</w:t>
      </w:r>
      <w:r w:rsidR="00E956A3" w:rsidRPr="00BD6FE1">
        <w:rPr>
          <w:color w:val="000000"/>
          <w:spacing w:val="-1"/>
        </w:rPr>
        <w:fldChar w:fldCharType="begin" w:fldLock="1"/>
      </w:r>
      <w:r w:rsidRPr="00BD6FE1">
        <w:rPr>
          <w:color w:val="000000"/>
          <w:spacing w:val="-1"/>
        </w:rPr>
        <w:instrText xml:space="preserve"> DOCVARIABLE ПОДПИСАНТ_ИСПОЛНИТЕЛЬ_ОСНОВАНИЕ </w:instrText>
      </w:r>
      <w:r w:rsidR="00E956A3" w:rsidRPr="00BD6FE1">
        <w:rPr>
          <w:color w:val="000000"/>
          <w:spacing w:val="-1"/>
        </w:rPr>
        <w:fldChar w:fldCharType="separate"/>
      </w:r>
      <w:r w:rsidRPr="00BD6FE1">
        <w:rPr>
          <w:color w:val="000000"/>
          <w:spacing w:val="-1"/>
        </w:rPr>
        <w:t>, действующего на основании ___________________</w:t>
      </w:r>
      <w:r w:rsidR="00E956A3" w:rsidRPr="00BD6FE1">
        <w:rPr>
          <w:color w:val="000000"/>
          <w:spacing w:val="-1"/>
        </w:rPr>
        <w:fldChar w:fldCharType="end"/>
      </w:r>
      <w:r w:rsidRPr="00BD6FE1">
        <w:rPr>
          <w:color w:val="000000"/>
          <w:spacing w:val="-1"/>
        </w:rPr>
        <w:t xml:space="preserve"> с одной стороны, и </w:t>
      </w:r>
      <w:r w:rsidR="00E956A3" w:rsidRPr="00BD6FE1">
        <w:rPr>
          <w:color w:val="000000"/>
          <w:spacing w:val="-1"/>
        </w:rPr>
        <w:fldChar w:fldCharType="begin" w:fldLock="1"/>
      </w:r>
      <w:r w:rsidRPr="00BD6FE1">
        <w:rPr>
          <w:color w:val="000000"/>
          <w:spacing w:val="-1"/>
        </w:rPr>
        <w:instrText xml:space="preserve"> DOCVARIABLE ЗАКАЗЧИК_НАИМЕНОВАНИЕ </w:instrText>
      </w:r>
      <w:r w:rsidR="00E956A3" w:rsidRPr="00BD6FE1">
        <w:rPr>
          <w:color w:val="000000"/>
          <w:spacing w:val="-1"/>
        </w:rPr>
        <w:fldChar w:fldCharType="separate"/>
      </w:r>
      <w:r w:rsidRPr="00BD6FE1">
        <w:rPr>
          <w:color w:val="000000"/>
          <w:spacing w:val="-1"/>
        </w:rPr>
        <w:t>федеральное казенное учреждение "Исправительная колония №7 Управления Федеральной службы исполнения наказаний по Тверской области"</w:t>
      </w:r>
      <w:r w:rsidR="00E956A3" w:rsidRPr="00BD6FE1">
        <w:rPr>
          <w:color w:val="000000"/>
          <w:spacing w:val="-1"/>
        </w:rPr>
        <w:fldChar w:fldCharType="end"/>
      </w:r>
      <w:r w:rsidRPr="00BD6FE1">
        <w:rPr>
          <w:color w:val="000000"/>
          <w:spacing w:val="-1"/>
        </w:rPr>
        <w:t xml:space="preserve">, действующее от имени и в интересах Российской Федерации, </w:t>
      </w:r>
      <w:r w:rsidR="00E956A3" w:rsidRPr="00BD6FE1">
        <w:rPr>
          <w:color w:val="000000"/>
          <w:spacing w:val="-1"/>
        </w:rPr>
        <w:fldChar w:fldCharType="begin" w:fldLock="1"/>
      </w:r>
      <w:r w:rsidRPr="00BD6FE1">
        <w:rPr>
          <w:color w:val="000000"/>
          <w:spacing w:val="-1"/>
        </w:rPr>
        <w:instrText xml:space="preserve"> DOCVARIABLE ЗАКАЗЧИК_ОКОНЧАНИЕ </w:instrText>
      </w:r>
      <w:r w:rsidR="00E956A3" w:rsidRPr="00BD6FE1">
        <w:rPr>
          <w:color w:val="000000"/>
          <w:spacing w:val="-1"/>
        </w:rPr>
        <w:fldChar w:fldCharType="separate"/>
      </w:r>
      <w:r w:rsidRPr="00BD6FE1">
        <w:rPr>
          <w:color w:val="000000"/>
          <w:spacing w:val="-1"/>
        </w:rPr>
        <w:t>именуемое</w:t>
      </w:r>
      <w:r w:rsidR="00E956A3" w:rsidRPr="00BD6FE1">
        <w:rPr>
          <w:color w:val="000000"/>
          <w:spacing w:val="-1"/>
        </w:rPr>
        <w:fldChar w:fldCharType="end"/>
      </w:r>
      <w:r w:rsidRPr="00BD6FE1">
        <w:rPr>
          <w:color w:val="000000"/>
          <w:spacing w:val="-1"/>
        </w:rPr>
        <w:t xml:space="preserve"> в дальнейшем Заказчик, в лице начальника учреждения </w:t>
      </w:r>
      <w:r w:rsidR="00E956A3" w:rsidRPr="00BD6FE1">
        <w:rPr>
          <w:color w:val="000000"/>
          <w:spacing w:val="-1"/>
        </w:rPr>
        <w:fldChar w:fldCharType="begin" w:fldLock="1"/>
      </w:r>
      <w:r w:rsidRPr="00BD6FE1">
        <w:rPr>
          <w:color w:val="000000"/>
          <w:spacing w:val="-1"/>
        </w:rPr>
        <w:instrText xml:space="preserve"> DOCVARIABLE ПОДПИСАНТ_ЗАКАЗЧИК_ФИО </w:instrText>
      </w:r>
      <w:r w:rsidR="00E956A3" w:rsidRPr="00BD6FE1">
        <w:rPr>
          <w:color w:val="000000"/>
          <w:spacing w:val="-1"/>
        </w:rPr>
        <w:fldChar w:fldCharType="separate"/>
      </w:r>
      <w:r w:rsidRPr="00BD6FE1">
        <w:rPr>
          <w:color w:val="000000"/>
          <w:spacing w:val="-1"/>
        </w:rPr>
        <w:t>Лисичкина Сергея Сергеевича</w:t>
      </w:r>
      <w:r w:rsidR="00E956A3" w:rsidRPr="00BD6FE1">
        <w:rPr>
          <w:color w:val="000000"/>
          <w:spacing w:val="-1"/>
        </w:rPr>
        <w:fldChar w:fldCharType="end"/>
      </w:r>
      <w:r w:rsidRPr="00BD6FE1">
        <w:rPr>
          <w:color w:val="000000"/>
          <w:spacing w:val="-1"/>
        </w:rPr>
        <w:t xml:space="preserve">, действующего на основании </w:t>
      </w:r>
      <w:r w:rsidR="00E956A3" w:rsidRPr="00BD6FE1">
        <w:rPr>
          <w:color w:val="000000"/>
          <w:spacing w:val="-1"/>
        </w:rPr>
        <w:fldChar w:fldCharType="begin" w:fldLock="1"/>
      </w:r>
      <w:r w:rsidRPr="00BD6FE1">
        <w:rPr>
          <w:color w:val="000000"/>
          <w:spacing w:val="-1"/>
        </w:rPr>
        <w:instrText xml:space="preserve"> DOCVARIABLE ЗАКАЗЧИК_ОСНОВАНИЕ </w:instrText>
      </w:r>
      <w:r w:rsidR="00E956A3" w:rsidRPr="00BD6FE1">
        <w:rPr>
          <w:color w:val="000000"/>
          <w:spacing w:val="-1"/>
        </w:rPr>
        <w:fldChar w:fldCharType="separate"/>
      </w:r>
      <w:r w:rsidRPr="00BD6FE1">
        <w:rPr>
          <w:color w:val="000000"/>
          <w:spacing w:val="-1"/>
        </w:rPr>
        <w:t>Устава</w:t>
      </w:r>
      <w:r w:rsidR="00E956A3" w:rsidRPr="00BD6FE1">
        <w:rPr>
          <w:color w:val="000000"/>
          <w:spacing w:val="-1"/>
        </w:rPr>
        <w:fldChar w:fldCharType="end"/>
      </w:r>
      <w:r w:rsidRPr="00BD6FE1">
        <w:rPr>
          <w:color w:val="000000"/>
          <w:spacing w:val="-1"/>
        </w:rPr>
        <w:t>, с другой стороны, вместе именуемые Стороны, в соответствии с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rsidR="00645683" w:rsidRPr="00BD6FE1" w:rsidRDefault="00645683" w:rsidP="0094651F">
      <w:pPr>
        <w:pStyle w:val="ConsPlusNormal"/>
        <w:spacing w:before="360" w:after="120"/>
        <w:jc w:val="center"/>
        <w:outlineLvl w:val="1"/>
        <w:rPr>
          <w:rFonts w:ascii="Times New Roman" w:hAnsi="Times New Roman" w:cs="Times New Roman"/>
          <w:b/>
          <w:sz w:val="24"/>
          <w:szCs w:val="24"/>
        </w:rPr>
      </w:pPr>
      <w:r w:rsidRPr="00BD6FE1">
        <w:rPr>
          <w:rFonts w:ascii="Times New Roman" w:hAnsi="Times New Roman" w:cs="Times New Roman"/>
          <w:b/>
          <w:sz w:val="24"/>
          <w:szCs w:val="24"/>
        </w:rPr>
        <w:t>1. ОСНОВНЫЕ ПОНЯТИЯ</w:t>
      </w:r>
    </w:p>
    <w:p w:rsidR="0074125B" w:rsidRPr="00BD6FE1" w:rsidRDefault="009C1282" w:rsidP="0074125B">
      <w:pPr>
        <w:pStyle w:val="ConsPlusNormal"/>
        <w:ind w:firstLine="540"/>
        <w:jc w:val="both"/>
        <w:rPr>
          <w:rFonts w:ascii="Times New Roman" w:hAnsi="Times New Roman" w:cs="Times New Roman"/>
          <w:sz w:val="24"/>
          <w:szCs w:val="24"/>
        </w:rPr>
      </w:pPr>
      <w:bookmarkStart w:id="4" w:name="Par453"/>
      <w:bookmarkStart w:id="5" w:name="Par2118"/>
      <w:bookmarkEnd w:id="4"/>
      <w:bookmarkEnd w:id="5"/>
      <w:r w:rsidRPr="00BD6FE1">
        <w:rPr>
          <w:rFonts w:ascii="Times New Roman" w:hAnsi="Times New Roman" w:cs="Times New Roman"/>
          <w:sz w:val="24"/>
          <w:szCs w:val="24"/>
          <w:u w:val="single"/>
        </w:rPr>
        <w:t>1.1.</w:t>
      </w:r>
      <w:r w:rsidR="0074125B" w:rsidRPr="00BD6FE1">
        <w:rPr>
          <w:rFonts w:ascii="Times New Roman" w:hAnsi="Times New Roman" w:cs="Times New Roman"/>
          <w:sz w:val="24"/>
          <w:szCs w:val="24"/>
        </w:rPr>
        <w:t xml:space="preserve">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74125B" w:rsidRPr="00BD6FE1" w:rsidRDefault="0074125B" w:rsidP="0074125B">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1.2</w:t>
      </w:r>
      <w:r w:rsidR="009C1282" w:rsidRPr="00BD6FE1">
        <w:rPr>
          <w:rFonts w:ascii="Times New Roman" w:hAnsi="Times New Roman" w:cs="Times New Roman"/>
          <w:sz w:val="24"/>
          <w:szCs w:val="24"/>
          <w:u w:val="single"/>
        </w:rPr>
        <w:t>.</w:t>
      </w:r>
      <w:r w:rsidRPr="00BD6FE1">
        <w:rPr>
          <w:rFonts w:ascii="Times New Roman" w:hAnsi="Times New Roman" w:cs="Times New Roman"/>
          <w:sz w:val="24"/>
          <w:szCs w:val="24"/>
        </w:rPr>
        <w:t xml:space="preserve">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74125B" w:rsidRPr="00BD6FE1" w:rsidRDefault="009C1282" w:rsidP="0074125B">
      <w:pPr>
        <w:pStyle w:val="ConsPlusNormal"/>
        <w:ind w:firstLine="540"/>
        <w:jc w:val="both"/>
        <w:rPr>
          <w:rFonts w:ascii="Times New Roman" w:hAnsi="Times New Roman" w:cs="Times New Roman"/>
          <w:sz w:val="24"/>
          <w:szCs w:val="24"/>
        </w:rPr>
      </w:pPr>
      <w:bookmarkStart w:id="6" w:name="Par846"/>
      <w:bookmarkEnd w:id="6"/>
      <w:r w:rsidRPr="00BD6FE1">
        <w:rPr>
          <w:rFonts w:ascii="Times New Roman" w:hAnsi="Times New Roman" w:cs="Times New Roman"/>
          <w:sz w:val="24"/>
          <w:szCs w:val="24"/>
          <w:u w:val="single"/>
        </w:rPr>
        <w:t>1.</w:t>
      </w:r>
      <w:r w:rsidR="0040268E" w:rsidRPr="00BD6FE1">
        <w:rPr>
          <w:rFonts w:ascii="Times New Roman" w:hAnsi="Times New Roman" w:cs="Times New Roman"/>
          <w:sz w:val="24"/>
          <w:szCs w:val="24"/>
          <w:u w:val="single"/>
        </w:rPr>
        <w:t>3</w:t>
      </w:r>
      <w:r w:rsidRPr="00BD6FE1">
        <w:rPr>
          <w:rFonts w:ascii="Times New Roman" w:hAnsi="Times New Roman" w:cs="Times New Roman"/>
          <w:sz w:val="24"/>
          <w:szCs w:val="24"/>
          <w:u w:val="single"/>
        </w:rPr>
        <w:t>.</w:t>
      </w:r>
      <w:r w:rsidR="0074125B" w:rsidRPr="00BD6FE1">
        <w:rPr>
          <w:rFonts w:ascii="Times New Roman" w:hAnsi="Times New Roman" w:cs="Times New Roman"/>
          <w:sz w:val="24"/>
          <w:szCs w:val="24"/>
        </w:rPr>
        <w:t xml:space="preserve"> Порядок </w:t>
      </w:r>
      <w:r w:rsidR="0040268E" w:rsidRPr="00BD6FE1">
        <w:rPr>
          <w:rFonts w:ascii="Times New Roman" w:hAnsi="Times New Roman" w:cs="Times New Roman"/>
          <w:sz w:val="24"/>
          <w:szCs w:val="24"/>
        </w:rPr>
        <w:t>использования Систем</w:t>
      </w:r>
      <w:r w:rsidR="0074125B" w:rsidRPr="00BD6FE1">
        <w:rPr>
          <w:rFonts w:ascii="Times New Roman" w:hAnsi="Times New Roman" w:cs="Times New Roman"/>
          <w:sz w:val="24"/>
          <w:szCs w:val="24"/>
        </w:rPr>
        <w:t xml:space="preserve"> - совокупность технических параметров, разрешенных способов и условий </w:t>
      </w:r>
      <w:r w:rsidR="0040268E" w:rsidRPr="00BD6FE1">
        <w:rPr>
          <w:rFonts w:ascii="Times New Roman" w:hAnsi="Times New Roman" w:cs="Times New Roman"/>
          <w:sz w:val="24"/>
          <w:szCs w:val="24"/>
        </w:rPr>
        <w:t>использования</w:t>
      </w:r>
      <w:r w:rsidR="0074125B" w:rsidRPr="00BD6FE1">
        <w:rPr>
          <w:rFonts w:ascii="Times New Roman" w:hAnsi="Times New Roman" w:cs="Times New Roman"/>
          <w:sz w:val="24"/>
          <w:szCs w:val="24"/>
        </w:rPr>
        <w:t xml:space="preserve"> комплект</w:t>
      </w:r>
      <w:r w:rsidR="0040268E" w:rsidRPr="00BD6FE1">
        <w:rPr>
          <w:rFonts w:ascii="Times New Roman" w:hAnsi="Times New Roman" w:cs="Times New Roman"/>
          <w:sz w:val="24"/>
          <w:szCs w:val="24"/>
        </w:rPr>
        <w:t>а</w:t>
      </w:r>
      <w:r w:rsidR="0074125B" w:rsidRPr="00BD6FE1">
        <w:rPr>
          <w:rFonts w:ascii="Times New Roman" w:hAnsi="Times New Roman" w:cs="Times New Roman"/>
          <w:sz w:val="24"/>
          <w:szCs w:val="24"/>
        </w:rPr>
        <w:t xml:space="preserve"> Систем.</w:t>
      </w:r>
    </w:p>
    <w:p w:rsidR="0074125B" w:rsidRPr="00BD6FE1" w:rsidRDefault="009C1282" w:rsidP="0074125B">
      <w:pPr>
        <w:pStyle w:val="ConsPlusNormal"/>
        <w:ind w:firstLine="540"/>
        <w:jc w:val="both"/>
        <w:rPr>
          <w:rFonts w:ascii="Times New Roman" w:hAnsi="Times New Roman" w:cs="Times New Roman"/>
          <w:sz w:val="24"/>
          <w:szCs w:val="24"/>
        </w:rPr>
      </w:pPr>
      <w:bookmarkStart w:id="7" w:name="Par847"/>
      <w:bookmarkEnd w:id="7"/>
      <w:r w:rsidRPr="00BD6FE1">
        <w:rPr>
          <w:rFonts w:ascii="Times New Roman" w:hAnsi="Times New Roman" w:cs="Times New Roman"/>
          <w:sz w:val="24"/>
          <w:szCs w:val="24"/>
          <w:u w:val="single"/>
        </w:rPr>
        <w:t>1.</w:t>
      </w:r>
      <w:r w:rsidR="0040268E" w:rsidRPr="00BD6FE1">
        <w:rPr>
          <w:rFonts w:ascii="Times New Roman" w:hAnsi="Times New Roman" w:cs="Times New Roman"/>
          <w:sz w:val="24"/>
          <w:szCs w:val="24"/>
          <w:u w:val="single"/>
        </w:rPr>
        <w:t>4</w:t>
      </w:r>
      <w:r w:rsidRPr="00BD6FE1">
        <w:rPr>
          <w:rFonts w:ascii="Times New Roman" w:hAnsi="Times New Roman" w:cs="Times New Roman"/>
          <w:sz w:val="24"/>
          <w:szCs w:val="24"/>
          <w:u w:val="single"/>
        </w:rPr>
        <w:t>.</w:t>
      </w:r>
      <w:r w:rsidR="0074125B" w:rsidRPr="00BD6FE1">
        <w:rPr>
          <w:rFonts w:ascii="Times New Roman" w:hAnsi="Times New Roman" w:cs="Times New Roman"/>
          <w:sz w:val="24"/>
          <w:szCs w:val="24"/>
        </w:rPr>
        <w:t>Уникальный пользователь - физическое лицо, состоящее в трудовых отношениях с Заказчиком (работник), являющееся пользователем Системы.</w:t>
      </w:r>
    </w:p>
    <w:p w:rsidR="0074125B" w:rsidRPr="00BD6FE1" w:rsidRDefault="0074125B" w:rsidP="0074125B">
      <w:pPr>
        <w:pStyle w:val="ConsPlusNormal"/>
        <w:ind w:firstLine="540"/>
        <w:jc w:val="both"/>
        <w:rPr>
          <w:rFonts w:ascii="Times New Roman" w:hAnsi="Times New Roman" w:cs="Times New Roman"/>
          <w:sz w:val="24"/>
          <w:szCs w:val="24"/>
        </w:rPr>
      </w:pPr>
      <w:bookmarkStart w:id="8" w:name="Par848"/>
      <w:bookmarkEnd w:id="8"/>
      <w:r w:rsidRPr="00BD6FE1">
        <w:rPr>
          <w:rFonts w:ascii="Times New Roman" w:hAnsi="Times New Roman" w:cs="Times New Roman"/>
          <w:sz w:val="24"/>
          <w:szCs w:val="24"/>
          <w:u w:val="single"/>
        </w:rPr>
        <w:t>1.</w:t>
      </w:r>
      <w:r w:rsidR="0040268E" w:rsidRPr="00BD6FE1">
        <w:rPr>
          <w:rFonts w:ascii="Times New Roman" w:hAnsi="Times New Roman" w:cs="Times New Roman"/>
          <w:sz w:val="24"/>
          <w:szCs w:val="24"/>
          <w:u w:val="single"/>
        </w:rPr>
        <w:t>5</w:t>
      </w:r>
      <w:r w:rsidRPr="00BD6FE1">
        <w:rPr>
          <w:rFonts w:ascii="Times New Roman" w:hAnsi="Times New Roman" w:cs="Times New Roman"/>
          <w:sz w:val="24"/>
          <w:szCs w:val="24"/>
          <w:u w:val="single"/>
        </w:rPr>
        <w:t>.</w:t>
      </w:r>
      <w:r w:rsidR="000E3EAE" w:rsidRPr="00BD6FE1">
        <w:rPr>
          <w:rFonts w:ascii="Times New Roman" w:hAnsi="Times New Roman" w:cs="Times New Roman"/>
          <w:sz w:val="24"/>
          <w:szCs w:val="24"/>
        </w:rPr>
        <w:t xml:space="preserve">Регистрация - процедура, при которой запоминаются параметры конкретного электронного устройства и </w:t>
      </w:r>
      <w:r w:rsidR="0040268E" w:rsidRPr="00BD6FE1">
        <w:rPr>
          <w:rFonts w:ascii="Times New Roman" w:hAnsi="Times New Roman" w:cs="Times New Roman"/>
          <w:sz w:val="24"/>
          <w:szCs w:val="24"/>
        </w:rPr>
        <w:t>в экземпляр Системы вносятся определенные изменения (адаптация Системы)</w:t>
      </w:r>
      <w:r w:rsidR="000E3EAE" w:rsidRPr="00BD6FE1">
        <w:rPr>
          <w:rFonts w:ascii="Times New Roman" w:hAnsi="Times New Roman" w:cs="Times New Roman"/>
          <w:sz w:val="24"/>
          <w:szCs w:val="24"/>
        </w:rPr>
        <w:t>, после</w:t>
      </w:r>
      <w:r w:rsidR="0040268E" w:rsidRPr="00BD6FE1">
        <w:rPr>
          <w:rFonts w:ascii="Times New Roman" w:hAnsi="Times New Roman" w:cs="Times New Roman"/>
          <w:sz w:val="24"/>
          <w:szCs w:val="24"/>
        </w:rPr>
        <w:t xml:space="preserve"> чего</w:t>
      </w:r>
      <w:r w:rsidR="000E3EAE" w:rsidRPr="00BD6FE1">
        <w:rPr>
          <w:rFonts w:ascii="Times New Roman" w:hAnsi="Times New Roman" w:cs="Times New Roman"/>
          <w:sz w:val="24"/>
          <w:szCs w:val="24"/>
        </w:rPr>
        <w:t xml:space="preserve">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w:t>
      </w:r>
      <w:r w:rsidR="00BA316E" w:rsidRPr="00BD6FE1">
        <w:rPr>
          <w:rFonts w:ascii="Times New Roman" w:hAnsi="Times New Roman" w:cs="Times New Roman"/>
          <w:sz w:val="24"/>
          <w:szCs w:val="24"/>
        </w:rPr>
        <w:t>е</w:t>
      </w:r>
      <w:r w:rsidR="000E3EAE" w:rsidRPr="00BD6FE1">
        <w:rPr>
          <w:rFonts w:ascii="Times New Roman" w:hAnsi="Times New Roman" w:cs="Times New Roman"/>
          <w:sz w:val="24"/>
          <w:szCs w:val="24"/>
        </w:rPr>
        <w:t xml:space="preserve">тся </w:t>
      </w:r>
      <w:r w:rsidR="00BA316E" w:rsidRPr="00BD6FE1">
        <w:rPr>
          <w:rFonts w:ascii="Times New Roman" w:hAnsi="Times New Roman" w:cs="Times New Roman"/>
          <w:sz w:val="24"/>
          <w:szCs w:val="24"/>
        </w:rPr>
        <w:t xml:space="preserve">настоящим </w:t>
      </w:r>
      <w:r w:rsidR="00572F1F" w:rsidRPr="00BD6FE1">
        <w:rPr>
          <w:rFonts w:ascii="Times New Roman" w:hAnsi="Times New Roman" w:cs="Times New Roman"/>
          <w:sz w:val="24"/>
          <w:szCs w:val="24"/>
        </w:rPr>
        <w:t>Контракт</w:t>
      </w:r>
      <w:r w:rsidR="00BA316E" w:rsidRPr="00BD6FE1">
        <w:rPr>
          <w:rFonts w:ascii="Times New Roman" w:hAnsi="Times New Roman" w:cs="Times New Roman"/>
          <w:sz w:val="24"/>
          <w:szCs w:val="24"/>
        </w:rPr>
        <w:t>ом.</w:t>
      </w:r>
    </w:p>
    <w:p w:rsidR="009C1282" w:rsidRPr="00BD6FE1" w:rsidRDefault="009C1282" w:rsidP="009C1282">
      <w:pPr>
        <w:pStyle w:val="ConsPlusNormal"/>
        <w:ind w:firstLine="540"/>
        <w:jc w:val="both"/>
        <w:rPr>
          <w:rFonts w:ascii="Times New Roman" w:hAnsi="Times New Roman" w:cs="Times New Roman"/>
          <w:sz w:val="24"/>
          <w:szCs w:val="24"/>
        </w:rPr>
      </w:pPr>
      <w:bookmarkStart w:id="9" w:name="Par849"/>
      <w:bookmarkEnd w:id="9"/>
      <w:r w:rsidRPr="00BD6FE1">
        <w:rPr>
          <w:rFonts w:ascii="Times New Roman" w:hAnsi="Times New Roman" w:cs="Times New Roman"/>
          <w:sz w:val="24"/>
          <w:szCs w:val="24"/>
        </w:rPr>
        <w:t>1.</w:t>
      </w:r>
      <w:r w:rsidR="009D191F" w:rsidRPr="00BD6FE1">
        <w:rPr>
          <w:rFonts w:ascii="Times New Roman" w:hAnsi="Times New Roman" w:cs="Times New Roman"/>
          <w:sz w:val="24"/>
          <w:szCs w:val="24"/>
        </w:rPr>
        <w:t>6</w:t>
      </w:r>
      <w:r w:rsidRPr="00BD6FE1">
        <w:rPr>
          <w:rFonts w:ascii="Times New Roman" w:hAnsi="Times New Roman" w:cs="Times New Roman"/>
          <w:sz w:val="24"/>
          <w:szCs w:val="24"/>
        </w:rPr>
        <w:t xml:space="preserve">.КЦ КонсультантПлюс - организация, на основании </w:t>
      </w:r>
      <w:r w:rsidR="00572F1F" w:rsidRPr="00BD6FE1">
        <w:rPr>
          <w:rFonts w:ascii="Times New Roman" w:hAnsi="Times New Roman" w:cs="Times New Roman"/>
          <w:sz w:val="24"/>
          <w:szCs w:val="24"/>
        </w:rPr>
        <w:t>контракт</w:t>
      </w:r>
      <w:r w:rsidRPr="00BD6FE1">
        <w:rPr>
          <w:rFonts w:ascii="Times New Roman" w:hAnsi="Times New Roman" w:cs="Times New Roman"/>
          <w:sz w:val="24"/>
          <w:szCs w:val="24"/>
        </w:rPr>
        <w:t xml:space="preserve">а с которой Дистрибьютор осуществляет поставку и оказание услуг </w:t>
      </w:r>
      <w:r w:rsidR="009D191F" w:rsidRPr="00BD6FE1">
        <w:rPr>
          <w:rFonts w:ascii="Times New Roman" w:hAnsi="Times New Roman" w:cs="Times New Roman"/>
          <w:sz w:val="24"/>
          <w:szCs w:val="24"/>
        </w:rPr>
        <w:t xml:space="preserve">по адаптации и сопровождению </w:t>
      </w:r>
      <w:r w:rsidRPr="00BD6FE1">
        <w:rPr>
          <w:rFonts w:ascii="Times New Roman" w:hAnsi="Times New Roman" w:cs="Times New Roman"/>
          <w:sz w:val="24"/>
          <w:szCs w:val="24"/>
        </w:rPr>
        <w:t>экземпляров Систем.</w:t>
      </w:r>
    </w:p>
    <w:p w:rsidR="009C1282" w:rsidRPr="00BD6FE1" w:rsidRDefault="009C1282" w:rsidP="009C1282">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1.</w:t>
      </w:r>
      <w:r w:rsidR="009D191F" w:rsidRPr="00BD6FE1">
        <w:rPr>
          <w:rFonts w:ascii="Times New Roman" w:hAnsi="Times New Roman" w:cs="Times New Roman"/>
          <w:sz w:val="24"/>
          <w:szCs w:val="24"/>
          <w:u w:val="single"/>
        </w:rPr>
        <w:t>7</w:t>
      </w:r>
      <w:r w:rsidRPr="00BD6FE1">
        <w:rPr>
          <w:rFonts w:ascii="Times New Roman" w:hAnsi="Times New Roman" w:cs="Times New Roman"/>
          <w:sz w:val="24"/>
          <w:szCs w:val="24"/>
          <w:u w:val="single"/>
        </w:rPr>
        <w:t>.</w:t>
      </w:r>
      <w:r w:rsidRPr="00BD6FE1">
        <w:rPr>
          <w:rFonts w:ascii="Times New Roman" w:hAnsi="Times New Roman" w:cs="Times New Roman"/>
          <w:sz w:val="24"/>
          <w:szCs w:val="24"/>
        </w:rPr>
        <w:t xml:space="preserve">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BD6FE1" w:rsidRPr="00BD6FE1" w:rsidRDefault="00BA316E" w:rsidP="00BD6FE1">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1.8.</w:t>
      </w:r>
      <w:r w:rsidRPr="00BD6FE1">
        <w:rPr>
          <w:rFonts w:ascii="Times New Roman" w:hAnsi="Times New Roman" w:cs="Times New Roman"/>
          <w:sz w:val="24"/>
          <w:szCs w:val="24"/>
        </w:rPr>
        <w:t xml:space="preserve"> Разработчик (правообладатель) Систем КонсультантПлюс – ЗАО «Консультант Плюс».</w:t>
      </w:r>
    </w:p>
    <w:p w:rsidR="00BD6FE1" w:rsidRPr="00BD6FE1" w:rsidRDefault="00BD6FE1" w:rsidP="00BD6FE1">
      <w:pPr>
        <w:pStyle w:val="ConsPlusNormal"/>
        <w:ind w:firstLine="540"/>
        <w:jc w:val="both"/>
        <w:rPr>
          <w:rFonts w:ascii="Times New Roman" w:hAnsi="Times New Roman" w:cs="Times New Roman"/>
          <w:sz w:val="24"/>
          <w:szCs w:val="24"/>
        </w:rPr>
      </w:pPr>
    </w:p>
    <w:p w:rsidR="00645683" w:rsidRPr="00BD6FE1" w:rsidRDefault="00645683" w:rsidP="00BD6FE1">
      <w:pPr>
        <w:pStyle w:val="ConsPlusNormal"/>
        <w:ind w:firstLine="540"/>
        <w:jc w:val="center"/>
        <w:rPr>
          <w:rFonts w:ascii="Times New Roman" w:hAnsi="Times New Roman" w:cs="Times New Roman"/>
          <w:sz w:val="24"/>
          <w:szCs w:val="24"/>
        </w:rPr>
      </w:pPr>
      <w:r w:rsidRPr="00BD6FE1">
        <w:rPr>
          <w:rFonts w:ascii="Times New Roman" w:hAnsi="Times New Roman" w:cs="Times New Roman"/>
          <w:b/>
          <w:sz w:val="24"/>
          <w:szCs w:val="24"/>
        </w:rPr>
        <w:t xml:space="preserve">2. ПРЕДМЕТ </w:t>
      </w:r>
      <w:r w:rsidR="00572F1F" w:rsidRPr="00BD6FE1">
        <w:rPr>
          <w:rFonts w:ascii="Times New Roman" w:hAnsi="Times New Roman" w:cs="Times New Roman"/>
          <w:b/>
          <w:sz w:val="24"/>
          <w:szCs w:val="24"/>
        </w:rPr>
        <w:t>КОНТРАКТ</w:t>
      </w:r>
      <w:r w:rsidRPr="00BD6FE1">
        <w:rPr>
          <w:rFonts w:ascii="Times New Roman" w:hAnsi="Times New Roman" w:cs="Times New Roman"/>
          <w:b/>
          <w:sz w:val="24"/>
          <w:szCs w:val="24"/>
        </w:rPr>
        <w:t>А</w:t>
      </w:r>
    </w:p>
    <w:p w:rsidR="00BA3B77" w:rsidRPr="00BD6FE1" w:rsidRDefault="00BA3B77" w:rsidP="00BA3B77">
      <w:pPr>
        <w:pStyle w:val="ConsPlusNormal"/>
        <w:ind w:firstLine="540"/>
        <w:jc w:val="both"/>
        <w:rPr>
          <w:rFonts w:ascii="Times New Roman" w:hAnsi="Times New Roman" w:cs="Times New Roman"/>
          <w:sz w:val="24"/>
          <w:szCs w:val="24"/>
        </w:rPr>
      </w:pPr>
      <w:bookmarkStart w:id="10" w:name="Par472"/>
      <w:bookmarkStart w:id="11" w:name="Par2137"/>
      <w:bookmarkEnd w:id="10"/>
      <w:bookmarkEnd w:id="11"/>
      <w:r w:rsidRPr="00BD6FE1">
        <w:rPr>
          <w:rFonts w:ascii="Times New Roman" w:hAnsi="Times New Roman" w:cs="Times New Roman"/>
          <w:sz w:val="24"/>
          <w:szCs w:val="24"/>
        </w:rPr>
        <w:t xml:space="preserve">2.1. По настоящему </w:t>
      </w:r>
      <w:r w:rsidR="00572F1F" w:rsidRPr="00BD6FE1">
        <w:rPr>
          <w:rFonts w:ascii="Times New Roman" w:hAnsi="Times New Roman" w:cs="Times New Roman"/>
          <w:sz w:val="24"/>
          <w:szCs w:val="24"/>
        </w:rPr>
        <w:t>Контракт</w:t>
      </w:r>
      <w:r w:rsidRPr="00BD6FE1">
        <w:rPr>
          <w:rFonts w:ascii="Times New Roman" w:hAnsi="Times New Roman" w:cs="Times New Roman"/>
          <w:sz w:val="24"/>
          <w:szCs w:val="24"/>
        </w:rPr>
        <w:t>у Стороны принимают на себя исполнение следующих обязательств:</w:t>
      </w:r>
    </w:p>
    <w:p w:rsidR="00BA3B77" w:rsidRPr="00BD6FE1" w:rsidRDefault="00BA3B77" w:rsidP="00BA3B77">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 xml:space="preserve">2.1.1. Исполнитель обязуется передавать Заказчику и адаптировать (устанавливать, регистрировать, тестировать, формировать в комплекты и </w:t>
      </w:r>
      <w:r w:rsidR="009D191F" w:rsidRPr="00BD6FE1">
        <w:rPr>
          <w:rFonts w:ascii="Times New Roman" w:hAnsi="Times New Roman" w:cs="Times New Roman"/>
          <w:sz w:val="24"/>
          <w:szCs w:val="24"/>
        </w:rPr>
        <w:t>вносить другие  изменения, необходимые для работоспособности на оборудовании Заказчика</w:t>
      </w:r>
      <w:r w:rsidRPr="00BD6FE1">
        <w:rPr>
          <w:rFonts w:ascii="Times New Roman" w:hAnsi="Times New Roman" w:cs="Times New Roman"/>
          <w:sz w:val="24"/>
          <w:szCs w:val="24"/>
        </w:rPr>
        <w:t xml:space="preserve">), а Заказчик обязуется принимать и оплачивать экземпляры Систем, иного программного обеспечения, если это предусмотрено </w:t>
      </w:r>
      <w:r w:rsidR="00D42A27" w:rsidRPr="00BD6FE1">
        <w:rPr>
          <w:rFonts w:ascii="Times New Roman" w:hAnsi="Times New Roman" w:cs="Times New Roman"/>
          <w:sz w:val="24"/>
          <w:szCs w:val="24"/>
        </w:rPr>
        <w:t>условиями</w:t>
      </w:r>
      <w:r w:rsidRPr="00BD6FE1">
        <w:rPr>
          <w:rFonts w:ascii="Times New Roman" w:hAnsi="Times New Roman" w:cs="Times New Roman"/>
          <w:sz w:val="24"/>
          <w:szCs w:val="24"/>
        </w:rPr>
        <w:t xml:space="preserve"> настояще</w:t>
      </w:r>
      <w:r w:rsidR="00D42A27" w:rsidRPr="00BD6FE1">
        <w:rPr>
          <w:rFonts w:ascii="Times New Roman" w:hAnsi="Times New Roman" w:cs="Times New Roman"/>
          <w:sz w:val="24"/>
          <w:szCs w:val="24"/>
        </w:rPr>
        <w:t>го</w:t>
      </w:r>
      <w:r w:rsidR="00572F1F" w:rsidRPr="00BD6FE1">
        <w:rPr>
          <w:rFonts w:ascii="Times New Roman" w:hAnsi="Times New Roman" w:cs="Times New Roman"/>
          <w:sz w:val="24"/>
          <w:szCs w:val="24"/>
        </w:rPr>
        <w:t>Контракт</w:t>
      </w:r>
      <w:r w:rsidR="00D42A27" w:rsidRPr="00BD6FE1">
        <w:rPr>
          <w:rFonts w:ascii="Times New Roman" w:hAnsi="Times New Roman" w:cs="Times New Roman"/>
          <w:sz w:val="24"/>
          <w:szCs w:val="24"/>
        </w:rPr>
        <w:t>а</w:t>
      </w:r>
      <w:r w:rsidRPr="00BD6FE1">
        <w:rPr>
          <w:rFonts w:ascii="Times New Roman" w:hAnsi="Times New Roman" w:cs="Times New Roman"/>
          <w:sz w:val="24"/>
          <w:szCs w:val="24"/>
        </w:rPr>
        <w:t>.</w:t>
      </w:r>
    </w:p>
    <w:p w:rsidR="00BA3B77" w:rsidRPr="00BD6FE1" w:rsidRDefault="00BA3B77" w:rsidP="00BA3B77">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2.1.2.</w:t>
      </w:r>
      <w:r w:rsidR="000E3EAE" w:rsidRPr="00BD6FE1">
        <w:rPr>
          <w:rFonts w:ascii="Times New Roman" w:hAnsi="Times New Roman" w:cs="Times New Roman"/>
          <w:sz w:val="24"/>
          <w:szCs w:val="24"/>
        </w:rPr>
        <w:t xml:space="preserve">Исполнитель обязуется оказывать Заказчику платные услуги по адаптации и </w:t>
      </w:r>
      <w:r w:rsidR="000E3EAE" w:rsidRPr="00BD6FE1">
        <w:rPr>
          <w:rFonts w:ascii="Times New Roman" w:hAnsi="Times New Roman" w:cs="Times New Roman"/>
          <w:sz w:val="24"/>
          <w:szCs w:val="24"/>
        </w:rPr>
        <w:lastRenderedPageBreak/>
        <w:t xml:space="preserve">сопровождению экземпляров Систем, иного программного обеспечения в течение срока действия настоящего </w:t>
      </w:r>
      <w:r w:rsidR="00572F1F" w:rsidRPr="00BD6FE1">
        <w:rPr>
          <w:rFonts w:ascii="Times New Roman" w:hAnsi="Times New Roman" w:cs="Times New Roman"/>
          <w:sz w:val="24"/>
          <w:szCs w:val="24"/>
        </w:rPr>
        <w:t>Контракт</w:t>
      </w:r>
      <w:r w:rsidR="000E3EAE" w:rsidRPr="00BD6FE1">
        <w:rPr>
          <w:rFonts w:ascii="Times New Roman" w:hAnsi="Times New Roman" w:cs="Times New Roman"/>
          <w:sz w:val="24"/>
          <w:szCs w:val="24"/>
        </w:rPr>
        <w:t xml:space="preserve">а </w:t>
      </w:r>
      <w:r w:rsidR="00127EAC" w:rsidRPr="00BD6FE1">
        <w:rPr>
          <w:rFonts w:ascii="Times New Roman" w:hAnsi="Times New Roman" w:cs="Times New Roman"/>
          <w:sz w:val="24"/>
          <w:szCs w:val="24"/>
        </w:rPr>
        <w:t>в соответствии с условиями раздела 3</w:t>
      </w:r>
      <w:r w:rsidR="000E3EAE" w:rsidRPr="00BD6FE1">
        <w:rPr>
          <w:rFonts w:ascii="Times New Roman" w:hAnsi="Times New Roman" w:cs="Times New Roman"/>
          <w:sz w:val="24"/>
          <w:szCs w:val="24"/>
        </w:rPr>
        <w:t xml:space="preserve"> настоящего </w:t>
      </w:r>
      <w:r w:rsidR="00572F1F" w:rsidRPr="00BD6FE1">
        <w:rPr>
          <w:rFonts w:ascii="Times New Roman" w:hAnsi="Times New Roman" w:cs="Times New Roman"/>
          <w:sz w:val="24"/>
          <w:szCs w:val="24"/>
        </w:rPr>
        <w:t>Контракт</w:t>
      </w:r>
      <w:r w:rsidR="000E3EAE" w:rsidRPr="00BD6FE1">
        <w:rPr>
          <w:rFonts w:ascii="Times New Roman" w:hAnsi="Times New Roman" w:cs="Times New Roman"/>
          <w:sz w:val="24"/>
          <w:szCs w:val="24"/>
        </w:rPr>
        <w:t xml:space="preserve">а. Порядок </w:t>
      </w:r>
      <w:r w:rsidR="009D191F" w:rsidRPr="00BD6FE1">
        <w:rPr>
          <w:rFonts w:ascii="Times New Roman" w:hAnsi="Times New Roman" w:cs="Times New Roman"/>
          <w:sz w:val="24"/>
          <w:szCs w:val="24"/>
        </w:rPr>
        <w:t>использования</w:t>
      </w:r>
      <w:r w:rsidR="000E3EAE" w:rsidRPr="00BD6FE1">
        <w:rPr>
          <w:rFonts w:ascii="Times New Roman" w:hAnsi="Times New Roman" w:cs="Times New Roman"/>
          <w:sz w:val="24"/>
          <w:szCs w:val="24"/>
        </w:rPr>
        <w:t xml:space="preserve"> экземпляров Систем определяется настоящ</w:t>
      </w:r>
      <w:r w:rsidR="00D42A27" w:rsidRPr="00BD6FE1">
        <w:rPr>
          <w:rFonts w:ascii="Times New Roman" w:hAnsi="Times New Roman" w:cs="Times New Roman"/>
          <w:sz w:val="24"/>
          <w:szCs w:val="24"/>
        </w:rPr>
        <w:t>и</w:t>
      </w:r>
      <w:r w:rsidR="000E3EAE" w:rsidRPr="00BD6FE1">
        <w:rPr>
          <w:rFonts w:ascii="Times New Roman" w:hAnsi="Times New Roman" w:cs="Times New Roman"/>
          <w:sz w:val="24"/>
          <w:szCs w:val="24"/>
        </w:rPr>
        <w:t xml:space="preserve">м </w:t>
      </w:r>
      <w:r w:rsidR="00572F1F" w:rsidRPr="00BD6FE1">
        <w:rPr>
          <w:rFonts w:ascii="Times New Roman" w:hAnsi="Times New Roman" w:cs="Times New Roman"/>
          <w:sz w:val="24"/>
          <w:szCs w:val="24"/>
        </w:rPr>
        <w:t>Контракт</w:t>
      </w:r>
      <w:r w:rsidR="00D42A27" w:rsidRPr="00BD6FE1">
        <w:rPr>
          <w:rFonts w:ascii="Times New Roman" w:hAnsi="Times New Roman" w:cs="Times New Roman"/>
          <w:sz w:val="24"/>
          <w:szCs w:val="24"/>
        </w:rPr>
        <w:t>ом</w:t>
      </w:r>
      <w:r w:rsidR="000E3EAE" w:rsidRPr="00BD6FE1">
        <w:rPr>
          <w:rFonts w:ascii="Times New Roman" w:hAnsi="Times New Roman" w:cs="Times New Roman"/>
          <w:sz w:val="24"/>
          <w:szCs w:val="24"/>
        </w:rPr>
        <w:t>.</w:t>
      </w:r>
    </w:p>
    <w:p w:rsidR="00BD6FE1" w:rsidRPr="00BD6FE1" w:rsidRDefault="00BD6FE1" w:rsidP="00BD6FE1">
      <w:pPr>
        <w:jc w:val="center"/>
        <w:rPr>
          <w:b/>
        </w:rPr>
      </w:pPr>
      <w:bookmarkStart w:id="12" w:name="Par481"/>
      <w:bookmarkStart w:id="13" w:name="Par2145"/>
      <w:bookmarkStart w:id="14" w:name="Par484"/>
      <w:bookmarkStart w:id="15" w:name="Par2149"/>
      <w:bookmarkStart w:id="16" w:name="Par2151"/>
      <w:bookmarkStart w:id="17" w:name="Par2152"/>
      <w:bookmarkStart w:id="18" w:name="Par2154"/>
      <w:bookmarkStart w:id="19" w:name="Par2156"/>
      <w:bookmarkStart w:id="20" w:name="Par486"/>
      <w:bookmarkEnd w:id="12"/>
      <w:bookmarkEnd w:id="13"/>
      <w:bookmarkEnd w:id="14"/>
      <w:bookmarkEnd w:id="15"/>
      <w:bookmarkEnd w:id="16"/>
      <w:bookmarkEnd w:id="17"/>
      <w:bookmarkEnd w:id="18"/>
      <w:bookmarkEnd w:id="19"/>
      <w:bookmarkEnd w:id="20"/>
    </w:p>
    <w:p w:rsidR="00BD6FE1" w:rsidRPr="00BD6FE1" w:rsidRDefault="00BD6FE1" w:rsidP="00BD6FE1">
      <w:pPr>
        <w:jc w:val="center"/>
        <w:rPr>
          <w:b/>
        </w:rPr>
      </w:pPr>
      <w:r w:rsidRPr="00BD6FE1">
        <w:rPr>
          <w:b/>
        </w:rPr>
        <w:t>3. ПОРЯДОК ОКАЗАНИЯ УСЛУГ, СДАЧИ И ПРИЕМКИ УСЛУГ,</w:t>
      </w:r>
    </w:p>
    <w:p w:rsidR="00BD6FE1" w:rsidRPr="00BD6FE1" w:rsidRDefault="00BD6FE1" w:rsidP="00BD6FE1">
      <w:pPr>
        <w:jc w:val="center"/>
        <w:rPr>
          <w:b/>
        </w:rPr>
      </w:pPr>
      <w:r w:rsidRPr="00BD6FE1">
        <w:rPr>
          <w:b/>
        </w:rPr>
        <w:t>ОФОРМЛЕНИЯ РЕЗУЛЬТАТОВ ОКАЗАНИЯ УСЛУГ</w:t>
      </w:r>
    </w:p>
    <w:p w:rsidR="006B4681" w:rsidRPr="00BD6FE1" w:rsidRDefault="00D42A27" w:rsidP="006B4681">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6B4681" w:rsidRPr="00BD6FE1">
        <w:rPr>
          <w:rFonts w:ascii="Times New Roman" w:hAnsi="Times New Roman" w:cs="Times New Roman"/>
          <w:sz w:val="24"/>
          <w:szCs w:val="24"/>
        </w:rPr>
        <w:t xml:space="preserve">.1. По факту передачи экземпляра Системы составляется </w:t>
      </w:r>
      <w:r w:rsidRPr="00BD6FE1">
        <w:rPr>
          <w:rFonts w:ascii="Times New Roman" w:hAnsi="Times New Roman" w:cs="Times New Roman"/>
          <w:sz w:val="24"/>
          <w:szCs w:val="24"/>
        </w:rPr>
        <w:t>УПД</w:t>
      </w:r>
      <w:r w:rsidR="006B4681" w:rsidRPr="00BD6FE1">
        <w:rPr>
          <w:rFonts w:ascii="Times New Roman" w:hAnsi="Times New Roman" w:cs="Times New Roman"/>
          <w:sz w:val="24"/>
          <w:szCs w:val="24"/>
        </w:rPr>
        <w:t xml:space="preserve"> (двусторонний Акт приемки-передачи</w:t>
      </w:r>
      <w:r w:rsidR="005661A3" w:rsidRPr="00BD6FE1">
        <w:rPr>
          <w:rFonts w:ascii="Times New Roman" w:hAnsi="Times New Roman" w:cs="Times New Roman"/>
          <w:sz w:val="24"/>
          <w:szCs w:val="24"/>
        </w:rPr>
        <w:t xml:space="preserve">, </w:t>
      </w:r>
      <w:r w:rsidRPr="00BD6FE1">
        <w:rPr>
          <w:rFonts w:ascii="Times New Roman" w:hAnsi="Times New Roman" w:cs="Times New Roman"/>
          <w:sz w:val="24"/>
          <w:szCs w:val="24"/>
        </w:rPr>
        <w:t>товарная накладная</w:t>
      </w:r>
      <w:r w:rsidR="006B4681" w:rsidRPr="00BD6FE1">
        <w:rPr>
          <w:rFonts w:ascii="Times New Roman" w:hAnsi="Times New Roman" w:cs="Times New Roman"/>
          <w:sz w:val="24"/>
          <w:szCs w:val="24"/>
        </w:rPr>
        <w:t>).</w:t>
      </w:r>
    </w:p>
    <w:p w:rsidR="006B4681" w:rsidRPr="00BD6FE1" w:rsidRDefault="00D42A27" w:rsidP="006B4681">
      <w:pPr>
        <w:pStyle w:val="ConsPlusNormal"/>
        <w:ind w:firstLine="540"/>
        <w:jc w:val="both"/>
        <w:rPr>
          <w:rFonts w:ascii="Times New Roman" w:hAnsi="Times New Roman" w:cs="Times New Roman"/>
          <w:sz w:val="24"/>
          <w:szCs w:val="24"/>
        </w:rPr>
      </w:pPr>
      <w:bookmarkStart w:id="21" w:name="Par489"/>
      <w:bookmarkStart w:id="22" w:name="Par2159"/>
      <w:bookmarkStart w:id="23" w:name="Par501"/>
      <w:bookmarkStart w:id="24" w:name="Par2171"/>
      <w:bookmarkEnd w:id="21"/>
      <w:bookmarkEnd w:id="22"/>
      <w:bookmarkEnd w:id="23"/>
      <w:bookmarkEnd w:id="24"/>
      <w:r w:rsidRPr="00BD6FE1">
        <w:rPr>
          <w:rFonts w:ascii="Times New Roman" w:hAnsi="Times New Roman" w:cs="Times New Roman"/>
          <w:sz w:val="24"/>
          <w:szCs w:val="24"/>
          <w:u w:val="single"/>
        </w:rPr>
        <w:t>3</w:t>
      </w:r>
      <w:r w:rsidR="006B4681"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2</w:t>
      </w:r>
      <w:r w:rsidR="006B4681" w:rsidRPr="00BD6FE1">
        <w:rPr>
          <w:rFonts w:ascii="Times New Roman" w:hAnsi="Times New Roman" w:cs="Times New Roman"/>
          <w:sz w:val="24"/>
          <w:szCs w:val="24"/>
          <w:u w:val="single"/>
        </w:rPr>
        <w:t>.</w:t>
      </w:r>
      <w:r w:rsidR="006B4681" w:rsidRPr="00BD6FE1">
        <w:rPr>
          <w:rFonts w:ascii="Times New Roman" w:hAnsi="Times New Roman" w:cs="Times New Roman"/>
          <w:sz w:val="24"/>
          <w:szCs w:val="24"/>
        </w:rPr>
        <w:t xml:space="preserve"> Оказание услуг предусматривает:</w:t>
      </w:r>
    </w:p>
    <w:p w:rsidR="000E3EAE" w:rsidRPr="00BD6FE1" w:rsidRDefault="00D42A27"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3</w:t>
      </w:r>
      <w:r w:rsidR="000E3EAE"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2</w:t>
      </w:r>
      <w:r w:rsidR="000E3EAE"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1</w:t>
      </w:r>
      <w:r w:rsidR="000E3EAE" w:rsidRPr="00BD6FE1">
        <w:rPr>
          <w:rFonts w:ascii="Times New Roman" w:hAnsi="Times New Roman" w:cs="Times New Roman"/>
          <w:sz w:val="24"/>
          <w:szCs w:val="24"/>
          <w:u w:val="single"/>
        </w:rPr>
        <w:t>.</w:t>
      </w:r>
      <w:r w:rsidR="000E3EAE" w:rsidRPr="00BD6FE1">
        <w:rPr>
          <w:rFonts w:ascii="Times New Roman" w:hAnsi="Times New Roman" w:cs="Times New Roman"/>
          <w:sz w:val="24"/>
          <w:szCs w:val="24"/>
        </w:rPr>
        <w:t xml:space="preserve"> Адаптацию (установку, тестирование, регистрацию, формирование в комплекты, </w:t>
      </w:r>
      <w:r w:rsidR="005135C3" w:rsidRPr="00BD6FE1">
        <w:rPr>
          <w:rFonts w:ascii="Times New Roman" w:hAnsi="Times New Roman" w:cs="Times New Roman"/>
          <w:sz w:val="24"/>
          <w:szCs w:val="24"/>
        </w:rPr>
        <w:t>внесение других изменений, необходимых для работоспособности на оборудовании Заказчика</w:t>
      </w:r>
      <w:r w:rsidR="000E3EAE" w:rsidRPr="00BD6FE1">
        <w:rPr>
          <w:rFonts w:ascii="Times New Roman" w:hAnsi="Times New Roman" w:cs="Times New Roman"/>
          <w:sz w:val="24"/>
          <w:szCs w:val="24"/>
        </w:rPr>
        <w:t>) экземпляров Систем;</w:t>
      </w:r>
    </w:p>
    <w:p w:rsidR="000E3EAE" w:rsidRPr="00BD6FE1" w:rsidRDefault="00D42A27"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 Сопровождение</w:t>
      </w:r>
      <w:r w:rsidR="005135C3" w:rsidRPr="00BD6FE1">
        <w:rPr>
          <w:rFonts w:ascii="Times New Roman" w:hAnsi="Times New Roman" w:cs="Times New Roman"/>
          <w:sz w:val="24"/>
          <w:szCs w:val="24"/>
        </w:rPr>
        <w:t xml:space="preserve"> адаптированных Исполнителем</w:t>
      </w:r>
      <w:r w:rsidR="000E3EAE" w:rsidRPr="00BD6FE1">
        <w:rPr>
          <w:rFonts w:ascii="Times New Roman" w:hAnsi="Times New Roman" w:cs="Times New Roman"/>
          <w:sz w:val="24"/>
          <w:szCs w:val="24"/>
        </w:rPr>
        <w:t xml:space="preserve"> экземпляров Систем, в т.ч.: </w:t>
      </w:r>
    </w:p>
    <w:p w:rsidR="000E3EAE" w:rsidRPr="00BD6FE1" w:rsidRDefault="00D42A27"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.2.1.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0E3EAE" w:rsidRPr="00BD6FE1" w:rsidRDefault="00D42A27"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3</w:t>
      </w:r>
      <w:r w:rsidR="000E3EAE"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2</w:t>
      </w:r>
      <w:r w:rsidR="000E3EAE" w:rsidRPr="00BD6FE1">
        <w:rPr>
          <w:rFonts w:ascii="Times New Roman" w:hAnsi="Times New Roman" w:cs="Times New Roman"/>
          <w:sz w:val="24"/>
          <w:szCs w:val="24"/>
          <w:u w:val="single"/>
        </w:rPr>
        <w:t>.2.2.</w:t>
      </w:r>
      <w:r w:rsidR="000E3EAE" w:rsidRPr="00BD6FE1">
        <w:rPr>
          <w:rFonts w:ascii="Times New Roman" w:hAnsi="Times New Roman" w:cs="Times New Roman"/>
          <w:sz w:val="24"/>
          <w:szCs w:val="24"/>
        </w:rPr>
        <w:t xml:space="preserve">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3</w:t>
      </w:r>
      <w:r w:rsidR="000E3EAE"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2</w:t>
      </w:r>
      <w:r w:rsidR="000E3EAE" w:rsidRPr="00BD6FE1">
        <w:rPr>
          <w:rFonts w:ascii="Times New Roman" w:hAnsi="Times New Roman" w:cs="Times New Roman"/>
          <w:sz w:val="24"/>
          <w:szCs w:val="24"/>
          <w:u w:val="single"/>
        </w:rPr>
        <w:t>.2.3.</w:t>
      </w:r>
      <w:r w:rsidRPr="00BD6FE1">
        <w:rPr>
          <w:rFonts w:ascii="Times New Roman" w:hAnsi="Times New Roman" w:cs="Times New Roman"/>
          <w:sz w:val="24"/>
          <w:szCs w:val="24"/>
        </w:rPr>
        <w:t>Предоставление</w:t>
      </w:r>
      <w:r w:rsidR="000E3EAE" w:rsidRPr="00BD6FE1">
        <w:rPr>
          <w:rFonts w:ascii="Times New Roman" w:hAnsi="Times New Roman" w:cs="Times New Roman"/>
          <w:sz w:val="24"/>
          <w:szCs w:val="24"/>
        </w:rPr>
        <w:t xml:space="preserve"> дополнительной информации</w:t>
      </w:r>
      <w:r w:rsidRPr="00BD6FE1">
        <w:rPr>
          <w:rFonts w:ascii="Times New Roman" w:hAnsi="Times New Roman" w:cs="Times New Roman"/>
          <w:sz w:val="24"/>
          <w:szCs w:val="24"/>
        </w:rPr>
        <w:t xml:space="preserve"> и возможностей</w:t>
      </w:r>
      <w:r w:rsidR="000E3EAE" w:rsidRPr="00BD6FE1">
        <w:rPr>
          <w:rFonts w:ascii="Times New Roman" w:hAnsi="Times New Roman" w:cs="Times New Roman"/>
          <w:sz w:val="24"/>
          <w:szCs w:val="24"/>
        </w:rPr>
        <w:t>, состав котор</w:t>
      </w:r>
      <w:r w:rsidRPr="00BD6FE1">
        <w:rPr>
          <w:rFonts w:ascii="Times New Roman" w:hAnsi="Times New Roman" w:cs="Times New Roman"/>
          <w:sz w:val="24"/>
          <w:szCs w:val="24"/>
        </w:rPr>
        <w:t>ых</w:t>
      </w:r>
      <w:r w:rsidR="000E3EAE" w:rsidRPr="00BD6FE1">
        <w:rPr>
          <w:rFonts w:ascii="Times New Roman" w:hAnsi="Times New Roman" w:cs="Times New Roman"/>
          <w:sz w:val="24"/>
          <w:szCs w:val="24"/>
        </w:rPr>
        <w:t xml:space="preserve"> определяется Исполнителем;</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3</w:t>
      </w:r>
      <w:r w:rsidR="000E3EAE"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2</w:t>
      </w:r>
      <w:r w:rsidR="000E3EAE" w:rsidRPr="00BD6FE1">
        <w:rPr>
          <w:rFonts w:ascii="Times New Roman" w:hAnsi="Times New Roman" w:cs="Times New Roman"/>
          <w:sz w:val="24"/>
          <w:szCs w:val="24"/>
          <w:u w:val="single"/>
        </w:rPr>
        <w:t>.2.4.</w:t>
      </w:r>
      <w:r w:rsidR="000E3EAE" w:rsidRPr="00BD6FE1">
        <w:rPr>
          <w:rFonts w:ascii="Times New Roman" w:hAnsi="Times New Roman" w:cs="Times New Roman"/>
          <w:sz w:val="24"/>
          <w:szCs w:val="24"/>
        </w:rPr>
        <w:t xml:space="preserve"> 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.2.6. Предоставление возможности получения Заказчиком консультаций по работе Систем по телефону, по электронной почте, через специальные сервисы и базы данных либо в офисе Исполнителя;</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.2.7. Предоставление другой информации и материалов;</w:t>
      </w:r>
    </w:p>
    <w:p w:rsidR="000E3EAE" w:rsidRPr="00BD6FE1" w:rsidRDefault="00AC1FA1" w:rsidP="000E3EAE">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w:t>
      </w:r>
      <w:r w:rsidR="000E3EAE" w:rsidRPr="00BD6FE1">
        <w:rPr>
          <w:rFonts w:ascii="Times New Roman" w:hAnsi="Times New Roman" w:cs="Times New Roman"/>
          <w:sz w:val="24"/>
          <w:szCs w:val="24"/>
        </w:rPr>
        <w:t>.</w:t>
      </w:r>
      <w:r w:rsidRPr="00BD6FE1">
        <w:rPr>
          <w:rFonts w:ascii="Times New Roman" w:hAnsi="Times New Roman" w:cs="Times New Roman"/>
          <w:sz w:val="24"/>
          <w:szCs w:val="24"/>
        </w:rPr>
        <w:t>2</w:t>
      </w:r>
      <w:r w:rsidR="000E3EAE" w:rsidRPr="00BD6FE1">
        <w:rPr>
          <w:rFonts w:ascii="Times New Roman" w:hAnsi="Times New Roman" w:cs="Times New Roman"/>
          <w:sz w:val="24"/>
          <w:szCs w:val="24"/>
        </w:rPr>
        <w:t>.2.8. Предоставление иных услуг по сопровождению</w:t>
      </w:r>
      <w:r w:rsidR="005135C3" w:rsidRPr="00BD6FE1">
        <w:rPr>
          <w:rFonts w:ascii="Times New Roman" w:hAnsi="Times New Roman" w:cs="Times New Roman"/>
          <w:sz w:val="24"/>
          <w:szCs w:val="24"/>
        </w:rPr>
        <w:t xml:space="preserve"> адаптированных Исполнителем</w:t>
      </w:r>
      <w:r w:rsidR="000E3EAE" w:rsidRPr="00BD6FE1">
        <w:rPr>
          <w:rFonts w:ascii="Times New Roman" w:hAnsi="Times New Roman" w:cs="Times New Roman"/>
          <w:sz w:val="24"/>
          <w:szCs w:val="24"/>
        </w:rPr>
        <w:t xml:space="preserve"> экземпляров Систем.</w:t>
      </w:r>
    </w:p>
    <w:p w:rsidR="006B4681" w:rsidRPr="00BD6FE1" w:rsidRDefault="00AC1FA1" w:rsidP="006B4681">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u w:val="single"/>
        </w:rPr>
        <w:t>3</w:t>
      </w:r>
      <w:r w:rsidR="006B4681" w:rsidRPr="00BD6FE1">
        <w:rPr>
          <w:rFonts w:ascii="Times New Roman" w:hAnsi="Times New Roman" w:cs="Times New Roman"/>
          <w:sz w:val="24"/>
          <w:szCs w:val="24"/>
          <w:u w:val="single"/>
        </w:rPr>
        <w:t>.</w:t>
      </w:r>
      <w:r w:rsidRPr="00BD6FE1">
        <w:rPr>
          <w:rFonts w:ascii="Times New Roman" w:hAnsi="Times New Roman" w:cs="Times New Roman"/>
          <w:sz w:val="24"/>
          <w:szCs w:val="24"/>
          <w:u w:val="single"/>
        </w:rPr>
        <w:t>3</w:t>
      </w:r>
      <w:r w:rsidR="006B4681" w:rsidRPr="00BD6FE1">
        <w:rPr>
          <w:rFonts w:ascii="Times New Roman" w:hAnsi="Times New Roman" w:cs="Times New Roman"/>
          <w:sz w:val="24"/>
          <w:szCs w:val="24"/>
          <w:u w:val="single"/>
        </w:rPr>
        <w:t>.</w:t>
      </w:r>
      <w:r w:rsidR="006B4681" w:rsidRPr="00BD6FE1">
        <w:rPr>
          <w:rFonts w:ascii="Times New Roman" w:hAnsi="Times New Roman" w:cs="Times New Roman"/>
          <w:sz w:val="24"/>
          <w:szCs w:val="24"/>
        </w:rPr>
        <w:t xml:space="preserve"> Оказание Заказчику текущих услуг</w:t>
      </w:r>
      <w:r w:rsidR="005135C3" w:rsidRPr="00BD6FE1">
        <w:rPr>
          <w:rFonts w:ascii="Times New Roman" w:hAnsi="Times New Roman" w:cs="Times New Roman"/>
          <w:sz w:val="24"/>
          <w:szCs w:val="24"/>
          <w:lang w:eastAsia="en-US"/>
        </w:rPr>
        <w:t>с использованием</w:t>
      </w:r>
      <w:r w:rsidR="006B4681" w:rsidRPr="00BD6FE1">
        <w:rPr>
          <w:rFonts w:ascii="Times New Roman" w:hAnsi="Times New Roman" w:cs="Times New Roman"/>
          <w:sz w:val="24"/>
          <w:szCs w:val="24"/>
        </w:rPr>
        <w:t xml:space="preserve"> экземпляров Систем осуществляется без выбора документов.</w:t>
      </w:r>
    </w:p>
    <w:p w:rsidR="001E142B" w:rsidRPr="00BD6FE1" w:rsidRDefault="001E142B" w:rsidP="00E14E2A">
      <w:pPr>
        <w:pStyle w:val="ConsPlusNormal"/>
        <w:ind w:firstLine="540"/>
        <w:jc w:val="both"/>
        <w:rPr>
          <w:rFonts w:ascii="Times New Roman" w:hAnsi="Times New Roman" w:cs="Times New Roman"/>
          <w:sz w:val="24"/>
          <w:szCs w:val="24"/>
        </w:rPr>
      </w:pPr>
      <w:r w:rsidRPr="00BD6FE1">
        <w:rPr>
          <w:rFonts w:ascii="Times New Roman" w:hAnsi="Times New Roman" w:cs="Times New Roman"/>
          <w:sz w:val="24"/>
          <w:szCs w:val="24"/>
        </w:rPr>
        <w:t>3.4. Исполнитель обязан оказать услуги Заказчику в полном объеме и надлежащего качества в соответствии с законодательством Российской Федерации и требованиями, установленными в Техническом задании (Приложение № 2 к настоящему Контракту), в срок с 01.01.2026 г. по 31.12.2026 г.</w:t>
      </w:r>
    </w:p>
    <w:p w:rsidR="001E142B" w:rsidRPr="00BD6FE1" w:rsidRDefault="001E142B" w:rsidP="001E142B">
      <w:pPr>
        <w:pStyle w:val="ConsPlusNormal"/>
        <w:ind w:firstLine="540"/>
        <w:rPr>
          <w:rFonts w:ascii="Times New Roman" w:hAnsi="Times New Roman" w:cs="Times New Roman"/>
          <w:sz w:val="24"/>
          <w:szCs w:val="24"/>
        </w:rPr>
      </w:pPr>
      <w:r w:rsidRPr="00BD6FE1">
        <w:rPr>
          <w:rFonts w:ascii="Times New Roman" w:hAnsi="Times New Roman" w:cs="Times New Roman"/>
          <w:sz w:val="24"/>
          <w:szCs w:val="24"/>
        </w:rPr>
        <w:t>3.5. Исполнитель гарантирует оказание услуг в соответствии с действующими нормативными правовыми актами и нормативными (техническими) документами. Качество оказанных Исполнителем услуг должно соответствовать требованиям Технического задания (Приложение № 2 к настоящему Контракту), условиям настоящего Контракта.</w:t>
      </w:r>
    </w:p>
    <w:p w:rsidR="001E142B" w:rsidRPr="00BD6FE1" w:rsidRDefault="001E142B" w:rsidP="001E142B">
      <w:pPr>
        <w:pStyle w:val="ConsPlusNormal"/>
        <w:ind w:firstLine="540"/>
        <w:rPr>
          <w:rFonts w:ascii="Times New Roman" w:hAnsi="Times New Roman" w:cs="Times New Roman"/>
          <w:sz w:val="24"/>
          <w:szCs w:val="24"/>
        </w:rPr>
      </w:pPr>
      <w:r w:rsidRPr="00BD6FE1">
        <w:rPr>
          <w:rFonts w:ascii="Times New Roman" w:hAnsi="Times New Roman" w:cs="Times New Roman"/>
          <w:sz w:val="24"/>
          <w:szCs w:val="24"/>
        </w:rPr>
        <w:t>3.6. Сдача и приёмка оказанных Услуг, определенных Техническим заданием (Приложение № 2 к настоящему Контракту), производится в соответствии с законодательством Российской Федерации и осуществляется в порядке, установленном настоящим Контрактом.</w:t>
      </w:r>
    </w:p>
    <w:p w:rsidR="001E142B" w:rsidRPr="00BD6FE1" w:rsidRDefault="001E142B" w:rsidP="001E142B">
      <w:pPr>
        <w:pStyle w:val="ConsPlusNormal"/>
        <w:ind w:firstLine="540"/>
        <w:rPr>
          <w:rFonts w:ascii="Times New Roman" w:hAnsi="Times New Roman" w:cs="Times New Roman"/>
          <w:sz w:val="24"/>
          <w:szCs w:val="24"/>
        </w:rPr>
      </w:pPr>
      <w:r w:rsidRPr="00BD6FE1">
        <w:rPr>
          <w:rFonts w:ascii="Times New Roman" w:hAnsi="Times New Roman" w:cs="Times New Roman"/>
          <w:sz w:val="24"/>
          <w:szCs w:val="24"/>
        </w:rPr>
        <w:t>3.7. П</w:t>
      </w:r>
      <w:r w:rsidRPr="00BD6FE1">
        <w:rPr>
          <w:rFonts w:ascii="Times New Roman" w:hAnsi="Times New Roman" w:cs="Times New Roman"/>
          <w:bCs/>
          <w:sz w:val="24"/>
          <w:szCs w:val="24"/>
        </w:rPr>
        <w:t>о факту оказания услуг</w:t>
      </w:r>
      <w:r w:rsidRPr="00BD6FE1">
        <w:rPr>
          <w:rFonts w:ascii="Times New Roman" w:hAnsi="Times New Roman" w:cs="Times New Roman"/>
          <w:sz w:val="24"/>
          <w:szCs w:val="24"/>
        </w:rPr>
        <w:t xml:space="preserve"> за истекший расчетный период Исполнитель ежемесячно не позднее 10 (десятого) числа месяца, следующего за расчетным периодом, направляет Заказчику счет на оплату.</w:t>
      </w:r>
    </w:p>
    <w:p w:rsidR="00645683" w:rsidRPr="00BD6FE1" w:rsidRDefault="00DA3346" w:rsidP="0094651F">
      <w:pPr>
        <w:pStyle w:val="ConsPlusNormal"/>
        <w:spacing w:before="360" w:after="120"/>
        <w:jc w:val="center"/>
        <w:outlineLvl w:val="1"/>
        <w:rPr>
          <w:rFonts w:ascii="Times New Roman" w:hAnsi="Times New Roman" w:cs="Times New Roman"/>
          <w:b/>
          <w:sz w:val="24"/>
          <w:szCs w:val="24"/>
        </w:rPr>
      </w:pPr>
      <w:r w:rsidRPr="00BD6FE1">
        <w:rPr>
          <w:rFonts w:ascii="Times New Roman" w:hAnsi="Times New Roman" w:cs="Times New Roman"/>
          <w:b/>
          <w:sz w:val="24"/>
          <w:szCs w:val="24"/>
        </w:rPr>
        <w:t>4</w:t>
      </w:r>
      <w:r w:rsidR="00645683" w:rsidRPr="00BD6FE1">
        <w:rPr>
          <w:rFonts w:ascii="Times New Roman" w:hAnsi="Times New Roman" w:cs="Times New Roman"/>
          <w:b/>
          <w:sz w:val="24"/>
          <w:szCs w:val="24"/>
        </w:rPr>
        <w:t>. СТОИМОСТЬ УСЛУГ. ПОРЯДОК РАСЧЕТОВ</w:t>
      </w:r>
    </w:p>
    <w:p w:rsidR="001E142B" w:rsidRPr="00BD6FE1" w:rsidRDefault="001E142B" w:rsidP="001E142B">
      <w:pPr>
        <w:tabs>
          <w:tab w:val="left" w:pos="993"/>
        </w:tabs>
        <w:suppressAutoHyphens/>
        <w:ind w:firstLine="851"/>
        <w:jc w:val="both"/>
      </w:pPr>
      <w:bookmarkStart w:id="25" w:name="Par507"/>
      <w:bookmarkStart w:id="26" w:name="Par2176"/>
      <w:bookmarkStart w:id="27" w:name="Par527"/>
      <w:bookmarkStart w:id="28" w:name="Par2196"/>
      <w:bookmarkEnd w:id="25"/>
      <w:bookmarkEnd w:id="26"/>
      <w:bookmarkEnd w:id="27"/>
      <w:bookmarkEnd w:id="28"/>
      <w:r w:rsidRPr="00BD6FE1">
        <w:t>4.1. Цена Контракта составляет ________________ (______________________) рублей 00 копеек</w:t>
      </w:r>
      <w:r w:rsidRPr="00BD6FE1">
        <w:rPr>
          <w:b/>
        </w:rPr>
        <w:t>,</w:t>
      </w:r>
      <w:r w:rsidRPr="00BD6FE1">
        <w:t xml:space="preserve"> с учетом НДС ___%/НДС </w:t>
      </w:r>
      <w:r w:rsidRPr="00BD6FE1">
        <w:rPr>
          <w:shd w:val="clear" w:color="auto" w:fill="FFFFFF"/>
        </w:rPr>
        <w:t>не облагается в соответствии с пунктом 2 статьи 346.11 НК РФ</w:t>
      </w:r>
      <w:r w:rsidRPr="00BD6FE1">
        <w:t xml:space="preserve">. </w:t>
      </w:r>
      <w:r w:rsidRPr="00BD6FE1">
        <w:rPr>
          <w:shd w:val="clear" w:color="auto" w:fill="FFFFFF"/>
        </w:rPr>
        <w:t xml:space="preserve">Цена Контракта </w:t>
      </w:r>
      <w:r w:rsidRPr="00BD6FE1">
        <w:t xml:space="preserve">включает в себя стоимость услуг, а также все затраты, издержки и иные расходы Исполнителя, связанные с исполнением Контракта, в том числе расходы на страхование, налоги, </w:t>
      </w:r>
      <w:r w:rsidRPr="00BD6FE1">
        <w:lastRenderedPageBreak/>
        <w:t>сборы и друге обязательные платежи в бюджетные и государственные внебюджетные фонды, транспортные и командировочные расходы Исполнителя.</w:t>
      </w:r>
    </w:p>
    <w:p w:rsidR="001E142B" w:rsidRPr="00BD6FE1" w:rsidRDefault="001E142B" w:rsidP="001E142B">
      <w:pPr>
        <w:ind w:firstLine="851"/>
        <w:jc w:val="both"/>
      </w:pPr>
      <w:r w:rsidRPr="00BD6FE1">
        <w:t xml:space="preserve">4.2. Цена Контракта является окончательной и не может изменяться в ходе его исполнения, за исключением случаев, предусмотренных </w:t>
      </w:r>
      <w:r w:rsidRPr="00BD6FE1">
        <w:rPr>
          <w:bCs/>
        </w:rPr>
        <w:t>частью 1, статьи 95 Федерального закона № 44-ФЗ от 5 апреля 2013 г. «О контрактной системе в сфере закупок товаров, работ, услуг для обеспечения государственных и муниципальных нужд»</w:t>
      </w:r>
      <w:r w:rsidRPr="00BD6FE1">
        <w:t>.</w:t>
      </w:r>
    </w:p>
    <w:p w:rsidR="001E142B" w:rsidRPr="00BD6FE1" w:rsidRDefault="001E142B" w:rsidP="001E142B">
      <w:pPr>
        <w:suppressAutoHyphens/>
        <w:ind w:firstLine="851"/>
        <w:jc w:val="both"/>
        <w:rPr>
          <w:spacing w:val="-5"/>
        </w:rPr>
      </w:pPr>
      <w:r w:rsidRPr="00BD6FE1">
        <w:rPr>
          <w:spacing w:val="-5"/>
        </w:rPr>
        <w:t>Цена контракта была определена методом сопоставления рыночных цен (анализ рынка) с использованием электронной площадки Единый агрегатор торговли «Березка» в соответствии с Распоряжением Правительства РФ от 28.04.2018 № 824-р и со ст. 22 Федерального закона от 05.04.2013    № 44-ФЗ. Расчет начальной (максимальной) цены контракта с обоснованием применяемого метода расчета цен.</w:t>
      </w:r>
    </w:p>
    <w:p w:rsidR="001E142B" w:rsidRPr="00BD6FE1" w:rsidRDefault="001E142B" w:rsidP="001E142B">
      <w:pPr>
        <w:pStyle w:val="ae"/>
        <w:ind w:firstLine="851"/>
        <w:jc w:val="both"/>
        <w:rPr>
          <w:rFonts w:ascii="Times New Roman" w:hAnsi="Times New Roman"/>
          <w:sz w:val="24"/>
          <w:szCs w:val="24"/>
        </w:rPr>
      </w:pPr>
      <w:r w:rsidRPr="00BD6FE1">
        <w:rPr>
          <w:rFonts w:ascii="Times New Roman" w:hAnsi="Times New Roman"/>
          <w:sz w:val="24"/>
          <w:szCs w:val="24"/>
        </w:rPr>
        <w:t>4.3. Цена Контракта является твердой и определяется на весь срок исполнения Контракта.</w:t>
      </w:r>
    </w:p>
    <w:p w:rsidR="001E142B" w:rsidRPr="00BD6FE1" w:rsidRDefault="001E142B" w:rsidP="001E142B">
      <w:pPr>
        <w:suppressAutoHyphens/>
        <w:ind w:firstLine="851"/>
        <w:jc w:val="both"/>
      </w:pPr>
      <w:r w:rsidRPr="00BD6FE1">
        <w:rPr>
          <w:snapToGrid w:val="0"/>
        </w:rPr>
        <w:t xml:space="preserve">4.4. </w:t>
      </w:r>
      <w:r w:rsidRPr="00BD6FE1">
        <w:t xml:space="preserve">Порядок расчетов между Сторонами по настоящему Контракту: </w:t>
      </w:r>
    </w:p>
    <w:p w:rsidR="001E142B" w:rsidRPr="00BD6FE1" w:rsidRDefault="001E142B" w:rsidP="001E142B">
      <w:pPr>
        <w:suppressAutoHyphens/>
        <w:ind w:firstLine="851"/>
        <w:jc w:val="both"/>
      </w:pPr>
      <w:r w:rsidRPr="00BD6FE1">
        <w:t xml:space="preserve">4.4.1. Расчетный период в соответствии с настоящим Контрактом составляет 1 (один) месяц. Месяц считается равным календарному. </w:t>
      </w:r>
    </w:p>
    <w:p w:rsidR="001E142B" w:rsidRPr="00BD6FE1" w:rsidRDefault="001E142B" w:rsidP="001E142B">
      <w:pPr>
        <w:suppressAutoHyphens/>
        <w:ind w:firstLine="851"/>
        <w:jc w:val="both"/>
      </w:pPr>
      <w:r w:rsidRPr="00BD6FE1">
        <w:t xml:space="preserve">4.4.2. Расчеты за оказанные услуги производятся ежемесячно </w:t>
      </w:r>
      <w:r w:rsidRPr="00BD6FE1">
        <w:rPr>
          <w:spacing w:val="4"/>
        </w:rPr>
        <w:t xml:space="preserve">путем безналичного перечисления на расчетный счет </w:t>
      </w:r>
      <w:r w:rsidRPr="00BD6FE1">
        <w:rPr>
          <w:spacing w:val="1"/>
        </w:rPr>
        <w:t xml:space="preserve">Исполнителя денежных средств </w:t>
      </w:r>
      <w:r w:rsidRPr="00BD6FE1">
        <w:t xml:space="preserve">из Федерального бюджета по КБК 32003054240690048242 </w:t>
      </w:r>
      <w:r w:rsidRPr="00BD6FE1">
        <w:rPr>
          <w:spacing w:val="1"/>
        </w:rPr>
        <w:t xml:space="preserve">в течение  </w:t>
      </w:r>
      <w:r w:rsidRPr="00BD6FE1">
        <w:t xml:space="preserve">7 (семи) рабочих  дней </w:t>
      </w:r>
      <w:r w:rsidRPr="00BD6FE1">
        <w:rPr>
          <w:lang w:val="en-US"/>
        </w:rPr>
        <w:t>c</w:t>
      </w:r>
      <w:r w:rsidRPr="00BD6FE1">
        <w:t xml:space="preserve"> даты подписания Заказчиком акта об оказании услуг на основании выставленного счета.</w:t>
      </w:r>
    </w:p>
    <w:p w:rsidR="001E142B" w:rsidRPr="00BD6FE1" w:rsidRDefault="001E142B" w:rsidP="001E142B">
      <w:pPr>
        <w:pStyle w:val="1"/>
        <w:ind w:left="15" w:right="0"/>
      </w:pPr>
      <w:r w:rsidRPr="00BD6FE1">
        <w:t>Государственный заказчик имеет право произвести полный или частичный отказ от оплаты за расходы непредусмотренные в данном Контракте.</w:t>
      </w:r>
    </w:p>
    <w:p w:rsidR="001E142B" w:rsidRPr="00BD6FE1" w:rsidRDefault="001E142B" w:rsidP="001E142B">
      <w:pPr>
        <w:widowControl w:val="0"/>
        <w:autoSpaceDE w:val="0"/>
        <w:autoSpaceDN w:val="0"/>
        <w:adjustRightInd w:val="0"/>
        <w:ind w:firstLine="851"/>
        <w:jc w:val="both"/>
        <w:rPr>
          <w:rFonts w:eastAsia="Calibri"/>
        </w:rPr>
      </w:pPr>
      <w:r w:rsidRPr="00BD6FE1">
        <w:rPr>
          <w:rFonts w:eastAsia="Calibri"/>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1E142B" w:rsidRPr="00BD6FE1" w:rsidRDefault="001E142B" w:rsidP="001E142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851"/>
        <w:jc w:val="both"/>
      </w:pPr>
      <w:r w:rsidRPr="00BD6FE1">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1E142B" w:rsidRPr="00BD6FE1" w:rsidRDefault="001E142B" w:rsidP="001E142B">
      <w:pPr>
        <w:ind w:left="15" w:firstLine="851"/>
        <w:jc w:val="both"/>
      </w:pPr>
      <w:r w:rsidRPr="00BD6FE1">
        <w:t>4.5. Если по предложению Заказчика увеличивается предусмотренное контрактом количество товара, услуг не более чем на десять процентов или уменьшается предусмотренное контрактом количество поставляемого товара, услуг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услуг исходя из установленной в контракте цены единицы товара, услуги  но не более чем на десять процентов цены контракта. При уменьшении предусмотренного контрактом количества товара, услуги стороны контракта обязаны уменьшить цену контракта исходя из цены единицы товара, оказания услуг. Цена единицы дополнительно поставляемого товара, оказания услуг или цена единицы товара, услуги при уменьшении предусмотренного контрактом количества поставляемого товара, оказания услуг должна определяться как частное от деления первоначальной цены контракта на предусмотренное в контракте количество такого товара, оказания услуг.</w:t>
      </w:r>
    </w:p>
    <w:p w:rsidR="001E142B" w:rsidRPr="00BD6FE1" w:rsidRDefault="001E142B" w:rsidP="001E142B">
      <w:pPr>
        <w:ind w:left="15" w:firstLine="851"/>
        <w:jc w:val="both"/>
      </w:pPr>
      <w:r w:rsidRPr="00BD6FE1">
        <w:t>4.6.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142B" w:rsidRDefault="001E142B" w:rsidP="001E142B">
      <w:pPr>
        <w:ind w:left="15" w:firstLine="851"/>
        <w:jc w:val="both"/>
      </w:pPr>
      <w:r w:rsidRPr="00BD6FE1">
        <w:t xml:space="preserve">4.7. В случаях, предусмотренных </w:t>
      </w:r>
      <w:hyperlink r:id="rId8" w:history="1">
        <w:r w:rsidRPr="00BD6FE1">
          <w:t>пунктом 6 статьи 161</w:t>
        </w:r>
      </w:hyperlink>
      <w:r w:rsidRPr="00BD6FE1">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w:t>
      </w:r>
      <w:hyperlink r:id="rId9" w:history="1">
        <w:r w:rsidRPr="00BD6FE1">
          <w:t>обеспечивает согласование</w:t>
        </w:r>
      </w:hyperlink>
      <w:r w:rsidRPr="00BD6FE1">
        <w:t xml:space="preserve"> новых условий контракта, в том числе цены и (или) сроков исполнения контракта и (или) количества товара, услуг предусмотренных контрактом.</w:t>
      </w:r>
    </w:p>
    <w:p w:rsidR="0004710C" w:rsidRPr="0004710C" w:rsidRDefault="0004710C" w:rsidP="001E142B">
      <w:pPr>
        <w:ind w:left="15" w:firstLine="851"/>
        <w:jc w:val="both"/>
        <w:rPr>
          <w:color w:val="FF0000"/>
        </w:rPr>
      </w:pPr>
      <w:r w:rsidRPr="0004710C">
        <w:t xml:space="preserve">4.8. В случае нарушения поставщиком (подрядчиком, исполнителем)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 по следующим </w:t>
      </w:r>
      <w:r w:rsidRPr="0004710C">
        <w:lastRenderedPageBreak/>
        <w:t xml:space="preserve">реквизитам: </w:t>
      </w:r>
      <w:r w:rsidRPr="0004710C">
        <w:rPr>
          <w:b/>
          <w:iCs/>
        </w:rPr>
        <w:t xml:space="preserve">Получатель: </w:t>
      </w:r>
      <w:r w:rsidRPr="0004710C">
        <w:rPr>
          <w:b/>
        </w:rPr>
        <w:t xml:space="preserve">УФК по Тверской области (ФКУ ИК-7 УФСИН России по Тверской области л/с04361393460), ИНН 6914000124, КПП 691401001, Наименование банка: ОКЦ № 6 ГУ Банка России по ЦФО//УФК по Тверской области г.Тверь; БИК банка: 012809106; К/с банка: 40102810545370000029;  Банк счёт: 03100643000000013600; КБК 32011607010019000140. </w:t>
      </w:r>
      <w:r w:rsidRPr="0004710C">
        <w:rPr>
          <w:b/>
          <w:iCs/>
        </w:rPr>
        <w:t>Назначение платежа: «Оплата удержанной неустойки (штрафа, пени) из суммы, подлежащей уплате за неисполнение обязательств по данному контракту".</w:t>
      </w:r>
    </w:p>
    <w:p w:rsidR="001E142B" w:rsidRPr="00BD6FE1" w:rsidRDefault="001E142B" w:rsidP="001E142B">
      <w:pPr>
        <w:ind w:firstLine="851"/>
        <w:jc w:val="center"/>
        <w:rPr>
          <w:b/>
          <w:lang w:eastAsia="ar-SA"/>
        </w:rPr>
      </w:pPr>
    </w:p>
    <w:p w:rsidR="001E142B" w:rsidRPr="00BD6FE1" w:rsidRDefault="001E142B" w:rsidP="001E142B">
      <w:pPr>
        <w:jc w:val="center"/>
        <w:rPr>
          <w:b/>
          <w:lang w:eastAsia="ar-SA"/>
        </w:rPr>
      </w:pPr>
      <w:r w:rsidRPr="00BD6FE1">
        <w:rPr>
          <w:b/>
          <w:lang w:eastAsia="ar-SA"/>
        </w:rPr>
        <w:t>5. ПРАВА И ОБЯЗАННОСТИ СТОРОН</w:t>
      </w:r>
    </w:p>
    <w:p w:rsidR="001E142B" w:rsidRPr="00BD6FE1" w:rsidRDefault="001E142B" w:rsidP="001E142B">
      <w:pPr>
        <w:ind w:firstLine="851"/>
        <w:jc w:val="both"/>
        <w:rPr>
          <w:b/>
        </w:rPr>
      </w:pPr>
      <w:r w:rsidRPr="00BD6FE1">
        <w:rPr>
          <w:b/>
        </w:rPr>
        <w:t>5.1.  Исполнитель обязан:</w:t>
      </w:r>
    </w:p>
    <w:p w:rsidR="001E142B" w:rsidRPr="00BD6FE1" w:rsidRDefault="001E142B" w:rsidP="001E142B">
      <w:pPr>
        <w:ind w:firstLine="851"/>
        <w:jc w:val="both"/>
      </w:pPr>
      <w:r w:rsidRPr="00BD6FE1">
        <w:t>5.1.1. Оказать услуги в соответствии с требованиями, указанными в Техническом задании (Приложение № 2 к настоящему Контракту), в сроки, предусмотренные настоящим Контрактом.</w:t>
      </w:r>
    </w:p>
    <w:p w:rsidR="001E142B" w:rsidRPr="00BD6FE1" w:rsidRDefault="001E142B" w:rsidP="001E142B">
      <w:pPr>
        <w:ind w:firstLine="851"/>
        <w:jc w:val="both"/>
      </w:pPr>
      <w:r w:rsidRPr="00BD6FE1">
        <w:t>5.1.1. Сдать оказанные услуги Заказчику в порядке и сроки, предусмотренные настоящим Контрактом. Своевременно оформлять и представлять Заказчику документы, предусмотренные настоящим Контрактом, за соответствующий расчетный период.</w:t>
      </w:r>
    </w:p>
    <w:p w:rsidR="001E142B" w:rsidRPr="00BD6FE1" w:rsidRDefault="001E142B" w:rsidP="001E142B">
      <w:pPr>
        <w:ind w:firstLine="851"/>
        <w:jc w:val="both"/>
      </w:pPr>
      <w:r w:rsidRPr="00BD6FE1">
        <w:t>5.1.2. Согласовывать с Заказчиком необходимость использования при оказании услуг охраняемых результатов интеллектуальной деятельности, принадлежащих третьим лицам, и приобретение прав на их использование.</w:t>
      </w:r>
    </w:p>
    <w:p w:rsidR="001E142B" w:rsidRPr="00BD6FE1" w:rsidRDefault="001E142B" w:rsidP="001E142B">
      <w:pPr>
        <w:ind w:firstLine="851"/>
        <w:jc w:val="both"/>
      </w:pPr>
      <w:r w:rsidRPr="00BD6FE1">
        <w:t>5.1.3. Гарантировать Заказчику передачу полученных результатов исполнения Контракта, не нарушающих исключительных прав других лиц.</w:t>
      </w:r>
    </w:p>
    <w:p w:rsidR="001E142B" w:rsidRPr="00BD6FE1" w:rsidRDefault="001E142B" w:rsidP="001E142B">
      <w:pPr>
        <w:ind w:firstLine="851"/>
        <w:jc w:val="both"/>
      </w:pPr>
      <w:r w:rsidRPr="00BD6FE1">
        <w:t>5.1.4. Своими силами и за свой счет устранять допущенные по его вине в оказанных услугах недостатки, которые могут повлечь отступления от требований Технического задания (Приложение № 2 к настоящему Контракту) и иных условий Контракта.</w:t>
      </w:r>
    </w:p>
    <w:p w:rsidR="001E142B" w:rsidRPr="00BD6FE1" w:rsidRDefault="001E142B" w:rsidP="001E142B">
      <w:pPr>
        <w:ind w:firstLine="851"/>
        <w:jc w:val="both"/>
      </w:pPr>
      <w:r w:rsidRPr="00BD6FE1">
        <w:t>5.1.5.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w:t>
      </w:r>
    </w:p>
    <w:p w:rsidR="001E142B" w:rsidRPr="00BD6FE1" w:rsidRDefault="001E142B" w:rsidP="001E142B">
      <w:pPr>
        <w:ind w:firstLine="851"/>
        <w:jc w:val="both"/>
      </w:pPr>
      <w:r w:rsidRPr="00BD6FE1">
        <w:t>5.1.6. Исполнитель, не уведомивший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к нему Заказчиком или им к Заказчику соответствующих требований ссылаться на указанные обстоятельства.</w:t>
      </w:r>
    </w:p>
    <w:p w:rsidR="001E142B" w:rsidRPr="00BD6FE1" w:rsidRDefault="001E142B" w:rsidP="001E142B">
      <w:pPr>
        <w:ind w:firstLine="851"/>
        <w:jc w:val="both"/>
      </w:pPr>
      <w:r w:rsidRPr="00BD6FE1">
        <w:t>5.1.7.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1E142B" w:rsidRPr="00BD6FE1" w:rsidRDefault="001E142B" w:rsidP="001E142B">
      <w:pPr>
        <w:ind w:firstLine="851"/>
        <w:jc w:val="both"/>
      </w:pPr>
      <w:r w:rsidRPr="00BD6FE1">
        <w:t>5.1.8. 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1E142B" w:rsidRPr="00BD6FE1" w:rsidRDefault="001E142B" w:rsidP="001E142B">
      <w:pPr>
        <w:ind w:firstLine="851"/>
        <w:jc w:val="both"/>
      </w:pPr>
      <w:r w:rsidRPr="00BD6FE1">
        <w:t>5.1.9. В случае, когда услуги оказываются Исполнителем с отступлениями от условий настоящего Контракта или с иными недостатками, по требованию Заказчика безвозмездно устранить недостатки в разумный срок либо оказать услуги заново с возмещением Заказчику причиненных просрочкой исполнения убытков.</w:t>
      </w:r>
    </w:p>
    <w:p w:rsidR="001E142B" w:rsidRPr="00BD6FE1" w:rsidRDefault="001E142B" w:rsidP="001E142B">
      <w:pPr>
        <w:ind w:firstLine="851"/>
        <w:jc w:val="both"/>
      </w:pPr>
      <w:r w:rsidRPr="00BD6FE1">
        <w:t>5.1.10. Обеспечить сохранность информационно-технологической инфраструктуры, прикладного и общесистемного программного обеспечения, баз данных Заказчика, не допускать порчи имущества Заказчика в период оказания услуг.</w:t>
      </w:r>
    </w:p>
    <w:p w:rsidR="001E142B" w:rsidRPr="00BD6FE1" w:rsidRDefault="001E142B" w:rsidP="001E142B">
      <w:pPr>
        <w:ind w:firstLine="851"/>
        <w:jc w:val="both"/>
      </w:pPr>
      <w:r w:rsidRPr="00BD6FE1">
        <w:t>5.1.11. Исполнять полученные в ходе оказания услуг указания Заказчика, если такие указания не противоречат условиям настоящего Контракта.</w:t>
      </w:r>
    </w:p>
    <w:p w:rsidR="001E142B" w:rsidRPr="00BD6FE1" w:rsidRDefault="001E142B" w:rsidP="001E142B">
      <w:pPr>
        <w:ind w:firstLine="851"/>
        <w:jc w:val="both"/>
      </w:pPr>
      <w:r w:rsidRPr="00BD6FE1">
        <w:t>5.1.12. При привлечении к исполнению настоящего Контракта субподрядчиков, соисполнителей нести ответственность за действия (бездействие) таких субподрядчиков, соисполнителей как за свои собственные.</w:t>
      </w:r>
    </w:p>
    <w:p w:rsidR="001E142B" w:rsidRPr="00BD6FE1" w:rsidRDefault="001E142B" w:rsidP="001E142B">
      <w:pPr>
        <w:ind w:firstLine="851"/>
        <w:jc w:val="both"/>
        <w:rPr>
          <w:b/>
        </w:rPr>
      </w:pPr>
      <w:r w:rsidRPr="00BD6FE1">
        <w:rPr>
          <w:b/>
        </w:rPr>
        <w:t>5.2. Исполнитель вправе:</w:t>
      </w:r>
    </w:p>
    <w:p w:rsidR="001E142B" w:rsidRPr="00BD6FE1" w:rsidRDefault="001E142B" w:rsidP="001E142B">
      <w:pPr>
        <w:ind w:firstLine="851"/>
        <w:jc w:val="both"/>
      </w:pPr>
      <w:r w:rsidRPr="00BD6FE1">
        <w:t>5.2.1. Требовать своевременной оплаты оказанных услуг в соответствии с условиями настоящего Контракта.</w:t>
      </w:r>
    </w:p>
    <w:p w:rsidR="001E142B" w:rsidRPr="00BD6FE1" w:rsidRDefault="001E142B" w:rsidP="001E142B">
      <w:pPr>
        <w:ind w:firstLine="851"/>
        <w:jc w:val="both"/>
      </w:pPr>
      <w:r w:rsidRPr="00BD6FE1">
        <w:t>5.2.2. Привлекать к оказанию услуг в рамках настоящего Контракта третьих лиц. К отношениям Исполнителя с третьими лицами применяются правила о генеральном подрядчике и субподрядчике.</w:t>
      </w:r>
    </w:p>
    <w:p w:rsidR="001E142B" w:rsidRPr="00BD6FE1" w:rsidRDefault="001E142B" w:rsidP="001E142B">
      <w:pPr>
        <w:ind w:firstLine="851"/>
        <w:jc w:val="both"/>
      </w:pPr>
      <w:r w:rsidRPr="00BD6FE1">
        <w:lastRenderedPageBreak/>
        <w:t>5.2.3. В случае неисполнения или ненадлежащего исполнения субподрядчиком, соисполнителем обязательств, предусмотренных договором, заключенным с Исполнителем, осуществлять замену субподрядчика, соисполнителя, с которым ранее был заключен договор, на другого субподрядчика, соисполнителя.</w:t>
      </w:r>
    </w:p>
    <w:p w:rsidR="001E142B" w:rsidRPr="00BD6FE1" w:rsidRDefault="001E142B" w:rsidP="001E142B">
      <w:pPr>
        <w:tabs>
          <w:tab w:val="left" w:pos="993"/>
          <w:tab w:val="left" w:pos="1276"/>
        </w:tabs>
        <w:autoSpaceDE w:val="0"/>
        <w:autoSpaceDN w:val="0"/>
        <w:adjustRightInd w:val="0"/>
        <w:ind w:firstLine="851"/>
        <w:jc w:val="both"/>
      </w:pPr>
      <w:r w:rsidRPr="00BD6FE1">
        <w:t xml:space="preserve">5.2.4. </w:t>
      </w:r>
      <w:r w:rsidRPr="00BD6FE1">
        <w:rPr>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142B" w:rsidRPr="00BD6FE1" w:rsidRDefault="001E142B" w:rsidP="001E142B">
      <w:pPr>
        <w:ind w:firstLine="851"/>
        <w:jc w:val="both"/>
        <w:rPr>
          <w:b/>
        </w:rPr>
      </w:pPr>
      <w:r w:rsidRPr="00BD6FE1">
        <w:rPr>
          <w:b/>
        </w:rPr>
        <w:t>5.3. Заказчик обязан:</w:t>
      </w:r>
    </w:p>
    <w:p w:rsidR="001E142B" w:rsidRPr="00BD6FE1" w:rsidRDefault="001E142B" w:rsidP="001E142B">
      <w:pPr>
        <w:ind w:firstLine="851"/>
        <w:jc w:val="both"/>
      </w:pPr>
      <w:r w:rsidRPr="00BD6FE1">
        <w:t>5.3.1. Осуществить приёмку оказанных услуг в соответствии с законодательством Российской Федерации и условиями настоящего Контракта.</w:t>
      </w:r>
    </w:p>
    <w:p w:rsidR="001E142B" w:rsidRPr="00BD6FE1" w:rsidRDefault="001E142B" w:rsidP="001E142B">
      <w:pPr>
        <w:ind w:firstLine="851"/>
        <w:jc w:val="both"/>
      </w:pPr>
      <w:r w:rsidRPr="00BD6FE1">
        <w:t>5.3.2. Осуществить оплату оказанных услуг в соответствии с условиями настоящего Контракта.</w:t>
      </w:r>
    </w:p>
    <w:p w:rsidR="001E142B" w:rsidRPr="00BD6FE1" w:rsidRDefault="00966D23" w:rsidP="001E142B">
      <w:pPr>
        <w:ind w:firstLine="851"/>
        <w:jc w:val="both"/>
      </w:pPr>
      <w:r>
        <w:t>5</w:t>
      </w:r>
      <w:r w:rsidR="001E142B" w:rsidRPr="00BD6FE1">
        <w:t>.3.3. При обнаружении отступлений от Контракта или иных недостатков в услугах немедленно заявить об этом Исполнителю.</w:t>
      </w:r>
    </w:p>
    <w:p w:rsidR="001E142B" w:rsidRPr="00BD6FE1" w:rsidRDefault="00966D23" w:rsidP="001E142B">
      <w:pPr>
        <w:ind w:firstLine="851"/>
        <w:jc w:val="both"/>
      </w:pPr>
      <w:r>
        <w:t>5</w:t>
      </w:r>
      <w:r w:rsidR="001E142B" w:rsidRPr="00BD6FE1">
        <w:t>.3.4. Обеспечить доступ Исполнителя (специалистов Исполнителя) на территорию Заказчика для оказания услуг в установленном Заказчиком порядке, а также к информационным ресурсам и документации Заказчика, в случае, если указанный доступ признан Заказчиком необходимым для оказания услуг.</w:t>
      </w:r>
    </w:p>
    <w:p w:rsidR="001E142B" w:rsidRPr="00BD6FE1" w:rsidRDefault="001E142B" w:rsidP="001E142B">
      <w:pPr>
        <w:ind w:firstLine="851"/>
        <w:jc w:val="both"/>
        <w:rPr>
          <w:b/>
        </w:rPr>
      </w:pPr>
      <w:r w:rsidRPr="00BD6FE1">
        <w:rPr>
          <w:b/>
        </w:rPr>
        <w:t>5.4.  Заказчик вправе:</w:t>
      </w:r>
    </w:p>
    <w:p w:rsidR="001E142B" w:rsidRPr="00BD6FE1" w:rsidRDefault="001E142B" w:rsidP="001E142B">
      <w:pPr>
        <w:ind w:firstLine="851"/>
        <w:jc w:val="both"/>
      </w:pPr>
      <w:r w:rsidRPr="00BD6FE1">
        <w:t>5.4.1. Проверять ход и качество выполнения Исполнителем условий настоящего Контракта, в том числе направлять на любом этапе исполнения Контракта Исполнителю запросы о ходе оказания услуг в срок и устанавливать сроки ответа Исполнителя на такие запросы.</w:t>
      </w:r>
    </w:p>
    <w:p w:rsidR="001E142B" w:rsidRPr="00BD6FE1" w:rsidRDefault="001E142B" w:rsidP="001E142B">
      <w:pPr>
        <w:ind w:firstLine="851"/>
        <w:jc w:val="both"/>
      </w:pPr>
      <w:r w:rsidRPr="00BD6FE1">
        <w:t>5.4.2.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настоящим Контрактом.</w:t>
      </w:r>
    </w:p>
    <w:p w:rsidR="001E142B" w:rsidRPr="00BD6FE1" w:rsidRDefault="001E142B" w:rsidP="001E142B">
      <w:pPr>
        <w:ind w:firstLine="851"/>
        <w:jc w:val="both"/>
      </w:pPr>
      <w:r w:rsidRPr="00BD6FE1">
        <w:t>5.4.3.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 настоящего Контракта.</w:t>
      </w:r>
    </w:p>
    <w:p w:rsidR="001E142B" w:rsidRPr="00BD6FE1" w:rsidRDefault="001E142B" w:rsidP="001E142B">
      <w:pPr>
        <w:ind w:firstLine="851"/>
        <w:jc w:val="both"/>
      </w:pPr>
      <w:r w:rsidRPr="00BD6FE1">
        <w:t>5.4.4. В случае, когда услуги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rsidR="001E142B" w:rsidRPr="00BD6FE1" w:rsidRDefault="001E142B" w:rsidP="001E142B">
      <w:pPr>
        <w:ind w:firstLine="851"/>
        <w:jc w:val="both"/>
      </w:pPr>
      <w:r w:rsidRPr="00BD6FE1">
        <w:t>безвозмездного устранения недостатков в разумный срок;</w:t>
      </w:r>
    </w:p>
    <w:p w:rsidR="001E142B" w:rsidRPr="00BD6FE1" w:rsidRDefault="001E142B" w:rsidP="001E142B">
      <w:pPr>
        <w:ind w:firstLine="851"/>
        <w:jc w:val="both"/>
      </w:pPr>
      <w:r w:rsidRPr="00BD6FE1">
        <w:t>соразмерного уменьшения установленной за услуги цены.</w:t>
      </w:r>
    </w:p>
    <w:p w:rsidR="001E142B" w:rsidRPr="00BD6FE1" w:rsidRDefault="001E142B" w:rsidP="001E142B">
      <w:pPr>
        <w:ind w:firstLine="851"/>
        <w:jc w:val="both"/>
      </w:pPr>
      <w:r w:rsidRPr="00BD6FE1">
        <w:t>5.4.5. Требовать от Исполнителя представления надлежащим образом оформленных документов, предусмотренных настоящим Контрактом.</w:t>
      </w:r>
    </w:p>
    <w:p w:rsidR="001E142B" w:rsidRPr="00BD6FE1" w:rsidRDefault="001E142B" w:rsidP="001E142B">
      <w:pPr>
        <w:ind w:firstLine="851"/>
        <w:jc w:val="both"/>
      </w:pPr>
      <w:bookmarkStart w:id="29" w:name="Par4"/>
      <w:bookmarkEnd w:id="29"/>
      <w:r w:rsidRPr="00BD6FE1">
        <w:t xml:space="preserve">5.4.6. Для проверки соответствия качества оказанных услуг до принятия решения об одностороннем отказе от исполнения Контракта привлекать независимых экспертов, выбор которых осуществляется в порядке, </w:t>
      </w:r>
      <w:r w:rsidRPr="00966D23">
        <w:t>определенном </w:t>
      </w:r>
      <w:hyperlink r:id="rId10" w:history="1">
        <w:r w:rsidRPr="00966D23">
          <w:rPr>
            <w:rStyle w:val="af0"/>
            <w:color w:val="auto"/>
            <w:u w:val="none"/>
          </w:rPr>
          <w:t>Федеральным законом N 44-ФЗ</w:t>
        </w:r>
      </w:hyperlink>
      <w:r w:rsidRPr="00BD6FE1">
        <w:t>.</w:t>
      </w:r>
    </w:p>
    <w:p w:rsidR="001E142B" w:rsidRPr="00BD6FE1" w:rsidRDefault="001E142B" w:rsidP="001E142B">
      <w:pPr>
        <w:tabs>
          <w:tab w:val="left" w:pos="993"/>
          <w:tab w:val="left" w:pos="1276"/>
        </w:tabs>
        <w:autoSpaceDE w:val="0"/>
        <w:autoSpaceDN w:val="0"/>
        <w:adjustRightInd w:val="0"/>
        <w:ind w:firstLine="851"/>
        <w:jc w:val="both"/>
      </w:pPr>
      <w:r w:rsidRPr="00BD6FE1">
        <w:rPr>
          <w:color w:val="000000"/>
        </w:rPr>
        <w:t>5.4.7.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142B" w:rsidRPr="001E142B" w:rsidRDefault="001E142B" w:rsidP="001E142B">
      <w:pPr>
        <w:ind w:firstLine="851"/>
        <w:jc w:val="both"/>
        <w:rPr>
          <w:sz w:val="18"/>
          <w:szCs w:val="18"/>
        </w:rPr>
      </w:pPr>
    </w:p>
    <w:p w:rsidR="001E142B" w:rsidRPr="00F56327" w:rsidRDefault="001E142B" w:rsidP="001E142B">
      <w:pPr>
        <w:jc w:val="center"/>
        <w:rPr>
          <w:b/>
        </w:rPr>
      </w:pPr>
      <w:r w:rsidRPr="00F56327">
        <w:rPr>
          <w:b/>
        </w:rPr>
        <w:t>6. ГАРАНТИЙНЫЕ ОБЯЗАТЕЛЬСТВА</w:t>
      </w:r>
    </w:p>
    <w:p w:rsidR="001E142B" w:rsidRPr="00F56327" w:rsidRDefault="001E142B" w:rsidP="001E142B">
      <w:pPr>
        <w:ind w:firstLine="851"/>
        <w:jc w:val="both"/>
      </w:pPr>
      <w:r w:rsidRPr="00F56327">
        <w:t>6.1.</w:t>
      </w:r>
      <w:r w:rsidRPr="00F56327">
        <w:rPr>
          <w:lang w:val="en-US"/>
        </w:rPr>
        <w:t> </w:t>
      </w:r>
      <w:r w:rsidRPr="00F56327">
        <w:t>Исполнитель гарантирует надлежащее качество оказываемых услуг, в том числе дополнительных услуг, оказываемых им по отдельным указаниям Заказчика (если такие указания не противоречат условиям настоящего Контракта) в соответствии с условиями Технического задания (Приложение № 2 к настоящему Контракту).</w:t>
      </w:r>
      <w:bookmarkStart w:id="30" w:name="Par533"/>
      <w:bookmarkStart w:id="31" w:name="Par2202"/>
      <w:bookmarkEnd w:id="30"/>
      <w:bookmarkEnd w:id="31"/>
    </w:p>
    <w:p w:rsidR="001E142B" w:rsidRDefault="001E142B" w:rsidP="001E142B">
      <w:pPr>
        <w:ind w:firstLine="851"/>
        <w:jc w:val="both"/>
        <w:rPr>
          <w:sz w:val="18"/>
          <w:szCs w:val="18"/>
        </w:rPr>
      </w:pPr>
    </w:p>
    <w:p w:rsidR="00645683" w:rsidRPr="00F56327" w:rsidRDefault="001E142B" w:rsidP="001E142B">
      <w:pPr>
        <w:ind w:firstLine="851"/>
        <w:jc w:val="center"/>
      </w:pPr>
      <w:r w:rsidRPr="00F56327">
        <w:rPr>
          <w:b/>
        </w:rPr>
        <w:t>7</w:t>
      </w:r>
      <w:r w:rsidR="00645683" w:rsidRPr="00F56327">
        <w:rPr>
          <w:b/>
        </w:rPr>
        <w:t>. ОТВЕТСТВЕННОСТЬ СТОРОН</w:t>
      </w:r>
    </w:p>
    <w:p w:rsidR="00F56327" w:rsidRPr="008052EA" w:rsidRDefault="00F56327" w:rsidP="00F56327">
      <w:pPr>
        <w:pStyle w:val="1"/>
        <w:ind w:left="0" w:right="0"/>
        <w:rPr>
          <w:noProof/>
        </w:rPr>
      </w:pPr>
      <w:bookmarkStart w:id="32" w:name="Par536"/>
      <w:bookmarkStart w:id="33" w:name="Par2205"/>
      <w:bookmarkEnd w:id="32"/>
      <w:bookmarkEnd w:id="33"/>
      <w:r w:rsidRPr="008052EA">
        <w:rPr>
          <w:noProof/>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E142B" w:rsidRPr="00F56327" w:rsidRDefault="001E142B" w:rsidP="001E142B">
      <w:pPr>
        <w:pStyle w:val="1"/>
        <w:ind w:left="0" w:right="0"/>
      </w:pPr>
      <w:r w:rsidRPr="00F56327">
        <w:t xml:space="preserve">7.2.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w:t>
      </w:r>
      <w:r w:rsidRPr="00F56327">
        <w:lastRenderedPageBreak/>
        <w:t xml:space="preserve">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142B" w:rsidRPr="00F56327" w:rsidRDefault="001E142B" w:rsidP="001E142B">
      <w:pPr>
        <w:pStyle w:val="1"/>
        <w:ind w:left="0" w:right="0"/>
      </w:pPr>
      <w:r w:rsidRPr="00F56327">
        <w:t>7.3.Штрафы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E142B" w:rsidRPr="00F56327" w:rsidRDefault="001E142B" w:rsidP="001E142B">
      <w:pPr>
        <w:pStyle w:val="1"/>
        <w:ind w:left="0" w:right="0"/>
      </w:pPr>
      <w:r w:rsidRPr="00F5632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 и составит 1000 рублей 00 копеек.</w:t>
      </w:r>
    </w:p>
    <w:p w:rsidR="001E142B" w:rsidRPr="00F56327" w:rsidRDefault="001E142B" w:rsidP="001E142B">
      <w:pPr>
        <w:pStyle w:val="1"/>
        <w:ind w:left="0" w:right="0"/>
      </w:pPr>
      <w:r w:rsidRPr="00F56327">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142B" w:rsidRPr="00F56327" w:rsidRDefault="001E142B" w:rsidP="001E142B">
      <w:pPr>
        <w:pStyle w:val="1"/>
        <w:ind w:left="0" w:right="0"/>
      </w:pPr>
      <w:r w:rsidRPr="00F56327">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1E142B" w:rsidRPr="00F56327" w:rsidRDefault="001E142B" w:rsidP="001E142B">
      <w:pPr>
        <w:pStyle w:val="1"/>
        <w:ind w:left="0" w:right="0"/>
      </w:pPr>
      <w:r w:rsidRPr="00F56327">
        <w:t xml:space="preserve">7.6. 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F56327">
        <w:rPr>
          <w:noProof/>
        </w:rPr>
        <w:t>П</w:t>
      </w:r>
      <w:r w:rsidRPr="00F56327">
        <w:t>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rsidR="001E142B" w:rsidRPr="00F56327" w:rsidRDefault="001E142B" w:rsidP="001E142B">
      <w:pPr>
        <w:pStyle w:val="ae"/>
        <w:tabs>
          <w:tab w:val="left" w:pos="1276"/>
        </w:tabs>
        <w:ind w:firstLine="851"/>
        <w:jc w:val="both"/>
        <w:rPr>
          <w:rFonts w:ascii="Times New Roman" w:hAnsi="Times New Roman"/>
          <w:sz w:val="24"/>
          <w:szCs w:val="24"/>
        </w:rPr>
      </w:pPr>
      <w:r w:rsidRPr="00F56327">
        <w:rPr>
          <w:rFonts w:ascii="Times New Roman" w:hAnsi="Times New Roman"/>
          <w:sz w:val="24"/>
          <w:szCs w:val="24"/>
        </w:rPr>
        <w:t>7.7. За неисполнение или ненадлежащее исполнение Исполнителем обязательств, предусмотренных Контрактом, включая, но не ограничиваясь, не предоставлением услуг (</w:t>
      </w:r>
      <w:r w:rsidRPr="00F56327">
        <w:rPr>
          <w:rFonts w:ascii="Times New Roman" w:hAnsi="Times New Roman"/>
          <w:spacing w:val="-4"/>
          <w:sz w:val="24"/>
          <w:szCs w:val="24"/>
        </w:rPr>
        <w:t>оказал</w:t>
      </w:r>
      <w:r w:rsidRPr="00F56327">
        <w:rPr>
          <w:rFonts w:ascii="Times New Roman" w:hAnsi="Times New Roman"/>
          <w:sz w:val="24"/>
          <w:szCs w:val="24"/>
        </w:rPr>
        <w:t xml:space="preserve"> услуги не в полном объеме, несоответствие качества оказанных услуг условиям Контракта, не предоставление в сроки, предусмотренные Контрактом, </w:t>
      </w:r>
      <w:r w:rsidRPr="00F56327">
        <w:rPr>
          <w:rStyle w:val="FontStyle42"/>
          <w:rFonts w:eastAsia="MS Mincho"/>
        </w:rPr>
        <w:t xml:space="preserve">оригиналов Актов сдачи-приема оказанных услуг), выявленных в ходе приемки, за исключением просрочки исполнения </w:t>
      </w:r>
      <w:r w:rsidRPr="00F56327">
        <w:rPr>
          <w:rFonts w:ascii="Times New Roman" w:hAnsi="Times New Roman"/>
          <w:sz w:val="24"/>
          <w:szCs w:val="24"/>
        </w:rPr>
        <w:t>Исполнителем</w:t>
      </w:r>
      <w:r w:rsidRPr="00F56327">
        <w:rPr>
          <w:rStyle w:val="FontStyle42"/>
          <w:rFonts w:eastAsia="MS Mincho"/>
        </w:rPr>
        <w:t xml:space="preserve"> обязательств (в том числе гарантийных обязательств), </w:t>
      </w:r>
      <w:r w:rsidRPr="00F56327">
        <w:rPr>
          <w:rFonts w:ascii="Times New Roman" w:hAnsi="Times New Roman"/>
          <w:sz w:val="24"/>
          <w:szCs w:val="24"/>
        </w:rPr>
        <w:t>Исполнитель уплачивает Государственному заказчику  штраф, определенной в порядке, установленном Правительством Российской Федерации.</w:t>
      </w:r>
    </w:p>
    <w:p w:rsidR="001E142B" w:rsidRPr="00F56327" w:rsidRDefault="001E142B" w:rsidP="001E142B">
      <w:pPr>
        <w:pStyle w:val="1"/>
        <w:ind w:left="0" w:right="0"/>
      </w:pPr>
      <w:r w:rsidRPr="00F56327">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rsidR="001E142B" w:rsidRPr="00F56327" w:rsidRDefault="001E142B" w:rsidP="001E142B">
      <w:pPr>
        <w:ind w:firstLine="851"/>
        <w:jc w:val="both"/>
      </w:pPr>
      <w:r w:rsidRPr="00F56327">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 в виде фиксированной суммы  и составляет 1000 рублей 00 копеек.</w:t>
      </w:r>
    </w:p>
    <w:p w:rsidR="001E142B" w:rsidRPr="00F56327" w:rsidRDefault="001E142B" w:rsidP="001E142B">
      <w:pPr>
        <w:pStyle w:val="1"/>
        <w:ind w:left="0" w:right="0"/>
      </w:pPr>
      <w:r w:rsidRPr="00F56327">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142B" w:rsidRPr="00F56327" w:rsidRDefault="001E142B" w:rsidP="001E142B">
      <w:pPr>
        <w:pStyle w:val="1"/>
        <w:ind w:left="0" w:right="0"/>
      </w:pPr>
      <w:r w:rsidRPr="00F56327">
        <w:lastRenderedPageBreak/>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142B" w:rsidRPr="00F56327" w:rsidRDefault="001E142B" w:rsidP="001E142B">
      <w:pPr>
        <w:pStyle w:val="1"/>
        <w:ind w:left="0" w:right="0"/>
      </w:pPr>
      <w:r w:rsidRPr="00F56327">
        <w:t>7.10. Уплата неустойки (пени, штрафа) не освобождает сторону от исполнения обязательств, установленных контрактом.</w:t>
      </w:r>
    </w:p>
    <w:p w:rsidR="001E142B" w:rsidRPr="00F56327" w:rsidRDefault="001E142B" w:rsidP="001E142B">
      <w:pPr>
        <w:suppressAutoHyphens/>
        <w:autoSpaceDN w:val="0"/>
        <w:adjustRightInd w:val="0"/>
        <w:ind w:firstLine="851"/>
        <w:jc w:val="both"/>
      </w:pPr>
      <w:r w:rsidRPr="00F56327">
        <w:rPr>
          <w:noProof/>
        </w:rPr>
        <w:t xml:space="preserve">7.11. </w:t>
      </w:r>
      <w:r w:rsidRPr="00F56327">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rsidR="005B302D" w:rsidRPr="0094651F" w:rsidRDefault="005B302D" w:rsidP="001E142B">
      <w:pPr>
        <w:pStyle w:val="ConsPlusNormal"/>
        <w:ind w:firstLine="540"/>
        <w:jc w:val="both"/>
        <w:rPr>
          <w:rFonts w:ascii="Times New Roman" w:hAnsi="Times New Roman" w:cs="Times New Roman"/>
          <w:sz w:val="18"/>
          <w:szCs w:val="18"/>
        </w:rPr>
      </w:pPr>
    </w:p>
    <w:p w:rsidR="001E142B" w:rsidRPr="00F56327" w:rsidRDefault="001E142B" w:rsidP="001E142B">
      <w:pPr>
        <w:pStyle w:val="1"/>
        <w:ind w:left="0" w:firstLine="0"/>
        <w:jc w:val="center"/>
        <w:rPr>
          <w:b/>
          <w:bCs/>
        </w:rPr>
      </w:pPr>
      <w:r w:rsidRPr="00F56327">
        <w:rPr>
          <w:b/>
        </w:rPr>
        <w:t xml:space="preserve">8. </w:t>
      </w:r>
      <w:r w:rsidRPr="00F56327">
        <w:rPr>
          <w:b/>
          <w:bCs/>
        </w:rPr>
        <w:t>ПОРЯДОК РАЗРЕШЕНИЯ СПОРОВ</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noProof/>
          <w:sz w:val="24"/>
          <w:szCs w:val="24"/>
        </w:rPr>
        <w:t xml:space="preserve">8.1. </w:t>
      </w:r>
      <w:r w:rsidRPr="00F56327">
        <w:rPr>
          <w:rFonts w:ascii="Times New Roman" w:hAnsi="Times New Roman"/>
          <w:sz w:val="24"/>
          <w:szCs w:val="24"/>
        </w:rPr>
        <w:t>Все споры, возникающие из настоящего Контракта, Стороны могут разрешать путем переговоров.</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 xml:space="preserve">8.2.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F56327">
          <w:rPr>
            <w:rFonts w:ascii="Times New Roman" w:hAnsi="Times New Roman"/>
            <w:sz w:val="24"/>
            <w:szCs w:val="24"/>
          </w:rPr>
          <w:t>части 5 статьи 4</w:t>
        </w:r>
      </w:hyperlink>
      <w:r w:rsidRPr="00F56327">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8.3. Претензия должна быть составлена в письменной форме и направлена одной Стороной другой Стороне по электронной почте на адрес указанный в разделе 11, с использованием курьерской доставки или по адресу Стороны-адресата, установленному настоящим Контрактом.</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8.4. Сторона должна дать в письменной форме ответ на претензию по существу в срок не позднее 5 (пяти) календарных  дней с даты получения претензии.</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8.6. Если требования в претензии подлежат денежной оценке, в претензии указывается истребуемая денежная сумма и ее полный и обоснованный расчет.</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E142B" w:rsidRPr="00F56327" w:rsidRDefault="001E142B" w:rsidP="001E142B">
      <w:pPr>
        <w:pStyle w:val="ae"/>
        <w:ind w:firstLine="851"/>
        <w:jc w:val="both"/>
        <w:rPr>
          <w:rFonts w:ascii="Times New Roman" w:hAnsi="Times New Roman"/>
          <w:sz w:val="24"/>
          <w:szCs w:val="24"/>
        </w:rPr>
      </w:pPr>
      <w:r w:rsidRPr="00F56327">
        <w:rPr>
          <w:rFonts w:ascii="Times New Roman" w:hAnsi="Times New Roman"/>
          <w:sz w:val="24"/>
          <w:szCs w:val="24"/>
        </w:rPr>
        <w:t>8.9.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Тверской области.</w:t>
      </w:r>
    </w:p>
    <w:p w:rsidR="00645683" w:rsidRPr="00F56327" w:rsidRDefault="001E3848" w:rsidP="0094651F">
      <w:pPr>
        <w:pStyle w:val="ConsPlusNormal"/>
        <w:spacing w:before="360" w:after="120"/>
        <w:jc w:val="center"/>
        <w:outlineLvl w:val="1"/>
        <w:rPr>
          <w:rFonts w:ascii="Times New Roman" w:hAnsi="Times New Roman" w:cs="Times New Roman"/>
          <w:b/>
          <w:sz w:val="24"/>
          <w:szCs w:val="24"/>
        </w:rPr>
      </w:pPr>
      <w:r w:rsidRPr="00F56327">
        <w:rPr>
          <w:rFonts w:ascii="Times New Roman" w:hAnsi="Times New Roman" w:cs="Times New Roman"/>
          <w:b/>
          <w:sz w:val="24"/>
          <w:szCs w:val="24"/>
        </w:rPr>
        <w:t>9</w:t>
      </w:r>
      <w:r w:rsidR="00645683" w:rsidRPr="00F56327">
        <w:rPr>
          <w:rFonts w:ascii="Times New Roman" w:hAnsi="Times New Roman" w:cs="Times New Roman"/>
          <w:b/>
          <w:sz w:val="24"/>
          <w:szCs w:val="24"/>
        </w:rPr>
        <w:t>. ОСОБЫЕ УСЛОВИЯ</w:t>
      </w:r>
    </w:p>
    <w:p w:rsidR="00287E5E" w:rsidRPr="00F56327" w:rsidRDefault="001E3848" w:rsidP="00287E5E">
      <w:pPr>
        <w:pStyle w:val="ConsPlusNormal"/>
        <w:ind w:firstLine="540"/>
        <w:jc w:val="both"/>
        <w:rPr>
          <w:rFonts w:ascii="Times New Roman" w:hAnsi="Times New Roman" w:cs="Times New Roman"/>
          <w:sz w:val="24"/>
          <w:szCs w:val="24"/>
        </w:rPr>
      </w:pPr>
      <w:bookmarkStart w:id="34" w:name="Par547"/>
      <w:bookmarkStart w:id="35" w:name="Par2216"/>
      <w:bookmarkStart w:id="36" w:name="Par561"/>
      <w:bookmarkStart w:id="37" w:name="Par2230"/>
      <w:bookmarkEnd w:id="34"/>
      <w:bookmarkEnd w:id="35"/>
      <w:bookmarkEnd w:id="36"/>
      <w:bookmarkEnd w:id="37"/>
      <w:r w:rsidRPr="00F56327">
        <w:rPr>
          <w:rFonts w:ascii="Times New Roman" w:hAnsi="Times New Roman" w:cs="Times New Roman"/>
          <w:sz w:val="24"/>
          <w:szCs w:val="24"/>
        </w:rPr>
        <w:t>9</w:t>
      </w:r>
      <w:r w:rsidR="00287E5E" w:rsidRPr="00F56327">
        <w:rPr>
          <w:rFonts w:ascii="Times New Roman" w:hAnsi="Times New Roman" w:cs="Times New Roman"/>
          <w:sz w:val="24"/>
          <w:szCs w:val="24"/>
        </w:rPr>
        <w:t xml:space="preserve">.1. Заказчик имеет право отказаться от </w:t>
      </w:r>
      <w:r w:rsidRPr="00F56327">
        <w:rPr>
          <w:rFonts w:ascii="Times New Roman" w:hAnsi="Times New Roman" w:cs="Times New Roman"/>
          <w:sz w:val="24"/>
          <w:szCs w:val="24"/>
        </w:rPr>
        <w:t>услуг, оказываемых Исполнителем</w:t>
      </w:r>
      <w:r w:rsidR="00287E5E" w:rsidRPr="00F56327">
        <w:rPr>
          <w:rFonts w:ascii="Times New Roman" w:hAnsi="Times New Roman" w:cs="Times New Roman"/>
          <w:sz w:val="24"/>
          <w:szCs w:val="24"/>
        </w:rPr>
        <w:t xml:space="preserve">, до истечения срока действия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а. Заказчик обязан уведомить Исполнителя о таком отказе не менее чем за 30 (тридцать) дней.</w:t>
      </w:r>
    </w:p>
    <w:p w:rsidR="00287E5E" w:rsidRPr="00F56327" w:rsidRDefault="001E3848" w:rsidP="00287E5E">
      <w:pPr>
        <w:pStyle w:val="ConsPlusNormal"/>
        <w:ind w:firstLine="540"/>
        <w:jc w:val="both"/>
        <w:rPr>
          <w:rFonts w:ascii="Times New Roman" w:hAnsi="Times New Roman" w:cs="Times New Roman"/>
          <w:sz w:val="24"/>
          <w:szCs w:val="24"/>
        </w:rPr>
      </w:pPr>
      <w:r w:rsidRPr="00F56327">
        <w:rPr>
          <w:rFonts w:ascii="Times New Roman" w:hAnsi="Times New Roman" w:cs="Times New Roman"/>
          <w:sz w:val="24"/>
          <w:szCs w:val="24"/>
          <w:u w:val="single"/>
        </w:rPr>
        <w:t>9.2</w:t>
      </w:r>
      <w:r w:rsidR="00287E5E" w:rsidRPr="00F56327">
        <w:rPr>
          <w:rFonts w:ascii="Times New Roman" w:hAnsi="Times New Roman" w:cs="Times New Roman"/>
          <w:sz w:val="24"/>
          <w:szCs w:val="24"/>
          <w:u w:val="single"/>
        </w:rPr>
        <w:t>.</w:t>
      </w:r>
      <w:r w:rsidR="00287E5E" w:rsidRPr="00F56327">
        <w:rPr>
          <w:rFonts w:ascii="Times New Roman" w:hAnsi="Times New Roman" w:cs="Times New Roman"/>
          <w:sz w:val="24"/>
          <w:szCs w:val="24"/>
        </w:rPr>
        <w:t xml:space="preserve"> Заказчик обязан обеспечить соблюдение Уникальными пользователями положений настоящего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а.</w:t>
      </w:r>
    </w:p>
    <w:p w:rsidR="00287E5E" w:rsidRPr="00F56327" w:rsidRDefault="001E3848" w:rsidP="00287E5E">
      <w:pPr>
        <w:pStyle w:val="ConsPlusNormal"/>
        <w:ind w:firstLine="540"/>
        <w:jc w:val="both"/>
        <w:rPr>
          <w:rFonts w:ascii="Times New Roman" w:hAnsi="Times New Roman" w:cs="Times New Roman"/>
          <w:sz w:val="24"/>
          <w:szCs w:val="24"/>
        </w:rPr>
      </w:pPr>
      <w:r w:rsidRPr="00F56327">
        <w:rPr>
          <w:rFonts w:ascii="Times New Roman" w:hAnsi="Times New Roman" w:cs="Times New Roman"/>
          <w:sz w:val="24"/>
          <w:szCs w:val="24"/>
        </w:rPr>
        <w:t>9</w:t>
      </w:r>
      <w:r w:rsidR="00287E5E" w:rsidRPr="00F56327">
        <w:rPr>
          <w:rFonts w:ascii="Times New Roman" w:hAnsi="Times New Roman" w:cs="Times New Roman"/>
          <w:sz w:val="24"/>
          <w:szCs w:val="24"/>
        </w:rPr>
        <w:t>.</w:t>
      </w:r>
      <w:r w:rsidRPr="00F56327">
        <w:rPr>
          <w:rFonts w:ascii="Times New Roman" w:hAnsi="Times New Roman" w:cs="Times New Roman"/>
          <w:sz w:val="24"/>
          <w:szCs w:val="24"/>
        </w:rPr>
        <w:t>3.</w:t>
      </w:r>
      <w:r w:rsidR="00287E5E" w:rsidRPr="00F56327">
        <w:rPr>
          <w:rFonts w:ascii="Times New Roman" w:hAnsi="Times New Roman" w:cs="Times New Roman"/>
          <w:sz w:val="24"/>
          <w:szCs w:val="24"/>
        </w:rPr>
        <w:t xml:space="preserve"> Условия настоящего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а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287E5E" w:rsidRPr="00F56327" w:rsidRDefault="001E3848" w:rsidP="00287E5E">
      <w:pPr>
        <w:pStyle w:val="ConsPlusNormal"/>
        <w:ind w:firstLine="540"/>
        <w:jc w:val="both"/>
        <w:rPr>
          <w:rFonts w:ascii="Times New Roman" w:hAnsi="Times New Roman" w:cs="Times New Roman"/>
          <w:sz w:val="24"/>
          <w:szCs w:val="24"/>
        </w:rPr>
      </w:pPr>
      <w:r w:rsidRPr="00F56327">
        <w:rPr>
          <w:rFonts w:ascii="Times New Roman" w:hAnsi="Times New Roman" w:cs="Times New Roman"/>
          <w:sz w:val="24"/>
          <w:szCs w:val="24"/>
        </w:rPr>
        <w:lastRenderedPageBreak/>
        <w:t>9.4</w:t>
      </w:r>
      <w:r w:rsidR="00F56327">
        <w:rPr>
          <w:rFonts w:ascii="Times New Roman" w:hAnsi="Times New Roman" w:cs="Times New Roman"/>
          <w:sz w:val="24"/>
          <w:szCs w:val="24"/>
        </w:rPr>
        <w:t>.</w:t>
      </w:r>
      <w:r w:rsidR="00287E5E" w:rsidRPr="00F56327">
        <w:rPr>
          <w:rFonts w:ascii="Times New Roman" w:hAnsi="Times New Roman" w:cs="Times New Roman"/>
          <w:sz w:val="24"/>
          <w:szCs w:val="24"/>
        </w:rPr>
        <w:t xml:space="preserve"> Исполнитель вправе передать все права и обязанности по настоящему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у другому официальному Дистрибьютору Сети КонсультантПлюс с уведомлением Заказчика за 10 (десять) дней до момента передачи.</w:t>
      </w:r>
    </w:p>
    <w:p w:rsidR="00287E5E" w:rsidRPr="00F56327" w:rsidRDefault="00F56327" w:rsidP="0028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u w:val="single"/>
        </w:rPr>
        <w:t>9.5</w:t>
      </w:r>
      <w:r w:rsidR="00287E5E" w:rsidRPr="00F56327">
        <w:rPr>
          <w:rFonts w:ascii="Times New Roman" w:hAnsi="Times New Roman" w:cs="Times New Roman"/>
          <w:sz w:val="24"/>
          <w:szCs w:val="24"/>
          <w:u w:val="single"/>
        </w:rPr>
        <w:t>.</w:t>
      </w:r>
      <w:r w:rsidR="000A6860" w:rsidRPr="00F56327">
        <w:rPr>
          <w:rFonts w:ascii="Times New Roman" w:hAnsi="Times New Roman" w:cs="Times New Roman"/>
          <w:sz w:val="24"/>
          <w:szCs w:val="24"/>
        </w:rPr>
        <w:t>Экземпляры Систем передаются и сопровождаются Исполнителем в виде "как есть" с параметрами</w:t>
      </w:r>
      <w:r w:rsidR="00310277" w:rsidRPr="00F56327">
        <w:rPr>
          <w:rFonts w:ascii="Times New Roman" w:hAnsi="Times New Roman" w:cs="Times New Roman"/>
          <w:sz w:val="24"/>
          <w:szCs w:val="24"/>
        </w:rPr>
        <w:t xml:space="preserve"> информационного соде</w:t>
      </w:r>
      <w:r w:rsidR="005F2D95" w:rsidRPr="00F56327">
        <w:rPr>
          <w:rFonts w:ascii="Times New Roman" w:hAnsi="Times New Roman" w:cs="Times New Roman"/>
          <w:sz w:val="24"/>
          <w:szCs w:val="24"/>
        </w:rPr>
        <w:t>р</w:t>
      </w:r>
      <w:r w:rsidR="00310277" w:rsidRPr="00F56327">
        <w:rPr>
          <w:rFonts w:ascii="Times New Roman" w:hAnsi="Times New Roman" w:cs="Times New Roman"/>
          <w:sz w:val="24"/>
          <w:szCs w:val="24"/>
        </w:rPr>
        <w:t>жания</w:t>
      </w:r>
      <w:r w:rsidR="000A6860" w:rsidRPr="00F56327">
        <w:rPr>
          <w:rFonts w:ascii="Times New Roman" w:hAnsi="Times New Roman" w:cs="Times New Roman"/>
          <w:sz w:val="24"/>
          <w:szCs w:val="24"/>
        </w:rPr>
        <w:t xml:space="preserve">, определяемыми разработчиком, и не подлежат изменению по желанию Заказчика, если иное не предусмотрено соглашением Сторон. </w:t>
      </w:r>
      <w:r w:rsidR="00287E5E" w:rsidRPr="00F56327">
        <w:rPr>
          <w:rFonts w:ascii="Times New Roman" w:hAnsi="Times New Roman" w:cs="Times New Roman"/>
          <w:sz w:val="24"/>
          <w:szCs w:val="24"/>
        </w:rPr>
        <w:t>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287E5E" w:rsidRPr="00F56327" w:rsidRDefault="00F56327" w:rsidP="0028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u w:val="single"/>
        </w:rPr>
        <w:t>9.6</w:t>
      </w:r>
      <w:r w:rsidR="00287E5E" w:rsidRPr="00F56327">
        <w:rPr>
          <w:rFonts w:ascii="Times New Roman" w:hAnsi="Times New Roman" w:cs="Times New Roman"/>
          <w:sz w:val="24"/>
          <w:szCs w:val="24"/>
          <w:u w:val="single"/>
        </w:rPr>
        <w:t>.</w:t>
      </w:r>
      <w:r w:rsidR="00287E5E" w:rsidRPr="00F56327">
        <w:rPr>
          <w:rFonts w:ascii="Times New Roman" w:hAnsi="Times New Roman" w:cs="Times New Roman"/>
          <w:sz w:val="24"/>
          <w:szCs w:val="24"/>
        </w:rPr>
        <w:t xml:space="preserve"> В случае если в силу технических особенностей определенной Системы какие-либо условия настоящего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287E5E" w:rsidRPr="00F56327" w:rsidRDefault="00F56327" w:rsidP="0028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9.7</w:t>
      </w:r>
      <w:r w:rsidR="00287E5E" w:rsidRPr="00F56327">
        <w:rPr>
          <w:rFonts w:ascii="Times New Roman" w:hAnsi="Times New Roman" w:cs="Times New Roman"/>
          <w:sz w:val="24"/>
          <w:szCs w:val="24"/>
        </w:rPr>
        <w:t xml:space="preserve">. Исполнитель может исполнять свои обязательства по настоящему </w:t>
      </w:r>
      <w:r w:rsidR="00572F1F" w:rsidRPr="00F56327">
        <w:rPr>
          <w:rFonts w:ascii="Times New Roman" w:hAnsi="Times New Roman" w:cs="Times New Roman"/>
          <w:sz w:val="24"/>
          <w:szCs w:val="24"/>
        </w:rPr>
        <w:t>Контракт</w:t>
      </w:r>
      <w:r w:rsidR="00287E5E" w:rsidRPr="00F56327">
        <w:rPr>
          <w:rFonts w:ascii="Times New Roman" w:hAnsi="Times New Roman" w:cs="Times New Roman"/>
          <w:sz w:val="24"/>
          <w:szCs w:val="24"/>
        </w:rPr>
        <w:t>у с привлечением третьих лиц.</w:t>
      </w:r>
    </w:p>
    <w:p w:rsidR="00656BED" w:rsidRPr="008052EA" w:rsidRDefault="00656BED" w:rsidP="00656BE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482D9F">
        <w:rPr>
          <w:rFonts w:ascii="Times New Roman" w:hAnsi="Times New Roman" w:cs="Times New Roman"/>
          <w:sz w:val="24"/>
          <w:szCs w:val="24"/>
        </w:rPr>
        <w:t>8.</w:t>
      </w:r>
      <w:r w:rsidRPr="008052EA">
        <w:rPr>
          <w:rFonts w:ascii="Times New Roman" w:hAnsi="Times New Roman" w:cs="Times New Roman"/>
          <w:sz w:val="24"/>
          <w:szCs w:val="24"/>
        </w:rPr>
        <w:t xml:space="preserve"> согласия Заказчика Исполнитель вправе изменить параметры и/или название экземпляра Системы, сопровождаемого по настоящему Контракту, путем составления дополнительного соглашения на изменения с указанием новых параметров и/или названия экземпляра Системы. Соответствующие изменения в Контракт вступают в силу с момента подписания такого соглашения уполномоченными лицами.</w:t>
      </w:r>
    </w:p>
    <w:p w:rsidR="00EC7006" w:rsidRPr="00966D23" w:rsidRDefault="00482D9F" w:rsidP="00EC7006">
      <w:pPr>
        <w:pStyle w:val="ConsPlusNormal"/>
        <w:ind w:firstLine="540"/>
        <w:jc w:val="both"/>
        <w:rPr>
          <w:rFonts w:ascii="Times New Roman" w:hAnsi="Times New Roman" w:cs="Times New Roman"/>
          <w:sz w:val="24"/>
          <w:szCs w:val="24"/>
        </w:rPr>
      </w:pPr>
      <w:r w:rsidRPr="00966D23">
        <w:rPr>
          <w:rFonts w:ascii="Times New Roman" w:hAnsi="Times New Roman" w:cs="Times New Roman"/>
          <w:sz w:val="24"/>
          <w:szCs w:val="24"/>
          <w:u w:val="single"/>
        </w:rPr>
        <w:t>9.9</w:t>
      </w:r>
      <w:r w:rsidR="00EC7006" w:rsidRPr="00966D23">
        <w:rPr>
          <w:rFonts w:ascii="Times New Roman" w:hAnsi="Times New Roman" w:cs="Times New Roman"/>
          <w:sz w:val="24"/>
          <w:szCs w:val="24"/>
          <w:u w:val="single"/>
        </w:rPr>
        <w:t>.</w:t>
      </w:r>
      <w:r w:rsidR="00EC7006" w:rsidRPr="00966D23">
        <w:rPr>
          <w:rFonts w:ascii="Times New Roman" w:hAnsi="Times New Roman" w:cs="Times New Roman"/>
          <w:sz w:val="24"/>
          <w:szCs w:val="24"/>
        </w:rPr>
        <w:t xml:space="preserve"> Заказчик уведомлен, что Разработчиком для отдельных Систем и сервисов КонсультантПлюс применяются технические средства защиты авторских прав (ст. 1299 ГК РФ), в связи с чем для использования Систем и сервисов может быть необходима регистрация и/или авторизация Уникальных пользователей на электронных ресурсах Исполнителя и передача соответствующих данных.</w:t>
      </w:r>
    </w:p>
    <w:p w:rsidR="00EC7006" w:rsidRPr="00966D23" w:rsidRDefault="00EC7006" w:rsidP="00EC7006">
      <w:pPr>
        <w:pStyle w:val="ConsPlusNormal"/>
        <w:ind w:firstLine="540"/>
        <w:jc w:val="both"/>
        <w:rPr>
          <w:rFonts w:ascii="Times New Roman" w:hAnsi="Times New Roman" w:cs="Times New Roman"/>
          <w:sz w:val="24"/>
          <w:szCs w:val="24"/>
        </w:rPr>
      </w:pPr>
      <w:r w:rsidRPr="00966D23">
        <w:rPr>
          <w:rFonts w:ascii="Times New Roman" w:hAnsi="Times New Roman" w:cs="Times New Roman"/>
          <w:sz w:val="24"/>
          <w:szCs w:val="24"/>
        </w:rPr>
        <w:t xml:space="preserve">В указанных случаях использование пользователями Систем и сервисов без регистрации и/или авторизации может быть невозможным, что не будет являться нарушением настоящего </w:t>
      </w:r>
      <w:r w:rsidR="007373B0" w:rsidRPr="00966D23">
        <w:rPr>
          <w:rFonts w:ascii="Times New Roman" w:hAnsi="Times New Roman" w:cs="Times New Roman"/>
          <w:sz w:val="24"/>
          <w:szCs w:val="24"/>
        </w:rPr>
        <w:t>Контракт</w:t>
      </w:r>
      <w:r w:rsidRPr="00966D23">
        <w:rPr>
          <w:rFonts w:ascii="Times New Roman" w:hAnsi="Times New Roman" w:cs="Times New Roman"/>
          <w:sz w:val="24"/>
          <w:szCs w:val="24"/>
        </w:rPr>
        <w:t>а со стороны Исполнителя и/или основанием для ответственности Исполнителя по настоящему Договору и/или основанием для изменения цены настоящего Договора.</w:t>
      </w:r>
    </w:p>
    <w:p w:rsidR="00EA576E" w:rsidRPr="00F56327" w:rsidRDefault="00F56327" w:rsidP="00287E5E">
      <w:pPr>
        <w:pStyle w:val="ConsPlusNormal"/>
        <w:ind w:firstLine="540"/>
        <w:jc w:val="both"/>
        <w:rPr>
          <w:rFonts w:ascii="Times New Roman" w:hAnsi="Times New Roman" w:cs="Times New Roman"/>
          <w:sz w:val="24"/>
          <w:szCs w:val="24"/>
        </w:rPr>
      </w:pPr>
      <w:r w:rsidRPr="00966D23">
        <w:rPr>
          <w:rFonts w:ascii="Times New Roman" w:hAnsi="Times New Roman" w:cs="Times New Roman"/>
          <w:sz w:val="24"/>
          <w:szCs w:val="24"/>
        </w:rPr>
        <w:t>9</w:t>
      </w:r>
      <w:r w:rsidR="00EA576E" w:rsidRPr="00966D23">
        <w:rPr>
          <w:rFonts w:ascii="Times New Roman" w:hAnsi="Times New Roman" w:cs="Times New Roman"/>
          <w:sz w:val="24"/>
          <w:szCs w:val="24"/>
        </w:rPr>
        <w:t>.1</w:t>
      </w:r>
      <w:r w:rsidR="00482D9F" w:rsidRPr="00966D23">
        <w:rPr>
          <w:rFonts w:ascii="Times New Roman" w:hAnsi="Times New Roman" w:cs="Times New Roman"/>
          <w:sz w:val="24"/>
          <w:szCs w:val="24"/>
        </w:rPr>
        <w:t>0.</w:t>
      </w:r>
      <w:r w:rsidR="00EA576E" w:rsidRPr="00966D23">
        <w:rPr>
          <w:rFonts w:ascii="Times New Roman" w:hAnsi="Times New Roman" w:cs="Times New Roman"/>
          <w:sz w:val="24"/>
          <w:szCs w:val="24"/>
        </w:rPr>
        <w:t xml:space="preserve"> Оформление и обмен любыми документами по настоящему </w:t>
      </w:r>
      <w:r w:rsidR="00572F1F" w:rsidRPr="00966D23">
        <w:rPr>
          <w:rFonts w:ascii="Times New Roman" w:hAnsi="Times New Roman" w:cs="Times New Roman"/>
          <w:sz w:val="24"/>
          <w:szCs w:val="24"/>
        </w:rPr>
        <w:t>Контракт</w:t>
      </w:r>
      <w:r w:rsidR="00EA576E" w:rsidRPr="00966D23">
        <w:rPr>
          <w:rFonts w:ascii="Times New Roman" w:hAnsi="Times New Roman" w:cs="Times New Roman"/>
          <w:sz w:val="24"/>
          <w:szCs w:val="24"/>
        </w:rPr>
        <w:t>у (включая</w:t>
      </w:r>
      <w:r w:rsidR="00EA576E" w:rsidRPr="00F56327">
        <w:rPr>
          <w:rFonts w:ascii="Times New Roman" w:hAnsi="Times New Roman" w:cs="Times New Roman"/>
          <w:sz w:val="24"/>
          <w:szCs w:val="24"/>
        </w:rPr>
        <w:t xml:space="preserve">,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w:t>
      </w:r>
      <w:smartTag w:uri="urn:schemas-microsoft-com:office:smarttags" w:element="metricconverter">
        <w:smartTagPr>
          <w:attr w:name="ProductID" w:val="2011 г"/>
        </w:smartTagPr>
        <w:r w:rsidR="00EA576E" w:rsidRPr="00F56327">
          <w:rPr>
            <w:rFonts w:ascii="Times New Roman" w:hAnsi="Times New Roman" w:cs="Times New Roman"/>
            <w:sz w:val="24"/>
            <w:szCs w:val="24"/>
          </w:rPr>
          <w:t>2011 г</w:t>
        </w:r>
      </w:smartTag>
      <w:r w:rsidR="00EA576E" w:rsidRPr="00F56327">
        <w:rPr>
          <w:rFonts w:ascii="Times New Roman" w:hAnsi="Times New Roman" w:cs="Times New Roman"/>
          <w:sz w:val="24"/>
          <w:szCs w:val="24"/>
        </w:rPr>
        <w:t xml:space="preserve">.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w:t>
      </w:r>
      <w:r w:rsidR="00572F1F" w:rsidRPr="00F56327">
        <w:rPr>
          <w:rFonts w:ascii="Times New Roman" w:hAnsi="Times New Roman" w:cs="Times New Roman"/>
          <w:sz w:val="24"/>
          <w:szCs w:val="24"/>
        </w:rPr>
        <w:t>Контракт</w:t>
      </w:r>
      <w:r w:rsidR="00EA576E" w:rsidRPr="00F56327">
        <w:rPr>
          <w:rFonts w:ascii="Times New Roman" w:hAnsi="Times New Roman" w:cs="Times New Roman"/>
          <w:sz w:val="24"/>
          <w:szCs w:val="24"/>
        </w:rPr>
        <w:t>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39786B" w:rsidRPr="00F56327" w:rsidRDefault="00F56327" w:rsidP="0028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u w:val="single"/>
        </w:rPr>
        <w:t>9</w:t>
      </w:r>
      <w:r w:rsidR="0039786B" w:rsidRPr="00F56327">
        <w:rPr>
          <w:rFonts w:ascii="Times New Roman" w:hAnsi="Times New Roman" w:cs="Times New Roman"/>
          <w:sz w:val="24"/>
          <w:szCs w:val="24"/>
          <w:u w:val="single"/>
        </w:rPr>
        <w:t>.1</w:t>
      </w:r>
      <w:r w:rsidR="00482D9F">
        <w:rPr>
          <w:rFonts w:ascii="Times New Roman" w:hAnsi="Times New Roman" w:cs="Times New Roman"/>
          <w:sz w:val="24"/>
          <w:szCs w:val="24"/>
          <w:u w:val="single"/>
        </w:rPr>
        <w:t>1</w:t>
      </w:r>
      <w:r w:rsidR="0039786B" w:rsidRPr="00F56327">
        <w:rPr>
          <w:rFonts w:ascii="Times New Roman" w:hAnsi="Times New Roman" w:cs="Times New Roman"/>
          <w:sz w:val="24"/>
          <w:szCs w:val="24"/>
          <w:u w:val="single"/>
        </w:rPr>
        <w:t>.</w:t>
      </w:r>
      <w:r w:rsidR="0039786B" w:rsidRPr="00F56327">
        <w:rPr>
          <w:rFonts w:ascii="Times New Roman" w:hAnsi="Times New Roman" w:cs="Times New Roman"/>
          <w:sz w:val="24"/>
          <w:szCs w:val="24"/>
        </w:rPr>
        <w:t xml:space="preserve">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r w:rsidR="00771F68" w:rsidRPr="00F56327">
        <w:rPr>
          <w:rFonts w:ascii="Times New Roman" w:hAnsi="Times New Roman" w:cs="Times New Roman"/>
          <w:sz w:val="24"/>
          <w:szCs w:val="24"/>
        </w:rPr>
        <w:t xml:space="preserve"> Исполнитель оказывает Заказчику услуги по адаптации и сопровождению Систем, модифицированных Исполнителем.</w:t>
      </w:r>
    </w:p>
    <w:p w:rsidR="001E3848" w:rsidRPr="003F7716" w:rsidRDefault="001E3848" w:rsidP="001E3848">
      <w:pPr>
        <w:pStyle w:val="ConsPlusNormal"/>
        <w:jc w:val="center"/>
        <w:outlineLvl w:val="1"/>
        <w:rPr>
          <w:rFonts w:ascii="Times New Roman" w:hAnsi="Times New Roman" w:cs="Times New Roman"/>
          <w:b/>
          <w:sz w:val="24"/>
          <w:szCs w:val="24"/>
        </w:rPr>
      </w:pPr>
    </w:p>
    <w:p w:rsidR="001E3848" w:rsidRPr="003F7716" w:rsidRDefault="001E3848" w:rsidP="001E3848">
      <w:pPr>
        <w:pStyle w:val="ConsPlusNormal"/>
        <w:jc w:val="center"/>
        <w:outlineLvl w:val="1"/>
        <w:rPr>
          <w:rFonts w:ascii="Times New Roman" w:hAnsi="Times New Roman" w:cs="Times New Roman"/>
          <w:b/>
          <w:sz w:val="24"/>
          <w:szCs w:val="24"/>
        </w:rPr>
      </w:pPr>
      <w:r w:rsidRPr="003F7716">
        <w:rPr>
          <w:rFonts w:ascii="Times New Roman" w:hAnsi="Times New Roman" w:cs="Times New Roman"/>
          <w:b/>
          <w:sz w:val="24"/>
          <w:szCs w:val="24"/>
        </w:rPr>
        <w:t>10. СРОК ДЕЙСТВИЯ КОНТРАКТА</w:t>
      </w:r>
    </w:p>
    <w:p w:rsidR="001E3848" w:rsidRPr="003F7716" w:rsidRDefault="001E3848" w:rsidP="001E3848">
      <w:pPr>
        <w:ind w:firstLine="851"/>
        <w:jc w:val="both"/>
      </w:pPr>
      <w:bookmarkStart w:id="38" w:name="Par529"/>
      <w:bookmarkStart w:id="39" w:name="Par2198"/>
      <w:bookmarkEnd w:id="38"/>
      <w:bookmarkEnd w:id="39"/>
      <w:r w:rsidRPr="003F7716">
        <w:t xml:space="preserve">10.1. Настоящий Контракт вступает в силу с момента его подписания сторонами и распространяет свое действие на </w:t>
      </w:r>
      <w:r w:rsidR="0021668B">
        <w:t>право</w:t>
      </w:r>
      <w:r w:rsidRPr="003F7716">
        <w:t>отношения</w:t>
      </w:r>
      <w:r w:rsidR="0021668B">
        <w:t xml:space="preserve"> Сторон</w:t>
      </w:r>
      <w:r w:rsidRPr="003F7716">
        <w:t xml:space="preserve"> возникшие с</w:t>
      </w:r>
      <w:r w:rsidR="0021668B">
        <w:t xml:space="preserve"> </w:t>
      </w:r>
      <w:r w:rsidRPr="003F7716">
        <w:t xml:space="preserve">"01"января 2026 г. и заканчивает свое действие </w:t>
      </w:r>
      <w:r w:rsidR="00E956A3" w:rsidRPr="003F7716">
        <w:rPr>
          <w:lang w:val="en-US"/>
        </w:rPr>
        <w:fldChar w:fldCharType="begin" w:fldLock="1"/>
      </w:r>
      <w:r w:rsidRPr="003F7716">
        <w:rPr>
          <w:lang w:val="en-US"/>
        </w:rPr>
        <w:instrText>DOCVARIABLE</w:instrText>
      </w:r>
      <w:r w:rsidRPr="003F7716">
        <w:instrText xml:space="preserve"> ДОК_ДАТАКОНЦАПРОПИСЬЮ </w:instrText>
      </w:r>
      <w:r w:rsidR="00E956A3" w:rsidRPr="003F7716">
        <w:rPr>
          <w:lang w:val="en-US"/>
        </w:rPr>
        <w:fldChar w:fldCharType="separate"/>
      </w:r>
      <w:r w:rsidRPr="003F7716">
        <w:t>"31" декабря 2026 г.</w:t>
      </w:r>
      <w:r w:rsidR="00E956A3" w:rsidRPr="003F7716">
        <w:rPr>
          <w:lang w:val="en-US"/>
        </w:rPr>
        <w:fldChar w:fldCharType="end"/>
      </w:r>
    </w:p>
    <w:p w:rsidR="001E3848" w:rsidRDefault="001E3848" w:rsidP="001E3848">
      <w:pPr>
        <w:ind w:firstLine="851"/>
        <w:jc w:val="both"/>
      </w:pPr>
      <w:r w:rsidRPr="003F7716">
        <w:lastRenderedPageBreak/>
        <w:t>10.2. При прекращении действия настоящего Контракта Стороны не освобождаются от своих неисполненных обязательств, возникших в результате неисполнения или ненадлежащего исполнения своих обязательств по настоящему Контакту.</w:t>
      </w:r>
    </w:p>
    <w:p w:rsidR="00BD5C44" w:rsidRPr="00BD5C44" w:rsidRDefault="00BD5C44" w:rsidP="00BD5C44">
      <w:pPr>
        <w:pStyle w:val="ConsPlusNormal"/>
        <w:ind w:firstLine="540"/>
        <w:jc w:val="both"/>
        <w:rPr>
          <w:rFonts w:ascii="Times New Roman" w:hAnsi="Times New Roman" w:cs="Times New Roman"/>
          <w:sz w:val="24"/>
          <w:szCs w:val="24"/>
        </w:rPr>
      </w:pPr>
      <w:r w:rsidRPr="00BD5C44">
        <w:rPr>
          <w:rFonts w:ascii="Times New Roman" w:hAnsi="Times New Roman" w:cs="Times New Roman"/>
          <w:sz w:val="24"/>
          <w:szCs w:val="24"/>
        </w:rPr>
        <w:t>10.3. Неотъемлемой частью настоящего Контракта является следующее:</w:t>
      </w:r>
    </w:p>
    <w:p w:rsidR="00BD5C44" w:rsidRPr="00BD5C44" w:rsidRDefault="00BD5C44" w:rsidP="00BD5C44">
      <w:pPr>
        <w:ind w:firstLine="567"/>
        <w:jc w:val="both"/>
      </w:pPr>
      <w:r w:rsidRPr="00BD5C44">
        <w:t>Приложение № 1 – Спецификация;</w:t>
      </w:r>
    </w:p>
    <w:p w:rsidR="00BD5C44" w:rsidRPr="00BD5C44" w:rsidRDefault="00BD5C44" w:rsidP="00BD5C44">
      <w:pPr>
        <w:ind w:firstLine="567"/>
        <w:jc w:val="both"/>
      </w:pPr>
      <w:r w:rsidRPr="00BD5C44">
        <w:t>Приложение № 2 – Техническое задание;</w:t>
      </w:r>
    </w:p>
    <w:p w:rsidR="00BD5C44" w:rsidRPr="00BD5C44" w:rsidRDefault="00BD5C44" w:rsidP="00BD5C44">
      <w:pPr>
        <w:ind w:firstLine="567"/>
        <w:jc w:val="both"/>
      </w:pPr>
      <w:r w:rsidRPr="00BD5C44">
        <w:t>Приложение № 3 –</w:t>
      </w:r>
      <w:r>
        <w:t xml:space="preserve"> </w:t>
      </w:r>
      <w:r w:rsidRPr="00BD5C44">
        <w:t>Обоснование начальной (максимальной) цены контракта</w:t>
      </w:r>
    </w:p>
    <w:p w:rsidR="00BD5C44" w:rsidRPr="003F7716" w:rsidRDefault="00BD5C44" w:rsidP="001E3848">
      <w:pPr>
        <w:ind w:firstLine="851"/>
        <w:jc w:val="both"/>
      </w:pPr>
    </w:p>
    <w:p w:rsidR="00BD5C44" w:rsidRDefault="00BD5C44" w:rsidP="001E3848">
      <w:pPr>
        <w:pStyle w:val="ConsPlusNormal"/>
        <w:jc w:val="center"/>
        <w:outlineLvl w:val="1"/>
        <w:rPr>
          <w:rFonts w:ascii="Times New Roman" w:hAnsi="Times New Roman" w:cs="Times New Roman"/>
          <w:b/>
          <w:sz w:val="24"/>
          <w:szCs w:val="24"/>
        </w:rPr>
      </w:pPr>
    </w:p>
    <w:p w:rsidR="001E3848" w:rsidRPr="003F7716" w:rsidRDefault="001E3848" w:rsidP="001E3848">
      <w:pPr>
        <w:pStyle w:val="ConsPlusNormal"/>
        <w:jc w:val="center"/>
        <w:outlineLvl w:val="1"/>
        <w:rPr>
          <w:rFonts w:ascii="Times New Roman" w:hAnsi="Times New Roman" w:cs="Times New Roman"/>
          <w:b/>
          <w:sz w:val="24"/>
          <w:szCs w:val="24"/>
        </w:rPr>
      </w:pPr>
      <w:r w:rsidRPr="003F7716">
        <w:rPr>
          <w:rFonts w:ascii="Times New Roman" w:hAnsi="Times New Roman" w:cs="Times New Roman"/>
          <w:b/>
          <w:sz w:val="24"/>
          <w:szCs w:val="24"/>
        </w:rPr>
        <w:t>11. РЕКВИЗИТЫ СТОРОН</w:t>
      </w:r>
    </w:p>
    <w:tbl>
      <w:tblPr>
        <w:tblW w:w="10314" w:type="dxa"/>
        <w:tblLook w:val="00A0"/>
      </w:tblPr>
      <w:tblGrid>
        <w:gridCol w:w="5211"/>
        <w:gridCol w:w="5103"/>
      </w:tblGrid>
      <w:tr w:rsidR="001E3848" w:rsidRPr="003F7716" w:rsidTr="00BD5C44">
        <w:tc>
          <w:tcPr>
            <w:tcW w:w="5211" w:type="dxa"/>
          </w:tcPr>
          <w:p w:rsidR="001E3848" w:rsidRPr="00BD5C44" w:rsidRDefault="001E3848" w:rsidP="00BD5C44">
            <w:pPr>
              <w:pStyle w:val="a6"/>
              <w:spacing w:after="0" w:line="240" w:lineRule="auto"/>
              <w:jc w:val="both"/>
              <w:rPr>
                <w:rFonts w:ascii="Times New Roman" w:hAnsi="Times New Roman" w:cs="Times New Roman"/>
                <w:b/>
                <w:bCs/>
                <w:sz w:val="24"/>
                <w:szCs w:val="24"/>
              </w:rPr>
            </w:pPr>
            <w:r w:rsidRPr="00BD5C44">
              <w:rPr>
                <w:rFonts w:ascii="Times New Roman" w:hAnsi="Times New Roman" w:cs="Times New Roman"/>
                <w:b/>
                <w:bCs/>
                <w:sz w:val="24"/>
                <w:szCs w:val="24"/>
              </w:rPr>
              <w:t>ЗАКАЗЧИК:</w:t>
            </w:r>
          </w:p>
        </w:tc>
        <w:tc>
          <w:tcPr>
            <w:tcW w:w="5103" w:type="dxa"/>
          </w:tcPr>
          <w:p w:rsidR="001E3848" w:rsidRPr="00BD5C44" w:rsidRDefault="001E3848" w:rsidP="00BD5C44">
            <w:pPr>
              <w:pStyle w:val="a6"/>
              <w:spacing w:after="0" w:line="240" w:lineRule="auto"/>
              <w:jc w:val="both"/>
              <w:rPr>
                <w:rFonts w:ascii="Times New Roman" w:hAnsi="Times New Roman" w:cs="Times New Roman"/>
                <w:b/>
                <w:bCs/>
                <w:sz w:val="24"/>
                <w:szCs w:val="24"/>
              </w:rPr>
            </w:pPr>
            <w:r w:rsidRPr="00BD5C44">
              <w:rPr>
                <w:rFonts w:ascii="Times New Roman" w:hAnsi="Times New Roman" w:cs="Times New Roman"/>
                <w:b/>
                <w:bCs/>
                <w:sz w:val="24"/>
                <w:szCs w:val="24"/>
              </w:rPr>
              <w:t>ИСПОЛНИТЕЛЬ:</w:t>
            </w:r>
          </w:p>
        </w:tc>
      </w:tr>
      <w:tr w:rsidR="00BD5C44" w:rsidRPr="00FA5988" w:rsidTr="00BD5C44">
        <w:tc>
          <w:tcPr>
            <w:tcW w:w="5211" w:type="dxa"/>
          </w:tcPr>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 xml:space="preserve">ФКУ ИК-7 УФСИН России по Тверской области </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Адрес юридический (почтовый): 172388, Тверская область, г. Ржев,  Крестьянский переулок, д.38</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Тел. (48232) 2-04-53 факс (48232) 2-09-69</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Банковские реквизиты:</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ИНН 6914000124 КПП 691401001</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ОКТМО 28548000001, ОКПО 08828951</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Получатель: УФК по Тверской области (ФКУ ИК-7 УФСИН России по Тверской области)  л/с 03361393460</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Наименование банка: ОКЦ №1 ВВГУ Банка России//УФК по Нижегородской области г.Нижний Новгород</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БИК банка: 012202102</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К/с банка: 40102810745370000024</w:t>
            </w: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Банк счёт: 03211643000000013223</w:t>
            </w: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Заказчик</w:t>
            </w: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_____________________ С.С. Лисичкин</w:t>
            </w:r>
          </w:p>
          <w:p w:rsidR="00BD5C44" w:rsidRPr="00BD5C44" w:rsidRDefault="00BD5C44" w:rsidP="00BD5C44">
            <w:pPr>
              <w:pStyle w:val="a6"/>
              <w:spacing w:after="0" w:line="240" w:lineRule="auto"/>
              <w:jc w:val="both"/>
              <w:rPr>
                <w:rFonts w:ascii="Times New Roman" w:hAnsi="Times New Roman" w:cs="Times New Roman"/>
                <w:bCs/>
                <w:sz w:val="24"/>
                <w:szCs w:val="24"/>
              </w:rPr>
            </w:pPr>
          </w:p>
        </w:tc>
        <w:tc>
          <w:tcPr>
            <w:tcW w:w="5103" w:type="dxa"/>
          </w:tcPr>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 xml:space="preserve"> </w:t>
            </w:r>
          </w:p>
          <w:p w:rsidR="00BD5C44" w:rsidRPr="00BD5C44" w:rsidRDefault="00BD5C44" w:rsidP="00BD5C44">
            <w:pPr>
              <w:pStyle w:val="a6"/>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Исполнитель</w:t>
            </w:r>
          </w:p>
          <w:p w:rsidR="00BD5C44" w:rsidRPr="00BD5C44" w:rsidRDefault="00BD5C44" w:rsidP="00BD5C44">
            <w:pPr>
              <w:pStyle w:val="a6"/>
              <w:spacing w:after="0" w:line="240" w:lineRule="auto"/>
              <w:jc w:val="both"/>
              <w:rPr>
                <w:rFonts w:ascii="Times New Roman" w:hAnsi="Times New Roman" w:cs="Times New Roman"/>
                <w:bCs/>
                <w:sz w:val="24"/>
                <w:szCs w:val="24"/>
              </w:rPr>
            </w:pPr>
          </w:p>
          <w:p w:rsidR="00BD5C44" w:rsidRPr="00BD5C44" w:rsidRDefault="00BD5C44" w:rsidP="00BD5C44">
            <w:pPr>
              <w:pStyle w:val="a6"/>
              <w:spacing w:after="0" w:line="240" w:lineRule="auto"/>
              <w:jc w:val="both"/>
              <w:rPr>
                <w:rFonts w:ascii="Times New Roman" w:hAnsi="Times New Roman" w:cs="Times New Roman"/>
                <w:bCs/>
                <w:sz w:val="24"/>
                <w:szCs w:val="24"/>
              </w:rPr>
            </w:pPr>
            <w:r w:rsidRPr="00BD5C44">
              <w:rPr>
                <w:rFonts w:ascii="Times New Roman" w:hAnsi="Times New Roman" w:cs="Times New Roman"/>
                <w:bCs/>
                <w:sz w:val="24"/>
                <w:szCs w:val="24"/>
              </w:rPr>
              <w:t xml:space="preserve">_______________________/ </w:t>
            </w:r>
          </w:p>
        </w:tc>
      </w:tr>
    </w:tbl>
    <w:p w:rsidR="001E3848" w:rsidRPr="003F7716" w:rsidRDefault="001E3848" w:rsidP="00BD5C44">
      <w:pPr>
        <w:ind w:firstLine="851"/>
        <w:jc w:val="both"/>
        <w:sectPr w:rsidR="001E3848" w:rsidRPr="003F7716" w:rsidSect="0004710C">
          <w:footerReference w:type="default" r:id="rId12"/>
          <w:pgSz w:w="11906" w:h="16838"/>
          <w:pgMar w:top="851" w:right="566" w:bottom="851" w:left="1276" w:header="284" w:footer="414" w:gutter="0"/>
          <w:cols w:space="708"/>
          <w:docGrid w:linePitch="360"/>
        </w:sectPr>
      </w:pPr>
    </w:p>
    <w:p w:rsidR="001E142B" w:rsidRPr="00482D9F" w:rsidRDefault="00482D9F" w:rsidP="001E142B">
      <w:pPr>
        <w:jc w:val="right"/>
      </w:pPr>
      <w:r w:rsidRPr="00482D9F">
        <w:lastRenderedPageBreak/>
        <w:t>Приложение №1</w:t>
      </w:r>
    </w:p>
    <w:p w:rsidR="008961AC" w:rsidRPr="003F7716" w:rsidRDefault="008961AC" w:rsidP="008961AC">
      <w:pPr>
        <w:ind w:firstLine="851"/>
        <w:jc w:val="right"/>
      </w:pPr>
      <w:r w:rsidRPr="003F7716">
        <w:t xml:space="preserve">к </w:t>
      </w:r>
      <w:r w:rsidR="00E956A3">
        <w:fldChar w:fldCharType="begin" w:fldLock="1"/>
      </w:r>
      <w:r w:rsidR="000123FE">
        <w:instrText xml:space="preserve"> DOCVARIABLE ЭСОСНДОГ_НАЗВАНИЕТИПАВДОКУМЕНТАХДП </w:instrText>
      </w:r>
      <w:r w:rsidR="00E956A3">
        <w:fldChar w:fldCharType="separate"/>
      </w:r>
      <w:r w:rsidRPr="003F7716">
        <w:t>Государственному контракту</w:t>
      </w:r>
      <w:r w:rsidR="00E956A3">
        <w:fldChar w:fldCharType="end"/>
      </w:r>
      <w:r w:rsidRPr="003F7716">
        <w:t xml:space="preserve"> №_______ </w:t>
      </w:r>
    </w:p>
    <w:p w:rsidR="008961AC" w:rsidRPr="003F7716" w:rsidRDefault="008961AC" w:rsidP="008961AC">
      <w:pPr>
        <w:ind w:firstLine="851"/>
        <w:jc w:val="right"/>
      </w:pPr>
      <w:r w:rsidRPr="003F7716">
        <w:t xml:space="preserve">от </w:t>
      </w:r>
      <w:r w:rsidR="00E956A3">
        <w:fldChar w:fldCharType="begin" w:fldLock="1"/>
      </w:r>
      <w:r w:rsidR="000123FE">
        <w:instrText xml:space="preserve"> DOCVARIABLE ЭСДОГ_ДАТАСОЗДАНИЯПРОПИСЬЮ </w:instrText>
      </w:r>
      <w:r w:rsidR="00E956A3">
        <w:fldChar w:fldCharType="separate"/>
      </w:r>
      <w:r w:rsidRPr="003F7716">
        <w:t>______________________________</w:t>
      </w:r>
      <w:r w:rsidR="00E956A3">
        <w:fldChar w:fldCharType="end"/>
      </w:r>
    </w:p>
    <w:p w:rsidR="001E142B" w:rsidRPr="003F7716" w:rsidRDefault="001E142B" w:rsidP="001E142B">
      <w:pPr>
        <w:jc w:val="center"/>
      </w:pPr>
    </w:p>
    <w:p w:rsidR="001E142B" w:rsidRPr="003F7716" w:rsidRDefault="001E142B" w:rsidP="001E142B">
      <w:pPr>
        <w:spacing w:after="240"/>
        <w:jc w:val="center"/>
        <w:rPr>
          <w:b/>
        </w:rPr>
      </w:pPr>
      <w:r w:rsidRPr="003F7716">
        <w:rPr>
          <w:b/>
        </w:rPr>
        <w:t xml:space="preserve">СПЕЦИФИКАЦИЯ </w:t>
      </w:r>
      <w:r w:rsidR="00E956A3" w:rsidRPr="003F7716">
        <w:rPr>
          <w:b/>
        </w:rPr>
        <w:fldChar w:fldCharType="begin" w:fldLock="1"/>
      </w:r>
      <w:r w:rsidRPr="003F7716">
        <w:rPr>
          <w:b/>
        </w:rPr>
        <w:instrText xml:space="preserve"> DOCVARIABLE ДОК_НОМЕР </w:instrText>
      </w:r>
      <w:r w:rsidR="00E956A3" w:rsidRPr="003F7716">
        <w:rPr>
          <w:b/>
        </w:rPr>
        <w:fldChar w:fldCharType="end"/>
      </w:r>
    </w:p>
    <w:p w:rsidR="001E142B" w:rsidRPr="003F7716" w:rsidRDefault="001E142B" w:rsidP="001E142B">
      <w:pPr>
        <w:jc w:val="center"/>
        <w:rPr>
          <w:b/>
        </w:rPr>
      </w:pPr>
    </w:p>
    <w:tbl>
      <w:tblPr>
        <w:tblW w:w="10490" w:type="dxa"/>
        <w:tblCellSpacing w:w="5" w:type="nil"/>
        <w:tblInd w:w="75" w:type="dxa"/>
        <w:tblLayout w:type="fixed"/>
        <w:tblCellMar>
          <w:top w:w="75" w:type="dxa"/>
          <w:left w:w="75" w:type="dxa"/>
          <w:bottom w:w="75" w:type="dxa"/>
          <w:right w:w="75" w:type="dxa"/>
        </w:tblCellMar>
        <w:tblLook w:val="0000"/>
      </w:tblPr>
      <w:tblGrid>
        <w:gridCol w:w="5387"/>
        <w:gridCol w:w="1134"/>
        <w:gridCol w:w="850"/>
        <w:gridCol w:w="1560"/>
        <w:gridCol w:w="1559"/>
      </w:tblGrid>
      <w:tr w:rsidR="001E142B" w:rsidRPr="003F7716" w:rsidTr="00F461C5">
        <w:trPr>
          <w:tblCellSpacing w:w="5" w:type="nil"/>
        </w:trPr>
        <w:tc>
          <w:tcPr>
            <w:tcW w:w="5387"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1E142B" w:rsidP="00F461C5">
            <w:pPr>
              <w:widowControl w:val="0"/>
              <w:autoSpaceDE w:val="0"/>
              <w:autoSpaceDN w:val="0"/>
              <w:adjustRightInd w:val="0"/>
              <w:jc w:val="center"/>
              <w:rPr>
                <w:b/>
              </w:rPr>
            </w:pPr>
            <w:r w:rsidRPr="003F7716">
              <w:rPr>
                <w:b/>
              </w:rPr>
              <w:t xml:space="preserve">Название экземпляра Системы </w:t>
            </w:r>
          </w:p>
          <w:p w:rsidR="001E142B" w:rsidRPr="003F7716" w:rsidRDefault="001E142B" w:rsidP="00F461C5">
            <w:pPr>
              <w:widowControl w:val="0"/>
              <w:autoSpaceDE w:val="0"/>
              <w:autoSpaceDN w:val="0"/>
              <w:adjustRightInd w:val="0"/>
              <w:jc w:val="center"/>
              <w:rPr>
                <w:b/>
              </w:rPr>
            </w:pPr>
            <w:r w:rsidRPr="003F7716">
              <w:rPr>
                <w:b/>
              </w:rPr>
              <w:t>КонсультантПлюс</w:t>
            </w:r>
          </w:p>
        </w:tc>
        <w:tc>
          <w:tcPr>
            <w:tcW w:w="1134"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1E142B" w:rsidP="00F461C5">
            <w:pPr>
              <w:widowControl w:val="0"/>
              <w:autoSpaceDE w:val="0"/>
              <w:autoSpaceDN w:val="0"/>
              <w:adjustRightInd w:val="0"/>
              <w:jc w:val="center"/>
              <w:rPr>
                <w:b/>
              </w:rPr>
            </w:pPr>
            <w:r w:rsidRPr="003F7716">
              <w:rPr>
                <w:b/>
              </w:rPr>
              <w:t>Количество</w:t>
            </w:r>
          </w:p>
        </w:tc>
        <w:tc>
          <w:tcPr>
            <w:tcW w:w="85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1E142B" w:rsidP="00F461C5">
            <w:pPr>
              <w:widowControl w:val="0"/>
              <w:autoSpaceDE w:val="0"/>
              <w:autoSpaceDN w:val="0"/>
              <w:adjustRightInd w:val="0"/>
              <w:jc w:val="center"/>
              <w:rPr>
                <w:b/>
              </w:rPr>
            </w:pPr>
            <w:r w:rsidRPr="003F7716">
              <w:rPr>
                <w:b/>
              </w:rPr>
              <w:t>Число ОД</w:t>
            </w:r>
          </w:p>
          <w:p w:rsidR="001E142B" w:rsidRPr="003F7716" w:rsidRDefault="001E142B" w:rsidP="00F461C5">
            <w:pPr>
              <w:widowControl w:val="0"/>
              <w:autoSpaceDE w:val="0"/>
              <w:autoSpaceDN w:val="0"/>
              <w:adjustRightInd w:val="0"/>
              <w:jc w:val="center"/>
              <w:rPr>
                <w:b/>
                <w:lang w:val="en-US"/>
              </w:rPr>
            </w:pPr>
            <w:r w:rsidRPr="003F7716">
              <w:rPr>
                <w:b/>
                <w:lang w:val="en-US"/>
              </w:rPr>
              <w:t>&lt;*&gt;</w:t>
            </w:r>
          </w:p>
        </w:tc>
        <w:tc>
          <w:tcPr>
            <w:tcW w:w="156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1E142B" w:rsidP="00F461C5">
            <w:pPr>
              <w:widowControl w:val="0"/>
              <w:autoSpaceDE w:val="0"/>
              <w:autoSpaceDN w:val="0"/>
              <w:adjustRightInd w:val="0"/>
              <w:jc w:val="center"/>
              <w:rPr>
                <w:b/>
              </w:rPr>
            </w:pPr>
            <w:r w:rsidRPr="003F7716">
              <w:rPr>
                <w:b/>
              </w:rPr>
              <w:t>Регистрационный номер</w:t>
            </w:r>
          </w:p>
        </w:tc>
        <w:tc>
          <w:tcPr>
            <w:tcW w:w="1559"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1E142B" w:rsidP="00F461C5">
            <w:pPr>
              <w:widowControl w:val="0"/>
              <w:autoSpaceDE w:val="0"/>
              <w:autoSpaceDN w:val="0"/>
              <w:adjustRightInd w:val="0"/>
              <w:ind w:right="116"/>
              <w:jc w:val="center"/>
              <w:rPr>
                <w:b/>
              </w:rPr>
            </w:pPr>
            <w:r w:rsidRPr="003F7716">
              <w:rPr>
                <w:b/>
              </w:rPr>
              <w:t>Стоимость</w:t>
            </w:r>
          </w:p>
          <w:p w:rsidR="001E142B" w:rsidRPr="003F7716" w:rsidRDefault="001E142B" w:rsidP="00F461C5">
            <w:pPr>
              <w:widowControl w:val="0"/>
              <w:autoSpaceDE w:val="0"/>
              <w:autoSpaceDN w:val="0"/>
              <w:adjustRightInd w:val="0"/>
              <w:ind w:right="116"/>
              <w:jc w:val="center"/>
              <w:rPr>
                <w:b/>
              </w:rPr>
            </w:pPr>
            <w:r w:rsidRPr="003F7716">
              <w:rPr>
                <w:b/>
              </w:rPr>
              <w:t>экземпляра</w:t>
            </w:r>
          </w:p>
          <w:p w:rsidR="001E142B" w:rsidRPr="003F7716" w:rsidRDefault="001E142B" w:rsidP="00F461C5">
            <w:pPr>
              <w:widowControl w:val="0"/>
              <w:autoSpaceDE w:val="0"/>
              <w:autoSpaceDN w:val="0"/>
              <w:adjustRightInd w:val="0"/>
              <w:ind w:right="116"/>
              <w:jc w:val="center"/>
              <w:rPr>
                <w:b/>
                <w:lang w:val="en-US"/>
              </w:rPr>
            </w:pPr>
            <w:r w:rsidRPr="003F7716">
              <w:rPr>
                <w:b/>
              </w:rPr>
              <w:t xml:space="preserve">с НДС </w:t>
            </w:r>
            <w:r w:rsidRPr="003F7716">
              <w:rPr>
                <w:b/>
                <w:lang w:val="en-US"/>
              </w:rPr>
              <w:t>&lt;**&gt;</w:t>
            </w:r>
          </w:p>
        </w:tc>
      </w:tr>
      <w:tr w:rsidR="001E142B" w:rsidRPr="003F7716" w:rsidTr="00F461C5">
        <w:trPr>
          <w:tblCellSpacing w:w="5" w:type="nil"/>
        </w:trPr>
        <w:tc>
          <w:tcPr>
            <w:tcW w:w="5387"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r w:rsidRPr="003F7716">
              <w:fldChar w:fldCharType="begin" w:fldLock="1"/>
            </w:r>
            <w:r w:rsidR="001E142B" w:rsidRPr="003F7716">
              <w:instrText xml:space="preserve"> DOCVARIABLE ЭСНАЗВАНИЕЭКЗСИСТЕМЫ </w:instrText>
            </w:r>
            <w:r w:rsidRPr="003F7716">
              <w:fldChar w:fldCharType="separate"/>
            </w:r>
            <w:r w:rsidR="001E142B" w:rsidRPr="003F7716">
              <w:t>СПС Консультант Бюджетные Организации: Версия Проф</w:t>
            </w:r>
            <w:r w:rsidRPr="003F7716">
              <w:fldChar w:fldCharType="end"/>
            </w:r>
          </w:p>
        </w:tc>
        <w:tc>
          <w:tcPr>
            <w:tcW w:w="1134"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ЭСКОЛИЧЕСТВОЭКЗСИСТЕМ </w:instrText>
            </w:r>
            <w:r w:rsidRPr="003F7716">
              <w:fldChar w:fldCharType="separate"/>
            </w:r>
            <w:r w:rsidR="001E142B" w:rsidRPr="003F7716">
              <w:t>1</w:t>
            </w:r>
            <w:r w:rsidRPr="003F7716">
              <w:fldChar w:fldCharType="end"/>
            </w:r>
          </w:p>
        </w:tc>
        <w:tc>
          <w:tcPr>
            <w:tcW w:w="85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ЭСЧИСЛООД </w:instrText>
            </w:r>
            <w:r w:rsidRPr="003F7716">
              <w:fldChar w:fldCharType="separate"/>
            </w:r>
            <w:r w:rsidR="001E142B" w:rsidRPr="003F7716">
              <w:t>5</w:t>
            </w:r>
            <w:r w:rsidRPr="003F7716">
              <w:fldChar w:fldCharType="end"/>
            </w:r>
          </w:p>
        </w:tc>
        <w:tc>
          <w:tcPr>
            <w:tcW w:w="156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ЭССЕРИЙНЫЙНОМЕР </w:instrText>
            </w:r>
            <w:r w:rsidRPr="003F7716">
              <w:fldChar w:fldCharType="separate"/>
            </w:r>
            <w:r w:rsidR="001E142B" w:rsidRPr="003F7716">
              <w:t>464352</w:t>
            </w:r>
            <w:r w:rsidRPr="003F7716">
              <w:fldChar w:fldCharType="end"/>
            </w:r>
          </w:p>
        </w:tc>
        <w:tc>
          <w:tcPr>
            <w:tcW w:w="1559"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ind w:right="116"/>
              <w:jc w:val="right"/>
            </w:pPr>
            <w:r w:rsidRPr="003F7716">
              <w:fldChar w:fldCharType="begin" w:fldLock="1"/>
            </w:r>
            <w:r w:rsidR="001E142B" w:rsidRPr="003F7716">
              <w:instrText xml:space="preserve"> DOCVARIABLE ЭССТОИМОСТЬЭКЗСИСТЕМЫСНДС </w:instrText>
            </w:r>
            <w:r w:rsidRPr="003F7716">
              <w:fldChar w:fldCharType="separate"/>
            </w:r>
            <w:r w:rsidR="001E142B" w:rsidRPr="003F7716">
              <w:t>-</w:t>
            </w:r>
            <w:r w:rsidRPr="003F7716">
              <w:fldChar w:fldCharType="end"/>
            </w:r>
          </w:p>
        </w:tc>
      </w:tr>
      <w:tr w:rsidR="001E142B" w:rsidRPr="003F7716" w:rsidTr="00F461C5">
        <w:trPr>
          <w:tblCellSpacing w:w="5" w:type="nil"/>
        </w:trPr>
        <w:tc>
          <w:tcPr>
            <w:tcW w:w="5387"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r w:rsidRPr="003F7716">
              <w:fldChar w:fldCharType="begin" w:fldLock="1"/>
            </w:r>
            <w:r w:rsidR="001E142B" w:rsidRPr="003F7716">
              <w:instrText xml:space="preserve"> DOCVARIABLE ЭСНАЗВАНИЕЭКЗСИСТЕМЫ </w:instrText>
            </w:r>
            <w:r w:rsidRPr="003F7716">
              <w:fldChar w:fldCharType="separate"/>
            </w:r>
            <w:r w:rsidR="001E142B" w:rsidRPr="003F7716">
              <w:t>СПС КонсультантМедицинаФармацевтика</w:t>
            </w:r>
            <w:r w:rsidRPr="003F7716">
              <w:fldChar w:fldCharType="end"/>
            </w:r>
          </w:p>
        </w:tc>
        <w:tc>
          <w:tcPr>
            <w:tcW w:w="1134"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ЭСКОЛИЧЕСТВОЭКЗСИСТЕМ </w:instrText>
            </w:r>
            <w:r w:rsidRPr="003F7716">
              <w:fldChar w:fldCharType="separate"/>
            </w:r>
            <w:r w:rsidR="001E142B" w:rsidRPr="003F7716">
              <w:t>1</w:t>
            </w:r>
            <w:r w:rsidRPr="003F7716">
              <w:fldChar w:fldCharType="end"/>
            </w:r>
          </w:p>
        </w:tc>
        <w:tc>
          <w:tcPr>
            <w:tcW w:w="85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ЭСЧИСЛООД </w:instrText>
            </w:r>
            <w:r w:rsidRPr="003F7716">
              <w:fldChar w:fldCharType="separate"/>
            </w:r>
            <w:r w:rsidR="001E142B" w:rsidRPr="003F7716">
              <w:t>5</w:t>
            </w:r>
            <w:r w:rsidRPr="003F7716">
              <w:fldChar w:fldCharType="end"/>
            </w:r>
          </w:p>
        </w:tc>
        <w:tc>
          <w:tcPr>
            <w:tcW w:w="156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ЭССЕРИЙНЫЙНОМЕР </w:instrText>
            </w:r>
            <w:r w:rsidRPr="003F7716">
              <w:fldChar w:fldCharType="separate"/>
            </w:r>
            <w:r w:rsidR="001E142B" w:rsidRPr="003F7716">
              <w:t>40854</w:t>
            </w:r>
            <w:r w:rsidRPr="003F7716">
              <w:fldChar w:fldCharType="end"/>
            </w:r>
          </w:p>
        </w:tc>
        <w:tc>
          <w:tcPr>
            <w:tcW w:w="1559"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ind w:right="116"/>
              <w:jc w:val="right"/>
            </w:pPr>
            <w:r w:rsidRPr="003F7716">
              <w:fldChar w:fldCharType="begin" w:fldLock="1"/>
            </w:r>
            <w:r w:rsidR="001E142B" w:rsidRPr="003F7716">
              <w:instrText xml:space="preserve"> DOCVARIABLE ЭССТОИМОСТЬЭКЗСИСТЕМЫСНДС </w:instrText>
            </w:r>
            <w:r w:rsidRPr="003F7716">
              <w:fldChar w:fldCharType="separate"/>
            </w:r>
            <w:r w:rsidR="001E142B" w:rsidRPr="003F7716">
              <w:t>-</w:t>
            </w:r>
            <w:r w:rsidRPr="003F7716">
              <w:fldChar w:fldCharType="end"/>
            </w:r>
          </w:p>
        </w:tc>
      </w:tr>
      <w:tr w:rsidR="001E142B" w:rsidRPr="003F7716" w:rsidTr="00F461C5">
        <w:trPr>
          <w:tblCellSpacing w:w="5" w:type="nil"/>
        </w:trPr>
        <w:tc>
          <w:tcPr>
            <w:tcW w:w="5387"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keepNext/>
            </w:pPr>
            <w:r w:rsidRPr="003F7716">
              <w:fldChar w:fldCharType="begin" w:fldLock="1"/>
            </w:r>
            <w:r w:rsidR="001E142B" w:rsidRPr="003F7716">
              <w:instrText xml:space="preserve"> DOCVARIABLE ЭСНАЗВАНИЕЭКЗСИСТЕМЫ </w:instrText>
            </w:r>
            <w:r w:rsidRPr="003F7716">
              <w:fldChar w:fldCharType="separate"/>
            </w:r>
            <w:r w:rsidR="001E142B" w:rsidRPr="003F7716">
              <w:t xml:space="preserve">СПС КонсультантПлюс: Тверская область  </w:t>
            </w:r>
            <w:r w:rsidRPr="003F7716">
              <w:fldChar w:fldCharType="end"/>
            </w:r>
          </w:p>
        </w:tc>
        <w:tc>
          <w:tcPr>
            <w:tcW w:w="1134"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ЭСКОЛИЧЕСТВОЭКЗСИСТЕМ </w:instrText>
            </w:r>
            <w:r w:rsidRPr="003F7716">
              <w:fldChar w:fldCharType="separate"/>
            </w:r>
            <w:r w:rsidR="001E142B" w:rsidRPr="003F7716">
              <w:t>1</w:t>
            </w:r>
            <w:r w:rsidRPr="003F7716">
              <w:fldChar w:fldCharType="end"/>
            </w:r>
          </w:p>
        </w:tc>
        <w:tc>
          <w:tcPr>
            <w:tcW w:w="85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ЭСЧИСЛООД </w:instrText>
            </w:r>
            <w:r w:rsidRPr="003F7716">
              <w:fldChar w:fldCharType="separate"/>
            </w:r>
            <w:r w:rsidR="001E142B" w:rsidRPr="003F7716">
              <w:t>5</w:t>
            </w:r>
            <w:r w:rsidRPr="003F7716">
              <w:fldChar w:fldCharType="end"/>
            </w:r>
          </w:p>
        </w:tc>
        <w:tc>
          <w:tcPr>
            <w:tcW w:w="1560"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jc w:val="center"/>
            </w:pPr>
            <w:r w:rsidRPr="003F7716">
              <w:fldChar w:fldCharType="begin" w:fldLock="1"/>
            </w:r>
            <w:r w:rsidR="001E142B" w:rsidRPr="003F7716">
              <w:instrText xml:space="preserve"> DOCVARIABLE ЭССЕРИЙНЫЙНОМЕР </w:instrText>
            </w:r>
            <w:r w:rsidRPr="003F7716">
              <w:fldChar w:fldCharType="separate"/>
            </w:r>
            <w:r w:rsidR="001E142B" w:rsidRPr="003F7716">
              <w:t>70001</w:t>
            </w:r>
            <w:r w:rsidRPr="003F7716">
              <w:fldChar w:fldCharType="end"/>
            </w:r>
          </w:p>
        </w:tc>
        <w:tc>
          <w:tcPr>
            <w:tcW w:w="1559" w:type="dxa"/>
            <w:tcBorders>
              <w:top w:val="single" w:sz="8" w:space="0" w:color="auto"/>
              <w:left w:val="single" w:sz="8" w:space="0" w:color="auto"/>
              <w:bottom w:val="single" w:sz="8" w:space="0" w:color="auto"/>
              <w:right w:val="single" w:sz="8" w:space="0" w:color="auto"/>
            </w:tcBorders>
            <w:tcMar>
              <w:bottom w:w="28" w:type="dxa"/>
              <w:right w:w="28" w:type="dxa"/>
            </w:tcMar>
            <w:vAlign w:val="center"/>
          </w:tcPr>
          <w:p w:rsidR="001E142B" w:rsidRPr="003F7716" w:rsidRDefault="00E956A3" w:rsidP="00F461C5">
            <w:pPr>
              <w:ind w:right="116"/>
              <w:jc w:val="right"/>
            </w:pPr>
            <w:r w:rsidRPr="003F7716">
              <w:fldChar w:fldCharType="begin" w:fldLock="1"/>
            </w:r>
            <w:r w:rsidR="001E142B" w:rsidRPr="003F7716">
              <w:instrText xml:space="preserve"> DOCVARIABLE ЭССТОИМОСТЬЭКЗСИСТЕМЫСНДС </w:instrText>
            </w:r>
            <w:r w:rsidRPr="003F7716">
              <w:fldChar w:fldCharType="separate"/>
            </w:r>
            <w:r w:rsidR="001E142B" w:rsidRPr="003F7716">
              <w:t>-</w:t>
            </w:r>
            <w:r w:rsidRPr="003F7716">
              <w:fldChar w:fldCharType="end"/>
            </w:r>
          </w:p>
        </w:tc>
      </w:tr>
      <w:tr w:rsidR="001E142B" w:rsidRPr="003F7716" w:rsidTr="00F461C5">
        <w:trPr>
          <w:tblCellSpacing w:w="5" w:type="nil"/>
        </w:trPr>
        <w:tc>
          <w:tcPr>
            <w:tcW w:w="8931" w:type="dxa"/>
            <w:gridSpan w:val="4"/>
            <w:tcBorders>
              <w:top w:val="single" w:sz="4" w:space="0" w:color="auto"/>
              <w:left w:val="single" w:sz="8" w:space="0" w:color="auto"/>
              <w:bottom w:val="single" w:sz="8" w:space="0" w:color="auto"/>
              <w:right w:val="single" w:sz="8" w:space="0" w:color="auto"/>
            </w:tcBorders>
            <w:vAlign w:val="center"/>
          </w:tcPr>
          <w:p w:rsidR="001E142B" w:rsidRPr="003F7716" w:rsidRDefault="00E956A3" w:rsidP="00F461C5">
            <w:pPr>
              <w:widowControl w:val="0"/>
              <w:autoSpaceDE w:val="0"/>
              <w:autoSpaceDN w:val="0"/>
              <w:adjustRightInd w:val="0"/>
              <w:jc w:val="right"/>
              <w:rPr>
                <w:b/>
              </w:rPr>
            </w:pPr>
            <w:r w:rsidRPr="003F7716">
              <w:rPr>
                <w:b/>
                <w:bCs/>
                <w:caps/>
                <w:color w:val="FF0000"/>
              </w:rPr>
              <w:fldChar w:fldCharType="begin" w:fldLock="1"/>
            </w:r>
            <w:r w:rsidR="001E142B" w:rsidRPr="003F7716">
              <w:rPr>
                <w:b/>
                <w:bCs/>
                <w:caps/>
                <w:color w:val="FF0000"/>
              </w:rPr>
              <w:instrText xml:space="preserve"> DOCVARIABLE УДАЛИТЬЕСЛИСПЕЦИФИКАЦИЯНЕПЕРВАЯ[НАЧАЛО] </w:instrText>
            </w:r>
            <w:r w:rsidRPr="003F7716">
              <w:rPr>
                <w:b/>
                <w:bCs/>
                <w:caps/>
                <w:color w:val="FF0000"/>
              </w:rPr>
              <w:fldChar w:fldCharType="end"/>
            </w:r>
            <w:r w:rsidRPr="003F7716">
              <w:rPr>
                <w:b/>
                <w:bCs/>
                <w:caps/>
                <w:color w:val="FF0000"/>
              </w:rPr>
              <w:fldChar w:fldCharType="begin" w:fldLock="1"/>
            </w:r>
            <w:r w:rsidR="001E142B" w:rsidRPr="003F7716">
              <w:rPr>
                <w:b/>
                <w:bCs/>
                <w:caps/>
                <w:color w:val="FF0000"/>
              </w:rPr>
              <w:instrText xml:space="preserve"> DOCVARIABLE УДАЛИТЬЕСЛИСПЕЦИФИКАЦИЯНЕПЕРВАЯ[КОНЕЦ] </w:instrText>
            </w:r>
            <w:r w:rsidRPr="003F7716">
              <w:rPr>
                <w:b/>
                <w:bCs/>
                <w:caps/>
                <w:color w:val="FF0000"/>
              </w:rPr>
              <w:fldChar w:fldCharType="end"/>
            </w:r>
            <w:r w:rsidRPr="003F7716">
              <w:rPr>
                <w:color w:val="002060"/>
                <w:lang w:eastAsia="en-US"/>
              </w:rPr>
              <w:fldChar w:fldCharType="begin" w:fldLock="1"/>
            </w:r>
            <w:r w:rsidR="001E142B" w:rsidRPr="003F7716">
              <w:rPr>
                <w:color w:val="002060"/>
                <w:lang w:eastAsia="en-US"/>
              </w:rPr>
              <w:instrText xml:space="preserve"> DOCVARIABLE СТИУС_ИСХСОСТАВ_ЕСЛИЕСТЬКОНСУЛЬТАЦ_УДАЛИТЬ[НАЧАЛО] </w:instrText>
            </w:r>
            <w:r w:rsidRPr="003F7716">
              <w:rPr>
                <w:color w:val="002060"/>
                <w:lang w:eastAsia="en-US"/>
              </w:rPr>
              <w:fldChar w:fldCharType="end"/>
            </w:r>
            <w:r w:rsidR="001E142B" w:rsidRPr="003F7716">
              <w:rPr>
                <w:b/>
              </w:rPr>
              <w:t>Итого (без НДС):</w:t>
            </w:r>
          </w:p>
        </w:tc>
        <w:tc>
          <w:tcPr>
            <w:tcW w:w="1559" w:type="dxa"/>
            <w:tcBorders>
              <w:top w:val="single" w:sz="4" w:space="0" w:color="auto"/>
              <w:left w:val="single" w:sz="8" w:space="0" w:color="auto"/>
              <w:bottom w:val="single" w:sz="8" w:space="0" w:color="auto"/>
              <w:right w:val="single" w:sz="8" w:space="0" w:color="auto"/>
            </w:tcBorders>
            <w:vAlign w:val="center"/>
          </w:tcPr>
          <w:p w:rsidR="001E142B" w:rsidRPr="003F7716" w:rsidRDefault="00E956A3" w:rsidP="00F461C5">
            <w:pPr>
              <w:widowControl w:val="0"/>
              <w:autoSpaceDE w:val="0"/>
              <w:autoSpaceDN w:val="0"/>
              <w:adjustRightInd w:val="0"/>
              <w:ind w:right="71"/>
              <w:jc w:val="right"/>
              <w:rPr>
                <w:b/>
                <w:bCs/>
                <w:color w:val="000000"/>
                <w:spacing w:val="-1"/>
                <w:lang w:val="en-US"/>
              </w:rPr>
            </w:pPr>
            <w:r w:rsidRPr="003F7716">
              <w:rPr>
                <w:b/>
                <w:bCs/>
                <w:color w:val="000000"/>
                <w:spacing w:val="-1"/>
                <w:lang w:val="en-US"/>
              </w:rPr>
              <w:fldChar w:fldCharType="begin" w:fldLock="1"/>
            </w:r>
            <w:r w:rsidR="001E142B" w:rsidRPr="003F7716">
              <w:rPr>
                <w:b/>
                <w:bCs/>
                <w:color w:val="000000"/>
                <w:spacing w:val="-1"/>
                <w:lang w:val="en-US"/>
              </w:rPr>
              <w:instrText xml:space="preserve"> DOCVARIABLE ЭСИТОГОБЕЗНДС </w:instrText>
            </w:r>
            <w:r w:rsidRPr="003F7716">
              <w:rPr>
                <w:b/>
                <w:bCs/>
                <w:color w:val="000000"/>
                <w:spacing w:val="-1"/>
                <w:lang w:val="en-US"/>
              </w:rPr>
              <w:fldChar w:fldCharType="separate"/>
            </w:r>
            <w:r w:rsidR="001E142B" w:rsidRPr="003F7716">
              <w:rPr>
                <w:b/>
                <w:bCs/>
                <w:color w:val="000000"/>
                <w:spacing w:val="-1"/>
                <w:lang w:val="en-US"/>
              </w:rPr>
              <w:t>-</w:t>
            </w:r>
            <w:r w:rsidRPr="003F7716">
              <w:rPr>
                <w:b/>
                <w:bCs/>
                <w:color w:val="000000"/>
                <w:spacing w:val="-1"/>
                <w:lang w:val="en-US"/>
              </w:rPr>
              <w:fldChar w:fldCharType="end"/>
            </w:r>
          </w:p>
        </w:tc>
      </w:tr>
      <w:tr w:rsidR="001E142B" w:rsidRPr="003F7716" w:rsidTr="00F461C5">
        <w:trPr>
          <w:tblCellSpacing w:w="5" w:type="nil"/>
        </w:trPr>
        <w:tc>
          <w:tcPr>
            <w:tcW w:w="8931" w:type="dxa"/>
            <w:gridSpan w:val="4"/>
            <w:tcBorders>
              <w:top w:val="single" w:sz="4" w:space="0" w:color="auto"/>
              <w:left w:val="single" w:sz="8" w:space="0" w:color="auto"/>
              <w:bottom w:val="single" w:sz="8" w:space="0" w:color="auto"/>
              <w:right w:val="single" w:sz="8" w:space="0" w:color="auto"/>
            </w:tcBorders>
            <w:vAlign w:val="center"/>
          </w:tcPr>
          <w:p w:rsidR="001E142B" w:rsidRPr="003F7716" w:rsidRDefault="001E142B" w:rsidP="00F461C5">
            <w:pPr>
              <w:widowControl w:val="0"/>
              <w:autoSpaceDE w:val="0"/>
              <w:autoSpaceDN w:val="0"/>
              <w:adjustRightInd w:val="0"/>
              <w:jc w:val="right"/>
              <w:rPr>
                <w:b/>
              </w:rPr>
            </w:pPr>
            <w:r w:rsidRPr="003F7716">
              <w:rPr>
                <w:b/>
              </w:rPr>
              <w:t>НДС</w:t>
            </w:r>
            <w:r w:rsidRPr="003F7716">
              <w:rPr>
                <w:b/>
                <w:color w:val="000000" w:themeColor="text1"/>
              </w:rPr>
              <w:t xml:space="preserve"> (</w:t>
            </w:r>
            <w:r w:rsidR="00E956A3" w:rsidRPr="003F7716">
              <w:rPr>
                <w:b/>
              </w:rPr>
              <w:fldChar w:fldCharType="begin" w:fldLock="1"/>
            </w:r>
            <w:r w:rsidRPr="003F7716">
              <w:rPr>
                <w:b/>
              </w:rPr>
              <w:instrText xml:space="preserve"> DOCVARIABLE СТАВКАНДСПОДОК_ЗАМЕНА </w:instrText>
            </w:r>
            <w:r w:rsidR="00E956A3" w:rsidRPr="003F7716">
              <w:rPr>
                <w:b/>
              </w:rPr>
              <w:fldChar w:fldCharType="separate"/>
            </w:r>
            <w:r w:rsidRPr="003F7716">
              <w:rPr>
                <w:b/>
              </w:rPr>
              <w:t>5%</w:t>
            </w:r>
            <w:r w:rsidR="00E956A3" w:rsidRPr="003F7716">
              <w:rPr>
                <w:b/>
              </w:rPr>
              <w:fldChar w:fldCharType="end"/>
            </w:r>
            <w:r w:rsidRPr="003F7716">
              <w:rPr>
                <w:b/>
                <w:color w:val="000000" w:themeColor="text1"/>
              </w:rPr>
              <w:t>)</w:t>
            </w:r>
            <w:r w:rsidRPr="003F7716">
              <w:rPr>
                <w:b/>
              </w:rPr>
              <w:t>:</w:t>
            </w:r>
          </w:p>
        </w:tc>
        <w:tc>
          <w:tcPr>
            <w:tcW w:w="1559" w:type="dxa"/>
            <w:tcBorders>
              <w:top w:val="single" w:sz="4" w:space="0" w:color="auto"/>
              <w:left w:val="single" w:sz="8" w:space="0" w:color="auto"/>
              <w:bottom w:val="single" w:sz="8" w:space="0" w:color="auto"/>
              <w:right w:val="single" w:sz="8" w:space="0" w:color="auto"/>
            </w:tcBorders>
            <w:vAlign w:val="center"/>
          </w:tcPr>
          <w:p w:rsidR="001E142B" w:rsidRPr="003F7716" w:rsidRDefault="00E956A3" w:rsidP="00F461C5">
            <w:pPr>
              <w:widowControl w:val="0"/>
              <w:autoSpaceDE w:val="0"/>
              <w:autoSpaceDN w:val="0"/>
              <w:adjustRightInd w:val="0"/>
              <w:ind w:right="71"/>
              <w:jc w:val="right"/>
            </w:pPr>
            <w:r w:rsidRPr="003F7716">
              <w:rPr>
                <w:b/>
                <w:bCs/>
                <w:color w:val="000000"/>
                <w:spacing w:val="-1"/>
                <w:lang w:val="en-US"/>
              </w:rPr>
              <w:fldChar w:fldCharType="begin" w:fldLock="1"/>
            </w:r>
            <w:r w:rsidR="001E142B" w:rsidRPr="003F7716">
              <w:rPr>
                <w:b/>
                <w:bCs/>
                <w:color w:val="000000"/>
                <w:spacing w:val="-1"/>
                <w:lang w:val="en-US"/>
              </w:rPr>
              <w:instrText xml:space="preserve"> DOCVARIABLE ЭСИТОГОНДС </w:instrText>
            </w:r>
            <w:r w:rsidRPr="003F7716">
              <w:rPr>
                <w:b/>
                <w:bCs/>
                <w:color w:val="000000"/>
                <w:spacing w:val="-1"/>
                <w:lang w:val="en-US"/>
              </w:rPr>
              <w:fldChar w:fldCharType="separate"/>
            </w:r>
            <w:r w:rsidR="001E142B" w:rsidRPr="003F7716">
              <w:rPr>
                <w:b/>
                <w:bCs/>
                <w:color w:val="000000"/>
                <w:spacing w:val="-1"/>
                <w:lang w:val="en-US"/>
              </w:rPr>
              <w:t>-</w:t>
            </w:r>
            <w:r w:rsidRPr="003F7716">
              <w:rPr>
                <w:b/>
                <w:bCs/>
                <w:color w:val="000000"/>
                <w:spacing w:val="-1"/>
                <w:lang w:val="en-US"/>
              </w:rPr>
              <w:fldChar w:fldCharType="end"/>
            </w:r>
          </w:p>
        </w:tc>
      </w:tr>
      <w:tr w:rsidR="001E142B" w:rsidRPr="003F7716" w:rsidTr="00F461C5">
        <w:trPr>
          <w:tblCellSpacing w:w="5" w:type="nil"/>
        </w:trPr>
        <w:tc>
          <w:tcPr>
            <w:tcW w:w="8931" w:type="dxa"/>
            <w:gridSpan w:val="4"/>
            <w:tcBorders>
              <w:left w:val="single" w:sz="8" w:space="0" w:color="auto"/>
              <w:bottom w:val="single" w:sz="8" w:space="0" w:color="auto"/>
              <w:right w:val="single" w:sz="8" w:space="0" w:color="auto"/>
            </w:tcBorders>
            <w:vAlign w:val="center"/>
          </w:tcPr>
          <w:p w:rsidR="001E142B" w:rsidRPr="003F7716" w:rsidRDefault="001E142B" w:rsidP="00F461C5">
            <w:pPr>
              <w:widowControl w:val="0"/>
              <w:autoSpaceDE w:val="0"/>
              <w:autoSpaceDN w:val="0"/>
              <w:adjustRightInd w:val="0"/>
              <w:jc w:val="right"/>
              <w:rPr>
                <w:b/>
              </w:rPr>
            </w:pPr>
            <w:r w:rsidRPr="003F7716">
              <w:rPr>
                <w:b/>
              </w:rPr>
              <w:t>ВСЕГО с НДС:</w:t>
            </w:r>
          </w:p>
        </w:tc>
        <w:tc>
          <w:tcPr>
            <w:tcW w:w="1559" w:type="dxa"/>
            <w:tcBorders>
              <w:left w:val="single" w:sz="8" w:space="0" w:color="auto"/>
              <w:bottom w:val="single" w:sz="8" w:space="0" w:color="auto"/>
              <w:right w:val="single" w:sz="8" w:space="0" w:color="auto"/>
            </w:tcBorders>
            <w:vAlign w:val="center"/>
          </w:tcPr>
          <w:p w:rsidR="001E142B" w:rsidRPr="003F7716" w:rsidRDefault="00E956A3" w:rsidP="00F461C5">
            <w:pPr>
              <w:widowControl w:val="0"/>
              <w:autoSpaceDE w:val="0"/>
              <w:autoSpaceDN w:val="0"/>
              <w:adjustRightInd w:val="0"/>
              <w:ind w:right="71"/>
              <w:jc w:val="right"/>
            </w:pPr>
            <w:r w:rsidRPr="003F7716">
              <w:rPr>
                <w:b/>
                <w:bCs/>
                <w:color w:val="000000"/>
                <w:spacing w:val="-1"/>
                <w:lang w:val="en-US"/>
              </w:rPr>
              <w:fldChar w:fldCharType="begin" w:fldLock="1"/>
            </w:r>
            <w:r w:rsidR="001E142B" w:rsidRPr="003F7716">
              <w:rPr>
                <w:b/>
                <w:bCs/>
                <w:color w:val="000000"/>
                <w:spacing w:val="-1"/>
                <w:lang w:val="en-US"/>
              </w:rPr>
              <w:instrText xml:space="preserve"> DOCVARIABLE ЭСИТОГОСНДС </w:instrText>
            </w:r>
            <w:r w:rsidRPr="003F7716">
              <w:rPr>
                <w:b/>
                <w:bCs/>
                <w:color w:val="000000"/>
                <w:spacing w:val="-1"/>
                <w:lang w:val="en-US"/>
              </w:rPr>
              <w:fldChar w:fldCharType="separate"/>
            </w:r>
            <w:r w:rsidR="001E142B" w:rsidRPr="003F7716">
              <w:rPr>
                <w:b/>
                <w:bCs/>
                <w:color w:val="000000"/>
                <w:spacing w:val="-1"/>
                <w:lang w:val="en-US"/>
              </w:rPr>
              <w:t>-</w:t>
            </w:r>
            <w:r w:rsidRPr="003F7716">
              <w:rPr>
                <w:b/>
                <w:bCs/>
                <w:color w:val="000000"/>
                <w:spacing w:val="-1"/>
                <w:lang w:val="en-US"/>
              </w:rPr>
              <w:fldChar w:fldCharType="end"/>
            </w:r>
          </w:p>
        </w:tc>
      </w:tr>
    </w:tbl>
    <w:p w:rsidR="001E142B" w:rsidRPr="003F7716" w:rsidRDefault="00E956A3" w:rsidP="001E142B">
      <w:pPr>
        <w:widowControl w:val="0"/>
        <w:autoSpaceDE w:val="0"/>
        <w:autoSpaceDN w:val="0"/>
        <w:adjustRightInd w:val="0"/>
        <w:rPr>
          <w:b/>
          <w:bCs/>
          <w:caps/>
          <w:color w:val="002060"/>
        </w:rPr>
      </w:pPr>
      <w:r w:rsidRPr="003F7716">
        <w:rPr>
          <w:color w:val="002060"/>
          <w:lang w:eastAsia="en-US"/>
        </w:rPr>
        <w:fldChar w:fldCharType="begin" w:fldLock="1"/>
      </w:r>
      <w:r w:rsidR="001E142B" w:rsidRPr="003F7716">
        <w:rPr>
          <w:color w:val="002060"/>
          <w:lang w:eastAsia="en-US"/>
        </w:rPr>
        <w:instrText xml:space="preserve"> DOCVARIABLE СТИУС_ИСХСОСТАВ_ЕСЛИЕСТЬКОНСУЛЬТАЦ_УДАЛИТЬ[КОНЕЦ] </w:instrText>
      </w:r>
      <w:r w:rsidRPr="003F7716">
        <w:rPr>
          <w:color w:val="002060"/>
          <w:lang w:eastAsia="en-US"/>
        </w:rPr>
        <w:fldChar w:fldCharType="end"/>
      </w:r>
    </w:p>
    <w:p w:rsidR="001E142B" w:rsidRPr="003F7716" w:rsidRDefault="001E142B" w:rsidP="001E142B">
      <w:pPr>
        <w:pStyle w:val="ConsPlusNormal"/>
        <w:keepNext/>
        <w:rPr>
          <w:rFonts w:ascii="Times New Roman" w:hAnsi="Times New Roman" w:cs="Times New Roman"/>
          <w:sz w:val="24"/>
          <w:szCs w:val="24"/>
        </w:rPr>
      </w:pPr>
      <w:r w:rsidRPr="003F7716">
        <w:rPr>
          <w:rFonts w:ascii="Times New Roman" w:hAnsi="Times New Roman" w:cs="Times New Roman"/>
          <w:sz w:val="24"/>
          <w:szCs w:val="24"/>
        </w:rPr>
        <w:t>--------------------------------</w:t>
      </w:r>
    </w:p>
    <w:p w:rsidR="001E142B" w:rsidRPr="003F7716" w:rsidRDefault="001E142B" w:rsidP="001E142B">
      <w:pPr>
        <w:pStyle w:val="ConsPlusNormal"/>
        <w:keepNext/>
        <w:jc w:val="both"/>
        <w:rPr>
          <w:rFonts w:ascii="Times New Roman" w:hAnsi="Times New Roman" w:cs="Times New Roman"/>
          <w:sz w:val="24"/>
          <w:szCs w:val="24"/>
        </w:rPr>
      </w:pPr>
      <w:r w:rsidRPr="003F7716">
        <w:rPr>
          <w:rFonts w:ascii="Times New Roman" w:hAnsi="Times New Roman" w:cs="Times New Roman"/>
          <w:sz w:val="24"/>
          <w:szCs w:val="24"/>
        </w:rPr>
        <w:t>&lt;*&gt;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1E142B" w:rsidRPr="003F7716" w:rsidRDefault="001E142B" w:rsidP="001E142B">
      <w:pPr>
        <w:pStyle w:val="ConsPlusNormal"/>
        <w:keepNext/>
        <w:jc w:val="both"/>
        <w:rPr>
          <w:rFonts w:ascii="Times New Roman" w:hAnsi="Times New Roman" w:cs="Times New Roman"/>
          <w:sz w:val="24"/>
          <w:szCs w:val="24"/>
        </w:rPr>
      </w:pPr>
      <w:r w:rsidRPr="003F7716">
        <w:rPr>
          <w:rFonts w:ascii="Times New Roman" w:hAnsi="Times New Roman" w:cs="Times New Roman"/>
          <w:sz w:val="24"/>
          <w:szCs w:val="24"/>
        </w:rPr>
        <w:t>&lt;**&gt; Если поставка экземпляра не производится, в строке ставится прочерк.</w:t>
      </w:r>
    </w:p>
    <w:p w:rsidR="001E142B" w:rsidRPr="003F7716" w:rsidRDefault="001E142B" w:rsidP="001E142B">
      <w:pPr>
        <w:pStyle w:val="ConsPlusNormal"/>
        <w:keepNext/>
        <w:jc w:val="both"/>
        <w:rPr>
          <w:rFonts w:ascii="Times New Roman" w:hAnsi="Times New Roman" w:cs="Times New Roman"/>
          <w:sz w:val="24"/>
          <w:szCs w:val="24"/>
        </w:rPr>
      </w:pPr>
      <w:r w:rsidRPr="003F7716">
        <w:rPr>
          <w:rFonts w:ascii="Times New Roman" w:hAnsi="Times New Roman" w:cs="Times New Roman"/>
          <w:sz w:val="24"/>
          <w:szCs w:val="24"/>
        </w:rPr>
        <w:t>&lt;***&gt; Экземпляры по этой Спецификации – Серии СпецВыпуск</w:t>
      </w:r>
    </w:p>
    <w:p w:rsidR="001E142B" w:rsidRPr="003F7716" w:rsidRDefault="003F7716" w:rsidP="001E142B">
      <w:pPr>
        <w:pStyle w:val="ConsPlusNormal"/>
        <w:keepNext/>
        <w:spacing w:before="360" w:after="120"/>
        <w:jc w:val="center"/>
        <w:rPr>
          <w:rFonts w:ascii="Times New Roman" w:hAnsi="Times New Roman" w:cs="Times New Roman"/>
          <w:b/>
          <w:sz w:val="24"/>
          <w:szCs w:val="24"/>
        </w:rPr>
      </w:pPr>
      <w:r>
        <w:rPr>
          <w:rFonts w:ascii="Times New Roman" w:hAnsi="Times New Roman" w:cs="Times New Roman"/>
          <w:b/>
          <w:sz w:val="24"/>
          <w:szCs w:val="24"/>
        </w:rPr>
        <w:t>1</w:t>
      </w:r>
      <w:r w:rsidR="001E142B" w:rsidRPr="003F7716">
        <w:rPr>
          <w:rFonts w:ascii="Times New Roman" w:hAnsi="Times New Roman" w:cs="Times New Roman"/>
          <w:b/>
          <w:sz w:val="24"/>
          <w:szCs w:val="24"/>
        </w:rPr>
        <w:t>. АДАПТАЦИЯ</w:t>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u w:val="single"/>
        </w:rPr>
        <w:t>1</w:t>
      </w:r>
      <w:r w:rsidR="001E142B" w:rsidRPr="003F7716">
        <w:rPr>
          <w:rFonts w:ascii="Times New Roman" w:hAnsi="Times New Roman" w:cs="Times New Roman"/>
          <w:sz w:val="24"/>
          <w:szCs w:val="24"/>
          <w:u w:val="single"/>
        </w:rPr>
        <w:t>.1.</w:t>
      </w:r>
      <w:r w:rsidR="001E142B" w:rsidRPr="003F7716">
        <w:rPr>
          <w:rFonts w:ascii="Times New Roman" w:hAnsi="Times New Roman" w:cs="Times New Roman"/>
          <w:sz w:val="24"/>
          <w:szCs w:val="24"/>
        </w:rPr>
        <w:t xml:space="preserve"> Адаптация (регистрация и иные действия согласно  </w:t>
      </w:r>
      <w:r w:rsidR="00E956A3" w:rsidRPr="003F7716">
        <w:rPr>
          <w:rFonts w:ascii="Times New Roman" w:hAnsi="Times New Roman" w:cs="Times New Roman"/>
          <w:sz w:val="24"/>
          <w:szCs w:val="24"/>
        </w:rPr>
        <w:fldChar w:fldCharType="begin" w:fldLock="1"/>
      </w:r>
      <w:r w:rsidR="001E142B" w:rsidRPr="003F7716">
        <w:rPr>
          <w:rFonts w:ascii="Times New Roman" w:hAnsi="Times New Roman" w:cs="Times New Roman"/>
          <w:sz w:val="24"/>
          <w:szCs w:val="24"/>
        </w:rPr>
        <w:instrText xml:space="preserve"> DOCVARIABLE ЭСОСНДОГ_НАЗВАНИЕТИПАВДОКУМЕНТАХДП </w:instrText>
      </w:r>
      <w:r w:rsidR="00E956A3" w:rsidRPr="003F7716">
        <w:rPr>
          <w:rFonts w:ascii="Times New Roman" w:hAnsi="Times New Roman" w:cs="Times New Roman"/>
          <w:sz w:val="24"/>
          <w:szCs w:val="24"/>
        </w:rPr>
        <w:fldChar w:fldCharType="separate"/>
      </w:r>
      <w:r w:rsidR="001E142B" w:rsidRPr="003F7716">
        <w:rPr>
          <w:rFonts w:ascii="Times New Roman" w:hAnsi="Times New Roman" w:cs="Times New Roman"/>
          <w:sz w:val="24"/>
          <w:szCs w:val="24"/>
        </w:rPr>
        <w:t>Государственному контракту</w:t>
      </w:r>
      <w:r w:rsidR="00E956A3" w:rsidRPr="003F7716">
        <w:rPr>
          <w:rFonts w:ascii="Times New Roman" w:hAnsi="Times New Roman" w:cs="Times New Roman"/>
          <w:sz w:val="24"/>
          <w:szCs w:val="24"/>
        </w:rPr>
        <w:fldChar w:fldCharType="end"/>
      </w:r>
      <w:r w:rsidR="001E142B" w:rsidRPr="003F7716">
        <w:rPr>
          <w:rFonts w:ascii="Times New Roman" w:hAnsi="Times New Roman" w:cs="Times New Roman"/>
          <w:sz w:val="24"/>
          <w:szCs w:val="24"/>
        </w:rPr>
        <w:t>). Для организации сопровождения экземпляры Систем регистрируются и адаптируются на ЭВМ ЛВС Заказчика.</w:t>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u w:val="single"/>
        </w:rPr>
        <w:t>1</w:t>
      </w:r>
      <w:r w:rsidR="001E142B" w:rsidRPr="003F7716">
        <w:rPr>
          <w:rFonts w:ascii="Times New Roman" w:hAnsi="Times New Roman" w:cs="Times New Roman"/>
          <w:sz w:val="24"/>
          <w:szCs w:val="24"/>
          <w:u w:val="single"/>
        </w:rPr>
        <w:t>.2.</w:t>
      </w:r>
      <w:r w:rsidR="001E142B" w:rsidRPr="003F7716">
        <w:rPr>
          <w:rFonts w:ascii="Times New Roman" w:hAnsi="Times New Roman" w:cs="Times New Roman"/>
          <w:sz w:val="24"/>
          <w:szCs w:val="24"/>
        </w:rPr>
        <w:t xml:space="preserve"> Порядок перерегистрации. 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rsidR="001E142B" w:rsidRPr="003F7716" w:rsidRDefault="003F7716" w:rsidP="001E142B">
      <w:pPr>
        <w:pStyle w:val="ConsPlusNormal"/>
        <w:spacing w:before="360" w:after="120"/>
        <w:jc w:val="center"/>
        <w:rPr>
          <w:rFonts w:ascii="Times New Roman" w:hAnsi="Times New Roman" w:cs="Times New Roman"/>
          <w:b/>
          <w:sz w:val="24"/>
          <w:szCs w:val="24"/>
        </w:rPr>
      </w:pPr>
      <w:r>
        <w:rPr>
          <w:rFonts w:ascii="Times New Roman" w:hAnsi="Times New Roman" w:cs="Times New Roman"/>
          <w:b/>
          <w:sz w:val="24"/>
          <w:szCs w:val="24"/>
        </w:rPr>
        <w:t>2</w:t>
      </w:r>
      <w:r w:rsidR="001E142B" w:rsidRPr="003F7716">
        <w:rPr>
          <w:rFonts w:ascii="Times New Roman" w:hAnsi="Times New Roman" w:cs="Times New Roman"/>
          <w:b/>
          <w:sz w:val="24"/>
          <w:szCs w:val="24"/>
        </w:rPr>
        <w:t>. ПОРЯДОК ИСПОЛЬЗОВАНИЯ ЭКЗЕМПЛЯРОВ СИСТЕМ</w:t>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u w:val="single"/>
        </w:rPr>
        <w:t>2</w:t>
      </w:r>
      <w:r w:rsidR="001E142B" w:rsidRPr="003F7716">
        <w:rPr>
          <w:rFonts w:ascii="Times New Roman" w:hAnsi="Times New Roman" w:cs="Times New Roman"/>
          <w:sz w:val="24"/>
          <w:szCs w:val="24"/>
          <w:u w:val="single"/>
        </w:rPr>
        <w:t>.1.</w:t>
      </w:r>
      <w:r w:rsidR="001E142B" w:rsidRPr="003F7716">
        <w:rPr>
          <w:rFonts w:ascii="Times New Roman" w:hAnsi="Times New Roman" w:cs="Times New Roman"/>
          <w:sz w:val="24"/>
          <w:szCs w:val="24"/>
        </w:rPr>
        <w:t xml:space="preserve"> Пределы правомерного использования.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ЛВС с превышением числа ОД.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1E142B" w:rsidRPr="00BD5C44" w:rsidRDefault="001E142B" w:rsidP="001E142B">
      <w:pPr>
        <w:pStyle w:val="ConsPlusNormal"/>
        <w:spacing w:before="60"/>
        <w:ind w:firstLine="284"/>
        <w:jc w:val="both"/>
        <w:rPr>
          <w:rFonts w:ascii="Times New Roman" w:hAnsi="Times New Roman" w:cs="Times New Roman"/>
          <w:sz w:val="24"/>
          <w:szCs w:val="24"/>
        </w:rPr>
      </w:pPr>
      <w:r w:rsidRPr="00BD5C44">
        <w:rPr>
          <w:rFonts w:ascii="Times New Roman" w:hAnsi="Times New Roman" w:cs="Times New Roman"/>
          <w:sz w:val="24"/>
          <w:szCs w:val="24"/>
        </w:rPr>
        <w:t>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нейросетями,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1E142B" w:rsidRPr="00BD5C44" w:rsidRDefault="001E142B" w:rsidP="001E142B">
      <w:pPr>
        <w:pStyle w:val="ConsPlusNormal"/>
        <w:spacing w:before="60"/>
        <w:ind w:firstLine="284"/>
        <w:jc w:val="both"/>
        <w:rPr>
          <w:rFonts w:ascii="Times New Roman" w:hAnsi="Times New Roman" w:cs="Times New Roman"/>
          <w:sz w:val="24"/>
          <w:szCs w:val="24"/>
        </w:rPr>
      </w:pPr>
      <w:r w:rsidRPr="00BD5C44">
        <w:rPr>
          <w:rFonts w:ascii="Times New Roman" w:hAnsi="Times New Roman" w:cs="Times New Roman"/>
          <w:sz w:val="24"/>
          <w:szCs w:val="24"/>
        </w:rPr>
        <w:t xml:space="preserve">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w:t>
      </w:r>
      <w:r w:rsidRPr="00BD5C44">
        <w:rPr>
          <w:rFonts w:ascii="Times New Roman" w:hAnsi="Times New Roman" w:cs="Times New Roman"/>
          <w:sz w:val="24"/>
          <w:szCs w:val="24"/>
        </w:rPr>
        <w:lastRenderedPageBreak/>
        <w:t>систематизации и/или обработки данных (включая, но не ограничиваясь этим, веб-скрейпинг и парсинг), машинного обучения, обучения искусственного интеллекта, автоматизированного добавления в запросы, команды и инструкции (промпты) для подготовки ответов системами искусственного интеллекта или любых иных автоматизированных методов сбора и обработки данных.</w:t>
      </w:r>
    </w:p>
    <w:p w:rsidR="001E142B" w:rsidRPr="00BD5C44" w:rsidRDefault="001E142B" w:rsidP="001E142B">
      <w:pPr>
        <w:pStyle w:val="ConsPlusNormal"/>
        <w:spacing w:before="60"/>
        <w:ind w:firstLine="284"/>
        <w:jc w:val="both"/>
        <w:rPr>
          <w:rFonts w:ascii="Times New Roman" w:hAnsi="Times New Roman" w:cs="Times New Roman"/>
          <w:sz w:val="24"/>
          <w:szCs w:val="24"/>
        </w:rPr>
      </w:pPr>
      <w:r w:rsidRPr="00BD5C44">
        <w:rPr>
          <w:rFonts w:ascii="Times New Roman" w:hAnsi="Times New Roman" w:cs="Times New Roman"/>
          <w:sz w:val="24"/>
          <w:szCs w:val="24"/>
        </w:rPr>
        <w:t>Заказчик обязуется предпринимать все зависящие от него меры по недопущению такого использования.</w:t>
      </w:r>
    </w:p>
    <w:p w:rsidR="001E142B" w:rsidRPr="00BD5C44" w:rsidRDefault="003F7716" w:rsidP="001E142B">
      <w:pPr>
        <w:pStyle w:val="ConsPlusNormal"/>
        <w:spacing w:before="60"/>
        <w:ind w:firstLine="284"/>
        <w:jc w:val="both"/>
        <w:rPr>
          <w:rFonts w:ascii="Times New Roman" w:hAnsi="Times New Roman" w:cs="Times New Roman"/>
          <w:sz w:val="24"/>
          <w:szCs w:val="24"/>
        </w:rPr>
      </w:pPr>
      <w:r w:rsidRPr="00BD5C44">
        <w:rPr>
          <w:rFonts w:ascii="Times New Roman" w:hAnsi="Times New Roman" w:cs="Times New Roman"/>
          <w:sz w:val="24"/>
          <w:szCs w:val="24"/>
          <w:u w:val="single"/>
        </w:rPr>
        <w:t>2</w:t>
      </w:r>
      <w:r w:rsidR="001E142B" w:rsidRPr="00BD5C44">
        <w:rPr>
          <w:rFonts w:ascii="Times New Roman" w:hAnsi="Times New Roman" w:cs="Times New Roman"/>
          <w:sz w:val="24"/>
          <w:szCs w:val="24"/>
          <w:u w:val="single"/>
        </w:rPr>
        <w:t>.2.</w:t>
      </w:r>
      <w:r w:rsidR="001E142B" w:rsidRPr="00BD5C44">
        <w:rPr>
          <w:rFonts w:ascii="Times New Roman" w:hAnsi="Times New Roman" w:cs="Times New Roman"/>
          <w:sz w:val="24"/>
          <w:szCs w:val="24"/>
        </w:rPr>
        <w:t xml:space="preserve"> Разрешенные передачи. Заказчик не вправе передавать экземпляр Систем третьему лицу.</w:t>
      </w:r>
    </w:p>
    <w:p w:rsidR="001E142B" w:rsidRPr="003F7716" w:rsidRDefault="003F7716" w:rsidP="001E142B">
      <w:pPr>
        <w:pStyle w:val="ConsPlusNormal"/>
        <w:spacing w:before="60"/>
        <w:ind w:firstLine="284"/>
        <w:jc w:val="both"/>
        <w:rPr>
          <w:rFonts w:ascii="Times New Roman" w:hAnsi="Times New Roman" w:cs="Times New Roman"/>
          <w:sz w:val="24"/>
          <w:szCs w:val="24"/>
        </w:rPr>
      </w:pPr>
      <w:r w:rsidRPr="00BD5C44">
        <w:rPr>
          <w:rFonts w:ascii="Times New Roman" w:hAnsi="Times New Roman" w:cs="Times New Roman"/>
          <w:sz w:val="24"/>
          <w:szCs w:val="24"/>
          <w:u w:val="single"/>
        </w:rPr>
        <w:t>2</w:t>
      </w:r>
      <w:r w:rsidR="001E142B" w:rsidRPr="00BD5C44">
        <w:rPr>
          <w:rFonts w:ascii="Times New Roman" w:hAnsi="Times New Roman" w:cs="Times New Roman"/>
          <w:sz w:val="24"/>
          <w:szCs w:val="24"/>
          <w:u w:val="single"/>
        </w:rPr>
        <w:t>.3.</w:t>
      </w:r>
      <w:r w:rsidR="001E142B" w:rsidRPr="00BD5C44">
        <w:rPr>
          <w:rFonts w:ascii="Times New Roman" w:hAnsi="Times New Roman" w:cs="Times New Roman"/>
          <w:sz w:val="24"/>
          <w:szCs w:val="24"/>
        </w:rPr>
        <w:t xml:space="preserve"> Возобновление</w:t>
      </w:r>
      <w:r w:rsidR="001E142B" w:rsidRPr="003F7716">
        <w:rPr>
          <w:rFonts w:ascii="Times New Roman" w:hAnsi="Times New Roman" w:cs="Times New Roman"/>
          <w:sz w:val="24"/>
          <w:szCs w:val="24"/>
        </w:rPr>
        <w:t>. В случае отказа Заказчика от услуг с использованием экземпляра Системы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1E142B" w:rsidRPr="003F7716" w:rsidRDefault="003F7716" w:rsidP="001E142B">
      <w:pPr>
        <w:pStyle w:val="ConsPlusNormal"/>
        <w:spacing w:before="60"/>
        <w:ind w:firstLine="284"/>
        <w:jc w:val="both"/>
        <w:rPr>
          <w:rFonts w:ascii="Times New Roman" w:hAnsi="Times New Roman" w:cs="Times New Roman"/>
          <w:sz w:val="24"/>
          <w:szCs w:val="24"/>
        </w:rPr>
      </w:pPr>
      <w:bookmarkStart w:id="40" w:name="Par1043"/>
      <w:bookmarkEnd w:id="40"/>
      <w:r>
        <w:rPr>
          <w:rFonts w:ascii="Times New Roman" w:hAnsi="Times New Roman" w:cs="Times New Roman"/>
          <w:sz w:val="24"/>
          <w:szCs w:val="24"/>
          <w:u w:val="single"/>
        </w:rPr>
        <w:t>2</w:t>
      </w:r>
      <w:r w:rsidR="001E142B" w:rsidRPr="003F7716">
        <w:rPr>
          <w:rFonts w:ascii="Times New Roman" w:hAnsi="Times New Roman" w:cs="Times New Roman"/>
          <w:sz w:val="24"/>
          <w:szCs w:val="24"/>
          <w:u w:val="single"/>
        </w:rPr>
        <w:t>.4.</w:t>
      </w:r>
      <w:r w:rsidR="001E142B" w:rsidRPr="003F7716">
        <w:rPr>
          <w:rFonts w:ascii="Times New Roman" w:hAnsi="Times New Roman" w:cs="Times New Roman"/>
          <w:sz w:val="24"/>
          <w:szCs w:val="24"/>
        </w:rPr>
        <w:t xml:space="preserve"> Одновременная работа Систем.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rsidR="001E142B" w:rsidRPr="003F7716" w:rsidRDefault="003F7716" w:rsidP="001E142B">
      <w:pPr>
        <w:pStyle w:val="ConsPlusNormal"/>
        <w:spacing w:before="360" w:after="120"/>
        <w:jc w:val="center"/>
        <w:rPr>
          <w:rFonts w:ascii="Times New Roman" w:hAnsi="Times New Roman" w:cs="Times New Roman"/>
          <w:b/>
          <w:sz w:val="24"/>
          <w:szCs w:val="24"/>
        </w:rPr>
      </w:pPr>
      <w:r>
        <w:rPr>
          <w:rFonts w:ascii="Times New Roman" w:hAnsi="Times New Roman" w:cs="Times New Roman"/>
          <w:b/>
          <w:sz w:val="24"/>
          <w:szCs w:val="24"/>
        </w:rPr>
        <w:t>3</w:t>
      </w:r>
      <w:r w:rsidR="001E142B" w:rsidRPr="003F7716">
        <w:rPr>
          <w:rFonts w:ascii="Times New Roman" w:hAnsi="Times New Roman" w:cs="Times New Roman"/>
          <w:b/>
          <w:sz w:val="24"/>
          <w:szCs w:val="24"/>
        </w:rPr>
        <w:t>. ОСОБЕННОСТИ ОКАЗАНИЯ УСЛУГ</w:t>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u w:val="single"/>
        </w:rPr>
        <w:t>3</w:t>
      </w:r>
      <w:r w:rsidR="001E142B" w:rsidRPr="003F7716">
        <w:rPr>
          <w:rFonts w:ascii="Times New Roman" w:hAnsi="Times New Roman" w:cs="Times New Roman"/>
          <w:sz w:val="24"/>
          <w:szCs w:val="24"/>
          <w:u w:val="single"/>
        </w:rPr>
        <w:t>.1.</w:t>
      </w:r>
      <w:r w:rsidR="001E142B" w:rsidRPr="003F7716">
        <w:rPr>
          <w:rFonts w:ascii="Times New Roman" w:hAnsi="Times New Roman" w:cs="Times New Roman"/>
          <w:sz w:val="24"/>
          <w:szCs w:val="24"/>
        </w:rPr>
        <w:t xml:space="preserve"> Адреса, по которым используются Системы и оказываются услуги: </w:t>
      </w:r>
      <w:r>
        <w:rPr>
          <w:rFonts w:ascii="Times New Roman" w:hAnsi="Times New Roman" w:cs="Times New Roman"/>
          <w:sz w:val="24"/>
          <w:szCs w:val="24"/>
        </w:rPr>
        <w:t xml:space="preserve">172388, </w:t>
      </w:r>
      <w:r w:rsidR="00E956A3" w:rsidRPr="003F7716">
        <w:rPr>
          <w:rFonts w:ascii="Times New Roman" w:hAnsi="Times New Roman" w:cs="Times New Roman"/>
          <w:sz w:val="24"/>
          <w:szCs w:val="24"/>
        </w:rPr>
        <w:fldChar w:fldCharType="begin" w:fldLock="1"/>
      </w:r>
      <w:r w:rsidR="001E142B" w:rsidRPr="003F7716">
        <w:rPr>
          <w:rFonts w:ascii="Times New Roman" w:hAnsi="Times New Roman" w:cs="Times New Roman"/>
          <w:sz w:val="24"/>
          <w:szCs w:val="24"/>
        </w:rPr>
        <w:instrText xml:space="preserve"> DOCVARIABLE ЗАКАЗЧИК_ФАКТАДРЕС </w:instrText>
      </w:r>
      <w:r w:rsidR="00E956A3" w:rsidRPr="003F7716">
        <w:rPr>
          <w:rFonts w:ascii="Times New Roman" w:hAnsi="Times New Roman" w:cs="Times New Roman"/>
          <w:sz w:val="24"/>
          <w:szCs w:val="24"/>
        </w:rPr>
        <w:fldChar w:fldCharType="separate"/>
      </w:r>
      <w:r w:rsidR="001E142B" w:rsidRPr="003F7716">
        <w:rPr>
          <w:rFonts w:ascii="Times New Roman" w:hAnsi="Times New Roman" w:cs="Times New Roman"/>
          <w:sz w:val="24"/>
          <w:szCs w:val="24"/>
        </w:rPr>
        <w:t>Тверская обл., г. Ржев, пер. Крестьянский, д. 38</w:t>
      </w:r>
      <w:r w:rsidR="00E956A3" w:rsidRPr="003F7716">
        <w:rPr>
          <w:rFonts w:ascii="Times New Roman" w:hAnsi="Times New Roman" w:cs="Times New Roman"/>
          <w:sz w:val="24"/>
          <w:szCs w:val="24"/>
        </w:rPr>
        <w:fldChar w:fldCharType="end"/>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rPr>
        <w:t>3</w:t>
      </w:r>
      <w:r w:rsidR="001E142B" w:rsidRPr="003F7716">
        <w:rPr>
          <w:rFonts w:ascii="Times New Roman" w:hAnsi="Times New Roman" w:cs="Times New Roman"/>
          <w:sz w:val="24"/>
          <w:szCs w:val="24"/>
        </w:rPr>
        <w:t>.2. Периодичность. Заказчик имеет право не реже одного раза в неделю получать актуальную информацию, в т.ч. принимать наборы текстовой информации в принадлежащий ему экземпляр Системы в соответствии с его функциональным назначением.</w:t>
      </w:r>
    </w:p>
    <w:p w:rsid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rPr>
        <w:t>3</w:t>
      </w:r>
      <w:r w:rsidR="001E142B" w:rsidRPr="003F7716">
        <w:rPr>
          <w:rFonts w:ascii="Times New Roman" w:hAnsi="Times New Roman" w:cs="Times New Roman"/>
          <w:sz w:val="24"/>
          <w:szCs w:val="24"/>
        </w:rPr>
        <w:t xml:space="preserve">.3. </w:t>
      </w:r>
      <w:r w:rsidRPr="008376E9">
        <w:rPr>
          <w:rFonts w:ascii="Times New Roman" w:hAnsi="Times New Roman" w:cs="Times New Roman"/>
          <w:sz w:val="24"/>
          <w:szCs w:val="24"/>
        </w:rPr>
        <w:t xml:space="preserve">Способ доставки: </w:t>
      </w:r>
      <w:r w:rsidR="00E956A3" w:rsidRPr="008376E9">
        <w:rPr>
          <w:rFonts w:ascii="Times New Roman" w:hAnsi="Times New Roman" w:cs="Times New Roman"/>
          <w:sz w:val="24"/>
          <w:szCs w:val="24"/>
        </w:rPr>
        <w:fldChar w:fldCharType="begin" w:fldLock="1"/>
      </w:r>
      <w:r w:rsidRPr="008376E9">
        <w:rPr>
          <w:rFonts w:ascii="Times New Roman" w:hAnsi="Times New Roman" w:cs="Times New Roman"/>
          <w:sz w:val="24"/>
          <w:szCs w:val="24"/>
        </w:rPr>
        <w:instrText xml:space="preserve"> DOCVARIABLE УСЛОБСЛ_ТИПОБСЛУЖИВАНИЯ </w:instrText>
      </w:r>
      <w:r w:rsidR="00E956A3" w:rsidRPr="008376E9">
        <w:rPr>
          <w:rFonts w:ascii="Times New Roman" w:hAnsi="Times New Roman" w:cs="Times New Roman"/>
          <w:sz w:val="24"/>
          <w:szCs w:val="24"/>
        </w:rPr>
        <w:fldChar w:fldCharType="separate"/>
      </w:r>
      <w:r w:rsidRPr="008376E9">
        <w:rPr>
          <w:rFonts w:ascii="Times New Roman" w:hAnsi="Times New Roman" w:cs="Times New Roman"/>
          <w:sz w:val="24"/>
          <w:szCs w:val="24"/>
        </w:rPr>
        <w:t>Через интернет-пополнение</w:t>
      </w:r>
      <w:r w:rsidR="00E956A3" w:rsidRPr="008376E9">
        <w:rPr>
          <w:rFonts w:ascii="Times New Roman" w:hAnsi="Times New Roman" w:cs="Times New Roman"/>
          <w:sz w:val="24"/>
          <w:szCs w:val="24"/>
        </w:rPr>
        <w:fldChar w:fldCharType="end"/>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rPr>
        <w:t>3</w:t>
      </w:r>
      <w:r w:rsidR="001E142B" w:rsidRPr="003F7716">
        <w:rPr>
          <w:rFonts w:ascii="Times New Roman" w:hAnsi="Times New Roman" w:cs="Times New Roman"/>
          <w:sz w:val="24"/>
          <w:szCs w:val="24"/>
        </w:rPr>
        <w:t>.4. Интерфейсные сообщения.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1E142B" w:rsidRPr="003F7716" w:rsidRDefault="003F7716" w:rsidP="001E142B">
      <w:pPr>
        <w:pStyle w:val="ConsPlusNormal"/>
        <w:spacing w:before="60"/>
        <w:ind w:firstLine="284"/>
        <w:jc w:val="both"/>
        <w:rPr>
          <w:rFonts w:ascii="Times New Roman" w:hAnsi="Times New Roman" w:cs="Times New Roman"/>
          <w:sz w:val="24"/>
          <w:szCs w:val="24"/>
        </w:rPr>
      </w:pPr>
      <w:r>
        <w:rPr>
          <w:rFonts w:ascii="Times New Roman" w:hAnsi="Times New Roman" w:cs="Times New Roman"/>
          <w:sz w:val="24"/>
          <w:szCs w:val="24"/>
        </w:rPr>
        <w:t>3</w:t>
      </w:r>
      <w:r w:rsidR="001E142B" w:rsidRPr="003F7716">
        <w:rPr>
          <w:rFonts w:ascii="Times New Roman" w:hAnsi="Times New Roman" w:cs="Times New Roman"/>
          <w:sz w:val="24"/>
          <w:szCs w:val="24"/>
        </w:rPr>
        <w:t>.5. Прочее.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rsidR="001E142B" w:rsidRPr="003F7716" w:rsidRDefault="001E142B" w:rsidP="001E142B">
      <w:pPr>
        <w:pStyle w:val="ConsPlusNormal"/>
        <w:keepNext/>
        <w:spacing w:before="60"/>
        <w:ind w:firstLine="284"/>
        <w:jc w:val="both"/>
        <w:rPr>
          <w:rFonts w:ascii="Times New Roman" w:hAnsi="Times New Roman" w:cs="Times New Roman"/>
          <w:sz w:val="24"/>
          <w:szCs w:val="24"/>
        </w:rPr>
      </w:pPr>
    </w:p>
    <w:tbl>
      <w:tblPr>
        <w:tblW w:w="4950" w:type="pct"/>
        <w:tblLayout w:type="fixed"/>
        <w:tblLook w:val="0000"/>
      </w:tblPr>
      <w:tblGrid>
        <w:gridCol w:w="5524"/>
        <w:gridCol w:w="5073"/>
      </w:tblGrid>
      <w:tr w:rsidR="001E142B" w:rsidRPr="003F7716" w:rsidTr="003F7716">
        <w:trPr>
          <w:trHeight w:val="1802"/>
        </w:trPr>
        <w:tc>
          <w:tcPr>
            <w:tcW w:w="5525" w:type="dxa"/>
          </w:tcPr>
          <w:p w:rsidR="001E142B" w:rsidRPr="003F7716" w:rsidRDefault="001E142B" w:rsidP="00F461C5">
            <w:pPr>
              <w:keepNext/>
              <w:spacing w:before="60"/>
              <w:jc w:val="both"/>
              <w:rPr>
                <w:b/>
                <w:bCs/>
              </w:rPr>
            </w:pPr>
            <w:r w:rsidRPr="003F7716">
              <w:rPr>
                <w:b/>
                <w:bCs/>
              </w:rPr>
              <w:t>ЗАКАЗЧИК:</w:t>
            </w:r>
          </w:p>
          <w:p w:rsidR="001E142B" w:rsidRPr="003F7716" w:rsidRDefault="00E956A3" w:rsidP="00F461C5">
            <w:pPr>
              <w:keepNext/>
              <w:spacing w:before="60"/>
              <w:jc w:val="both"/>
              <w:rPr>
                <w:b/>
                <w:bCs/>
              </w:rPr>
            </w:pPr>
            <w:r w:rsidRPr="003F7716">
              <w:fldChar w:fldCharType="begin" w:fldLock="1"/>
            </w:r>
            <w:r w:rsidR="001E142B" w:rsidRPr="003F7716">
              <w:instrText xml:space="preserve"> DOCVARIABLE ЗАКАЗЧИК_НАИМЕНОВАНИЕ </w:instrText>
            </w:r>
            <w:r w:rsidRPr="003F7716">
              <w:fldChar w:fldCharType="separate"/>
            </w:r>
            <w:r w:rsidR="001E142B" w:rsidRPr="003F7716">
              <w:t>Федеральное казенное учреждение "Исправительная колония №7 Управления Федеральной службы исполнения наказаний России по Тверской области"</w:t>
            </w:r>
            <w:r w:rsidRPr="003F7716">
              <w:fldChar w:fldCharType="end"/>
            </w:r>
          </w:p>
        </w:tc>
        <w:tc>
          <w:tcPr>
            <w:tcW w:w="5073" w:type="dxa"/>
          </w:tcPr>
          <w:p w:rsidR="001E142B" w:rsidRPr="003F7716" w:rsidRDefault="001E142B" w:rsidP="00F461C5">
            <w:pPr>
              <w:keepNext/>
              <w:spacing w:before="60"/>
              <w:jc w:val="both"/>
              <w:rPr>
                <w:b/>
                <w:bCs/>
              </w:rPr>
            </w:pPr>
            <w:r w:rsidRPr="003F7716">
              <w:rPr>
                <w:b/>
                <w:bCs/>
              </w:rPr>
              <w:t>ИСПОЛНИТЕЛЬ:</w:t>
            </w:r>
          </w:p>
          <w:p w:rsidR="001E142B" w:rsidRPr="003F7716" w:rsidRDefault="001E142B" w:rsidP="00F461C5">
            <w:pPr>
              <w:keepNext/>
              <w:spacing w:before="60"/>
              <w:jc w:val="both"/>
              <w:rPr>
                <w:b/>
                <w:bCs/>
              </w:rPr>
            </w:pPr>
          </w:p>
        </w:tc>
      </w:tr>
      <w:tr w:rsidR="001E142B" w:rsidRPr="003F7716" w:rsidTr="00F461C5">
        <w:trPr>
          <w:trHeight w:val="227"/>
        </w:trPr>
        <w:tc>
          <w:tcPr>
            <w:tcW w:w="5525" w:type="dxa"/>
          </w:tcPr>
          <w:p w:rsidR="001E142B" w:rsidRPr="003F7716" w:rsidRDefault="001E142B" w:rsidP="00F461C5">
            <w:pPr>
              <w:pStyle w:val="a6"/>
              <w:keepNext/>
              <w:spacing w:after="0" w:line="240" w:lineRule="auto"/>
              <w:jc w:val="left"/>
              <w:rPr>
                <w:rFonts w:ascii="Times New Roman" w:hAnsi="Times New Roman" w:cs="Times New Roman"/>
                <w:bCs/>
                <w:sz w:val="24"/>
                <w:szCs w:val="24"/>
              </w:rPr>
            </w:pPr>
            <w:r w:rsidRPr="003F7716">
              <w:rPr>
                <w:rFonts w:ascii="Times New Roman" w:hAnsi="Times New Roman" w:cs="Times New Roman"/>
                <w:b/>
                <w:bCs/>
                <w:sz w:val="24"/>
                <w:szCs w:val="24"/>
              </w:rPr>
              <w:t xml:space="preserve">От </w:t>
            </w:r>
            <w:r w:rsidRPr="003F7716">
              <w:rPr>
                <w:rFonts w:ascii="Times New Roman" w:hAnsi="Times New Roman" w:cs="Times New Roman"/>
                <w:b/>
                <w:sz w:val="24"/>
                <w:szCs w:val="24"/>
              </w:rPr>
              <w:t>Заказчика</w:t>
            </w:r>
            <w:r w:rsidRPr="003F7716">
              <w:rPr>
                <w:rFonts w:ascii="Times New Roman" w:hAnsi="Times New Roman" w:cs="Times New Roman"/>
                <w:b/>
                <w:bCs/>
                <w:sz w:val="24"/>
                <w:szCs w:val="24"/>
              </w:rPr>
              <w:t>:</w:t>
            </w:r>
            <w:r w:rsidR="0021668B">
              <w:rPr>
                <w:rFonts w:ascii="Times New Roman" w:hAnsi="Times New Roman" w:cs="Times New Roman"/>
                <w:b/>
                <w:bCs/>
                <w:sz w:val="24"/>
                <w:szCs w:val="24"/>
              </w:rPr>
              <w:t xml:space="preserve"> </w:t>
            </w:r>
            <w:r w:rsidR="00E956A3" w:rsidRPr="003F7716">
              <w:rPr>
                <w:rFonts w:ascii="Times New Roman" w:hAnsi="Times New Roman" w:cs="Times New Roman"/>
                <w:sz w:val="24"/>
                <w:szCs w:val="24"/>
              </w:rPr>
              <w:fldChar w:fldCharType="begin" w:fldLock="1"/>
            </w:r>
            <w:r w:rsidRPr="003F7716">
              <w:rPr>
                <w:rFonts w:ascii="Times New Roman" w:hAnsi="Times New Roman" w:cs="Times New Roman"/>
                <w:sz w:val="24"/>
                <w:szCs w:val="24"/>
              </w:rPr>
              <w:instrText xml:space="preserve"> DOCVARIABLE ПОДПИСАНТ_ЗАКАЗЧИК_ДОЛЖНОСТЬ </w:instrText>
            </w:r>
            <w:r w:rsidR="00E956A3" w:rsidRPr="003F7716">
              <w:rPr>
                <w:rFonts w:ascii="Times New Roman" w:hAnsi="Times New Roman" w:cs="Times New Roman"/>
                <w:sz w:val="24"/>
                <w:szCs w:val="24"/>
              </w:rPr>
              <w:fldChar w:fldCharType="separate"/>
            </w:r>
            <w:r w:rsidRPr="003F7716">
              <w:rPr>
                <w:rFonts w:ascii="Times New Roman" w:hAnsi="Times New Roman" w:cs="Times New Roman"/>
                <w:sz w:val="24"/>
                <w:szCs w:val="24"/>
              </w:rPr>
              <w:t>Начальник</w:t>
            </w:r>
            <w:r w:rsidR="00E956A3" w:rsidRPr="003F7716">
              <w:rPr>
                <w:rFonts w:ascii="Times New Roman" w:hAnsi="Times New Roman" w:cs="Times New Roman"/>
                <w:sz w:val="24"/>
                <w:szCs w:val="24"/>
              </w:rPr>
              <w:fldChar w:fldCharType="end"/>
            </w:r>
          </w:p>
          <w:p w:rsidR="001E142B" w:rsidRPr="003F7716" w:rsidRDefault="001E142B" w:rsidP="00F461C5">
            <w:pPr>
              <w:keepNext/>
              <w:spacing w:before="60"/>
              <w:ind w:left="-142" w:right="742" w:firstLine="142"/>
              <w:rPr>
                <w:b/>
                <w:bCs/>
                <w:lang w:val="en-US"/>
              </w:rPr>
            </w:pPr>
          </w:p>
        </w:tc>
        <w:tc>
          <w:tcPr>
            <w:tcW w:w="5073" w:type="dxa"/>
          </w:tcPr>
          <w:p w:rsidR="001E142B" w:rsidRPr="003F7716" w:rsidRDefault="001E142B" w:rsidP="003F7716">
            <w:pPr>
              <w:pStyle w:val="a6"/>
              <w:keepNext/>
              <w:spacing w:after="0" w:line="240" w:lineRule="auto"/>
              <w:jc w:val="left"/>
              <w:rPr>
                <w:rFonts w:ascii="Times New Roman" w:hAnsi="Times New Roman" w:cs="Times New Roman"/>
                <w:b/>
                <w:sz w:val="24"/>
                <w:szCs w:val="24"/>
              </w:rPr>
            </w:pPr>
            <w:r w:rsidRPr="003F7716">
              <w:rPr>
                <w:rFonts w:ascii="Times New Roman" w:hAnsi="Times New Roman" w:cs="Times New Roman"/>
                <w:b/>
                <w:sz w:val="24"/>
                <w:szCs w:val="24"/>
              </w:rPr>
              <w:t xml:space="preserve">От Исполнителя: </w:t>
            </w:r>
            <w:r w:rsidR="00E956A3" w:rsidRPr="003F7716">
              <w:rPr>
                <w:rFonts w:ascii="Times New Roman" w:hAnsi="Times New Roman" w:cs="Times New Roman"/>
                <w:sz w:val="24"/>
                <w:szCs w:val="24"/>
                <w:lang w:eastAsia="ru-RU"/>
              </w:rPr>
              <w:fldChar w:fldCharType="begin" w:fldLock="1"/>
            </w:r>
            <w:r w:rsidRPr="003F7716">
              <w:rPr>
                <w:rFonts w:ascii="Times New Roman" w:hAnsi="Times New Roman" w:cs="Times New Roman"/>
                <w:sz w:val="24"/>
                <w:szCs w:val="24"/>
                <w:lang w:eastAsia="ru-RU"/>
              </w:rPr>
              <w:instrText xml:space="preserve"> DOCVARIABLE ПОДПИСАНТ_ИСПОЛНИТЕЛЬ_ДОЛЖНОСТЬ </w:instrText>
            </w:r>
            <w:r w:rsidR="00E956A3" w:rsidRPr="003F7716">
              <w:rPr>
                <w:rFonts w:ascii="Times New Roman" w:hAnsi="Times New Roman" w:cs="Times New Roman"/>
                <w:sz w:val="24"/>
                <w:szCs w:val="24"/>
                <w:lang w:eastAsia="ru-RU"/>
              </w:rPr>
              <w:fldChar w:fldCharType="end"/>
            </w:r>
          </w:p>
        </w:tc>
      </w:tr>
      <w:tr w:rsidR="001E142B" w:rsidRPr="003F7716" w:rsidTr="00F461C5">
        <w:trPr>
          <w:trHeight w:val="227"/>
        </w:trPr>
        <w:tc>
          <w:tcPr>
            <w:tcW w:w="5525" w:type="dxa"/>
          </w:tcPr>
          <w:p w:rsidR="001E142B" w:rsidRPr="003F7716" w:rsidRDefault="001E142B" w:rsidP="00F461C5">
            <w:pPr>
              <w:keepNext/>
              <w:spacing w:before="60"/>
              <w:ind w:left="-142" w:right="742" w:firstLine="142"/>
              <w:rPr>
                <w:b/>
                <w:bCs/>
              </w:rPr>
            </w:pPr>
          </w:p>
        </w:tc>
        <w:tc>
          <w:tcPr>
            <w:tcW w:w="5073" w:type="dxa"/>
          </w:tcPr>
          <w:p w:rsidR="001E142B" w:rsidRPr="003F7716" w:rsidRDefault="001E142B" w:rsidP="00F461C5">
            <w:pPr>
              <w:keepNext/>
              <w:spacing w:before="60"/>
              <w:jc w:val="both"/>
            </w:pPr>
          </w:p>
        </w:tc>
      </w:tr>
      <w:tr w:rsidR="001E142B" w:rsidRPr="003F7716" w:rsidTr="00F461C5">
        <w:trPr>
          <w:trHeight w:val="227"/>
        </w:trPr>
        <w:tc>
          <w:tcPr>
            <w:tcW w:w="5525" w:type="dxa"/>
          </w:tcPr>
          <w:p w:rsidR="001E142B" w:rsidRPr="003F7716" w:rsidRDefault="001E142B" w:rsidP="00F461C5">
            <w:pPr>
              <w:keepNext/>
              <w:spacing w:before="60"/>
              <w:ind w:left="-142" w:right="742" w:firstLine="142"/>
              <w:rPr>
                <w:b/>
                <w:bCs/>
              </w:rPr>
            </w:pPr>
          </w:p>
        </w:tc>
        <w:tc>
          <w:tcPr>
            <w:tcW w:w="5073" w:type="dxa"/>
          </w:tcPr>
          <w:p w:rsidR="001E142B" w:rsidRPr="003F7716" w:rsidRDefault="001E142B" w:rsidP="00F461C5">
            <w:pPr>
              <w:keepNext/>
              <w:spacing w:before="60"/>
              <w:jc w:val="both"/>
            </w:pPr>
          </w:p>
        </w:tc>
      </w:tr>
      <w:tr w:rsidR="001E142B" w:rsidRPr="003F7716" w:rsidTr="00F461C5">
        <w:trPr>
          <w:trHeight w:val="227"/>
        </w:trPr>
        <w:tc>
          <w:tcPr>
            <w:tcW w:w="5525" w:type="dxa"/>
          </w:tcPr>
          <w:p w:rsidR="001E142B" w:rsidRPr="003F7716" w:rsidRDefault="001E142B" w:rsidP="00F461C5">
            <w:pPr>
              <w:keepNext/>
              <w:spacing w:before="60"/>
              <w:jc w:val="both"/>
            </w:pPr>
            <w:r w:rsidRPr="003F7716">
              <w:rPr>
                <w:b/>
                <w:bCs/>
              </w:rPr>
              <w:t>_______________________/</w:t>
            </w:r>
            <w:r w:rsidR="00E956A3" w:rsidRPr="003F7716">
              <w:fldChar w:fldCharType="begin" w:fldLock="1"/>
            </w:r>
            <w:r w:rsidRPr="003F7716">
              <w:instrText xml:space="preserve"> DOCVARIABLE ПОДПИСАНТ_ЗАКАЗЧИК_ИОФАМИЛИЯ </w:instrText>
            </w:r>
            <w:r w:rsidR="00E956A3" w:rsidRPr="003F7716">
              <w:fldChar w:fldCharType="separate"/>
            </w:r>
            <w:r w:rsidRPr="003F7716">
              <w:t>С. С. Лисичкин</w:t>
            </w:r>
            <w:r w:rsidR="00E956A3" w:rsidRPr="003F7716">
              <w:fldChar w:fldCharType="end"/>
            </w:r>
            <w:r w:rsidRPr="003F7716">
              <w:t>/</w:t>
            </w:r>
          </w:p>
        </w:tc>
        <w:tc>
          <w:tcPr>
            <w:tcW w:w="5073" w:type="dxa"/>
          </w:tcPr>
          <w:p w:rsidR="001E142B" w:rsidRPr="003F7716" w:rsidRDefault="001E142B" w:rsidP="003F7716">
            <w:pPr>
              <w:keepNext/>
              <w:spacing w:before="60"/>
              <w:jc w:val="both"/>
            </w:pPr>
            <w:r w:rsidRPr="003F7716">
              <w:rPr>
                <w:b/>
                <w:bCs/>
              </w:rPr>
              <w:t>_______________________/</w:t>
            </w:r>
            <w:r w:rsidR="00E956A3" w:rsidRPr="003F7716">
              <w:fldChar w:fldCharType="begin" w:fldLock="1"/>
            </w:r>
            <w:r w:rsidRPr="003F7716">
              <w:instrText xml:space="preserve"> DOCVARIABLE ПОДПИСАНТ_ИСПОЛНИТЕЛЬ_ИОФАМИЛИЯ </w:instrText>
            </w:r>
            <w:r w:rsidR="00E956A3" w:rsidRPr="003F7716">
              <w:fldChar w:fldCharType="end"/>
            </w:r>
            <w:r w:rsidRPr="003F7716">
              <w:rPr>
                <w:b/>
                <w:bCs/>
              </w:rPr>
              <w:t>/</w:t>
            </w:r>
          </w:p>
        </w:tc>
      </w:tr>
      <w:tr w:rsidR="001E142B" w:rsidRPr="003F7716" w:rsidTr="00F461C5">
        <w:trPr>
          <w:trHeight w:val="227"/>
        </w:trPr>
        <w:tc>
          <w:tcPr>
            <w:tcW w:w="5525" w:type="dxa"/>
          </w:tcPr>
          <w:p w:rsidR="001E142B" w:rsidRPr="003F7716" w:rsidRDefault="001E142B" w:rsidP="00F461C5">
            <w:pPr>
              <w:keepNext/>
              <w:spacing w:before="60"/>
              <w:jc w:val="both"/>
            </w:pPr>
            <w:r w:rsidRPr="003F7716">
              <w:t>М.П.</w:t>
            </w:r>
          </w:p>
        </w:tc>
        <w:tc>
          <w:tcPr>
            <w:tcW w:w="5073" w:type="dxa"/>
          </w:tcPr>
          <w:p w:rsidR="001E142B" w:rsidRPr="003F7716" w:rsidRDefault="001E142B" w:rsidP="00F461C5">
            <w:pPr>
              <w:keepNext/>
              <w:spacing w:before="60"/>
              <w:jc w:val="both"/>
            </w:pPr>
            <w:r w:rsidRPr="003F7716">
              <w:t>М.П.</w:t>
            </w:r>
          </w:p>
        </w:tc>
      </w:tr>
    </w:tbl>
    <w:p w:rsidR="001E142B" w:rsidRPr="003F7716" w:rsidRDefault="001E142B" w:rsidP="001E142B"/>
    <w:p w:rsidR="008961AC" w:rsidRDefault="008961AC" w:rsidP="001E142B"/>
    <w:p w:rsidR="00BD5C44" w:rsidRDefault="00BD5C44" w:rsidP="001E142B"/>
    <w:p w:rsidR="00BD5C44" w:rsidRPr="003F7716" w:rsidRDefault="00BD5C44" w:rsidP="001E142B"/>
    <w:p w:rsidR="008961AC" w:rsidRPr="003F7716" w:rsidRDefault="008961AC" w:rsidP="008961AC">
      <w:pPr>
        <w:ind w:firstLine="851"/>
        <w:jc w:val="right"/>
      </w:pPr>
    </w:p>
    <w:p w:rsidR="008961AC" w:rsidRPr="003F7716" w:rsidRDefault="008961AC" w:rsidP="008961AC">
      <w:pPr>
        <w:ind w:firstLine="851"/>
        <w:jc w:val="right"/>
      </w:pPr>
      <w:r w:rsidRPr="003F7716">
        <w:lastRenderedPageBreak/>
        <w:t>Приложение № 2</w:t>
      </w:r>
    </w:p>
    <w:p w:rsidR="008961AC" w:rsidRPr="003F7716" w:rsidRDefault="008961AC" w:rsidP="008961AC">
      <w:pPr>
        <w:ind w:firstLine="851"/>
        <w:jc w:val="right"/>
      </w:pPr>
      <w:r w:rsidRPr="003F7716">
        <w:t xml:space="preserve">к </w:t>
      </w:r>
      <w:r w:rsidR="00E956A3">
        <w:fldChar w:fldCharType="begin" w:fldLock="1"/>
      </w:r>
      <w:r w:rsidR="000123FE">
        <w:instrText xml:space="preserve"> DOCVARIABLE ЭСОСНДОГ_НАЗВАНИЕТИПАВДОКУМЕНТАХДП </w:instrText>
      </w:r>
      <w:r w:rsidR="00E956A3">
        <w:fldChar w:fldCharType="separate"/>
      </w:r>
      <w:r w:rsidRPr="003F7716">
        <w:t>Государственному контракту</w:t>
      </w:r>
      <w:r w:rsidR="00E956A3">
        <w:fldChar w:fldCharType="end"/>
      </w:r>
      <w:r w:rsidRPr="003F7716">
        <w:t xml:space="preserve"> №_______ </w:t>
      </w:r>
    </w:p>
    <w:p w:rsidR="008961AC" w:rsidRPr="003F7716" w:rsidRDefault="008961AC" w:rsidP="008961AC">
      <w:pPr>
        <w:spacing w:after="240"/>
        <w:ind w:firstLine="851"/>
        <w:jc w:val="right"/>
        <w:rPr>
          <w:highlight w:val="yellow"/>
        </w:rPr>
      </w:pPr>
      <w:r w:rsidRPr="003F7716">
        <w:t xml:space="preserve">от </w:t>
      </w:r>
      <w:r w:rsidR="00E956A3">
        <w:fldChar w:fldCharType="begin" w:fldLock="1"/>
      </w:r>
      <w:r w:rsidR="000123FE">
        <w:instrText xml:space="preserve"> DOCVARIABLE ЭСДОГ_ДАТАСОЗДАНИЯПРОПИСЬЮ </w:instrText>
      </w:r>
      <w:r w:rsidR="00E956A3">
        <w:fldChar w:fldCharType="separate"/>
      </w:r>
      <w:r w:rsidRPr="003F7716">
        <w:t>______________________________</w:t>
      </w:r>
      <w:r w:rsidR="00E956A3">
        <w:fldChar w:fldCharType="end"/>
      </w:r>
    </w:p>
    <w:p w:rsidR="008961AC" w:rsidRPr="003F7716" w:rsidRDefault="008961AC" w:rsidP="008961AC">
      <w:pPr>
        <w:jc w:val="center"/>
        <w:rPr>
          <w:b/>
        </w:rPr>
      </w:pPr>
      <w:r w:rsidRPr="003F7716">
        <w:rPr>
          <w:b/>
        </w:rPr>
        <w:t>ТЕХНИЧЕСКОЕ ЗАДАНИЕ</w:t>
      </w:r>
    </w:p>
    <w:p w:rsidR="008961AC" w:rsidRPr="003F7716" w:rsidRDefault="008961AC" w:rsidP="008961AC">
      <w:pPr>
        <w:jc w:val="center"/>
        <w:rPr>
          <w:b/>
          <w:highlight w:val="yellow"/>
        </w:rPr>
      </w:pPr>
      <w:r w:rsidRPr="003F7716">
        <w:rPr>
          <w:b/>
        </w:rPr>
        <w:t>на оказание услуг по адаптации и сопровождению экземпляров систем КонсультантПлюс на основе специального лицензионного сервисного программного обеспечения, обеспечивающего совместимость (взаимодействия) услуг с ранее установленными экземплярами систем КонсультантПлюс для нужд ФКУ ИК-7 УФСИН России по Тверской области</w:t>
      </w:r>
    </w:p>
    <w:p w:rsidR="008961AC" w:rsidRPr="003F7716" w:rsidRDefault="008961AC" w:rsidP="008961AC">
      <w:pPr>
        <w:jc w:val="center"/>
        <w:rPr>
          <w:highlight w:val="yellow"/>
        </w:rPr>
      </w:pPr>
    </w:p>
    <w:p w:rsidR="008961AC" w:rsidRPr="003F7716" w:rsidRDefault="008961AC" w:rsidP="008961AC">
      <w:pPr>
        <w:pStyle w:val="af1"/>
        <w:numPr>
          <w:ilvl w:val="0"/>
          <w:numId w:val="2"/>
        </w:numPr>
        <w:ind w:left="0" w:firstLine="709"/>
        <w:jc w:val="both"/>
      </w:pPr>
      <w:r w:rsidRPr="003F7716">
        <w:t>Место оказания услуг: Тверская обл., г. Ржев, пер. Крестьянский, д. 38.</w:t>
      </w:r>
    </w:p>
    <w:p w:rsidR="008961AC" w:rsidRPr="003F7716" w:rsidRDefault="008961AC" w:rsidP="008961AC">
      <w:pPr>
        <w:numPr>
          <w:ilvl w:val="0"/>
          <w:numId w:val="2"/>
        </w:numPr>
        <w:tabs>
          <w:tab w:val="left" w:pos="993"/>
        </w:tabs>
        <w:ind w:left="0" w:firstLine="709"/>
        <w:jc w:val="both"/>
      </w:pPr>
      <w:r w:rsidRPr="003F7716">
        <w:t>Технические требования к оказываемым услугам:</w:t>
      </w:r>
    </w:p>
    <w:p w:rsidR="008961AC" w:rsidRPr="003F7716" w:rsidRDefault="008961AC" w:rsidP="008961AC">
      <w:pPr>
        <w:jc w:val="both"/>
      </w:pPr>
      <w:r w:rsidRPr="003F7716">
        <w:t>Оказание услуг по адаптации и сопровождению экземпляров Систем КонсультантПлюс, ранее установленных у заказчика, должно предусматривать:</w:t>
      </w:r>
    </w:p>
    <w:p w:rsidR="008961AC" w:rsidRPr="003F7716" w:rsidRDefault="008961AC" w:rsidP="008961AC">
      <w:pPr>
        <w:numPr>
          <w:ilvl w:val="1"/>
          <w:numId w:val="2"/>
        </w:numPr>
        <w:ind w:left="0" w:firstLine="709"/>
        <w:jc w:val="both"/>
      </w:pPr>
      <w:bookmarkStart w:id="41" w:name="_Hlk69347323"/>
      <w:r w:rsidRPr="003F7716">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rsidR="008961AC" w:rsidRPr="003F7716" w:rsidRDefault="008961AC" w:rsidP="008961AC">
      <w:pPr>
        <w:numPr>
          <w:ilvl w:val="1"/>
          <w:numId w:val="2"/>
        </w:numPr>
        <w:ind w:left="0" w:firstLine="709"/>
        <w:jc w:val="both"/>
      </w:pPr>
      <w:r w:rsidRPr="003F7716">
        <w:t xml:space="preserve">Сопровождение экземпляров Систем, в т.ч.: </w:t>
      </w:r>
    </w:p>
    <w:bookmarkEnd w:id="41"/>
    <w:p w:rsidR="008961AC" w:rsidRPr="003F7716" w:rsidRDefault="008961AC" w:rsidP="008961AC">
      <w:pPr>
        <w:numPr>
          <w:ilvl w:val="2"/>
          <w:numId w:val="2"/>
        </w:numPr>
        <w:ind w:left="0" w:firstLine="709"/>
        <w:jc w:val="both"/>
      </w:pPr>
      <w:r w:rsidRPr="003F7716">
        <w:t>Передачу</w:t>
      </w:r>
      <w:r w:rsidRPr="003F7716">
        <w:rPr>
          <w:rStyle w:val="blk"/>
        </w:rPr>
        <w:t xml:space="preserve"> заказчику актуальной информации (актуальных наборов текстовой информации</w:t>
      </w:r>
      <w:bookmarkStart w:id="42" w:name="_Hlk69347340"/>
      <w:r w:rsidRPr="003F7716">
        <w:t xml:space="preserve">, адаптированных к имеющимся у Заказчика экземплярам </w:t>
      </w:r>
      <w:bookmarkEnd w:id="42"/>
      <w:r w:rsidRPr="003F7716">
        <w:rPr>
          <w:rStyle w:val="blk"/>
        </w:rPr>
        <w:t xml:space="preserve">Систем КонсультантПлюс); </w:t>
      </w:r>
    </w:p>
    <w:p w:rsidR="008961AC" w:rsidRPr="003F7716" w:rsidRDefault="008961AC" w:rsidP="008961AC">
      <w:pPr>
        <w:numPr>
          <w:ilvl w:val="2"/>
          <w:numId w:val="2"/>
        </w:numPr>
        <w:ind w:left="0" w:firstLine="709"/>
        <w:jc w:val="both"/>
      </w:pPr>
      <w:r w:rsidRPr="003F7716">
        <w:t xml:space="preserve">Техническую профилактику работоспособности Систем КонсультантПлюс и восстановление работоспособности Систем КонсультантПлюс в случаях сбоев компьютерного оборудования после их устранения заказчиком </w:t>
      </w:r>
      <w:bookmarkStart w:id="43" w:name="_Hlk69347373"/>
      <w:r w:rsidRPr="003F7716">
        <w:t>(тестирование, переустановка)</w:t>
      </w:r>
      <w:bookmarkEnd w:id="43"/>
      <w:r w:rsidRPr="003F7716">
        <w:t>;</w:t>
      </w:r>
    </w:p>
    <w:p w:rsidR="008961AC" w:rsidRPr="003F7716" w:rsidRDefault="008961AC" w:rsidP="008961AC">
      <w:pPr>
        <w:numPr>
          <w:ilvl w:val="2"/>
          <w:numId w:val="2"/>
        </w:numPr>
        <w:ind w:left="0" w:firstLine="709"/>
        <w:jc w:val="both"/>
      </w:pPr>
      <w:r w:rsidRPr="003F7716">
        <w:t>Предоставление дополнительной информации и возможностей, состав которых определяется исполнителем;</w:t>
      </w:r>
    </w:p>
    <w:p w:rsidR="008961AC" w:rsidRPr="003F7716" w:rsidRDefault="008961AC" w:rsidP="008961AC">
      <w:pPr>
        <w:numPr>
          <w:ilvl w:val="2"/>
          <w:numId w:val="2"/>
        </w:numPr>
        <w:ind w:left="0" w:firstLine="709"/>
        <w:jc w:val="both"/>
      </w:pPr>
      <w:r w:rsidRPr="003F7716">
        <w:t>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p w:rsidR="008961AC" w:rsidRPr="003F7716" w:rsidRDefault="008961AC" w:rsidP="008961AC">
      <w:pPr>
        <w:numPr>
          <w:ilvl w:val="2"/>
          <w:numId w:val="2"/>
        </w:numPr>
        <w:ind w:left="0" w:firstLine="709"/>
        <w:jc w:val="both"/>
      </w:pPr>
      <w:r w:rsidRPr="003F7716">
        <w:t>Консультирование по работе с Системами КонсультантПлюс, в т.ч. обучение заказчика работе с этими Системами по методикам Сети КонсультантПлюс с возможностью получения специального сертификата об обучении;</w:t>
      </w:r>
    </w:p>
    <w:p w:rsidR="008961AC" w:rsidRPr="003F7716" w:rsidRDefault="008961AC" w:rsidP="008961AC">
      <w:pPr>
        <w:numPr>
          <w:ilvl w:val="2"/>
          <w:numId w:val="2"/>
        </w:numPr>
        <w:ind w:left="0" w:firstLine="709"/>
        <w:jc w:val="both"/>
      </w:pPr>
      <w:r w:rsidRPr="003F7716">
        <w:t xml:space="preserve">Предоставление возможности получения заказчиком консультаций по работе экземпляров Систем КонсультантПлюс по телефону, по электронной почте, </w:t>
      </w:r>
      <w:bookmarkStart w:id="44" w:name="_Hlk52049394"/>
      <w:r w:rsidRPr="003F7716">
        <w:t xml:space="preserve">через специальные сервисы </w:t>
      </w:r>
      <w:bookmarkEnd w:id="44"/>
      <w:r w:rsidRPr="003F7716">
        <w:t>и базы данных либо в офисе исполнителя;</w:t>
      </w:r>
    </w:p>
    <w:p w:rsidR="008961AC" w:rsidRPr="003F7716" w:rsidRDefault="008961AC" w:rsidP="008961AC">
      <w:pPr>
        <w:numPr>
          <w:ilvl w:val="2"/>
          <w:numId w:val="2"/>
        </w:numPr>
        <w:ind w:left="0" w:firstLine="709"/>
        <w:jc w:val="both"/>
      </w:pPr>
      <w:r w:rsidRPr="003F7716">
        <w:t>Предоставление другой информации и материалов по СПС КонсультантПлюс.</w:t>
      </w:r>
    </w:p>
    <w:p w:rsidR="008961AC" w:rsidRPr="003F7716" w:rsidRDefault="008961AC" w:rsidP="008961AC">
      <w:pPr>
        <w:numPr>
          <w:ilvl w:val="0"/>
          <w:numId w:val="2"/>
        </w:numPr>
        <w:ind w:left="0" w:firstLine="709"/>
        <w:jc w:val="both"/>
      </w:pPr>
      <w:r w:rsidRPr="003F7716">
        <w:t>Требования к качеству оказываемых услуг:</w:t>
      </w:r>
    </w:p>
    <w:p w:rsidR="008961AC" w:rsidRPr="003F7716" w:rsidRDefault="008961AC" w:rsidP="008961AC">
      <w:pPr>
        <w:pStyle w:val="af1"/>
        <w:numPr>
          <w:ilvl w:val="1"/>
          <w:numId w:val="2"/>
        </w:numPr>
        <w:ind w:left="0" w:firstLine="709"/>
        <w:jc w:val="both"/>
      </w:pPr>
      <w:r w:rsidRPr="003F7716">
        <w:t>Исполнитель обязан обеспечить совместимость (взаимодействие) услуг по адаптации и сопровождению с:</w:t>
      </w:r>
    </w:p>
    <w:p w:rsidR="008961AC" w:rsidRPr="003F7716" w:rsidRDefault="008961AC" w:rsidP="008961AC">
      <w:pPr>
        <w:pStyle w:val="af1"/>
        <w:numPr>
          <w:ilvl w:val="0"/>
          <w:numId w:val="3"/>
        </w:numPr>
        <w:ind w:left="0" w:firstLine="709"/>
        <w:jc w:val="both"/>
      </w:pPr>
      <w:r w:rsidRPr="003F7716">
        <w:t>ранее установленными у заказчика экземплярами Систем КонсультантПлюс;</w:t>
      </w:r>
    </w:p>
    <w:p w:rsidR="008961AC" w:rsidRPr="003F7716" w:rsidRDefault="008961AC" w:rsidP="008961AC">
      <w:pPr>
        <w:pStyle w:val="af1"/>
        <w:numPr>
          <w:ilvl w:val="0"/>
          <w:numId w:val="3"/>
        </w:numPr>
        <w:ind w:left="0" w:firstLine="709"/>
        <w:jc w:val="both"/>
      </w:pPr>
      <w:r w:rsidRPr="003F7716">
        <w:t>информационными ресурсами заказчика, ранее самостоятельно подготовленными им с использованием технологий КонсультантПлюс, в том числе с:</w:t>
      </w:r>
    </w:p>
    <w:p w:rsidR="008961AC" w:rsidRPr="003F7716" w:rsidRDefault="008961AC" w:rsidP="008961AC">
      <w:pPr>
        <w:pStyle w:val="af1"/>
        <w:numPr>
          <w:ilvl w:val="1"/>
          <w:numId w:val="4"/>
        </w:numPr>
        <w:ind w:left="0" w:firstLine="709"/>
        <w:jc w:val="both"/>
      </w:pPr>
      <w:r w:rsidRPr="003F7716">
        <w:t xml:space="preserve">составленными заказчиком внутри СПС подборками документов, перечнями документов «на контроле», комментариями и закладками заказчика в текстах документов Систем КонсультантПлюс; </w:t>
      </w:r>
    </w:p>
    <w:p w:rsidR="008961AC" w:rsidRPr="003F7716" w:rsidRDefault="008961AC" w:rsidP="008961AC">
      <w:pPr>
        <w:pStyle w:val="af1"/>
        <w:numPr>
          <w:ilvl w:val="1"/>
          <w:numId w:val="4"/>
        </w:numPr>
        <w:ind w:left="0" w:firstLine="709"/>
        <w:jc w:val="both"/>
      </w:pPr>
      <w:r w:rsidRPr="003F7716">
        <w:t>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с использованием актуализируемого Конструктора договоров КонсультантПлюс;</w:t>
      </w:r>
    </w:p>
    <w:p w:rsidR="008961AC" w:rsidRPr="003F7716" w:rsidRDefault="008961AC" w:rsidP="008961AC">
      <w:pPr>
        <w:pStyle w:val="af1"/>
        <w:numPr>
          <w:ilvl w:val="1"/>
          <w:numId w:val="4"/>
        </w:numPr>
        <w:ind w:left="0" w:firstLine="709"/>
        <w:jc w:val="both"/>
      </w:pPr>
      <w:r w:rsidRPr="003F7716">
        <w:t xml:space="preserve">технологическими взаимосвязями собственных документов заказчика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rsidR="008961AC" w:rsidRPr="003F7716" w:rsidRDefault="008961AC" w:rsidP="008961AC">
      <w:pPr>
        <w:ind w:firstLine="709"/>
        <w:jc w:val="both"/>
      </w:pPr>
      <w:r w:rsidRPr="003F7716">
        <w:t xml:space="preserve">Исполнитель обязан предоставить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w:t>
      </w:r>
      <w:r w:rsidRPr="003F7716">
        <w:rPr>
          <w:b/>
        </w:rPr>
        <w:t>в частности</w:t>
      </w:r>
      <w:r w:rsidRPr="003F7716">
        <w:t xml:space="preserve">, копию Лицензионного соглашения, подтверждающего, что специальное сервисное программное обеспечение, предназначенное (используемое) исполнителем для оказания заказчику услуг по адаптации и сопровождению, полностью совместимо </w:t>
      </w:r>
      <w:r w:rsidRPr="003F7716">
        <w:lastRenderedPageBreak/>
        <w:t>(взаимодействует) с ранее  установленными у заказчика экземплярами Систем КонсультантПлюс и с указанными выше информационными ресурсами заказчика.</w:t>
      </w:r>
    </w:p>
    <w:p w:rsidR="008961AC" w:rsidRPr="003F7716" w:rsidRDefault="008961AC" w:rsidP="008961AC">
      <w:pPr>
        <w:pStyle w:val="af1"/>
        <w:numPr>
          <w:ilvl w:val="1"/>
          <w:numId w:val="2"/>
        </w:numPr>
        <w:ind w:left="0" w:firstLine="709"/>
        <w:jc w:val="both"/>
      </w:pPr>
      <w:r w:rsidRPr="003F7716">
        <w:t>Исполнитель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 (взаимодействии) оказываемых услуг по адаптации и сопровождению с ранее установленными у заказчика экземплярами Систем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rsidR="008961AC" w:rsidRPr="003F7716" w:rsidRDefault="008961AC" w:rsidP="008961AC">
      <w:pPr>
        <w:numPr>
          <w:ilvl w:val="0"/>
          <w:numId w:val="2"/>
        </w:numPr>
        <w:ind w:left="0" w:firstLine="709"/>
        <w:jc w:val="both"/>
      </w:pPr>
      <w:r w:rsidRPr="003F7716">
        <w:t xml:space="preserve">Требования к функционалу Системы КонсультантПлюс: </w:t>
      </w:r>
    </w:p>
    <w:p w:rsidR="008961AC" w:rsidRPr="003F7716" w:rsidRDefault="008961AC" w:rsidP="008961AC">
      <w:pPr>
        <w:pStyle w:val="af1"/>
        <w:numPr>
          <w:ilvl w:val="1"/>
          <w:numId w:val="2"/>
        </w:numPr>
        <w:ind w:left="0" w:firstLine="709"/>
        <w:jc w:val="both"/>
      </w:pPr>
      <w:r w:rsidRPr="003F7716">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8961AC" w:rsidRPr="003F7716" w:rsidRDefault="008961AC" w:rsidP="008961AC">
      <w:pPr>
        <w:pStyle w:val="af1"/>
        <w:numPr>
          <w:ilvl w:val="1"/>
          <w:numId w:val="2"/>
        </w:numPr>
        <w:ind w:left="0" w:firstLine="709"/>
        <w:jc w:val="both"/>
      </w:pPr>
      <w:r w:rsidRPr="003F7716">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rsidR="008961AC" w:rsidRPr="003F7716" w:rsidRDefault="008961AC" w:rsidP="008961AC">
      <w:pPr>
        <w:pStyle w:val="af1"/>
        <w:numPr>
          <w:ilvl w:val="1"/>
          <w:numId w:val="2"/>
        </w:numPr>
        <w:ind w:left="0" w:firstLine="709"/>
        <w:jc w:val="both"/>
      </w:pPr>
      <w:r w:rsidRPr="003F7716">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rsidR="008961AC" w:rsidRPr="003F7716" w:rsidRDefault="008961AC" w:rsidP="008961AC">
      <w:pPr>
        <w:pStyle w:val="af1"/>
        <w:numPr>
          <w:ilvl w:val="1"/>
          <w:numId w:val="2"/>
        </w:numPr>
        <w:ind w:left="0" w:firstLine="709"/>
        <w:jc w:val="both"/>
      </w:pPr>
      <w:r w:rsidRPr="003F7716">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rsidR="008961AC" w:rsidRPr="003F7716" w:rsidRDefault="008961AC" w:rsidP="008961AC">
      <w:pPr>
        <w:pStyle w:val="af1"/>
        <w:numPr>
          <w:ilvl w:val="1"/>
          <w:numId w:val="2"/>
        </w:numPr>
        <w:ind w:left="0" w:firstLine="709"/>
        <w:jc w:val="both"/>
      </w:pPr>
      <w:r w:rsidRPr="003F7716">
        <w:t>Возможность поиска с помощью самонастраивающихся словарей.</w:t>
      </w:r>
    </w:p>
    <w:p w:rsidR="008961AC" w:rsidRPr="003F7716" w:rsidRDefault="008961AC" w:rsidP="008961AC">
      <w:pPr>
        <w:pStyle w:val="af1"/>
        <w:numPr>
          <w:ilvl w:val="1"/>
          <w:numId w:val="2"/>
        </w:numPr>
        <w:ind w:left="0" w:firstLine="709"/>
        <w:jc w:val="both"/>
      </w:pPr>
      <w:r w:rsidRPr="003F7716">
        <w:t>Возможность контекстного поиска по списку найденных документов, в том числе с многократным уточнением запроса.</w:t>
      </w:r>
    </w:p>
    <w:p w:rsidR="008961AC" w:rsidRPr="003F7716" w:rsidRDefault="008961AC" w:rsidP="008961AC">
      <w:pPr>
        <w:pStyle w:val="af1"/>
        <w:numPr>
          <w:ilvl w:val="1"/>
          <w:numId w:val="2"/>
        </w:numPr>
        <w:ind w:left="0" w:firstLine="709"/>
        <w:jc w:val="both"/>
      </w:pPr>
      <w:r w:rsidRPr="003F7716">
        <w:t>Наличие информации о статусе документа: утратил силу или отменен, не вступил в силу; все акты, кроме утративших силу, отменённых и не вступивших в силу.</w:t>
      </w:r>
    </w:p>
    <w:p w:rsidR="008961AC" w:rsidRPr="003F7716" w:rsidRDefault="008961AC" w:rsidP="008961AC">
      <w:pPr>
        <w:pStyle w:val="af1"/>
        <w:numPr>
          <w:ilvl w:val="1"/>
          <w:numId w:val="2"/>
        </w:numPr>
        <w:ind w:left="0" w:firstLine="709"/>
        <w:jc w:val="both"/>
      </w:pPr>
      <w:r w:rsidRPr="003F7716">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rsidR="008961AC" w:rsidRPr="003F7716" w:rsidRDefault="008961AC" w:rsidP="008961AC">
      <w:pPr>
        <w:pStyle w:val="af1"/>
        <w:numPr>
          <w:ilvl w:val="1"/>
          <w:numId w:val="2"/>
        </w:numPr>
        <w:ind w:left="0" w:firstLine="709"/>
        <w:jc w:val="both"/>
      </w:pPr>
      <w:r w:rsidRPr="003F7716">
        <w:t>Связи между документами оформляются в отдельный список, в котором могут быть разделы:</w:t>
      </w:r>
    </w:p>
    <w:p w:rsidR="008961AC" w:rsidRPr="003F7716" w:rsidRDefault="008961AC" w:rsidP="008961AC">
      <w:pPr>
        <w:ind w:firstLine="709"/>
        <w:jc w:val="both"/>
      </w:pPr>
      <w:r w:rsidRPr="003F7716">
        <w:t>- содержит дополнительную информацию о следующих документах;</w:t>
      </w:r>
    </w:p>
    <w:p w:rsidR="008961AC" w:rsidRPr="003F7716" w:rsidRDefault="008961AC" w:rsidP="008961AC">
      <w:pPr>
        <w:ind w:firstLine="709"/>
        <w:jc w:val="both"/>
      </w:pPr>
      <w:r w:rsidRPr="003F7716">
        <w:t>- упоминает следующий документ;</w:t>
      </w:r>
    </w:p>
    <w:p w:rsidR="008961AC" w:rsidRPr="003F7716" w:rsidRDefault="008961AC" w:rsidP="008961AC">
      <w:pPr>
        <w:ind w:firstLine="709"/>
        <w:jc w:val="both"/>
      </w:pPr>
      <w:r w:rsidRPr="003F7716">
        <w:t>- упоминается в следующем документе;</w:t>
      </w:r>
    </w:p>
    <w:p w:rsidR="008961AC" w:rsidRPr="003F7716" w:rsidRDefault="008961AC" w:rsidP="008961AC">
      <w:pPr>
        <w:ind w:firstLine="709"/>
        <w:jc w:val="both"/>
      </w:pPr>
      <w:r w:rsidRPr="003F7716">
        <w:t>- разъяснен следующим документом;</w:t>
      </w:r>
    </w:p>
    <w:p w:rsidR="008961AC" w:rsidRPr="003F7716" w:rsidRDefault="008961AC" w:rsidP="008961AC">
      <w:pPr>
        <w:ind w:firstLine="709"/>
        <w:jc w:val="both"/>
      </w:pPr>
      <w:r w:rsidRPr="003F7716">
        <w:t>- действие изменено следующим документом;</w:t>
      </w:r>
    </w:p>
    <w:p w:rsidR="008961AC" w:rsidRPr="003F7716" w:rsidRDefault="008961AC" w:rsidP="008961AC">
      <w:pPr>
        <w:ind w:firstLine="709"/>
        <w:jc w:val="both"/>
      </w:pPr>
      <w:r w:rsidRPr="003F7716">
        <w:t>- дан в редакции следующего документа;</w:t>
      </w:r>
    </w:p>
    <w:p w:rsidR="008961AC" w:rsidRPr="003F7716" w:rsidRDefault="008961AC" w:rsidP="008961AC">
      <w:pPr>
        <w:ind w:firstLine="709"/>
        <w:jc w:val="both"/>
      </w:pPr>
      <w:r w:rsidRPr="003F7716">
        <w:t>- изменен следующим документом;</w:t>
      </w:r>
    </w:p>
    <w:p w:rsidR="008961AC" w:rsidRPr="003F7716" w:rsidRDefault="008961AC" w:rsidP="008961AC">
      <w:pPr>
        <w:ind w:firstLine="709"/>
        <w:jc w:val="both"/>
      </w:pPr>
      <w:r w:rsidRPr="003F7716">
        <w:t>- дополнительную информацию смотрите в следующих документах.</w:t>
      </w:r>
    </w:p>
    <w:p w:rsidR="008961AC" w:rsidRPr="003F7716" w:rsidRDefault="008961AC" w:rsidP="008961AC">
      <w:pPr>
        <w:pStyle w:val="af1"/>
        <w:numPr>
          <w:ilvl w:val="1"/>
          <w:numId w:val="2"/>
        </w:numPr>
        <w:ind w:left="0" w:firstLine="709"/>
        <w:jc w:val="both"/>
      </w:pPr>
      <w:r w:rsidRPr="003F7716">
        <w:t>В Системе представляется инструментарий для сравнения редакций документа, включая недействующие.</w:t>
      </w:r>
    </w:p>
    <w:p w:rsidR="008961AC" w:rsidRPr="003F7716" w:rsidRDefault="008961AC" w:rsidP="008961AC">
      <w:pPr>
        <w:pStyle w:val="af1"/>
        <w:numPr>
          <w:ilvl w:val="1"/>
          <w:numId w:val="2"/>
        </w:numPr>
        <w:ind w:left="0" w:firstLine="709"/>
        <w:jc w:val="both"/>
      </w:pPr>
      <w:r w:rsidRPr="003F7716">
        <w:t>Предусмотрена возможность получения редакции документа на конкретную дату с указанием диапазона действия редакции.</w:t>
      </w:r>
    </w:p>
    <w:p w:rsidR="008961AC" w:rsidRPr="003F7716" w:rsidRDefault="008961AC" w:rsidP="008961AC">
      <w:pPr>
        <w:pStyle w:val="af1"/>
        <w:numPr>
          <w:ilvl w:val="1"/>
          <w:numId w:val="2"/>
        </w:numPr>
        <w:ind w:left="0" w:firstLine="709"/>
        <w:jc w:val="both"/>
      </w:pPr>
      <w:r w:rsidRPr="003F7716">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rsidR="008961AC" w:rsidRPr="003F7716" w:rsidRDefault="008961AC" w:rsidP="008961AC">
      <w:pPr>
        <w:pStyle w:val="af1"/>
        <w:numPr>
          <w:ilvl w:val="1"/>
          <w:numId w:val="2"/>
        </w:numPr>
        <w:ind w:left="0" w:firstLine="709"/>
        <w:jc w:val="both"/>
      </w:pPr>
      <w:r w:rsidRPr="003F7716">
        <w:t>Возможность ознакомиться с изменениями в законодательстве с помощью аналитических обзоров.</w:t>
      </w:r>
    </w:p>
    <w:p w:rsidR="008961AC" w:rsidRPr="003F7716" w:rsidRDefault="008961AC" w:rsidP="008961AC">
      <w:pPr>
        <w:pStyle w:val="af1"/>
        <w:numPr>
          <w:ilvl w:val="1"/>
          <w:numId w:val="2"/>
        </w:numPr>
        <w:ind w:left="0" w:firstLine="709"/>
        <w:jc w:val="both"/>
      </w:pPr>
      <w:r w:rsidRPr="003F7716">
        <w:t>Наличие функционала «История рассмотрения дела» для арбитражных дел.</w:t>
      </w:r>
    </w:p>
    <w:p w:rsidR="008961AC" w:rsidRPr="003F7716" w:rsidRDefault="008961AC" w:rsidP="008961AC">
      <w:pPr>
        <w:pStyle w:val="af1"/>
        <w:numPr>
          <w:ilvl w:val="1"/>
          <w:numId w:val="2"/>
        </w:numPr>
        <w:ind w:left="0" w:firstLine="709"/>
        <w:jc w:val="both"/>
      </w:pPr>
      <w:r w:rsidRPr="003F7716">
        <w:t>Наличие справочной информации (календари; формы, утвержденные законодательно; курсы валют; процентные ставки; расчетные индикаторы и прочее).</w:t>
      </w:r>
    </w:p>
    <w:p w:rsidR="008961AC" w:rsidRPr="003F7716" w:rsidRDefault="008961AC" w:rsidP="008961AC">
      <w:pPr>
        <w:pStyle w:val="af1"/>
        <w:numPr>
          <w:ilvl w:val="1"/>
          <w:numId w:val="2"/>
        </w:numPr>
        <w:ind w:left="0" w:firstLine="709"/>
        <w:jc w:val="both"/>
      </w:pPr>
      <w:r w:rsidRPr="003F7716">
        <w:t>Возможность сохранения результатов работы с помощью истории запросов, папок и закладок пользователя.</w:t>
      </w:r>
    </w:p>
    <w:p w:rsidR="008961AC" w:rsidRPr="003F7716" w:rsidRDefault="008961AC" w:rsidP="008961AC">
      <w:pPr>
        <w:pStyle w:val="af1"/>
        <w:numPr>
          <w:ilvl w:val="1"/>
          <w:numId w:val="2"/>
        </w:numPr>
        <w:ind w:left="0" w:firstLine="709"/>
        <w:jc w:val="both"/>
      </w:pPr>
      <w:r w:rsidRPr="003F7716">
        <w:t xml:space="preserve">Возможность обмена результатами работы («папки», «закладки») между пользователями. </w:t>
      </w:r>
    </w:p>
    <w:p w:rsidR="008961AC" w:rsidRPr="003F7716" w:rsidRDefault="008961AC" w:rsidP="008961AC">
      <w:pPr>
        <w:pStyle w:val="af1"/>
        <w:numPr>
          <w:ilvl w:val="1"/>
          <w:numId w:val="2"/>
        </w:numPr>
        <w:ind w:left="0" w:firstLine="709"/>
        <w:jc w:val="both"/>
      </w:pPr>
      <w:r w:rsidRPr="003F7716">
        <w:lastRenderedPageBreak/>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w:t>
      </w:r>
    </w:p>
    <w:p w:rsidR="008961AC" w:rsidRPr="003F7716" w:rsidRDefault="008961AC" w:rsidP="008961AC">
      <w:pPr>
        <w:pStyle w:val="af1"/>
        <w:numPr>
          <w:ilvl w:val="1"/>
          <w:numId w:val="2"/>
        </w:numPr>
        <w:ind w:left="0" w:firstLine="709"/>
        <w:jc w:val="both"/>
      </w:pPr>
      <w:r w:rsidRPr="003F7716">
        <w:t xml:space="preserve">Возможность сопровождения пользователями текстов, входящих в Систему, своими комментариями.   </w:t>
      </w:r>
    </w:p>
    <w:p w:rsidR="008961AC" w:rsidRPr="003F7716" w:rsidRDefault="008961AC" w:rsidP="008961AC">
      <w:pPr>
        <w:pStyle w:val="af1"/>
        <w:numPr>
          <w:ilvl w:val="1"/>
          <w:numId w:val="2"/>
        </w:numPr>
        <w:ind w:left="0" w:firstLine="709"/>
        <w:jc w:val="both"/>
      </w:pPr>
      <w:r w:rsidRPr="003F7716">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rsidR="008961AC" w:rsidRPr="003F7716" w:rsidRDefault="008961AC" w:rsidP="008961AC">
      <w:pPr>
        <w:pStyle w:val="af1"/>
        <w:numPr>
          <w:ilvl w:val="1"/>
          <w:numId w:val="2"/>
        </w:numPr>
        <w:ind w:left="0" w:firstLine="709"/>
        <w:jc w:val="both"/>
      </w:pPr>
      <w:r w:rsidRPr="003F7716">
        <w:t>Возможность экспорта (сохранения) выбранного документа, фрагмента документа или списка документов в файл текстового формата или формата *.pdf.</w:t>
      </w:r>
    </w:p>
    <w:p w:rsidR="008961AC" w:rsidRPr="003F7716" w:rsidRDefault="008961AC" w:rsidP="008961AC">
      <w:pPr>
        <w:pStyle w:val="af1"/>
        <w:numPr>
          <w:ilvl w:val="1"/>
          <w:numId w:val="2"/>
        </w:numPr>
        <w:ind w:left="0" w:firstLine="709"/>
        <w:jc w:val="both"/>
      </w:pPr>
      <w:r w:rsidRPr="003F7716">
        <w:t>Наличие информации об ошибках и опечатках в оригиналах нормативно-правовых актов и консультационных материалах.</w:t>
      </w:r>
    </w:p>
    <w:p w:rsidR="008961AC" w:rsidRPr="003F7716" w:rsidRDefault="008961AC" w:rsidP="008961AC">
      <w:pPr>
        <w:pStyle w:val="af1"/>
        <w:numPr>
          <w:ilvl w:val="1"/>
          <w:numId w:val="2"/>
        </w:numPr>
        <w:ind w:left="0" w:firstLine="709"/>
        <w:jc w:val="both"/>
      </w:pPr>
      <w:r w:rsidRPr="003F7716">
        <w:t>Наличие словаря финансовых и юридических терминов, определения которых даны в нормативно-правовых актах.</w:t>
      </w:r>
    </w:p>
    <w:p w:rsidR="008961AC" w:rsidRPr="003F7716" w:rsidRDefault="008961AC" w:rsidP="008961AC">
      <w:pPr>
        <w:pStyle w:val="af1"/>
        <w:numPr>
          <w:ilvl w:val="1"/>
          <w:numId w:val="2"/>
        </w:numPr>
        <w:ind w:left="0" w:firstLine="709"/>
        <w:jc w:val="both"/>
      </w:pPr>
      <w:r w:rsidRPr="003F7716">
        <w:t>Названия ведомств могут отображаться как в полном, так и в сокращенном виде.</w:t>
      </w:r>
    </w:p>
    <w:p w:rsidR="008961AC" w:rsidRPr="003F7716" w:rsidRDefault="008961AC" w:rsidP="008961AC">
      <w:pPr>
        <w:pStyle w:val="af1"/>
        <w:numPr>
          <w:ilvl w:val="1"/>
          <w:numId w:val="2"/>
        </w:numPr>
        <w:ind w:left="0" w:firstLine="709"/>
        <w:jc w:val="both"/>
      </w:pPr>
      <w:r w:rsidRPr="003F7716">
        <w:t>Возможность изменения размера шрифта в соответствии с предпочтениями пользователя.</w:t>
      </w:r>
    </w:p>
    <w:p w:rsidR="008961AC" w:rsidRPr="003F7716" w:rsidRDefault="008961AC" w:rsidP="008961AC">
      <w:pPr>
        <w:pStyle w:val="af1"/>
        <w:numPr>
          <w:ilvl w:val="1"/>
          <w:numId w:val="2"/>
        </w:numPr>
        <w:ind w:left="0" w:firstLine="709"/>
        <w:jc w:val="both"/>
      </w:pPr>
      <w:r w:rsidRPr="003F7716">
        <w:t>Наличие системы помощи.</w:t>
      </w:r>
    </w:p>
    <w:p w:rsidR="008961AC" w:rsidRPr="003F7716" w:rsidRDefault="008961AC" w:rsidP="008961AC">
      <w:pPr>
        <w:numPr>
          <w:ilvl w:val="0"/>
          <w:numId w:val="2"/>
        </w:numPr>
        <w:ind w:left="0" w:firstLine="709"/>
        <w:jc w:val="both"/>
      </w:pPr>
      <w:r w:rsidRPr="003F7716">
        <w:t>Перечень ранее установленных у заказчика экземпляров Систем КонсультантПлюс, в отношении которых оказываются услуги:</w:t>
      </w:r>
    </w:p>
    <w:p w:rsidR="008961AC" w:rsidRPr="003F7716" w:rsidRDefault="008961AC" w:rsidP="008961AC">
      <w:pPr>
        <w:jc w:val="both"/>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29"/>
        <w:gridCol w:w="2268"/>
        <w:gridCol w:w="2692"/>
      </w:tblGrid>
      <w:tr w:rsidR="008961AC" w:rsidRPr="003F7716" w:rsidTr="00BD6FE1">
        <w:tc>
          <w:tcPr>
            <w:tcW w:w="70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w:t>
            </w:r>
          </w:p>
        </w:tc>
        <w:tc>
          <w:tcPr>
            <w:tcW w:w="492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 xml:space="preserve">Наименование экземпляра </w:t>
            </w:r>
          </w:p>
          <w:p w:rsidR="008961AC" w:rsidRPr="003F7716" w:rsidRDefault="008961AC" w:rsidP="00BD6FE1">
            <w:pPr>
              <w:jc w:val="center"/>
              <w:rPr>
                <w:lang w:eastAsia="en-US"/>
              </w:rPr>
            </w:pPr>
            <w:r w:rsidRPr="003F7716">
              <w:rPr>
                <w:lang w:eastAsia="en-US"/>
              </w:rPr>
              <w:t>Системы КонсультантПлюс</w:t>
            </w:r>
          </w:p>
        </w:tc>
        <w:tc>
          <w:tcPr>
            <w:tcW w:w="2268"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Количество</w:t>
            </w:r>
          </w:p>
        </w:tc>
        <w:tc>
          <w:tcPr>
            <w:tcW w:w="2692"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Число ОД</w:t>
            </w:r>
          </w:p>
        </w:tc>
      </w:tr>
      <w:tr w:rsidR="008961AC" w:rsidRPr="003F7716" w:rsidTr="00BD6FE1">
        <w:tc>
          <w:tcPr>
            <w:tcW w:w="70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1.</w:t>
            </w:r>
          </w:p>
        </w:tc>
        <w:tc>
          <w:tcPr>
            <w:tcW w:w="492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rPr>
                <w:lang w:eastAsia="en-US"/>
              </w:rPr>
            </w:pPr>
            <w:r w:rsidRPr="003F7716">
              <w:rPr>
                <w:lang w:eastAsia="en-US"/>
              </w:rPr>
              <w:t>СПС Консультант Бюджетные Организации: Версия Проф</w:t>
            </w:r>
          </w:p>
        </w:tc>
        <w:tc>
          <w:tcPr>
            <w:tcW w:w="2268"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pStyle w:val="ConsPlusNonformat0"/>
              <w:autoSpaceDE/>
              <w:adjustRightInd/>
              <w:jc w:val="center"/>
              <w:rPr>
                <w:rFonts w:ascii="Times New Roman" w:hAnsi="Times New Roman" w:cs="Times New Roman"/>
                <w:sz w:val="24"/>
                <w:szCs w:val="24"/>
                <w:lang w:eastAsia="en-US"/>
              </w:rPr>
            </w:pPr>
            <w:r w:rsidRPr="003F7716">
              <w:rPr>
                <w:rFonts w:ascii="Times New Roman" w:hAnsi="Times New Roman" w:cs="Times New Roman"/>
                <w:sz w:val="24"/>
                <w:szCs w:val="24"/>
                <w:lang w:eastAsia="en-US"/>
              </w:rPr>
              <w:t>1</w:t>
            </w:r>
          </w:p>
        </w:tc>
        <w:tc>
          <w:tcPr>
            <w:tcW w:w="2692"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5</w:t>
            </w:r>
          </w:p>
        </w:tc>
      </w:tr>
      <w:tr w:rsidR="008961AC" w:rsidRPr="003F7716" w:rsidTr="00BD6FE1">
        <w:tc>
          <w:tcPr>
            <w:tcW w:w="70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2.</w:t>
            </w:r>
          </w:p>
        </w:tc>
        <w:tc>
          <w:tcPr>
            <w:tcW w:w="492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rPr>
                <w:lang w:eastAsia="en-US"/>
              </w:rPr>
            </w:pPr>
            <w:r w:rsidRPr="003F7716">
              <w:rPr>
                <w:lang w:eastAsia="en-US"/>
              </w:rPr>
              <w:t>СПС КонсультантМедицинаФармацевтика</w:t>
            </w:r>
          </w:p>
        </w:tc>
        <w:tc>
          <w:tcPr>
            <w:tcW w:w="2268"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1</w:t>
            </w:r>
          </w:p>
        </w:tc>
        <w:tc>
          <w:tcPr>
            <w:tcW w:w="2692"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5</w:t>
            </w:r>
          </w:p>
        </w:tc>
      </w:tr>
      <w:tr w:rsidR="008961AC" w:rsidRPr="003F7716" w:rsidTr="00BD6FE1">
        <w:tc>
          <w:tcPr>
            <w:tcW w:w="70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3.</w:t>
            </w:r>
          </w:p>
        </w:tc>
        <w:tc>
          <w:tcPr>
            <w:tcW w:w="4929"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rPr>
                <w:lang w:eastAsia="en-US"/>
              </w:rPr>
            </w:pPr>
            <w:r w:rsidRPr="003F7716">
              <w:rPr>
                <w:lang w:eastAsia="en-US"/>
              </w:rPr>
              <w:t xml:space="preserve">СПС КонсультантПлюс: Тверская область </w:t>
            </w:r>
          </w:p>
        </w:tc>
        <w:tc>
          <w:tcPr>
            <w:tcW w:w="2268"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1</w:t>
            </w:r>
          </w:p>
        </w:tc>
        <w:tc>
          <w:tcPr>
            <w:tcW w:w="2692" w:type="dxa"/>
            <w:tcBorders>
              <w:top w:val="single" w:sz="4" w:space="0" w:color="auto"/>
              <w:left w:val="single" w:sz="4" w:space="0" w:color="auto"/>
              <w:bottom w:val="single" w:sz="4" w:space="0" w:color="auto"/>
              <w:right w:val="single" w:sz="4" w:space="0" w:color="auto"/>
            </w:tcBorders>
            <w:hideMark/>
          </w:tcPr>
          <w:p w:rsidR="008961AC" w:rsidRPr="003F7716" w:rsidRDefault="008961AC" w:rsidP="00BD6FE1">
            <w:pPr>
              <w:jc w:val="center"/>
              <w:rPr>
                <w:lang w:eastAsia="en-US"/>
              </w:rPr>
            </w:pPr>
            <w:r w:rsidRPr="003F7716">
              <w:rPr>
                <w:lang w:eastAsia="en-US"/>
              </w:rPr>
              <w:t>5</w:t>
            </w:r>
          </w:p>
        </w:tc>
      </w:tr>
    </w:tbl>
    <w:p w:rsidR="008961AC" w:rsidRPr="000123FE" w:rsidRDefault="008961AC" w:rsidP="008961AC"/>
    <w:p w:rsidR="000123FE" w:rsidRPr="000123FE" w:rsidRDefault="000123FE" w:rsidP="000123FE">
      <w:pPr>
        <w:pStyle w:val="af1"/>
        <w:numPr>
          <w:ilvl w:val="0"/>
          <w:numId w:val="2"/>
        </w:numPr>
        <w:ind w:left="1134"/>
        <w:jc w:val="both"/>
        <w:rPr>
          <w:rFonts w:ascii="Arial" w:hAnsi="Arial" w:cs="Arial"/>
        </w:rPr>
      </w:pPr>
      <w:r w:rsidRPr="000123FE">
        <w:rPr>
          <w:bCs/>
        </w:rPr>
        <w:t>Сроки оказания услуг: с 01.01.2026 г. по 31.12.2026 г.</w:t>
      </w:r>
    </w:p>
    <w:p w:rsidR="008961AC" w:rsidRDefault="008961AC" w:rsidP="000123FE">
      <w:pPr>
        <w:pStyle w:val="af1"/>
        <w:ind w:left="360"/>
      </w:pPr>
    </w:p>
    <w:p w:rsidR="000123FE" w:rsidRPr="003F7716" w:rsidRDefault="000123FE" w:rsidP="008961AC"/>
    <w:tbl>
      <w:tblPr>
        <w:tblW w:w="4950" w:type="pct"/>
        <w:tblLayout w:type="fixed"/>
        <w:tblLook w:val="0000"/>
      </w:tblPr>
      <w:tblGrid>
        <w:gridCol w:w="5524"/>
        <w:gridCol w:w="5073"/>
      </w:tblGrid>
      <w:tr w:rsidR="008961AC" w:rsidRPr="003F7716" w:rsidTr="00BD6FE1">
        <w:trPr>
          <w:trHeight w:val="227"/>
        </w:trPr>
        <w:tc>
          <w:tcPr>
            <w:tcW w:w="5524" w:type="dxa"/>
          </w:tcPr>
          <w:p w:rsidR="008961AC" w:rsidRPr="003F7716" w:rsidRDefault="008961AC" w:rsidP="00BD6FE1">
            <w:pPr>
              <w:keepNext/>
              <w:spacing w:before="60"/>
              <w:jc w:val="both"/>
              <w:rPr>
                <w:b/>
                <w:bCs/>
              </w:rPr>
            </w:pPr>
            <w:r w:rsidRPr="003F7716">
              <w:rPr>
                <w:b/>
                <w:bCs/>
              </w:rPr>
              <w:t>ЗАКАЗЧИК:</w:t>
            </w:r>
          </w:p>
          <w:p w:rsidR="008961AC" w:rsidRPr="003F7716" w:rsidRDefault="00E956A3" w:rsidP="00BD6FE1">
            <w:pPr>
              <w:keepNext/>
              <w:spacing w:before="60"/>
              <w:jc w:val="both"/>
              <w:rPr>
                <w:b/>
                <w:bCs/>
              </w:rPr>
            </w:pPr>
            <w:r>
              <w:fldChar w:fldCharType="begin" w:fldLock="1"/>
            </w:r>
            <w:r w:rsidR="000123FE">
              <w:instrText xml:space="preserve"> DOCVARIABLE ЗАКАЗЧИК_НАИМЕНОВАНИЕ </w:instrText>
            </w:r>
            <w:r>
              <w:fldChar w:fldCharType="separate"/>
            </w:r>
            <w:r w:rsidR="008961AC" w:rsidRPr="003F7716">
              <w:t>Федеральное казенное учреждение "Исправительная колония №7 Управления Федеральной службы исполнения наказаний России по Тверской области"</w:t>
            </w:r>
            <w:r>
              <w:fldChar w:fldCharType="end"/>
            </w:r>
          </w:p>
        </w:tc>
        <w:tc>
          <w:tcPr>
            <w:tcW w:w="5073" w:type="dxa"/>
          </w:tcPr>
          <w:p w:rsidR="008961AC" w:rsidRPr="003F7716" w:rsidRDefault="008961AC" w:rsidP="00BD6FE1">
            <w:pPr>
              <w:keepNext/>
              <w:spacing w:before="60"/>
              <w:jc w:val="both"/>
              <w:rPr>
                <w:b/>
                <w:bCs/>
              </w:rPr>
            </w:pPr>
            <w:r w:rsidRPr="003F7716">
              <w:rPr>
                <w:b/>
                <w:bCs/>
              </w:rPr>
              <w:t>ИСПОЛНИТЕЛЬ:</w:t>
            </w:r>
          </w:p>
          <w:p w:rsidR="008961AC" w:rsidRPr="003F7716" w:rsidRDefault="00E956A3" w:rsidP="00BD6FE1">
            <w:pPr>
              <w:keepNext/>
              <w:spacing w:before="60"/>
              <w:jc w:val="both"/>
              <w:rPr>
                <w:b/>
                <w:bCs/>
              </w:rPr>
            </w:pPr>
            <w:r w:rsidRPr="003F7716">
              <w:fldChar w:fldCharType="begin" w:fldLock="1"/>
            </w:r>
            <w:r w:rsidR="008961AC" w:rsidRPr="003F7716">
              <w:instrText xml:space="preserve"> DOCVARIABLE ИСПОЛНИТЕЛЬ_НАИМЕНОВАНИЕ </w:instrText>
            </w:r>
            <w:r w:rsidRPr="003F7716">
              <w:fldChar w:fldCharType="end"/>
            </w:r>
          </w:p>
        </w:tc>
      </w:tr>
      <w:tr w:rsidR="008961AC" w:rsidRPr="003F7716" w:rsidTr="00BD6FE1">
        <w:trPr>
          <w:trHeight w:val="227"/>
        </w:trPr>
        <w:tc>
          <w:tcPr>
            <w:tcW w:w="5524" w:type="dxa"/>
          </w:tcPr>
          <w:p w:rsidR="008961AC" w:rsidRPr="003F7716" w:rsidRDefault="008961AC" w:rsidP="00BD6FE1">
            <w:pPr>
              <w:pStyle w:val="a6"/>
              <w:keepNext/>
              <w:spacing w:after="0" w:line="240" w:lineRule="auto"/>
              <w:jc w:val="left"/>
              <w:rPr>
                <w:rFonts w:ascii="Times New Roman" w:hAnsi="Times New Roman" w:cs="Times New Roman"/>
                <w:b/>
                <w:bCs/>
                <w:sz w:val="24"/>
                <w:szCs w:val="24"/>
                <w:lang w:val="en-US"/>
              </w:rPr>
            </w:pPr>
          </w:p>
        </w:tc>
        <w:tc>
          <w:tcPr>
            <w:tcW w:w="5073" w:type="dxa"/>
          </w:tcPr>
          <w:p w:rsidR="008961AC" w:rsidRPr="003F7716" w:rsidRDefault="008961AC" w:rsidP="00BD6FE1">
            <w:pPr>
              <w:pStyle w:val="a6"/>
              <w:keepNext/>
              <w:spacing w:after="0" w:line="240" w:lineRule="auto"/>
              <w:jc w:val="left"/>
              <w:rPr>
                <w:rFonts w:ascii="Times New Roman" w:hAnsi="Times New Roman" w:cs="Times New Roman"/>
                <w:b/>
                <w:sz w:val="24"/>
                <w:szCs w:val="24"/>
                <w:lang w:val="en-US"/>
              </w:rPr>
            </w:pPr>
          </w:p>
        </w:tc>
      </w:tr>
      <w:tr w:rsidR="008961AC" w:rsidRPr="003F7716" w:rsidTr="00BD6FE1">
        <w:trPr>
          <w:trHeight w:val="227"/>
        </w:trPr>
        <w:tc>
          <w:tcPr>
            <w:tcW w:w="5524" w:type="dxa"/>
          </w:tcPr>
          <w:p w:rsidR="008961AC" w:rsidRPr="003F7716" w:rsidRDefault="008961AC" w:rsidP="00BD6FE1">
            <w:pPr>
              <w:keepNext/>
              <w:spacing w:before="60"/>
              <w:jc w:val="both"/>
            </w:pPr>
            <w:r w:rsidRPr="003F7716">
              <w:rPr>
                <w:b/>
                <w:bCs/>
              </w:rPr>
              <w:t>_______________________/</w:t>
            </w:r>
            <w:fldSimple w:instr=" DOCVARIABLE ПОДПИСАНТ_ЗАКАЗЧИК_ИОФАМИЛИЯ " w:fldLock="1">
              <w:r w:rsidRPr="003F7716">
                <w:t>С. С. Лисичкин</w:t>
              </w:r>
            </w:fldSimple>
            <w:r w:rsidRPr="003F7716">
              <w:t>/</w:t>
            </w:r>
          </w:p>
        </w:tc>
        <w:tc>
          <w:tcPr>
            <w:tcW w:w="5073" w:type="dxa"/>
          </w:tcPr>
          <w:p w:rsidR="008961AC" w:rsidRPr="003F7716" w:rsidRDefault="008961AC" w:rsidP="00BD6FE1">
            <w:pPr>
              <w:keepNext/>
              <w:spacing w:before="60"/>
              <w:jc w:val="both"/>
            </w:pPr>
            <w:r w:rsidRPr="003F7716">
              <w:rPr>
                <w:b/>
                <w:bCs/>
              </w:rPr>
              <w:t>_______________________/</w:t>
            </w:r>
            <w:r w:rsidRPr="003F7716">
              <w:t>________________</w:t>
            </w:r>
            <w:r w:rsidRPr="003F7716">
              <w:rPr>
                <w:b/>
                <w:bCs/>
              </w:rPr>
              <w:t>/</w:t>
            </w:r>
          </w:p>
        </w:tc>
      </w:tr>
      <w:tr w:rsidR="008961AC" w:rsidRPr="003F7716" w:rsidTr="00BD6FE1">
        <w:trPr>
          <w:trHeight w:val="227"/>
        </w:trPr>
        <w:tc>
          <w:tcPr>
            <w:tcW w:w="5524" w:type="dxa"/>
          </w:tcPr>
          <w:p w:rsidR="008961AC" w:rsidRPr="003F7716" w:rsidRDefault="008961AC" w:rsidP="00BD6FE1">
            <w:pPr>
              <w:keepNext/>
              <w:spacing w:before="60"/>
              <w:jc w:val="both"/>
            </w:pPr>
            <w:r w:rsidRPr="003F7716">
              <w:t>М.П.</w:t>
            </w:r>
          </w:p>
        </w:tc>
        <w:tc>
          <w:tcPr>
            <w:tcW w:w="5073" w:type="dxa"/>
          </w:tcPr>
          <w:p w:rsidR="008961AC" w:rsidRPr="003F7716" w:rsidRDefault="008961AC" w:rsidP="00BD6FE1">
            <w:pPr>
              <w:keepNext/>
              <w:spacing w:before="60"/>
              <w:jc w:val="both"/>
            </w:pPr>
            <w:r w:rsidRPr="003F7716">
              <w:t>М.П.</w:t>
            </w:r>
          </w:p>
        </w:tc>
      </w:tr>
    </w:tbl>
    <w:p w:rsidR="008961AC" w:rsidRPr="003F7716" w:rsidRDefault="008961AC" w:rsidP="008961AC"/>
    <w:p w:rsidR="008961AC" w:rsidRPr="003F7716" w:rsidRDefault="008961AC" w:rsidP="008961AC"/>
    <w:p w:rsidR="008961AC" w:rsidRPr="003F7716" w:rsidRDefault="008961AC" w:rsidP="008961AC">
      <w:pPr>
        <w:ind w:firstLine="851"/>
        <w:jc w:val="right"/>
      </w:pPr>
    </w:p>
    <w:p w:rsidR="008961AC" w:rsidRPr="003F7716" w:rsidRDefault="008961AC" w:rsidP="008961AC">
      <w:pPr>
        <w:ind w:firstLine="851"/>
        <w:jc w:val="center"/>
      </w:pPr>
    </w:p>
    <w:p w:rsidR="008961AC" w:rsidRPr="003F7716" w:rsidRDefault="008961AC" w:rsidP="008961AC">
      <w:pPr>
        <w:spacing w:after="240"/>
        <w:ind w:firstLine="851"/>
        <w:jc w:val="center"/>
      </w:pPr>
    </w:p>
    <w:p w:rsidR="008961AC" w:rsidRDefault="008961AC" w:rsidP="001E142B"/>
    <w:p w:rsidR="0004710C" w:rsidRDefault="0004710C" w:rsidP="001E142B"/>
    <w:p w:rsidR="0004710C" w:rsidRDefault="0004710C" w:rsidP="001E142B"/>
    <w:p w:rsidR="0004710C" w:rsidRDefault="0004710C" w:rsidP="001E142B"/>
    <w:p w:rsidR="0004710C" w:rsidRDefault="0004710C" w:rsidP="001E142B"/>
    <w:p w:rsidR="0004710C" w:rsidRDefault="0004710C" w:rsidP="001E142B"/>
    <w:p w:rsidR="0004710C" w:rsidRDefault="0004710C" w:rsidP="001E142B">
      <w:pPr>
        <w:sectPr w:rsidR="0004710C" w:rsidSect="00F461C5">
          <w:footerReference w:type="default" r:id="rId13"/>
          <w:pgSz w:w="11906" w:h="16838"/>
          <w:pgMar w:top="567" w:right="567" w:bottom="567" w:left="851" w:header="142" w:footer="709" w:gutter="0"/>
          <w:cols w:space="708"/>
          <w:docGrid w:linePitch="360"/>
        </w:sectPr>
      </w:pPr>
    </w:p>
    <w:p w:rsidR="0004710C" w:rsidRDefault="0004710C" w:rsidP="001E142B"/>
    <w:p w:rsidR="0004710C" w:rsidRPr="003F7716" w:rsidRDefault="0004710C" w:rsidP="0004710C">
      <w:pPr>
        <w:ind w:firstLine="851"/>
        <w:jc w:val="right"/>
      </w:pPr>
      <w:r w:rsidRPr="003F7716">
        <w:t xml:space="preserve">Приложение № </w:t>
      </w:r>
      <w:r>
        <w:t>3</w:t>
      </w:r>
    </w:p>
    <w:p w:rsidR="0004710C" w:rsidRPr="003F7716" w:rsidRDefault="0004710C" w:rsidP="0004710C">
      <w:pPr>
        <w:ind w:firstLine="851"/>
        <w:jc w:val="right"/>
      </w:pPr>
      <w:r w:rsidRPr="003F7716">
        <w:t xml:space="preserve">к </w:t>
      </w:r>
      <w:fldSimple w:instr=" DOCVARIABLE ЭСОСНДОГ_НАЗВАНИЕТИПАВДОКУМЕНТАХДП " w:fldLock="1">
        <w:r w:rsidRPr="003F7716">
          <w:t>Государственному контракту</w:t>
        </w:r>
      </w:fldSimple>
      <w:r w:rsidRPr="003F7716">
        <w:t xml:space="preserve"> №_______ </w:t>
      </w:r>
    </w:p>
    <w:p w:rsidR="0004710C" w:rsidRPr="003F7716" w:rsidRDefault="0004710C" w:rsidP="0004710C">
      <w:pPr>
        <w:spacing w:after="240"/>
        <w:ind w:firstLine="851"/>
        <w:jc w:val="right"/>
        <w:rPr>
          <w:highlight w:val="yellow"/>
        </w:rPr>
      </w:pPr>
      <w:r w:rsidRPr="003F7716">
        <w:t xml:space="preserve">от </w:t>
      </w:r>
      <w:fldSimple w:instr=" DOCVARIABLE ЭСДОГ_ДАТАСОЗДАНИЯПРОПИСЬЮ " w:fldLock="1">
        <w:r w:rsidRPr="003F7716">
          <w:t>______________________________</w:t>
        </w:r>
      </w:fldSimple>
    </w:p>
    <w:p w:rsidR="0004710C" w:rsidRPr="003F7716" w:rsidRDefault="00935821" w:rsidP="001E142B">
      <w:r>
        <w:rPr>
          <w:noProof/>
        </w:rPr>
        <w:drawing>
          <wp:inline distT="0" distB="0" distL="0" distR="0">
            <wp:extent cx="9967802" cy="4324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9972040" cy="4326188"/>
                    </a:xfrm>
                    <a:prstGeom prst="rect">
                      <a:avLst/>
                    </a:prstGeom>
                    <a:noFill/>
                    <a:ln w="9525">
                      <a:noFill/>
                      <a:miter lim="800000"/>
                      <a:headEnd/>
                      <a:tailEnd/>
                    </a:ln>
                  </pic:spPr>
                </pic:pic>
              </a:graphicData>
            </a:graphic>
          </wp:inline>
        </w:drawing>
      </w:r>
    </w:p>
    <w:sectPr w:rsidR="0004710C" w:rsidRPr="003F7716" w:rsidSect="0004710C">
      <w:pgSz w:w="16838" w:h="11906" w:orient="landscape"/>
      <w:pgMar w:top="567" w:right="567" w:bottom="851" w:left="567"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A4B" w:rsidRDefault="00881A4B" w:rsidP="008A6DEE">
      <w:r>
        <w:separator/>
      </w:r>
    </w:p>
  </w:endnote>
  <w:endnote w:type="continuationSeparator" w:id="1">
    <w:p w:rsidR="00881A4B" w:rsidRDefault="00881A4B" w:rsidP="008A6D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16" w:rsidRPr="00D43E31" w:rsidRDefault="00E956A3" w:rsidP="00D43E31">
    <w:pPr>
      <w:pStyle w:val="aa"/>
      <w:jc w:val="right"/>
      <w:rPr>
        <w:sz w:val="16"/>
        <w:szCs w:val="16"/>
      </w:rPr>
    </w:pPr>
    <w:r w:rsidRPr="00D43E31">
      <w:rPr>
        <w:sz w:val="16"/>
        <w:szCs w:val="16"/>
      </w:rPr>
      <w:fldChar w:fldCharType="begin"/>
    </w:r>
    <w:r w:rsidR="003F7716" w:rsidRPr="00D43E31">
      <w:rPr>
        <w:sz w:val="16"/>
        <w:szCs w:val="16"/>
      </w:rPr>
      <w:instrText xml:space="preserve"> PAGE   \* MERGEFORMAT </w:instrText>
    </w:r>
    <w:r w:rsidRPr="00D43E31">
      <w:rPr>
        <w:sz w:val="16"/>
        <w:szCs w:val="16"/>
      </w:rPr>
      <w:fldChar w:fldCharType="separate"/>
    </w:r>
    <w:r w:rsidR="0021668B">
      <w:rPr>
        <w:noProof/>
        <w:sz w:val="16"/>
        <w:szCs w:val="16"/>
      </w:rPr>
      <w:t>9</w:t>
    </w:r>
    <w:r w:rsidRPr="00D43E31">
      <w:rPr>
        <w:sz w:val="16"/>
        <w:szCs w:val="16"/>
      </w:rPr>
      <w:fldChar w:fldCharType="end"/>
    </w:r>
  </w:p>
  <w:p w:rsidR="003F7716" w:rsidRDefault="003F77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716" w:rsidRPr="009D0FA2" w:rsidRDefault="00E956A3">
    <w:pPr>
      <w:pStyle w:val="aa"/>
      <w:jc w:val="right"/>
      <w:rPr>
        <w:sz w:val="16"/>
        <w:szCs w:val="16"/>
      </w:rPr>
    </w:pPr>
    <w:r w:rsidRPr="009D0FA2">
      <w:rPr>
        <w:sz w:val="16"/>
        <w:szCs w:val="16"/>
      </w:rPr>
      <w:fldChar w:fldCharType="begin"/>
    </w:r>
    <w:r w:rsidR="003F7716" w:rsidRPr="009D0FA2">
      <w:rPr>
        <w:sz w:val="16"/>
        <w:szCs w:val="16"/>
      </w:rPr>
      <w:instrText xml:space="preserve"> PAGE   \* MERGEFORMAT </w:instrText>
    </w:r>
    <w:r w:rsidRPr="009D0FA2">
      <w:rPr>
        <w:sz w:val="16"/>
        <w:szCs w:val="16"/>
      </w:rPr>
      <w:fldChar w:fldCharType="separate"/>
    </w:r>
    <w:r w:rsidR="0021668B">
      <w:rPr>
        <w:noProof/>
        <w:sz w:val="16"/>
        <w:szCs w:val="16"/>
      </w:rPr>
      <w:t>13</w:t>
    </w:r>
    <w:r w:rsidRPr="009D0FA2">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A4B" w:rsidRDefault="00881A4B" w:rsidP="008A6DEE">
      <w:r>
        <w:separator/>
      </w:r>
    </w:p>
  </w:footnote>
  <w:footnote w:type="continuationSeparator" w:id="1">
    <w:p w:rsidR="00881A4B" w:rsidRDefault="00881A4B" w:rsidP="008A6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635DA"/>
    <w:multiLevelType w:val="hybridMultilevel"/>
    <w:tmpl w:val="891C87CE"/>
    <w:lvl w:ilvl="0" w:tplc="04190017">
      <w:start w:val="1"/>
      <w:numFmt w:val="lowerLetter"/>
      <w:lvlText w:val="%1)"/>
      <w:lvlJc w:val="left"/>
      <w:pPr>
        <w:ind w:left="1481" w:hanging="360"/>
      </w:pPr>
    </w:lvl>
    <w:lvl w:ilvl="1" w:tplc="53B6F8B4">
      <w:start w:val="1"/>
      <w:numFmt w:val="decimal"/>
      <w:lvlText w:val="%2."/>
      <w:lvlJc w:val="left"/>
      <w:pPr>
        <w:ind w:left="2213" w:hanging="372"/>
      </w:pPr>
    </w:lvl>
    <w:lvl w:ilvl="2" w:tplc="0419001B">
      <w:start w:val="1"/>
      <w:numFmt w:val="lowerRoman"/>
      <w:lvlText w:val="%3."/>
      <w:lvlJc w:val="right"/>
      <w:pPr>
        <w:ind w:left="2921" w:hanging="180"/>
      </w:pPr>
    </w:lvl>
    <w:lvl w:ilvl="3" w:tplc="0419000F">
      <w:start w:val="1"/>
      <w:numFmt w:val="decimal"/>
      <w:lvlText w:val="%4."/>
      <w:lvlJc w:val="left"/>
      <w:pPr>
        <w:ind w:left="3641" w:hanging="360"/>
      </w:pPr>
    </w:lvl>
    <w:lvl w:ilvl="4" w:tplc="04190019">
      <w:start w:val="1"/>
      <w:numFmt w:val="lowerLetter"/>
      <w:lvlText w:val="%5."/>
      <w:lvlJc w:val="left"/>
      <w:pPr>
        <w:ind w:left="4361" w:hanging="360"/>
      </w:pPr>
    </w:lvl>
    <w:lvl w:ilvl="5" w:tplc="0419001B">
      <w:start w:val="1"/>
      <w:numFmt w:val="lowerRoman"/>
      <w:lvlText w:val="%6."/>
      <w:lvlJc w:val="right"/>
      <w:pPr>
        <w:ind w:left="5081" w:hanging="180"/>
      </w:pPr>
    </w:lvl>
    <w:lvl w:ilvl="6" w:tplc="0419000F">
      <w:start w:val="1"/>
      <w:numFmt w:val="decimal"/>
      <w:lvlText w:val="%7."/>
      <w:lvlJc w:val="left"/>
      <w:pPr>
        <w:ind w:left="5801" w:hanging="360"/>
      </w:pPr>
    </w:lvl>
    <w:lvl w:ilvl="7" w:tplc="04190019">
      <w:start w:val="1"/>
      <w:numFmt w:val="lowerLetter"/>
      <w:lvlText w:val="%8."/>
      <w:lvlJc w:val="left"/>
      <w:pPr>
        <w:ind w:left="6521" w:hanging="360"/>
      </w:pPr>
    </w:lvl>
    <w:lvl w:ilvl="8" w:tplc="0419001B">
      <w:start w:val="1"/>
      <w:numFmt w:val="lowerRoman"/>
      <w:lvlText w:val="%9."/>
      <w:lvlJc w:val="right"/>
      <w:pPr>
        <w:ind w:left="7241" w:hanging="180"/>
      </w:pPr>
    </w:lvl>
  </w:abstractNum>
  <w:abstractNum w:abstractNumId="1">
    <w:nsid w:val="60CD6833"/>
    <w:multiLevelType w:val="multilevel"/>
    <w:tmpl w:val="605AE84A"/>
    <w:lvl w:ilvl="0">
      <w:start w:val="1"/>
      <w:numFmt w:val="decimal"/>
      <w:lvlText w:val="%1."/>
      <w:lvlJc w:val="left"/>
      <w:pPr>
        <w:ind w:left="1065" w:hanging="360"/>
      </w:p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lvl>
    <w:lvl w:ilvl="3">
      <w:start w:val="1"/>
      <w:numFmt w:val="decimal"/>
      <w:isLgl/>
      <w:lvlText w:val="%1.%2.%3.%4."/>
      <w:lvlJc w:val="left"/>
      <w:pPr>
        <w:ind w:left="3753" w:hanging="720"/>
      </w:pPr>
    </w:lvl>
    <w:lvl w:ilvl="4">
      <w:start w:val="1"/>
      <w:numFmt w:val="decimal"/>
      <w:isLgl/>
      <w:lvlText w:val="%1.%2.%3.%4.%5."/>
      <w:lvlJc w:val="left"/>
      <w:pPr>
        <w:ind w:left="4889" w:hanging="1080"/>
      </w:pPr>
    </w:lvl>
    <w:lvl w:ilvl="5">
      <w:start w:val="1"/>
      <w:numFmt w:val="decimal"/>
      <w:isLgl/>
      <w:lvlText w:val="%1.%2.%3.%4.%5.%6."/>
      <w:lvlJc w:val="left"/>
      <w:pPr>
        <w:ind w:left="5665" w:hanging="1080"/>
      </w:pPr>
    </w:lvl>
    <w:lvl w:ilvl="6">
      <w:start w:val="1"/>
      <w:numFmt w:val="decimal"/>
      <w:isLgl/>
      <w:lvlText w:val="%1.%2.%3.%4.%5.%6.%7."/>
      <w:lvlJc w:val="left"/>
      <w:pPr>
        <w:ind w:left="6801" w:hanging="1440"/>
      </w:pPr>
    </w:lvl>
    <w:lvl w:ilvl="7">
      <w:start w:val="1"/>
      <w:numFmt w:val="decimal"/>
      <w:isLgl/>
      <w:lvlText w:val="%1.%2.%3.%4.%5.%6.%7.%8."/>
      <w:lvlJc w:val="left"/>
      <w:pPr>
        <w:ind w:left="7577" w:hanging="1440"/>
      </w:pPr>
    </w:lvl>
    <w:lvl w:ilvl="8">
      <w:start w:val="1"/>
      <w:numFmt w:val="decimal"/>
      <w:isLgl/>
      <w:lvlText w:val="%1.%2.%3.%4.%5.%6.%7.%8.%9."/>
      <w:lvlJc w:val="left"/>
      <w:pPr>
        <w:ind w:left="8713" w:hanging="1800"/>
      </w:pPr>
    </w:lvl>
  </w:abstractNum>
  <w:abstractNum w:abstractNumId="2">
    <w:nsid w:val="64D04176"/>
    <w:multiLevelType w:val="multilevel"/>
    <w:tmpl w:val="11182CA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45" w:hanging="360"/>
      </w:pPr>
    </w:lvl>
    <w:lvl w:ilvl="2">
      <w:start w:val="1"/>
      <w:numFmt w:val="bullet"/>
      <w:lvlText w:val=""/>
      <w:lvlJc w:val="left"/>
      <w:pPr>
        <w:ind w:left="1433" w:hanging="720"/>
      </w:pPr>
      <w:rPr>
        <w:rFonts w:ascii="Symbol" w:hAnsi="Symbol" w:hint="default"/>
      </w:rPr>
    </w:lvl>
    <w:lvl w:ilvl="3">
      <w:start w:val="1"/>
      <w:numFmt w:val="decimal"/>
      <w:isLgl/>
      <w:lvlText w:val="%1.%2.%3.%4."/>
      <w:lvlJc w:val="left"/>
      <w:pPr>
        <w:ind w:left="3048" w:hanging="720"/>
      </w:pPr>
    </w:lvl>
    <w:lvl w:ilvl="4">
      <w:start w:val="1"/>
      <w:numFmt w:val="decimal"/>
      <w:isLgl/>
      <w:lvlText w:val="%1.%2.%3.%4.%5."/>
      <w:lvlJc w:val="left"/>
      <w:pPr>
        <w:ind w:left="4184" w:hanging="1080"/>
      </w:pPr>
    </w:lvl>
    <w:lvl w:ilvl="5">
      <w:start w:val="1"/>
      <w:numFmt w:val="decimal"/>
      <w:isLgl/>
      <w:lvlText w:val="%1.%2.%3.%4.%5.%6."/>
      <w:lvlJc w:val="left"/>
      <w:pPr>
        <w:ind w:left="4960" w:hanging="1080"/>
      </w:pPr>
    </w:lvl>
    <w:lvl w:ilvl="6">
      <w:start w:val="1"/>
      <w:numFmt w:val="decimal"/>
      <w:isLgl/>
      <w:lvlText w:val="%1.%2.%3.%4.%5.%6.%7."/>
      <w:lvlJc w:val="left"/>
      <w:pPr>
        <w:ind w:left="6096" w:hanging="1440"/>
      </w:pPr>
    </w:lvl>
    <w:lvl w:ilvl="7">
      <w:start w:val="1"/>
      <w:numFmt w:val="decimal"/>
      <w:isLgl/>
      <w:lvlText w:val="%1.%2.%3.%4.%5.%6.%7.%8."/>
      <w:lvlJc w:val="left"/>
      <w:pPr>
        <w:ind w:left="6872" w:hanging="1440"/>
      </w:pPr>
    </w:lvl>
    <w:lvl w:ilvl="8">
      <w:start w:val="1"/>
      <w:numFmt w:val="decimal"/>
      <w:isLgl/>
      <w:lvlText w:val="%1.%2.%3.%4.%5.%6.%7.%8.%9."/>
      <w:lvlJc w:val="left"/>
      <w:pPr>
        <w:ind w:left="8008" w:hanging="1800"/>
      </w:pPr>
    </w:lvl>
  </w:abstractNum>
  <w:abstractNum w:abstractNumId="3">
    <w:nsid w:val="786B6512"/>
    <w:multiLevelType w:val="multilevel"/>
    <w:tmpl w:val="8144852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auto"/>
        <w:sz w:val="16"/>
        <w:szCs w:val="16"/>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applyBreakingRules/>
  </w:compat>
  <w:rsids>
    <w:rsidRoot w:val="00CA5AF2"/>
    <w:rsid w:val="00006036"/>
    <w:rsid w:val="000123FE"/>
    <w:rsid w:val="0004710C"/>
    <w:rsid w:val="00051ED3"/>
    <w:rsid w:val="00077A7D"/>
    <w:rsid w:val="000A6860"/>
    <w:rsid w:val="000B3C3E"/>
    <w:rsid w:val="000D14E6"/>
    <w:rsid w:val="000E3EAE"/>
    <w:rsid w:val="000F0499"/>
    <w:rsid w:val="000F7FB2"/>
    <w:rsid w:val="00111FF4"/>
    <w:rsid w:val="00122021"/>
    <w:rsid w:val="00127EAC"/>
    <w:rsid w:val="00144C87"/>
    <w:rsid w:val="00182678"/>
    <w:rsid w:val="00183477"/>
    <w:rsid w:val="00183A75"/>
    <w:rsid w:val="00186379"/>
    <w:rsid w:val="001B0B63"/>
    <w:rsid w:val="001C1790"/>
    <w:rsid w:val="001D69C3"/>
    <w:rsid w:val="001E142B"/>
    <w:rsid w:val="001E3848"/>
    <w:rsid w:val="001F5305"/>
    <w:rsid w:val="002126ED"/>
    <w:rsid w:val="0021668B"/>
    <w:rsid w:val="002521E9"/>
    <w:rsid w:val="00287E5E"/>
    <w:rsid w:val="002B3B37"/>
    <w:rsid w:val="002D1921"/>
    <w:rsid w:val="002F2E11"/>
    <w:rsid w:val="002F465E"/>
    <w:rsid w:val="00310277"/>
    <w:rsid w:val="00311781"/>
    <w:rsid w:val="003503B8"/>
    <w:rsid w:val="00356DCA"/>
    <w:rsid w:val="003903FB"/>
    <w:rsid w:val="00394A36"/>
    <w:rsid w:val="0039786B"/>
    <w:rsid w:val="003A4129"/>
    <w:rsid w:val="003C7519"/>
    <w:rsid w:val="003E24FA"/>
    <w:rsid w:val="003F4EE8"/>
    <w:rsid w:val="003F7716"/>
    <w:rsid w:val="0040268E"/>
    <w:rsid w:val="0041286D"/>
    <w:rsid w:val="00413254"/>
    <w:rsid w:val="004269B9"/>
    <w:rsid w:val="00446990"/>
    <w:rsid w:val="00466BAD"/>
    <w:rsid w:val="00482D9F"/>
    <w:rsid w:val="004B5A28"/>
    <w:rsid w:val="004B5C7B"/>
    <w:rsid w:val="004B64D6"/>
    <w:rsid w:val="004D13E3"/>
    <w:rsid w:val="005135C3"/>
    <w:rsid w:val="005258BE"/>
    <w:rsid w:val="005661A3"/>
    <w:rsid w:val="00572F1F"/>
    <w:rsid w:val="005B302D"/>
    <w:rsid w:val="005D4049"/>
    <w:rsid w:val="005E3D2E"/>
    <w:rsid w:val="005F2D95"/>
    <w:rsid w:val="005F4B3D"/>
    <w:rsid w:val="00631887"/>
    <w:rsid w:val="00641935"/>
    <w:rsid w:val="00645683"/>
    <w:rsid w:val="00656BED"/>
    <w:rsid w:val="00671622"/>
    <w:rsid w:val="006A6868"/>
    <w:rsid w:val="006B4681"/>
    <w:rsid w:val="006B644B"/>
    <w:rsid w:val="006C4D7C"/>
    <w:rsid w:val="006C6375"/>
    <w:rsid w:val="006D07DE"/>
    <w:rsid w:val="0071102D"/>
    <w:rsid w:val="007169AA"/>
    <w:rsid w:val="00724D66"/>
    <w:rsid w:val="007373B0"/>
    <w:rsid w:val="0074125B"/>
    <w:rsid w:val="00771F68"/>
    <w:rsid w:val="007B1E01"/>
    <w:rsid w:val="007C0EB6"/>
    <w:rsid w:val="007F1CBE"/>
    <w:rsid w:val="007F3CD0"/>
    <w:rsid w:val="0080096F"/>
    <w:rsid w:val="00832C50"/>
    <w:rsid w:val="0084253E"/>
    <w:rsid w:val="00843EEE"/>
    <w:rsid w:val="00846AA0"/>
    <w:rsid w:val="00881A4B"/>
    <w:rsid w:val="008961AC"/>
    <w:rsid w:val="0089736B"/>
    <w:rsid w:val="008A6DEE"/>
    <w:rsid w:val="008B73D6"/>
    <w:rsid w:val="008C5434"/>
    <w:rsid w:val="008D08C8"/>
    <w:rsid w:val="008E0696"/>
    <w:rsid w:val="008F01FD"/>
    <w:rsid w:val="008F15B2"/>
    <w:rsid w:val="00901BC8"/>
    <w:rsid w:val="00912EF6"/>
    <w:rsid w:val="00920405"/>
    <w:rsid w:val="00926C0A"/>
    <w:rsid w:val="0092742A"/>
    <w:rsid w:val="00934D68"/>
    <w:rsid w:val="00935821"/>
    <w:rsid w:val="00936C00"/>
    <w:rsid w:val="0094651F"/>
    <w:rsid w:val="00966D23"/>
    <w:rsid w:val="00977141"/>
    <w:rsid w:val="0099330E"/>
    <w:rsid w:val="00996C2F"/>
    <w:rsid w:val="009A3F82"/>
    <w:rsid w:val="009B685B"/>
    <w:rsid w:val="009C1282"/>
    <w:rsid w:val="009D191F"/>
    <w:rsid w:val="009D5973"/>
    <w:rsid w:val="009E62BE"/>
    <w:rsid w:val="00A350F9"/>
    <w:rsid w:val="00A4096F"/>
    <w:rsid w:val="00A57F9D"/>
    <w:rsid w:val="00A66952"/>
    <w:rsid w:val="00A910DF"/>
    <w:rsid w:val="00A930B3"/>
    <w:rsid w:val="00AA78AF"/>
    <w:rsid w:val="00AB4237"/>
    <w:rsid w:val="00AC1FA1"/>
    <w:rsid w:val="00AD70B0"/>
    <w:rsid w:val="00AE1CD7"/>
    <w:rsid w:val="00AF1E6B"/>
    <w:rsid w:val="00B16B18"/>
    <w:rsid w:val="00B31139"/>
    <w:rsid w:val="00B434C0"/>
    <w:rsid w:val="00B46414"/>
    <w:rsid w:val="00B7631E"/>
    <w:rsid w:val="00B9217F"/>
    <w:rsid w:val="00B95205"/>
    <w:rsid w:val="00BA1318"/>
    <w:rsid w:val="00BA316E"/>
    <w:rsid w:val="00BA3B77"/>
    <w:rsid w:val="00BA6128"/>
    <w:rsid w:val="00BD5C44"/>
    <w:rsid w:val="00BD6FE1"/>
    <w:rsid w:val="00BE123B"/>
    <w:rsid w:val="00C3206F"/>
    <w:rsid w:val="00C4456C"/>
    <w:rsid w:val="00C513CC"/>
    <w:rsid w:val="00C60644"/>
    <w:rsid w:val="00CA5AF2"/>
    <w:rsid w:val="00D218AA"/>
    <w:rsid w:val="00D37859"/>
    <w:rsid w:val="00D42A27"/>
    <w:rsid w:val="00D43E31"/>
    <w:rsid w:val="00D6268B"/>
    <w:rsid w:val="00D75AF0"/>
    <w:rsid w:val="00D9792E"/>
    <w:rsid w:val="00D97E9C"/>
    <w:rsid w:val="00DA3346"/>
    <w:rsid w:val="00DB6868"/>
    <w:rsid w:val="00DC33FD"/>
    <w:rsid w:val="00E10201"/>
    <w:rsid w:val="00E14E2A"/>
    <w:rsid w:val="00E469F3"/>
    <w:rsid w:val="00E57DA3"/>
    <w:rsid w:val="00E956A3"/>
    <w:rsid w:val="00EA4248"/>
    <w:rsid w:val="00EA576E"/>
    <w:rsid w:val="00EA5DC7"/>
    <w:rsid w:val="00EA7469"/>
    <w:rsid w:val="00EC7006"/>
    <w:rsid w:val="00EC7309"/>
    <w:rsid w:val="00ED5534"/>
    <w:rsid w:val="00EE2A56"/>
    <w:rsid w:val="00EE367C"/>
    <w:rsid w:val="00F1563D"/>
    <w:rsid w:val="00F31A82"/>
    <w:rsid w:val="00F37F7E"/>
    <w:rsid w:val="00F429AF"/>
    <w:rsid w:val="00F461C5"/>
    <w:rsid w:val="00F56327"/>
    <w:rsid w:val="00F60B89"/>
    <w:rsid w:val="00F61D86"/>
    <w:rsid w:val="00F6570B"/>
    <w:rsid w:val="00F73207"/>
    <w:rsid w:val="00F86909"/>
    <w:rsid w:val="00F86D3B"/>
    <w:rsid w:val="00FB724A"/>
    <w:rsid w:val="00FE283C"/>
    <w:rsid w:val="00FE76D0"/>
    <w:rsid w:val="00FF2B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683"/>
    <w:rPr>
      <w:sz w:val="24"/>
      <w:szCs w:val="24"/>
      <w:lang w:eastAsia="ru-RU"/>
    </w:rPr>
  </w:style>
  <w:style w:type="paragraph" w:styleId="8">
    <w:name w:val="heading 8"/>
    <w:basedOn w:val="a"/>
    <w:next w:val="a"/>
    <w:link w:val="80"/>
    <w:uiPriority w:val="99"/>
    <w:qFormat/>
    <w:rsid w:val="00645683"/>
    <w:pPr>
      <w:keepNext/>
      <w:ind w:right="-108"/>
      <w:outlineLvl w:val="7"/>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645683"/>
    <w:rPr>
      <w:rFonts w:ascii="Arial" w:hAnsi="Arial" w:cs="Arial"/>
      <w:b/>
      <w:bCs/>
      <w:sz w:val="32"/>
      <w:szCs w:val="32"/>
      <w:lang w:eastAsia="ru-RU"/>
    </w:rPr>
  </w:style>
  <w:style w:type="paragraph" w:customStyle="1" w:styleId="ConsPlusNormal">
    <w:name w:val="ConsPlusNormal"/>
    <w:link w:val="ConsPlusNormal0"/>
    <w:qFormat/>
    <w:rsid w:val="00645683"/>
    <w:pPr>
      <w:widowControl w:val="0"/>
      <w:autoSpaceDE w:val="0"/>
      <w:autoSpaceDN w:val="0"/>
      <w:adjustRightInd w:val="0"/>
    </w:pPr>
    <w:rPr>
      <w:rFonts w:ascii="Arial" w:hAnsi="Arial" w:cs="Arial"/>
      <w:lang w:eastAsia="ru-RU"/>
    </w:rPr>
  </w:style>
  <w:style w:type="paragraph" w:customStyle="1" w:styleId="consplusnonformat">
    <w:name w:val="consplusnonformat"/>
    <w:basedOn w:val="a"/>
    <w:uiPriority w:val="99"/>
    <w:rsid w:val="00645683"/>
    <w:pPr>
      <w:autoSpaceDE w:val="0"/>
      <w:autoSpaceDN w:val="0"/>
    </w:pPr>
    <w:rPr>
      <w:rFonts w:ascii="Courier New" w:hAnsi="Courier New" w:cs="Courier New"/>
      <w:sz w:val="20"/>
      <w:szCs w:val="20"/>
    </w:rPr>
  </w:style>
  <w:style w:type="paragraph" w:styleId="a3">
    <w:name w:val="Plain Text"/>
    <w:basedOn w:val="a"/>
    <w:link w:val="a4"/>
    <w:uiPriority w:val="99"/>
    <w:rsid w:val="00645683"/>
    <w:pPr>
      <w:jc w:val="center"/>
    </w:pPr>
    <w:rPr>
      <w:rFonts w:ascii="Courier New" w:hAnsi="Courier New" w:cs="Courier New"/>
      <w:sz w:val="20"/>
      <w:szCs w:val="20"/>
    </w:rPr>
  </w:style>
  <w:style w:type="character" w:customStyle="1" w:styleId="a4">
    <w:name w:val="Текст Знак"/>
    <w:basedOn w:val="a0"/>
    <w:link w:val="a3"/>
    <w:uiPriority w:val="99"/>
    <w:locked/>
    <w:rsid w:val="00645683"/>
    <w:rPr>
      <w:rFonts w:ascii="Courier New" w:hAnsi="Courier New" w:cs="Courier New"/>
      <w:lang w:eastAsia="ru-RU"/>
    </w:rPr>
  </w:style>
  <w:style w:type="table" w:styleId="a5">
    <w:name w:val="Table Grid"/>
    <w:basedOn w:val="a1"/>
    <w:uiPriority w:val="39"/>
    <w:rsid w:val="00645683"/>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645683"/>
    <w:pPr>
      <w:spacing w:after="200" w:line="276" w:lineRule="auto"/>
      <w:jc w:val="center"/>
    </w:pPr>
    <w:rPr>
      <w:rFonts w:ascii="Arial" w:hAnsi="Arial" w:cs="Arial"/>
      <w:sz w:val="22"/>
      <w:szCs w:val="22"/>
      <w:lang w:eastAsia="en-US"/>
    </w:rPr>
  </w:style>
  <w:style w:type="character" w:customStyle="1" w:styleId="a7">
    <w:name w:val="Основной текст Знак"/>
    <w:basedOn w:val="a0"/>
    <w:link w:val="a6"/>
    <w:uiPriority w:val="99"/>
    <w:locked/>
    <w:rsid w:val="00645683"/>
    <w:rPr>
      <w:rFonts w:ascii="Arial" w:hAnsi="Arial" w:cs="Arial"/>
      <w:sz w:val="22"/>
      <w:szCs w:val="22"/>
    </w:rPr>
  </w:style>
  <w:style w:type="paragraph" w:customStyle="1" w:styleId="ConsNonformat">
    <w:name w:val="ConsNonformat"/>
    <w:uiPriority w:val="99"/>
    <w:rsid w:val="00645683"/>
    <w:pPr>
      <w:widowControl w:val="0"/>
    </w:pPr>
    <w:rPr>
      <w:rFonts w:ascii="Courier New" w:hAnsi="Courier New" w:cs="Courier New"/>
      <w:lang w:eastAsia="ru-RU"/>
    </w:rPr>
  </w:style>
  <w:style w:type="paragraph" w:styleId="a8">
    <w:name w:val="header"/>
    <w:basedOn w:val="a"/>
    <w:link w:val="a9"/>
    <w:uiPriority w:val="99"/>
    <w:rsid w:val="008A6DEE"/>
    <w:pPr>
      <w:tabs>
        <w:tab w:val="center" w:pos="4677"/>
        <w:tab w:val="right" w:pos="9355"/>
      </w:tabs>
    </w:pPr>
  </w:style>
  <w:style w:type="character" w:customStyle="1" w:styleId="a9">
    <w:name w:val="Верхний колонтитул Знак"/>
    <w:basedOn w:val="a0"/>
    <w:link w:val="a8"/>
    <w:uiPriority w:val="99"/>
    <w:locked/>
    <w:rsid w:val="008A6DEE"/>
    <w:rPr>
      <w:rFonts w:cs="Times New Roman"/>
      <w:sz w:val="24"/>
      <w:szCs w:val="24"/>
      <w:lang w:eastAsia="ru-RU"/>
    </w:rPr>
  </w:style>
  <w:style w:type="paragraph" w:styleId="aa">
    <w:name w:val="footer"/>
    <w:basedOn w:val="a"/>
    <w:link w:val="ab"/>
    <w:uiPriority w:val="99"/>
    <w:rsid w:val="008A6DEE"/>
    <w:pPr>
      <w:tabs>
        <w:tab w:val="center" w:pos="4677"/>
        <w:tab w:val="right" w:pos="9355"/>
      </w:tabs>
    </w:pPr>
  </w:style>
  <w:style w:type="character" w:customStyle="1" w:styleId="ab">
    <w:name w:val="Нижний колонтитул Знак"/>
    <w:basedOn w:val="a0"/>
    <w:link w:val="aa"/>
    <w:uiPriority w:val="99"/>
    <w:locked/>
    <w:rsid w:val="008A6DEE"/>
    <w:rPr>
      <w:rFonts w:cs="Times New Roman"/>
      <w:sz w:val="24"/>
      <w:szCs w:val="24"/>
      <w:lang w:eastAsia="ru-RU"/>
    </w:rPr>
  </w:style>
  <w:style w:type="paragraph" w:styleId="ac">
    <w:name w:val="Balloon Text"/>
    <w:basedOn w:val="a"/>
    <w:link w:val="ad"/>
    <w:uiPriority w:val="99"/>
    <w:rsid w:val="00F60B89"/>
    <w:rPr>
      <w:rFonts w:ascii="Tahoma" w:hAnsi="Tahoma" w:cs="Tahoma"/>
      <w:sz w:val="16"/>
      <w:szCs w:val="16"/>
    </w:rPr>
  </w:style>
  <w:style w:type="character" w:customStyle="1" w:styleId="ad">
    <w:name w:val="Текст выноски Знак"/>
    <w:basedOn w:val="a0"/>
    <w:link w:val="ac"/>
    <w:uiPriority w:val="99"/>
    <w:locked/>
    <w:rsid w:val="00F60B89"/>
    <w:rPr>
      <w:rFonts w:ascii="Tahoma" w:hAnsi="Tahoma" w:cs="Tahoma"/>
      <w:sz w:val="16"/>
      <w:szCs w:val="16"/>
      <w:lang w:eastAsia="ru-RU"/>
    </w:rPr>
  </w:style>
  <w:style w:type="paragraph" w:customStyle="1" w:styleId="1">
    <w:name w:val="Обычный1"/>
    <w:link w:val="10"/>
    <w:uiPriority w:val="99"/>
    <w:qFormat/>
    <w:rsid w:val="001E142B"/>
    <w:pPr>
      <w:suppressAutoHyphens/>
      <w:ind w:left="567" w:right="-573" w:firstLine="851"/>
      <w:jc w:val="both"/>
    </w:pPr>
    <w:rPr>
      <w:kern w:val="1"/>
      <w:sz w:val="24"/>
      <w:szCs w:val="24"/>
      <w:lang w:eastAsia="ar-SA"/>
    </w:rPr>
  </w:style>
  <w:style w:type="paragraph" w:styleId="ae">
    <w:name w:val="No Spacing"/>
    <w:link w:val="af"/>
    <w:uiPriority w:val="1"/>
    <w:qFormat/>
    <w:rsid w:val="001E142B"/>
    <w:rPr>
      <w:rFonts w:ascii="Calibri" w:hAnsi="Calibri"/>
      <w:sz w:val="22"/>
      <w:szCs w:val="22"/>
      <w:lang w:eastAsia="ru-RU"/>
    </w:rPr>
  </w:style>
  <w:style w:type="character" w:customStyle="1" w:styleId="af">
    <w:name w:val="Без интервала Знак"/>
    <w:link w:val="ae"/>
    <w:uiPriority w:val="1"/>
    <w:locked/>
    <w:rsid w:val="001E142B"/>
    <w:rPr>
      <w:rFonts w:ascii="Calibri" w:hAnsi="Calibri"/>
      <w:sz w:val="22"/>
      <w:szCs w:val="22"/>
      <w:lang w:eastAsia="ru-RU"/>
    </w:rPr>
  </w:style>
  <w:style w:type="character" w:styleId="af0">
    <w:name w:val="Hyperlink"/>
    <w:uiPriority w:val="99"/>
    <w:rsid w:val="001E142B"/>
    <w:rPr>
      <w:color w:val="0000FF"/>
      <w:u w:val="single"/>
    </w:rPr>
  </w:style>
  <w:style w:type="character" w:customStyle="1" w:styleId="10">
    <w:name w:val="Обычный1 Знак"/>
    <w:link w:val="1"/>
    <w:uiPriority w:val="99"/>
    <w:locked/>
    <w:rsid w:val="001E142B"/>
    <w:rPr>
      <w:kern w:val="1"/>
      <w:sz w:val="24"/>
      <w:szCs w:val="24"/>
      <w:lang w:eastAsia="ar-SA"/>
    </w:rPr>
  </w:style>
  <w:style w:type="character" w:customStyle="1" w:styleId="FontStyle42">
    <w:name w:val="Font Style42"/>
    <w:uiPriority w:val="99"/>
    <w:rsid w:val="001E142B"/>
    <w:rPr>
      <w:rFonts w:ascii="Times New Roman" w:hAnsi="Times New Roman" w:cs="Times New Roman" w:hint="default"/>
      <w:sz w:val="24"/>
      <w:szCs w:val="24"/>
    </w:rPr>
  </w:style>
  <w:style w:type="paragraph" w:styleId="af1">
    <w:name w:val="List Paragraph"/>
    <w:basedOn w:val="a"/>
    <w:link w:val="af2"/>
    <w:uiPriority w:val="34"/>
    <w:qFormat/>
    <w:rsid w:val="008961AC"/>
    <w:pPr>
      <w:ind w:left="720"/>
      <w:contextualSpacing/>
    </w:pPr>
  </w:style>
  <w:style w:type="character" w:customStyle="1" w:styleId="af2">
    <w:name w:val="Абзац списка Знак"/>
    <w:link w:val="af1"/>
    <w:uiPriority w:val="34"/>
    <w:locked/>
    <w:rsid w:val="008961AC"/>
    <w:rPr>
      <w:sz w:val="24"/>
      <w:szCs w:val="24"/>
      <w:lang w:eastAsia="ru-RU"/>
    </w:rPr>
  </w:style>
  <w:style w:type="paragraph" w:customStyle="1" w:styleId="ConsPlusNonformat0">
    <w:name w:val="ConsPlusNonformat"/>
    <w:rsid w:val="008961AC"/>
    <w:pPr>
      <w:autoSpaceDE w:val="0"/>
      <w:autoSpaceDN w:val="0"/>
      <w:adjustRightInd w:val="0"/>
    </w:pPr>
    <w:rPr>
      <w:rFonts w:ascii="Courier New" w:hAnsi="Courier New" w:cs="Courier New"/>
      <w:lang w:eastAsia="ru-RU"/>
    </w:rPr>
  </w:style>
  <w:style w:type="character" w:customStyle="1" w:styleId="blk">
    <w:name w:val="blk"/>
    <w:rsid w:val="008961AC"/>
  </w:style>
  <w:style w:type="character" w:customStyle="1" w:styleId="CharChar">
    <w:name w:val="Обычный Char Char"/>
    <w:uiPriority w:val="99"/>
    <w:qFormat/>
    <w:locked/>
    <w:rsid w:val="00EA7469"/>
    <w:rPr>
      <w:rFonts w:ascii="Times New Roman" w:eastAsia="Times New Roman" w:hAnsi="Times New Roman" w:cs="Times New Roman"/>
      <w:kern w:val="1"/>
      <w:sz w:val="24"/>
      <w:szCs w:val="24"/>
      <w:lang w:eastAsia="ar-SA"/>
    </w:rPr>
  </w:style>
  <w:style w:type="paragraph" w:customStyle="1" w:styleId="msobodytextmrcssattr">
    <w:name w:val="msobodytext_mr_css_attr"/>
    <w:basedOn w:val="a"/>
    <w:rsid w:val="00BD5C44"/>
    <w:pPr>
      <w:spacing w:before="100" w:beforeAutospacing="1" w:after="100" w:afterAutospacing="1"/>
    </w:pPr>
  </w:style>
  <w:style w:type="character" w:customStyle="1" w:styleId="ConsPlusNormal0">
    <w:name w:val="ConsPlusNormal Знак"/>
    <w:link w:val="ConsPlusNormal"/>
    <w:qFormat/>
    <w:locked/>
    <w:rsid w:val="00BD5C44"/>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1450929051">
      <w:bodyDiv w:val="1"/>
      <w:marLeft w:val="0"/>
      <w:marRight w:val="0"/>
      <w:marTop w:val="0"/>
      <w:marBottom w:val="0"/>
      <w:divBdr>
        <w:top w:val="none" w:sz="0" w:space="0" w:color="auto"/>
        <w:left w:val="none" w:sz="0" w:space="0" w:color="auto"/>
        <w:bottom w:val="none" w:sz="0" w:space="0" w:color="auto"/>
        <w:right w:val="none" w:sz="0" w:space="0" w:color="auto"/>
      </w:divBdr>
    </w:div>
    <w:div w:id="2056613569">
      <w:marLeft w:val="0"/>
      <w:marRight w:val="0"/>
      <w:marTop w:val="0"/>
      <w:marBottom w:val="0"/>
      <w:divBdr>
        <w:top w:val="none" w:sz="0" w:space="0" w:color="auto"/>
        <w:left w:val="none" w:sz="0" w:space="0" w:color="auto"/>
        <w:bottom w:val="none" w:sz="0" w:space="0" w:color="auto"/>
        <w:right w:val="none" w:sz="0" w:space="0" w:color="auto"/>
      </w:divBdr>
    </w:div>
    <w:div w:id="2056613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8406DBDAD62D9EB45274CC6B2F2790AE73ECA604C933BA0DEC3065944ECBC55213BD9202E6C0B8771023DEAA81AD85C31481DE7CF2RDr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C29503DF1C242D787DB7E8C53CB52C8CDD03E9E7E887432DFB52320E0F6229C2C26CE8B852929BB7074F3C3E42446719F9ED8EF1D4A4e7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499011838" TargetMode="External"/><Relationship Id="rId4" Type="http://schemas.openxmlformats.org/officeDocument/2006/relationships/settings" Target="settings.xml"/><Relationship Id="rId9" Type="http://schemas.openxmlformats.org/officeDocument/2006/relationships/hyperlink" Target="consultantplus://offline/ref=4C8406DBDAD62D9EB45274CC6B2F2790AC77EDAE02CE33BA0DEC3065944ECBC55213BD9003E1C9B2234A33DAE3D5A49AC7089FDE62F1D6DBRArF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637EA-AD9E-4530-B8EE-A75D3457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7098</Words>
  <Characters>40460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cp:lastModifiedBy>
  <cp:revision>10</cp:revision>
  <dcterms:created xsi:type="dcterms:W3CDTF">2026-03-18T10:00:00Z</dcterms:created>
  <dcterms:modified xsi:type="dcterms:W3CDTF">2026-06-17T06:17:00Z</dcterms:modified>
</cp:coreProperties>
</file>