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B20" w:rsidRDefault="00825B20">
      <w:pPr>
        <w:pStyle w:val="ConsPlusNormal"/>
        <w:ind w:left="-709" w:right="-284"/>
        <w:jc w:val="center"/>
        <w:rPr>
          <w:rFonts w:ascii="Times New Roman" w:hAnsi="Times New Roman" w:cs="Times New Roman"/>
          <w:b/>
          <w:szCs w:val="22"/>
        </w:rPr>
      </w:pPr>
    </w:p>
    <w:p w:rsidR="005F2E52" w:rsidRDefault="006D608A" w:rsidP="00881EB5">
      <w:pPr>
        <w:pStyle w:val="ConsPlusNormal"/>
        <w:ind w:left="-709" w:right="-284"/>
        <w:jc w:val="center"/>
        <w:rPr>
          <w:rFonts w:ascii="Times New Roman" w:hAnsi="Times New Roman" w:cs="Times New Roman"/>
          <w:b/>
          <w:szCs w:val="22"/>
        </w:rPr>
      </w:pPr>
      <w:r>
        <w:rPr>
          <w:rFonts w:ascii="Times New Roman" w:hAnsi="Times New Roman" w:cs="Times New Roman"/>
          <w:b/>
          <w:szCs w:val="22"/>
        </w:rPr>
        <w:t xml:space="preserve">Контракт № </w:t>
      </w:r>
      <w:r w:rsidR="00B51988" w:rsidRPr="004C069A">
        <w:rPr>
          <w:rFonts w:ascii="Times New Roman" w:hAnsi="Times New Roman" w:cs="Times New Roman"/>
          <w:b/>
          <w:szCs w:val="24"/>
        </w:rPr>
        <w:t>2</w:t>
      </w:r>
      <w:r w:rsidR="00881EB5" w:rsidRPr="004C069A">
        <w:rPr>
          <w:rFonts w:ascii="Times New Roman" w:hAnsi="Times New Roman" w:cs="Times New Roman"/>
          <w:b/>
          <w:szCs w:val="24"/>
        </w:rPr>
        <w:t>6</w:t>
      </w:r>
      <w:r w:rsidR="00B51988" w:rsidRPr="004C069A">
        <w:rPr>
          <w:rFonts w:ascii="Times New Roman" w:hAnsi="Times New Roman" w:cs="Times New Roman"/>
          <w:b/>
          <w:szCs w:val="24"/>
        </w:rPr>
        <w:t>/93-5/</w:t>
      </w:r>
      <w:r w:rsidR="00D15A29">
        <w:rPr>
          <w:rFonts w:ascii="Times New Roman" w:hAnsi="Times New Roman" w:cs="Times New Roman"/>
          <w:b/>
          <w:szCs w:val="24"/>
        </w:rPr>
        <w:t>29</w:t>
      </w:r>
    </w:p>
    <w:p w:rsidR="005F2E52" w:rsidRDefault="006D608A">
      <w:pPr>
        <w:pStyle w:val="ConsPlusNormal"/>
        <w:ind w:left="-709" w:right="-284"/>
        <w:jc w:val="center"/>
        <w:rPr>
          <w:rFonts w:ascii="Times New Roman" w:hAnsi="Times New Roman" w:cs="Times New Roman"/>
          <w:b/>
          <w:szCs w:val="22"/>
        </w:rPr>
      </w:pPr>
      <w:r>
        <w:rPr>
          <w:rFonts w:ascii="Times New Roman" w:hAnsi="Times New Roman" w:cs="Times New Roman"/>
          <w:b/>
          <w:szCs w:val="22"/>
        </w:rPr>
        <w:t xml:space="preserve">на поставку </w:t>
      </w:r>
      <w:r w:rsidR="00D15A29">
        <w:rPr>
          <w:rFonts w:ascii="Times New Roman" w:hAnsi="Times New Roman" w:cs="Times New Roman"/>
          <w:b/>
          <w:szCs w:val="22"/>
        </w:rPr>
        <w:t>спортивного таймера</w:t>
      </w:r>
    </w:p>
    <w:p w:rsidR="005F2E52" w:rsidRPr="00B51988" w:rsidRDefault="006D608A">
      <w:pPr>
        <w:spacing w:after="0" w:line="240" w:lineRule="auto"/>
        <w:ind w:left="-709" w:right="-284"/>
        <w:jc w:val="center"/>
        <w:rPr>
          <w:rFonts w:ascii="Times New Roman" w:eastAsia="Times New Roman" w:hAnsi="Times New Roman"/>
          <w:bCs/>
          <w:lang w:eastAsia="ru-RU"/>
        </w:rPr>
      </w:pPr>
      <w:r w:rsidRPr="00B51988">
        <w:rPr>
          <w:rFonts w:ascii="Times New Roman" w:eastAsia="Times New Roman" w:hAnsi="Times New Roman"/>
          <w:bCs/>
          <w:lang w:eastAsia="ru-RU"/>
        </w:rPr>
        <w:t xml:space="preserve">ИКЗ: </w:t>
      </w:r>
      <w:r w:rsidR="004C1184" w:rsidRPr="004C1184">
        <w:rPr>
          <w:rFonts w:ascii="Times New Roman" w:eastAsia="Times New Roman" w:hAnsi="Times New Roman"/>
          <w:bCs/>
          <w:lang w:eastAsia="ru-RU"/>
        </w:rPr>
        <w:t>261702000008070170100100210000000244</w:t>
      </w:r>
    </w:p>
    <w:p w:rsidR="005F2E52" w:rsidRDefault="005F2E52">
      <w:pPr>
        <w:spacing w:after="0" w:line="240" w:lineRule="auto"/>
        <w:ind w:left="-709" w:right="-284"/>
        <w:jc w:val="center"/>
        <w:rPr>
          <w:rFonts w:ascii="Times New Roman" w:hAnsi="Times New Roman"/>
        </w:rPr>
      </w:pPr>
    </w:p>
    <w:p w:rsidR="005F2E52" w:rsidRDefault="006D608A">
      <w:pPr>
        <w:pStyle w:val="ConsPlusNonformat"/>
        <w:ind w:left="-709" w:right="-284" w:firstLine="567"/>
        <w:jc w:val="both"/>
        <w:rPr>
          <w:rFonts w:ascii="Times New Roman" w:hAnsi="Times New Roman" w:cs="Times New Roman"/>
          <w:sz w:val="22"/>
          <w:szCs w:val="22"/>
        </w:rPr>
      </w:pPr>
      <w:r>
        <w:rPr>
          <w:rFonts w:ascii="Times New Roman" w:hAnsi="Times New Roman" w:cs="Times New Roman"/>
          <w:sz w:val="22"/>
          <w:szCs w:val="22"/>
        </w:rPr>
        <w:t xml:space="preserve">г. Томск                                                                                                                             </w:t>
      </w:r>
      <w:r w:rsidR="00A904F6">
        <w:rPr>
          <w:rFonts w:ascii="Times New Roman" w:hAnsi="Times New Roman" w:cs="Times New Roman"/>
          <w:sz w:val="22"/>
          <w:szCs w:val="22"/>
        </w:rPr>
        <w:t xml:space="preserve">             </w:t>
      </w:r>
      <w:r>
        <w:rPr>
          <w:rFonts w:ascii="Times New Roman" w:hAnsi="Times New Roman" w:cs="Times New Roman"/>
          <w:sz w:val="22"/>
          <w:szCs w:val="22"/>
        </w:rPr>
        <w:t>202</w:t>
      </w:r>
      <w:r w:rsidR="00BF0A7E">
        <w:rPr>
          <w:rFonts w:ascii="Times New Roman" w:hAnsi="Times New Roman" w:cs="Times New Roman"/>
          <w:sz w:val="22"/>
          <w:szCs w:val="22"/>
        </w:rPr>
        <w:t>6</w:t>
      </w:r>
      <w:r>
        <w:rPr>
          <w:rFonts w:ascii="Times New Roman" w:hAnsi="Times New Roman" w:cs="Times New Roman"/>
          <w:sz w:val="22"/>
          <w:szCs w:val="22"/>
        </w:rPr>
        <w:t xml:space="preserve"> г.</w:t>
      </w:r>
    </w:p>
    <w:p w:rsidR="005F2E52" w:rsidRDefault="005F2E52">
      <w:pPr>
        <w:pStyle w:val="ConsPlusNormal"/>
        <w:ind w:left="-709" w:right="-284" w:firstLine="567"/>
        <w:jc w:val="both"/>
        <w:rPr>
          <w:rFonts w:ascii="Times New Roman" w:hAnsi="Times New Roman" w:cs="Times New Roman"/>
          <w:szCs w:val="22"/>
        </w:rPr>
      </w:pPr>
    </w:p>
    <w:p w:rsidR="005F2E52" w:rsidRDefault="006D608A" w:rsidP="0099610B">
      <w:pPr>
        <w:spacing w:after="0" w:line="240" w:lineRule="auto"/>
        <w:ind w:left="-709" w:right="-284" w:firstLine="567"/>
        <w:jc w:val="both"/>
        <w:rPr>
          <w:rFonts w:ascii="Times New Roman" w:hAnsi="Times New Roman"/>
        </w:rPr>
      </w:pPr>
      <w:r>
        <w:rPr>
          <w:rFonts w:ascii="Times New Roman" w:hAnsi="Times New Roman"/>
          <w:b/>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 (ТГАСУ)</w:t>
      </w:r>
      <w:r>
        <w:rPr>
          <w:rFonts w:ascii="Times New Roman" w:hAnsi="Times New Roman"/>
        </w:rPr>
        <w:t xml:space="preserve">, именуемое в дальнейшем </w:t>
      </w:r>
      <w:r>
        <w:rPr>
          <w:rFonts w:ascii="Times New Roman" w:hAnsi="Times New Roman"/>
          <w:b/>
        </w:rPr>
        <w:t>«Заказчик»</w:t>
      </w:r>
      <w:r>
        <w:rPr>
          <w:rFonts w:ascii="Times New Roman" w:hAnsi="Times New Roman"/>
        </w:rPr>
        <w:t xml:space="preserve">, </w:t>
      </w:r>
      <w:r w:rsidR="008E4D31" w:rsidRPr="00453CEF">
        <w:rPr>
          <w:rFonts w:ascii="Times New Roman" w:hAnsi="Times New Roman"/>
        </w:rPr>
        <w:t xml:space="preserve">в лице </w:t>
      </w:r>
      <w:r w:rsidR="008D1A49">
        <w:rPr>
          <w:rFonts w:ascii="Times New Roman" w:hAnsi="Times New Roman"/>
        </w:rPr>
        <w:t xml:space="preserve">начальника отдела закупок </w:t>
      </w:r>
      <w:proofErr w:type="spellStart"/>
      <w:r w:rsidR="008D1A49">
        <w:rPr>
          <w:rFonts w:ascii="Times New Roman" w:hAnsi="Times New Roman"/>
        </w:rPr>
        <w:t>Гуренкова</w:t>
      </w:r>
      <w:proofErr w:type="spellEnd"/>
      <w:r w:rsidR="008D1A49">
        <w:rPr>
          <w:rFonts w:ascii="Times New Roman" w:hAnsi="Times New Roman"/>
        </w:rPr>
        <w:t xml:space="preserve"> Евгения </w:t>
      </w:r>
      <w:r w:rsidR="008E4D31">
        <w:rPr>
          <w:rFonts w:ascii="Times New Roman" w:hAnsi="Times New Roman"/>
        </w:rPr>
        <w:t xml:space="preserve">Александровича, действующего на основании машиночитаемой доверенности № </w:t>
      </w:r>
      <w:r w:rsidR="00881EB5" w:rsidRPr="00881EB5">
        <w:rPr>
          <w:rFonts w:ascii="Times New Roman" w:hAnsi="Times New Roman"/>
        </w:rPr>
        <w:t>01012607000136535701</w:t>
      </w:r>
      <w:r w:rsidR="008E4D31">
        <w:rPr>
          <w:rFonts w:ascii="Times New Roman" w:hAnsi="Times New Roman"/>
        </w:rPr>
        <w:t xml:space="preserve"> от </w:t>
      </w:r>
      <w:r w:rsidR="00881EB5">
        <w:rPr>
          <w:rFonts w:ascii="Times New Roman" w:hAnsi="Times New Roman"/>
        </w:rPr>
        <w:t>03</w:t>
      </w:r>
      <w:r w:rsidR="00DF074C">
        <w:rPr>
          <w:rFonts w:ascii="Times New Roman" w:hAnsi="Times New Roman"/>
        </w:rPr>
        <w:t>.</w:t>
      </w:r>
      <w:r w:rsidR="00881EB5">
        <w:rPr>
          <w:rFonts w:ascii="Times New Roman" w:hAnsi="Times New Roman"/>
        </w:rPr>
        <w:t>07</w:t>
      </w:r>
      <w:r w:rsidR="00DF074C">
        <w:rPr>
          <w:rFonts w:ascii="Times New Roman" w:hAnsi="Times New Roman"/>
        </w:rPr>
        <w:t>.202</w:t>
      </w:r>
      <w:r w:rsidR="00881EB5">
        <w:rPr>
          <w:rFonts w:ascii="Times New Roman" w:hAnsi="Times New Roman"/>
        </w:rPr>
        <w:t>6г</w:t>
      </w:r>
      <w:r>
        <w:rPr>
          <w:rFonts w:ascii="Times New Roman" w:hAnsi="Times New Roman"/>
          <w:bCs/>
        </w:rPr>
        <w:t>.</w:t>
      </w:r>
      <w:r>
        <w:rPr>
          <w:rFonts w:ascii="Times New Roman" w:hAnsi="Times New Roman"/>
        </w:rPr>
        <w:t xml:space="preserve">, с одной стороны, </w:t>
      </w:r>
      <w:r w:rsidR="00DF074C">
        <w:rPr>
          <w:rFonts w:ascii="Times New Roman" w:hAnsi="Times New Roman"/>
        </w:rPr>
        <w:t xml:space="preserve">и </w:t>
      </w:r>
      <w:r w:rsidR="00D15A29">
        <w:rPr>
          <w:rFonts w:ascii="Times New Roman" w:hAnsi="Times New Roman"/>
          <w:b/>
        </w:rPr>
        <w:t>____________________</w:t>
      </w:r>
      <w:r>
        <w:rPr>
          <w:rFonts w:ascii="Times New Roman" w:hAnsi="Times New Roman"/>
        </w:rPr>
        <w:t xml:space="preserve">, именуемое в дальнейшем </w:t>
      </w:r>
      <w:r>
        <w:rPr>
          <w:rFonts w:ascii="Times New Roman" w:hAnsi="Times New Roman"/>
          <w:b/>
        </w:rPr>
        <w:t>«Поставщик»</w:t>
      </w:r>
      <w:r>
        <w:rPr>
          <w:rFonts w:ascii="Times New Roman" w:hAnsi="Times New Roman"/>
        </w:rPr>
        <w:t>, в лице</w:t>
      </w:r>
      <w:r w:rsidR="0099610B">
        <w:rPr>
          <w:rFonts w:ascii="Times New Roman" w:hAnsi="Times New Roman"/>
        </w:rPr>
        <w:t xml:space="preserve"> </w:t>
      </w:r>
      <w:r w:rsidR="00D15A29">
        <w:rPr>
          <w:rFonts w:ascii="Times New Roman" w:hAnsi="Times New Roman"/>
        </w:rPr>
        <w:t>______________________</w:t>
      </w:r>
      <w:r>
        <w:rPr>
          <w:rFonts w:ascii="Times New Roman" w:hAnsi="Times New Roman"/>
        </w:rPr>
        <w:t>, действующ</w:t>
      </w:r>
      <w:r w:rsidR="00370D3C">
        <w:rPr>
          <w:rFonts w:ascii="Times New Roman" w:hAnsi="Times New Roman"/>
        </w:rPr>
        <w:t>его</w:t>
      </w:r>
      <w:r>
        <w:rPr>
          <w:rFonts w:ascii="Times New Roman" w:hAnsi="Times New Roman"/>
        </w:rPr>
        <w:t xml:space="preserve"> на основании </w:t>
      </w:r>
      <w:r w:rsidR="00D15A29">
        <w:rPr>
          <w:rFonts w:ascii="Times New Roman" w:hAnsi="Times New Roman"/>
        </w:rPr>
        <w:t>________</w:t>
      </w:r>
      <w:r>
        <w:rPr>
          <w:rFonts w:ascii="Times New Roman" w:hAnsi="Times New Roman"/>
        </w:rPr>
        <w:t xml:space="preserve">, с другой стороны, вместе именуемые в дальнейшем «Стороны», на основании </w:t>
      </w:r>
      <w:r>
        <w:rPr>
          <w:rFonts w:ascii="Times New Roman" w:hAnsi="Times New Roman"/>
          <w:color w:val="00000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rPr>
        <w:t>заключили настоящий контракт (далее - Контракт) о нижеследующем.</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 Предмет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1.1. Поставщик обязуется поставить </w:t>
      </w:r>
      <w:r w:rsidR="00D15A29" w:rsidRPr="00D15A29">
        <w:rPr>
          <w:rFonts w:ascii="Times New Roman" w:hAnsi="Times New Roman" w:cs="Times New Roman"/>
          <w:szCs w:val="22"/>
        </w:rPr>
        <w:t>спортивн</w:t>
      </w:r>
      <w:r w:rsidR="00D15A29">
        <w:rPr>
          <w:rFonts w:ascii="Times New Roman" w:hAnsi="Times New Roman" w:cs="Times New Roman"/>
          <w:szCs w:val="22"/>
        </w:rPr>
        <w:t>ый таймер</w:t>
      </w:r>
      <w:r w:rsidR="00D15A29" w:rsidRPr="00D15A29">
        <w:rPr>
          <w:rFonts w:ascii="Times New Roman" w:hAnsi="Times New Roman" w:cs="Times New Roman"/>
          <w:szCs w:val="22"/>
        </w:rPr>
        <w:t xml:space="preserve"> </w:t>
      </w:r>
      <w:r>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1.2. Наименование, количество и иные характеристики поставляемого Товара указаны в </w:t>
      </w:r>
      <w:hyperlink r:id="rId5">
        <w:r>
          <w:rPr>
            <w:rFonts w:ascii="Times New Roman" w:hAnsi="Times New Roman" w:cs="Times New Roman"/>
            <w:szCs w:val="22"/>
          </w:rPr>
          <w:t>спецификации</w:t>
        </w:r>
      </w:hyperlink>
      <w:r>
        <w:rPr>
          <w:rFonts w:ascii="Times New Roman" w:hAnsi="Times New Roman" w:cs="Times New Roman"/>
          <w:szCs w:val="22"/>
        </w:rPr>
        <w:t xml:space="preserve"> (приложение к Контракту), являющейся неотъемлемой частью Контракта.</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II. Цена Контракта и порядок расчетов</w:t>
      </w:r>
    </w:p>
    <w:p w:rsidR="005F2E52" w:rsidRDefault="006D608A">
      <w:pPr>
        <w:pStyle w:val="ad"/>
        <w:tabs>
          <w:tab w:val="left" w:pos="851"/>
        </w:tabs>
        <w:ind w:left="-709" w:right="-283" w:firstLine="567"/>
        <w:jc w:val="both"/>
        <w:rPr>
          <w:rFonts w:ascii="Times New Roman" w:hAnsi="Times New Roman"/>
          <w:b/>
          <w:bCs/>
          <w:i/>
          <w:iCs/>
        </w:rPr>
      </w:pPr>
      <w:bookmarkStart w:id="0" w:name="P30"/>
      <w:bookmarkEnd w:id="0"/>
      <w:r>
        <w:rPr>
          <w:rFonts w:ascii="Times New Roman" w:hAnsi="Times New Roman"/>
        </w:rPr>
        <w:t xml:space="preserve">2.1. Цена Контракта составляет </w:t>
      </w:r>
      <w:r w:rsidR="00D15A29">
        <w:rPr>
          <w:rFonts w:ascii="Times New Roman" w:hAnsi="Times New Roman"/>
          <w:b/>
        </w:rPr>
        <w:t>______________</w:t>
      </w:r>
      <w:r w:rsidR="00DF074C">
        <w:rPr>
          <w:rFonts w:ascii="Times New Roman" w:hAnsi="Times New Roman"/>
          <w:b/>
        </w:rPr>
        <w:t xml:space="preserve"> </w:t>
      </w:r>
      <w:r>
        <w:rPr>
          <w:rFonts w:ascii="Times New Roman" w:hAnsi="Times New Roman"/>
          <w:b/>
        </w:rPr>
        <w:t>руб. (</w:t>
      </w:r>
      <w:r w:rsidR="00D15A29">
        <w:rPr>
          <w:rFonts w:ascii="Times New Roman" w:hAnsi="Times New Roman"/>
          <w:b/>
        </w:rPr>
        <w:t>_____________</w:t>
      </w:r>
      <w:r w:rsidR="00370D3C">
        <w:rPr>
          <w:rFonts w:ascii="Times New Roman" w:hAnsi="Times New Roman"/>
          <w:b/>
        </w:rPr>
        <w:t>)</w:t>
      </w:r>
      <w:r w:rsidR="00BC66FD">
        <w:rPr>
          <w:rFonts w:ascii="Times New Roman" w:hAnsi="Times New Roman"/>
          <w:b/>
        </w:rPr>
        <w:t xml:space="preserve"> рублей </w:t>
      </w:r>
      <w:r w:rsidR="00D15A29">
        <w:rPr>
          <w:rFonts w:ascii="Times New Roman" w:hAnsi="Times New Roman"/>
          <w:b/>
        </w:rPr>
        <w:t>__</w:t>
      </w:r>
      <w:r w:rsidR="00BC66FD">
        <w:rPr>
          <w:rFonts w:ascii="Times New Roman" w:hAnsi="Times New Roman"/>
          <w:b/>
        </w:rPr>
        <w:t xml:space="preserve"> копеек</w:t>
      </w:r>
      <w:r>
        <w:rPr>
          <w:rFonts w:ascii="Times New Roman" w:hAnsi="Times New Roman"/>
        </w:rPr>
        <w:t xml:space="preserve">, </w:t>
      </w:r>
      <w:r w:rsidR="00ED77C7" w:rsidRPr="00D15A29">
        <w:rPr>
          <w:rFonts w:ascii="Times New Roman" w:hAnsi="Times New Roman"/>
          <w:highlight w:val="yellow"/>
        </w:rPr>
        <w:t xml:space="preserve">в том числе </w:t>
      </w:r>
      <w:r w:rsidRPr="00D15A29">
        <w:rPr>
          <w:rFonts w:ascii="Times New Roman" w:hAnsi="Times New Roman"/>
          <w:iCs/>
          <w:highlight w:val="yellow"/>
        </w:rPr>
        <w:t>НДС</w:t>
      </w:r>
      <w:r w:rsidR="00D15A29" w:rsidRPr="00D15A29">
        <w:rPr>
          <w:rFonts w:ascii="Times New Roman" w:hAnsi="Times New Roman"/>
          <w:iCs/>
          <w:highlight w:val="yellow"/>
        </w:rPr>
        <w:t>/ без НДС</w:t>
      </w:r>
      <w:r w:rsidR="00BC66FD" w:rsidRPr="00D15A29">
        <w:rPr>
          <w:rFonts w:ascii="Times New Roman" w:hAnsi="Times New Roman"/>
          <w:iCs/>
          <w:highlight w:val="yellow"/>
        </w:rPr>
        <w:t>.</w:t>
      </w:r>
    </w:p>
    <w:p w:rsidR="005F2E52" w:rsidRDefault="006D608A">
      <w:pPr>
        <w:pStyle w:val="ConsPlusNormal"/>
        <w:ind w:left="-709" w:right="-283" w:firstLine="567"/>
        <w:jc w:val="both"/>
        <w:rPr>
          <w:rFonts w:ascii="Times New Roman" w:hAnsi="Times New Roman" w:cs="Times New Roman"/>
          <w:szCs w:val="22"/>
        </w:rPr>
      </w:pPr>
      <w:bookmarkStart w:id="1" w:name="P35"/>
      <w:bookmarkStart w:id="2" w:name="P47"/>
      <w:bookmarkEnd w:id="1"/>
      <w:bookmarkEnd w:id="2"/>
      <w:r>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5F2E52" w:rsidRDefault="006D608A">
      <w:pPr>
        <w:pStyle w:val="ConsPlusNormal"/>
        <w:ind w:left="-709" w:right="-284" w:firstLine="567"/>
        <w:jc w:val="both"/>
        <w:rPr>
          <w:rFonts w:ascii="Times New Roman" w:hAnsi="Times New Roman" w:cs="Times New Roman"/>
          <w:i/>
          <w:szCs w:val="22"/>
        </w:rPr>
      </w:pPr>
      <w:r>
        <w:rPr>
          <w:rFonts w:ascii="Times New Roman" w:hAnsi="Times New Roman" w:cs="Times New Roman"/>
          <w:szCs w:val="22"/>
        </w:rPr>
        <w:t>2.5. Источник финансирования Контракта</w:t>
      </w:r>
      <w:r w:rsidR="00370D3C">
        <w:rPr>
          <w:rFonts w:ascii="Times New Roman" w:hAnsi="Times New Roman" w:cs="Times New Roman"/>
          <w:szCs w:val="22"/>
        </w:rPr>
        <w:t xml:space="preserve">: </w:t>
      </w:r>
      <w:r>
        <w:rPr>
          <w:rFonts w:ascii="Times New Roman" w:eastAsia="Calibri" w:hAnsi="Times New Roman" w:cs="Times New Roman"/>
          <w:i/>
          <w:szCs w:val="22"/>
          <w:lang w:eastAsia="en-US"/>
        </w:rPr>
        <w:t>средства федерального бюджетного учреждения.</w:t>
      </w:r>
    </w:p>
    <w:p w:rsidR="005F2E52" w:rsidRDefault="006D608A">
      <w:pPr>
        <w:pStyle w:val="ad"/>
        <w:tabs>
          <w:tab w:val="left" w:pos="426"/>
          <w:tab w:val="left" w:pos="567"/>
          <w:tab w:val="left" w:pos="851"/>
        </w:tabs>
        <w:ind w:left="-709" w:right="-284" w:firstLine="567"/>
        <w:jc w:val="both"/>
        <w:rPr>
          <w:rFonts w:ascii="Times New Roman" w:hAnsi="Times New Roman"/>
        </w:rPr>
      </w:pPr>
      <w:r>
        <w:rPr>
          <w:rFonts w:ascii="Times New Roman" w:hAnsi="Times New Roman"/>
        </w:rPr>
        <w:t>2.6. Аванс не предусмотрен.</w:t>
      </w:r>
    </w:p>
    <w:p w:rsidR="005F2E52" w:rsidRDefault="006D608A">
      <w:pPr>
        <w:pStyle w:val="ad"/>
        <w:tabs>
          <w:tab w:val="left" w:pos="426"/>
          <w:tab w:val="left" w:pos="567"/>
          <w:tab w:val="left" w:pos="851"/>
        </w:tabs>
        <w:ind w:left="-709" w:right="-284" w:firstLine="567"/>
        <w:jc w:val="both"/>
        <w:rPr>
          <w:rFonts w:ascii="Times New Roman" w:hAnsi="Times New Roman"/>
        </w:rPr>
      </w:pPr>
      <w:r>
        <w:rPr>
          <w:rFonts w:ascii="Times New Roman" w:hAnsi="Times New Roman"/>
        </w:rPr>
        <w:t>2.7. Расчеты между Заказчиком и Поставщиком производятся не позднее 7 рабочих дней с даты подписания Заказчиком акта приема-передачи Товара.</w:t>
      </w:r>
    </w:p>
    <w:p w:rsidR="005F2E52" w:rsidRDefault="006D608A">
      <w:pPr>
        <w:pStyle w:val="ad"/>
        <w:tabs>
          <w:tab w:val="left" w:pos="426"/>
          <w:tab w:val="left" w:pos="567"/>
          <w:tab w:val="left" w:pos="851"/>
        </w:tabs>
        <w:ind w:left="-709" w:right="-284" w:firstLine="567"/>
        <w:jc w:val="both"/>
        <w:rPr>
          <w:rFonts w:ascii="Times New Roman" w:hAnsi="Times New Roman"/>
        </w:rPr>
      </w:pPr>
      <w:r>
        <w:rPr>
          <w:rFonts w:ascii="Times New Roman" w:hAnsi="Times New Roman"/>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III. Порядок, сроки и условия поставки и приемки Товара</w:t>
      </w:r>
    </w:p>
    <w:p w:rsidR="005F2E52" w:rsidRDefault="006D608A">
      <w:pPr>
        <w:pStyle w:val="ConsPlusNormal"/>
        <w:ind w:left="-709" w:right="-284" w:firstLine="567"/>
        <w:jc w:val="both"/>
        <w:rPr>
          <w:rFonts w:ascii="Times New Roman" w:hAnsi="Times New Roman" w:cs="Times New Roman"/>
          <w:szCs w:val="22"/>
        </w:rPr>
      </w:pPr>
      <w:bookmarkStart w:id="3" w:name="P70"/>
      <w:bookmarkEnd w:id="3"/>
      <w:r>
        <w:rPr>
          <w:rFonts w:ascii="Times New Roman" w:hAnsi="Times New Roman" w:cs="Times New Roman"/>
          <w:szCs w:val="22"/>
        </w:rPr>
        <w:t xml:space="preserve">3.1. Поставщик самостоятельно доставляет Товар Заказчику по адресу: г. Томск, </w:t>
      </w:r>
      <w:r w:rsidR="00D15A29">
        <w:rPr>
          <w:rFonts w:ascii="Times New Roman" w:hAnsi="Times New Roman" w:cs="Times New Roman"/>
          <w:szCs w:val="22"/>
        </w:rPr>
        <w:t>ул. Партизанская, д. 16</w:t>
      </w:r>
      <w:r w:rsidR="008D1A49">
        <w:rPr>
          <w:rFonts w:ascii="Times New Roman" w:hAnsi="Times New Roman" w:cs="Times New Roman"/>
          <w:szCs w:val="22"/>
        </w:rPr>
        <w:t xml:space="preserve"> </w:t>
      </w:r>
      <w:r>
        <w:rPr>
          <w:rFonts w:ascii="Times New Roman" w:hAnsi="Times New Roman" w:cs="Times New Roman"/>
          <w:szCs w:val="22"/>
        </w:rPr>
        <w:t xml:space="preserve">(далее - место доставки), </w:t>
      </w:r>
      <w:r w:rsidR="00881EB5">
        <w:rPr>
          <w:rFonts w:ascii="Times New Roman" w:hAnsi="Times New Roman" w:cs="Times New Roman"/>
          <w:szCs w:val="22"/>
        </w:rPr>
        <w:t>в течение 10 (десяти) рабочих дней со дня заключения Контракта</w:t>
      </w:r>
      <w:r w:rsidRPr="00370D3C">
        <w:rPr>
          <w:rFonts w:ascii="Times New Roman" w:hAnsi="Times New Roman" w:cs="Times New Roman"/>
          <w:b/>
          <w:szCs w:val="22"/>
        </w:rPr>
        <w:t>.</w:t>
      </w:r>
      <w:r w:rsidR="00812B19">
        <w:rPr>
          <w:rFonts w:ascii="Times New Roman" w:hAnsi="Times New Roman" w:cs="Times New Roman"/>
          <w:b/>
          <w:szCs w:val="22"/>
        </w:rPr>
        <w:t xml:space="preserve"> Доставка товара включает подъем товара на этаж.</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Поставщик не менее чем за </w:t>
      </w:r>
      <w:r w:rsidR="008E4D31">
        <w:rPr>
          <w:rFonts w:ascii="Times New Roman" w:hAnsi="Times New Roman" w:cs="Times New Roman"/>
          <w:szCs w:val="22"/>
        </w:rPr>
        <w:t xml:space="preserve">2 </w:t>
      </w:r>
      <w:r>
        <w:rPr>
          <w:rFonts w:ascii="Times New Roman" w:hAnsi="Times New Roman" w:cs="Times New Roman"/>
          <w:szCs w:val="22"/>
        </w:rPr>
        <w:t>(</w:t>
      </w:r>
      <w:r w:rsidR="008E4D31">
        <w:rPr>
          <w:rFonts w:ascii="Times New Roman" w:hAnsi="Times New Roman" w:cs="Times New Roman"/>
          <w:szCs w:val="22"/>
        </w:rPr>
        <w:t>два</w:t>
      </w:r>
      <w:r>
        <w:rPr>
          <w:rFonts w:ascii="Times New Roman" w:hAnsi="Times New Roman" w:cs="Times New Roman"/>
          <w:szCs w:val="22"/>
        </w:rPr>
        <w:t>) дня до осуществления поставки Товара направляет в адрес Заказчика уведомление о времени и дате доставки Товара в место доставки.</w:t>
      </w:r>
    </w:p>
    <w:p w:rsidR="005F2E52" w:rsidRDefault="006D608A">
      <w:pPr>
        <w:pStyle w:val="ConsPlusNormal"/>
        <w:ind w:left="-709" w:right="-284" w:firstLine="567"/>
        <w:jc w:val="both"/>
        <w:rPr>
          <w:rFonts w:ascii="Times New Roman" w:hAnsi="Times New Roman" w:cs="Times New Roman"/>
          <w:szCs w:val="22"/>
        </w:rPr>
      </w:pPr>
      <w:bookmarkStart w:id="4" w:name="P72"/>
      <w:bookmarkEnd w:id="4"/>
      <w:r>
        <w:rPr>
          <w:rFonts w:ascii="Times New Roman" w:hAnsi="Times New Roman" w:cs="Times New Roman"/>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lastRenderedPageBreak/>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r>
          <w:rPr>
            <w:rFonts w:ascii="Times New Roman" w:hAnsi="Times New Roman" w:cs="Times New Roman"/>
            <w:szCs w:val="22"/>
          </w:rPr>
          <w:t>законом</w:t>
        </w:r>
      </w:hyperlink>
      <w:r>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szCs w:val="22"/>
        </w:rPr>
      </w:pPr>
      <w:bookmarkStart w:id="5" w:name="P79"/>
      <w:bookmarkEnd w:id="5"/>
      <w:r>
        <w:rPr>
          <w:rFonts w:ascii="Times New Roman" w:hAnsi="Times New Roman" w:cs="Times New Roman"/>
          <w:szCs w:val="22"/>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9">
        <w:r>
          <w:rPr>
            <w:rFonts w:ascii="Times New Roman" w:hAnsi="Times New Roman" w:cs="Times New Roman"/>
            <w:szCs w:val="22"/>
          </w:rPr>
          <w:t>пункте 3.</w:t>
        </w:r>
      </w:hyperlink>
      <w:r>
        <w:rPr>
          <w:rFonts w:ascii="Times New Roman" w:hAnsi="Times New Roman" w:cs="Times New Roman"/>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9">
        <w:r>
          <w:rPr>
            <w:rFonts w:ascii="Times New Roman" w:hAnsi="Times New Roman" w:cs="Times New Roman"/>
            <w:szCs w:val="22"/>
          </w:rPr>
          <w:t>пункте 3.</w:t>
        </w:r>
      </w:hyperlink>
      <w:r>
        <w:rPr>
          <w:rFonts w:ascii="Times New Roman" w:hAnsi="Times New Roman" w:cs="Times New Roman"/>
          <w:szCs w:val="22"/>
        </w:rPr>
        <w:t>5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IV. Взаимодействие Сторон</w:t>
      </w:r>
    </w:p>
    <w:p w:rsidR="005F2E52" w:rsidRDefault="006D608A">
      <w:pPr>
        <w:pStyle w:val="ConsPlusNormal"/>
        <w:ind w:left="-709" w:right="-284" w:firstLine="567"/>
        <w:jc w:val="both"/>
        <w:rPr>
          <w:rFonts w:ascii="Times New Roman" w:hAnsi="Times New Roman" w:cs="Times New Roman"/>
          <w:b/>
          <w:szCs w:val="22"/>
        </w:rPr>
      </w:pPr>
      <w:r>
        <w:rPr>
          <w:rFonts w:ascii="Times New Roman" w:hAnsi="Times New Roman" w:cs="Times New Roman"/>
          <w:b/>
          <w:szCs w:val="22"/>
        </w:rPr>
        <w:t>4.1. Поставщик обязан:</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5F2E52" w:rsidRDefault="006D608A">
      <w:pPr>
        <w:pStyle w:val="ConsPlusNormal"/>
        <w:ind w:left="-709" w:right="-284" w:firstLine="567"/>
        <w:jc w:val="both"/>
        <w:rPr>
          <w:rFonts w:ascii="Times New Roman" w:hAnsi="Times New Roman" w:cs="Times New Roman"/>
          <w:szCs w:val="22"/>
        </w:rPr>
      </w:pPr>
      <w:bookmarkStart w:id="6" w:name="P89"/>
      <w:bookmarkEnd w:id="6"/>
      <w:r>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4.1.4. провести обучение лиц, осуществляющих использование и обслуживание Товара в соответствии со спецификацией;</w:t>
      </w:r>
    </w:p>
    <w:p w:rsidR="005F2E52" w:rsidRDefault="006D608A">
      <w:pPr>
        <w:spacing w:after="0" w:line="240" w:lineRule="auto"/>
        <w:ind w:left="-709" w:right="-283" w:firstLine="567"/>
        <w:jc w:val="both"/>
        <w:rPr>
          <w:rFonts w:ascii="Times New Roman" w:hAnsi="Times New Roman"/>
        </w:rPr>
      </w:pPr>
      <w:r>
        <w:rPr>
          <w:rFonts w:ascii="Times New Roman" w:hAnsi="Times New Roman"/>
        </w:rPr>
        <w:t>4.1.5. в случае принятия решения об одностороннем отказе от исполнения Контракта Поставщик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Default="006D608A">
      <w:pPr>
        <w:pStyle w:val="ConsPlusNormal"/>
        <w:ind w:left="-709" w:right="-284" w:firstLine="567"/>
        <w:jc w:val="both"/>
        <w:rPr>
          <w:rFonts w:ascii="Times New Roman" w:hAnsi="Times New Roman" w:cs="Times New Roman"/>
          <w:szCs w:val="22"/>
        </w:rPr>
      </w:pPr>
      <w:bookmarkStart w:id="7" w:name="P95"/>
      <w:bookmarkEnd w:id="7"/>
      <w:r>
        <w:rPr>
          <w:rFonts w:ascii="Times New Roman" w:hAnsi="Times New Roman" w:cs="Times New Roman"/>
          <w:szCs w:val="22"/>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F2E52" w:rsidRDefault="006D608A">
      <w:pPr>
        <w:pStyle w:val="ConsPlusNormal"/>
        <w:ind w:left="-709" w:right="-284" w:firstLine="567"/>
        <w:jc w:val="both"/>
        <w:rPr>
          <w:rFonts w:ascii="Times New Roman" w:hAnsi="Times New Roman" w:cs="Times New Roman"/>
          <w:b/>
          <w:szCs w:val="22"/>
        </w:rPr>
      </w:pPr>
      <w:bookmarkStart w:id="8" w:name="P97"/>
      <w:bookmarkStart w:id="9" w:name="P98"/>
      <w:bookmarkStart w:id="10" w:name="P102"/>
      <w:bookmarkEnd w:id="8"/>
      <w:bookmarkEnd w:id="9"/>
      <w:bookmarkEnd w:id="10"/>
      <w:r>
        <w:rPr>
          <w:rFonts w:ascii="Times New Roman" w:hAnsi="Times New Roman" w:cs="Times New Roman"/>
          <w:b/>
          <w:szCs w:val="22"/>
        </w:rPr>
        <w:t>4.2. Поставщик вправе: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F2E52" w:rsidRDefault="006D608A">
      <w:pPr>
        <w:pStyle w:val="ConsPlusNormal"/>
        <w:ind w:left="-709" w:right="-284" w:firstLine="567"/>
        <w:jc w:val="both"/>
        <w:rPr>
          <w:rFonts w:ascii="Times New Roman" w:hAnsi="Times New Roman" w:cs="Times New Roman"/>
          <w:szCs w:val="22"/>
        </w:rPr>
      </w:pPr>
      <w:bookmarkStart w:id="11" w:name="P109"/>
      <w:bookmarkEnd w:id="11"/>
      <w:r>
        <w:rPr>
          <w:rFonts w:ascii="Times New Roman" w:hAnsi="Times New Roman" w:cs="Times New Roman"/>
          <w:szCs w:val="22"/>
        </w:rPr>
        <w:t xml:space="preserve">4.2.3. требовать возмещения убытков, уплаты неустоек (штрафов, пеней) в соответствии с разделом VI </w:t>
      </w:r>
      <w:r>
        <w:rPr>
          <w:rFonts w:ascii="Times New Roman" w:hAnsi="Times New Roman" w:cs="Times New Roman"/>
          <w:szCs w:val="22"/>
        </w:rPr>
        <w:lastRenderedPageBreak/>
        <w:t>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Pr>
            <w:rFonts w:ascii="Times New Roman" w:hAnsi="Times New Roman" w:cs="Times New Roman"/>
            <w:szCs w:val="22"/>
          </w:rPr>
          <w:t>частью 6 статьи 14</w:t>
        </w:r>
      </w:hyperlink>
      <w:r>
        <w:rPr>
          <w:rFonts w:ascii="Times New Roman" w:hAnsi="Times New Roman" w:cs="Times New Roman"/>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b/>
          <w:szCs w:val="22"/>
        </w:rPr>
      </w:pPr>
      <w:r>
        <w:rPr>
          <w:rFonts w:ascii="Times New Roman" w:hAnsi="Times New Roman" w:cs="Times New Roman"/>
          <w:b/>
          <w:szCs w:val="22"/>
        </w:rPr>
        <w:t>4.3. Заказчик обязуется: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2" w:name="P115"/>
      <w:bookmarkEnd w:id="12"/>
    </w:p>
    <w:p w:rsidR="005F2E52" w:rsidRDefault="006D608A">
      <w:pPr>
        <w:spacing w:after="0" w:line="240" w:lineRule="auto"/>
        <w:ind w:left="-709" w:right="-283" w:firstLine="567"/>
        <w:jc w:val="both"/>
        <w:rPr>
          <w:rFonts w:ascii="Times New Roman" w:hAnsi="Times New Roman"/>
        </w:rPr>
      </w:pPr>
      <w:r>
        <w:rPr>
          <w:rFonts w:ascii="Times New Roman" w:hAnsi="Times New Roman"/>
        </w:rPr>
        <w:t>4.3.2. в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лично под расписку), либо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4.3.3. требовать уплаты неустоек (штрафов, пеней) в соответствии с разделом VI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4.3.4. провести экспертизу поставленного Товара для проверки его соответствия условиям Контракта в соответствии с Федеральным </w:t>
      </w:r>
      <w:hyperlink r:id="rId8">
        <w:r>
          <w:rPr>
            <w:rFonts w:ascii="Times New Roman" w:hAnsi="Times New Roman" w:cs="Times New Roman"/>
            <w:szCs w:val="22"/>
          </w:rPr>
          <w:t>законом</w:t>
        </w:r>
      </w:hyperlink>
      <w:r>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b/>
          <w:szCs w:val="22"/>
        </w:rPr>
      </w:pPr>
      <w:r>
        <w:rPr>
          <w:rFonts w:ascii="Times New Roman" w:hAnsi="Times New Roman" w:cs="Times New Roman"/>
          <w:b/>
          <w:szCs w:val="22"/>
        </w:rPr>
        <w:t>4.4. Заказчик вправе: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4.4.1. требовать от Поставщика надлежащего исполнения обязательств по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4.4.2. требовать от Поставщика своевременного устранения недостатков, выявленных в ходе приемки;</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4.4.4. требовать возмещения убытков в соответствии с </w:t>
      </w:r>
      <w:hyperlink w:anchor="P140">
        <w:r>
          <w:rPr>
            <w:rFonts w:ascii="Times New Roman" w:hAnsi="Times New Roman" w:cs="Times New Roman"/>
            <w:szCs w:val="22"/>
          </w:rPr>
          <w:t>разделом VI</w:t>
        </w:r>
      </w:hyperlink>
      <w:r>
        <w:rPr>
          <w:rFonts w:ascii="Times New Roman" w:hAnsi="Times New Roman" w:cs="Times New Roman"/>
          <w:szCs w:val="22"/>
        </w:rPr>
        <w:t xml:space="preserve"> Контракта, причиненных по вине Поставщика;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4.4.5. отказаться от приемки и оплаты Товара, не соответствующего условиям Контракта;</w:t>
      </w:r>
    </w:p>
    <w:p w:rsidR="005F2E52" w:rsidRDefault="006D608A">
      <w:pPr>
        <w:pStyle w:val="ConsPlusNormal"/>
        <w:ind w:left="-709" w:right="-284" w:firstLine="567"/>
        <w:jc w:val="both"/>
        <w:rPr>
          <w:rFonts w:ascii="Times New Roman" w:hAnsi="Times New Roman" w:cs="Times New Roman"/>
          <w:szCs w:val="22"/>
        </w:rPr>
      </w:pPr>
      <w:bookmarkStart w:id="13" w:name="P126"/>
      <w:bookmarkEnd w:id="13"/>
      <w:r>
        <w:rPr>
          <w:rFonts w:ascii="Times New Roman" w:hAnsi="Times New Roman" w:cs="Times New Roman"/>
          <w:szCs w:val="22"/>
        </w:rPr>
        <w:t>4.4.6. принять решение об одностороннем отказе от исполнения Контракта в соответствии с гражданским законодательством;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bookmarkStart w:id="14" w:name="P129"/>
      <w:bookmarkEnd w:id="14"/>
      <w:r>
        <w:rPr>
          <w:rFonts w:ascii="Times New Roman" w:hAnsi="Times New Roman" w:cs="Times New Roman"/>
          <w:b/>
          <w:szCs w:val="22"/>
        </w:rPr>
        <w:t>V. Качество Товара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bookmarkStart w:id="15" w:name="P140"/>
      <w:bookmarkEnd w:id="15"/>
      <w:r>
        <w:rPr>
          <w:rFonts w:ascii="Times New Roman" w:hAnsi="Times New Roman" w:cs="Times New Roman"/>
          <w:b/>
          <w:szCs w:val="22"/>
        </w:rPr>
        <w:t>VI. Ответственность Сторон</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2E52" w:rsidRDefault="006D608A">
      <w:pPr>
        <w:pStyle w:val="ConsPlusNormal"/>
        <w:ind w:left="-709" w:right="-284" w:firstLine="567"/>
        <w:jc w:val="both"/>
        <w:rPr>
          <w:rFonts w:ascii="Times New Roman" w:hAnsi="Times New Roman" w:cs="Times New Roman"/>
          <w:szCs w:val="22"/>
        </w:rPr>
      </w:pPr>
      <w:bookmarkStart w:id="16" w:name="P144"/>
      <w:bookmarkEnd w:id="16"/>
      <w:r>
        <w:rPr>
          <w:rFonts w:ascii="Times New Roman" w:hAnsi="Times New Roman" w:cs="Times New Roman"/>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w:t>
      </w:r>
      <w:r>
        <w:rPr>
          <w:rFonts w:ascii="Times New Roman" w:hAnsi="Times New Roman" w:cs="Times New Roman"/>
          <w:szCs w:val="22"/>
        </w:rPr>
        <w:lastRenderedPageBreak/>
        <w:t>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Pr>
            <w:rFonts w:ascii="Times New Roman" w:hAnsi="Times New Roman" w:cs="Times New Roman"/>
            <w:szCs w:val="22"/>
          </w:rPr>
          <w:t>Правилами</w:t>
        </w:r>
      </w:hyperlink>
      <w:r>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 цены Контракта.</w:t>
      </w:r>
    </w:p>
    <w:p w:rsidR="005F2E52" w:rsidRDefault="006D608A">
      <w:pPr>
        <w:pStyle w:val="ConsPlusNormal"/>
        <w:ind w:left="-709" w:right="-284" w:firstLine="567"/>
        <w:jc w:val="both"/>
        <w:rPr>
          <w:rFonts w:ascii="Times New Roman" w:hAnsi="Times New Roman" w:cs="Times New Roman"/>
          <w:szCs w:val="22"/>
        </w:rPr>
      </w:pPr>
      <w:bookmarkStart w:id="17" w:name="P146"/>
      <w:bookmarkEnd w:id="17"/>
      <w:r>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Pr>
            <w:rFonts w:ascii="Times New Roman" w:hAnsi="Times New Roman" w:cs="Times New Roman"/>
            <w:szCs w:val="22"/>
          </w:rPr>
          <w:t>Правилами</w:t>
        </w:r>
      </w:hyperlink>
      <w:r>
        <w:rPr>
          <w:rFonts w:ascii="Times New Roman" w:hAnsi="Times New Roman" w:cs="Times New Roman"/>
          <w:szCs w:val="22"/>
        </w:rPr>
        <w:t xml:space="preserve"> и составляет 1000,00 руб. (Одна тысяча) рублей.</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 (Одна тысяча) рублей.</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6.8. Применение неустойки (штрафа, пени) не освобождает Стороны от исполнения обязательств по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lang w:val="en-US"/>
        </w:rPr>
        <w:t>VII</w:t>
      </w:r>
      <w:r>
        <w:rPr>
          <w:rFonts w:ascii="Times New Roman" w:hAnsi="Times New Roman" w:cs="Times New Roman"/>
          <w:b/>
          <w:szCs w:val="22"/>
        </w:rPr>
        <w:t>. Обстоятельства непреодолимой силы</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lang w:val="en-US"/>
        </w:rPr>
        <w:t>VII</w:t>
      </w:r>
      <w:r>
        <w:rPr>
          <w:rFonts w:ascii="Times New Roman" w:hAnsi="Times New Roman" w:cs="Times New Roman"/>
          <w:b/>
          <w:szCs w:val="22"/>
        </w:rPr>
        <w:t>I. Рассмотрение и разрешение споров</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8.4. При </w:t>
      </w:r>
      <w:proofErr w:type="spellStart"/>
      <w:r>
        <w:rPr>
          <w:rFonts w:ascii="Times New Roman" w:hAnsi="Times New Roman" w:cs="Times New Roman"/>
          <w:szCs w:val="22"/>
        </w:rPr>
        <w:t>неурегулировании</w:t>
      </w:r>
      <w:proofErr w:type="spellEnd"/>
      <w:r>
        <w:rPr>
          <w:rFonts w:ascii="Times New Roman" w:hAnsi="Times New Roman" w:cs="Times New Roman"/>
          <w:szCs w:val="22"/>
        </w:rPr>
        <w:t xml:space="preserve"> Сторонами спора в досудебном порядке, спор разрешается в </w:t>
      </w:r>
      <w:r>
        <w:rPr>
          <w:rFonts w:ascii="Times New Roman" w:eastAsia="Calibri" w:hAnsi="Times New Roman" w:cs="Times New Roman"/>
          <w:bCs/>
          <w:szCs w:val="22"/>
          <w:lang w:eastAsia="en-US"/>
        </w:rPr>
        <w:t>Арбитражном суде Томской области.</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IX. Срок действия и порядок расторжения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9.1. Контракт вступает в силу с момента его подписания обеими Сторонами и действует по «31» декабря 202</w:t>
      </w:r>
      <w:r w:rsidR="00BB3A5E">
        <w:rPr>
          <w:rFonts w:ascii="Times New Roman" w:hAnsi="Times New Roman" w:cs="Times New Roman"/>
          <w:szCs w:val="22"/>
        </w:rPr>
        <w:t>6</w:t>
      </w:r>
      <w:r>
        <w:rPr>
          <w:rFonts w:ascii="Times New Roman" w:hAnsi="Times New Roman" w:cs="Times New Roman"/>
          <w:szCs w:val="22"/>
        </w:rPr>
        <w:t xml:space="preserve"> г. Окончание срока действия Контракта не влечет прекращения неисполненных обязательств Сторон по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Pr>
            <w:rFonts w:ascii="Times New Roman" w:hAnsi="Times New Roman" w:cs="Times New Roman"/>
            <w:szCs w:val="22"/>
          </w:rPr>
          <w:t>частями 9</w:t>
        </w:r>
      </w:hyperlink>
      <w:r>
        <w:rPr>
          <w:rFonts w:ascii="Times New Roman" w:hAnsi="Times New Roman" w:cs="Times New Roman"/>
          <w:szCs w:val="22"/>
        </w:rPr>
        <w:t xml:space="preserve"> - </w:t>
      </w:r>
      <w:hyperlink r:id="rId12">
        <w:r>
          <w:rPr>
            <w:rFonts w:ascii="Times New Roman" w:hAnsi="Times New Roman" w:cs="Times New Roman"/>
            <w:szCs w:val="22"/>
          </w:rPr>
          <w:t>23 статьи 95</w:t>
        </w:r>
      </w:hyperlink>
      <w:r>
        <w:rPr>
          <w:rFonts w:ascii="Times New Roman" w:hAnsi="Times New Roman" w:cs="Times New Roman"/>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5F2E52">
      <w:pPr>
        <w:pStyle w:val="ConsPlusNormal"/>
        <w:ind w:left="-709" w:right="-284" w:firstLine="567"/>
        <w:jc w:val="both"/>
        <w:rPr>
          <w:rFonts w:ascii="Times New Roman" w:hAnsi="Times New Roman" w:cs="Times New Roman"/>
          <w:sz w:val="16"/>
          <w:szCs w:val="16"/>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X. Прочие положения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10.1. Во всем, что не предусмотрено Контрактом, Стороны руководствуются законодательством Российской Федерации.</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10.4. Изменение условий Контракта при его исполнении не допускается, за исключением случаев, предусмотренных </w:t>
      </w:r>
      <w:hyperlink r:id="rId13">
        <w:r>
          <w:rPr>
            <w:rFonts w:ascii="Times New Roman" w:hAnsi="Times New Roman" w:cs="Times New Roman"/>
            <w:szCs w:val="22"/>
          </w:rPr>
          <w:t>статьей 95</w:t>
        </w:r>
      </w:hyperlink>
      <w:r>
        <w:rPr>
          <w:rFonts w:ascii="Times New Roman" w:hAnsi="Times New Roman" w:cs="Times New Roman"/>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10.7. Контракт составлен в 2 экземплярах, идентичных по содержанию и имеющих одинаковую юридическую силу, один из которых передан Поставщику, другой - находятся у Заказчика.</w:t>
      </w:r>
    </w:p>
    <w:p w:rsidR="005F2E52" w:rsidRDefault="005F2E52">
      <w:pPr>
        <w:pStyle w:val="ConsPlusNormal"/>
        <w:ind w:left="-709" w:right="-284" w:firstLine="567"/>
        <w:jc w:val="both"/>
        <w:rPr>
          <w:rFonts w:ascii="Times New Roman" w:hAnsi="Times New Roman" w:cs="Times New Roman"/>
          <w:szCs w:val="22"/>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XI. Перечень приложений</w:t>
      </w:r>
    </w:p>
    <w:p w:rsidR="005F2E52" w:rsidRDefault="006D608A">
      <w:pPr>
        <w:pStyle w:val="ConsPlusNormal"/>
        <w:ind w:left="-709" w:right="-284" w:firstLine="567"/>
        <w:jc w:val="both"/>
        <w:rPr>
          <w:rFonts w:ascii="Times New Roman" w:hAnsi="Times New Roman" w:cs="Times New Roman"/>
          <w:szCs w:val="22"/>
        </w:rPr>
      </w:pPr>
      <w:bookmarkStart w:id="18" w:name="P229"/>
      <w:bookmarkEnd w:id="18"/>
      <w:r>
        <w:rPr>
          <w:rFonts w:ascii="Times New Roman" w:hAnsi="Times New Roman" w:cs="Times New Roman"/>
          <w:szCs w:val="22"/>
        </w:rPr>
        <w:t>11.1. Неотъемлемой частью Контракта является следующее приложение:</w:t>
      </w:r>
    </w:p>
    <w:p w:rsidR="005F2E52" w:rsidRDefault="006D608A">
      <w:pPr>
        <w:pStyle w:val="ConsPlusNormal"/>
        <w:ind w:left="-709" w:right="-284" w:firstLine="567"/>
        <w:jc w:val="both"/>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cs="Times New Roman"/>
          <w:szCs w:val="22"/>
          <w:lang w:val="en-US"/>
        </w:rPr>
        <w:t>C</w:t>
      </w:r>
      <w:proofErr w:type="spellStart"/>
      <w:r>
        <w:rPr>
          <w:rFonts w:ascii="Times New Roman" w:hAnsi="Times New Roman" w:cs="Times New Roman"/>
          <w:szCs w:val="22"/>
        </w:rPr>
        <w:t>пецификация</w:t>
      </w:r>
      <w:proofErr w:type="spellEnd"/>
      <w:r>
        <w:rPr>
          <w:rFonts w:ascii="Times New Roman" w:hAnsi="Times New Roman" w:cs="Times New Roman"/>
          <w:szCs w:val="22"/>
        </w:rPr>
        <w:t xml:space="preserve"> </w:t>
      </w:r>
      <w:hyperlink r:id="rId14">
        <w:r>
          <w:rPr>
            <w:rFonts w:ascii="Times New Roman" w:hAnsi="Times New Roman" w:cs="Times New Roman"/>
            <w:szCs w:val="22"/>
          </w:rPr>
          <w:t>(Приложение № 1)</w:t>
        </w:r>
      </w:hyperlink>
      <w:r>
        <w:rPr>
          <w:rFonts w:ascii="Times New Roman" w:hAnsi="Times New Roman" w:cs="Times New Roman"/>
          <w:szCs w:val="22"/>
        </w:rPr>
        <w:t>.</w:t>
      </w:r>
    </w:p>
    <w:p w:rsidR="005F2E52" w:rsidRDefault="005F2E52">
      <w:pPr>
        <w:pStyle w:val="ConsPlusNormal"/>
        <w:ind w:left="-709" w:right="-284" w:firstLine="567"/>
        <w:jc w:val="both"/>
        <w:rPr>
          <w:rFonts w:ascii="Times New Roman" w:hAnsi="Times New Roman" w:cs="Times New Roman"/>
          <w:szCs w:val="22"/>
        </w:rPr>
      </w:pPr>
    </w:p>
    <w:p w:rsidR="005F2E52" w:rsidRDefault="006D608A">
      <w:pPr>
        <w:pStyle w:val="ConsPlusNormal"/>
        <w:ind w:left="-709" w:right="-284"/>
        <w:jc w:val="center"/>
        <w:outlineLvl w:val="0"/>
        <w:rPr>
          <w:rFonts w:ascii="Times New Roman" w:hAnsi="Times New Roman" w:cs="Times New Roman"/>
          <w:b/>
          <w:szCs w:val="22"/>
        </w:rPr>
      </w:pPr>
      <w:r>
        <w:rPr>
          <w:rFonts w:ascii="Times New Roman" w:hAnsi="Times New Roman" w:cs="Times New Roman"/>
          <w:b/>
          <w:szCs w:val="22"/>
        </w:rPr>
        <w:t>X</w:t>
      </w:r>
      <w:r>
        <w:rPr>
          <w:rFonts w:ascii="Times New Roman" w:hAnsi="Times New Roman" w:cs="Times New Roman"/>
          <w:b/>
          <w:szCs w:val="22"/>
          <w:lang w:val="en-US"/>
        </w:rPr>
        <w:t>II</w:t>
      </w:r>
      <w:r>
        <w:rPr>
          <w:rFonts w:ascii="Times New Roman" w:hAnsi="Times New Roman" w:cs="Times New Roman"/>
          <w:b/>
          <w:szCs w:val="22"/>
        </w:rPr>
        <w:t>. Адреса и банковские реквизиты Сторон</w:t>
      </w:r>
    </w:p>
    <w:tbl>
      <w:tblPr>
        <w:tblW w:w="5000" w:type="pct"/>
        <w:tblInd w:w="-601" w:type="dxa"/>
        <w:tblLayout w:type="fixed"/>
        <w:tblLook w:val="04A0" w:firstRow="1" w:lastRow="0" w:firstColumn="1" w:lastColumn="0" w:noHBand="0" w:noVBand="1"/>
      </w:tblPr>
      <w:tblGrid>
        <w:gridCol w:w="4595"/>
        <w:gridCol w:w="5119"/>
      </w:tblGrid>
      <w:tr w:rsidR="005F2E52" w:rsidRPr="008F487E">
        <w:trPr>
          <w:trHeight w:val="382"/>
        </w:trPr>
        <w:tc>
          <w:tcPr>
            <w:tcW w:w="4492" w:type="dxa"/>
          </w:tcPr>
          <w:p w:rsidR="005F2E52" w:rsidRDefault="006D608A">
            <w:pPr>
              <w:widowControl w:val="0"/>
              <w:tabs>
                <w:tab w:val="left" w:pos="676"/>
                <w:tab w:val="left" w:pos="1440"/>
              </w:tabs>
              <w:spacing w:after="0" w:line="240" w:lineRule="auto"/>
              <w:rPr>
                <w:rFonts w:ascii="Times New Roman" w:eastAsia="Times New Roman" w:hAnsi="Times New Roman"/>
                <w:b/>
                <w:bCs/>
                <w:color w:val="000000"/>
                <w:lang w:eastAsia="ar-SA"/>
              </w:rPr>
            </w:pPr>
            <w:r>
              <w:rPr>
                <w:rFonts w:ascii="Times New Roman" w:eastAsia="Times New Roman" w:hAnsi="Times New Roman"/>
                <w:b/>
                <w:lang w:eastAsia="ar-SA"/>
              </w:rPr>
              <w:t>Заказчик:</w:t>
            </w:r>
          </w:p>
          <w:p w:rsidR="005F2E52" w:rsidRDefault="006D608A">
            <w:pPr>
              <w:widowControl w:val="0"/>
              <w:spacing w:after="0" w:line="240" w:lineRule="auto"/>
              <w:ind w:left="284" w:right="-141" w:hanging="284"/>
              <w:rPr>
                <w:rFonts w:ascii="Times New Roman" w:hAnsi="Times New Roman"/>
                <w:b/>
                <w:bCs/>
              </w:rPr>
            </w:pPr>
            <w:r>
              <w:rPr>
                <w:rFonts w:ascii="Times New Roman" w:hAnsi="Times New Roman"/>
                <w:b/>
                <w:bCs/>
              </w:rPr>
              <w:t>ТГАСУ</w:t>
            </w:r>
          </w:p>
          <w:p w:rsidR="005F2E52" w:rsidRDefault="006D608A">
            <w:pPr>
              <w:widowControl w:val="0"/>
              <w:spacing w:after="0" w:line="240" w:lineRule="auto"/>
              <w:ind w:left="284" w:right="-141" w:hanging="284"/>
              <w:rPr>
                <w:rFonts w:ascii="Times New Roman" w:hAnsi="Times New Roman"/>
                <w:bCs/>
              </w:rPr>
            </w:pPr>
            <w:r>
              <w:rPr>
                <w:rFonts w:ascii="Times New Roman" w:hAnsi="Times New Roman"/>
                <w:bCs/>
              </w:rPr>
              <w:t>Адрес: 634003, г. Томск, пл. Соляная, 2.</w:t>
            </w:r>
          </w:p>
          <w:p w:rsidR="005F2E52" w:rsidRDefault="006D608A">
            <w:pPr>
              <w:widowControl w:val="0"/>
              <w:spacing w:after="0" w:line="240" w:lineRule="auto"/>
              <w:ind w:left="284" w:right="-141" w:hanging="284"/>
              <w:rPr>
                <w:rFonts w:ascii="Times New Roman" w:hAnsi="Times New Roman"/>
                <w:bCs/>
              </w:rPr>
            </w:pPr>
            <w:r>
              <w:rPr>
                <w:rFonts w:ascii="Times New Roman" w:hAnsi="Times New Roman"/>
                <w:bCs/>
              </w:rPr>
              <w:t>ИНН 7020000080 КПП 701701001</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Получатель платежа: УФК по Томской области (ТГАСУ, л/с 20656У75640)</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ИНН: 7020000080 КПП: 701701001</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Расчетный счет: 03214643000000016500</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Корреспондентский счет: 40102810245370000058</w:t>
            </w:r>
          </w:p>
          <w:p w:rsidR="008E4D31" w:rsidRPr="008E4D31" w:rsidRDefault="008E4D31" w:rsidP="008E4D31">
            <w:pPr>
              <w:widowControl w:val="0"/>
              <w:spacing w:after="0" w:line="240" w:lineRule="auto"/>
              <w:ind w:right="-141" w:firstLine="33"/>
              <w:rPr>
                <w:rFonts w:ascii="Times New Roman" w:hAnsi="Times New Roman"/>
                <w:bCs/>
              </w:rPr>
            </w:pPr>
            <w:r w:rsidRPr="008E4D31">
              <w:rPr>
                <w:rFonts w:ascii="Times New Roman" w:hAnsi="Times New Roman"/>
                <w:bCs/>
              </w:rPr>
              <w:t>БИК: 016902004 Банк: ОКЦ №10 Сибирского ГУ Банка России//УФК по Томской области г. Томск ОКТМО 69701000</w:t>
            </w:r>
          </w:p>
          <w:p w:rsidR="005F2E52" w:rsidRDefault="008E4D31" w:rsidP="008E4D31">
            <w:pPr>
              <w:widowControl w:val="0"/>
              <w:spacing w:after="0" w:line="240" w:lineRule="auto"/>
              <w:ind w:left="284" w:right="-141" w:hanging="284"/>
              <w:rPr>
                <w:rFonts w:ascii="Times New Roman" w:hAnsi="Times New Roman"/>
                <w:bCs/>
              </w:rPr>
            </w:pPr>
            <w:r w:rsidRPr="008E4D31">
              <w:rPr>
                <w:rFonts w:ascii="Times New Roman" w:hAnsi="Times New Roman"/>
                <w:bCs/>
              </w:rPr>
              <w:t>Тел.: 8 (3822) 66-02-31</w:t>
            </w:r>
            <w:r w:rsidR="006D608A">
              <w:rPr>
                <w:rFonts w:ascii="Times New Roman" w:hAnsi="Times New Roman"/>
                <w:bCs/>
              </w:rPr>
              <w:t>zakupki@tsuab.ru</w:t>
            </w:r>
          </w:p>
        </w:tc>
        <w:tc>
          <w:tcPr>
            <w:tcW w:w="5005" w:type="dxa"/>
          </w:tcPr>
          <w:p w:rsidR="005F2E52" w:rsidRDefault="006D608A">
            <w:pPr>
              <w:widowControl w:val="0"/>
              <w:tabs>
                <w:tab w:val="left" w:pos="676"/>
                <w:tab w:val="left" w:pos="1440"/>
              </w:tabs>
              <w:spacing w:after="0" w:line="240" w:lineRule="auto"/>
              <w:rPr>
                <w:rFonts w:ascii="Times New Roman" w:eastAsia="Times New Roman" w:hAnsi="Times New Roman"/>
                <w:b/>
                <w:bCs/>
                <w:lang w:eastAsia="ar-SA"/>
              </w:rPr>
            </w:pPr>
            <w:r>
              <w:rPr>
                <w:rFonts w:ascii="Times New Roman" w:eastAsia="Times New Roman" w:hAnsi="Times New Roman"/>
                <w:b/>
                <w:lang w:eastAsia="ar-SA"/>
              </w:rPr>
              <w:t>Поставщик:</w:t>
            </w:r>
          </w:p>
          <w:p w:rsidR="007B03D0" w:rsidRPr="007B03D0" w:rsidRDefault="007B03D0" w:rsidP="00EC0A24">
            <w:pPr>
              <w:widowControl w:val="0"/>
              <w:spacing w:after="0" w:line="240" w:lineRule="auto"/>
              <w:jc w:val="both"/>
              <w:rPr>
                <w:rFonts w:ascii="Times New Roman" w:hAnsi="Times New Roman"/>
              </w:rPr>
            </w:pPr>
          </w:p>
        </w:tc>
      </w:tr>
      <w:tr w:rsidR="005F2E52">
        <w:trPr>
          <w:trHeight w:val="256"/>
        </w:trPr>
        <w:tc>
          <w:tcPr>
            <w:tcW w:w="4492" w:type="dxa"/>
            <w:tcMar>
              <w:top w:w="108" w:type="dxa"/>
              <w:bottom w:w="108" w:type="dxa"/>
            </w:tcMar>
          </w:tcPr>
          <w:p w:rsidR="005F2E52" w:rsidRPr="00311A6C" w:rsidRDefault="005F2E52">
            <w:pPr>
              <w:widowControl w:val="0"/>
              <w:spacing w:after="0" w:line="240" w:lineRule="auto"/>
              <w:jc w:val="both"/>
              <w:rPr>
                <w:rFonts w:ascii="Times New Roman" w:eastAsia="Times New Roman" w:hAnsi="Times New Roman"/>
                <w:color w:val="000000"/>
                <w:lang w:eastAsia="ar-SA"/>
              </w:rPr>
            </w:pPr>
          </w:p>
          <w:p w:rsidR="005F2E52" w:rsidRPr="00311A6C" w:rsidRDefault="005F2E52">
            <w:pPr>
              <w:widowControl w:val="0"/>
              <w:spacing w:after="0" w:line="240" w:lineRule="auto"/>
              <w:jc w:val="both"/>
              <w:rPr>
                <w:rFonts w:ascii="Times New Roman" w:eastAsia="Times New Roman" w:hAnsi="Times New Roman"/>
                <w:color w:val="000000"/>
                <w:lang w:eastAsia="ar-SA"/>
              </w:rPr>
            </w:pPr>
          </w:p>
          <w:p w:rsidR="005F2E52" w:rsidRDefault="006D608A">
            <w:pPr>
              <w:widowControl w:val="0"/>
              <w:spacing w:after="0" w:line="24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 xml:space="preserve">__________________/ </w:t>
            </w:r>
            <w:proofErr w:type="spellStart"/>
            <w:r w:rsidR="008D1A49">
              <w:rPr>
                <w:rFonts w:ascii="Times New Roman" w:eastAsia="Times New Roman" w:hAnsi="Times New Roman"/>
                <w:color w:val="000000"/>
                <w:lang w:eastAsia="ar-SA"/>
              </w:rPr>
              <w:t>Гуренков</w:t>
            </w:r>
            <w:proofErr w:type="spellEnd"/>
            <w:r w:rsidR="008D1A49">
              <w:rPr>
                <w:rFonts w:ascii="Times New Roman" w:eastAsia="Times New Roman" w:hAnsi="Times New Roman"/>
                <w:color w:val="000000"/>
                <w:lang w:eastAsia="ar-SA"/>
              </w:rPr>
              <w:t xml:space="preserve"> Е.А.</w:t>
            </w:r>
          </w:p>
          <w:p w:rsidR="005F2E52" w:rsidRDefault="006D608A">
            <w:pPr>
              <w:widowControl w:val="0"/>
              <w:spacing w:after="0" w:line="24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М.П.</w:t>
            </w:r>
          </w:p>
        </w:tc>
        <w:tc>
          <w:tcPr>
            <w:tcW w:w="5005" w:type="dxa"/>
            <w:tcMar>
              <w:top w:w="108" w:type="dxa"/>
              <w:bottom w:w="108" w:type="dxa"/>
            </w:tcMar>
          </w:tcPr>
          <w:p w:rsidR="005F2E52" w:rsidRDefault="005F2E52">
            <w:pPr>
              <w:widowControl w:val="0"/>
              <w:spacing w:after="0" w:line="240" w:lineRule="auto"/>
              <w:ind w:right="-427"/>
              <w:rPr>
                <w:rFonts w:ascii="Times New Roman" w:eastAsia="Times New Roman" w:hAnsi="Times New Roman"/>
                <w:lang w:eastAsia="ru-RU"/>
              </w:rPr>
            </w:pPr>
          </w:p>
          <w:p w:rsidR="008E4D31" w:rsidRDefault="008E4D31">
            <w:pPr>
              <w:widowControl w:val="0"/>
              <w:spacing w:after="0" w:line="240" w:lineRule="auto"/>
              <w:ind w:right="-427"/>
              <w:rPr>
                <w:rFonts w:ascii="Times New Roman" w:eastAsia="Times New Roman" w:hAnsi="Times New Roman"/>
                <w:lang w:eastAsia="ru-RU"/>
              </w:rPr>
            </w:pPr>
          </w:p>
          <w:p w:rsidR="005F2E52" w:rsidRDefault="006D608A">
            <w:pPr>
              <w:widowControl w:val="0"/>
              <w:spacing w:after="0" w:line="240" w:lineRule="auto"/>
              <w:ind w:right="-427"/>
              <w:rPr>
                <w:rFonts w:ascii="Times New Roman" w:eastAsia="Times New Roman" w:hAnsi="Times New Roman"/>
                <w:lang w:eastAsia="ru-RU"/>
              </w:rPr>
            </w:pPr>
            <w:r>
              <w:rPr>
                <w:rFonts w:ascii="Times New Roman" w:eastAsia="Times New Roman" w:hAnsi="Times New Roman"/>
                <w:lang w:eastAsia="ru-RU"/>
              </w:rPr>
              <w:t>______________/</w:t>
            </w:r>
            <w:r w:rsidR="00FB7729">
              <w:rPr>
                <w:rFonts w:ascii="Times New Roman" w:hAnsi="Times New Roman"/>
              </w:rPr>
              <w:t xml:space="preserve">  </w:t>
            </w:r>
            <w:r w:rsidR="00D15A29">
              <w:rPr>
                <w:rFonts w:ascii="Times New Roman" w:hAnsi="Times New Roman"/>
              </w:rPr>
              <w:t xml:space="preserve">                         </w:t>
            </w:r>
            <w:r w:rsidR="00FB7729">
              <w:rPr>
                <w:rFonts w:ascii="Times New Roman" w:hAnsi="Times New Roman"/>
              </w:rPr>
              <w:t xml:space="preserve"> </w:t>
            </w:r>
            <w:r w:rsidR="00ED77C7">
              <w:rPr>
                <w:rFonts w:ascii="Times New Roman" w:hAnsi="Times New Roman"/>
              </w:rPr>
              <w:t xml:space="preserve"> </w:t>
            </w:r>
            <w:r>
              <w:rPr>
                <w:rFonts w:ascii="Times New Roman" w:eastAsia="Times New Roman" w:hAnsi="Times New Roman"/>
                <w:lang w:eastAsia="ru-RU"/>
              </w:rPr>
              <w:t>/</w:t>
            </w:r>
          </w:p>
          <w:p w:rsidR="005F2E52" w:rsidRDefault="006D608A">
            <w:pPr>
              <w:widowControl w:val="0"/>
              <w:spacing w:after="0" w:line="240" w:lineRule="auto"/>
              <w:jc w:val="both"/>
              <w:rPr>
                <w:rFonts w:ascii="Times New Roman" w:eastAsia="Times New Roman" w:hAnsi="Times New Roman"/>
                <w:color w:val="000000"/>
                <w:lang w:eastAsia="ar-SA"/>
              </w:rPr>
            </w:pPr>
            <w:r>
              <w:rPr>
                <w:rFonts w:ascii="Times New Roman" w:eastAsia="Times New Roman" w:hAnsi="Times New Roman"/>
                <w:bCs/>
                <w:lang w:eastAsia="ru-RU"/>
              </w:rPr>
              <w:t>М.П.</w:t>
            </w:r>
            <w:bookmarkStart w:id="19" w:name="_Hlk491703635"/>
            <w:bookmarkEnd w:id="19"/>
          </w:p>
        </w:tc>
      </w:tr>
    </w:tbl>
    <w:p w:rsidR="005F2E52" w:rsidRDefault="005F2E52">
      <w:pPr>
        <w:sectPr w:rsidR="005F2E52">
          <w:pgSz w:w="11906" w:h="16838"/>
          <w:pgMar w:top="284" w:right="707" w:bottom="709" w:left="1701" w:header="0" w:footer="0" w:gutter="0"/>
          <w:cols w:space="720"/>
          <w:formProt w:val="0"/>
          <w:docGrid w:linePitch="360" w:charSpace="4096"/>
        </w:sectPr>
      </w:pPr>
    </w:p>
    <w:p w:rsidR="005F2E52" w:rsidRDefault="006D608A">
      <w:pPr>
        <w:spacing w:after="0" w:line="240" w:lineRule="auto"/>
        <w:ind w:left="-142" w:right="-285"/>
        <w:jc w:val="right"/>
        <w:rPr>
          <w:rFonts w:ascii="Times New Roman" w:hAnsi="Times New Roman"/>
          <w:sz w:val="20"/>
          <w:szCs w:val="20"/>
        </w:rPr>
      </w:pPr>
      <w:r>
        <w:rPr>
          <w:rFonts w:ascii="Times New Roman" w:hAnsi="Times New Roman"/>
          <w:sz w:val="20"/>
          <w:szCs w:val="20"/>
        </w:rPr>
        <w:t>Приложение №1 к Контракту</w:t>
      </w:r>
    </w:p>
    <w:p w:rsidR="005F2E52" w:rsidRDefault="006D608A">
      <w:pPr>
        <w:spacing w:after="0" w:line="240" w:lineRule="auto"/>
        <w:ind w:left="-142" w:right="-285"/>
        <w:jc w:val="right"/>
        <w:rPr>
          <w:rFonts w:ascii="Times New Roman" w:hAnsi="Times New Roman"/>
          <w:sz w:val="20"/>
          <w:szCs w:val="20"/>
        </w:rPr>
      </w:pPr>
      <w:r>
        <w:rPr>
          <w:rFonts w:ascii="Times New Roman" w:hAnsi="Times New Roman"/>
          <w:sz w:val="20"/>
          <w:szCs w:val="20"/>
        </w:rPr>
        <w:t xml:space="preserve">№ </w:t>
      </w:r>
      <w:r w:rsidR="00370D3C" w:rsidRPr="00370D3C">
        <w:rPr>
          <w:rFonts w:ascii="Times New Roman" w:eastAsia="Calibri" w:hAnsi="Times New Roman"/>
          <w:sz w:val="20"/>
          <w:szCs w:val="20"/>
          <w:lang w:eastAsia="ar-SA"/>
        </w:rPr>
        <w:t>2</w:t>
      </w:r>
      <w:r w:rsidR="00FB7729">
        <w:rPr>
          <w:rFonts w:ascii="Times New Roman" w:eastAsia="Calibri" w:hAnsi="Times New Roman"/>
          <w:sz w:val="20"/>
          <w:szCs w:val="20"/>
          <w:lang w:eastAsia="ar-SA"/>
        </w:rPr>
        <w:t>6</w:t>
      </w:r>
      <w:r w:rsidR="00370D3C" w:rsidRPr="00370D3C">
        <w:rPr>
          <w:rFonts w:ascii="Times New Roman" w:eastAsia="Calibri" w:hAnsi="Times New Roman"/>
          <w:sz w:val="20"/>
          <w:szCs w:val="20"/>
          <w:lang w:eastAsia="ar-SA"/>
        </w:rPr>
        <w:t>/93-5/</w:t>
      </w:r>
      <w:r w:rsidR="00D15A29">
        <w:rPr>
          <w:rFonts w:ascii="Times New Roman" w:eastAsia="Calibri" w:hAnsi="Times New Roman"/>
          <w:sz w:val="20"/>
          <w:szCs w:val="20"/>
          <w:lang w:eastAsia="ar-SA"/>
        </w:rPr>
        <w:t>29</w:t>
      </w:r>
      <w:r w:rsidR="00FB7729">
        <w:rPr>
          <w:rFonts w:ascii="Times New Roman" w:eastAsia="Calibri" w:hAnsi="Times New Roman"/>
          <w:sz w:val="20"/>
          <w:szCs w:val="20"/>
          <w:lang w:eastAsia="ar-SA"/>
        </w:rPr>
        <w:t xml:space="preserve"> </w:t>
      </w:r>
      <w:r w:rsidR="00370D3C">
        <w:rPr>
          <w:rFonts w:ascii="Times New Roman" w:hAnsi="Times New Roman"/>
          <w:sz w:val="20"/>
          <w:szCs w:val="20"/>
        </w:rPr>
        <w:t>от «__</w:t>
      </w:r>
      <w:r>
        <w:rPr>
          <w:rFonts w:ascii="Times New Roman" w:hAnsi="Times New Roman"/>
          <w:sz w:val="20"/>
          <w:szCs w:val="20"/>
        </w:rPr>
        <w:t xml:space="preserve">» </w:t>
      </w:r>
      <w:r w:rsidR="00FB7729">
        <w:rPr>
          <w:rFonts w:ascii="Times New Roman" w:hAnsi="Times New Roman"/>
          <w:sz w:val="20"/>
          <w:szCs w:val="20"/>
        </w:rPr>
        <w:t>____________</w:t>
      </w:r>
      <w:r>
        <w:rPr>
          <w:rFonts w:ascii="Times New Roman" w:hAnsi="Times New Roman"/>
          <w:sz w:val="20"/>
          <w:szCs w:val="20"/>
        </w:rPr>
        <w:t xml:space="preserve"> 202</w:t>
      </w:r>
      <w:r w:rsidR="00FB7729">
        <w:rPr>
          <w:rFonts w:ascii="Times New Roman" w:hAnsi="Times New Roman"/>
          <w:sz w:val="20"/>
          <w:szCs w:val="20"/>
        </w:rPr>
        <w:t>6</w:t>
      </w:r>
      <w:r w:rsidR="00234C12">
        <w:rPr>
          <w:rFonts w:ascii="Times New Roman" w:hAnsi="Times New Roman"/>
          <w:sz w:val="20"/>
          <w:szCs w:val="20"/>
        </w:rPr>
        <w:t xml:space="preserve"> </w:t>
      </w:r>
      <w:r>
        <w:rPr>
          <w:rFonts w:ascii="Times New Roman" w:hAnsi="Times New Roman"/>
          <w:sz w:val="20"/>
          <w:szCs w:val="20"/>
        </w:rPr>
        <w:t>года</w:t>
      </w:r>
    </w:p>
    <w:p w:rsidR="005F2E52" w:rsidRDefault="005F2E52">
      <w:pPr>
        <w:spacing w:after="0" w:line="240" w:lineRule="auto"/>
        <w:ind w:left="-142" w:right="-427"/>
        <w:jc w:val="right"/>
        <w:rPr>
          <w:rFonts w:ascii="Times New Roman" w:hAnsi="Times New Roman"/>
        </w:rPr>
      </w:pPr>
    </w:p>
    <w:p w:rsidR="005F2E52" w:rsidRDefault="006D608A">
      <w:pPr>
        <w:keepNext/>
        <w:spacing w:after="0" w:line="240" w:lineRule="auto"/>
        <w:ind w:left="-142" w:right="-427"/>
        <w:jc w:val="center"/>
        <w:rPr>
          <w:rFonts w:ascii="Times New Roman" w:hAnsi="Times New Roman"/>
          <w:b/>
        </w:rPr>
      </w:pPr>
      <w:r>
        <w:rPr>
          <w:rFonts w:ascii="Times New Roman" w:hAnsi="Times New Roman"/>
          <w:b/>
        </w:rPr>
        <w:t>СПЕЦИФИКАЦИЯ</w:t>
      </w:r>
    </w:p>
    <w:tbl>
      <w:tblPr>
        <w:tblStyle w:val="af2"/>
        <w:tblW w:w="5000" w:type="pct"/>
        <w:tblInd w:w="-176" w:type="dxa"/>
        <w:tblLayout w:type="fixed"/>
        <w:tblLook w:val="04A0" w:firstRow="1" w:lastRow="0" w:firstColumn="1" w:lastColumn="0" w:noHBand="0" w:noVBand="1"/>
      </w:tblPr>
      <w:tblGrid>
        <w:gridCol w:w="412"/>
        <w:gridCol w:w="5401"/>
        <w:gridCol w:w="725"/>
        <w:gridCol w:w="646"/>
        <w:gridCol w:w="1038"/>
        <w:gridCol w:w="1134"/>
        <w:gridCol w:w="1207"/>
      </w:tblGrid>
      <w:tr w:rsidR="00D15A29" w:rsidRPr="007C4EE6" w:rsidTr="005F4E30">
        <w:trPr>
          <w:trHeight w:val="912"/>
        </w:trPr>
        <w:tc>
          <w:tcPr>
            <w:tcW w:w="412" w:type="dxa"/>
            <w:vAlign w:val="center"/>
          </w:tcPr>
          <w:p w:rsidR="00D15A29" w:rsidRPr="007C4EE6" w:rsidRDefault="00D15A29">
            <w:pPr>
              <w:pStyle w:val="ac"/>
              <w:widowControl w:val="0"/>
              <w:spacing w:after="0" w:line="240" w:lineRule="auto"/>
              <w:ind w:left="-38" w:right="-67"/>
              <w:jc w:val="center"/>
              <w:rPr>
                <w:rFonts w:ascii="Times New Roman" w:hAnsi="Times New Roman"/>
                <w:b/>
                <w:lang w:eastAsia="ru-RU"/>
              </w:rPr>
            </w:pPr>
            <w:r w:rsidRPr="007C4EE6">
              <w:rPr>
                <w:rFonts w:ascii="Times New Roman" w:hAnsi="Times New Roman"/>
                <w:b/>
                <w:lang w:eastAsia="ru-RU"/>
              </w:rPr>
              <w:t>№</w:t>
            </w:r>
          </w:p>
          <w:p w:rsidR="00D15A29" w:rsidRPr="007C4EE6" w:rsidRDefault="00D15A29">
            <w:pPr>
              <w:pStyle w:val="ac"/>
              <w:widowControl w:val="0"/>
              <w:spacing w:after="0" w:line="240" w:lineRule="auto"/>
              <w:ind w:left="-38" w:right="-67"/>
              <w:jc w:val="center"/>
              <w:rPr>
                <w:rFonts w:ascii="Times New Roman" w:hAnsi="Times New Roman"/>
                <w:b/>
                <w:lang w:eastAsia="ru-RU"/>
              </w:rPr>
            </w:pPr>
            <w:r w:rsidRPr="007C4EE6">
              <w:rPr>
                <w:rFonts w:ascii="Times New Roman" w:hAnsi="Times New Roman"/>
                <w:b/>
                <w:lang w:eastAsia="ru-RU"/>
              </w:rPr>
              <w:t>п/п</w:t>
            </w:r>
          </w:p>
        </w:tc>
        <w:tc>
          <w:tcPr>
            <w:tcW w:w="5401" w:type="dxa"/>
            <w:vAlign w:val="center"/>
          </w:tcPr>
          <w:p w:rsidR="00D15A29" w:rsidRPr="007C4EE6" w:rsidRDefault="00D15A29">
            <w:pPr>
              <w:widowControl w:val="0"/>
              <w:spacing w:after="0" w:line="240" w:lineRule="auto"/>
              <w:ind w:left="-107" w:right="-116"/>
              <w:jc w:val="center"/>
              <w:rPr>
                <w:rFonts w:ascii="Times New Roman" w:hAnsi="Times New Roman"/>
                <w:b/>
                <w:lang w:eastAsia="ru-RU"/>
              </w:rPr>
            </w:pPr>
            <w:r w:rsidRPr="007C4EE6">
              <w:rPr>
                <w:rFonts w:ascii="Times New Roman" w:eastAsia="Times New Roman" w:hAnsi="Times New Roman"/>
                <w:b/>
                <w:lang w:eastAsia="ru-RU"/>
              </w:rPr>
              <w:t>Наименование товара</w:t>
            </w:r>
          </w:p>
          <w:p w:rsidR="00D15A29" w:rsidRPr="007C4EE6" w:rsidRDefault="00D15A29">
            <w:pPr>
              <w:widowControl w:val="0"/>
              <w:spacing w:after="0" w:line="240" w:lineRule="auto"/>
              <w:ind w:left="-107" w:right="-116"/>
              <w:jc w:val="center"/>
              <w:rPr>
                <w:rFonts w:ascii="Times New Roman" w:hAnsi="Times New Roman"/>
                <w:b/>
                <w:color w:val="000000" w:themeColor="text1"/>
                <w:lang w:eastAsia="ru-RU"/>
              </w:rPr>
            </w:pPr>
            <w:r w:rsidRPr="007C4EE6">
              <w:rPr>
                <w:rFonts w:ascii="Times New Roman" w:eastAsia="Times New Roman" w:hAnsi="Times New Roman"/>
                <w:b/>
                <w:lang w:eastAsia="ru-RU"/>
              </w:rPr>
              <w:t>Товарный знак (при наличии)</w:t>
            </w:r>
          </w:p>
        </w:tc>
        <w:tc>
          <w:tcPr>
            <w:tcW w:w="725" w:type="dxa"/>
            <w:vAlign w:val="center"/>
          </w:tcPr>
          <w:p w:rsidR="00D15A29" w:rsidRPr="007C4EE6" w:rsidRDefault="00D15A29">
            <w:pPr>
              <w:widowControl w:val="0"/>
              <w:spacing w:after="0" w:line="240" w:lineRule="auto"/>
              <w:jc w:val="center"/>
              <w:rPr>
                <w:rFonts w:ascii="Times New Roman" w:hAnsi="Times New Roman"/>
                <w:b/>
                <w:lang w:eastAsia="ru-RU"/>
              </w:rPr>
            </w:pPr>
            <w:r w:rsidRPr="007C4EE6">
              <w:rPr>
                <w:rFonts w:ascii="Times New Roman" w:hAnsi="Times New Roman"/>
                <w:b/>
                <w:lang w:eastAsia="ru-RU"/>
              </w:rPr>
              <w:t>Кол-во</w:t>
            </w:r>
          </w:p>
        </w:tc>
        <w:tc>
          <w:tcPr>
            <w:tcW w:w="646" w:type="dxa"/>
            <w:vAlign w:val="center"/>
          </w:tcPr>
          <w:p w:rsidR="00D15A29" w:rsidRPr="007C4EE6" w:rsidRDefault="00D15A29">
            <w:pPr>
              <w:keepNext/>
              <w:keepLines/>
              <w:widowControl w:val="0"/>
              <w:spacing w:after="0" w:line="240" w:lineRule="auto"/>
              <w:jc w:val="center"/>
              <w:rPr>
                <w:rFonts w:ascii="Times New Roman" w:hAnsi="Times New Roman"/>
                <w:b/>
                <w:lang w:eastAsia="ru-RU"/>
              </w:rPr>
            </w:pPr>
            <w:r w:rsidRPr="007C4EE6">
              <w:rPr>
                <w:rFonts w:ascii="Times New Roman" w:hAnsi="Times New Roman"/>
                <w:b/>
                <w:lang w:eastAsia="ru-RU"/>
              </w:rPr>
              <w:t>Ед. изм.</w:t>
            </w:r>
          </w:p>
        </w:tc>
        <w:tc>
          <w:tcPr>
            <w:tcW w:w="1038" w:type="dxa"/>
            <w:vAlign w:val="center"/>
          </w:tcPr>
          <w:p w:rsidR="00D15A29" w:rsidRPr="007C4EE6" w:rsidRDefault="00D15A29" w:rsidP="00D064F5">
            <w:pPr>
              <w:keepNext/>
              <w:keepLines/>
              <w:widowControl w:val="0"/>
              <w:spacing w:after="0" w:line="240" w:lineRule="auto"/>
              <w:jc w:val="center"/>
              <w:rPr>
                <w:rFonts w:ascii="Times New Roman" w:hAnsi="Times New Roman"/>
                <w:b/>
                <w:lang w:eastAsia="ru-RU"/>
              </w:rPr>
            </w:pPr>
            <w:r w:rsidRPr="007C4EE6">
              <w:rPr>
                <w:rFonts w:ascii="Times New Roman" w:hAnsi="Times New Roman"/>
                <w:b/>
                <w:lang w:eastAsia="ru-RU"/>
              </w:rPr>
              <w:t xml:space="preserve">Цена за единицу (руб. </w:t>
            </w:r>
          </w:p>
        </w:tc>
        <w:tc>
          <w:tcPr>
            <w:tcW w:w="1134" w:type="dxa"/>
            <w:vAlign w:val="center"/>
          </w:tcPr>
          <w:p w:rsidR="00D15A29" w:rsidRPr="007C4EE6" w:rsidRDefault="00D15A29" w:rsidP="00D064F5">
            <w:pPr>
              <w:widowControl w:val="0"/>
              <w:spacing w:after="0" w:line="240" w:lineRule="auto"/>
              <w:ind w:left="-109" w:right="-107"/>
              <w:jc w:val="center"/>
              <w:rPr>
                <w:rFonts w:ascii="Times New Roman" w:hAnsi="Times New Roman"/>
                <w:b/>
                <w:lang w:eastAsia="ru-RU"/>
              </w:rPr>
            </w:pPr>
            <w:r w:rsidRPr="007C4EE6">
              <w:rPr>
                <w:rFonts w:ascii="Times New Roman" w:hAnsi="Times New Roman"/>
                <w:b/>
                <w:lang w:eastAsia="ru-RU"/>
              </w:rPr>
              <w:t>Общая стоимость (руб.)</w:t>
            </w:r>
          </w:p>
        </w:tc>
        <w:tc>
          <w:tcPr>
            <w:tcW w:w="1207" w:type="dxa"/>
            <w:vAlign w:val="center"/>
          </w:tcPr>
          <w:p w:rsidR="00D15A29" w:rsidRPr="007C4EE6" w:rsidRDefault="00D15A29">
            <w:pPr>
              <w:widowControl w:val="0"/>
              <w:spacing w:after="0" w:line="240" w:lineRule="auto"/>
              <w:ind w:right="-30"/>
              <w:jc w:val="center"/>
              <w:rPr>
                <w:rFonts w:ascii="Times New Roman" w:hAnsi="Times New Roman"/>
                <w:b/>
                <w:lang w:eastAsia="ru-RU"/>
              </w:rPr>
            </w:pPr>
            <w:r w:rsidRPr="007C4EE6">
              <w:rPr>
                <w:rFonts w:ascii="Times New Roman" w:eastAsia="Times New Roman" w:hAnsi="Times New Roman"/>
                <w:b/>
                <w:color w:val="000000"/>
                <w:lang w:eastAsia="ru-RU"/>
              </w:rPr>
              <w:t xml:space="preserve">Наименование </w:t>
            </w:r>
            <w:r w:rsidRPr="007C4EE6">
              <w:rPr>
                <w:rFonts w:ascii="Times New Roman" w:hAnsi="Times New Roman"/>
                <w:b/>
                <w:color w:val="000000"/>
                <w:lang w:eastAsia="ru-RU"/>
              </w:rPr>
              <w:t>страны происхождения товара/реестровый номер</w:t>
            </w:r>
          </w:p>
        </w:tc>
      </w:tr>
      <w:tr w:rsidR="00D15A29" w:rsidRPr="007C4EE6" w:rsidTr="003A03E4">
        <w:trPr>
          <w:trHeight w:val="449"/>
        </w:trPr>
        <w:tc>
          <w:tcPr>
            <w:tcW w:w="412" w:type="dxa"/>
            <w:vAlign w:val="center"/>
          </w:tcPr>
          <w:p w:rsidR="00D15A29" w:rsidRPr="007C4EE6" w:rsidRDefault="00D15A29" w:rsidP="008D1A49">
            <w:pPr>
              <w:widowControl w:val="0"/>
              <w:tabs>
                <w:tab w:val="left" w:pos="-150"/>
                <w:tab w:val="left" w:pos="843"/>
              </w:tabs>
              <w:spacing w:after="0" w:line="240" w:lineRule="auto"/>
              <w:ind w:left="-8" w:right="-67"/>
              <w:jc w:val="center"/>
              <w:rPr>
                <w:rFonts w:ascii="Times New Roman" w:hAnsi="Times New Roman"/>
                <w:lang w:eastAsia="ru-RU"/>
              </w:rPr>
            </w:pPr>
            <w:r w:rsidRPr="007C4EE6">
              <w:rPr>
                <w:rFonts w:ascii="Times New Roman" w:hAnsi="Times New Roman"/>
                <w:lang w:eastAsia="ru-RU"/>
              </w:rPr>
              <w:t>1</w:t>
            </w:r>
          </w:p>
        </w:tc>
        <w:tc>
          <w:tcPr>
            <w:tcW w:w="5401" w:type="dxa"/>
            <w:vAlign w:val="center"/>
          </w:tcPr>
          <w:p w:rsidR="00D15A29" w:rsidRPr="007C4EE6" w:rsidRDefault="00D15A29" w:rsidP="001B053D">
            <w:pPr>
              <w:spacing w:after="0" w:line="240" w:lineRule="auto"/>
              <w:ind w:right="75"/>
              <w:rPr>
                <w:rFonts w:ascii="Times New Roman" w:eastAsia="Times New Roman" w:hAnsi="Times New Roman"/>
                <w:lang w:eastAsia="ru-RU"/>
              </w:rPr>
            </w:pPr>
            <w:r>
              <w:rPr>
                <w:rFonts w:ascii="Times New Roman" w:hAnsi="Times New Roman"/>
                <w:lang w:eastAsia="ru-RU"/>
              </w:rPr>
              <w:t>Таймер для спорта Импульс-715-</w:t>
            </w:r>
            <w:r>
              <w:rPr>
                <w:rFonts w:ascii="Times New Roman" w:hAnsi="Times New Roman"/>
                <w:lang w:val="en-US" w:eastAsia="ru-RU"/>
              </w:rPr>
              <w:t>D</w:t>
            </w:r>
            <w:r w:rsidRPr="00D15A29">
              <w:rPr>
                <w:rFonts w:ascii="Times New Roman" w:hAnsi="Times New Roman"/>
                <w:lang w:eastAsia="ru-RU"/>
              </w:rPr>
              <w:t>15</w:t>
            </w:r>
            <w:r>
              <w:rPr>
                <w:rFonts w:ascii="Times New Roman" w:hAnsi="Times New Roman"/>
                <w:lang w:eastAsia="ru-RU"/>
              </w:rPr>
              <w:t>х6-</w:t>
            </w:r>
            <w:r>
              <w:rPr>
                <w:rFonts w:ascii="Times New Roman" w:hAnsi="Times New Roman"/>
                <w:lang w:val="en-US" w:eastAsia="ru-RU"/>
              </w:rPr>
              <w:t>RING</w:t>
            </w:r>
            <w:r w:rsidRPr="00D15A29">
              <w:rPr>
                <w:rFonts w:ascii="Times New Roman" w:hAnsi="Times New Roman"/>
                <w:lang w:eastAsia="ru-RU"/>
              </w:rPr>
              <w:t>1</w:t>
            </w:r>
          </w:p>
        </w:tc>
        <w:tc>
          <w:tcPr>
            <w:tcW w:w="725" w:type="dxa"/>
            <w:vAlign w:val="center"/>
          </w:tcPr>
          <w:p w:rsidR="00D15A29" w:rsidRPr="007C4EE6" w:rsidRDefault="00D15A29" w:rsidP="008D1A49">
            <w:pPr>
              <w:widowControl w:val="0"/>
              <w:spacing w:after="0" w:line="240" w:lineRule="auto"/>
              <w:jc w:val="center"/>
              <w:rPr>
                <w:rFonts w:ascii="Times New Roman" w:hAnsi="Times New Roman"/>
                <w:lang w:eastAsia="ru-RU"/>
              </w:rPr>
            </w:pPr>
            <w:r>
              <w:rPr>
                <w:rFonts w:ascii="Times New Roman" w:hAnsi="Times New Roman"/>
                <w:lang w:eastAsia="ru-RU"/>
              </w:rPr>
              <w:t>2</w:t>
            </w:r>
          </w:p>
        </w:tc>
        <w:tc>
          <w:tcPr>
            <w:tcW w:w="646" w:type="dxa"/>
            <w:vAlign w:val="center"/>
          </w:tcPr>
          <w:p w:rsidR="00D15A29" w:rsidRPr="007C4EE6" w:rsidRDefault="00D15A29" w:rsidP="008D1A49">
            <w:pPr>
              <w:widowControl w:val="0"/>
              <w:spacing w:after="0" w:line="240" w:lineRule="auto"/>
              <w:jc w:val="center"/>
              <w:rPr>
                <w:rFonts w:ascii="Times New Roman" w:hAnsi="Times New Roman"/>
                <w:lang w:eastAsia="ru-RU"/>
              </w:rPr>
            </w:pPr>
            <w:proofErr w:type="spellStart"/>
            <w:r>
              <w:rPr>
                <w:rFonts w:ascii="Times New Roman" w:hAnsi="Times New Roman"/>
                <w:lang w:eastAsia="ru-RU"/>
              </w:rPr>
              <w:t>шт</w:t>
            </w:r>
            <w:proofErr w:type="spellEnd"/>
          </w:p>
        </w:tc>
        <w:tc>
          <w:tcPr>
            <w:tcW w:w="1038" w:type="dxa"/>
            <w:vAlign w:val="center"/>
          </w:tcPr>
          <w:p w:rsidR="00D15A29" w:rsidRPr="007C4EE6" w:rsidRDefault="00D15A29" w:rsidP="00DF074C">
            <w:pPr>
              <w:widowControl w:val="0"/>
              <w:spacing w:after="0" w:line="240" w:lineRule="auto"/>
              <w:jc w:val="center"/>
              <w:rPr>
                <w:rFonts w:ascii="Times New Roman" w:hAnsi="Times New Roman"/>
                <w:lang w:eastAsia="ru-RU"/>
              </w:rPr>
            </w:pPr>
          </w:p>
        </w:tc>
        <w:tc>
          <w:tcPr>
            <w:tcW w:w="1134" w:type="dxa"/>
            <w:vAlign w:val="center"/>
          </w:tcPr>
          <w:p w:rsidR="00D15A29" w:rsidRPr="00EC0A24" w:rsidRDefault="00D15A29" w:rsidP="008D1A49">
            <w:pPr>
              <w:widowControl w:val="0"/>
              <w:spacing w:after="0" w:line="240" w:lineRule="auto"/>
              <w:jc w:val="center"/>
              <w:rPr>
                <w:rFonts w:ascii="Times New Roman" w:hAnsi="Times New Roman"/>
                <w:lang w:eastAsia="ru-RU"/>
              </w:rPr>
            </w:pPr>
          </w:p>
        </w:tc>
        <w:tc>
          <w:tcPr>
            <w:tcW w:w="1207" w:type="dxa"/>
            <w:vAlign w:val="center"/>
          </w:tcPr>
          <w:p w:rsidR="00D15A29" w:rsidRPr="007C4EE6" w:rsidRDefault="00D15A29" w:rsidP="008D1A49">
            <w:pPr>
              <w:widowControl w:val="0"/>
              <w:spacing w:after="0" w:line="240" w:lineRule="auto"/>
              <w:jc w:val="center"/>
              <w:rPr>
                <w:rFonts w:ascii="Times New Roman" w:hAnsi="Times New Roman"/>
                <w:lang w:eastAsia="ru-RU"/>
              </w:rPr>
            </w:pPr>
          </w:p>
        </w:tc>
      </w:tr>
      <w:tr w:rsidR="008D1A49" w:rsidRPr="007C4EE6" w:rsidTr="0099610B">
        <w:trPr>
          <w:trHeight w:val="70"/>
        </w:trPr>
        <w:tc>
          <w:tcPr>
            <w:tcW w:w="8222" w:type="dxa"/>
            <w:gridSpan w:val="5"/>
            <w:vAlign w:val="center"/>
          </w:tcPr>
          <w:p w:rsidR="008D1A49" w:rsidRPr="007C4EE6" w:rsidRDefault="008D1A49" w:rsidP="008D1A49">
            <w:pPr>
              <w:widowControl w:val="0"/>
              <w:spacing w:after="0" w:line="240" w:lineRule="auto"/>
              <w:jc w:val="right"/>
              <w:rPr>
                <w:rFonts w:ascii="Times New Roman" w:hAnsi="Times New Roman"/>
                <w:b/>
                <w:lang w:eastAsia="ru-RU"/>
              </w:rPr>
            </w:pPr>
            <w:r w:rsidRPr="007C4EE6">
              <w:rPr>
                <w:rFonts w:ascii="Times New Roman" w:hAnsi="Times New Roman"/>
                <w:b/>
                <w:lang w:eastAsia="ru-RU"/>
              </w:rPr>
              <w:t>ИТОГО:</w:t>
            </w:r>
          </w:p>
        </w:tc>
        <w:tc>
          <w:tcPr>
            <w:tcW w:w="1134" w:type="dxa"/>
            <w:vAlign w:val="center"/>
          </w:tcPr>
          <w:p w:rsidR="008D1A49" w:rsidRPr="00EC0A24" w:rsidRDefault="008D1A49" w:rsidP="008D1A49">
            <w:pPr>
              <w:widowControl w:val="0"/>
              <w:spacing w:after="0" w:line="240" w:lineRule="auto"/>
              <w:jc w:val="center"/>
              <w:rPr>
                <w:rFonts w:ascii="Times New Roman" w:hAnsi="Times New Roman"/>
                <w:b/>
                <w:lang w:eastAsia="ru-RU"/>
              </w:rPr>
            </w:pPr>
          </w:p>
        </w:tc>
        <w:tc>
          <w:tcPr>
            <w:tcW w:w="1207" w:type="dxa"/>
            <w:vAlign w:val="center"/>
          </w:tcPr>
          <w:p w:rsidR="008D1A49" w:rsidRPr="007C4EE6" w:rsidRDefault="008D1A49" w:rsidP="008D1A49">
            <w:pPr>
              <w:widowControl w:val="0"/>
              <w:spacing w:after="0" w:line="240" w:lineRule="auto"/>
              <w:jc w:val="center"/>
              <w:rPr>
                <w:rFonts w:ascii="Times New Roman" w:hAnsi="Times New Roman"/>
                <w:lang w:eastAsia="ru-RU"/>
              </w:rPr>
            </w:pPr>
          </w:p>
        </w:tc>
      </w:tr>
    </w:tbl>
    <w:p w:rsidR="005F2E52" w:rsidRDefault="006D608A" w:rsidP="00CD6D47">
      <w:pPr>
        <w:spacing w:after="0" w:line="240" w:lineRule="auto"/>
        <w:ind w:left="-284" w:right="-1" w:firstLine="426"/>
        <w:jc w:val="both"/>
        <w:rPr>
          <w:rFonts w:ascii="Times New Roman" w:hAnsi="Times New Roman"/>
          <w:sz w:val="20"/>
          <w:szCs w:val="20"/>
        </w:rPr>
      </w:pPr>
      <w:r>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F2E52" w:rsidRDefault="006D608A" w:rsidP="00CD6D47">
      <w:pPr>
        <w:spacing w:after="0" w:line="240" w:lineRule="auto"/>
        <w:ind w:left="-284" w:right="-1" w:firstLine="426"/>
        <w:jc w:val="both"/>
        <w:rPr>
          <w:rFonts w:ascii="Times New Roman" w:hAnsi="Times New Roman"/>
          <w:sz w:val="20"/>
          <w:szCs w:val="20"/>
        </w:rPr>
      </w:pPr>
      <w:r>
        <w:rPr>
          <w:rFonts w:ascii="Times New Roman" w:hAnsi="Times New Roman"/>
          <w:sz w:val="20"/>
          <w:szCs w:val="20"/>
        </w:rPr>
        <w:t>2. Требования к гарантии качества Товара, к гарантийному сроку.</w:t>
      </w:r>
    </w:p>
    <w:p w:rsidR="005F2E52" w:rsidRDefault="006D608A" w:rsidP="00CD6D47">
      <w:pPr>
        <w:tabs>
          <w:tab w:val="left" w:pos="426"/>
          <w:tab w:val="left" w:pos="567"/>
        </w:tabs>
        <w:spacing w:after="0" w:line="240" w:lineRule="auto"/>
        <w:ind w:left="-284" w:right="-1" w:firstLine="426"/>
        <w:jc w:val="both"/>
        <w:rPr>
          <w:rFonts w:ascii="Times New Roman" w:hAnsi="Times New Roman"/>
          <w:sz w:val="20"/>
          <w:szCs w:val="20"/>
        </w:rPr>
      </w:pPr>
      <w:r>
        <w:rPr>
          <w:rFonts w:ascii="Times New Roman" w:hAnsi="Times New Roman"/>
          <w:sz w:val="20"/>
          <w:szCs w:val="20"/>
        </w:rPr>
        <w:t>2.1. Гарантийный срок на поставленный товар составляет 12 месяцев и должен подтверждаться документами производителя (завода-изготовителя), передаваемыми Поставщиком Заказчику при поставке товара. Гарантийный срок исчисляется со дня поставки товара и подписания Заказчиком Акта приема-передачи товара, товарной накладной.</w:t>
      </w:r>
    </w:p>
    <w:p w:rsidR="005F2E52" w:rsidRDefault="006D608A" w:rsidP="00CD6D47">
      <w:pPr>
        <w:spacing w:after="0" w:line="240" w:lineRule="auto"/>
        <w:ind w:left="-284" w:right="-1" w:firstLine="426"/>
        <w:jc w:val="both"/>
        <w:rPr>
          <w:rFonts w:ascii="Times New Roman" w:hAnsi="Times New Roman"/>
          <w:sz w:val="20"/>
          <w:szCs w:val="20"/>
        </w:rPr>
      </w:pPr>
      <w:r>
        <w:rPr>
          <w:rFonts w:ascii="Times New Roman" w:hAnsi="Times New Roman"/>
          <w:sz w:val="20"/>
          <w:szCs w:val="20"/>
        </w:rPr>
        <w:t>2.2.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производства, мате</w:t>
      </w:r>
      <w:bookmarkStart w:id="20" w:name="_GoBack"/>
      <w:bookmarkEnd w:id="20"/>
      <w:r>
        <w:rPr>
          <w:rFonts w:ascii="Times New Roman" w:hAnsi="Times New Roman"/>
          <w:sz w:val="20"/>
          <w:szCs w:val="20"/>
        </w:rPr>
        <w:t>риалов включая расходные материалы и не вытекающие из нарушений Заказчиком правил эксплуатации товара.</w:t>
      </w:r>
    </w:p>
    <w:p w:rsidR="005F2E52" w:rsidRDefault="005F2E52">
      <w:pPr>
        <w:spacing w:after="0" w:line="240" w:lineRule="auto"/>
        <w:ind w:left="-284" w:right="-426" w:firstLine="426"/>
        <w:jc w:val="both"/>
        <w:rPr>
          <w:rFonts w:ascii="Times New Roman" w:hAnsi="Times New Roman"/>
          <w:sz w:val="20"/>
          <w:szCs w:val="20"/>
        </w:rPr>
      </w:pPr>
    </w:p>
    <w:tbl>
      <w:tblPr>
        <w:tblW w:w="5000" w:type="pct"/>
        <w:tblInd w:w="-176" w:type="dxa"/>
        <w:tblLayout w:type="fixed"/>
        <w:tblLook w:val="04A0" w:firstRow="1" w:lastRow="0" w:firstColumn="1" w:lastColumn="0" w:noHBand="0" w:noVBand="1"/>
      </w:tblPr>
      <w:tblGrid>
        <w:gridCol w:w="4937"/>
        <w:gridCol w:w="5626"/>
      </w:tblGrid>
      <w:tr w:rsidR="005F2E52" w:rsidTr="00342E7E">
        <w:tc>
          <w:tcPr>
            <w:tcW w:w="4937" w:type="dxa"/>
          </w:tcPr>
          <w:p w:rsidR="005F2E52" w:rsidRDefault="006D608A">
            <w:pPr>
              <w:widowControl w:val="0"/>
              <w:spacing w:after="0" w:line="240" w:lineRule="auto"/>
              <w:rPr>
                <w:rFonts w:ascii="Times New Roman" w:hAnsi="Times New Roman"/>
                <w:sz w:val="20"/>
                <w:szCs w:val="20"/>
              </w:rPr>
            </w:pPr>
            <w:r>
              <w:rPr>
                <w:rFonts w:ascii="Times New Roman" w:hAnsi="Times New Roman"/>
                <w:sz w:val="20"/>
                <w:szCs w:val="20"/>
              </w:rPr>
              <w:t xml:space="preserve">От Заказчика: </w:t>
            </w:r>
          </w:p>
          <w:p w:rsidR="005F2E52" w:rsidRDefault="005F2E52">
            <w:pPr>
              <w:widowControl w:val="0"/>
              <w:tabs>
                <w:tab w:val="left" w:pos="4630"/>
              </w:tabs>
              <w:spacing w:after="0" w:line="240" w:lineRule="auto"/>
              <w:rPr>
                <w:rFonts w:ascii="Times New Roman" w:hAnsi="Times New Roman"/>
                <w:sz w:val="20"/>
                <w:szCs w:val="20"/>
              </w:rPr>
            </w:pPr>
          </w:p>
          <w:p w:rsidR="005F2E52" w:rsidRDefault="005F2E52">
            <w:pPr>
              <w:widowControl w:val="0"/>
              <w:tabs>
                <w:tab w:val="left" w:pos="4630"/>
              </w:tabs>
              <w:spacing w:after="0" w:line="240" w:lineRule="auto"/>
              <w:rPr>
                <w:rFonts w:ascii="Times New Roman" w:hAnsi="Times New Roman"/>
                <w:sz w:val="20"/>
                <w:szCs w:val="20"/>
              </w:rPr>
            </w:pPr>
          </w:p>
          <w:p w:rsidR="005F2E52" w:rsidRDefault="006D608A">
            <w:pPr>
              <w:widowControl w:val="0"/>
              <w:tabs>
                <w:tab w:val="left" w:pos="4630"/>
              </w:tabs>
              <w:spacing w:after="0" w:line="240" w:lineRule="auto"/>
              <w:rPr>
                <w:rFonts w:ascii="Times New Roman" w:hAnsi="Times New Roman"/>
                <w:sz w:val="20"/>
                <w:szCs w:val="20"/>
              </w:rPr>
            </w:pPr>
            <w:r>
              <w:rPr>
                <w:rFonts w:ascii="Times New Roman" w:hAnsi="Times New Roman"/>
                <w:sz w:val="20"/>
                <w:szCs w:val="20"/>
              </w:rPr>
              <w:t xml:space="preserve">_______________/ </w:t>
            </w:r>
            <w:proofErr w:type="spellStart"/>
            <w:r w:rsidR="00370D3C">
              <w:rPr>
                <w:rFonts w:ascii="Times New Roman" w:eastAsia="Times New Roman" w:hAnsi="Times New Roman"/>
                <w:color w:val="000000"/>
                <w:lang w:eastAsia="ar-SA"/>
              </w:rPr>
              <w:t>Г</w:t>
            </w:r>
            <w:r w:rsidR="008D1A49">
              <w:rPr>
                <w:rFonts w:ascii="Times New Roman" w:eastAsia="Times New Roman" w:hAnsi="Times New Roman"/>
                <w:color w:val="000000"/>
                <w:lang w:eastAsia="ar-SA"/>
              </w:rPr>
              <w:t>уренков</w:t>
            </w:r>
            <w:proofErr w:type="spellEnd"/>
            <w:r w:rsidR="008D1A49">
              <w:rPr>
                <w:rFonts w:ascii="Times New Roman" w:eastAsia="Times New Roman" w:hAnsi="Times New Roman"/>
                <w:color w:val="000000"/>
                <w:lang w:eastAsia="ar-SA"/>
              </w:rPr>
              <w:t xml:space="preserve"> Е</w:t>
            </w:r>
            <w:r w:rsidR="008E4D31">
              <w:rPr>
                <w:rFonts w:ascii="Times New Roman" w:eastAsia="Times New Roman" w:hAnsi="Times New Roman"/>
                <w:color w:val="000000"/>
                <w:lang w:eastAsia="ar-SA"/>
              </w:rPr>
              <w:t>.</w:t>
            </w:r>
            <w:r w:rsidR="00370D3C">
              <w:rPr>
                <w:rFonts w:ascii="Times New Roman" w:eastAsia="Times New Roman" w:hAnsi="Times New Roman"/>
                <w:color w:val="000000"/>
                <w:lang w:eastAsia="ar-SA"/>
              </w:rPr>
              <w:t>А</w:t>
            </w:r>
            <w:r>
              <w:rPr>
                <w:rFonts w:ascii="Times New Roman" w:hAnsi="Times New Roman"/>
                <w:sz w:val="20"/>
                <w:szCs w:val="20"/>
              </w:rPr>
              <w:t>. /</w:t>
            </w:r>
          </w:p>
          <w:p w:rsidR="005F2E52" w:rsidRDefault="006D608A">
            <w:pPr>
              <w:widowControl w:val="0"/>
              <w:tabs>
                <w:tab w:val="left" w:pos="4630"/>
              </w:tabs>
              <w:spacing w:after="0" w:line="240" w:lineRule="auto"/>
              <w:rPr>
                <w:rFonts w:ascii="Times New Roman" w:eastAsia="Times New Roman" w:hAnsi="Times New Roman"/>
                <w:i/>
                <w:sz w:val="20"/>
                <w:szCs w:val="20"/>
                <w:lang w:eastAsia="zh-CN"/>
              </w:rPr>
            </w:pPr>
            <w:r>
              <w:rPr>
                <w:rFonts w:ascii="Times New Roman" w:hAnsi="Times New Roman"/>
                <w:sz w:val="20"/>
                <w:szCs w:val="20"/>
              </w:rPr>
              <w:t>М.П.</w:t>
            </w:r>
          </w:p>
        </w:tc>
        <w:tc>
          <w:tcPr>
            <w:tcW w:w="5626" w:type="dxa"/>
          </w:tcPr>
          <w:p w:rsidR="005F2E52" w:rsidRDefault="006D608A">
            <w:pPr>
              <w:widowControl w:val="0"/>
              <w:spacing w:after="0" w:line="240" w:lineRule="auto"/>
              <w:rPr>
                <w:rFonts w:ascii="Times New Roman" w:hAnsi="Times New Roman"/>
                <w:sz w:val="20"/>
                <w:szCs w:val="20"/>
              </w:rPr>
            </w:pPr>
            <w:r>
              <w:rPr>
                <w:rFonts w:ascii="Times New Roman" w:hAnsi="Times New Roman"/>
                <w:sz w:val="20"/>
                <w:szCs w:val="20"/>
              </w:rPr>
              <w:t xml:space="preserve">От Поставщика: </w:t>
            </w:r>
          </w:p>
          <w:p w:rsidR="005F2E52" w:rsidRDefault="005F2E52">
            <w:pPr>
              <w:widowControl w:val="0"/>
              <w:tabs>
                <w:tab w:val="left" w:pos="4630"/>
              </w:tabs>
              <w:spacing w:after="0" w:line="240" w:lineRule="auto"/>
              <w:rPr>
                <w:rFonts w:ascii="Times New Roman" w:hAnsi="Times New Roman"/>
                <w:sz w:val="20"/>
                <w:szCs w:val="20"/>
              </w:rPr>
            </w:pPr>
          </w:p>
          <w:p w:rsidR="00370D3C" w:rsidRDefault="00370D3C">
            <w:pPr>
              <w:widowControl w:val="0"/>
              <w:tabs>
                <w:tab w:val="left" w:pos="4630"/>
              </w:tabs>
              <w:spacing w:after="0" w:line="240" w:lineRule="auto"/>
              <w:rPr>
                <w:rFonts w:ascii="Times New Roman" w:hAnsi="Times New Roman"/>
                <w:sz w:val="20"/>
                <w:szCs w:val="20"/>
              </w:rPr>
            </w:pPr>
          </w:p>
          <w:p w:rsidR="00075921" w:rsidRDefault="006D608A" w:rsidP="00075921">
            <w:pPr>
              <w:widowControl w:val="0"/>
              <w:tabs>
                <w:tab w:val="left" w:pos="4630"/>
              </w:tabs>
              <w:spacing w:after="0" w:line="240" w:lineRule="auto"/>
              <w:rPr>
                <w:rFonts w:ascii="Times New Roman" w:hAnsi="Times New Roman"/>
              </w:rPr>
            </w:pPr>
            <w:r>
              <w:rPr>
                <w:rFonts w:ascii="Times New Roman" w:hAnsi="Times New Roman"/>
                <w:sz w:val="20"/>
                <w:szCs w:val="20"/>
              </w:rPr>
              <w:t>_______________/</w:t>
            </w:r>
            <w:r w:rsidR="00561668">
              <w:rPr>
                <w:rFonts w:ascii="Times New Roman" w:hAnsi="Times New Roman"/>
              </w:rPr>
              <w:t xml:space="preserve"> </w:t>
            </w:r>
            <w:r w:rsidR="00D15A29">
              <w:rPr>
                <w:rFonts w:ascii="Times New Roman" w:hAnsi="Times New Roman"/>
              </w:rPr>
              <w:t xml:space="preserve"> </w:t>
            </w:r>
          </w:p>
          <w:p w:rsidR="005F2E52" w:rsidRDefault="006D608A" w:rsidP="00075921">
            <w:pPr>
              <w:widowControl w:val="0"/>
              <w:tabs>
                <w:tab w:val="left" w:pos="4630"/>
              </w:tab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МП</w:t>
            </w:r>
          </w:p>
        </w:tc>
      </w:tr>
    </w:tbl>
    <w:p w:rsidR="00963B65" w:rsidRDefault="00963B65">
      <w:pPr>
        <w:keepNext/>
        <w:spacing w:after="0" w:line="240" w:lineRule="auto"/>
        <w:ind w:left="-142" w:right="-427"/>
        <w:jc w:val="center"/>
        <w:rPr>
          <w:rFonts w:ascii="Times New Roman" w:hAnsi="Times New Roman"/>
          <w:b/>
          <w:sz w:val="20"/>
          <w:szCs w:val="20"/>
        </w:rPr>
      </w:pPr>
    </w:p>
    <w:sectPr w:rsidR="00963B65">
      <w:pgSz w:w="11906" w:h="16838"/>
      <w:pgMar w:top="709" w:right="850" w:bottom="1134" w:left="709"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52"/>
    <w:rsid w:val="00075921"/>
    <w:rsid w:val="00080456"/>
    <w:rsid w:val="000E0201"/>
    <w:rsid w:val="001074A5"/>
    <w:rsid w:val="00191D85"/>
    <w:rsid w:val="001B053D"/>
    <w:rsid w:val="001D4AF8"/>
    <w:rsid w:val="00234C12"/>
    <w:rsid w:val="002F4E5D"/>
    <w:rsid w:val="00311A6C"/>
    <w:rsid w:val="00342E7E"/>
    <w:rsid w:val="00370D3C"/>
    <w:rsid w:val="004C069A"/>
    <w:rsid w:val="004C1184"/>
    <w:rsid w:val="00561668"/>
    <w:rsid w:val="005F2E52"/>
    <w:rsid w:val="00621F38"/>
    <w:rsid w:val="00684986"/>
    <w:rsid w:val="006D608A"/>
    <w:rsid w:val="007838E8"/>
    <w:rsid w:val="007B03D0"/>
    <w:rsid w:val="007C4EE6"/>
    <w:rsid w:val="00812B19"/>
    <w:rsid w:val="00825B20"/>
    <w:rsid w:val="00837102"/>
    <w:rsid w:val="00881EB5"/>
    <w:rsid w:val="008D1A49"/>
    <w:rsid w:val="008E4D31"/>
    <w:rsid w:val="008F487E"/>
    <w:rsid w:val="00963B65"/>
    <w:rsid w:val="0099610B"/>
    <w:rsid w:val="009C27E7"/>
    <w:rsid w:val="009D6EC8"/>
    <w:rsid w:val="009F50A4"/>
    <w:rsid w:val="00A67AA3"/>
    <w:rsid w:val="00A904F6"/>
    <w:rsid w:val="00AA73C3"/>
    <w:rsid w:val="00B51988"/>
    <w:rsid w:val="00BB3A5E"/>
    <w:rsid w:val="00BC66FD"/>
    <w:rsid w:val="00BF0A7E"/>
    <w:rsid w:val="00CA438F"/>
    <w:rsid w:val="00CA590B"/>
    <w:rsid w:val="00CD6D47"/>
    <w:rsid w:val="00D064F5"/>
    <w:rsid w:val="00D15A29"/>
    <w:rsid w:val="00D92D50"/>
    <w:rsid w:val="00DA1BBC"/>
    <w:rsid w:val="00DF074C"/>
    <w:rsid w:val="00EC0A24"/>
    <w:rsid w:val="00ED77C7"/>
    <w:rsid w:val="00FB7729"/>
    <w:rsid w:val="00FE7C4E"/>
    <w:rsid w:val="00FF3A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7B3A5-C19C-4A0F-9D62-AA8DF67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3D"/>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B3141E"/>
    <w:rPr>
      <w:rFonts w:ascii="Calibri" w:eastAsia="Calibri" w:hAnsi="Calibri" w:cs="Times New Roman"/>
    </w:rPr>
  </w:style>
  <w:style w:type="character" w:customStyle="1" w:styleId="a4">
    <w:name w:val="Без интервала Знак"/>
    <w:qFormat/>
    <w:locked/>
    <w:rsid w:val="00250DBB"/>
    <w:rPr>
      <w:rFonts w:ascii="Calibri" w:eastAsia="Calibri" w:hAnsi="Calibri" w:cs="Times New Roman"/>
    </w:rPr>
  </w:style>
  <w:style w:type="character" w:customStyle="1" w:styleId="-">
    <w:name w:val="Интернет-ссылка"/>
    <w:basedOn w:val="a0"/>
    <w:uiPriority w:val="99"/>
    <w:unhideWhenUsed/>
    <w:rsid w:val="009A777F"/>
    <w:rPr>
      <w:color w:val="0000FF" w:themeColor="hyperlink"/>
      <w:u w:val="single"/>
    </w:rPr>
  </w:style>
  <w:style w:type="character" w:customStyle="1" w:styleId="a5">
    <w:name w:val="Текст выноски Знак"/>
    <w:basedOn w:val="a0"/>
    <w:uiPriority w:val="99"/>
    <w:semiHidden/>
    <w:qFormat/>
    <w:rsid w:val="00713AA0"/>
    <w:rPr>
      <w:rFonts w:ascii="Tahoma" w:eastAsia="Calibri" w:hAnsi="Tahoma" w:cs="Tahoma"/>
      <w:sz w:val="16"/>
      <w:szCs w:val="16"/>
    </w:rPr>
  </w:style>
  <w:style w:type="character" w:customStyle="1" w:styleId="a6">
    <w:name w:val="Верхний колонтитул Знак"/>
    <w:basedOn w:val="a0"/>
    <w:uiPriority w:val="99"/>
    <w:qFormat/>
    <w:rsid w:val="00F55BB0"/>
    <w:rPr>
      <w:rFonts w:ascii="Calibri" w:eastAsia="Calibri" w:hAnsi="Calibri" w:cs="Times New Roman"/>
    </w:rPr>
  </w:style>
  <w:style w:type="character" w:customStyle="1" w:styleId="a7">
    <w:name w:val="Нижний колонтитул Знак"/>
    <w:basedOn w:val="a0"/>
    <w:uiPriority w:val="99"/>
    <w:qFormat/>
    <w:rsid w:val="00F55BB0"/>
    <w:rPr>
      <w:rFonts w:ascii="Calibri" w:eastAsia="Calibri" w:hAnsi="Calibri" w:cs="Times New Roman"/>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817745"/>
    <w:pPr>
      <w:widowControl w:val="0"/>
    </w:pPr>
    <w:rPr>
      <w:rFonts w:eastAsia="Times New Roman" w:cs="Calibri"/>
      <w:szCs w:val="20"/>
      <w:lang w:eastAsia="ru-RU"/>
    </w:rPr>
  </w:style>
  <w:style w:type="paragraph" w:customStyle="1" w:styleId="ConsPlusNonformat">
    <w:name w:val="ConsPlusNonformat"/>
    <w:qFormat/>
    <w:rsid w:val="0081774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7745"/>
    <w:pPr>
      <w:widowControl w:val="0"/>
    </w:pPr>
    <w:rPr>
      <w:rFonts w:eastAsia="Times New Roman" w:cs="Calibri"/>
      <w:b/>
      <w:szCs w:val="20"/>
      <w:lang w:eastAsia="ru-RU"/>
    </w:rPr>
  </w:style>
  <w:style w:type="paragraph" w:customStyle="1" w:styleId="ConsPlusCell">
    <w:name w:val="ConsPlusCell"/>
    <w:qFormat/>
    <w:rsid w:val="0081774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7745"/>
    <w:pPr>
      <w:widowControl w:val="0"/>
    </w:pPr>
    <w:rPr>
      <w:rFonts w:eastAsia="Times New Roman" w:cs="Calibri"/>
      <w:szCs w:val="20"/>
      <w:lang w:eastAsia="ru-RU"/>
    </w:rPr>
  </w:style>
  <w:style w:type="paragraph" w:customStyle="1" w:styleId="ConsPlusTitlePage">
    <w:name w:val="ConsPlusTitlePage"/>
    <w:qFormat/>
    <w:rsid w:val="00817745"/>
    <w:pPr>
      <w:widowControl w:val="0"/>
    </w:pPr>
    <w:rPr>
      <w:rFonts w:ascii="Tahoma" w:eastAsia="Times New Roman" w:hAnsi="Tahoma" w:cs="Tahoma"/>
      <w:sz w:val="20"/>
      <w:szCs w:val="20"/>
      <w:lang w:eastAsia="ru-RU"/>
    </w:rPr>
  </w:style>
  <w:style w:type="paragraph" w:customStyle="1" w:styleId="ConsPlusJurTerm">
    <w:name w:val="ConsPlusJurTerm"/>
    <w:qFormat/>
    <w:rsid w:val="00817745"/>
    <w:pPr>
      <w:widowControl w:val="0"/>
    </w:pPr>
    <w:rPr>
      <w:rFonts w:ascii="Tahoma" w:eastAsia="Times New Roman" w:hAnsi="Tahoma" w:cs="Tahoma"/>
      <w:sz w:val="26"/>
      <w:szCs w:val="20"/>
      <w:lang w:eastAsia="ru-RU"/>
    </w:rPr>
  </w:style>
  <w:style w:type="paragraph" w:customStyle="1" w:styleId="ConsPlusTextList">
    <w:name w:val="ConsPlusTextList"/>
    <w:qFormat/>
    <w:rsid w:val="00817745"/>
    <w:pPr>
      <w:widowControl w:val="0"/>
    </w:pPr>
    <w:rPr>
      <w:rFonts w:ascii="Arial" w:eastAsia="Times New Roman" w:hAnsi="Arial" w:cs="Arial"/>
      <w:sz w:val="20"/>
      <w:szCs w:val="20"/>
      <w:lang w:eastAsia="ru-RU"/>
    </w:rPr>
  </w:style>
  <w:style w:type="paragraph" w:styleId="ac">
    <w:name w:val="List Paragraph"/>
    <w:basedOn w:val="a"/>
    <w:uiPriority w:val="34"/>
    <w:qFormat/>
    <w:rsid w:val="00B3141E"/>
    <w:pPr>
      <w:ind w:left="720"/>
      <w:contextualSpacing/>
    </w:pPr>
  </w:style>
  <w:style w:type="paragraph" w:styleId="ad">
    <w:name w:val="No Spacing"/>
    <w:qFormat/>
    <w:rsid w:val="00250DBB"/>
    <w:rPr>
      <w:rFonts w:cs="Times New Roman"/>
    </w:rPr>
  </w:style>
  <w:style w:type="paragraph" w:styleId="ae">
    <w:name w:val="Balloon Text"/>
    <w:basedOn w:val="a"/>
    <w:uiPriority w:val="99"/>
    <w:semiHidden/>
    <w:unhideWhenUsed/>
    <w:qFormat/>
    <w:rsid w:val="00713AA0"/>
    <w:pPr>
      <w:spacing w:after="0" w:line="240" w:lineRule="auto"/>
    </w:pPr>
    <w:rPr>
      <w:rFonts w:ascii="Tahoma" w:hAnsi="Tahoma" w:cs="Tahoma"/>
      <w:sz w:val="16"/>
      <w:szCs w:val="16"/>
    </w:rPr>
  </w:style>
  <w:style w:type="paragraph" w:customStyle="1" w:styleId="af">
    <w:name w:val="Верхний и нижний колонтитулы"/>
    <w:basedOn w:val="a"/>
    <w:qFormat/>
  </w:style>
  <w:style w:type="paragraph" w:styleId="af0">
    <w:name w:val="header"/>
    <w:basedOn w:val="a"/>
    <w:uiPriority w:val="99"/>
    <w:unhideWhenUsed/>
    <w:rsid w:val="00F55BB0"/>
    <w:pPr>
      <w:tabs>
        <w:tab w:val="center" w:pos="4677"/>
        <w:tab w:val="right" w:pos="9355"/>
      </w:tabs>
      <w:spacing w:after="0" w:line="240" w:lineRule="auto"/>
    </w:pPr>
  </w:style>
  <w:style w:type="paragraph" w:styleId="af1">
    <w:name w:val="footer"/>
    <w:basedOn w:val="a"/>
    <w:uiPriority w:val="99"/>
    <w:unhideWhenUsed/>
    <w:rsid w:val="00F55BB0"/>
    <w:pPr>
      <w:tabs>
        <w:tab w:val="center" w:pos="4677"/>
        <w:tab w:val="right" w:pos="9355"/>
      </w:tabs>
      <w:spacing w:after="0" w:line="240" w:lineRule="auto"/>
    </w:pPr>
  </w:style>
  <w:style w:type="paragraph" w:customStyle="1" w:styleId="-1">
    <w:name w:val="Спис_м-1"/>
    <w:basedOn w:val="a"/>
    <w:qFormat/>
    <w:pPr>
      <w:tabs>
        <w:tab w:val="left" w:pos="994"/>
      </w:tabs>
      <w:ind w:left="994" w:hanging="426"/>
    </w:pPr>
    <w:rPr>
      <w:szCs w:val="20"/>
    </w:rPr>
  </w:style>
  <w:style w:type="table" w:styleId="af2">
    <w:name w:val="Table Grid"/>
    <w:basedOn w:val="a1"/>
    <w:uiPriority w:val="59"/>
    <w:rsid w:val="00B314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F4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951604">
      <w:bodyDiv w:val="1"/>
      <w:marLeft w:val="0"/>
      <w:marRight w:val="0"/>
      <w:marTop w:val="0"/>
      <w:marBottom w:val="0"/>
      <w:divBdr>
        <w:top w:val="none" w:sz="0" w:space="0" w:color="auto"/>
        <w:left w:val="none" w:sz="0" w:space="0" w:color="auto"/>
        <w:bottom w:val="none" w:sz="0" w:space="0" w:color="auto"/>
        <w:right w:val="none" w:sz="0" w:space="0" w:color="auto"/>
      </w:divBdr>
    </w:div>
    <w:div w:id="602688790">
      <w:bodyDiv w:val="1"/>
      <w:marLeft w:val="0"/>
      <w:marRight w:val="0"/>
      <w:marTop w:val="0"/>
      <w:marBottom w:val="0"/>
      <w:divBdr>
        <w:top w:val="none" w:sz="0" w:space="0" w:color="auto"/>
        <w:left w:val="none" w:sz="0" w:space="0" w:color="auto"/>
        <w:bottom w:val="none" w:sz="0" w:space="0" w:color="auto"/>
        <w:right w:val="none" w:sz="0" w:space="0" w:color="auto"/>
      </w:divBdr>
    </w:div>
    <w:div w:id="693727510">
      <w:bodyDiv w:val="1"/>
      <w:marLeft w:val="0"/>
      <w:marRight w:val="0"/>
      <w:marTop w:val="0"/>
      <w:marBottom w:val="0"/>
      <w:divBdr>
        <w:top w:val="none" w:sz="0" w:space="0" w:color="auto"/>
        <w:left w:val="none" w:sz="0" w:space="0" w:color="auto"/>
        <w:bottom w:val="none" w:sz="0" w:space="0" w:color="auto"/>
        <w:right w:val="none" w:sz="0" w:space="0" w:color="auto"/>
      </w:divBdr>
    </w:div>
    <w:div w:id="1429690234">
      <w:bodyDiv w:val="1"/>
      <w:marLeft w:val="0"/>
      <w:marRight w:val="0"/>
      <w:marTop w:val="0"/>
      <w:marBottom w:val="0"/>
      <w:divBdr>
        <w:top w:val="none" w:sz="0" w:space="0" w:color="auto"/>
        <w:left w:val="none" w:sz="0" w:space="0" w:color="auto"/>
        <w:bottom w:val="none" w:sz="0" w:space="0" w:color="auto"/>
        <w:right w:val="none" w:sz="0" w:space="0" w:color="auto"/>
      </w:divBdr>
    </w:div>
    <w:div w:id="144303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E596A00D35A8F3CE6991EF48C980478E9F29FE8E39EC6DB44B944D6C80133802F39531D373695D9A12805DCE0v7H" TargetMode="External"/><Relationship Id="rId13" Type="http://schemas.openxmlformats.org/officeDocument/2006/relationships/hyperlink" Target="consultantplus://offline/ref=6AAE596A00D35A8F3CE6991EF48C980478E9F29FE8E39EC6DB44B944D6C80133922F615F1C342B94D0B47E549A505ECCBA4BF7164DF72FC8E1vCH" TargetMode="External"/><Relationship Id="rId3" Type="http://schemas.openxmlformats.org/officeDocument/2006/relationships/settings" Target="settings.xml"/><Relationship Id="rId7" Type="http://schemas.openxmlformats.org/officeDocument/2006/relationships/hyperlink" Target="consultantplus://offline/ref=6AAE596A00D35A8F3CE6991EF48C980478E9F29FE8E39EC6DB44B944D6C80133922F615F1C3D23C088FB7F08DF074DCCB84BF41651EFv7H" TargetMode="External"/><Relationship Id="rId12" Type="http://schemas.openxmlformats.org/officeDocument/2006/relationships/hyperlink" Target="consultantplus://offline/ref=6AAE596A00D35A8F3CE6991EF48C980478E9F29FE8E39EC6DB44B944D6C80133922F615F1C342B90D9B47E549A505ECCBA4BF7164DF72FC8E1v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AAE596A00D35A8F3CE6991EF48C980478E9F29FE8E39EC6DB44B944D6C80133802F39531D373695D9A12805DCE0v7H" TargetMode="External"/><Relationship Id="rId11" Type="http://schemas.openxmlformats.org/officeDocument/2006/relationships/hyperlink" Target="consultantplus://offline/ref=6AAE596A00D35A8F3CE6991EF48C980478E9F29FE8E39EC6DB44B944D6C80133922F615F1C342F9DDDB47E549A505ECCBA4BF7164DF72FC8E1vCH" TargetMode="External"/><Relationship Id="rId5" Type="http://schemas.openxmlformats.org/officeDocument/2006/relationships/hyperlink" Target="consultantplus://offline/ref=6AAE596A00D35A8F3CE6851EF38C980478E2F292E8EDC3CCD31DB546D1C75E36953E615F1E2B2994C7BD2A07EDvCH" TargetMode="External"/><Relationship Id="rId15" Type="http://schemas.openxmlformats.org/officeDocument/2006/relationships/fontTable" Target="fontTable.xml"/><Relationship Id="rId10" Type="http://schemas.openxmlformats.org/officeDocument/2006/relationships/hyperlink" Target="consultantplus://offline/ref=6AAE596A00D35A8F3CE6991EF48C98047FE8F297E8E29EC6DB44B944D6C80133922F615D176179D08CB22B07C00453D3BA55F4E1v4H" TargetMode="External"/><Relationship Id="rId4" Type="http://schemas.openxmlformats.org/officeDocument/2006/relationships/webSettings" Target="webSettings.xml"/><Relationship Id="rId9" Type="http://schemas.openxmlformats.org/officeDocument/2006/relationships/hyperlink" Target="consultantplus://offline/ref=6AAE596A00D35A8F3CE6991EF48C98047FE8F297E8E29EC6DB44B944D6C80133922F615D176179D08CB22B07C00453D3BA55F4E1v4H" TargetMode="External"/><Relationship Id="rId14" Type="http://schemas.openxmlformats.org/officeDocument/2006/relationships/hyperlink" Target="consultantplus://offline/ref=6AAE596A00D35A8F3CE6851EF38C980478E2F292E8EDC3CCD31DB546D1C75E36953E615F1E2B2994C7BD2A07EDv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DFF3B-AE3A-4959-ACDA-55683A85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Pages>
  <Words>3700</Words>
  <Characters>21090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Crypto</dc:creator>
  <dc:description/>
  <cp:lastModifiedBy>Blinova_AV</cp:lastModifiedBy>
  <cp:revision>43</cp:revision>
  <cp:lastPrinted>2025-10-03T07:45:00Z</cp:lastPrinted>
  <dcterms:created xsi:type="dcterms:W3CDTF">2024-07-18T01:50:00Z</dcterms:created>
  <dcterms:modified xsi:type="dcterms:W3CDTF">2026-07-30T04:56:00Z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