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0C" w:rsidRPr="00CA5C0C" w:rsidRDefault="00E812E6" w:rsidP="00CA5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2D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0852D1">
        <w:rPr>
          <w:rFonts w:ascii="Times New Roman" w:hAnsi="Times New Roman" w:cs="Times New Roman"/>
          <w:b/>
          <w:sz w:val="24"/>
          <w:szCs w:val="24"/>
        </w:rPr>
        <w:br/>
      </w:r>
      <w:r w:rsidR="00024244">
        <w:rPr>
          <w:rFonts w:ascii="Times New Roman" w:hAnsi="Times New Roman" w:cs="Times New Roman"/>
          <w:sz w:val="24"/>
          <w:szCs w:val="24"/>
        </w:rPr>
        <w:t xml:space="preserve">на </w:t>
      </w:r>
      <w:r w:rsidR="00CA5C0C" w:rsidRPr="00CA5C0C">
        <w:rPr>
          <w:rFonts w:ascii="Times New Roman" w:hAnsi="Times New Roman" w:cs="Times New Roman"/>
          <w:sz w:val="24"/>
          <w:szCs w:val="24"/>
        </w:rPr>
        <w:t xml:space="preserve">оказание услуг по вывозу (транспортированию) жидких бытовых стоков </w:t>
      </w:r>
    </w:p>
    <w:p w:rsidR="00E812E6" w:rsidRPr="009C2806" w:rsidRDefault="00CA5C0C" w:rsidP="00CA5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C0C">
        <w:rPr>
          <w:rFonts w:ascii="Times New Roman" w:hAnsi="Times New Roman" w:cs="Times New Roman"/>
          <w:sz w:val="24"/>
          <w:szCs w:val="24"/>
        </w:rPr>
        <w:t xml:space="preserve">для обеспечения нужд </w:t>
      </w:r>
      <w:r w:rsidR="00165A2F" w:rsidRPr="00165A2F">
        <w:rPr>
          <w:rFonts w:ascii="Times New Roman" w:hAnsi="Times New Roman" w:cs="Times New Roman"/>
          <w:sz w:val="24"/>
          <w:szCs w:val="24"/>
        </w:rPr>
        <w:t>Управления Федерального казначейства по Новгородской области</w:t>
      </w:r>
      <w:r w:rsidRPr="00CA5C0C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CA5C0C">
        <w:rPr>
          <w:rFonts w:ascii="Times New Roman" w:hAnsi="Times New Roman" w:cs="Times New Roman"/>
          <w:sz w:val="24"/>
          <w:szCs w:val="24"/>
        </w:rPr>
        <w:t xml:space="preserve">Новгородская обл., </w:t>
      </w:r>
      <w:proofErr w:type="spellStart"/>
      <w:r w:rsidRPr="00CA5C0C">
        <w:rPr>
          <w:rFonts w:ascii="Times New Roman" w:hAnsi="Times New Roman" w:cs="Times New Roman"/>
          <w:sz w:val="24"/>
          <w:szCs w:val="24"/>
        </w:rPr>
        <w:t>Пестовский</w:t>
      </w:r>
      <w:proofErr w:type="spellEnd"/>
      <w:r w:rsidRPr="00CA5C0C">
        <w:rPr>
          <w:rFonts w:ascii="Times New Roman" w:hAnsi="Times New Roman" w:cs="Times New Roman"/>
          <w:sz w:val="24"/>
          <w:szCs w:val="24"/>
        </w:rPr>
        <w:t xml:space="preserve"> район, г. Пестово, ул. Красных Зорь, д. 59</w:t>
      </w:r>
      <w:proofErr w:type="gramEnd"/>
    </w:p>
    <w:p w:rsidR="00E812E6" w:rsidRDefault="00E812E6" w:rsidP="00E812E6">
      <w:pPr>
        <w:ind w:left="425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E812E6" w:rsidRPr="00640F7A" w:rsidTr="00E812E6">
        <w:trPr>
          <w:jc w:val="center"/>
        </w:trPr>
        <w:tc>
          <w:tcPr>
            <w:tcW w:w="10490" w:type="dxa"/>
          </w:tcPr>
          <w:p w:rsidR="00E812E6" w:rsidRPr="00EE257A" w:rsidRDefault="00E812E6" w:rsidP="00E812E6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</w:p>
          <w:tbl>
            <w:tblPr>
              <w:tblW w:w="1049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90"/>
            </w:tblGrid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E812E6" w:rsidP="00E812E6">
                  <w:pPr>
                    <w:spacing w:before="40" w:after="4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5F72">
                    <w:rPr>
                      <w:rFonts w:ascii="Times New Roman" w:eastAsia="Lucida Sans Unicode" w:hAnsi="Times New Roman" w:cs="Times New Roman"/>
                      <w:b/>
                      <w:sz w:val="24"/>
                      <w:szCs w:val="24"/>
                    </w:rPr>
                    <w:t>1. Правовое основание закупки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</w:tcPr>
                <w:p w:rsidR="00E812E6" w:rsidRPr="009C2806" w:rsidRDefault="00E812E6" w:rsidP="00E812E6">
                  <w:pPr>
                    <w:widowControl w:val="0"/>
                    <w:numPr>
                      <w:ilvl w:val="3"/>
                      <w:numId w:val="2"/>
                    </w:numPr>
                    <w:tabs>
                      <w:tab w:val="clear" w:pos="928"/>
                      <w:tab w:val="num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426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</w:pPr>
                  <w:r w:rsidRPr="008D1E2B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C2806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Основанием для осуществления закупки </w:t>
                  </w:r>
                  <w:proofErr w:type="gramStart"/>
                  <w:r w:rsidRPr="009C2806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является</w:t>
                  </w:r>
                  <w:r w:rsidR="005160F9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План-график закупок ТРУ</w:t>
                  </w:r>
                  <w:proofErr w:type="gramEnd"/>
                  <w:r w:rsidR="005160F9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на 202</w:t>
                  </w:r>
                  <w:r w:rsid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6</w:t>
                  </w:r>
                  <w:r w:rsidRPr="009C2806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год.</w:t>
                  </w:r>
                </w:p>
                <w:p w:rsidR="00E812E6" w:rsidRPr="009C2806" w:rsidRDefault="00E812E6" w:rsidP="00E812E6">
                  <w:pPr>
                    <w:widowControl w:val="0"/>
                    <w:numPr>
                      <w:ilvl w:val="3"/>
                      <w:numId w:val="2"/>
                    </w:numPr>
                    <w:tabs>
                      <w:tab w:val="num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firstLine="426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</w:pPr>
                  <w:r w:rsidRPr="009C2806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Требования нормирования в соответствии с ч. 1 ст. 19 Закона № 44 ФЗ: </w:t>
                  </w:r>
                </w:p>
                <w:p w:rsidR="00E812E6" w:rsidRPr="00165897" w:rsidRDefault="00E812E6" w:rsidP="00C438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7" w:firstLine="503"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C2806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Приказ Федерального казначейства от 03.11.2021 № 300 </w:t>
                  </w:r>
                  <w:r w:rsidR="00165897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«</w:t>
                  </w:r>
                  <w:r w:rsidR="00165897" w:rsidRPr="00165897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Об утверждении нормативных затрат 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России», не отнесенных к затратам в сфере информационно-коммуникационных технологий»</w:t>
                  </w:r>
                  <w:r w:rsid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(п. 5.4</w:t>
                  </w:r>
                  <w:r w:rsidR="008D1B32" w:rsidRP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.</w:t>
                  </w:r>
                  <w:r w:rsid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7</w:t>
                  </w:r>
                  <w:r w:rsidR="008D1B32" w:rsidRP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8D1B32" w:rsidRP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D1B32" w:rsidRPr="008D1B32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«Затраты на вывоз жидких бытовых отходов»)</w:t>
                  </w:r>
                  <w:r w:rsidR="00165897" w:rsidRPr="00165897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End"/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Default="00E812E6" w:rsidP="00E812E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gramStart"/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Перечень и объемы услуг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E76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вывозу жидких бытовых </w:t>
                  </w:r>
                  <w:r w:rsidR="002A44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стоков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 xml:space="preserve">(подробный перечень действий, их количественные и качественные показатели, </w:t>
                  </w:r>
                  <w:proofErr w:type="gramEnd"/>
                </w:p>
                <w:p w:rsidR="00E812E6" w:rsidRPr="00DC5F72" w:rsidRDefault="00E812E6" w:rsidP="00E812E6">
                  <w:pPr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требуемые</w:t>
                  </w:r>
                  <w:proofErr w:type="gramEnd"/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от исполнителя с учетом потребностей заказчика)</w:t>
                  </w:r>
                </w:p>
              </w:tc>
            </w:tr>
            <w:tr w:rsidR="00E812E6" w:rsidRPr="00DC5F72" w:rsidTr="00E812E6">
              <w:trPr>
                <w:trHeight w:val="1056"/>
                <w:jc w:val="center"/>
              </w:trPr>
              <w:tc>
                <w:tcPr>
                  <w:tcW w:w="10490" w:type="dxa"/>
                </w:tcPr>
                <w:p w:rsidR="00E812E6" w:rsidRDefault="00E812E6" w:rsidP="00E81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6"/>
                      <w:szCs w:val="26"/>
                      <w:lang w:eastAsia="ru-RU"/>
                    </w:rPr>
                  </w:pPr>
                </w:p>
                <w:tbl>
                  <w:tblPr>
                    <w:tblW w:w="4987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5"/>
                    <w:gridCol w:w="4133"/>
                    <w:gridCol w:w="3682"/>
                    <w:gridCol w:w="1847"/>
                  </w:tblGrid>
                  <w:tr w:rsidR="00E812E6" w:rsidRPr="00140F74" w:rsidTr="00CA5C0C">
                    <w:tc>
                      <w:tcPr>
                        <w:tcW w:w="5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E812E6" w:rsidP="00E812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</w:t>
                        </w:r>
                        <w:proofErr w:type="gramEnd"/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4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E812E6" w:rsidP="00E812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Наименование услуги (конкретной цели получения услуги)</w:t>
                        </w:r>
                      </w:p>
                    </w:tc>
                    <w:tc>
                      <w:tcPr>
                        <w:tcW w:w="3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E812E6" w:rsidP="00E812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показатели, определяющие конечный результат)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E812E6" w:rsidP="00E812E6">
                        <w:pPr>
                          <w:spacing w:after="0" w:line="240" w:lineRule="auto"/>
                          <w:ind w:right="-182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Количественный показатель объема услуги в м</w:t>
                        </w:r>
                        <w:r w:rsidRPr="00140F74">
                          <w:rPr>
                            <w:rFonts w:ascii="Times New Roman" w:eastAsia="Times New Roman" w:hAnsi="Times New Roman" w:cs="Times New Roman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812E6" w:rsidRPr="00140F74" w:rsidTr="00CA5C0C">
                    <w:tc>
                      <w:tcPr>
                        <w:tcW w:w="5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E812E6" w:rsidP="00E812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40F7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A5C0C" w:rsidRPr="00CA5C0C" w:rsidRDefault="00CA5C0C" w:rsidP="00CA5C0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>О</w:t>
                        </w:r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 xml:space="preserve">казание услуг по вывозу (транспортированию) жидких бытовых стоков для обеспечения нужд </w:t>
                        </w:r>
                        <w:r w:rsidR="00165A2F" w:rsidRPr="00165A2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>Управления Федерального казначейства по Новгородской области</w:t>
                        </w:r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 xml:space="preserve"> по адресу: </w:t>
                        </w:r>
                        <w:proofErr w:type="gramStart"/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>Новгородская</w:t>
                        </w:r>
                        <w:proofErr w:type="gramEnd"/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 xml:space="preserve"> обл., </w:t>
                        </w:r>
                        <w:proofErr w:type="spellStart"/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>Пестовский</w:t>
                        </w:r>
                        <w:proofErr w:type="spellEnd"/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 xml:space="preserve"> район, </w:t>
                        </w:r>
                      </w:p>
                      <w:p w:rsidR="00E812E6" w:rsidRPr="00140F74" w:rsidRDefault="00CA5C0C" w:rsidP="00CA5C0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CA5C0C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ar-SA"/>
                          </w:rPr>
                          <w:t>г. Пестово, ул. Красных Зорь, д. 59</w:t>
                        </w:r>
                      </w:p>
                    </w:tc>
                    <w:tc>
                      <w:tcPr>
                        <w:tcW w:w="3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812E6" w:rsidRPr="00140F74" w:rsidRDefault="00E812E6" w:rsidP="00CA5C0C">
                        <w:pPr>
                          <w:pStyle w:val="a3"/>
                          <w:tabs>
                            <w:tab w:val="left" w:pos="142"/>
                          </w:tabs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4E3F97">
                          <w:rPr>
                            <w:rFonts w:ascii="Times New Roman" w:hAnsi="Times New Roman"/>
                          </w:rPr>
                          <w:t>Вывоз (транспорт</w:t>
                        </w:r>
                        <w:r w:rsidR="00CA5C0C">
                          <w:rPr>
                            <w:rFonts w:ascii="Times New Roman" w:hAnsi="Times New Roman"/>
                          </w:rPr>
                          <w:t>ирование) жидких бытовых стоков.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812E6" w:rsidRPr="00140F74" w:rsidRDefault="0025101A" w:rsidP="005160F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11,25</w:t>
                        </w:r>
                      </w:p>
                    </w:tc>
                  </w:tr>
                </w:tbl>
                <w:p w:rsidR="00E812E6" w:rsidRPr="00DC5F72" w:rsidRDefault="00E812E6" w:rsidP="00E81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pacing w:val="-2"/>
                      <w:sz w:val="26"/>
                      <w:szCs w:val="26"/>
                      <w:lang w:eastAsia="ru-RU"/>
                    </w:rPr>
                  </w:pPr>
                </w:p>
                <w:tbl>
                  <w:tblPr>
                    <w:tblStyle w:val="OTR4"/>
                    <w:tblW w:w="10205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7"/>
                    <w:gridCol w:w="5639"/>
                    <w:gridCol w:w="1701"/>
                    <w:gridCol w:w="1275"/>
                    <w:gridCol w:w="993"/>
                  </w:tblGrid>
                  <w:tr w:rsidR="00E812E6" w:rsidRPr="00DC5F72" w:rsidTr="00E812E6">
                    <w:trPr>
                      <w:trHeight w:val="427"/>
                      <w:tblHeader/>
                    </w:trPr>
                    <w:tc>
                      <w:tcPr>
                        <w:tcW w:w="597" w:type="dxa"/>
                        <w:shd w:val="clear" w:color="auto" w:fill="auto"/>
                        <w:vAlign w:val="center"/>
                      </w:tcPr>
                      <w:p w:rsidR="00E812E6" w:rsidRDefault="00E812E6" w:rsidP="00E812E6">
                        <w:pPr>
                          <w:widowControl w:val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№</w:t>
                        </w:r>
                      </w:p>
                      <w:p w:rsidR="00E812E6" w:rsidRPr="00DC5F72" w:rsidRDefault="00E812E6" w:rsidP="00E812E6">
                        <w:pPr>
                          <w:widowControl w:val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/п</w:t>
                        </w:r>
                      </w:p>
                    </w:tc>
                    <w:tc>
                      <w:tcPr>
                        <w:tcW w:w="5639" w:type="dxa"/>
                        <w:shd w:val="clear" w:color="auto" w:fill="auto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  <w:tab w:val="right" w:pos="2119"/>
                          </w:tabs>
                          <w:ind w:firstLine="709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70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ОКПД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Ед. изм.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Объём</w:t>
                        </w:r>
                      </w:p>
                    </w:tc>
                  </w:tr>
                  <w:tr w:rsidR="00E812E6" w:rsidRPr="00DC5F72" w:rsidTr="007C2DBB">
                    <w:trPr>
                      <w:trHeight w:val="859"/>
                    </w:trPr>
                    <w:tc>
                      <w:tcPr>
                        <w:tcW w:w="597" w:type="dxa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ind w:firstLine="70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C5F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11.</w:t>
                        </w:r>
                      </w:p>
                    </w:tc>
                    <w:tc>
                      <w:tcPr>
                        <w:tcW w:w="5639" w:type="dxa"/>
                      </w:tcPr>
                      <w:p w:rsidR="000A3991" w:rsidRDefault="00CA5C0C" w:rsidP="000A3991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Оказание услуг по вывозу (транспортированию) жидких бытовых стоков для обеспечения нужд </w:t>
                        </w:r>
                        <w:r w:rsidR="00165A2F" w:rsidRPr="00165A2F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Управления Федерального казначейства по Новгородской области</w:t>
                        </w:r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по адресу: </w:t>
                        </w:r>
                        <w:proofErr w:type="gramStart"/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Новгородская</w:t>
                        </w:r>
                        <w:proofErr w:type="gramEnd"/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обл., </w:t>
                        </w:r>
                        <w:proofErr w:type="spellStart"/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Пестовский</w:t>
                        </w:r>
                        <w:proofErr w:type="spellEnd"/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район, г. Пестово, ул. Красных Зорь, </w:t>
                        </w:r>
                      </w:p>
                      <w:p w:rsidR="00E812E6" w:rsidRPr="00DC5F72" w:rsidRDefault="00CA5C0C" w:rsidP="000A399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CA5C0C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д. 59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:rsidR="00E812E6" w:rsidRPr="00F5126F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37.00.12.110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E812E6" w:rsidRPr="00DC5F72" w:rsidRDefault="00E812E6" w:rsidP="00E812E6">
                        <w:pPr>
                          <w:widowControl w:val="0"/>
                          <w:tabs>
                            <w:tab w:val="left" w:pos="1134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Куб.м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E812E6" w:rsidRPr="00742473" w:rsidRDefault="0025101A" w:rsidP="0025101A">
                        <w:pPr>
                          <w:widowControl w:val="0"/>
                          <w:tabs>
                            <w:tab w:val="left" w:pos="1134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11</w:t>
                        </w:r>
                        <w:r w:rsidR="005160F9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25</w:t>
                        </w:r>
                      </w:p>
                    </w:tc>
                  </w:tr>
                </w:tbl>
                <w:p w:rsidR="00E812E6" w:rsidRPr="005559EC" w:rsidRDefault="00E812E6" w:rsidP="00E812E6">
                  <w:pPr>
                    <w:spacing w:after="0" w:line="240" w:lineRule="auto"/>
                    <w:ind w:firstLine="65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1C7FC6" w:rsidRDefault="00E812E6" w:rsidP="00E812E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C7FC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Место оказания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E812E6" w:rsidRPr="000F1D8E" w:rsidRDefault="00E812E6" w:rsidP="00E812E6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3.1. Место оказания услуг: а</w:t>
                  </w:r>
                  <w:r w:rsidRPr="00D6727B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дминистративное здание по адресу</w:t>
                  </w:r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:</w:t>
                  </w:r>
                  <w:r w:rsidRPr="00D6727B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A5C0C" w:rsidRPr="00CA5C0C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>Пестовский</w:t>
                  </w:r>
                  <w:proofErr w:type="spellEnd"/>
                  <w:r w:rsidR="00CA5C0C" w:rsidRPr="00CA5C0C">
                    <w:rPr>
                      <w:rFonts w:ascii="Times New Roman" w:eastAsia="Lucida Sans Unicode" w:hAnsi="Times New Roman" w:cs="Times New Roman"/>
                      <w:sz w:val="24"/>
                      <w:szCs w:val="24"/>
                    </w:rPr>
                    <w:t xml:space="preserve"> р-н, г. Пестово, ул. Красных Зорь, д. 59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1C7FC6" w:rsidRDefault="00E812E6" w:rsidP="00E812E6">
                  <w:pPr>
                    <w:spacing w:after="0"/>
                    <w:ind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C7FC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Сроки (периоды) и график оказания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E812E6" w:rsidRPr="000F1D8E" w:rsidRDefault="00E812E6" w:rsidP="005160F9">
                  <w:pPr>
                    <w:tabs>
                      <w:tab w:val="left" w:pos="10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1D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Pr="000F7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4.1.  </w:t>
                  </w:r>
                  <w:r w:rsidR="00CA5C0C" w:rsidRPr="00CA5C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оказания услуг: со дня заключения контракта по 30.11.202</w:t>
                  </w:r>
                  <w:r w:rsidR="002510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CA5C0C" w:rsidRPr="00CA5C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E812E6" w:rsidP="00E812E6">
                  <w:pPr>
                    <w:spacing w:after="0"/>
                    <w:ind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5F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Порядок (последовательность, этапы) оказания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  <w:vAlign w:val="center"/>
                </w:tcPr>
                <w:p w:rsidR="009E6061" w:rsidRPr="009E6061" w:rsidRDefault="00E812E6" w:rsidP="009E6061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5.1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9E6061" w:rsidRP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 срок, не превышающий 5 (пяти) рабочих дней </w:t>
                  </w:r>
                  <w:proofErr w:type="gramStart"/>
                  <w:r w:rsidR="009E6061" w:rsidRP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 даты заключения</w:t>
                  </w:r>
                  <w:proofErr w:type="gramEnd"/>
                  <w:r w:rsidR="009E6061" w:rsidRP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Государственного контракта, но до начала оказания услуг, Исполнитель обязан предоставить Заказчику:</w:t>
                  </w:r>
                </w:p>
                <w:p w:rsidR="009E6061" w:rsidRDefault="009E6061" w:rsidP="009E6061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 информацию об ответственном лице по форме (Приложение №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 Техническому заданию) за выполнение и сдачу Услуг.</w:t>
                  </w:r>
                </w:p>
                <w:p w:rsidR="00E812E6" w:rsidRPr="00246376" w:rsidRDefault="009E6061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5.2. </w:t>
                  </w:r>
                  <w:r w:rsidR="00E812E6" w:rsidRPr="004E3F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Оказание услуг по вывозу (транспортированию) жидких бытовых стоков осуществляется по письменным заявкам Государственного заказчика, направляемым Исполнителю посредством </w:t>
                  </w:r>
                  <w:r w:rsidR="00E812E6" w:rsidRPr="004E3F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факсимильной связи или электронной почтой.</w:t>
                  </w:r>
                </w:p>
                <w:p w:rsidR="00E812E6" w:rsidRPr="00246376" w:rsidRDefault="00E812E6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</w:t>
                  </w:r>
                  <w:r w:rsid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 получении заявки о необходимости оказания услуг в течение 2 (двух) рабочих дней Исполнитель обязан направить к Государственному заказчику по адресу, указанному в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пункте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«Место оказания услуг» настоящего Технического задания, транспортное средство, специально оборудованное для вывоза жидких бытовых стоков с соблюдением требований безопасности к транспортированию жидких бытовых стоков на транспортных средствах.</w:t>
                  </w:r>
                  <w:proofErr w:type="gramEnd"/>
                </w:p>
                <w:p w:rsidR="00E812E6" w:rsidRDefault="00E812E6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Услуги оказываются в рабочие дни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D6727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09.00 до 12.30 и с 14.00 до 17.00 (время московское), пятница с 09.00 до 12.30 и с 14.00 до 16.00 (время московское), кроме выходных и официально объявленных праздничных дней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E812E6" w:rsidRDefault="00E812E6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Исполнитель осуществляет вывоз </w:t>
                  </w:r>
                  <w:r w:rsidRPr="004E3F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(транспортировани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</w:t>
                  </w:r>
                  <w:r w:rsidRPr="004E3F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жидких бытовых стоков от места расположения стационарного хранилища к месту их утилизации специализированной организацией.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821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случае вывоза (транспортирования) жидких бытовых стоков на полигон жидких бытовых стоков Исполнитель должен предоставить соответствующую лицензию.</w:t>
                  </w:r>
                </w:p>
                <w:p w:rsidR="00E812E6" w:rsidRDefault="00E812E6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</w:t>
                  </w:r>
                  <w:r w:rsid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4A740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Объем вывозимых жидких бытовых стоков определяется заполнением стационарного хранилища.</w:t>
                  </w:r>
                </w:p>
                <w:p w:rsidR="00E812E6" w:rsidRPr="00D32677" w:rsidRDefault="00E812E6" w:rsidP="009E6061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</w:t>
                  </w:r>
                  <w:r w:rsidR="009E60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2463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Конечным результатом оказания Услуг является своевременное удаление жидких бытовых стоков с территории Государственного заказчика с соблюдением чистоты и порядка на специально оборудованном и отведенном месте, не допуская ухудшения экологической и санитарной обстановки.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E812E6" w:rsidP="00E812E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C5F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 Требования к безопасности оказания услуг и безопасности результатов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E812E6" w:rsidRPr="00D32677" w:rsidRDefault="00E812E6" w:rsidP="00E812E6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4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26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6.1. При оказании Услуг Исполнитель должен соблюдать требования следующих документов:</w:t>
                  </w:r>
                </w:p>
                <w:p w:rsidR="00E812E6" w:rsidRPr="00D32677" w:rsidRDefault="0020368D" w:rsidP="00E812E6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4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812E6" w:rsidRPr="00D326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закон от 24.06.1998 № 89-ФЗ «Об отходах производства и потребления»;</w:t>
                  </w:r>
                </w:p>
                <w:p w:rsidR="00E812E6" w:rsidRPr="00DC5F72" w:rsidRDefault="0020368D" w:rsidP="000A0A25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4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812E6" w:rsidRPr="00D326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закон от 30.03.1999 № 52-ФЗ «О санитарно-эпидемиологическом благополучии населения»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3F34A5" w:rsidRDefault="00E812E6" w:rsidP="00E812E6">
                  <w:pPr>
                    <w:spacing w:after="0"/>
                    <w:ind w:left="35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F34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7. Порядок сдачи и приемки результатов </w:t>
                  </w:r>
                  <w:r w:rsidRPr="003F3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7.1.</w:t>
                  </w:r>
                  <w:r w:rsidR="001658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Исполнитель не позднее 5 (пятого) числа месяца, следующего за месяцем, в котором оказаны Услуги, обязан оформить и п</w:t>
                  </w: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ередать Государственному заказчику счет и/или счет-фактуру (в случаях, предусмотренных законодательством Российской Федерации) и </w:t>
                  </w:r>
                  <w:r w:rsidRPr="00AB74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 для оплаты оказанных услуг</w:t>
                  </w:r>
                  <w:r w:rsidR="00CA5C0C" w:rsidRPr="00CA5C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оформленный в 2 (двух) экземплярах и подписанный со стороны Исполнителя, с указанием объёмов оказанных услуг.</w:t>
                  </w:r>
                  <w:proofErr w:type="gramEnd"/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Государственный заказчик с помощью программы «1С: Бухгалтерия» формирует, подписывает Акт приемки товаров, работ, услуг (Приложение № </w:t>
                  </w:r>
                  <w:r w:rsidR="007C28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 Техническому заданию) (далее – Акт ПТРУ) и направляет на подписание Исполнителю. Исполнитель в срок, не превышающий 3 (Три) рабочих дня, передает подписанный со свой стороны Акт ПТРУ Государственному заказчику.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7.2. Государственный заказчик в течение 10 (десяти) рабочих дней со дня получения Акта, проверив объём и качество оказанных услуг, обязан возвратить Исполнителю подписанный со стороны Государственного заказчика Акт либо в тот же срок направить мотивированный отказ от приёмки результатов оказанных услуг с указанием причин отказа и изложением выявленных недостатков.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7.3. </w:t>
                  </w:r>
                  <w:proofErr w:type="gramStart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Исполнитель обязан безвозмездно, в срок, не превышающий 5 (пяти) рабочих дней со дня получения мотивированного отказа Государственного заказчика от приёмки результатов оказанных услуг, устранить обнаруженные недостатки при условии, что они не выходят за пределы требований, предусмотренных Контрактом, повторно составить в 2 (двух) экземплярах и направить на подписание Государственному заказчику Акт в срок, указанный в мотивированном отказе Государственного заказчика от приёмки</w:t>
                  </w:r>
                  <w:proofErr w:type="gramEnd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результатов оказанных услуг.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7.4. </w:t>
                  </w:r>
                  <w:proofErr w:type="gramStart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срок, не превышающий 5 (пяти) рабочих дней со дня получения нового Акта, Государственный заказчик обязан повторно проверить объём и качество оказанных услуг и, в случае подтверждения устранения Исполнителем ранее обнаруженных недостатков, подписать оба экземпляра Акта и направить один из них Исполнителю либо, в случае обнаружения не устранённых Исполнителем недостатков, в тот же срок повторно направить Исполнителю мотивированный отказ от</w:t>
                  </w:r>
                  <w:proofErr w:type="gramEnd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приёмки результатов оказанных услуг.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7.5. В случае направления Исполнителю повторного мотивированного отказа, оказанные </w:t>
                  </w: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услуги считаются непринятыми, а Государственный заказчик вправе инициировать расторжение Контракта в порядке, предусмотренном законодательством Российской Федерации, с применением штрафных санкций, предусмотренных Контрактом.</w:t>
                  </w:r>
                </w:p>
                <w:p w:rsidR="00E812E6" w:rsidRPr="00DC5F72" w:rsidRDefault="000A0A25" w:rsidP="000A0A25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Услуги, предусмотренные Контрактом, считаются оказанными с момента подписания сторонами Акта.</w:t>
                  </w:r>
                </w:p>
              </w:tc>
            </w:tr>
            <w:tr w:rsidR="000A0A25" w:rsidRPr="00DC5F72" w:rsidTr="000A0A25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8. Ответственность сторон</w:t>
                  </w:r>
                </w:p>
              </w:tc>
            </w:tr>
            <w:tr w:rsidR="000A0A25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8.1.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8.2. </w:t>
                  </w:r>
                  <w:proofErr w:type="gramStart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Размер неустоек (пени, штрафа) определяется в соответствии с Федеральным законом от 05.04.2013№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      </w:r>
                  <w:proofErr w:type="gramEnd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Выплата неустоек (штрафов, пеней) не освобождает Стороны от исполнения обязательств по настоящему Государственному контракту.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8.3.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                г. Санкт-Петербурге.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8.4. 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      </w:r>
                  <w:proofErr w:type="gramStart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даты</w:t>
                  </w:r>
                  <w:proofErr w:type="gramEnd"/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ее получения.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8.5. Изменение условий Государственного контракта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      </w:r>
                </w:p>
                <w:p w:rsidR="000A0A25" w:rsidRPr="000A0A25" w:rsidRDefault="000A0A25" w:rsidP="000A0A25">
                  <w:pPr>
                    <w:spacing w:after="0" w:line="240" w:lineRule="auto"/>
                    <w:ind w:firstLine="65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0A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8.6. 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0A0A25" w:rsidP="00E812E6">
                  <w:pPr>
                    <w:spacing w:after="0"/>
                    <w:ind w:left="714"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  <w:r w:rsidR="00E812E6" w:rsidRPr="00DC5F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Требования по объему гарантий качества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E812E6" w:rsidRDefault="000A0A25" w:rsidP="00E812E6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E812E6">
                    <w:rPr>
                      <w:rFonts w:ascii="Times New Roman" w:hAnsi="Times New Roman"/>
                      <w:sz w:val="24"/>
                      <w:szCs w:val="24"/>
                    </w:rPr>
                    <w:t xml:space="preserve">.1. </w:t>
                  </w:r>
                  <w:r w:rsidR="00E812E6" w:rsidRPr="00DC5F72"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Гарантия предоставляется Исполнителем на весь объем оказанных услуг </w:t>
                  </w:r>
                  <w:r w:rsidR="00E812E6" w:rsidRPr="00DC5F72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в </w:t>
                  </w:r>
                  <w:r w:rsidR="00E812E6" w:rsidRPr="00DC5F72">
                    <w:rPr>
                      <w:rFonts w:ascii="Times New Roman" w:hAnsi="Times New Roman"/>
                      <w:sz w:val="24"/>
                      <w:szCs w:val="28"/>
                    </w:rPr>
                    <w:t>течение срока действия контракта</w:t>
                  </w:r>
                  <w:r w:rsidR="00E812E6" w:rsidRPr="00DC5F72">
                    <w:rPr>
                      <w:rFonts w:ascii="Times New Roman" w:eastAsia="Calibri" w:hAnsi="Times New Roman"/>
                      <w:sz w:val="24"/>
                      <w:szCs w:val="24"/>
                    </w:rPr>
                    <w:t>.</w:t>
                  </w:r>
                </w:p>
                <w:p w:rsidR="005B4FDB" w:rsidRPr="005B4FDB" w:rsidRDefault="005B4FDB" w:rsidP="005B4FDB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B4F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.2. В случае выявления недостатков оказанных услуг стороны составляют акт выявленных недостатков, в котором указывают сроки устранения выявленных недостатков. </w:t>
                  </w:r>
                </w:p>
                <w:p w:rsidR="005B4FDB" w:rsidRPr="00DC5F72" w:rsidRDefault="005B4FDB" w:rsidP="005B4FDB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B4F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.3. В течение гарантийного срока недостатки устраняются за счет Исполнителя.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0A0A25" w:rsidP="00E812E6">
                  <w:pPr>
                    <w:spacing w:after="0"/>
                    <w:ind w:left="714"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="00E812E6" w:rsidRPr="00DC5F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Требования по сроку гарантий качества на результаты услуг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</w:tcPr>
                <w:p w:rsidR="00E812E6" w:rsidRPr="00FB3D5B" w:rsidRDefault="000A0A25" w:rsidP="00E812E6">
                  <w:pPr>
                    <w:snapToGrid w:val="0"/>
                    <w:spacing w:after="0" w:line="240" w:lineRule="auto"/>
                    <w:ind w:firstLine="60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E81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.1. </w:t>
                  </w:r>
                  <w:r w:rsidR="00E812E6" w:rsidRPr="00067E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Гарантийные обязательства Исполнителя распространяются на весь период действия Контракта.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tcBorders>
                    <w:bottom w:val="single" w:sz="4" w:space="0" w:color="auto"/>
                  </w:tcBorders>
                  <w:shd w:val="clear" w:color="auto" w:fill="CCFFFF"/>
                </w:tcPr>
                <w:p w:rsidR="00E812E6" w:rsidRPr="00DC5F72" w:rsidRDefault="00E812E6" w:rsidP="000A0A25">
                  <w:pPr>
                    <w:spacing w:after="0"/>
                    <w:ind w:left="714"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="000A0A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Порядок оплаты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auto"/>
                </w:tcPr>
                <w:p w:rsidR="00E812E6" w:rsidRPr="009F5C88" w:rsidRDefault="00E812E6" w:rsidP="00E812E6">
                  <w:pPr>
                    <w:widowControl w:val="0"/>
                    <w:spacing w:after="0" w:line="240" w:lineRule="auto"/>
                    <w:ind w:right="-1" w:firstLine="6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A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9F5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.1. </w:t>
                  </w:r>
                  <w:r w:rsidR="000A0A25" w:rsidRPr="000A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Оказанные услуги оплачиваются Государственным заказчиком за счёт средств федерального бюджета без авансового платежа путём перечисления денежных средств на расчётный счёт Исполнителя в течение 7 (семи) рабочих дней, следующих за датой подписания Сторонами документов, указанных в п. 7.1.</w:t>
                  </w:r>
                </w:p>
                <w:p w:rsidR="00E812E6" w:rsidRPr="00DC5F72" w:rsidRDefault="00E812E6" w:rsidP="000A0A25">
                  <w:pPr>
                    <w:spacing w:after="0" w:line="240" w:lineRule="auto"/>
                    <w:ind w:firstLine="602"/>
                    <w:jc w:val="both"/>
                    <w:rPr>
                      <w:rFonts w:ascii="Times New Roman" w:eastAsia="Times New Roman" w:hAnsi="Times New Roman" w:cs="Times New Roman"/>
                      <w:sz w:val="24"/>
                      <w:highlight w:val="yellow"/>
                      <w:lang w:eastAsia="ru-RU"/>
                    </w:rPr>
                  </w:pPr>
                  <w:r w:rsidRPr="009F5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  <w:r w:rsidR="000A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9F5C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.2. Платежи по Контракту производятся в безналичной форме в денежной валюте Российской Федерации (рублях).</w:t>
                  </w:r>
                </w:p>
              </w:tc>
            </w:tr>
            <w:tr w:rsidR="00E812E6" w:rsidRPr="00DC5F72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</w:tcPr>
                <w:p w:rsidR="00E812E6" w:rsidRPr="00DC5F72" w:rsidRDefault="00E812E6" w:rsidP="000A0A25">
                  <w:pPr>
                    <w:spacing w:after="0"/>
                    <w:ind w:left="714" w:firstLine="60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  <w:r w:rsidR="000A0A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  <w:r w:rsidRPr="00DC5F7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Иные требования к работам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 условиям их выполнения</w:t>
                  </w:r>
                </w:p>
              </w:tc>
            </w:tr>
            <w:tr w:rsidR="00E812E6" w:rsidRPr="00640F7A" w:rsidTr="00E812E6">
              <w:trPr>
                <w:jc w:val="center"/>
              </w:trPr>
              <w:tc>
                <w:tcPr>
                  <w:tcW w:w="10490" w:type="dxa"/>
                </w:tcPr>
                <w:p w:rsidR="00E812E6" w:rsidRPr="00067EC3" w:rsidRDefault="00E812E6" w:rsidP="00E812E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1</w:t>
                  </w:r>
                  <w:r w:rsidR="000A0A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.1. </w:t>
                  </w:r>
                  <w:r w:rsidRPr="00067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случае причинения материального ущерба имуществу Заказчика по вине Исполнителя, последний обязан устранить нанесенный ущерб за свой счет.</w:t>
                  </w:r>
                </w:p>
                <w:p w:rsidR="00E812E6" w:rsidRPr="006F37F3" w:rsidRDefault="00E812E6" w:rsidP="00E812E6">
                  <w:pPr>
                    <w:tabs>
                      <w:tab w:val="left" w:pos="720"/>
                    </w:tabs>
                    <w:spacing w:after="0" w:line="240" w:lineRule="auto"/>
                    <w:ind w:firstLine="6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A0A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0A0A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6F37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п. 30 ч. 1 ст. 12 Федерального закона «О лицензировании отдельных видов деятельности» от 04.05.2011 № 99-ФЗ, статьей 9 Федерального закона «Об отходах производства и потребления» от 24.06.1998 № 89-ФЗ  и Постановлением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– IV классов опасности»</w:t>
                  </w:r>
                  <w:r>
                    <w:t xml:space="preserve"> </w:t>
                  </w:r>
                  <w:r w:rsidRPr="008C6A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деятельность по транспортированию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утилизации </w:t>
                  </w:r>
                  <w:r w:rsidRPr="008C6A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отходов подлежит</w:t>
                  </w:r>
                  <w:proofErr w:type="gramEnd"/>
                  <w:r w:rsidRPr="008C6A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лицензированию</w:t>
                  </w:r>
                  <w:r w:rsidRPr="006F37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E812E6" w:rsidRDefault="00E812E6" w:rsidP="00E812E6">
                  <w:pPr>
                    <w:tabs>
                      <w:tab w:val="left" w:pos="720"/>
                    </w:tabs>
                    <w:spacing w:after="0" w:line="240" w:lineRule="auto"/>
                    <w:ind w:firstLine="6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F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 должен иметь лицензию на осуществление деятельности по сбору, транспортированию, обработке, утилизации, обезвреживанию, размещению отходов I – IV классов опасности, с указанием вида работ (услуг) выполняемых (оказываемых) в составе лицензируемого вида деятельности: </w:t>
                  </w:r>
                </w:p>
                <w:p w:rsidR="00E812E6" w:rsidRDefault="00E812E6" w:rsidP="00CA5C0C">
                  <w:pPr>
                    <w:tabs>
                      <w:tab w:val="left" w:pos="720"/>
                    </w:tabs>
                    <w:spacing w:after="0" w:line="240" w:lineRule="auto"/>
                    <w:ind w:firstLine="6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Транспортирован</w:t>
                  </w:r>
                  <w:r w:rsidR="005B4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ие отходов IV класса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опасности</w:t>
                  </w:r>
                  <w:r w:rsidRPr="006F37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82B83" w:rsidRPr="008C6A68" w:rsidRDefault="00D82B83" w:rsidP="00D82B83">
                  <w:pPr>
                    <w:tabs>
                      <w:tab w:val="left" w:pos="720"/>
                    </w:tabs>
                    <w:spacing w:after="0" w:line="240" w:lineRule="auto"/>
                    <w:ind w:firstLine="6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2B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Требование подтверждается копией выписки из реестра лицензий и (или) сведениями о записи в реестре лицензий.</w:t>
                  </w:r>
                </w:p>
              </w:tc>
            </w:tr>
            <w:tr w:rsidR="000A0A25" w:rsidRPr="00640F7A" w:rsidTr="000A0A25">
              <w:trPr>
                <w:jc w:val="center"/>
              </w:trPr>
              <w:tc>
                <w:tcPr>
                  <w:tcW w:w="10490" w:type="dxa"/>
                  <w:shd w:val="clear" w:color="auto" w:fill="DAEEF3" w:themeFill="accent5" w:themeFillTint="33"/>
                </w:tcPr>
                <w:p w:rsidR="000A0A25" w:rsidRPr="000A0A25" w:rsidRDefault="000A0A25" w:rsidP="003C3C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A0A2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3C3C3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0A0A2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Дополнительная информация</w:t>
                  </w:r>
                </w:p>
              </w:tc>
            </w:tr>
            <w:tr w:rsidR="000A0A25" w:rsidRPr="00640F7A" w:rsidTr="00E812E6">
              <w:trPr>
                <w:jc w:val="center"/>
              </w:trPr>
              <w:tc>
                <w:tcPr>
                  <w:tcW w:w="10490" w:type="dxa"/>
                </w:tcPr>
                <w:p w:rsidR="00165A2F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Администратор закупочного мероприятия: </w:t>
                  </w:r>
                </w:p>
                <w:p w:rsidR="00165A2F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Федченков Дмитрий Александрович – заместитель начальника отдела № 4 Межрегионального филиала Федерального казенного учреждения «Центр по обеспечению деятельности Казначейства России» в г. Санкт-Петербурге (г. Великий Новгород).</w:t>
                  </w:r>
                </w:p>
                <w:p w:rsidR="00165A2F" w:rsidRDefault="00165A2F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3C3C32"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абочий телефон 8 (8162)-73-22-66; эл. почта:  </w:t>
                  </w:r>
                  <w:hyperlink r:id="rId8" w:history="1">
                    <w:r w:rsidRPr="00446528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dfedchenkov@roskazna.ru</w:t>
                    </w:r>
                  </w:hyperlink>
                  <w:r w:rsidR="003C3C32"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65A2F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Требования по заполнению документов:</w:t>
                  </w:r>
                </w:p>
                <w:p w:rsidR="00165A2F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Заказчик (Покупатель): ФКУ "ЦОКР" ИНН 7709895509 КПП 770901001, 109240, Москва, Площадь Славянская, д. 4, стр. 1,4;</w:t>
                  </w:r>
                </w:p>
                <w:p w:rsidR="00165A2F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Плательщик: </w:t>
                  </w:r>
                  <w:r w:rsidR="005B4FDB" w:rsidRPr="005B4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Межрегиональный филиал ФКУ «ЦОКР» в г. Санкт-Петербурге, ИНН 7709895509 КПП 780143001, № счета 03211643000000013225 ОКЦ № 1 Волго-Вятского ГУ Банка России//УФК по Нижегородской области, г. Нижний Новгород, БИК 012202102, К/</w:t>
                  </w:r>
                  <w:proofErr w:type="spellStart"/>
                  <w:r w:rsidR="005B4FDB" w:rsidRPr="005B4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="005B4FDB" w:rsidRPr="005B4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40102810745370000024</w:t>
                  </w: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0A0A25" w:rsidRDefault="003C3C32" w:rsidP="00165A2F">
                  <w:pPr>
                    <w:spacing w:after="0" w:line="240" w:lineRule="auto"/>
                    <w:ind w:firstLine="60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C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Грузополучатель: Межрегиональный филиал Федерального казенного учреждения «Центр по обеспечению деятельности Казначейства России» в г. Санкт-Петербурге.</w:t>
                  </w:r>
                </w:p>
              </w:tc>
            </w:tr>
            <w:tr w:rsidR="00E812E6" w:rsidRPr="00640F7A" w:rsidTr="00E812E6">
              <w:trPr>
                <w:jc w:val="center"/>
              </w:trPr>
              <w:tc>
                <w:tcPr>
                  <w:tcW w:w="10490" w:type="dxa"/>
                  <w:shd w:val="clear" w:color="auto" w:fill="CCFFFF"/>
                  <w:vAlign w:val="center"/>
                </w:tcPr>
                <w:p w:rsidR="00E812E6" w:rsidRDefault="00E812E6" w:rsidP="00E812E6">
                  <w:pPr>
                    <w:spacing w:after="0" w:line="240" w:lineRule="auto"/>
                    <w:ind w:firstLine="6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531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0A0A2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r w:rsidRPr="00B2531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Перечень приложений, являющихся неотъемлемой частью </w:t>
                  </w:r>
                </w:p>
                <w:p w:rsidR="00E812E6" w:rsidRPr="00FB3D5B" w:rsidRDefault="00E812E6" w:rsidP="00E812E6">
                  <w:pPr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Технического задания</w:t>
                  </w:r>
                </w:p>
              </w:tc>
            </w:tr>
            <w:tr w:rsidR="00E812E6" w:rsidRPr="00640F7A" w:rsidTr="00E812E6">
              <w:trPr>
                <w:jc w:val="center"/>
              </w:trPr>
              <w:tc>
                <w:tcPr>
                  <w:tcW w:w="10490" w:type="dxa"/>
                  <w:vAlign w:val="center"/>
                </w:tcPr>
                <w:p w:rsidR="00E812E6" w:rsidRDefault="007C2862" w:rsidP="00D6587A">
                  <w:pPr>
                    <w:tabs>
                      <w:tab w:val="left" w:pos="22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 1</w:t>
                  </w:r>
                  <w:r w:rsidR="00D6587A" w:rsidRPr="00D65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Техническому заданию – форма Акт</w:t>
                  </w:r>
                  <w:r w:rsidR="009E60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приемки товаров, работ, услуг.</w:t>
                  </w:r>
                </w:p>
                <w:p w:rsidR="009E6061" w:rsidRPr="005E204B" w:rsidRDefault="009E6061" w:rsidP="00D6587A">
                  <w:pPr>
                    <w:tabs>
                      <w:tab w:val="left" w:pos="220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 1</w:t>
                  </w:r>
                  <w:r w:rsidRPr="00D658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Техническому заданию – форма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E60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Ответственные лица сторон</w:t>
                  </w:r>
                </w:p>
              </w:tc>
            </w:tr>
          </w:tbl>
          <w:p w:rsidR="00E812E6" w:rsidRPr="00D10800" w:rsidRDefault="00E812E6" w:rsidP="00E8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2E6" w:rsidRPr="002F6C06" w:rsidRDefault="00E812E6" w:rsidP="00E812E6">
      <w:pPr>
        <w:tabs>
          <w:tab w:val="left" w:pos="10541"/>
        </w:tabs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2F6C0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A5C0C" w:rsidRDefault="00CA5C0C" w:rsidP="00E812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812E6" w:rsidRDefault="007C2862" w:rsidP="00E812E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C55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7FBEA87D" wp14:editId="5052B12E">
                <wp:simplePos x="0" y="0"/>
                <wp:positionH relativeFrom="margin">
                  <wp:posOffset>5095</wp:posOffset>
                </wp:positionH>
                <wp:positionV relativeFrom="margin">
                  <wp:posOffset>263496</wp:posOffset>
                </wp:positionV>
                <wp:extent cx="1000125" cy="314325"/>
                <wp:effectExtent l="19050" t="19050" r="28575" b="28575"/>
                <wp:wrapNone/>
                <wp:docPr id="3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1B32" w:rsidRDefault="008D1B32" w:rsidP="007C28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6" style="position:absolute;margin-left:.4pt;margin-top:20.75pt;width:78.75pt;height:24.75pt;flip:x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" o:allowincell="f" fillcolor="window" strokecolor="#c0504d" strokeweight="3pt">
                <v:textbox inset="1mm,1mm,1mm,1mm">
                  <w:txbxContent>
                    <w:p w:rsidR="007C2862" w:rsidRDefault="007C2862" w:rsidP="007C28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E812E6" w:rsidRDefault="00E812E6" w:rsidP="00E812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FB3D5B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812E6" w:rsidRDefault="00E812E6" w:rsidP="00E812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FB3D5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D5B"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E812E6" w:rsidRPr="008F43AC" w:rsidRDefault="00E812E6" w:rsidP="00E812E6">
      <w:pPr>
        <w:tabs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2E6" w:rsidRPr="002F6C06" w:rsidRDefault="00C41A46" w:rsidP="00E812E6">
      <w:pPr>
        <w:tabs>
          <w:tab w:val="left" w:pos="10541"/>
        </w:tabs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24166EA" wp14:editId="2215DB67">
            <wp:extent cx="6347637" cy="594088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146" cy="59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2F" w:rsidRDefault="00165A2F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tbl>
      <w:tblPr>
        <w:tblStyle w:val="2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2889"/>
        <w:gridCol w:w="2370"/>
        <w:gridCol w:w="2542"/>
      </w:tblGrid>
      <w:tr w:rsidR="00165A2F" w:rsidRPr="009E6061" w:rsidTr="0025101A">
        <w:tc>
          <w:tcPr>
            <w:tcW w:w="5259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b/>
                <w:sz w:val="24"/>
                <w:szCs w:val="24"/>
              </w:rPr>
              <w:t>от Исполнителя: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6061">
              <w:rPr>
                <w:rFonts w:ascii="Times New Roman" w:hAnsi="Times New Roman"/>
                <w:b/>
                <w:bCs/>
                <w:sz w:val="24"/>
                <w:szCs w:val="24"/>
              </w:rPr>
              <w:t>от Государственного заказчика</w:t>
            </w:r>
            <w:r w:rsidRPr="009E606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A2F" w:rsidRPr="009E6061" w:rsidTr="0025101A">
        <w:tc>
          <w:tcPr>
            <w:tcW w:w="5259" w:type="dxa"/>
            <w:gridSpan w:val="2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наименование должности</w:t>
            </w:r>
          </w:p>
        </w:tc>
        <w:tc>
          <w:tcPr>
            <w:tcW w:w="4912" w:type="dxa"/>
            <w:gridSpan w:val="2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наименование должности</w:t>
            </w:r>
          </w:p>
        </w:tc>
      </w:tr>
      <w:tr w:rsidR="00165A2F" w:rsidRPr="009E6061" w:rsidTr="0025101A">
        <w:tc>
          <w:tcPr>
            <w:tcW w:w="5259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___________________/______________________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__________________/____________________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A2F" w:rsidRPr="009E6061" w:rsidTr="0025101A">
        <w:tc>
          <w:tcPr>
            <w:tcW w:w="2370" w:type="dxa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889" w:type="dxa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расшифровка подписи</w:t>
            </w:r>
          </w:p>
        </w:tc>
        <w:tc>
          <w:tcPr>
            <w:tcW w:w="2370" w:type="dxa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542" w:type="dxa"/>
          </w:tcPr>
          <w:p w:rsidR="00165A2F" w:rsidRPr="009E6061" w:rsidRDefault="00165A2F" w:rsidP="0025101A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расшифровка подписи</w:t>
            </w:r>
          </w:p>
        </w:tc>
      </w:tr>
      <w:tr w:rsidR="00165A2F" w:rsidRPr="009E6061" w:rsidTr="0025101A">
        <w:tc>
          <w:tcPr>
            <w:tcW w:w="5259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«____» _______________ 20__ г.</w:t>
            </w:r>
          </w:p>
        </w:tc>
        <w:tc>
          <w:tcPr>
            <w:tcW w:w="4912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«____» _______________ 20__ г.</w:t>
            </w:r>
          </w:p>
        </w:tc>
      </w:tr>
      <w:tr w:rsidR="00165A2F" w:rsidRPr="009E6061" w:rsidTr="0025101A">
        <w:tc>
          <w:tcPr>
            <w:tcW w:w="5259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165A2F" w:rsidRPr="009E6061" w:rsidRDefault="00165A2F" w:rsidP="0025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5A2F" w:rsidRDefault="00165A2F" w:rsidP="009E60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5A2F" w:rsidRDefault="00165A2F" w:rsidP="009E60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6061" w:rsidRDefault="009E6061" w:rsidP="009E60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3D5B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B3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061" w:rsidRDefault="009E6061" w:rsidP="009E60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3D5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D5B"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E6061" w:rsidRDefault="009E6061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9E6061" w:rsidRDefault="009E6061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9E6061" w:rsidRDefault="009E6061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9E6061" w:rsidRDefault="009E6061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9E6061" w:rsidRPr="009E6061" w:rsidRDefault="009E6061" w:rsidP="009E6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9E606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Ответственные лица сторон</w:t>
      </w:r>
    </w:p>
    <w:p w:rsidR="009E6061" w:rsidRPr="009E6061" w:rsidRDefault="009E6061" w:rsidP="009E6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E6061" w:rsidRPr="009E6061" w:rsidRDefault="009E6061" w:rsidP="009E606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E606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Для исполнения Контракта и оперативного решения возникающих вопросов Стороны назначают ответственных лиц.</w:t>
      </w:r>
    </w:p>
    <w:p w:rsidR="009E6061" w:rsidRPr="009E6061" w:rsidRDefault="009E6061" w:rsidP="009E6061">
      <w:pPr>
        <w:widowControl w:val="0"/>
        <w:suppressAutoHyphens/>
        <w:spacing w:after="0" w:line="240" w:lineRule="auto"/>
        <w:ind w:right="1078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46"/>
        <w:gridCol w:w="6591"/>
      </w:tblGrid>
      <w:tr w:rsidR="009E6061" w:rsidRPr="009E6061" w:rsidTr="0025101A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Ответственное лицо Заказчика: </w:t>
            </w:r>
          </w:p>
        </w:tc>
      </w:tr>
      <w:tr w:rsidR="009E6061" w:rsidRPr="009E6061" w:rsidTr="0025101A">
        <w:trPr>
          <w:trHeight w:val="314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Федченков Дмитрий Александрович</w:t>
            </w:r>
          </w:p>
        </w:tc>
      </w:tr>
      <w:tr w:rsidR="009E6061" w:rsidRPr="009E6061" w:rsidTr="0025101A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Заместитель начальника отдела № 4 МФ ФКУ «ЦОКР» в г. Санкт-Петербурге (г. Великий Новгород)</w:t>
            </w:r>
          </w:p>
        </w:tc>
      </w:tr>
      <w:tr w:rsidR="009E6061" w:rsidRPr="009E6061" w:rsidTr="0025101A">
        <w:trPr>
          <w:trHeight w:val="315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8(8162) 73-22-66</w:t>
            </w:r>
          </w:p>
        </w:tc>
      </w:tr>
      <w:tr w:rsidR="009E6061" w:rsidRPr="009E6061" w:rsidTr="0025101A">
        <w:trPr>
          <w:trHeight w:val="222"/>
        </w:trPr>
        <w:tc>
          <w:tcPr>
            <w:tcW w:w="1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9900-</w:t>
            </w:r>
            <w:proofErr w:type="spellStart"/>
            <w:r w:rsidRPr="009E60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novgorod</w:t>
            </w:r>
            <w:proofErr w:type="spellEnd"/>
            <w:r w:rsidRPr="009E6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@roskazna.ru</w:t>
            </w:r>
          </w:p>
        </w:tc>
      </w:tr>
      <w:tr w:rsidR="009E6061" w:rsidRPr="009E6061" w:rsidTr="0025101A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(реквизиты приказа о назначении или доверенности)</w:t>
            </w:r>
          </w:p>
        </w:tc>
      </w:tr>
      <w:tr w:rsidR="009E6061" w:rsidRPr="009E6061" w:rsidTr="0025101A">
        <w:trPr>
          <w:trHeight w:val="38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Ответственное лицо </w:t>
            </w:r>
            <w:r w:rsidRPr="009E606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Исполнителя:</w:t>
            </w:r>
          </w:p>
        </w:tc>
      </w:tr>
      <w:tr w:rsidR="009E6061" w:rsidRPr="009E6061" w:rsidTr="0025101A">
        <w:trPr>
          <w:trHeight w:val="314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E6061" w:rsidRPr="009E6061" w:rsidTr="0025101A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E6061" w:rsidRPr="009E6061" w:rsidTr="0025101A">
        <w:trPr>
          <w:trHeight w:val="270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E6061" w:rsidRPr="009E6061" w:rsidTr="0025101A">
        <w:trPr>
          <w:trHeight w:val="267"/>
        </w:trPr>
        <w:tc>
          <w:tcPr>
            <w:tcW w:w="1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E6061" w:rsidRPr="009E6061" w:rsidTr="0025101A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Полномочия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061" w:rsidRPr="009E6061" w:rsidRDefault="009E6061" w:rsidP="009E6061">
            <w:pPr>
              <w:widowControl w:val="0"/>
              <w:suppressAutoHyphens/>
              <w:spacing w:after="0" w:line="240" w:lineRule="auto"/>
              <w:ind w:right="107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606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(реквизиты приказа о назначении или доверенности)</w:t>
            </w:r>
          </w:p>
        </w:tc>
      </w:tr>
    </w:tbl>
    <w:p w:rsidR="009E6061" w:rsidRPr="009E6061" w:rsidRDefault="009E6061" w:rsidP="009E6061">
      <w:pPr>
        <w:widowControl w:val="0"/>
        <w:suppressAutoHyphens/>
        <w:spacing w:after="0" w:line="240" w:lineRule="auto"/>
        <w:ind w:right="1078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E6061" w:rsidRPr="009E6061" w:rsidRDefault="009E6061" w:rsidP="009E606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E606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Стороны обязуются письменно уведомлять друг друга об изменениях в перечне ответственных лиц.</w:t>
      </w:r>
    </w:p>
    <w:p w:rsidR="009E6061" w:rsidRPr="009E6061" w:rsidRDefault="009E6061" w:rsidP="009E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2889"/>
        <w:gridCol w:w="2370"/>
        <w:gridCol w:w="2542"/>
      </w:tblGrid>
      <w:tr w:rsidR="009E6061" w:rsidRPr="009E6061" w:rsidTr="0025101A">
        <w:tc>
          <w:tcPr>
            <w:tcW w:w="5259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b/>
                <w:sz w:val="24"/>
                <w:szCs w:val="24"/>
              </w:rPr>
              <w:t>от Исполнителя: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6061">
              <w:rPr>
                <w:rFonts w:ascii="Times New Roman" w:hAnsi="Times New Roman"/>
                <w:b/>
                <w:bCs/>
                <w:sz w:val="24"/>
                <w:szCs w:val="24"/>
              </w:rPr>
              <w:t>от Государственного заказчика</w:t>
            </w:r>
            <w:r w:rsidRPr="009E606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061" w:rsidRPr="009E6061" w:rsidTr="0025101A">
        <w:tc>
          <w:tcPr>
            <w:tcW w:w="5259" w:type="dxa"/>
            <w:gridSpan w:val="2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наименование должности</w:t>
            </w:r>
          </w:p>
        </w:tc>
        <w:tc>
          <w:tcPr>
            <w:tcW w:w="4912" w:type="dxa"/>
            <w:gridSpan w:val="2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наименование должности</w:t>
            </w:r>
          </w:p>
        </w:tc>
      </w:tr>
      <w:tr w:rsidR="009E6061" w:rsidRPr="009E6061" w:rsidTr="0025101A">
        <w:tc>
          <w:tcPr>
            <w:tcW w:w="5259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___________________/______________________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__________________/____________________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061" w:rsidRPr="009E6061" w:rsidTr="0025101A">
        <w:tc>
          <w:tcPr>
            <w:tcW w:w="2370" w:type="dxa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889" w:type="dxa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расшифровка подписи</w:t>
            </w:r>
          </w:p>
        </w:tc>
        <w:tc>
          <w:tcPr>
            <w:tcW w:w="2370" w:type="dxa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542" w:type="dxa"/>
          </w:tcPr>
          <w:p w:rsidR="009E6061" w:rsidRPr="009E6061" w:rsidRDefault="009E6061" w:rsidP="009E6061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E6061">
              <w:rPr>
                <w:rFonts w:ascii="Times New Roman" w:hAnsi="Times New Roman"/>
                <w:i/>
                <w:sz w:val="18"/>
                <w:szCs w:val="18"/>
              </w:rPr>
              <w:t>расшифровка подписи</w:t>
            </w:r>
          </w:p>
        </w:tc>
      </w:tr>
      <w:tr w:rsidR="009E6061" w:rsidRPr="009E6061" w:rsidTr="0025101A">
        <w:tc>
          <w:tcPr>
            <w:tcW w:w="5259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«____» _______________ 20__ г.</w:t>
            </w:r>
          </w:p>
        </w:tc>
        <w:tc>
          <w:tcPr>
            <w:tcW w:w="4912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«____» _______________ 20__ г.</w:t>
            </w:r>
          </w:p>
        </w:tc>
      </w:tr>
      <w:tr w:rsidR="009E6061" w:rsidRPr="009E6061" w:rsidTr="0025101A">
        <w:tc>
          <w:tcPr>
            <w:tcW w:w="5259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2" w:type="dxa"/>
            <w:gridSpan w:val="2"/>
          </w:tcPr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  <w:r w:rsidRPr="009E606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9E6061" w:rsidRPr="009E6061" w:rsidRDefault="009E6061" w:rsidP="009E6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7718" w:rsidRPr="00A94B5F" w:rsidRDefault="009E6061" w:rsidP="00E812E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8C55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0CC12A6A" wp14:editId="6984DDFA">
                <wp:simplePos x="0" y="0"/>
                <wp:positionH relativeFrom="margin">
                  <wp:posOffset>157480</wp:posOffset>
                </wp:positionH>
                <wp:positionV relativeFrom="margin">
                  <wp:posOffset>415290</wp:posOffset>
                </wp:positionV>
                <wp:extent cx="1000125" cy="314325"/>
                <wp:effectExtent l="19050" t="19050" r="28575" b="28575"/>
                <wp:wrapNone/>
                <wp:docPr id="1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1B32" w:rsidRDefault="008D1B32" w:rsidP="009E60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2.4pt;margin-top:32.7pt;width:78.75pt;height:24.7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" o:allowincell="f" fillcolor="window" strokecolor="#c0504d" strokeweight="3pt">
                <v:textbox inset="1mm,1mm,1mm,1mm">
                  <w:txbxContent>
                    <w:p w:rsidR="009E6061" w:rsidRDefault="009E6061" w:rsidP="009E60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B47718" w:rsidRPr="00A94B5F" w:rsidSect="00D35989">
      <w:headerReference w:type="default" r:id="rId10"/>
      <w:pgSz w:w="11906" w:h="16838"/>
      <w:pgMar w:top="851" w:right="851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32" w:rsidRDefault="008D1B32">
      <w:pPr>
        <w:spacing w:after="0" w:line="240" w:lineRule="auto"/>
      </w:pPr>
      <w:r>
        <w:separator/>
      </w:r>
    </w:p>
  </w:endnote>
  <w:endnote w:type="continuationSeparator" w:id="0">
    <w:p w:rsidR="008D1B32" w:rsidRDefault="008D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32" w:rsidRDefault="008D1B32">
      <w:pPr>
        <w:spacing w:after="0" w:line="240" w:lineRule="auto"/>
      </w:pPr>
      <w:r>
        <w:separator/>
      </w:r>
    </w:p>
  </w:footnote>
  <w:footnote w:type="continuationSeparator" w:id="0">
    <w:p w:rsidR="008D1B32" w:rsidRDefault="008D1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57141"/>
      <w:docPartObj>
        <w:docPartGallery w:val="Page Numbers (Top of Page)"/>
        <w:docPartUnique/>
      </w:docPartObj>
    </w:sdtPr>
    <w:sdtEndPr/>
    <w:sdtContent>
      <w:p w:rsidR="008D1B32" w:rsidRDefault="008D1B32" w:rsidP="00A266E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4D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6246BF"/>
    <w:multiLevelType w:val="hybridMultilevel"/>
    <w:tmpl w:val="CEC27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27"/>
    <w:rsid w:val="0000025B"/>
    <w:rsid w:val="00024244"/>
    <w:rsid w:val="0004570C"/>
    <w:rsid w:val="00053391"/>
    <w:rsid w:val="00073AB7"/>
    <w:rsid w:val="000A0A25"/>
    <w:rsid w:val="000A2CF3"/>
    <w:rsid w:val="000A3991"/>
    <w:rsid w:val="000C2536"/>
    <w:rsid w:val="000D2C09"/>
    <w:rsid w:val="000E21AD"/>
    <w:rsid w:val="000E39F8"/>
    <w:rsid w:val="000E4BBF"/>
    <w:rsid w:val="00125263"/>
    <w:rsid w:val="00165897"/>
    <w:rsid w:val="00165A2F"/>
    <w:rsid w:val="00171AC0"/>
    <w:rsid w:val="00192466"/>
    <w:rsid w:val="0020368D"/>
    <w:rsid w:val="0025101A"/>
    <w:rsid w:val="00280947"/>
    <w:rsid w:val="002A44D0"/>
    <w:rsid w:val="002A6FE1"/>
    <w:rsid w:val="002E0F87"/>
    <w:rsid w:val="00302E98"/>
    <w:rsid w:val="00330A08"/>
    <w:rsid w:val="00340A23"/>
    <w:rsid w:val="00351E9F"/>
    <w:rsid w:val="00361A7E"/>
    <w:rsid w:val="00376583"/>
    <w:rsid w:val="00383D79"/>
    <w:rsid w:val="003963B4"/>
    <w:rsid w:val="003B0F85"/>
    <w:rsid w:val="003C3C32"/>
    <w:rsid w:val="003D6750"/>
    <w:rsid w:val="0042140D"/>
    <w:rsid w:val="004C34F5"/>
    <w:rsid w:val="004E1795"/>
    <w:rsid w:val="00503A5C"/>
    <w:rsid w:val="005160F9"/>
    <w:rsid w:val="00517CAC"/>
    <w:rsid w:val="00533AC4"/>
    <w:rsid w:val="0053536C"/>
    <w:rsid w:val="00551FA7"/>
    <w:rsid w:val="005A6D17"/>
    <w:rsid w:val="005B4FDB"/>
    <w:rsid w:val="005C0B36"/>
    <w:rsid w:val="005D24CB"/>
    <w:rsid w:val="005E1C5F"/>
    <w:rsid w:val="00615ECC"/>
    <w:rsid w:val="00646C77"/>
    <w:rsid w:val="007044D1"/>
    <w:rsid w:val="00765A8F"/>
    <w:rsid w:val="007C2862"/>
    <w:rsid w:val="007C2DBB"/>
    <w:rsid w:val="00830E7B"/>
    <w:rsid w:val="0083384D"/>
    <w:rsid w:val="00852F2F"/>
    <w:rsid w:val="00863BF1"/>
    <w:rsid w:val="0088498F"/>
    <w:rsid w:val="008A7292"/>
    <w:rsid w:val="008C792B"/>
    <w:rsid w:val="008D1B32"/>
    <w:rsid w:val="009337CC"/>
    <w:rsid w:val="009630AD"/>
    <w:rsid w:val="009B38E2"/>
    <w:rsid w:val="009C5215"/>
    <w:rsid w:val="009C6D33"/>
    <w:rsid w:val="009D12BC"/>
    <w:rsid w:val="009D1C06"/>
    <w:rsid w:val="009E6061"/>
    <w:rsid w:val="009F5EA5"/>
    <w:rsid w:val="00A0222A"/>
    <w:rsid w:val="00A07335"/>
    <w:rsid w:val="00A266E1"/>
    <w:rsid w:val="00A6217E"/>
    <w:rsid w:val="00AB74C1"/>
    <w:rsid w:val="00AD6795"/>
    <w:rsid w:val="00AE1178"/>
    <w:rsid w:val="00AF043B"/>
    <w:rsid w:val="00B21AB4"/>
    <w:rsid w:val="00B47718"/>
    <w:rsid w:val="00BB291A"/>
    <w:rsid w:val="00C20610"/>
    <w:rsid w:val="00C2419F"/>
    <w:rsid w:val="00C41A46"/>
    <w:rsid w:val="00C43822"/>
    <w:rsid w:val="00C606D2"/>
    <w:rsid w:val="00C82603"/>
    <w:rsid w:val="00CA5C0C"/>
    <w:rsid w:val="00CB6790"/>
    <w:rsid w:val="00D05565"/>
    <w:rsid w:val="00D35989"/>
    <w:rsid w:val="00D42212"/>
    <w:rsid w:val="00D6587A"/>
    <w:rsid w:val="00D82B83"/>
    <w:rsid w:val="00DF1956"/>
    <w:rsid w:val="00E14A32"/>
    <w:rsid w:val="00E428C7"/>
    <w:rsid w:val="00E46327"/>
    <w:rsid w:val="00E5328B"/>
    <w:rsid w:val="00E6059D"/>
    <w:rsid w:val="00E73BB0"/>
    <w:rsid w:val="00E77CC2"/>
    <w:rsid w:val="00E812E6"/>
    <w:rsid w:val="00EA1C12"/>
    <w:rsid w:val="00EA5697"/>
    <w:rsid w:val="00EB47E9"/>
    <w:rsid w:val="00EE424A"/>
    <w:rsid w:val="00F20CC3"/>
    <w:rsid w:val="00F26AD9"/>
    <w:rsid w:val="00F66A71"/>
    <w:rsid w:val="00FA13C3"/>
    <w:rsid w:val="00FA2504"/>
    <w:rsid w:val="00FC0A0C"/>
    <w:rsid w:val="00FC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059D"/>
  </w:style>
  <w:style w:type="character" w:styleId="a5">
    <w:name w:val="Hyperlink"/>
    <w:basedOn w:val="a0"/>
    <w:uiPriority w:val="99"/>
    <w:unhideWhenUsed/>
    <w:rsid w:val="00852F2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19F"/>
    <w:pPr>
      <w:ind w:left="720"/>
      <w:contextualSpacing/>
    </w:pPr>
  </w:style>
  <w:style w:type="table" w:customStyle="1" w:styleId="OTR4">
    <w:name w:val="OTR4"/>
    <w:basedOn w:val="a1"/>
    <w:next w:val="a7"/>
    <w:uiPriority w:val="59"/>
    <w:rsid w:val="00E8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A46"/>
    <w:rPr>
      <w:rFonts w:ascii="Tahoma" w:hAnsi="Tahoma" w:cs="Tahoma"/>
      <w:sz w:val="16"/>
      <w:szCs w:val="16"/>
    </w:rPr>
  </w:style>
  <w:style w:type="table" w:customStyle="1" w:styleId="OTR11">
    <w:name w:val="OTR11"/>
    <w:basedOn w:val="a1"/>
    <w:next w:val="a7"/>
    <w:uiPriority w:val="59"/>
    <w:rsid w:val="00CA5C0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9E606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9337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37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37C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37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37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059D"/>
  </w:style>
  <w:style w:type="character" w:styleId="a5">
    <w:name w:val="Hyperlink"/>
    <w:basedOn w:val="a0"/>
    <w:uiPriority w:val="99"/>
    <w:unhideWhenUsed/>
    <w:rsid w:val="00852F2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19F"/>
    <w:pPr>
      <w:ind w:left="720"/>
      <w:contextualSpacing/>
    </w:pPr>
  </w:style>
  <w:style w:type="table" w:customStyle="1" w:styleId="OTR4">
    <w:name w:val="OTR4"/>
    <w:basedOn w:val="a1"/>
    <w:next w:val="a7"/>
    <w:uiPriority w:val="59"/>
    <w:rsid w:val="00E8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A46"/>
    <w:rPr>
      <w:rFonts w:ascii="Tahoma" w:hAnsi="Tahoma" w:cs="Tahoma"/>
      <w:sz w:val="16"/>
      <w:szCs w:val="16"/>
    </w:rPr>
  </w:style>
  <w:style w:type="table" w:customStyle="1" w:styleId="OTR11">
    <w:name w:val="OTR11"/>
    <w:basedOn w:val="a1"/>
    <w:next w:val="a7"/>
    <w:uiPriority w:val="59"/>
    <w:rsid w:val="00CA5C0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9E606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9337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37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37C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37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37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fedchenkov@roskazn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Новгородской области</Company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Травин Федор Юрьевич</dc:creator>
  <cp:keywords/>
  <dc:description/>
  <cp:lastModifiedBy>Федченков Дмитрий Александрович</cp:lastModifiedBy>
  <cp:revision>100</cp:revision>
  <dcterms:created xsi:type="dcterms:W3CDTF">2018-10-08T07:03:00Z</dcterms:created>
  <dcterms:modified xsi:type="dcterms:W3CDTF">2026-08-18T13:50:00Z</dcterms:modified>
</cp:coreProperties>
</file>