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B97B9" w14:textId="77777777" w:rsidR="00BE27E7" w:rsidRPr="00BE27E7" w:rsidRDefault="00BE27E7" w:rsidP="00BE2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27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НА ОКАЗАНИЕ УСЛУГ</w:t>
      </w:r>
    </w:p>
    <w:p w14:paraId="2DB89217" w14:textId="77777777" w:rsidR="00BE27E7" w:rsidRPr="00BE27E7" w:rsidRDefault="00BE27E7" w:rsidP="00BE27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CC935D4" w14:textId="149141BF" w:rsidR="00BE27E7" w:rsidRPr="0032408A" w:rsidRDefault="00BE27E7" w:rsidP="00BE27E7">
      <w:pPr>
        <w:tabs>
          <w:tab w:val="num" w:pos="64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4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обучению сотрудников </w:t>
      </w:r>
    </w:p>
    <w:p w14:paraId="4707735D" w14:textId="239406A5" w:rsidR="00975D37" w:rsidRDefault="003162ED" w:rsidP="00FA5D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Межрегионального филиала Федерального казенного учреждения «Центр по обеспечению деятельности Казначейства России» в г. Санкт-Петербурге</w:t>
      </w:r>
      <w:r w:rsidR="00801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tbl>
      <w:tblPr>
        <w:tblW w:w="10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9"/>
      </w:tblGrid>
      <w:tr w:rsidR="004E4122" w14:paraId="02393BFD" w14:textId="77777777" w:rsidTr="00B25C9D">
        <w:trPr>
          <w:trHeight w:val="14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03E1A30F" w14:textId="77777777" w:rsidR="004E4122" w:rsidRDefault="004E4122" w:rsidP="00B25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Lucida Sans Unicode" w:hAnsi="Times New Roman" w:cs="Times New Roman"/>
                <w:b/>
                <w:sz w:val="24"/>
                <w:szCs w:val="24"/>
              </w:rPr>
              <w:t>Цель осуществления и правовое основание закупки</w:t>
            </w:r>
          </w:p>
        </w:tc>
      </w:tr>
      <w:tr w:rsidR="004E4122" w14:paraId="79DDE14D" w14:textId="77777777" w:rsidTr="00B25C9D">
        <w:trPr>
          <w:trHeight w:val="14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FB9A" w14:textId="2071804A" w:rsidR="00863346" w:rsidRPr="00863346" w:rsidRDefault="00863346" w:rsidP="00863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1. Основанием для осуществления закупки </w:t>
            </w:r>
            <w:proofErr w:type="gramStart"/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>является</w:t>
            </w:r>
            <w:r w:rsidR="00691E2E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План-график закупок ТРУ</w:t>
            </w:r>
            <w:proofErr w:type="gramEnd"/>
            <w:r w:rsidR="00691E2E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</w:t>
            </w:r>
            <w:r w:rsidR="00A21ABB">
              <w:rPr>
                <w:rFonts w:ascii="Times New Roman" w:eastAsia="Lucida Sans Unicode" w:hAnsi="Times New Roman" w:cs="Times New Roman"/>
                <w:sz w:val="24"/>
                <w:szCs w:val="24"/>
              </w:rPr>
              <w:br/>
            </w:r>
            <w:r w:rsidR="00BE27E7">
              <w:rPr>
                <w:rFonts w:ascii="Times New Roman" w:eastAsia="Lucida Sans Unicode" w:hAnsi="Times New Roman" w:cs="Times New Roman"/>
                <w:sz w:val="24"/>
                <w:szCs w:val="24"/>
              </w:rPr>
              <w:t>на 202</w:t>
            </w:r>
            <w:r w:rsidR="00A21F39">
              <w:rPr>
                <w:rFonts w:ascii="Times New Roman" w:eastAsia="Lucida Sans Unicode" w:hAnsi="Times New Roman" w:cs="Times New Roman"/>
                <w:sz w:val="24"/>
                <w:szCs w:val="24"/>
              </w:rPr>
              <w:t>6</w:t>
            </w: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год.</w:t>
            </w:r>
          </w:p>
          <w:p w14:paraId="01C7209D" w14:textId="77777777" w:rsidR="00863346" w:rsidRPr="00863346" w:rsidRDefault="00863346" w:rsidP="00863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2. </w:t>
            </w: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ab/>
              <w:t xml:space="preserve">Требования нормирования в соответствии с ч. 1 ст. 19 Закона № 44 ФЗ: </w:t>
            </w:r>
          </w:p>
          <w:p w14:paraId="4F3ACD19" w14:textId="1D804229" w:rsidR="00863346" w:rsidRPr="00863346" w:rsidRDefault="00774D8C" w:rsidP="00863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774D8C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п. 4.3. Приказа </w:t>
            </w:r>
            <w:r w:rsidR="00863346"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>Федерального казначейства 03.11.2021 № 300 «Об утверждении нормативных затрат 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казенного учреждения «Центр по обеспечению деятельности Казначейства России» не отнесенных к затратам в сфере информационно-коммуникационных технологий.</w:t>
            </w:r>
          </w:p>
          <w:p w14:paraId="1DDB1C6A" w14:textId="77777777" w:rsidR="004E4122" w:rsidRPr="001C0A13" w:rsidRDefault="00863346" w:rsidP="00863346">
            <w:pPr>
              <w:spacing w:after="0" w:line="240" w:lineRule="auto"/>
              <w:ind w:firstLine="709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863346">
              <w:rPr>
                <w:rFonts w:ascii="Times New Roman" w:eastAsia="Lucida Sans Unicode" w:hAnsi="Times New Roman" w:cs="Times New Roman"/>
                <w:sz w:val="24"/>
                <w:szCs w:val="24"/>
              </w:rPr>
              <w:t>Источник финансирования: Средства Федерального бюджета.</w:t>
            </w:r>
          </w:p>
        </w:tc>
      </w:tr>
      <w:tr w:rsidR="004E4122" w14:paraId="0C5DDA48" w14:textId="77777777" w:rsidTr="00B25C9D">
        <w:trPr>
          <w:trHeight w:val="14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50193C29" w14:textId="77777777" w:rsidR="004E4122" w:rsidRDefault="004E4122" w:rsidP="00B25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Перечень и объемы услуг </w:t>
            </w:r>
          </w:p>
          <w:p w14:paraId="7325CE07" w14:textId="77777777" w:rsidR="004E4122" w:rsidRDefault="004E4122" w:rsidP="00B25C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(подробный перечень действий, их количественные и качественные показатели, требуемые от исполнителя с учетом потребностей заказчика)</w:t>
            </w:r>
          </w:p>
        </w:tc>
      </w:tr>
      <w:tr w:rsidR="004E4122" w14:paraId="494CDA20" w14:textId="77777777" w:rsidTr="00C23CDE">
        <w:trPr>
          <w:trHeight w:val="997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B9D3" w14:textId="31543F88" w:rsidR="004E4122" w:rsidRDefault="00EA6728" w:rsidP="004E41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Форма обучения –</w:t>
            </w:r>
            <w:r w:rsidR="00A14C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67AFA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  <w:r w:rsidR="003162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форма</w:t>
            </w:r>
            <w:r w:rsidR="007D56A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66499F0" w14:textId="526DF5C0" w:rsidR="004E4122" w:rsidRDefault="004E4122" w:rsidP="004E41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челове</w:t>
            </w:r>
            <w:r w:rsidR="00B44363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BE2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направляемых на обучение – </w:t>
            </w:r>
            <w:r w:rsidR="00067A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C724E33" w14:textId="57C35B4C" w:rsidR="004E4122" w:rsidRDefault="004E4122" w:rsidP="004E4122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Обучение должно проводиться по разработ</w:t>
            </w:r>
            <w:r w:rsid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анным и утверждённым </w:t>
            </w:r>
            <w:proofErr w:type="gramStart"/>
            <w:r w:rsidR="00AF334D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программам</w:t>
            </w:r>
            <w:proofErr w:type="gramEnd"/>
            <w:r w:rsid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F334D" w:rsidRP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том числе </w:t>
            </w:r>
            <w:r w:rsidR="00AF3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AF334D" w:rsidRPr="00AF334D">
              <w:rPr>
                <w:rFonts w:ascii="Times New Roman" w:eastAsia="Calibri" w:hAnsi="Times New Roman" w:cs="Times New Roman"/>
                <w:sz w:val="24"/>
                <w:szCs w:val="24"/>
              </w:rPr>
              <w:t>приказом Минздрава России №220н от 03.05.2024</w:t>
            </w:r>
          </w:p>
          <w:p w14:paraId="382ED557" w14:textId="77777777" w:rsidR="00B740F8" w:rsidRPr="00B740F8" w:rsidRDefault="00B740F8" w:rsidP="00B740F8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0F8">
              <w:rPr>
                <w:rFonts w:ascii="Times New Roman" w:eastAsia="Calibri" w:hAnsi="Times New Roman" w:cs="Times New Roman"/>
                <w:sz w:val="24"/>
                <w:szCs w:val="24"/>
              </w:rPr>
              <w:t>Услуга по обучению заключается в обучении и проверке знаний обучаемых сотрудников, в выдаче документов, подт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верждающих прохождение обучения</w:t>
            </w:r>
            <w:r w:rsidR="007954F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BB4A23" w14:textId="77777777" w:rsidR="004E4122" w:rsidRDefault="00B740F8" w:rsidP="00C77E7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40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Должностному лицу, успешно прошедшему обучение, выдается удостоверение </w:t>
            </w:r>
            <w:r w:rsidR="00C77E7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C77E7A" w:rsidRPr="00CC36BB">
              <w:rPr>
                <w:rFonts w:ascii="Times New Roman" w:eastAsia="Calibri" w:hAnsi="Times New Roman" w:cs="Times New Roman"/>
                <w:sz w:val="24"/>
                <w:szCs w:val="24"/>
              </w:rPr>
              <w:t>о повышении квалификации.</w:t>
            </w:r>
          </w:p>
          <w:tbl>
            <w:tblPr>
              <w:tblW w:w="9640" w:type="dxa"/>
              <w:tblInd w:w="311" w:type="dxa"/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1703"/>
              <w:gridCol w:w="1559"/>
              <w:gridCol w:w="1417"/>
            </w:tblGrid>
            <w:tr w:rsidR="00C23CDE" w:rsidRPr="0078571F" w14:paraId="386E87D7" w14:textId="77777777" w:rsidTr="00B25C9D">
              <w:trPr>
                <w:trHeight w:val="960"/>
              </w:trPr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181141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AE439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ОКПД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F230FB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4DD199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Кол-во</w:t>
                  </w:r>
                </w:p>
              </w:tc>
            </w:tr>
            <w:tr w:rsidR="00C23CDE" w:rsidRPr="00331C6B" w14:paraId="3012CBA8" w14:textId="77777777" w:rsidTr="00B25C9D">
              <w:trPr>
                <w:trHeight w:val="255"/>
              </w:trPr>
              <w:tc>
                <w:tcPr>
                  <w:tcW w:w="4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35E11DC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FD4BA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F0B911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8F87E51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C23CDE" w:rsidRPr="000E72AB" w14:paraId="4F15F07B" w14:textId="77777777" w:rsidTr="00301DB4">
              <w:trPr>
                <w:trHeight w:val="967"/>
              </w:trPr>
              <w:tc>
                <w:tcPr>
                  <w:tcW w:w="496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1BCAE4" w14:textId="07EDA21C" w:rsidR="00C23CDE" w:rsidRPr="00A21F39" w:rsidRDefault="00C23CDE" w:rsidP="0008353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Оказание услуг по обучению </w:t>
                  </w:r>
                  <w:r w:rsidR="00D5019A"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сотрудников</w:t>
                  </w: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3162ED" w:rsidRPr="003162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Межрегионального филиала Федерального казенного учреждения «Центр по обеспечению деятельности Казначейства России» в г. Санкт-Петербурге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436505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85.42.19.900  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18742A4" w14:textId="77777777" w:rsidR="00C23CDE" w:rsidRPr="00A21F39" w:rsidRDefault="00C23CDE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 w:rsidRPr="00A21F3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Чел.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144E8B" w14:textId="57C21626" w:rsidR="00C23CDE" w:rsidRPr="00330087" w:rsidRDefault="00067AFA" w:rsidP="003665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highlight w:val="yellow"/>
                    </w:rPr>
                    <w:t>4</w:t>
                  </w:r>
                </w:p>
              </w:tc>
            </w:tr>
          </w:tbl>
          <w:p w14:paraId="17B776A7" w14:textId="77777777" w:rsidR="00C23CDE" w:rsidRDefault="00C23CDE" w:rsidP="00C77E7A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7"/>
              <w:gridCol w:w="2835"/>
              <w:gridCol w:w="4394"/>
              <w:gridCol w:w="1709"/>
            </w:tblGrid>
            <w:tr w:rsidR="00B40FB2" w:rsidRPr="00DA2701" w14:paraId="6DD0688C" w14:textId="77777777" w:rsidTr="00DA2701">
              <w:trPr>
                <w:trHeight w:val="1380"/>
                <w:jc w:val="center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4FA195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1F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 п\</w:t>
                  </w:r>
                  <w:proofErr w:type="gramStart"/>
                  <w:r w:rsidRPr="00A21F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F6C4D2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1F3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Наименование услуги (конкретной цели получения услуги)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E97125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1F3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Описание услуги (подробный перечень действий, входящих в состав услуги, позволяющих максимально возможно достичь поставленной цели; вещественные/значимые показатели, определяющие конечный результат)</w:t>
                  </w:r>
                </w:p>
              </w:tc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A695E0" w14:textId="77777777" w:rsidR="00B40FB2" w:rsidRPr="00A21F39" w:rsidRDefault="00B40FB2" w:rsidP="00B25C9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A21F39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Количественный показатель объема услуги,</w:t>
                  </w:r>
                </w:p>
              </w:tc>
            </w:tr>
            <w:tr w:rsidR="00A14C08" w:rsidRPr="00DA2701" w14:paraId="244E6648" w14:textId="77777777" w:rsidTr="003F71E1">
              <w:trPr>
                <w:trHeight w:val="144"/>
                <w:jc w:val="center"/>
              </w:trPr>
              <w:tc>
                <w:tcPr>
                  <w:tcW w:w="6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7A935" w14:textId="5C620C93" w:rsidR="00A14C08" w:rsidRPr="004355BC" w:rsidRDefault="00A14C08" w:rsidP="00A408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4355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35B41" w14:textId="17841093" w:rsidR="00A14C08" w:rsidRPr="004355BC" w:rsidRDefault="00067AFA" w:rsidP="00067AFA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67AFA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Оказания первой помощи пострадавшим 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(16 часов</w:t>
                  </w:r>
                  <w:r w:rsidR="00A14C08" w:rsidRPr="004355BC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C58856" w14:textId="3B295E3A" w:rsidR="00A14C08" w:rsidRPr="004355BC" w:rsidRDefault="008712A3" w:rsidP="004355BC">
                  <w:pPr>
                    <w:shd w:val="clear" w:color="auto" w:fill="FAFAFA"/>
                    <w:spacing w:after="0" w:line="240" w:lineRule="auto"/>
                    <w:ind w:firstLine="3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712A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Программа </w:t>
                  </w:r>
                  <w:r w:rsidR="0080151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должна быть </w:t>
                  </w:r>
                  <w:r w:rsidRPr="008712A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разработана в соответствии с актуальными нормативными актами, в том числе приказом Минздрава России №220н от 03.05.2024</w:t>
                  </w:r>
                </w:p>
              </w:tc>
              <w:tc>
                <w:tcPr>
                  <w:tcW w:w="1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C420A" w14:textId="4D1F90DF" w:rsidR="00A14C08" w:rsidRPr="004355BC" w:rsidRDefault="00067AFA" w:rsidP="00A408A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="00A14C08" w:rsidRPr="004355B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чел.</w:t>
                  </w:r>
                </w:p>
              </w:tc>
            </w:tr>
          </w:tbl>
          <w:p w14:paraId="07C91C3C" w14:textId="77BC58C7" w:rsidR="004E4122" w:rsidRPr="00C23CDE" w:rsidRDefault="004E4122" w:rsidP="00D5019A">
            <w:pPr>
              <w:rPr>
                <w:rFonts w:cs="Times New Roman"/>
              </w:rPr>
            </w:pPr>
          </w:p>
        </w:tc>
      </w:tr>
      <w:tr w:rsidR="004E4122" w14:paraId="0037976E" w14:textId="77777777" w:rsidTr="00B25C9D">
        <w:trPr>
          <w:trHeight w:val="280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2458DD89" w14:textId="77777777" w:rsidR="004E4122" w:rsidRDefault="004E4122" w:rsidP="00A14C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оказания услуг</w:t>
            </w:r>
          </w:p>
        </w:tc>
      </w:tr>
      <w:tr w:rsidR="004E4122" w14:paraId="410A6447" w14:textId="77777777" w:rsidTr="00B25C9D">
        <w:trPr>
          <w:trHeight w:val="302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1573" w14:textId="5EEC7C90" w:rsidR="009758C3" w:rsidRDefault="00C23CDE" w:rsidP="00C23CD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="00A14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1517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  <w:r w:rsidR="00E4647D">
              <w:rPr>
                <w:rFonts w:ascii="Times New Roman" w:hAnsi="Times New Roman" w:cs="Times New Roman"/>
                <w:sz w:val="24"/>
                <w:szCs w:val="24"/>
              </w:rPr>
              <w:t xml:space="preserve"> форма обучения</w:t>
            </w:r>
            <w:r w:rsidR="00C4221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6D14B32" w14:textId="5BED1D61" w:rsidR="00FF0AC6" w:rsidRPr="00FF0AC6" w:rsidRDefault="00E4647D" w:rsidP="00FF0AC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FF0A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54F9B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</w:t>
            </w:r>
            <w:r w:rsidR="00FF0AC6" w:rsidRPr="00FF0A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54F9B">
              <w:rPr>
                <w:rFonts w:ascii="Times New Roman" w:hAnsi="Times New Roman" w:cs="Times New Roman"/>
                <w:sz w:val="24"/>
                <w:szCs w:val="24"/>
              </w:rPr>
              <w:t>место размещения исполнителя в г. Пскове</w:t>
            </w:r>
          </w:p>
          <w:p w14:paraId="563EC4A2" w14:textId="67631489" w:rsidR="00FF0AC6" w:rsidRPr="00BB1BF6" w:rsidRDefault="00FF0AC6" w:rsidP="00FF0AC6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E4122" w14:paraId="45BCC21B" w14:textId="77777777" w:rsidTr="00B25C9D">
        <w:trPr>
          <w:trHeight w:val="280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46B5C113" w14:textId="77777777" w:rsidR="004E4122" w:rsidRDefault="004E4122" w:rsidP="00A14C08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(периоды) и график оказания услуг</w:t>
            </w:r>
          </w:p>
        </w:tc>
      </w:tr>
      <w:tr w:rsidR="004E4122" w14:paraId="77791D87" w14:textId="77777777" w:rsidTr="00B25C9D">
        <w:trPr>
          <w:trHeight w:val="850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F553B" w14:textId="2D94CD45" w:rsidR="004E4122" w:rsidRDefault="004E4122" w:rsidP="004E412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4.1. Срок оказания услуг: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даты заклю</w:t>
            </w:r>
            <w:r w:rsidR="00B740F8">
              <w:rPr>
                <w:rFonts w:ascii="Times New Roman" w:eastAsia="Calibri" w:hAnsi="Times New Roman" w:cs="Times New Roman"/>
                <w:sz w:val="24"/>
                <w:szCs w:val="24"/>
              </w:rPr>
              <w:t>чения</w:t>
            </w:r>
            <w:proofErr w:type="gramEnd"/>
            <w:r w:rsidR="00BE2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A4A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Контракта </w:t>
            </w:r>
            <w:r w:rsidR="00BE27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="00F4117C">
              <w:rPr>
                <w:rFonts w:ascii="Times New Roman" w:eastAsia="Calibri" w:hAnsi="Times New Roman" w:cs="Times New Roman"/>
                <w:sz w:val="24"/>
                <w:szCs w:val="24"/>
              </w:rPr>
              <w:t>31.10</w:t>
            </w:r>
            <w:r w:rsidR="00B740F8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A21F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25A6F4" w14:textId="63894C15" w:rsidR="004E4122" w:rsidRDefault="004E4122" w:rsidP="004E412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 Услуги</w:t>
            </w:r>
            <w:r w:rsidR="008015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оказываются в рабочее время с 8:30 до 17:3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 часов (время московское).</w:t>
            </w:r>
          </w:p>
          <w:p w14:paraId="7E82B57B" w14:textId="77777777" w:rsidR="004E4122" w:rsidRPr="004E4122" w:rsidRDefault="004E4122" w:rsidP="004E412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4.3. График оказания услуг согласуется с </w:t>
            </w:r>
            <w:r w:rsidR="00C77E7A" w:rsidRPr="00CC36BB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Государственным заказчиком</w:t>
            </w:r>
            <w:r w:rsidR="00C77E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E4122" w14:paraId="3C5525B5" w14:textId="77777777" w:rsidTr="00B25C9D">
        <w:trPr>
          <w:trHeight w:val="521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7C6EA8F8" w14:textId="77777777" w:rsidR="004E4122" w:rsidRDefault="00080359" w:rsidP="00A14C0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803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(последовательность, этапы) оказания услуг</w:t>
            </w:r>
          </w:p>
        </w:tc>
      </w:tr>
      <w:tr w:rsidR="004E4122" w14:paraId="223E06B7" w14:textId="77777777" w:rsidTr="00B25C9D">
        <w:trPr>
          <w:trHeight w:val="521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53423" w14:textId="77777777" w:rsidR="001C2418" w:rsidRPr="001C241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5.1. Обучаемые должны быть обеспечены комплектом учебно-методических материалов </w:t>
            </w:r>
          </w:p>
          <w:p w14:paraId="2EDE08C5" w14:textId="77777777" w:rsidR="001C2418" w:rsidRPr="001C241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пособий в электронном виде, иными информационными ресурсами в объеме изучаемого курса, стоимость которых должна быть включена в цену обучения.</w:t>
            </w:r>
          </w:p>
          <w:p w14:paraId="1703302E" w14:textId="77777777" w:rsidR="001C2418" w:rsidRPr="001C241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5.2. По итогам повышения квалификации обучающихся, осуществляется комплексная оценка приобретенных ими знаний и при положительной итоговой аттестации выдается удостоверение о повышении квалификации. Лицо, прошедшее весь курс обучения, но не сдавшее итоговые тесты, получает соответствующую справку.</w:t>
            </w:r>
          </w:p>
          <w:p w14:paraId="7D46DA9F" w14:textId="705C1A8B" w:rsidR="00D92B22" w:rsidRPr="001B57C8" w:rsidRDefault="001C2418" w:rsidP="001C2418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5.3. Исполнитель оказывает услугу без привлечения третьих лиц (без привлечения субподрядных организаций).</w:t>
            </w:r>
          </w:p>
        </w:tc>
      </w:tr>
      <w:tr w:rsidR="004E4122" w14:paraId="17FA9996" w14:textId="77777777" w:rsidTr="00B25C9D">
        <w:trPr>
          <w:trHeight w:val="288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4094652F" w14:textId="77777777" w:rsidR="004E4122" w:rsidRDefault="004E4122" w:rsidP="00A14C0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E27E7" w:rsidRPr="00BE27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Исполнителю</w:t>
            </w:r>
          </w:p>
        </w:tc>
      </w:tr>
      <w:tr w:rsidR="004E4122" w14:paraId="5C409962" w14:textId="77777777" w:rsidTr="00FE52FB">
        <w:trPr>
          <w:trHeight w:val="1038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2483E" w14:textId="4C68D095" w:rsidR="00BE27E7" w:rsidRPr="00BE27E7" w:rsidRDefault="00BE27E7" w:rsidP="00A21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В соответствии со ст. 12 Федерального закона от 04.05.2011 № 99-ФЗ «О лицензировании отдельных видов деятельности», в соответствии со ст. 91 Федерального закона от 29.12.2012 № 273-ФЗ «Об образовании в Российской Федерации» – образовательная деятельность подлежит лицензированию. Участник закупки должен иметь лицензию на осуществление образовательной деятельности:</w:t>
            </w:r>
          </w:p>
          <w:p w14:paraId="3CAA531B" w14:textId="77777777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образования: дополнительное образование;</w:t>
            </w:r>
          </w:p>
          <w:p w14:paraId="6D4311D1" w14:textId="77777777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Подвид: дополнительное профессиональное образование;</w:t>
            </w:r>
          </w:p>
          <w:p w14:paraId="410F650E" w14:textId="77777777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ст. 32 Федерального закона от 29.12.2012 № 273-ФЗ «Об образовании </w:t>
            </w:r>
          </w:p>
          <w:p w14:paraId="06A493BF" w14:textId="77777777" w:rsidR="00BE27E7" w:rsidRPr="00BE27E7" w:rsidRDefault="00BE27E7" w:rsidP="00A21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Российской Федерации», реализация дополнительных профессиональных программ физическими лицами, в </w:t>
            </w:r>
            <w:proofErr w:type="spellStart"/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индивидуальными предпринимателями не предусматривается, соответственно, участниками закупки могут быть только юридические лица.</w:t>
            </w:r>
          </w:p>
          <w:p w14:paraId="72C4A8B3" w14:textId="5A605396" w:rsidR="00BE27E7" w:rsidRPr="00BE27E7" w:rsidRDefault="00BE27E7" w:rsidP="00BE27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6.2. Обучение должно проводиться в соответствии с приказом </w:t>
            </w:r>
            <w:proofErr w:type="spellStart"/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</w:t>
            </w:r>
            <w:r w:rsidR="00CF6CE2" w:rsidRPr="00CF6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24.03.2025 № 266 </w:t>
            </w: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 Порядка организации и осуществления образовательной деятельности по дополнительным профессиональным программам».</w:t>
            </w:r>
          </w:p>
          <w:p w14:paraId="5F1FA66D" w14:textId="4134B13D" w:rsidR="004E4122" w:rsidRDefault="00BE27E7" w:rsidP="00A21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2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Услуги должны оказываться с соблюдением требований Федерального закона от 30.03.1999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оказания услуг.</w:t>
            </w:r>
          </w:p>
        </w:tc>
      </w:tr>
      <w:tr w:rsidR="004E4122" w14:paraId="6D53DEF0" w14:textId="77777777" w:rsidTr="00B25C9D">
        <w:trPr>
          <w:trHeight w:val="259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08097180" w14:textId="77777777" w:rsidR="004E4122" w:rsidRDefault="00C81360" w:rsidP="00A14C0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по передаче Заказчику технических и иных документов по завершению и сдаче услуг</w:t>
            </w:r>
          </w:p>
        </w:tc>
      </w:tr>
      <w:tr w:rsidR="004E4122" w14:paraId="79C72B16" w14:textId="77777777" w:rsidTr="00B25C9D">
        <w:trPr>
          <w:trHeight w:val="1099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AC8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7.1. Должностным лицам, успешно прошедшему обучение, выдаются документы установленного образца. </w:t>
            </w:r>
          </w:p>
          <w:p w14:paraId="26E9F159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7.2. </w:t>
            </w:r>
            <w:proofErr w:type="gramStart"/>
            <w:r w:rsidRPr="001C2418">
              <w:rPr>
                <w:rFonts w:ascii="Times New Roman" w:eastAsia="Calibri" w:hAnsi="Times New Roman" w:cs="Times New Roman"/>
                <w:sz w:val="24"/>
              </w:rPr>
              <w:t>Скан-образы</w:t>
            </w:r>
            <w:proofErr w:type="gramEnd"/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 документов отправляются Заказчику на согласование по электронной почте, в течение 2 (двух) рабочих дней после окончания оказания услуг.</w:t>
            </w:r>
          </w:p>
          <w:p w14:paraId="77DC9F7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7.3. Заказчик в течение 2 (двух) рабочих дней с даты получения </w:t>
            </w:r>
            <w:proofErr w:type="gramStart"/>
            <w:r w:rsidRPr="001C2418">
              <w:rPr>
                <w:rFonts w:ascii="Times New Roman" w:eastAsia="Calibri" w:hAnsi="Times New Roman" w:cs="Times New Roman"/>
                <w:sz w:val="24"/>
              </w:rPr>
              <w:t>скан-образов</w:t>
            </w:r>
            <w:proofErr w:type="gramEnd"/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 документов, обязан согласовать Исполнителю, либо в те же сроки направить мотивированный отказ от согласования скан-образов документов с изложением причин отказа и выявленных недостатках.</w:t>
            </w:r>
          </w:p>
          <w:p w14:paraId="23D33C90" w14:textId="65DFC5DE" w:rsidR="004E4122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7.4. Исполнитель обеспечивает доставку документов в течение 5 (пяти) рабочих дней после согласования </w:t>
            </w:r>
            <w:proofErr w:type="gramStart"/>
            <w:r w:rsidRPr="001C2418">
              <w:rPr>
                <w:rFonts w:ascii="Times New Roman" w:eastAsia="Calibri" w:hAnsi="Times New Roman" w:cs="Times New Roman"/>
                <w:sz w:val="24"/>
              </w:rPr>
              <w:t>скан-образов</w:t>
            </w:r>
            <w:proofErr w:type="gramEnd"/>
            <w:r w:rsidRPr="001C2418">
              <w:rPr>
                <w:rFonts w:ascii="Times New Roman" w:eastAsia="Calibri" w:hAnsi="Times New Roman" w:cs="Times New Roman"/>
                <w:sz w:val="24"/>
              </w:rPr>
              <w:t xml:space="preserve"> документов.</w:t>
            </w:r>
          </w:p>
        </w:tc>
      </w:tr>
      <w:tr w:rsidR="00C81360" w14:paraId="19FFDC8D" w14:textId="77777777" w:rsidTr="00C81360">
        <w:trPr>
          <w:trHeight w:val="297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14:paraId="68CCF5D5" w14:textId="2C7D838F" w:rsidR="00C81360" w:rsidRDefault="001C2418" w:rsidP="00B25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 Порядок сдачи и приемки результатов услуг</w:t>
            </w:r>
          </w:p>
        </w:tc>
      </w:tr>
      <w:tr w:rsidR="00C81360" w14:paraId="6EBDCA42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351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 По окончанию оказания услуг Исполнитель в течение 5 (пяти) рабочих дней обязан оформить и передать Государственному заказчику следующую документацию:</w:t>
            </w:r>
          </w:p>
          <w:p w14:paraId="53993C7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Акт приемки товаров, работ, услуг (далее – Акт, Приложение № 1 к Техническому заданию);</w:t>
            </w:r>
          </w:p>
          <w:p w14:paraId="38B2B41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счет, счет-фактуру (в случаях, предусмотренных законодательством Российской 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Федерацией), документы, подтверждающие прохождение обучения.</w:t>
            </w:r>
          </w:p>
          <w:p w14:paraId="3AB4D6E3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8.2. Государственный заказчик в течение 10 (десяти) рабочих дней </w:t>
            </w:r>
            <w:proofErr w:type="gramStart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получения</w:t>
            </w:r>
            <w:proofErr w:type="gramEnd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Акта, проверив объем и качество оказанных Услуг, обязан возвратить Исполнителю подписанные вторые экземпляры Акта, либо в тот же срок направить мотивированный отказ от приемки оказанных Услуг, с изложением причин отказа и выявленных недостатков. </w:t>
            </w:r>
          </w:p>
          <w:p w14:paraId="46A4A332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заказчик с помощью программы «1С: Бухгалтерия» формирует, подписывает Акт и направляет на подписание Исполнителю. Исполнитель в срок, не превышающий 2 (Два) рабочих дня, передает подписанный со свой стороны Акт Государственному заказчику.</w:t>
            </w:r>
          </w:p>
          <w:p w14:paraId="3515A21C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Надлежащим образом оказанными Услуги считаются со дня подписания Сторонами Акта.</w:t>
            </w:r>
          </w:p>
          <w:p w14:paraId="19F8EA0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 При обнаружении Государственным заказчиком в ходе приемки результата оказанных Услуг недостатков составляется акт, в котором фиксируется перечень недоделок и сроки их устранения Исполнителем. При отказе (уклонении) Исполнителя от подписания указанного акта, в нем делается отметка об этом.</w:t>
            </w:r>
          </w:p>
          <w:p w14:paraId="07BCBD7B" w14:textId="7D380BC6" w:rsidR="00C81360" w:rsidRPr="0042602C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 Исполнитель обязан устранить все обнаруженные недостатки своими силами и за свой счет в сроки, указанные в акте.</w:t>
            </w:r>
          </w:p>
        </w:tc>
      </w:tr>
      <w:tr w:rsidR="00C81360" w14:paraId="1D205E88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205371F" w14:textId="07CDE4A6" w:rsidR="00C81360" w:rsidRDefault="001C2418" w:rsidP="00B25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9. Порядок оплаты</w:t>
            </w:r>
          </w:p>
        </w:tc>
      </w:tr>
      <w:tr w:rsidR="00C81360" w14:paraId="44A77C87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27A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9.1. Оказанные услуги оплачивается Государственным заказчиком единовременно за счёт средств Федерального бюджета в течение 7 (семи) рабочих дней </w:t>
            </w:r>
            <w:proofErr w:type="gramStart"/>
            <w:r w:rsidRPr="001C2418">
              <w:rPr>
                <w:rFonts w:ascii="Times New Roman" w:eastAsia="Calibri" w:hAnsi="Times New Roman" w:cs="Times New Roman"/>
                <w:sz w:val="24"/>
                <w:szCs w:val="24"/>
              </w:rPr>
              <w:t>с даты подписания</w:t>
            </w:r>
            <w:proofErr w:type="gramEnd"/>
            <w:r w:rsidRPr="001C24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Сторонами Акта приемки товаров, работ, услуг (далее – Акт).</w:t>
            </w:r>
          </w:p>
          <w:p w14:paraId="7DD738B5" w14:textId="2A2BCEAB" w:rsidR="00C81360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2418">
              <w:rPr>
                <w:rFonts w:ascii="Times New Roman" w:eastAsia="Calibri" w:hAnsi="Times New Roman" w:cs="Times New Roman"/>
                <w:sz w:val="24"/>
                <w:szCs w:val="24"/>
              </w:rPr>
              <w:t>9.2. Форма оплаты − безналичный расчет.</w:t>
            </w:r>
          </w:p>
        </w:tc>
      </w:tr>
      <w:tr w:rsidR="004A02D8" w:rsidRPr="004A02D8" w14:paraId="473A2404" w14:textId="77777777" w:rsidTr="001F11C6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4226027C" w14:textId="6FB58FD4" w:rsidR="004A02D8" w:rsidRPr="004A02D8" w:rsidRDefault="001C2418" w:rsidP="00D2363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 Ответственность сторон, изменение и расторжение контракта</w:t>
            </w:r>
          </w:p>
        </w:tc>
      </w:tr>
      <w:tr w:rsidR="001F11C6" w:rsidRPr="004A02D8" w14:paraId="2AFA02DB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CD0B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10.1. 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09660F18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10.2. Размер неустоек (пени, штрафа) определяется в соответствии с Федеральным законом </w:t>
            </w:r>
          </w:p>
          <w:p w14:paraId="2B5DB501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</w:t>
            </w:r>
            <w:proofErr w:type="gramEnd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14:paraId="44F5C46D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10.3. Выплата неустоек (штрафов, пеней) не освобождает Стороны от исполнения обязательств по настоящему Государственному контракту. 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</w:r>
          </w:p>
          <w:p w14:paraId="237D5401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      </w:r>
          </w:p>
          <w:p w14:paraId="1A0C6C01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10.5. Любые споры, не урегулированные во внесудебном порядке, разрешаются судом (арбитражным судом) по месту нахождения Межрегионального филиала ФКУ «ЦОКР» </w:t>
            </w:r>
          </w:p>
          <w:p w14:paraId="69981A5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г. Санкт-Петербург.</w:t>
            </w:r>
          </w:p>
          <w:p w14:paraId="0B372305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передачи спора на разрешение суда Стороны примут меры к его урегулированию </w:t>
            </w:r>
          </w:p>
          <w:p w14:paraId="5D473F1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</w:t>
            </w:r>
            <w:proofErr w:type="gramStart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</w:t>
            </w:r>
            <w:proofErr w:type="gramEnd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ее получения.</w:t>
            </w:r>
          </w:p>
          <w:p w14:paraId="114D6CF8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10.6. Изменение условий Государственного контракта не допускается, за исключением их изменения в случаях, предусмотренных Федеральным законом от 05.04.2013 </w:t>
            </w:r>
          </w:p>
          <w:p w14:paraId="625A1E5D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232A5B37" w14:textId="364BBF6F" w:rsidR="001F11C6" w:rsidRPr="001F11C6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10.7. Расторжение Контракта допускается по соглашению Сторон,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Федерации.</w:t>
            </w:r>
          </w:p>
        </w:tc>
      </w:tr>
      <w:tr w:rsidR="001C2418" w:rsidRPr="004A02D8" w14:paraId="0633C18D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5C5BA0" w14:textId="47132E62" w:rsidR="001C2418" w:rsidRPr="00AF334D" w:rsidRDefault="001C2418" w:rsidP="001C241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11</w:t>
            </w:r>
            <w:r w:rsidRPr="00AF3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Дополнительная информация</w:t>
            </w:r>
          </w:p>
        </w:tc>
      </w:tr>
      <w:tr w:rsidR="001C2418" w:rsidRPr="004A02D8" w14:paraId="6522E7FD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588F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заполнению платежного документа:</w:t>
            </w:r>
          </w:p>
          <w:p w14:paraId="2A41427D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Государственный заказчик (Покупатель): ФКУ "ЦОКР" ИНН 7709895509 КПП 770901001, 109240, Москва, Площадь Славянская, д. 4, стр. 1,4.</w:t>
            </w:r>
          </w:p>
          <w:p w14:paraId="24A08C67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Плательщик: Межрегиональный филиал ФКУ «ЦОКР» в г. Санкт-Петербурге, </w:t>
            </w:r>
          </w:p>
          <w:p w14:paraId="3E3720D6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7709895509 КПП 780143001, № счета 03211643000000013225 в ОКЦ № 1 Волго-Вятского ГУ Банка России//УФК по Нижегородской области, г. Нижний Новгород, БИК 012202102, К/</w:t>
            </w:r>
            <w:proofErr w:type="spellStart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40102810745370000024, 199406, Санкт-Петербург, проспект Малый В.О., дом 64, корпус 2.</w:t>
            </w:r>
          </w:p>
          <w:p w14:paraId="63F38E47" w14:textId="77777777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Грузополучатель: Межрегиональный филиал Федерального казенного учреждения «Центр по обеспечению деятельности Казначейства России» в г. Санкт-Петербурге.</w:t>
            </w:r>
          </w:p>
          <w:p w14:paraId="11A62026" w14:textId="6B2D976A" w:rsidR="001C2418" w:rsidRPr="001C2418" w:rsidRDefault="001C2418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Ответственное лицо за исполнение Контракта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Отдела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Межрегионального филиала ФКУ «ЦОКР» в г. Санкт-Петербурге (г.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Псков)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Ватечкин Сергей Александрович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0DBEA093" w14:textId="48E61B55" w:rsidR="001C2418" w:rsidRPr="00AF334D" w:rsidRDefault="001C2418" w:rsidP="00AF334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8(81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999-025 (доб. 3003</w:t>
            </w:r>
            <w:r w:rsidRPr="001C24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эл. почта: </w:t>
            </w:r>
            <w:hyperlink r:id="rId9" w:history="1">
              <w:r w:rsidR="00AF334D" w:rsidRPr="00F65B3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9900-</w:t>
              </w:r>
              <w:r w:rsidR="00AF334D" w:rsidRPr="00F65B3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psk</w:t>
              </w:r>
              <w:r w:rsidR="00AF334D" w:rsidRPr="00F65B3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@roskazna.ru</w:t>
              </w:r>
            </w:hyperlink>
            <w:r w:rsid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F334D" w:rsidRP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AF334D" w:rsidRPr="00F65B3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fcokr.psk@mail.ru</w:t>
              </w:r>
            </w:hyperlink>
            <w:r w:rsidR="00AF334D" w:rsidRP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F334D" w:rsidRPr="004A02D8" w14:paraId="37AD757A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48F361" w14:textId="54A27681" w:rsidR="00AF334D" w:rsidRPr="001C2418" w:rsidRDefault="00AF334D" w:rsidP="00AF334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 xml:space="preserve">12. Иные требования к </w:t>
            </w:r>
            <w:r w:rsidRPr="0041052F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услугам и условиям их оказания</w:t>
            </w:r>
          </w:p>
        </w:tc>
      </w:tr>
      <w:tr w:rsidR="00AF334D" w:rsidRPr="004A02D8" w14:paraId="2CA93FA6" w14:textId="77777777" w:rsidTr="00C81360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7B55" w14:textId="7D380030" w:rsidR="00AF334D" w:rsidRPr="001C2418" w:rsidRDefault="00AF334D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оказании услуг Исполнителем должна обеспечиваться конфиденциальность персональных данных обучающихся − обязательное для соблюдения оператором или иным получившим доступ к персональным данным лицом требование, не допускать их распространение без согласия субъекта персональных данных или наличия иного законного основания.</w:t>
            </w:r>
          </w:p>
        </w:tc>
      </w:tr>
      <w:tr w:rsidR="00AF334D" w:rsidRPr="004A02D8" w14:paraId="6CDCB567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9A51328" w14:textId="54C18CD1" w:rsidR="00AF334D" w:rsidRPr="00AF334D" w:rsidRDefault="00AF334D" w:rsidP="00AF334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 Приложения к Техническому заданию</w:t>
            </w:r>
          </w:p>
        </w:tc>
      </w:tr>
      <w:tr w:rsidR="00AF334D" w:rsidRPr="004A02D8" w14:paraId="64A9655B" w14:textId="77777777" w:rsidTr="00AF334D">
        <w:trPr>
          <w:trHeight w:val="264"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BEE15" w14:textId="126DA44E" w:rsidR="00AF334D" w:rsidRPr="00AF334D" w:rsidRDefault="00AF334D" w:rsidP="001C241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3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Техническому заданию – форма Акта приемки товаров, работ, услуг.</w:t>
            </w:r>
          </w:p>
        </w:tc>
      </w:tr>
    </w:tbl>
    <w:p w14:paraId="544C5609" w14:textId="77777777" w:rsidR="00BB1BF6" w:rsidRDefault="00BB1BF6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34504C7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D501DC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BB53E45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22C5BE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08DA58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AD5763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FE165B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AC6D0A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DFD326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AB453B1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FB5C95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1B8B35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BB84A3E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050C21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AF457F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30A0E8E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DD02FA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1600BD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272F6C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1531722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A2B30F" w14:textId="77777777" w:rsidR="00AF334D" w:rsidRPr="00AF334D" w:rsidRDefault="00AF334D" w:rsidP="00AF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3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 1</w:t>
      </w:r>
    </w:p>
    <w:p w14:paraId="40C7FCCD" w14:textId="1ABC1247" w:rsidR="00AF334D" w:rsidRDefault="00AF334D" w:rsidP="00AF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33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Техническому заданию</w:t>
      </w:r>
    </w:p>
    <w:p w14:paraId="533A15FE" w14:textId="77777777" w:rsidR="00AF334D" w:rsidRDefault="00AF334D" w:rsidP="00AF33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6AA316" w14:textId="77777777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3FF7FD2" w14:textId="287A0082" w:rsidR="00AF334D" w:rsidRDefault="00AF334D" w:rsidP="001958E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38A2EF39" wp14:editId="7BCDFD43">
            <wp:extent cx="5956300" cy="7803515"/>
            <wp:effectExtent l="0" t="0" r="635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78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F334D" w:rsidSect="004E4122"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D0FEFA" w14:textId="77777777" w:rsidR="00D422B3" w:rsidRDefault="00D422B3" w:rsidP="00302EF9">
      <w:pPr>
        <w:spacing w:after="0" w:line="240" w:lineRule="auto"/>
      </w:pPr>
      <w:r>
        <w:separator/>
      </w:r>
    </w:p>
  </w:endnote>
  <w:endnote w:type="continuationSeparator" w:id="0">
    <w:p w14:paraId="7DCB047C" w14:textId="77777777" w:rsidR="00D422B3" w:rsidRDefault="00D422B3" w:rsidP="00302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1552E" w14:textId="77777777" w:rsidR="00D422B3" w:rsidRDefault="00D422B3" w:rsidP="00302EF9">
      <w:pPr>
        <w:spacing w:after="0" w:line="240" w:lineRule="auto"/>
      </w:pPr>
      <w:r>
        <w:separator/>
      </w:r>
    </w:p>
  </w:footnote>
  <w:footnote w:type="continuationSeparator" w:id="0">
    <w:p w14:paraId="272578CC" w14:textId="77777777" w:rsidR="00D422B3" w:rsidRDefault="00D422B3" w:rsidP="00302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470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B372EEC" w14:textId="609710E5" w:rsidR="003F71E1" w:rsidRPr="009524C3" w:rsidRDefault="003F71E1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24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24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524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6C6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524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F0FFDC1" w14:textId="77777777" w:rsidR="003F71E1" w:rsidRDefault="003F71E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59BF"/>
    <w:multiLevelType w:val="hybridMultilevel"/>
    <w:tmpl w:val="11C4E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A38A6"/>
    <w:multiLevelType w:val="hybridMultilevel"/>
    <w:tmpl w:val="79264268"/>
    <w:lvl w:ilvl="0" w:tplc="538EF4D6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8070EE"/>
    <w:multiLevelType w:val="hybridMultilevel"/>
    <w:tmpl w:val="3D4054C6"/>
    <w:lvl w:ilvl="0" w:tplc="020607D8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B3"/>
    <w:rsid w:val="00006D9D"/>
    <w:rsid w:val="00006DB9"/>
    <w:rsid w:val="000168A7"/>
    <w:rsid w:val="000327D6"/>
    <w:rsid w:val="00047257"/>
    <w:rsid w:val="00067AFA"/>
    <w:rsid w:val="00077D19"/>
    <w:rsid w:val="00080359"/>
    <w:rsid w:val="0008267D"/>
    <w:rsid w:val="00083537"/>
    <w:rsid w:val="000D4CD6"/>
    <w:rsid w:val="000E01C5"/>
    <w:rsid w:val="000E51B1"/>
    <w:rsid w:val="000F2B48"/>
    <w:rsid w:val="000F7DB9"/>
    <w:rsid w:val="001307E7"/>
    <w:rsid w:val="0014771C"/>
    <w:rsid w:val="001534D3"/>
    <w:rsid w:val="00154F9B"/>
    <w:rsid w:val="00167A6B"/>
    <w:rsid w:val="00183629"/>
    <w:rsid w:val="00190EAE"/>
    <w:rsid w:val="001958EC"/>
    <w:rsid w:val="001A20A7"/>
    <w:rsid w:val="001A361D"/>
    <w:rsid w:val="001A4A57"/>
    <w:rsid w:val="001A74CA"/>
    <w:rsid w:val="001A7E96"/>
    <w:rsid w:val="001B57C8"/>
    <w:rsid w:val="001C2418"/>
    <w:rsid w:val="001C5260"/>
    <w:rsid w:val="001C7A83"/>
    <w:rsid w:val="001E2D51"/>
    <w:rsid w:val="001F04E0"/>
    <w:rsid w:val="001F11C6"/>
    <w:rsid w:val="001F4549"/>
    <w:rsid w:val="00222920"/>
    <w:rsid w:val="00224294"/>
    <w:rsid w:val="0023137C"/>
    <w:rsid w:val="0024394E"/>
    <w:rsid w:val="002772B9"/>
    <w:rsid w:val="002778D3"/>
    <w:rsid w:val="00283FAF"/>
    <w:rsid w:val="00295B49"/>
    <w:rsid w:val="00295F7D"/>
    <w:rsid w:val="002A2CD9"/>
    <w:rsid w:val="002A480A"/>
    <w:rsid w:val="002C0145"/>
    <w:rsid w:val="002C7015"/>
    <w:rsid w:val="002D01C2"/>
    <w:rsid w:val="002D12A1"/>
    <w:rsid w:val="002E6F32"/>
    <w:rsid w:val="002F3989"/>
    <w:rsid w:val="002F7C49"/>
    <w:rsid w:val="00301DB4"/>
    <w:rsid w:val="00302EF9"/>
    <w:rsid w:val="00307992"/>
    <w:rsid w:val="00311A66"/>
    <w:rsid w:val="003162ED"/>
    <w:rsid w:val="00320716"/>
    <w:rsid w:val="00323024"/>
    <w:rsid w:val="0032408A"/>
    <w:rsid w:val="00330087"/>
    <w:rsid w:val="003358F8"/>
    <w:rsid w:val="0033735C"/>
    <w:rsid w:val="00341154"/>
    <w:rsid w:val="00343579"/>
    <w:rsid w:val="0035043D"/>
    <w:rsid w:val="0035407B"/>
    <w:rsid w:val="00354AB0"/>
    <w:rsid w:val="003619C7"/>
    <w:rsid w:val="003664CA"/>
    <w:rsid w:val="003665CF"/>
    <w:rsid w:val="00395786"/>
    <w:rsid w:val="003A5701"/>
    <w:rsid w:val="003C1B39"/>
    <w:rsid w:val="003C6B3D"/>
    <w:rsid w:val="003C7234"/>
    <w:rsid w:val="003D1DE3"/>
    <w:rsid w:val="003D65D7"/>
    <w:rsid w:val="003E4A0F"/>
    <w:rsid w:val="003F71E1"/>
    <w:rsid w:val="00412FD3"/>
    <w:rsid w:val="0042063C"/>
    <w:rsid w:val="00421EF0"/>
    <w:rsid w:val="00424D48"/>
    <w:rsid w:val="0043060E"/>
    <w:rsid w:val="00430BC1"/>
    <w:rsid w:val="00431A99"/>
    <w:rsid w:val="004355BC"/>
    <w:rsid w:val="00441B92"/>
    <w:rsid w:val="004442D9"/>
    <w:rsid w:val="0044597E"/>
    <w:rsid w:val="00457964"/>
    <w:rsid w:val="00461669"/>
    <w:rsid w:val="0047672B"/>
    <w:rsid w:val="0047728A"/>
    <w:rsid w:val="004A02D8"/>
    <w:rsid w:val="004B0BAD"/>
    <w:rsid w:val="004B2855"/>
    <w:rsid w:val="004C6D11"/>
    <w:rsid w:val="004C775E"/>
    <w:rsid w:val="004C7C19"/>
    <w:rsid w:val="004E4122"/>
    <w:rsid w:val="0050003D"/>
    <w:rsid w:val="0053740F"/>
    <w:rsid w:val="00560D42"/>
    <w:rsid w:val="00562C39"/>
    <w:rsid w:val="00575392"/>
    <w:rsid w:val="00584FC5"/>
    <w:rsid w:val="00595A88"/>
    <w:rsid w:val="005B503D"/>
    <w:rsid w:val="005C3C9E"/>
    <w:rsid w:val="005C6667"/>
    <w:rsid w:val="005D13B1"/>
    <w:rsid w:val="005D76ED"/>
    <w:rsid w:val="00601F07"/>
    <w:rsid w:val="00603FA2"/>
    <w:rsid w:val="00605C91"/>
    <w:rsid w:val="00616713"/>
    <w:rsid w:val="0062014C"/>
    <w:rsid w:val="00621F3F"/>
    <w:rsid w:val="006243C2"/>
    <w:rsid w:val="00624FBA"/>
    <w:rsid w:val="00635E5B"/>
    <w:rsid w:val="00636379"/>
    <w:rsid w:val="006529B8"/>
    <w:rsid w:val="0065794E"/>
    <w:rsid w:val="006626E7"/>
    <w:rsid w:val="00677E48"/>
    <w:rsid w:val="0068424D"/>
    <w:rsid w:val="00691E2E"/>
    <w:rsid w:val="006A0A8D"/>
    <w:rsid w:val="006A49A5"/>
    <w:rsid w:val="006A5187"/>
    <w:rsid w:val="006B6F84"/>
    <w:rsid w:val="006C21FE"/>
    <w:rsid w:val="006D5A97"/>
    <w:rsid w:val="006E3495"/>
    <w:rsid w:val="006F264C"/>
    <w:rsid w:val="006F3E67"/>
    <w:rsid w:val="006F4823"/>
    <w:rsid w:val="006F4D45"/>
    <w:rsid w:val="006F6DA4"/>
    <w:rsid w:val="006F79D9"/>
    <w:rsid w:val="00702455"/>
    <w:rsid w:val="00730D5F"/>
    <w:rsid w:val="007503BC"/>
    <w:rsid w:val="00750BF3"/>
    <w:rsid w:val="0075513A"/>
    <w:rsid w:val="00765CB3"/>
    <w:rsid w:val="00774D8C"/>
    <w:rsid w:val="0078090E"/>
    <w:rsid w:val="007954FC"/>
    <w:rsid w:val="00797DFD"/>
    <w:rsid w:val="007A5B5B"/>
    <w:rsid w:val="007A642E"/>
    <w:rsid w:val="007A6D4E"/>
    <w:rsid w:val="007B15D1"/>
    <w:rsid w:val="007B29EE"/>
    <w:rsid w:val="007D2867"/>
    <w:rsid w:val="007D56AA"/>
    <w:rsid w:val="00801517"/>
    <w:rsid w:val="00801683"/>
    <w:rsid w:val="008023CF"/>
    <w:rsid w:val="008158A8"/>
    <w:rsid w:val="00821081"/>
    <w:rsid w:val="0082197D"/>
    <w:rsid w:val="00826497"/>
    <w:rsid w:val="00841980"/>
    <w:rsid w:val="00863346"/>
    <w:rsid w:val="00870113"/>
    <w:rsid w:val="008712A3"/>
    <w:rsid w:val="00876097"/>
    <w:rsid w:val="00876EE2"/>
    <w:rsid w:val="00887E17"/>
    <w:rsid w:val="00896E90"/>
    <w:rsid w:val="008D18A1"/>
    <w:rsid w:val="00906B01"/>
    <w:rsid w:val="00907387"/>
    <w:rsid w:val="00912472"/>
    <w:rsid w:val="00924CE9"/>
    <w:rsid w:val="00932130"/>
    <w:rsid w:val="00934836"/>
    <w:rsid w:val="00940066"/>
    <w:rsid w:val="00946042"/>
    <w:rsid w:val="009524C3"/>
    <w:rsid w:val="00953F56"/>
    <w:rsid w:val="00955235"/>
    <w:rsid w:val="009758C3"/>
    <w:rsid w:val="00975D37"/>
    <w:rsid w:val="009A2964"/>
    <w:rsid w:val="009A6454"/>
    <w:rsid w:val="009A7724"/>
    <w:rsid w:val="009B08E5"/>
    <w:rsid w:val="009C5463"/>
    <w:rsid w:val="009D3A73"/>
    <w:rsid w:val="009D7655"/>
    <w:rsid w:val="009E03CD"/>
    <w:rsid w:val="009E0B97"/>
    <w:rsid w:val="009F4285"/>
    <w:rsid w:val="009F79AB"/>
    <w:rsid w:val="00A03E1A"/>
    <w:rsid w:val="00A11CEA"/>
    <w:rsid w:val="00A1353F"/>
    <w:rsid w:val="00A14C08"/>
    <w:rsid w:val="00A21ABB"/>
    <w:rsid w:val="00A21F39"/>
    <w:rsid w:val="00A3773E"/>
    <w:rsid w:val="00A408A5"/>
    <w:rsid w:val="00A51453"/>
    <w:rsid w:val="00A60EC6"/>
    <w:rsid w:val="00A71932"/>
    <w:rsid w:val="00A96F67"/>
    <w:rsid w:val="00AB5AD7"/>
    <w:rsid w:val="00AD692A"/>
    <w:rsid w:val="00AD6AE5"/>
    <w:rsid w:val="00AE64FC"/>
    <w:rsid w:val="00AF334D"/>
    <w:rsid w:val="00AF6742"/>
    <w:rsid w:val="00AF6E3B"/>
    <w:rsid w:val="00B01621"/>
    <w:rsid w:val="00B02600"/>
    <w:rsid w:val="00B06F18"/>
    <w:rsid w:val="00B1279C"/>
    <w:rsid w:val="00B15A52"/>
    <w:rsid w:val="00B2327A"/>
    <w:rsid w:val="00B25C9D"/>
    <w:rsid w:val="00B36AE8"/>
    <w:rsid w:val="00B40FB2"/>
    <w:rsid w:val="00B44363"/>
    <w:rsid w:val="00B53DB3"/>
    <w:rsid w:val="00B6216C"/>
    <w:rsid w:val="00B740F8"/>
    <w:rsid w:val="00B826C6"/>
    <w:rsid w:val="00B84FBE"/>
    <w:rsid w:val="00B869D1"/>
    <w:rsid w:val="00B91166"/>
    <w:rsid w:val="00BA0C32"/>
    <w:rsid w:val="00BB1BF6"/>
    <w:rsid w:val="00BB7EDF"/>
    <w:rsid w:val="00BD28ED"/>
    <w:rsid w:val="00BE14DA"/>
    <w:rsid w:val="00BE1836"/>
    <w:rsid w:val="00BE2246"/>
    <w:rsid w:val="00BE27E7"/>
    <w:rsid w:val="00BF7AB9"/>
    <w:rsid w:val="00C07188"/>
    <w:rsid w:val="00C109A8"/>
    <w:rsid w:val="00C13B11"/>
    <w:rsid w:val="00C156D7"/>
    <w:rsid w:val="00C23CDE"/>
    <w:rsid w:val="00C4221C"/>
    <w:rsid w:val="00C531B1"/>
    <w:rsid w:val="00C552FC"/>
    <w:rsid w:val="00C56C6C"/>
    <w:rsid w:val="00C56F7E"/>
    <w:rsid w:val="00C57ED5"/>
    <w:rsid w:val="00C768B1"/>
    <w:rsid w:val="00C77E7A"/>
    <w:rsid w:val="00C81360"/>
    <w:rsid w:val="00C81DBB"/>
    <w:rsid w:val="00CA7248"/>
    <w:rsid w:val="00CB06DA"/>
    <w:rsid w:val="00CB256A"/>
    <w:rsid w:val="00CB3CB0"/>
    <w:rsid w:val="00CC13C3"/>
    <w:rsid w:val="00CC2798"/>
    <w:rsid w:val="00CD5B2F"/>
    <w:rsid w:val="00CD6ED8"/>
    <w:rsid w:val="00CE52AD"/>
    <w:rsid w:val="00CE52BE"/>
    <w:rsid w:val="00CF09F0"/>
    <w:rsid w:val="00CF6CE2"/>
    <w:rsid w:val="00CF79B6"/>
    <w:rsid w:val="00D02A57"/>
    <w:rsid w:val="00D03C0D"/>
    <w:rsid w:val="00D15B80"/>
    <w:rsid w:val="00D17680"/>
    <w:rsid w:val="00D23633"/>
    <w:rsid w:val="00D26965"/>
    <w:rsid w:val="00D3334A"/>
    <w:rsid w:val="00D335E6"/>
    <w:rsid w:val="00D422B3"/>
    <w:rsid w:val="00D46D5F"/>
    <w:rsid w:val="00D5019A"/>
    <w:rsid w:val="00D53E72"/>
    <w:rsid w:val="00D631E2"/>
    <w:rsid w:val="00D66852"/>
    <w:rsid w:val="00D83D9D"/>
    <w:rsid w:val="00D92B22"/>
    <w:rsid w:val="00D9459B"/>
    <w:rsid w:val="00D957BD"/>
    <w:rsid w:val="00D957F1"/>
    <w:rsid w:val="00D9608D"/>
    <w:rsid w:val="00DA2701"/>
    <w:rsid w:val="00DB5C16"/>
    <w:rsid w:val="00DC38A3"/>
    <w:rsid w:val="00DE4F6D"/>
    <w:rsid w:val="00DE7A9D"/>
    <w:rsid w:val="00E023AF"/>
    <w:rsid w:val="00E34624"/>
    <w:rsid w:val="00E37F71"/>
    <w:rsid w:val="00E4647D"/>
    <w:rsid w:val="00E602A0"/>
    <w:rsid w:val="00E72CA6"/>
    <w:rsid w:val="00E75E61"/>
    <w:rsid w:val="00E76B54"/>
    <w:rsid w:val="00E7722D"/>
    <w:rsid w:val="00E8254D"/>
    <w:rsid w:val="00E86D6C"/>
    <w:rsid w:val="00EA6728"/>
    <w:rsid w:val="00EB7BEE"/>
    <w:rsid w:val="00EF1841"/>
    <w:rsid w:val="00EF6DBE"/>
    <w:rsid w:val="00F206C7"/>
    <w:rsid w:val="00F2310D"/>
    <w:rsid w:val="00F25536"/>
    <w:rsid w:val="00F26FC3"/>
    <w:rsid w:val="00F311CC"/>
    <w:rsid w:val="00F40B5F"/>
    <w:rsid w:val="00F4117C"/>
    <w:rsid w:val="00F54847"/>
    <w:rsid w:val="00F624C9"/>
    <w:rsid w:val="00F83653"/>
    <w:rsid w:val="00F90E3D"/>
    <w:rsid w:val="00F9756A"/>
    <w:rsid w:val="00FA0342"/>
    <w:rsid w:val="00FA5AA0"/>
    <w:rsid w:val="00FA5DFB"/>
    <w:rsid w:val="00FB0F3C"/>
    <w:rsid w:val="00FD6455"/>
    <w:rsid w:val="00FE456A"/>
    <w:rsid w:val="00FE52FB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0DF4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List Paragraph,ТЗ список,Абзац списка литеральный,Булет1,1Булет,it_List1,Макированый список ТЗ,Цветной список - Акцент 11,Таблицы,Bullet 1,Use Case List Paragraph,Table-Normal,RSHB_Table-Normal,Заголовок_3"/>
    <w:basedOn w:val="a"/>
    <w:link w:val="a4"/>
    <w:uiPriority w:val="34"/>
    <w:qFormat/>
    <w:rsid w:val="004616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1669"/>
    <w:rPr>
      <w:color w:val="0000FF"/>
      <w:u w:val="single"/>
    </w:rPr>
  </w:style>
  <w:style w:type="table" w:styleId="a6">
    <w:name w:val="Table Grid"/>
    <w:basedOn w:val="a1"/>
    <w:rsid w:val="0036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7B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0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EF9"/>
  </w:style>
  <w:style w:type="paragraph" w:styleId="aa">
    <w:name w:val="footer"/>
    <w:basedOn w:val="a"/>
    <w:link w:val="ab"/>
    <w:uiPriority w:val="99"/>
    <w:unhideWhenUsed/>
    <w:rsid w:val="0030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EF9"/>
  </w:style>
  <w:style w:type="paragraph" w:customStyle="1" w:styleId="ConsPlusNormal">
    <w:name w:val="ConsPlusNormal"/>
    <w:rsid w:val="00C071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F0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A7193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7193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7193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193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7193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A7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1932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Bullet List Знак,FooterText Знак,numbered Знак,List Paragraph Знак,ТЗ список Знак,Абзац списка литеральный Знак,Булет1 Знак,1Булет Знак,it_List1 Знак,Макированый список ТЗ Знак,Цветной список - Акцент 11 Знак,Таблицы Знак,Bullet 1 Знак"/>
    <w:basedOn w:val="a0"/>
    <w:link w:val="a3"/>
    <w:uiPriority w:val="34"/>
    <w:qFormat/>
    <w:locked/>
    <w:rsid w:val="00A14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List Paragraph,ТЗ список,Абзац списка литеральный,Булет1,1Булет,it_List1,Макированый список ТЗ,Цветной список - Акцент 11,Таблицы,Bullet 1,Use Case List Paragraph,Table-Normal,RSHB_Table-Normal,Заголовок_3"/>
    <w:basedOn w:val="a"/>
    <w:link w:val="a4"/>
    <w:uiPriority w:val="34"/>
    <w:qFormat/>
    <w:rsid w:val="004616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61669"/>
    <w:rPr>
      <w:color w:val="0000FF"/>
      <w:u w:val="single"/>
    </w:rPr>
  </w:style>
  <w:style w:type="table" w:styleId="a6">
    <w:name w:val="Table Grid"/>
    <w:basedOn w:val="a1"/>
    <w:rsid w:val="00361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rsid w:val="007B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30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EF9"/>
  </w:style>
  <w:style w:type="paragraph" w:styleId="aa">
    <w:name w:val="footer"/>
    <w:basedOn w:val="a"/>
    <w:link w:val="ab"/>
    <w:uiPriority w:val="99"/>
    <w:unhideWhenUsed/>
    <w:rsid w:val="00302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EF9"/>
  </w:style>
  <w:style w:type="paragraph" w:customStyle="1" w:styleId="ConsPlusNormal">
    <w:name w:val="ConsPlusNormal"/>
    <w:rsid w:val="00C071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CF0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A7193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7193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7193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7193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71932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A71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71932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Bullet List Знак,FooterText Знак,numbered Знак,List Paragraph Знак,ТЗ список Знак,Абзац списка литеральный Знак,Булет1 Знак,1Булет Знак,it_List1 Знак,Макированый список ТЗ Знак,Цветной список - Акцент 11 Знак,Таблицы Знак,Bullet 1 Знак"/>
    <w:basedOn w:val="a0"/>
    <w:link w:val="a3"/>
    <w:uiPriority w:val="34"/>
    <w:qFormat/>
    <w:locked/>
    <w:rsid w:val="00A14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fcokr.psk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9900-psk@roskazn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0C0BB-AED0-466E-B78A-B0EF172E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Колпакова Лариса Владимировна</dc:creator>
  <cp:lastModifiedBy>Попруга Елена Михайловна</cp:lastModifiedBy>
  <cp:revision>3</cp:revision>
  <cp:lastPrinted>2019-06-19T08:17:00Z</cp:lastPrinted>
  <dcterms:created xsi:type="dcterms:W3CDTF">2026-08-26T07:39:00Z</dcterms:created>
  <dcterms:modified xsi:type="dcterms:W3CDTF">2026-08-26T08:24:00Z</dcterms:modified>
</cp:coreProperties>
</file>