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4F3A09" w:rsidRPr="00A17AA3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A17AA3">
        <w:rPr>
          <w:rFonts w:ascii="Times New Roman" w:hAnsi="Times New Roman" w:cs="Times New Roman"/>
          <w:sz w:val="24"/>
          <w:szCs w:val="26"/>
        </w:rPr>
        <w:t>Обоснования цены контракта, заключаемого с единственным поставщиком</w:t>
      </w:r>
    </w:p>
    <w:p w:rsidR="00D912F1" w:rsidRPr="00A17AA3" w:rsidRDefault="00E75413" w:rsidP="00D912F1">
      <w:pPr>
        <w:pStyle w:val="a8"/>
        <w:ind w:left="720"/>
        <w:jc w:val="center"/>
        <w:rPr>
          <w:i/>
          <w:sz w:val="24"/>
          <w:szCs w:val="28"/>
          <w:u w:val="single"/>
        </w:rPr>
      </w:pPr>
      <w:r>
        <w:rPr>
          <w:i/>
          <w:sz w:val="24"/>
          <w:szCs w:val="28"/>
          <w:u w:val="single"/>
        </w:rPr>
        <w:t xml:space="preserve">на </w:t>
      </w:r>
      <w:r w:rsidR="00B34970">
        <w:rPr>
          <w:i/>
          <w:sz w:val="24"/>
          <w:szCs w:val="28"/>
          <w:u w:val="single"/>
        </w:rPr>
        <w:t>электроды с покрытием, диск абразивный</w:t>
      </w:r>
    </w:p>
    <w:p w:rsidR="0035448C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76855">
        <w:rPr>
          <w:rFonts w:ascii="Times New Roman" w:hAnsi="Times New Roman" w:cs="Times New Roman"/>
          <w:i/>
          <w:sz w:val="16"/>
          <w:szCs w:val="20"/>
        </w:rPr>
        <w:t>(указывается предмет контракта в соответствии с КТРУ (при наличии))</w:t>
      </w:r>
    </w:p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544F2E" w:rsidRPr="00A17AA3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705"/>
        <w:gridCol w:w="805"/>
        <w:gridCol w:w="1038"/>
        <w:gridCol w:w="1134"/>
        <w:gridCol w:w="992"/>
        <w:gridCol w:w="1134"/>
        <w:gridCol w:w="1228"/>
        <w:gridCol w:w="1134"/>
      </w:tblGrid>
      <w:tr w:rsidR="00F4112C" w:rsidRPr="00806B38" w:rsidTr="009C12E3">
        <w:trPr>
          <w:trHeight w:val="1007"/>
        </w:trPr>
        <w:tc>
          <w:tcPr>
            <w:tcW w:w="3323" w:type="dxa"/>
            <w:gridSpan w:val="3"/>
          </w:tcPr>
          <w:p w:rsidR="00F4112C" w:rsidRPr="00806B38" w:rsidRDefault="001830D4" w:rsidP="00B3497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F4112C" w:rsidRPr="00806B38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E112F5" w:rsidRPr="00B34970" w:rsidRDefault="00A17AA3" w:rsidP="00B34970">
            <w:pPr>
              <w:pStyle w:val="a8"/>
            </w:pPr>
            <w:r w:rsidRPr="0035038B">
              <w:t xml:space="preserve">1. </w:t>
            </w:r>
            <w:r w:rsidR="00B34970" w:rsidRPr="001427D4">
              <w:t>Электрод с покрытием</w:t>
            </w:r>
          </w:p>
          <w:p w:rsidR="00B34970" w:rsidRPr="001427D4" w:rsidRDefault="00B34970" w:rsidP="00B34970">
            <w:pPr>
              <w:pStyle w:val="a8"/>
            </w:pPr>
            <w:r w:rsidRPr="001427D4">
              <w:t xml:space="preserve">Вид покрытия: </w:t>
            </w:r>
            <w:r>
              <w:t>Основное</w:t>
            </w:r>
          </w:p>
          <w:p w:rsidR="00B34970" w:rsidRPr="001427D4" w:rsidRDefault="00B34970" w:rsidP="00B34970">
            <w:pPr>
              <w:pStyle w:val="a8"/>
            </w:pPr>
            <w:r w:rsidRPr="001427D4">
              <w:t>Допустимое пространственное положение сварки или наплавки: Для всех положений</w:t>
            </w:r>
          </w:p>
          <w:p w:rsidR="00B34970" w:rsidRPr="001427D4" w:rsidRDefault="00B34970" w:rsidP="00B34970">
            <w:pPr>
              <w:pStyle w:val="a8"/>
            </w:pPr>
            <w:r w:rsidRPr="001427D4">
              <w:t>Номинальный диаметр электрода: ≥ 3  и  &lt; 4</w:t>
            </w:r>
          </w:p>
          <w:p w:rsidR="00B34970" w:rsidRDefault="00B34970" w:rsidP="00B34970">
            <w:pPr>
              <w:pStyle w:val="a8"/>
            </w:pPr>
            <w:r w:rsidRPr="001427D4">
              <w:t>Вес в упаковке: ≥ 5</w:t>
            </w:r>
            <w:r>
              <w:t xml:space="preserve"> килограмм</w:t>
            </w:r>
          </w:p>
          <w:p w:rsidR="0035038B" w:rsidRDefault="00B34970" w:rsidP="00B34970">
            <w:pPr>
              <w:pStyle w:val="a8"/>
            </w:pPr>
            <w:r w:rsidRPr="001427D4">
              <w:t>Назначение: Для сварки углеродистых и низколегированных конструкционных сталей</w:t>
            </w:r>
          </w:p>
          <w:p w:rsidR="00B34970" w:rsidRDefault="00B34970" w:rsidP="00B34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eastAsia="Times New Roman" w:hAnsi="Times New Roman" w:cs="Times New Roman"/>
                <w:sz w:val="20"/>
                <w:szCs w:val="20"/>
              </w:rPr>
              <w:t>2. Диск абразивный</w:t>
            </w:r>
          </w:p>
          <w:p w:rsidR="00B34970" w:rsidRPr="00B34970" w:rsidRDefault="00B34970" w:rsidP="00B349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Функциональное назначение: для отрезания металлических деталей</w:t>
            </w:r>
          </w:p>
          <w:p w:rsidR="00B34970" w:rsidRPr="00B34970" w:rsidRDefault="00B34970" w:rsidP="00B34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Диаметр: 230 мм</w:t>
            </w:r>
          </w:p>
        </w:tc>
      </w:tr>
      <w:tr w:rsidR="00F4112C" w:rsidRPr="001B7EC0" w:rsidTr="009C12E3">
        <w:trPr>
          <w:trHeight w:val="553"/>
        </w:trPr>
        <w:tc>
          <w:tcPr>
            <w:tcW w:w="3323" w:type="dxa"/>
            <w:gridSpan w:val="3"/>
          </w:tcPr>
          <w:p w:rsidR="00F4112C" w:rsidRPr="00806B38" w:rsidRDefault="00F4112C" w:rsidP="00B34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Код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A17AA3" w:rsidRDefault="0035038B" w:rsidP="00A17AA3">
            <w:pPr>
              <w:pStyle w:val="a8"/>
            </w:pPr>
            <w:r w:rsidRPr="00B109F9">
              <w:t xml:space="preserve">КТРУ: </w:t>
            </w:r>
            <w:hyperlink r:id="rId6" w:tgtFrame="_blank" w:history="1">
              <w:r w:rsidR="00B34970" w:rsidRPr="001427D4">
                <w:t>25.93.15.120-00000025</w:t>
              </w:r>
            </w:hyperlink>
            <w:r w:rsidR="00B34970">
              <w:t xml:space="preserve"> Электроды с покрытием Дата начала обязательного применения позиции каталога с 05.01.2025</w:t>
            </w:r>
          </w:p>
          <w:p w:rsidR="00B34970" w:rsidRPr="001B7EC0" w:rsidRDefault="007F0119" w:rsidP="00A17AA3">
            <w:pPr>
              <w:pStyle w:val="a8"/>
            </w:pPr>
            <w:hyperlink r:id="rId7" w:tgtFrame="_blank" w:history="1">
              <w:r w:rsidR="00B34970" w:rsidRPr="00FB56DB">
                <w:t>23.91.10.000-00000003</w:t>
              </w:r>
            </w:hyperlink>
            <w:r w:rsidR="00B34970" w:rsidRPr="00FB56DB">
              <w:t xml:space="preserve"> Изделия абразивные</w:t>
            </w:r>
            <w:r w:rsidR="00B34970">
              <w:t>. Дата начала обязательного применения позиции каталога с 01.01.2027</w:t>
            </w: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spacing w:after="0" w:line="240" w:lineRule="auto"/>
              <w:ind w:right="14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B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и с положениями ст. 33 Федерального закона, которые не предусмотрены в позиции КТРУ</w:t>
            </w:r>
          </w:p>
        </w:tc>
        <w:tc>
          <w:tcPr>
            <w:tcW w:w="6660" w:type="dxa"/>
            <w:gridSpan w:val="6"/>
          </w:tcPr>
          <w:p w:rsidR="00F4112C" w:rsidRPr="00806B38" w:rsidRDefault="00F4112C" w:rsidP="006F714A">
            <w:pPr>
              <w:spacing w:after="0" w:line="240" w:lineRule="auto"/>
              <w:ind w:left="141" w:right="13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6660" w:type="dxa"/>
            <w:gridSpan w:val="6"/>
          </w:tcPr>
          <w:p w:rsidR="00F4112C" w:rsidRPr="00806B38" w:rsidRDefault="00E112F5" w:rsidP="0035038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06B38">
              <w:rPr>
                <w:rFonts w:ascii="Times New Roman" w:hAnsi="Times New Roman" w:cs="Times New Roman"/>
              </w:rPr>
              <w:t>Расчет НМЦК произведен методом сопоставимых рыночных цен (анализ рынка)</w:t>
            </w:r>
          </w:p>
        </w:tc>
      </w:tr>
      <w:tr w:rsidR="00B34970" w:rsidRPr="00806B38" w:rsidTr="00AD209E">
        <w:trPr>
          <w:trHeight w:val="1515"/>
        </w:trPr>
        <w:tc>
          <w:tcPr>
            <w:tcW w:w="813" w:type="dxa"/>
            <w:vMerge w:val="restart"/>
            <w:tcBorders>
              <w:top w:val="nil"/>
            </w:tcBorders>
          </w:tcPr>
          <w:p w:rsidR="00B34970" w:rsidRPr="00273C27" w:rsidRDefault="00B34970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73C27">
              <w:rPr>
                <w:rFonts w:ascii="Times New Roman" w:hAnsi="Times New Roman" w:cs="Times New Roman"/>
                <w:sz w:val="19"/>
                <w:szCs w:val="19"/>
              </w:rPr>
              <w:t>Расчет НМЦК</w:t>
            </w:r>
          </w:p>
        </w:tc>
        <w:tc>
          <w:tcPr>
            <w:tcW w:w="1705" w:type="dxa"/>
            <w:vMerge w:val="restart"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05" w:type="dxa"/>
            <w:vMerge w:val="restart"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auto"/>
          </w:tcPr>
          <w:p w:rsidR="00B34970" w:rsidRPr="00D208B2" w:rsidRDefault="00B34970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1</w:t>
            </w:r>
          </w:p>
          <w:p w:rsidR="00B34970" w:rsidRPr="00B34970" w:rsidRDefault="00B34970" w:rsidP="008E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  <w:p w:rsidR="00B34970" w:rsidRPr="001F33E1" w:rsidRDefault="00B34970" w:rsidP="00B3497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от 15.06.2026</w:t>
            </w:r>
          </w:p>
        </w:tc>
        <w:tc>
          <w:tcPr>
            <w:tcW w:w="2126" w:type="dxa"/>
            <w:gridSpan w:val="2"/>
          </w:tcPr>
          <w:p w:rsidR="00B34970" w:rsidRPr="007C0E19" w:rsidRDefault="00B34970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2</w:t>
            </w:r>
          </w:p>
          <w:p w:rsidR="00B34970" w:rsidRPr="00B34970" w:rsidRDefault="00B34970" w:rsidP="00F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 xml:space="preserve"> №72/ТО/7-2980</w:t>
            </w:r>
          </w:p>
          <w:p w:rsidR="00B34970" w:rsidRPr="001F33E1" w:rsidRDefault="00B34970" w:rsidP="00B3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от 15.06.2026</w:t>
            </w:r>
          </w:p>
        </w:tc>
        <w:tc>
          <w:tcPr>
            <w:tcW w:w="2362" w:type="dxa"/>
            <w:gridSpan w:val="2"/>
          </w:tcPr>
          <w:p w:rsidR="00B34970" w:rsidRPr="007C0E19" w:rsidRDefault="00B34970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Поставщик № 3</w:t>
            </w:r>
          </w:p>
          <w:p w:rsidR="00B34970" w:rsidRPr="00B34970" w:rsidRDefault="00B34970" w:rsidP="0088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B34970">
              <w:rPr>
                <w:rFonts w:ascii="Times New Roman" w:hAnsi="Times New Roman" w:cs="Times New Roman"/>
                <w:sz w:val="20"/>
                <w:szCs w:val="20"/>
              </w:rPr>
              <w:t xml:space="preserve"> №72/ТО/7-2979</w:t>
            </w:r>
          </w:p>
          <w:p w:rsidR="00B34970" w:rsidRPr="001F33E1" w:rsidRDefault="00B34970" w:rsidP="00B3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от 15.06.2026</w:t>
            </w:r>
          </w:p>
        </w:tc>
      </w:tr>
      <w:tr w:rsidR="00B34970" w:rsidRPr="00806B38" w:rsidTr="00AD209E">
        <w:trPr>
          <w:trHeight w:val="325"/>
        </w:trPr>
        <w:tc>
          <w:tcPr>
            <w:tcW w:w="813" w:type="dxa"/>
            <w:vMerge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34970" w:rsidRPr="00806B38" w:rsidRDefault="00B34970" w:rsidP="00B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с НДС</w:t>
            </w:r>
          </w:p>
        </w:tc>
        <w:tc>
          <w:tcPr>
            <w:tcW w:w="1134" w:type="dxa"/>
            <w:vAlign w:val="center"/>
          </w:tcPr>
          <w:p w:rsidR="00B34970" w:rsidRPr="00280D81" w:rsidRDefault="00B34970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B34970" w:rsidRPr="00806B38" w:rsidRDefault="00B34970" w:rsidP="00B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992" w:type="dxa"/>
            <w:vAlign w:val="center"/>
          </w:tcPr>
          <w:p w:rsidR="00B34970" w:rsidRPr="00806B38" w:rsidRDefault="00B34970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 за ед. в руб. с НДС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B34970" w:rsidRPr="00280D81" w:rsidRDefault="00B34970" w:rsidP="00844E47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B34970" w:rsidRPr="00806B38" w:rsidRDefault="00B34970" w:rsidP="0084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в руб. с НДС</w:t>
            </w:r>
          </w:p>
        </w:tc>
        <w:tc>
          <w:tcPr>
            <w:tcW w:w="1228" w:type="dxa"/>
            <w:vAlign w:val="center"/>
          </w:tcPr>
          <w:p w:rsidR="00B34970" w:rsidRPr="00806B38" w:rsidRDefault="00B34970" w:rsidP="006F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B34970" w:rsidRPr="00806B38" w:rsidRDefault="00B34970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 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134" w:type="dxa"/>
            <w:vAlign w:val="center"/>
          </w:tcPr>
          <w:p w:rsidR="00B34970" w:rsidRPr="00280D81" w:rsidRDefault="00B34970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B34970" w:rsidRPr="00806B38" w:rsidRDefault="00B34970" w:rsidP="004F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B34970" w:rsidRPr="00806B38" w:rsidTr="00AD209E">
        <w:trPr>
          <w:trHeight w:val="310"/>
        </w:trPr>
        <w:tc>
          <w:tcPr>
            <w:tcW w:w="813" w:type="dxa"/>
            <w:vMerge/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B34970" w:rsidRPr="004571A9" w:rsidRDefault="00B34970" w:rsidP="008E7DE0">
            <w:pPr>
              <w:pStyle w:val="a8"/>
            </w:pPr>
            <w:r>
              <w:t>1.</w:t>
            </w:r>
            <w:r w:rsidRPr="007120F8">
              <w:t xml:space="preserve"> </w:t>
            </w:r>
            <w:r w:rsidRPr="001427D4">
              <w:t>Электрод с покрытием</w:t>
            </w:r>
          </w:p>
        </w:tc>
        <w:tc>
          <w:tcPr>
            <w:tcW w:w="805" w:type="dxa"/>
            <w:vAlign w:val="center"/>
          </w:tcPr>
          <w:p w:rsidR="00B34970" w:rsidRPr="00806B38" w:rsidRDefault="00B34970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34970" w:rsidRPr="00B34970" w:rsidRDefault="00B34970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2037,00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970" w:rsidRPr="00B34970" w:rsidRDefault="00B34970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2037,00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970" w:rsidRPr="00B34970" w:rsidRDefault="00B3497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2 631,98</w:t>
            </w:r>
          </w:p>
        </w:tc>
        <w:tc>
          <w:tcPr>
            <w:tcW w:w="1134" w:type="dxa"/>
            <w:vAlign w:val="center"/>
          </w:tcPr>
          <w:p w:rsidR="00B34970" w:rsidRPr="00B34970" w:rsidRDefault="00B3497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70">
              <w:rPr>
                <w:rFonts w:ascii="Times New Roman" w:hAnsi="Times New Roman" w:cs="Times New Roman"/>
                <w:sz w:val="20"/>
                <w:szCs w:val="20"/>
              </w:rPr>
              <w:t>2 631,98</w:t>
            </w:r>
          </w:p>
        </w:tc>
        <w:tc>
          <w:tcPr>
            <w:tcW w:w="1228" w:type="dxa"/>
            <w:vAlign w:val="center"/>
          </w:tcPr>
          <w:p w:rsidR="00B34970" w:rsidRPr="00B34970" w:rsidRDefault="00B34970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  <w:r w:rsidR="0056794C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  <w:vAlign w:val="center"/>
          </w:tcPr>
          <w:p w:rsidR="00B34970" w:rsidRPr="00B34970" w:rsidRDefault="0056794C" w:rsidP="008F67B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2688,80</w:t>
            </w:r>
          </w:p>
        </w:tc>
      </w:tr>
      <w:tr w:rsidR="00B34970" w:rsidRPr="00806B38" w:rsidTr="00FC0DC4">
        <w:trPr>
          <w:trHeight w:val="310"/>
        </w:trPr>
        <w:tc>
          <w:tcPr>
            <w:tcW w:w="813" w:type="dxa"/>
            <w:vMerge/>
            <w:tcBorders>
              <w:bottom w:val="nil"/>
            </w:tcBorders>
          </w:tcPr>
          <w:p w:rsidR="00B34970" w:rsidRPr="00806B38" w:rsidRDefault="00B34970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B34970" w:rsidRDefault="00B34970" w:rsidP="008E7DE0">
            <w:pPr>
              <w:pStyle w:val="a8"/>
            </w:pPr>
            <w:r>
              <w:t xml:space="preserve">2. </w:t>
            </w:r>
            <w:r w:rsidRPr="00B34970">
              <w:t>Диск абразивный</w:t>
            </w:r>
          </w:p>
        </w:tc>
        <w:tc>
          <w:tcPr>
            <w:tcW w:w="805" w:type="dxa"/>
            <w:vAlign w:val="center"/>
          </w:tcPr>
          <w:p w:rsidR="00B34970" w:rsidRDefault="00B34970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34970" w:rsidRPr="00B34970" w:rsidRDefault="00B34970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970" w:rsidRPr="00B34970" w:rsidRDefault="00B34970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970" w:rsidRPr="00B34970" w:rsidRDefault="00B3497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233,90</w:t>
            </w:r>
          </w:p>
        </w:tc>
        <w:tc>
          <w:tcPr>
            <w:tcW w:w="1134" w:type="dxa"/>
            <w:vAlign w:val="center"/>
          </w:tcPr>
          <w:p w:rsidR="00B34970" w:rsidRPr="00B34970" w:rsidRDefault="00B3497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11695,00</w:t>
            </w:r>
          </w:p>
        </w:tc>
        <w:tc>
          <w:tcPr>
            <w:tcW w:w="1228" w:type="dxa"/>
            <w:vAlign w:val="center"/>
          </w:tcPr>
          <w:p w:rsidR="00B34970" w:rsidRPr="00B34970" w:rsidRDefault="0056794C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307,10</w:t>
            </w:r>
          </w:p>
        </w:tc>
        <w:tc>
          <w:tcPr>
            <w:tcW w:w="1134" w:type="dxa"/>
            <w:vAlign w:val="center"/>
          </w:tcPr>
          <w:p w:rsidR="00B34970" w:rsidRPr="00B34970" w:rsidRDefault="0056794C" w:rsidP="008F67B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6794C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44E47" w:rsidRPr="00806B38" w:rsidTr="00A70CF4">
        <w:trPr>
          <w:trHeight w:val="269"/>
        </w:trPr>
        <w:tc>
          <w:tcPr>
            <w:tcW w:w="3323" w:type="dxa"/>
            <w:gridSpan w:val="3"/>
          </w:tcPr>
          <w:p w:rsidR="00844E47" w:rsidRPr="00806B38" w:rsidRDefault="00844E47" w:rsidP="006F714A">
            <w:pPr>
              <w:spacing w:after="0" w:line="240" w:lineRule="auto"/>
              <w:ind w:lef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72" w:type="dxa"/>
            <w:gridSpan w:val="2"/>
          </w:tcPr>
          <w:p w:rsidR="00844E47" w:rsidRPr="00B34970" w:rsidRDefault="00B34970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970">
              <w:rPr>
                <w:rFonts w:ascii="Times New Roman" w:hAnsi="Times New Roman" w:cs="Times New Roman"/>
                <w:b/>
                <w:sz w:val="20"/>
                <w:szCs w:val="20"/>
              </w:rPr>
              <w:t>10387,00</w:t>
            </w:r>
          </w:p>
        </w:tc>
        <w:tc>
          <w:tcPr>
            <w:tcW w:w="2126" w:type="dxa"/>
            <w:gridSpan w:val="2"/>
          </w:tcPr>
          <w:p w:rsidR="00844E47" w:rsidRPr="00B34970" w:rsidRDefault="00B34970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14326,98</w:t>
            </w:r>
          </w:p>
        </w:tc>
        <w:tc>
          <w:tcPr>
            <w:tcW w:w="2362" w:type="dxa"/>
            <w:gridSpan w:val="2"/>
            <w:vAlign w:val="center"/>
          </w:tcPr>
          <w:p w:rsidR="00844E47" w:rsidRPr="00B34970" w:rsidRDefault="0056794C" w:rsidP="002C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18043,80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B34970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цен  НМЦК=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970">
              <w:rPr>
                <w:rFonts w:ascii="Times New Roman" w:hAnsi="Times New Roman" w:cs="Times New Roman"/>
                <w:b/>
                <w:sz w:val="20"/>
                <w:szCs w:val="20"/>
              </w:rPr>
              <w:t>10387</w:t>
            </w:r>
            <w:r w:rsidR="000755D9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027A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280D8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Дата подготовки обоснования НМЦК:</w:t>
            </w:r>
          </w:p>
        </w:tc>
      </w:tr>
    </w:tbl>
    <w:p w:rsidR="00FB3F3B" w:rsidRDefault="00FB3F3B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9A6623" w:rsidRPr="00201E45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 w:rsidR="00201E45">
        <w:rPr>
          <w:rFonts w:ascii="Times New Roman" w:hAnsi="Times New Roman" w:cs="Times New Roman"/>
          <w:sz w:val="20"/>
          <w:szCs w:val="20"/>
        </w:rPr>
        <w:t>_____</w:t>
      </w:r>
      <w:r w:rsidR="00DD1DD8" w:rsidRPr="00201E45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bookmarkEnd w:id="0"/>
    </w:p>
    <w:p w:rsidR="009A6623" w:rsidRPr="00374D4D" w:rsidRDefault="00201E45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6623"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72AC8" w:rsidRPr="00374D4D" w:rsidRDefault="009A1816">
      <w:pPr>
        <w:tabs>
          <w:tab w:val="num" w:pos="360"/>
        </w:tabs>
        <w:spacing w:after="0" w:line="240" w:lineRule="auto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755D9">
        <w:rPr>
          <w:rFonts w:ascii="Times New Roman" w:hAnsi="Times New Roman" w:cs="Times New Roman"/>
          <w:sz w:val="20"/>
          <w:szCs w:val="20"/>
        </w:rPr>
        <w:t>6</w:t>
      </w:r>
      <w:r w:rsidR="009A6623" w:rsidRPr="00374D4D">
        <w:rPr>
          <w:rFonts w:ascii="Times New Roman" w:hAnsi="Times New Roman" w:cs="Times New Roman"/>
          <w:sz w:val="20"/>
          <w:szCs w:val="20"/>
        </w:rPr>
        <w:t>г.</w:t>
      </w:r>
    </w:p>
    <w:sectPr w:rsidR="00972AC8" w:rsidRPr="00374D4D" w:rsidSect="00F24A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AB1"/>
    <w:multiLevelType w:val="hybridMultilevel"/>
    <w:tmpl w:val="283A9E36"/>
    <w:lvl w:ilvl="0" w:tplc="ADB4755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C9D"/>
    <w:multiLevelType w:val="hybridMultilevel"/>
    <w:tmpl w:val="0BEA4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C87"/>
    <w:multiLevelType w:val="hybridMultilevel"/>
    <w:tmpl w:val="C45ECE2E"/>
    <w:lvl w:ilvl="0" w:tplc="BA166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552E"/>
    <w:multiLevelType w:val="hybridMultilevel"/>
    <w:tmpl w:val="50F2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1005"/>
    <w:multiLevelType w:val="multilevel"/>
    <w:tmpl w:val="A34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77D3"/>
    <w:multiLevelType w:val="hybridMultilevel"/>
    <w:tmpl w:val="F12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7AFA"/>
    <w:multiLevelType w:val="hybridMultilevel"/>
    <w:tmpl w:val="1908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21E6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016B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7010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353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698B"/>
    <w:multiLevelType w:val="hybridMultilevel"/>
    <w:tmpl w:val="3CE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4CF"/>
    <w:multiLevelType w:val="hybridMultilevel"/>
    <w:tmpl w:val="5B1E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E4195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164E9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977D5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0168B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53660"/>
    <w:multiLevelType w:val="hybridMultilevel"/>
    <w:tmpl w:val="4330176E"/>
    <w:lvl w:ilvl="0" w:tplc="24AAF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95708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274DE"/>
    <w:multiLevelType w:val="hybridMultilevel"/>
    <w:tmpl w:val="B6A2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3"/>
  </w:num>
  <w:num w:numId="9">
    <w:abstractNumId w:val="10"/>
  </w:num>
  <w:num w:numId="10">
    <w:abstractNumId w:val="19"/>
  </w:num>
  <w:num w:numId="11">
    <w:abstractNumId w:val="14"/>
  </w:num>
  <w:num w:numId="12">
    <w:abstractNumId w:val="4"/>
  </w:num>
  <w:num w:numId="13">
    <w:abstractNumId w:val="18"/>
  </w:num>
  <w:num w:numId="14">
    <w:abstractNumId w:val="5"/>
  </w:num>
  <w:num w:numId="15">
    <w:abstractNumId w:val="11"/>
  </w:num>
  <w:num w:numId="16">
    <w:abstractNumId w:val="15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623"/>
    <w:rsid w:val="00007E8C"/>
    <w:rsid w:val="00020A1A"/>
    <w:rsid w:val="00020B8D"/>
    <w:rsid w:val="00025322"/>
    <w:rsid w:val="0003054D"/>
    <w:rsid w:val="00032ABE"/>
    <w:rsid w:val="00062007"/>
    <w:rsid w:val="000755D9"/>
    <w:rsid w:val="00080AB8"/>
    <w:rsid w:val="000D2A0A"/>
    <w:rsid w:val="000D6E71"/>
    <w:rsid w:val="000E4C65"/>
    <w:rsid w:val="000E6F25"/>
    <w:rsid w:val="001104A6"/>
    <w:rsid w:val="00122C6F"/>
    <w:rsid w:val="00135DA2"/>
    <w:rsid w:val="00143C1A"/>
    <w:rsid w:val="001527C2"/>
    <w:rsid w:val="0016270C"/>
    <w:rsid w:val="001830D4"/>
    <w:rsid w:val="001A0E80"/>
    <w:rsid w:val="001A10DF"/>
    <w:rsid w:val="001B7EC0"/>
    <w:rsid w:val="001F33E1"/>
    <w:rsid w:val="00201E45"/>
    <w:rsid w:val="0022488E"/>
    <w:rsid w:val="0024474A"/>
    <w:rsid w:val="00256D42"/>
    <w:rsid w:val="00260464"/>
    <w:rsid w:val="00273C27"/>
    <w:rsid w:val="002742EC"/>
    <w:rsid w:val="00280D81"/>
    <w:rsid w:val="0029027A"/>
    <w:rsid w:val="00292B18"/>
    <w:rsid w:val="00297224"/>
    <w:rsid w:val="002C3992"/>
    <w:rsid w:val="002E7865"/>
    <w:rsid w:val="002F3518"/>
    <w:rsid w:val="002F7467"/>
    <w:rsid w:val="00301CA6"/>
    <w:rsid w:val="00303485"/>
    <w:rsid w:val="00323A44"/>
    <w:rsid w:val="003346BB"/>
    <w:rsid w:val="00336167"/>
    <w:rsid w:val="0035038B"/>
    <w:rsid w:val="0035448C"/>
    <w:rsid w:val="00374D4D"/>
    <w:rsid w:val="0038415B"/>
    <w:rsid w:val="00386250"/>
    <w:rsid w:val="00391F62"/>
    <w:rsid w:val="00394179"/>
    <w:rsid w:val="003952A3"/>
    <w:rsid w:val="003C44BB"/>
    <w:rsid w:val="003F0A0E"/>
    <w:rsid w:val="003F4217"/>
    <w:rsid w:val="00427202"/>
    <w:rsid w:val="00432F0B"/>
    <w:rsid w:val="004571A9"/>
    <w:rsid w:val="0046169D"/>
    <w:rsid w:val="00486C1D"/>
    <w:rsid w:val="0049058C"/>
    <w:rsid w:val="004913E9"/>
    <w:rsid w:val="00492F27"/>
    <w:rsid w:val="004A2845"/>
    <w:rsid w:val="004A61BF"/>
    <w:rsid w:val="004C1083"/>
    <w:rsid w:val="004C429B"/>
    <w:rsid w:val="004E05B2"/>
    <w:rsid w:val="004E3BB2"/>
    <w:rsid w:val="004F3A09"/>
    <w:rsid w:val="0051369A"/>
    <w:rsid w:val="00521944"/>
    <w:rsid w:val="00525946"/>
    <w:rsid w:val="00544F2E"/>
    <w:rsid w:val="00545607"/>
    <w:rsid w:val="0056794C"/>
    <w:rsid w:val="00586080"/>
    <w:rsid w:val="005B4F2F"/>
    <w:rsid w:val="005B630D"/>
    <w:rsid w:val="005C4980"/>
    <w:rsid w:val="006004B6"/>
    <w:rsid w:val="00614F46"/>
    <w:rsid w:val="0064365D"/>
    <w:rsid w:val="0064401A"/>
    <w:rsid w:val="00644E7B"/>
    <w:rsid w:val="0065296E"/>
    <w:rsid w:val="00654966"/>
    <w:rsid w:val="00661568"/>
    <w:rsid w:val="00676855"/>
    <w:rsid w:val="00687C4F"/>
    <w:rsid w:val="0069653A"/>
    <w:rsid w:val="006D08C1"/>
    <w:rsid w:val="006E4B2A"/>
    <w:rsid w:val="006E6A7E"/>
    <w:rsid w:val="006E704A"/>
    <w:rsid w:val="006F66C4"/>
    <w:rsid w:val="006F714A"/>
    <w:rsid w:val="00714D70"/>
    <w:rsid w:val="007303D8"/>
    <w:rsid w:val="0074378B"/>
    <w:rsid w:val="00751FD9"/>
    <w:rsid w:val="007656C7"/>
    <w:rsid w:val="00783B5E"/>
    <w:rsid w:val="00785546"/>
    <w:rsid w:val="007871B5"/>
    <w:rsid w:val="007C0787"/>
    <w:rsid w:val="007C0E19"/>
    <w:rsid w:val="007F0119"/>
    <w:rsid w:val="007F3805"/>
    <w:rsid w:val="007F62C6"/>
    <w:rsid w:val="00806B38"/>
    <w:rsid w:val="00813C3B"/>
    <w:rsid w:val="008219D1"/>
    <w:rsid w:val="00844E47"/>
    <w:rsid w:val="00852C9F"/>
    <w:rsid w:val="00854031"/>
    <w:rsid w:val="0086032F"/>
    <w:rsid w:val="00881333"/>
    <w:rsid w:val="00883961"/>
    <w:rsid w:val="00885933"/>
    <w:rsid w:val="008935B5"/>
    <w:rsid w:val="008B45CC"/>
    <w:rsid w:val="008D190D"/>
    <w:rsid w:val="008D2C96"/>
    <w:rsid w:val="008E0A34"/>
    <w:rsid w:val="008E7DE0"/>
    <w:rsid w:val="00925BF0"/>
    <w:rsid w:val="00933CAD"/>
    <w:rsid w:val="00935568"/>
    <w:rsid w:val="00935B3E"/>
    <w:rsid w:val="0094763F"/>
    <w:rsid w:val="00972AC8"/>
    <w:rsid w:val="00980CA8"/>
    <w:rsid w:val="009A1816"/>
    <w:rsid w:val="009A6623"/>
    <w:rsid w:val="009B0C8E"/>
    <w:rsid w:val="009B267E"/>
    <w:rsid w:val="009C12E3"/>
    <w:rsid w:val="009C7E5B"/>
    <w:rsid w:val="009E3896"/>
    <w:rsid w:val="009E3EBA"/>
    <w:rsid w:val="009E63BB"/>
    <w:rsid w:val="009E70BE"/>
    <w:rsid w:val="00A17AA3"/>
    <w:rsid w:val="00A31ECE"/>
    <w:rsid w:val="00A35701"/>
    <w:rsid w:val="00A535DD"/>
    <w:rsid w:val="00A9542B"/>
    <w:rsid w:val="00AA794F"/>
    <w:rsid w:val="00AB4C47"/>
    <w:rsid w:val="00AD382E"/>
    <w:rsid w:val="00AD63AC"/>
    <w:rsid w:val="00AE2FC0"/>
    <w:rsid w:val="00AF2183"/>
    <w:rsid w:val="00AF6CDA"/>
    <w:rsid w:val="00B04744"/>
    <w:rsid w:val="00B15C80"/>
    <w:rsid w:val="00B24D48"/>
    <w:rsid w:val="00B30EE7"/>
    <w:rsid w:val="00B3167D"/>
    <w:rsid w:val="00B34970"/>
    <w:rsid w:val="00B6124E"/>
    <w:rsid w:val="00B63CFC"/>
    <w:rsid w:val="00B6612A"/>
    <w:rsid w:val="00B84C30"/>
    <w:rsid w:val="00B85652"/>
    <w:rsid w:val="00B90C56"/>
    <w:rsid w:val="00B92488"/>
    <w:rsid w:val="00BA2B56"/>
    <w:rsid w:val="00BB0072"/>
    <w:rsid w:val="00BC7CE8"/>
    <w:rsid w:val="00BD326D"/>
    <w:rsid w:val="00BD655C"/>
    <w:rsid w:val="00BD758E"/>
    <w:rsid w:val="00BE196C"/>
    <w:rsid w:val="00C20888"/>
    <w:rsid w:val="00C2497D"/>
    <w:rsid w:val="00C33DE3"/>
    <w:rsid w:val="00C86993"/>
    <w:rsid w:val="00C94469"/>
    <w:rsid w:val="00CF37D1"/>
    <w:rsid w:val="00CF636A"/>
    <w:rsid w:val="00D14B95"/>
    <w:rsid w:val="00D208B2"/>
    <w:rsid w:val="00D261D3"/>
    <w:rsid w:val="00D27934"/>
    <w:rsid w:val="00D43DCC"/>
    <w:rsid w:val="00D63D6C"/>
    <w:rsid w:val="00D816C1"/>
    <w:rsid w:val="00D912F1"/>
    <w:rsid w:val="00DB7AE1"/>
    <w:rsid w:val="00DD1DD8"/>
    <w:rsid w:val="00DD3976"/>
    <w:rsid w:val="00DD6836"/>
    <w:rsid w:val="00DF02FB"/>
    <w:rsid w:val="00DF4451"/>
    <w:rsid w:val="00E0015F"/>
    <w:rsid w:val="00E04E77"/>
    <w:rsid w:val="00E05356"/>
    <w:rsid w:val="00E112F5"/>
    <w:rsid w:val="00E14949"/>
    <w:rsid w:val="00E3647F"/>
    <w:rsid w:val="00E456FE"/>
    <w:rsid w:val="00E46017"/>
    <w:rsid w:val="00E52EED"/>
    <w:rsid w:val="00E57C20"/>
    <w:rsid w:val="00E75413"/>
    <w:rsid w:val="00E940A5"/>
    <w:rsid w:val="00E948BF"/>
    <w:rsid w:val="00E95A67"/>
    <w:rsid w:val="00EC6F6A"/>
    <w:rsid w:val="00F05CBE"/>
    <w:rsid w:val="00F12120"/>
    <w:rsid w:val="00F13C71"/>
    <w:rsid w:val="00F24A72"/>
    <w:rsid w:val="00F4112C"/>
    <w:rsid w:val="00F42D25"/>
    <w:rsid w:val="00F43825"/>
    <w:rsid w:val="00F9564A"/>
    <w:rsid w:val="00FA1A25"/>
    <w:rsid w:val="00FB3F3B"/>
    <w:rsid w:val="00FC0DC4"/>
    <w:rsid w:val="00FD0008"/>
    <w:rsid w:val="00FD2B5B"/>
    <w:rsid w:val="00FF1824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6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B8"/>
    <w:rPr>
      <w:color w:val="0000FF"/>
      <w:u w:val="single"/>
    </w:rPr>
  </w:style>
  <w:style w:type="paragraph" w:customStyle="1" w:styleId="ConsPlusCell">
    <w:name w:val="ConsPlusCell"/>
    <w:rsid w:val="00B04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ody Text"/>
    <w:basedOn w:val="a"/>
    <w:link w:val="a7"/>
    <w:rsid w:val="004913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4913E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qFormat/>
    <w:rsid w:val="0058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Без интервала Знак"/>
    <w:link w:val="a8"/>
    <w:rsid w:val="0058608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qFormat/>
    <w:rsid w:val="00F4112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List Paragraph"/>
    <w:basedOn w:val="a"/>
    <w:uiPriority w:val="34"/>
    <w:qFormat/>
    <w:rsid w:val="00374D4D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8E7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E7DE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AE4EE"/>
                                    <w:left w:val="single" w:sz="4" w:space="0" w:color="DAE4EE"/>
                                    <w:bottom w:val="single" w:sz="4" w:space="0" w:color="DAE4EE"/>
                                    <w:right w:val="single" w:sz="4" w:space="0" w:color="DAE4EE"/>
                                  </w:divBdr>
                                  <w:divsChild>
                                    <w:div w:id="5460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commonInfo.html?itemId=23.91.10.000-0000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25.93.15.120-00000025&amp;backUrl=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352B-9744-4FD9-B07A-A363BFE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123z</cp:lastModifiedBy>
  <cp:revision>62</cp:revision>
  <cp:lastPrinted>2025-01-16T08:10:00Z</cp:lastPrinted>
  <dcterms:created xsi:type="dcterms:W3CDTF">2023-03-14T08:04:00Z</dcterms:created>
  <dcterms:modified xsi:type="dcterms:W3CDTF">2026-06-17T02:53:00Z</dcterms:modified>
</cp:coreProperties>
</file>