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861346" w14:textId="3D25987A" w:rsidR="00FA37B7" w:rsidRPr="00FA37B7" w:rsidRDefault="00FA37B7" w:rsidP="00022652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 xml:space="preserve">Обоснование начальной (максимальной) цены </w:t>
      </w:r>
      <w:r w:rsidR="00022652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договора</w:t>
      </w:r>
    </w:p>
    <w:p w14:paraId="599E3B1F" w14:textId="77777777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</w:p>
    <w:tbl>
      <w:tblPr>
        <w:tblStyle w:val="a3"/>
        <w:tblW w:w="15621" w:type="dxa"/>
        <w:tblLook w:val="04A0" w:firstRow="1" w:lastRow="0" w:firstColumn="1" w:lastColumn="0" w:noHBand="0" w:noVBand="1"/>
      </w:tblPr>
      <w:tblGrid>
        <w:gridCol w:w="3050"/>
        <w:gridCol w:w="12571"/>
      </w:tblGrid>
      <w:tr w:rsidR="00FA37B7" w:rsidRPr="00FA37B7" w14:paraId="3B44326F" w14:textId="77777777" w:rsidTr="00FE3028">
        <w:tc>
          <w:tcPr>
            <w:tcW w:w="3050" w:type="dxa"/>
          </w:tcPr>
          <w:p w14:paraId="264EF42C" w14:textId="48210C52" w:rsidR="00FA37B7" w:rsidRPr="00FA37B7" w:rsidRDefault="00022652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>
              <w:rPr>
                <w:kern w:val="2"/>
                <w:sz w:val="18"/>
                <w:szCs w:val="18"/>
                <w:lang w:eastAsia="zh-CN"/>
              </w:rPr>
              <w:t>Наименование</w:t>
            </w:r>
            <w:r w:rsidR="00FA37B7" w:rsidRPr="00FA37B7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="00FA37B7" w:rsidRPr="00FA37B7">
              <w:rPr>
                <w:kern w:val="2"/>
                <w:sz w:val="18"/>
                <w:szCs w:val="18"/>
                <w:lang w:val="en-US" w:eastAsia="zh-CN"/>
              </w:rPr>
              <w:t>объекта</w:t>
            </w:r>
            <w:proofErr w:type="spellEnd"/>
            <w:r w:rsidR="00FA37B7" w:rsidRPr="00FA37B7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="00FA37B7" w:rsidRPr="00FA37B7">
              <w:rPr>
                <w:kern w:val="2"/>
                <w:sz w:val="18"/>
                <w:szCs w:val="18"/>
                <w:lang w:val="en-US" w:eastAsia="zh-CN"/>
              </w:rPr>
              <w:t>закупки</w:t>
            </w:r>
            <w:proofErr w:type="spellEnd"/>
          </w:p>
        </w:tc>
        <w:tc>
          <w:tcPr>
            <w:tcW w:w="12571" w:type="dxa"/>
          </w:tcPr>
          <w:p w14:paraId="4372F794" w14:textId="77777777" w:rsidR="00022652" w:rsidRPr="00022652" w:rsidRDefault="00022652" w:rsidP="00022652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022652">
              <w:rPr>
                <w:kern w:val="2"/>
                <w:sz w:val="18"/>
                <w:szCs w:val="18"/>
                <w:lang w:eastAsia="zh-CN"/>
              </w:rPr>
              <w:t>Оказание услуг по поставке строительных материалов для нужд ФГБУ «ЗАПОВЕДНАЯ ОСЕТИЯ-АЛАНИЯ» (лот 2).</w:t>
            </w:r>
          </w:p>
          <w:p w14:paraId="2C90C169" w14:textId="77777777" w:rsidR="00022652" w:rsidRPr="00022652" w:rsidRDefault="00022652" w:rsidP="00022652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  <w:p w14:paraId="3DFA02A4" w14:textId="01C025B3" w:rsidR="00FA37B7" w:rsidRPr="00670C1A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</w:tr>
      <w:tr w:rsidR="00FA37B7" w:rsidRPr="00FA37B7" w14:paraId="2350A680" w14:textId="77777777" w:rsidTr="00FE3028">
        <w:tc>
          <w:tcPr>
            <w:tcW w:w="3050" w:type="dxa"/>
          </w:tcPr>
          <w:p w14:paraId="424F9288" w14:textId="145D62E0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Используемый метод определения НМЦ</w:t>
            </w:r>
            <w:r w:rsidR="00022652">
              <w:rPr>
                <w:kern w:val="2"/>
                <w:sz w:val="18"/>
                <w:szCs w:val="18"/>
                <w:lang w:eastAsia="zh-CN"/>
              </w:rPr>
              <w:t>Д</w:t>
            </w:r>
            <w:r w:rsidRPr="00FA37B7">
              <w:rPr>
                <w:kern w:val="2"/>
                <w:sz w:val="18"/>
                <w:szCs w:val="18"/>
                <w:lang w:eastAsia="zh-CN"/>
              </w:rPr>
              <w:br/>
              <w:t>с обоснованием:</w:t>
            </w:r>
          </w:p>
        </w:tc>
        <w:tc>
          <w:tcPr>
            <w:tcW w:w="12571" w:type="dxa"/>
          </w:tcPr>
          <w:p w14:paraId="01B54CD1" w14:textId="3775C365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 xml:space="preserve">Метод сопоставимых рыночных цен (анализа рынка) является приоритетным для определения и обоснования начальной (максимальной) цены </w:t>
            </w:r>
            <w:r w:rsidR="00022652">
              <w:rPr>
                <w:kern w:val="2"/>
                <w:sz w:val="18"/>
                <w:szCs w:val="18"/>
                <w:lang w:eastAsia="zh-CN"/>
              </w:rPr>
              <w:t>договора</w:t>
            </w:r>
          </w:p>
        </w:tc>
      </w:tr>
    </w:tbl>
    <w:p w14:paraId="6810354C" w14:textId="77777777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p w14:paraId="50D98950" w14:textId="6B4124D0" w:rsidR="00FA37B7" w:rsidRPr="00FA37B7" w:rsidRDefault="00D14381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sdt>
        <w:sdtPr>
          <w:rPr>
            <w:rFonts w:ascii="Times New Roman" w:eastAsia="SimSun" w:hAnsi="Times New Roman" w:cs="Times New Roman"/>
            <w:kern w:val="2"/>
            <w:sz w:val="24"/>
            <w:szCs w:val="24"/>
            <w:lang w:eastAsia="zh-CN"/>
          </w:rPr>
          <w:alias w:val="calc-name"/>
          <w:tag w:val="calc-name"/>
          <w:id w:val="-1778556588"/>
          <w:placeholder>
            <w:docPart w:val="EB3CC122DC90480BAA917F70BAF74C92"/>
          </w:placeholder>
        </w:sdtPr>
        <w:sdtEndPr/>
        <w:sdtContent>
          <w:r w:rsidR="00FA37B7" w:rsidRPr="00FA37B7">
            <w:rPr>
              <w:rFonts w:ascii="Times New Roman" w:eastAsia="SimSun" w:hAnsi="Times New Roman" w:cs="Times New Roman"/>
              <w:kern w:val="2"/>
              <w:sz w:val="24"/>
              <w:szCs w:val="24"/>
              <w:lang w:eastAsia="zh-CN"/>
            </w:rPr>
            <w:t>Расчет НМЦ</w:t>
          </w:r>
          <w:r w:rsidR="00022652">
            <w:rPr>
              <w:rFonts w:ascii="Times New Roman" w:eastAsia="SimSun" w:hAnsi="Times New Roman" w:cs="Times New Roman"/>
              <w:kern w:val="2"/>
              <w:sz w:val="24"/>
              <w:szCs w:val="24"/>
              <w:lang w:eastAsia="zh-CN"/>
            </w:rPr>
            <w:t>Д</w:t>
          </w:r>
        </w:sdtContent>
      </w:sdt>
    </w:p>
    <w:p w14:paraId="4475A0B2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Расчет НМЦК (</w:t>
      </w:r>
      <w:proofErr w:type="spellStart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рын</w:t>
      </w:r>
      <w:proofErr w:type="spellEnd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) произведен по формуле:</w:t>
      </w:r>
    </w:p>
    <w:p w14:paraId="6FA2B64F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Calibri" w:eastAsia="SimSun" w:hAnsi="Calibri" w:cs="Times New Roman"/>
          <w:noProof/>
          <w:kern w:val="2"/>
          <w:sz w:val="18"/>
          <w:szCs w:val="18"/>
          <w:lang w:eastAsia="ru-RU"/>
        </w:rPr>
        <w:drawing>
          <wp:inline distT="0" distB="0" distL="114300" distR="114300" wp14:anchorId="4EF3F354" wp14:editId="7FCAAB5D">
            <wp:extent cx="1612900" cy="619760"/>
            <wp:effectExtent l="0" t="0" r="0" b="0"/>
            <wp:docPr id="15" name="Изображение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Изображение 1"/>
                    <pic:cNvPicPr preferRelativeResize="0"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12900" cy="61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38F93F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V - количество (объем) закупаемого товара;</w:t>
      </w:r>
    </w:p>
    <w:p w14:paraId="34BECC2A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n - количество значений, используемых в расчете;</w:t>
      </w:r>
    </w:p>
    <w:p w14:paraId="16AB3EC7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i - номер источника ценовой информации;</w:t>
      </w:r>
    </w:p>
    <w:p w14:paraId="429411C3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proofErr w:type="spellStart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Цi</w:t>
      </w:r>
      <w:proofErr w:type="spellEnd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 - цена единицы товара</w:t>
      </w:r>
    </w:p>
    <w:p w14:paraId="457A4BE4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7"/>
        <w:gridCol w:w="1622"/>
        <w:gridCol w:w="1923"/>
        <w:gridCol w:w="789"/>
        <w:gridCol w:w="603"/>
        <w:gridCol w:w="2157"/>
        <w:gridCol w:w="1082"/>
        <w:gridCol w:w="1190"/>
        <w:gridCol w:w="1686"/>
        <w:gridCol w:w="1911"/>
        <w:gridCol w:w="2018"/>
      </w:tblGrid>
      <w:tr w:rsidR="00FA37B7" w:rsidRPr="00FA37B7" w14:paraId="52C9F93D" w14:textId="77777777" w:rsidTr="00BC3941">
        <w:trPr>
          <w:cantSplit/>
        </w:trPr>
        <w:tc>
          <w:tcPr>
            <w:tcW w:w="407" w:type="dxa"/>
            <w:vAlign w:val="center"/>
          </w:tcPr>
          <w:p w14:paraId="7FBE52CD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№</w:t>
            </w:r>
          </w:p>
        </w:tc>
        <w:tc>
          <w:tcPr>
            <w:tcW w:w="1534" w:type="dxa"/>
            <w:vAlign w:val="center"/>
          </w:tcPr>
          <w:p w14:paraId="437B6EAB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Наименование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товара</w:t>
            </w:r>
            <w:proofErr w:type="spellEnd"/>
            <w:r w:rsidRPr="00FA37B7">
              <w:rPr>
                <w:lang w:val="en-US" w:eastAsia="zh-CN" w:bidi="ar"/>
              </w:rPr>
              <w:t xml:space="preserve">, </w:t>
            </w:r>
            <w:proofErr w:type="spellStart"/>
            <w:r w:rsidRPr="00FA37B7">
              <w:rPr>
                <w:lang w:val="en-US" w:eastAsia="zh-CN" w:bidi="ar"/>
              </w:rPr>
              <w:t>услуги</w:t>
            </w:r>
            <w:proofErr w:type="spellEnd"/>
            <w:r w:rsidRPr="00FA37B7">
              <w:rPr>
                <w:lang w:val="en-US" w:eastAsia="zh-CN" w:bidi="ar"/>
              </w:rPr>
              <w:t xml:space="preserve"> (</w:t>
            </w:r>
            <w:proofErr w:type="spellStart"/>
            <w:r w:rsidRPr="00FA37B7">
              <w:rPr>
                <w:lang w:val="en-US" w:eastAsia="zh-CN" w:bidi="ar"/>
              </w:rPr>
              <w:t>работы</w:t>
            </w:r>
            <w:proofErr w:type="spellEnd"/>
            <w:r w:rsidRPr="00FA37B7">
              <w:rPr>
                <w:lang w:val="en-US" w:eastAsia="zh-CN" w:bidi="ar"/>
              </w:rPr>
              <w:t>)</w:t>
            </w:r>
          </w:p>
        </w:tc>
        <w:tc>
          <w:tcPr>
            <w:tcW w:w="1942" w:type="dxa"/>
            <w:vAlign w:val="center"/>
          </w:tcPr>
          <w:p w14:paraId="71517B0C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ОКПД2/КТРУ</w:t>
            </w:r>
          </w:p>
        </w:tc>
        <w:tc>
          <w:tcPr>
            <w:tcW w:w="795" w:type="dxa"/>
            <w:vAlign w:val="center"/>
          </w:tcPr>
          <w:p w14:paraId="5DEA6EE6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Кол-во</w:t>
            </w:r>
            <w:proofErr w:type="spellEnd"/>
          </w:p>
        </w:tc>
        <w:tc>
          <w:tcPr>
            <w:tcW w:w="604" w:type="dxa"/>
            <w:vAlign w:val="center"/>
          </w:tcPr>
          <w:p w14:paraId="05AD4AFF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Ед</w:t>
            </w:r>
            <w:proofErr w:type="spellEnd"/>
            <w:r w:rsidRPr="00FA37B7">
              <w:rPr>
                <w:lang w:val="en-US" w:eastAsia="zh-CN" w:bidi="ar"/>
              </w:rPr>
              <w:t xml:space="preserve">. </w:t>
            </w:r>
            <w:proofErr w:type="spellStart"/>
            <w:r w:rsidRPr="00FA37B7">
              <w:rPr>
                <w:lang w:val="en-US" w:eastAsia="zh-CN" w:bidi="ar"/>
              </w:rPr>
              <w:t>изм</w:t>
            </w:r>
            <w:proofErr w:type="spellEnd"/>
            <w:r w:rsidRPr="00FA37B7">
              <w:rPr>
                <w:lang w:val="en-US" w:eastAsia="zh-CN" w:bidi="ar"/>
              </w:rPr>
              <w:t>.</w:t>
            </w:r>
          </w:p>
        </w:tc>
        <w:tc>
          <w:tcPr>
            <w:tcW w:w="2195" w:type="dxa"/>
            <w:vAlign w:val="center"/>
          </w:tcPr>
          <w:p w14:paraId="6422B927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Источники</w:t>
            </w:r>
            <w:proofErr w:type="spellEnd"/>
          </w:p>
        </w:tc>
        <w:tc>
          <w:tcPr>
            <w:tcW w:w="1096" w:type="dxa"/>
            <w:vAlign w:val="center"/>
          </w:tcPr>
          <w:p w14:paraId="232606EE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Цена</w:t>
            </w:r>
            <w:proofErr w:type="spellEnd"/>
            <w:r w:rsidRPr="00FA37B7">
              <w:rPr>
                <w:lang w:val="en-US" w:eastAsia="zh-CN" w:bidi="ar"/>
              </w:rPr>
              <w:t xml:space="preserve">, </w:t>
            </w:r>
            <w:proofErr w:type="spellStart"/>
            <w:r w:rsidRPr="00FA37B7">
              <w:rPr>
                <w:lang w:val="en-US" w:eastAsia="zh-CN" w:bidi="ar"/>
              </w:rPr>
              <w:t>руб</w:t>
            </w:r>
            <w:proofErr w:type="spellEnd"/>
          </w:p>
        </w:tc>
        <w:tc>
          <w:tcPr>
            <w:tcW w:w="1200" w:type="dxa"/>
            <w:vAlign w:val="center"/>
          </w:tcPr>
          <w:p w14:paraId="04E4924F" w14:textId="77777777" w:rsidR="00FA37B7" w:rsidRPr="00FA37B7" w:rsidRDefault="00D14381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sdt>
              <w:sdtPr>
                <w:rPr>
                  <w:lang w:val="en-US" w:eastAsia="zh-CN" w:bidi="ar"/>
                </w:rPr>
                <w:alias w:val="price-type"/>
                <w:tag w:val="price-type"/>
                <w:id w:val="-1340460000"/>
                <w:placeholder>
                  <w:docPart w:val="EB3CC122DC90480BAA917F70BAF74C92"/>
                </w:placeholder>
              </w:sdtPr>
              <w:sdtEndPr/>
              <w:sdtContent>
                <w:proofErr w:type="spellStart"/>
                <w:r w:rsidR="00FA37B7" w:rsidRPr="00FA37B7">
                  <w:rPr>
                    <w:lang w:val="en-US" w:eastAsia="zh-CN" w:bidi="ar"/>
                  </w:rPr>
                  <w:t>Средняя</w:t>
                </w:r>
                <w:proofErr w:type="spellEnd"/>
                <w:r w:rsidR="00FA37B7" w:rsidRPr="00FA37B7">
                  <w:rPr>
                    <w:lang w:val="en-US" w:eastAsia="zh-CN" w:bidi="ar"/>
                  </w:rPr>
                  <w:t xml:space="preserve"> </w:t>
                </w:r>
                <w:proofErr w:type="spellStart"/>
                <w:r w:rsidR="00FA37B7" w:rsidRPr="00FA37B7">
                  <w:rPr>
                    <w:lang w:val="en-US" w:eastAsia="zh-CN" w:bidi="ar"/>
                  </w:rPr>
                  <w:t>цена</w:t>
                </w:r>
                <w:proofErr w:type="spellEnd"/>
              </w:sdtContent>
            </w:sdt>
            <w:r w:rsidR="00FA37B7" w:rsidRPr="00FA37B7">
              <w:rPr>
                <w:lang w:val="en-US" w:eastAsia="zh-CN" w:bidi="ar"/>
              </w:rPr>
              <w:t xml:space="preserve"> (</w:t>
            </w:r>
            <w:proofErr w:type="spellStart"/>
            <w:r w:rsidR="00FA37B7" w:rsidRPr="00FA37B7">
              <w:rPr>
                <w:lang w:val="en-US" w:eastAsia="zh-CN" w:bidi="ar"/>
              </w:rPr>
              <w:t>руб</w:t>
            </w:r>
            <w:proofErr w:type="spellEnd"/>
            <w:r w:rsidR="00FA37B7" w:rsidRPr="00FA37B7">
              <w:rPr>
                <w:lang w:val="en-US" w:eastAsia="zh-CN" w:bidi="ar"/>
              </w:rPr>
              <w:t>.)</w:t>
            </w:r>
          </w:p>
        </w:tc>
        <w:tc>
          <w:tcPr>
            <w:tcW w:w="1686" w:type="dxa"/>
            <w:vAlign w:val="center"/>
          </w:tcPr>
          <w:p w14:paraId="4FCD9CDE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Среднее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квадратичное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отклонение</w:t>
            </w:r>
            <w:proofErr w:type="spellEnd"/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1D1D046D" wp14:editId="7D3F83F7">
                  <wp:extent cx="915035" cy="440055"/>
                  <wp:effectExtent l="0" t="0" r="18415" b="17145"/>
                  <wp:docPr id="1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2"/>
                          <pic:cNvPicPr preferRelativeResize="0"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035" cy="440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1" w:type="dxa"/>
            <w:vAlign w:val="center"/>
          </w:tcPr>
          <w:p w14:paraId="1E07C505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Коэффициент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вариации</w:t>
            </w:r>
            <w:proofErr w:type="spellEnd"/>
            <w:r w:rsidRPr="00FA37B7">
              <w:rPr>
                <w:lang w:val="en-US" w:eastAsia="zh-CN" w:bidi="ar"/>
              </w:rPr>
              <w:t xml:space="preserve"> (%)</w:t>
            </w: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8B687AE" wp14:editId="5D7FD5E2">
                  <wp:extent cx="1076325" cy="389890"/>
                  <wp:effectExtent l="0" t="0" r="0" b="11430"/>
                  <wp:docPr id="2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"/>
                          <pic:cNvPicPr preferRelativeResize="0"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3898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8" w:type="dxa"/>
            <w:vAlign w:val="center"/>
          </w:tcPr>
          <w:p w14:paraId="2B1E1886" w14:textId="77777777" w:rsidR="00FA37B7" w:rsidRPr="00FA37B7" w:rsidRDefault="00FA37B7" w:rsidP="00FA37B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lang w:val="en-US" w:eastAsia="zh-CN" w:bidi="ar"/>
              </w:rPr>
              <w:t>НМЦК (</w:t>
            </w:r>
            <w:proofErr w:type="spellStart"/>
            <w:r w:rsidRPr="00FA37B7">
              <w:rPr>
                <w:lang w:val="en-US" w:eastAsia="zh-CN" w:bidi="ar"/>
              </w:rPr>
              <w:t>рын</w:t>
            </w:r>
            <w:proofErr w:type="spellEnd"/>
            <w:r w:rsidRPr="00FA37B7">
              <w:rPr>
                <w:lang w:val="en-US" w:eastAsia="zh-CN" w:bidi="ar"/>
              </w:rPr>
              <w:t>)</w:t>
            </w:r>
          </w:p>
          <w:p w14:paraId="3C9FA000" w14:textId="77777777" w:rsidR="00FA37B7" w:rsidRPr="00FA37B7" w:rsidRDefault="00FA37B7" w:rsidP="00FA37B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C3D175F" wp14:editId="1EB649F1">
                  <wp:extent cx="1144270" cy="461645"/>
                  <wp:effectExtent l="0" t="0" r="0" b="15240"/>
                  <wp:docPr id="6" name="Изображение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 2"/>
                          <pic:cNvPicPr preferRelativeResize="0"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4270" cy="4616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37B7" w:rsidRPr="00FA37B7" w14:paraId="04C1C684" w14:textId="77777777" w:rsidTr="00BC3941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296B7FD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1534" w:type="dxa"/>
            <w:vMerge w:val="restart"/>
            <w:vAlign w:val="center"/>
          </w:tcPr>
          <w:p w14:paraId="1C13228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Муфта для РЕ-Х труб радиальная латунь</w:t>
            </w:r>
          </w:p>
        </w:tc>
        <w:tc>
          <w:tcPr>
            <w:tcW w:w="1942" w:type="dxa"/>
            <w:vMerge w:val="restart"/>
            <w:vAlign w:val="center"/>
          </w:tcPr>
          <w:p w14:paraId="2521932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46.73.16.000</w:t>
            </w:r>
          </w:p>
        </w:tc>
        <w:tc>
          <w:tcPr>
            <w:tcW w:w="795" w:type="dxa"/>
            <w:vMerge w:val="restart"/>
            <w:vAlign w:val="center"/>
          </w:tcPr>
          <w:p w14:paraId="14180D4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2,00</w:t>
            </w:r>
          </w:p>
        </w:tc>
        <w:tc>
          <w:tcPr>
            <w:tcW w:w="604" w:type="dxa"/>
            <w:vMerge w:val="restart"/>
            <w:vAlign w:val="center"/>
          </w:tcPr>
          <w:p w14:paraId="79C20DC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24981D0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7A9D9DB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640,00</w:t>
            </w:r>
          </w:p>
        </w:tc>
        <w:tc>
          <w:tcPr>
            <w:tcW w:w="1200" w:type="dxa"/>
            <w:vMerge w:val="restart"/>
            <w:vAlign w:val="center"/>
          </w:tcPr>
          <w:p w14:paraId="0BB8FE2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651,95</w:t>
            </w:r>
          </w:p>
        </w:tc>
        <w:tc>
          <w:tcPr>
            <w:tcW w:w="1686" w:type="dxa"/>
            <w:vMerge w:val="restart"/>
            <w:vAlign w:val="center"/>
          </w:tcPr>
          <w:p w14:paraId="52FA00B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20,69</w:t>
            </w:r>
          </w:p>
        </w:tc>
        <w:tc>
          <w:tcPr>
            <w:tcW w:w="1911" w:type="dxa"/>
            <w:vMerge w:val="restart"/>
            <w:vAlign w:val="center"/>
          </w:tcPr>
          <w:p w14:paraId="5BFB612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3,17</w:t>
            </w:r>
          </w:p>
        </w:tc>
        <w:tc>
          <w:tcPr>
            <w:tcW w:w="2018" w:type="dxa"/>
            <w:vMerge w:val="restart"/>
            <w:vAlign w:val="center"/>
          </w:tcPr>
          <w:p w14:paraId="55CBC14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1 303,90</w:t>
            </w:r>
          </w:p>
        </w:tc>
      </w:tr>
      <w:tr w:rsidR="00FA37B7" w:rsidRPr="00FA37B7" w14:paraId="49CE8C08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5F8AB67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6786D6C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3AEBAC6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7E419FC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369C075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1AD1568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6BF0C03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675,84</w:t>
            </w:r>
          </w:p>
        </w:tc>
        <w:tc>
          <w:tcPr>
            <w:tcW w:w="1200" w:type="dxa"/>
            <w:vMerge/>
            <w:vAlign w:val="center"/>
          </w:tcPr>
          <w:p w14:paraId="0E0C16D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00D5FE5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2C8C2D1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18A9EBF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530BC079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13DEE59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69198E9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1480296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13C1E3A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1047928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24CE01F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14:paraId="0E2F2DC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640,00</w:t>
            </w:r>
          </w:p>
        </w:tc>
        <w:tc>
          <w:tcPr>
            <w:tcW w:w="1200" w:type="dxa"/>
            <w:vMerge/>
            <w:vAlign w:val="center"/>
          </w:tcPr>
          <w:p w14:paraId="42FC60E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671EFC9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2ACD62A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244DADA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7F42BD9C" w14:textId="77777777" w:rsidTr="00BC3941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04E3D5E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1534" w:type="dxa"/>
            <w:vMerge w:val="restart"/>
            <w:vAlign w:val="center"/>
          </w:tcPr>
          <w:p w14:paraId="3390A5C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Эксцентриковый переход</w:t>
            </w:r>
          </w:p>
        </w:tc>
        <w:tc>
          <w:tcPr>
            <w:tcW w:w="1942" w:type="dxa"/>
            <w:vMerge w:val="restart"/>
            <w:vAlign w:val="center"/>
          </w:tcPr>
          <w:p w14:paraId="4F348DF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46.73.16.000</w:t>
            </w:r>
          </w:p>
        </w:tc>
        <w:tc>
          <w:tcPr>
            <w:tcW w:w="795" w:type="dxa"/>
            <w:vMerge w:val="restart"/>
            <w:vAlign w:val="center"/>
          </w:tcPr>
          <w:p w14:paraId="2E384D2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1,00</w:t>
            </w:r>
          </w:p>
        </w:tc>
        <w:tc>
          <w:tcPr>
            <w:tcW w:w="604" w:type="dxa"/>
            <w:vMerge w:val="restart"/>
            <w:vAlign w:val="center"/>
          </w:tcPr>
          <w:p w14:paraId="40F478A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7DC5944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1FD754E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112,50</w:t>
            </w:r>
          </w:p>
        </w:tc>
        <w:tc>
          <w:tcPr>
            <w:tcW w:w="1200" w:type="dxa"/>
            <w:vMerge w:val="restart"/>
            <w:vAlign w:val="center"/>
          </w:tcPr>
          <w:p w14:paraId="22E19A7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114,60</w:t>
            </w:r>
          </w:p>
        </w:tc>
        <w:tc>
          <w:tcPr>
            <w:tcW w:w="1686" w:type="dxa"/>
            <w:vMerge w:val="restart"/>
            <w:vAlign w:val="center"/>
          </w:tcPr>
          <w:p w14:paraId="43EF413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3,64</w:t>
            </w:r>
          </w:p>
        </w:tc>
        <w:tc>
          <w:tcPr>
            <w:tcW w:w="1911" w:type="dxa"/>
            <w:vMerge w:val="restart"/>
            <w:vAlign w:val="center"/>
          </w:tcPr>
          <w:p w14:paraId="4CA6869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3,17</w:t>
            </w:r>
          </w:p>
        </w:tc>
        <w:tc>
          <w:tcPr>
            <w:tcW w:w="2018" w:type="dxa"/>
            <w:vMerge w:val="restart"/>
            <w:vAlign w:val="center"/>
          </w:tcPr>
          <w:p w14:paraId="2B8743D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114,60</w:t>
            </w:r>
          </w:p>
        </w:tc>
      </w:tr>
      <w:tr w:rsidR="00FA37B7" w:rsidRPr="00FA37B7" w14:paraId="14DBCC8B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3E710B7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11D1055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1AC65D7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46FC013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4CC8295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35E6166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56F6C25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118,80</w:t>
            </w:r>
          </w:p>
        </w:tc>
        <w:tc>
          <w:tcPr>
            <w:tcW w:w="1200" w:type="dxa"/>
            <w:vMerge/>
            <w:vAlign w:val="center"/>
          </w:tcPr>
          <w:p w14:paraId="538B4C2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21F5D40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6ED4ED0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799644D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618534A5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4F429B4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494BE82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0015251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463B9FF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7873C52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0C605B0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14:paraId="6790721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112,50</w:t>
            </w:r>
          </w:p>
        </w:tc>
        <w:tc>
          <w:tcPr>
            <w:tcW w:w="1200" w:type="dxa"/>
            <w:vMerge/>
            <w:vAlign w:val="center"/>
          </w:tcPr>
          <w:p w14:paraId="2B7664D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7807E06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6137B34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30E5233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3CD5F294" w14:textId="77777777" w:rsidTr="00BC3941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4E41903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1534" w:type="dxa"/>
            <w:vMerge w:val="restart"/>
            <w:vAlign w:val="center"/>
          </w:tcPr>
          <w:p w14:paraId="44461B2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Тройник ПВХ канализационный</w:t>
            </w:r>
          </w:p>
        </w:tc>
        <w:tc>
          <w:tcPr>
            <w:tcW w:w="1942" w:type="dxa"/>
            <w:vMerge w:val="restart"/>
            <w:vAlign w:val="center"/>
          </w:tcPr>
          <w:p w14:paraId="508D194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46.73.16.000</w:t>
            </w:r>
          </w:p>
        </w:tc>
        <w:tc>
          <w:tcPr>
            <w:tcW w:w="795" w:type="dxa"/>
            <w:vMerge w:val="restart"/>
            <w:vAlign w:val="center"/>
          </w:tcPr>
          <w:p w14:paraId="500EF49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1,00</w:t>
            </w:r>
          </w:p>
        </w:tc>
        <w:tc>
          <w:tcPr>
            <w:tcW w:w="604" w:type="dxa"/>
            <w:vMerge w:val="restart"/>
            <w:vAlign w:val="center"/>
          </w:tcPr>
          <w:p w14:paraId="68CAD34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4817ECA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58DEED2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468,75</w:t>
            </w:r>
          </w:p>
        </w:tc>
        <w:tc>
          <w:tcPr>
            <w:tcW w:w="1200" w:type="dxa"/>
            <w:vMerge w:val="restart"/>
            <w:vAlign w:val="center"/>
          </w:tcPr>
          <w:p w14:paraId="7B3BEDB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477,50</w:t>
            </w:r>
          </w:p>
        </w:tc>
        <w:tc>
          <w:tcPr>
            <w:tcW w:w="1686" w:type="dxa"/>
            <w:vMerge w:val="restart"/>
            <w:vAlign w:val="center"/>
          </w:tcPr>
          <w:p w14:paraId="451C7B4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15,16</w:t>
            </w:r>
          </w:p>
        </w:tc>
        <w:tc>
          <w:tcPr>
            <w:tcW w:w="1911" w:type="dxa"/>
            <w:vMerge w:val="restart"/>
            <w:vAlign w:val="center"/>
          </w:tcPr>
          <w:p w14:paraId="70B2F46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3,17</w:t>
            </w:r>
          </w:p>
        </w:tc>
        <w:tc>
          <w:tcPr>
            <w:tcW w:w="2018" w:type="dxa"/>
            <w:vMerge w:val="restart"/>
            <w:vAlign w:val="center"/>
          </w:tcPr>
          <w:p w14:paraId="1C567BB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477,50</w:t>
            </w:r>
          </w:p>
        </w:tc>
      </w:tr>
      <w:tr w:rsidR="00FA37B7" w:rsidRPr="00FA37B7" w14:paraId="6284D120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76C7E75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6E02CAB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7C2703A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7FC2FFC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76DBF38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6F1A415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5D4A2CA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495,00</w:t>
            </w:r>
          </w:p>
        </w:tc>
        <w:tc>
          <w:tcPr>
            <w:tcW w:w="1200" w:type="dxa"/>
            <w:vMerge/>
            <w:vAlign w:val="center"/>
          </w:tcPr>
          <w:p w14:paraId="019EFDF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4B81F8F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543A29A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565DAB6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00CFDD73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1C57A28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6901D53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065DEBE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5C301B5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3C94CBD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335BDF2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14:paraId="668CA6E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468,75</w:t>
            </w:r>
          </w:p>
        </w:tc>
        <w:tc>
          <w:tcPr>
            <w:tcW w:w="1200" w:type="dxa"/>
            <w:vMerge/>
            <w:vAlign w:val="center"/>
          </w:tcPr>
          <w:p w14:paraId="3CEC77B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56B9620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20F16E8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6929B9F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2687C28E" w14:textId="77777777" w:rsidTr="00BC3941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416F386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1534" w:type="dxa"/>
            <w:vMerge w:val="restart"/>
            <w:vAlign w:val="center"/>
          </w:tcPr>
          <w:p w14:paraId="62D3A70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Заглушка канализационная</w:t>
            </w:r>
          </w:p>
        </w:tc>
        <w:tc>
          <w:tcPr>
            <w:tcW w:w="1942" w:type="dxa"/>
            <w:vMerge w:val="restart"/>
            <w:vAlign w:val="center"/>
          </w:tcPr>
          <w:p w14:paraId="6CBB942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46.73.16.000</w:t>
            </w:r>
          </w:p>
        </w:tc>
        <w:tc>
          <w:tcPr>
            <w:tcW w:w="795" w:type="dxa"/>
            <w:vMerge w:val="restart"/>
            <w:vAlign w:val="center"/>
          </w:tcPr>
          <w:p w14:paraId="732F897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5,00</w:t>
            </w:r>
          </w:p>
        </w:tc>
        <w:tc>
          <w:tcPr>
            <w:tcW w:w="604" w:type="dxa"/>
            <w:vMerge w:val="restart"/>
            <w:vAlign w:val="center"/>
          </w:tcPr>
          <w:p w14:paraId="01BA5AD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653C19F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4DBCD81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35,00</w:t>
            </w:r>
          </w:p>
        </w:tc>
        <w:tc>
          <w:tcPr>
            <w:tcW w:w="1200" w:type="dxa"/>
            <w:vMerge w:val="restart"/>
            <w:vAlign w:val="center"/>
          </w:tcPr>
          <w:p w14:paraId="60BC015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35,65</w:t>
            </w:r>
          </w:p>
        </w:tc>
        <w:tc>
          <w:tcPr>
            <w:tcW w:w="1686" w:type="dxa"/>
            <w:vMerge w:val="restart"/>
            <w:vAlign w:val="center"/>
          </w:tcPr>
          <w:p w14:paraId="278D406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1,13</w:t>
            </w:r>
          </w:p>
        </w:tc>
        <w:tc>
          <w:tcPr>
            <w:tcW w:w="1911" w:type="dxa"/>
            <w:vMerge w:val="restart"/>
            <w:vAlign w:val="center"/>
          </w:tcPr>
          <w:p w14:paraId="70EC6D4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3,17</w:t>
            </w:r>
          </w:p>
        </w:tc>
        <w:tc>
          <w:tcPr>
            <w:tcW w:w="2018" w:type="dxa"/>
            <w:vMerge w:val="restart"/>
            <w:vAlign w:val="center"/>
          </w:tcPr>
          <w:p w14:paraId="392A4AE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178,25</w:t>
            </w:r>
          </w:p>
        </w:tc>
      </w:tr>
      <w:tr w:rsidR="00FA37B7" w:rsidRPr="00FA37B7" w14:paraId="55DF9E0D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413F7E2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3BD688D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304C533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7B20ED7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39421C6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3848B47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5841497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36,96</w:t>
            </w:r>
          </w:p>
        </w:tc>
        <w:tc>
          <w:tcPr>
            <w:tcW w:w="1200" w:type="dxa"/>
            <w:vMerge/>
            <w:vAlign w:val="center"/>
          </w:tcPr>
          <w:p w14:paraId="5BAD736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2831810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0E2FA30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548D902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1ABCB15F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7EBF44E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0AC3D04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151AE73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442559F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67F90D8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5889DC9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14:paraId="3BE0B58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35,00</w:t>
            </w:r>
          </w:p>
        </w:tc>
        <w:tc>
          <w:tcPr>
            <w:tcW w:w="1200" w:type="dxa"/>
            <w:vMerge/>
            <w:vAlign w:val="center"/>
          </w:tcPr>
          <w:p w14:paraId="36A0844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46FFBD9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5C19E26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680ECC3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71104ECA" w14:textId="77777777" w:rsidTr="00BC3941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53ED521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1534" w:type="dxa"/>
            <w:vMerge w:val="restart"/>
            <w:vAlign w:val="center"/>
          </w:tcPr>
          <w:p w14:paraId="5274231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 xml:space="preserve">Ревизия </w:t>
            </w:r>
            <w:r w:rsidRPr="00FA37B7">
              <w:rPr>
                <w:kern w:val="2"/>
                <w:sz w:val="18"/>
                <w:szCs w:val="18"/>
                <w:lang w:eastAsia="zh-CN"/>
              </w:rPr>
              <w:lastRenderedPageBreak/>
              <w:t>внутренней канализации</w:t>
            </w:r>
          </w:p>
        </w:tc>
        <w:tc>
          <w:tcPr>
            <w:tcW w:w="1942" w:type="dxa"/>
            <w:vMerge w:val="restart"/>
            <w:vAlign w:val="center"/>
          </w:tcPr>
          <w:p w14:paraId="4C73DDA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lastRenderedPageBreak/>
              <w:t>46.73.16.000</w:t>
            </w:r>
          </w:p>
        </w:tc>
        <w:tc>
          <w:tcPr>
            <w:tcW w:w="795" w:type="dxa"/>
            <w:vMerge w:val="restart"/>
            <w:vAlign w:val="center"/>
          </w:tcPr>
          <w:p w14:paraId="140C6DB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1,00</w:t>
            </w:r>
          </w:p>
        </w:tc>
        <w:tc>
          <w:tcPr>
            <w:tcW w:w="604" w:type="dxa"/>
            <w:vMerge w:val="restart"/>
            <w:vAlign w:val="center"/>
          </w:tcPr>
          <w:p w14:paraId="3BDA224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3A62EAD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7FD8388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300,00</w:t>
            </w:r>
          </w:p>
        </w:tc>
        <w:tc>
          <w:tcPr>
            <w:tcW w:w="1200" w:type="dxa"/>
            <w:vMerge w:val="restart"/>
            <w:vAlign w:val="center"/>
          </w:tcPr>
          <w:p w14:paraId="24FCBD7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305,60</w:t>
            </w:r>
          </w:p>
        </w:tc>
        <w:tc>
          <w:tcPr>
            <w:tcW w:w="1686" w:type="dxa"/>
            <w:vMerge w:val="restart"/>
            <w:vAlign w:val="center"/>
          </w:tcPr>
          <w:p w14:paraId="0EFDBAA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9,70</w:t>
            </w:r>
          </w:p>
        </w:tc>
        <w:tc>
          <w:tcPr>
            <w:tcW w:w="1911" w:type="dxa"/>
            <w:vMerge w:val="restart"/>
            <w:vAlign w:val="center"/>
          </w:tcPr>
          <w:p w14:paraId="36EF520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3,17</w:t>
            </w:r>
          </w:p>
        </w:tc>
        <w:tc>
          <w:tcPr>
            <w:tcW w:w="2018" w:type="dxa"/>
            <w:vMerge w:val="restart"/>
            <w:vAlign w:val="center"/>
          </w:tcPr>
          <w:p w14:paraId="162A551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305,60</w:t>
            </w:r>
          </w:p>
        </w:tc>
      </w:tr>
      <w:tr w:rsidR="00FA37B7" w:rsidRPr="00FA37B7" w14:paraId="68BCC751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19AB94F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667FA69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4A27ED2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78C14D9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2AC9F5E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20EAFE7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72314F3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316,80</w:t>
            </w:r>
          </w:p>
        </w:tc>
        <w:tc>
          <w:tcPr>
            <w:tcW w:w="1200" w:type="dxa"/>
            <w:vMerge/>
            <w:vAlign w:val="center"/>
          </w:tcPr>
          <w:p w14:paraId="68B889A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0A84DC8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260DD8C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7C411B2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06790168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2D37685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41AA730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430B877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2C58DBB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67F1BC2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3FCBA7E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14:paraId="02F598F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300,00</w:t>
            </w:r>
          </w:p>
        </w:tc>
        <w:tc>
          <w:tcPr>
            <w:tcW w:w="1200" w:type="dxa"/>
            <w:vMerge/>
            <w:vAlign w:val="center"/>
          </w:tcPr>
          <w:p w14:paraId="22FB321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19BCC8A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7A6AF05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7393C1A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5AF057EA" w14:textId="77777777" w:rsidTr="00BC3941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6B37AF3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1534" w:type="dxa"/>
            <w:vMerge w:val="restart"/>
            <w:vAlign w:val="center"/>
          </w:tcPr>
          <w:p w14:paraId="524AF42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Двухплоскостная крестовина</w:t>
            </w:r>
          </w:p>
        </w:tc>
        <w:tc>
          <w:tcPr>
            <w:tcW w:w="1942" w:type="dxa"/>
            <w:vMerge w:val="restart"/>
            <w:vAlign w:val="center"/>
          </w:tcPr>
          <w:p w14:paraId="208473B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46.73.16.000</w:t>
            </w:r>
          </w:p>
        </w:tc>
        <w:tc>
          <w:tcPr>
            <w:tcW w:w="795" w:type="dxa"/>
            <w:vMerge w:val="restart"/>
            <w:vAlign w:val="center"/>
          </w:tcPr>
          <w:p w14:paraId="145862F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1,00</w:t>
            </w:r>
          </w:p>
        </w:tc>
        <w:tc>
          <w:tcPr>
            <w:tcW w:w="604" w:type="dxa"/>
            <w:vMerge w:val="restart"/>
            <w:vAlign w:val="center"/>
          </w:tcPr>
          <w:p w14:paraId="1DD960A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375D554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129DA5F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393,75</w:t>
            </w:r>
          </w:p>
        </w:tc>
        <w:tc>
          <w:tcPr>
            <w:tcW w:w="1200" w:type="dxa"/>
            <w:vMerge w:val="restart"/>
            <w:vAlign w:val="center"/>
          </w:tcPr>
          <w:p w14:paraId="44F4C36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401,10</w:t>
            </w:r>
          </w:p>
        </w:tc>
        <w:tc>
          <w:tcPr>
            <w:tcW w:w="1686" w:type="dxa"/>
            <w:vMerge w:val="restart"/>
            <w:vAlign w:val="center"/>
          </w:tcPr>
          <w:p w14:paraId="7CF93BF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12,73</w:t>
            </w:r>
          </w:p>
        </w:tc>
        <w:tc>
          <w:tcPr>
            <w:tcW w:w="1911" w:type="dxa"/>
            <w:vMerge w:val="restart"/>
            <w:vAlign w:val="center"/>
          </w:tcPr>
          <w:p w14:paraId="007EE5C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3,17</w:t>
            </w:r>
          </w:p>
        </w:tc>
        <w:tc>
          <w:tcPr>
            <w:tcW w:w="2018" w:type="dxa"/>
            <w:vMerge w:val="restart"/>
            <w:vAlign w:val="center"/>
          </w:tcPr>
          <w:p w14:paraId="1F42A63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401,10</w:t>
            </w:r>
          </w:p>
        </w:tc>
      </w:tr>
      <w:tr w:rsidR="00FA37B7" w:rsidRPr="00FA37B7" w14:paraId="4CC6EF5F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5169849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581139A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27DE75F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1C616A7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603D2A5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258F56A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06FB295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415,80</w:t>
            </w:r>
          </w:p>
        </w:tc>
        <w:tc>
          <w:tcPr>
            <w:tcW w:w="1200" w:type="dxa"/>
            <w:vMerge/>
            <w:vAlign w:val="center"/>
          </w:tcPr>
          <w:p w14:paraId="6C6DDA0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4D5310B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06B44CC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4DF1B55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75649F7D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06D9F9C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734F770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4A96CC9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1633B6C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58F744F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211E51D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14:paraId="233653D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393,75</w:t>
            </w:r>
          </w:p>
        </w:tc>
        <w:tc>
          <w:tcPr>
            <w:tcW w:w="1200" w:type="dxa"/>
            <w:vMerge/>
            <w:vAlign w:val="center"/>
          </w:tcPr>
          <w:p w14:paraId="763C05F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77BD0BB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2A78A1E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70E752E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317279C4" w14:textId="77777777" w:rsidTr="00BC3941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30477F8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7</w:t>
            </w:r>
          </w:p>
        </w:tc>
        <w:tc>
          <w:tcPr>
            <w:tcW w:w="1534" w:type="dxa"/>
            <w:vMerge w:val="restart"/>
            <w:vAlign w:val="center"/>
          </w:tcPr>
          <w:p w14:paraId="41F39D3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Одноплоскостная крестовина</w:t>
            </w:r>
          </w:p>
        </w:tc>
        <w:tc>
          <w:tcPr>
            <w:tcW w:w="1942" w:type="dxa"/>
            <w:vMerge w:val="restart"/>
            <w:vAlign w:val="center"/>
          </w:tcPr>
          <w:p w14:paraId="39E3B5B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46.73.16.000</w:t>
            </w:r>
          </w:p>
        </w:tc>
        <w:tc>
          <w:tcPr>
            <w:tcW w:w="795" w:type="dxa"/>
            <w:vMerge w:val="restart"/>
            <w:vAlign w:val="center"/>
          </w:tcPr>
          <w:p w14:paraId="6FBE88F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1,00</w:t>
            </w:r>
          </w:p>
        </w:tc>
        <w:tc>
          <w:tcPr>
            <w:tcW w:w="604" w:type="dxa"/>
            <w:vMerge w:val="restart"/>
            <w:vAlign w:val="center"/>
          </w:tcPr>
          <w:p w14:paraId="7B9A408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67A9729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6A9E3A6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511,25</w:t>
            </w:r>
          </w:p>
        </w:tc>
        <w:tc>
          <w:tcPr>
            <w:tcW w:w="1200" w:type="dxa"/>
            <w:vMerge w:val="restart"/>
            <w:vAlign w:val="center"/>
          </w:tcPr>
          <w:p w14:paraId="5333BE6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520,79</w:t>
            </w:r>
          </w:p>
        </w:tc>
        <w:tc>
          <w:tcPr>
            <w:tcW w:w="1686" w:type="dxa"/>
            <w:vMerge w:val="restart"/>
            <w:vAlign w:val="center"/>
          </w:tcPr>
          <w:p w14:paraId="031BB98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16,53</w:t>
            </w:r>
          </w:p>
        </w:tc>
        <w:tc>
          <w:tcPr>
            <w:tcW w:w="1911" w:type="dxa"/>
            <w:vMerge w:val="restart"/>
            <w:vAlign w:val="center"/>
          </w:tcPr>
          <w:p w14:paraId="59AA2B0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3,17</w:t>
            </w:r>
          </w:p>
        </w:tc>
        <w:tc>
          <w:tcPr>
            <w:tcW w:w="2018" w:type="dxa"/>
            <w:vMerge w:val="restart"/>
            <w:vAlign w:val="center"/>
          </w:tcPr>
          <w:p w14:paraId="7042102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520,79</w:t>
            </w:r>
          </w:p>
        </w:tc>
      </w:tr>
      <w:tr w:rsidR="00FA37B7" w:rsidRPr="00FA37B7" w14:paraId="402DFAD9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0FB626B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59F77A5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061D493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2C8F05F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05E3E08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12290C5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4BCBE82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539,88</w:t>
            </w:r>
          </w:p>
        </w:tc>
        <w:tc>
          <w:tcPr>
            <w:tcW w:w="1200" w:type="dxa"/>
            <w:vMerge/>
            <w:vAlign w:val="center"/>
          </w:tcPr>
          <w:p w14:paraId="689726D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09BA092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40FE117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6DF08BB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1A692A8B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3EFD365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131B7E5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20CA2F9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07915E6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6EDE2F2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5CC4312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14:paraId="6D9D94E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511,25</w:t>
            </w:r>
          </w:p>
        </w:tc>
        <w:tc>
          <w:tcPr>
            <w:tcW w:w="1200" w:type="dxa"/>
            <w:vMerge/>
            <w:vAlign w:val="center"/>
          </w:tcPr>
          <w:p w14:paraId="5167556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04448D2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54E84CF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6EDC745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39C9E947" w14:textId="77777777" w:rsidTr="00BC3941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4F91DBA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8</w:t>
            </w:r>
          </w:p>
        </w:tc>
        <w:tc>
          <w:tcPr>
            <w:tcW w:w="1534" w:type="dxa"/>
            <w:vMerge w:val="restart"/>
            <w:vAlign w:val="center"/>
          </w:tcPr>
          <w:p w14:paraId="29A4889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Канализационный отвод</w:t>
            </w:r>
          </w:p>
        </w:tc>
        <w:tc>
          <w:tcPr>
            <w:tcW w:w="1942" w:type="dxa"/>
            <w:vMerge w:val="restart"/>
            <w:vAlign w:val="center"/>
          </w:tcPr>
          <w:p w14:paraId="2819949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46.73.16.000</w:t>
            </w:r>
          </w:p>
        </w:tc>
        <w:tc>
          <w:tcPr>
            <w:tcW w:w="795" w:type="dxa"/>
            <w:vMerge w:val="restart"/>
            <w:vAlign w:val="center"/>
          </w:tcPr>
          <w:p w14:paraId="7865A55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3,00</w:t>
            </w:r>
          </w:p>
        </w:tc>
        <w:tc>
          <w:tcPr>
            <w:tcW w:w="604" w:type="dxa"/>
            <w:vMerge w:val="restart"/>
            <w:vAlign w:val="center"/>
          </w:tcPr>
          <w:p w14:paraId="6E83ED1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562A7A8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36AB15F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148,75</w:t>
            </w:r>
          </w:p>
        </w:tc>
        <w:tc>
          <w:tcPr>
            <w:tcW w:w="1200" w:type="dxa"/>
            <w:vMerge w:val="restart"/>
            <w:vAlign w:val="center"/>
          </w:tcPr>
          <w:p w14:paraId="5C76497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151,53</w:t>
            </w:r>
          </w:p>
        </w:tc>
        <w:tc>
          <w:tcPr>
            <w:tcW w:w="1686" w:type="dxa"/>
            <w:vMerge w:val="restart"/>
            <w:vAlign w:val="center"/>
          </w:tcPr>
          <w:p w14:paraId="40EC746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4,81</w:t>
            </w:r>
          </w:p>
        </w:tc>
        <w:tc>
          <w:tcPr>
            <w:tcW w:w="1911" w:type="dxa"/>
            <w:vMerge w:val="restart"/>
            <w:vAlign w:val="center"/>
          </w:tcPr>
          <w:p w14:paraId="4A3A730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3,17</w:t>
            </w:r>
          </w:p>
        </w:tc>
        <w:tc>
          <w:tcPr>
            <w:tcW w:w="2018" w:type="dxa"/>
            <w:vMerge w:val="restart"/>
            <w:vAlign w:val="center"/>
          </w:tcPr>
          <w:p w14:paraId="3F5BA4B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454,59</w:t>
            </w:r>
          </w:p>
        </w:tc>
      </w:tr>
      <w:tr w:rsidR="00FA37B7" w:rsidRPr="00FA37B7" w14:paraId="047CA74D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12070D8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339DD6F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494DB2E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44D51F9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3F2984E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36DC495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3BF75E8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157,08</w:t>
            </w:r>
          </w:p>
        </w:tc>
        <w:tc>
          <w:tcPr>
            <w:tcW w:w="1200" w:type="dxa"/>
            <w:vMerge/>
            <w:vAlign w:val="center"/>
          </w:tcPr>
          <w:p w14:paraId="1BF1866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1BBD195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40812FB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3710398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71C1BBD1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3D2AD69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2F78343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3178843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77740D9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3A3A1FC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62E167C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14:paraId="7C58669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148,75</w:t>
            </w:r>
          </w:p>
        </w:tc>
        <w:tc>
          <w:tcPr>
            <w:tcW w:w="1200" w:type="dxa"/>
            <w:vMerge/>
            <w:vAlign w:val="center"/>
          </w:tcPr>
          <w:p w14:paraId="6664620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3411A92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2492BAE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2C19B85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67D36BA1" w14:textId="77777777" w:rsidTr="00BC3941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304F357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9</w:t>
            </w:r>
          </w:p>
        </w:tc>
        <w:tc>
          <w:tcPr>
            <w:tcW w:w="1534" w:type="dxa"/>
            <w:vMerge w:val="restart"/>
            <w:vAlign w:val="center"/>
          </w:tcPr>
          <w:p w14:paraId="69C1F4E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Канализационный отвод</w:t>
            </w:r>
          </w:p>
        </w:tc>
        <w:tc>
          <w:tcPr>
            <w:tcW w:w="1942" w:type="dxa"/>
            <w:vMerge w:val="restart"/>
            <w:vAlign w:val="center"/>
          </w:tcPr>
          <w:p w14:paraId="50DD65B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46.73.16.000</w:t>
            </w:r>
          </w:p>
        </w:tc>
        <w:tc>
          <w:tcPr>
            <w:tcW w:w="795" w:type="dxa"/>
            <w:vMerge w:val="restart"/>
            <w:vAlign w:val="center"/>
          </w:tcPr>
          <w:p w14:paraId="5893D38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3,00</w:t>
            </w:r>
          </w:p>
        </w:tc>
        <w:tc>
          <w:tcPr>
            <w:tcW w:w="604" w:type="dxa"/>
            <w:vMerge w:val="restart"/>
            <w:vAlign w:val="center"/>
          </w:tcPr>
          <w:p w14:paraId="3A25D44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584D8E8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32615F4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193,75</w:t>
            </w:r>
          </w:p>
        </w:tc>
        <w:tc>
          <w:tcPr>
            <w:tcW w:w="1200" w:type="dxa"/>
            <w:vMerge w:val="restart"/>
            <w:vAlign w:val="center"/>
          </w:tcPr>
          <w:p w14:paraId="5C91144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197,37</w:t>
            </w:r>
          </w:p>
        </w:tc>
        <w:tc>
          <w:tcPr>
            <w:tcW w:w="1686" w:type="dxa"/>
            <w:vMerge w:val="restart"/>
            <w:vAlign w:val="center"/>
          </w:tcPr>
          <w:p w14:paraId="44C336A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6,26</w:t>
            </w:r>
          </w:p>
        </w:tc>
        <w:tc>
          <w:tcPr>
            <w:tcW w:w="1911" w:type="dxa"/>
            <w:vMerge w:val="restart"/>
            <w:vAlign w:val="center"/>
          </w:tcPr>
          <w:p w14:paraId="1014056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3,17</w:t>
            </w:r>
          </w:p>
        </w:tc>
        <w:tc>
          <w:tcPr>
            <w:tcW w:w="2018" w:type="dxa"/>
            <w:vMerge w:val="restart"/>
            <w:vAlign w:val="center"/>
          </w:tcPr>
          <w:p w14:paraId="6B20E3E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592,11</w:t>
            </w:r>
          </w:p>
        </w:tc>
      </w:tr>
      <w:tr w:rsidR="00FA37B7" w:rsidRPr="00FA37B7" w14:paraId="33FB039C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34D4FC8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69E9406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34589C7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4676598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4555EFB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0CD9ADC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15ED4A0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204,60</w:t>
            </w:r>
          </w:p>
        </w:tc>
        <w:tc>
          <w:tcPr>
            <w:tcW w:w="1200" w:type="dxa"/>
            <w:vMerge/>
            <w:vAlign w:val="center"/>
          </w:tcPr>
          <w:p w14:paraId="4B3E672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3408373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3A3BBA2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2060932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4558F5B3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3FC63E7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3357C11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4898338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11FC97A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2252DFE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60653D0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14:paraId="26E3C6C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193,75</w:t>
            </w:r>
          </w:p>
        </w:tc>
        <w:tc>
          <w:tcPr>
            <w:tcW w:w="1200" w:type="dxa"/>
            <w:vMerge/>
            <w:vAlign w:val="center"/>
          </w:tcPr>
          <w:p w14:paraId="0B4EB7B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65E98F2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4C2608E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6A2FC30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14100530" w14:textId="77777777" w:rsidTr="00BC3941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00D6A2E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10</w:t>
            </w:r>
          </w:p>
        </w:tc>
        <w:tc>
          <w:tcPr>
            <w:tcW w:w="1534" w:type="dxa"/>
            <w:vMerge w:val="restart"/>
            <w:vAlign w:val="center"/>
          </w:tcPr>
          <w:p w14:paraId="4535423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Хомут силовой шарнирный</w:t>
            </w:r>
          </w:p>
        </w:tc>
        <w:tc>
          <w:tcPr>
            <w:tcW w:w="1942" w:type="dxa"/>
            <w:vMerge w:val="restart"/>
            <w:vAlign w:val="center"/>
          </w:tcPr>
          <w:p w14:paraId="2739922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46.73.16.000</w:t>
            </w:r>
          </w:p>
        </w:tc>
        <w:tc>
          <w:tcPr>
            <w:tcW w:w="795" w:type="dxa"/>
            <w:vMerge w:val="restart"/>
            <w:vAlign w:val="center"/>
          </w:tcPr>
          <w:p w14:paraId="66A85EC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5,00</w:t>
            </w:r>
          </w:p>
        </w:tc>
        <w:tc>
          <w:tcPr>
            <w:tcW w:w="604" w:type="dxa"/>
            <w:vMerge w:val="restart"/>
            <w:vAlign w:val="center"/>
          </w:tcPr>
          <w:p w14:paraId="64498B4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7471147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312ABB6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75,00</w:t>
            </w:r>
          </w:p>
        </w:tc>
        <w:tc>
          <w:tcPr>
            <w:tcW w:w="1200" w:type="dxa"/>
            <w:vMerge w:val="restart"/>
            <w:vAlign w:val="center"/>
          </w:tcPr>
          <w:p w14:paraId="4F640B4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76,40</w:t>
            </w:r>
          </w:p>
        </w:tc>
        <w:tc>
          <w:tcPr>
            <w:tcW w:w="1686" w:type="dxa"/>
            <w:vMerge w:val="restart"/>
            <w:vAlign w:val="center"/>
          </w:tcPr>
          <w:p w14:paraId="4C125B3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2,42</w:t>
            </w:r>
          </w:p>
        </w:tc>
        <w:tc>
          <w:tcPr>
            <w:tcW w:w="1911" w:type="dxa"/>
            <w:vMerge w:val="restart"/>
            <w:vAlign w:val="center"/>
          </w:tcPr>
          <w:p w14:paraId="7743444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3,17</w:t>
            </w:r>
          </w:p>
        </w:tc>
        <w:tc>
          <w:tcPr>
            <w:tcW w:w="2018" w:type="dxa"/>
            <w:vMerge w:val="restart"/>
            <w:vAlign w:val="center"/>
          </w:tcPr>
          <w:p w14:paraId="6A9FEB3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382,00</w:t>
            </w:r>
          </w:p>
        </w:tc>
      </w:tr>
      <w:tr w:rsidR="00FA37B7" w:rsidRPr="00FA37B7" w14:paraId="6D910B9F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45A3B23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33F9CA0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10C7DEF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5EC13F3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36A3BFA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42FC683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6837248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79,20</w:t>
            </w:r>
          </w:p>
        </w:tc>
        <w:tc>
          <w:tcPr>
            <w:tcW w:w="1200" w:type="dxa"/>
            <w:vMerge/>
            <w:vAlign w:val="center"/>
          </w:tcPr>
          <w:p w14:paraId="2681365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460FA07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608CF4A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1A91FC8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1CB16948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7077D16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3FA8C24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48319BE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323771D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14164AE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3644299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14:paraId="6FFBEC4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75,00</w:t>
            </w:r>
          </w:p>
        </w:tc>
        <w:tc>
          <w:tcPr>
            <w:tcW w:w="1200" w:type="dxa"/>
            <w:vMerge/>
            <w:vAlign w:val="center"/>
          </w:tcPr>
          <w:p w14:paraId="2EA5488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15DB1A2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1187719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141C4C8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6C54197A" w14:textId="77777777" w:rsidTr="00BC3941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5D20C18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11</w:t>
            </w:r>
          </w:p>
        </w:tc>
        <w:tc>
          <w:tcPr>
            <w:tcW w:w="1534" w:type="dxa"/>
            <w:vMerge w:val="restart"/>
            <w:vAlign w:val="center"/>
          </w:tcPr>
          <w:p w14:paraId="4CAC3D3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Хомут силовой шарнирный</w:t>
            </w:r>
          </w:p>
        </w:tc>
        <w:tc>
          <w:tcPr>
            <w:tcW w:w="1942" w:type="dxa"/>
            <w:vMerge w:val="restart"/>
            <w:vAlign w:val="center"/>
          </w:tcPr>
          <w:p w14:paraId="06B6430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46.73.16.000</w:t>
            </w:r>
          </w:p>
        </w:tc>
        <w:tc>
          <w:tcPr>
            <w:tcW w:w="795" w:type="dxa"/>
            <w:vMerge w:val="restart"/>
            <w:vAlign w:val="center"/>
          </w:tcPr>
          <w:p w14:paraId="19360C4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5,00</w:t>
            </w:r>
          </w:p>
        </w:tc>
        <w:tc>
          <w:tcPr>
            <w:tcW w:w="604" w:type="dxa"/>
            <w:vMerge w:val="restart"/>
            <w:vAlign w:val="center"/>
          </w:tcPr>
          <w:p w14:paraId="4982DEF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3CB12A6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73B5C9B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100,00</w:t>
            </w:r>
          </w:p>
        </w:tc>
        <w:tc>
          <w:tcPr>
            <w:tcW w:w="1200" w:type="dxa"/>
            <w:vMerge w:val="restart"/>
            <w:vAlign w:val="center"/>
          </w:tcPr>
          <w:p w14:paraId="2007CF0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101,87</w:t>
            </w:r>
          </w:p>
        </w:tc>
        <w:tc>
          <w:tcPr>
            <w:tcW w:w="1686" w:type="dxa"/>
            <w:vMerge w:val="restart"/>
            <w:vAlign w:val="center"/>
          </w:tcPr>
          <w:p w14:paraId="669D910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3,23</w:t>
            </w:r>
          </w:p>
        </w:tc>
        <w:tc>
          <w:tcPr>
            <w:tcW w:w="1911" w:type="dxa"/>
            <w:vMerge w:val="restart"/>
            <w:vAlign w:val="center"/>
          </w:tcPr>
          <w:p w14:paraId="45D101A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3,17</w:t>
            </w:r>
          </w:p>
        </w:tc>
        <w:tc>
          <w:tcPr>
            <w:tcW w:w="2018" w:type="dxa"/>
            <w:vMerge w:val="restart"/>
            <w:vAlign w:val="center"/>
          </w:tcPr>
          <w:p w14:paraId="7E3903C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509,35</w:t>
            </w:r>
          </w:p>
        </w:tc>
      </w:tr>
      <w:tr w:rsidR="00FA37B7" w:rsidRPr="00FA37B7" w14:paraId="0ABE30DE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7162522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63F5C31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6649E9A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3C956A2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4B166D1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36645FD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43BE0D2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105,60</w:t>
            </w:r>
          </w:p>
        </w:tc>
        <w:tc>
          <w:tcPr>
            <w:tcW w:w="1200" w:type="dxa"/>
            <w:vMerge/>
            <w:vAlign w:val="center"/>
          </w:tcPr>
          <w:p w14:paraId="6D0A8A2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4862A18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0ADAB9A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0410920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0139D445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3D657BD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794C634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0289B73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7847A98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704072D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7383AE1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14:paraId="1DBAF43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100,00</w:t>
            </w:r>
          </w:p>
        </w:tc>
        <w:tc>
          <w:tcPr>
            <w:tcW w:w="1200" w:type="dxa"/>
            <w:vMerge/>
            <w:vAlign w:val="center"/>
          </w:tcPr>
          <w:p w14:paraId="2838851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1B561D9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51BA151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6AC7775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4BDE9DE4" w14:textId="77777777" w:rsidTr="00BC3941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22910D3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12</w:t>
            </w:r>
          </w:p>
        </w:tc>
        <w:tc>
          <w:tcPr>
            <w:tcW w:w="1534" w:type="dxa"/>
            <w:vMerge w:val="restart"/>
            <w:vAlign w:val="center"/>
          </w:tcPr>
          <w:p w14:paraId="31B3FE8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Стрейч-пленка</w:t>
            </w:r>
          </w:p>
        </w:tc>
        <w:tc>
          <w:tcPr>
            <w:tcW w:w="1942" w:type="dxa"/>
            <w:vMerge w:val="restart"/>
            <w:vAlign w:val="center"/>
          </w:tcPr>
          <w:p w14:paraId="6137307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46.73.16.000</w:t>
            </w:r>
          </w:p>
        </w:tc>
        <w:tc>
          <w:tcPr>
            <w:tcW w:w="795" w:type="dxa"/>
            <w:vMerge w:val="restart"/>
            <w:vAlign w:val="center"/>
          </w:tcPr>
          <w:p w14:paraId="1D4BB4D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1,00</w:t>
            </w:r>
          </w:p>
        </w:tc>
        <w:tc>
          <w:tcPr>
            <w:tcW w:w="604" w:type="dxa"/>
            <w:vMerge w:val="restart"/>
            <w:vAlign w:val="center"/>
          </w:tcPr>
          <w:p w14:paraId="7C6474B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34DE729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54DDCF4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406,25</w:t>
            </w:r>
          </w:p>
        </w:tc>
        <w:tc>
          <w:tcPr>
            <w:tcW w:w="1200" w:type="dxa"/>
            <w:vMerge w:val="restart"/>
            <w:vAlign w:val="center"/>
          </w:tcPr>
          <w:p w14:paraId="5C66F11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413,83</w:t>
            </w:r>
          </w:p>
        </w:tc>
        <w:tc>
          <w:tcPr>
            <w:tcW w:w="1686" w:type="dxa"/>
            <w:vMerge w:val="restart"/>
            <w:vAlign w:val="center"/>
          </w:tcPr>
          <w:p w14:paraId="743C3F6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13,13</w:t>
            </w:r>
          </w:p>
        </w:tc>
        <w:tc>
          <w:tcPr>
            <w:tcW w:w="1911" w:type="dxa"/>
            <w:vMerge w:val="restart"/>
            <w:vAlign w:val="center"/>
          </w:tcPr>
          <w:p w14:paraId="4658F46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3,17</w:t>
            </w:r>
          </w:p>
        </w:tc>
        <w:tc>
          <w:tcPr>
            <w:tcW w:w="2018" w:type="dxa"/>
            <w:vMerge w:val="restart"/>
            <w:vAlign w:val="center"/>
          </w:tcPr>
          <w:p w14:paraId="5DA6322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413,83</w:t>
            </w:r>
          </w:p>
        </w:tc>
      </w:tr>
      <w:tr w:rsidR="00FA37B7" w:rsidRPr="00FA37B7" w14:paraId="5D378DA1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365C159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05B5DD1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2CEF5F8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76314D6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5C74716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7A2FE47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1A5CBE3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429,00</w:t>
            </w:r>
          </w:p>
        </w:tc>
        <w:tc>
          <w:tcPr>
            <w:tcW w:w="1200" w:type="dxa"/>
            <w:vMerge/>
            <w:vAlign w:val="center"/>
          </w:tcPr>
          <w:p w14:paraId="72F9152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58AE1BB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2A6B0B1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6795144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03F589EE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37414F4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5F8B1EF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772F270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66F9B7D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150FCEF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1A8485B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14:paraId="690BAEF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406,25</w:t>
            </w:r>
          </w:p>
        </w:tc>
        <w:tc>
          <w:tcPr>
            <w:tcW w:w="1200" w:type="dxa"/>
            <w:vMerge/>
            <w:vAlign w:val="center"/>
          </w:tcPr>
          <w:p w14:paraId="004393D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3B8A963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4EB174E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08DF922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489A88E6" w14:textId="77777777" w:rsidTr="00BC3941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7DB91AB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13</w:t>
            </w:r>
          </w:p>
        </w:tc>
        <w:tc>
          <w:tcPr>
            <w:tcW w:w="1534" w:type="dxa"/>
            <w:vMerge w:val="restart"/>
            <w:vAlign w:val="center"/>
          </w:tcPr>
          <w:p w14:paraId="4141F11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Шаровый кран</w:t>
            </w:r>
          </w:p>
        </w:tc>
        <w:tc>
          <w:tcPr>
            <w:tcW w:w="1942" w:type="dxa"/>
            <w:vMerge w:val="restart"/>
            <w:vAlign w:val="center"/>
          </w:tcPr>
          <w:p w14:paraId="19CAAB5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46.73.16.000</w:t>
            </w:r>
          </w:p>
        </w:tc>
        <w:tc>
          <w:tcPr>
            <w:tcW w:w="795" w:type="dxa"/>
            <w:vMerge w:val="restart"/>
            <w:vAlign w:val="center"/>
          </w:tcPr>
          <w:p w14:paraId="0F1BF3F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12,00</w:t>
            </w:r>
          </w:p>
        </w:tc>
        <w:tc>
          <w:tcPr>
            <w:tcW w:w="604" w:type="dxa"/>
            <w:vMerge w:val="restart"/>
            <w:vAlign w:val="center"/>
          </w:tcPr>
          <w:p w14:paraId="3E6BDA0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4A98CD7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630FE0B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67,50</w:t>
            </w:r>
          </w:p>
        </w:tc>
        <w:tc>
          <w:tcPr>
            <w:tcW w:w="1200" w:type="dxa"/>
            <w:vMerge w:val="restart"/>
            <w:vAlign w:val="center"/>
          </w:tcPr>
          <w:p w14:paraId="732BCD8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68,76</w:t>
            </w:r>
          </w:p>
        </w:tc>
        <w:tc>
          <w:tcPr>
            <w:tcW w:w="1686" w:type="dxa"/>
            <w:vMerge w:val="restart"/>
            <w:vAlign w:val="center"/>
          </w:tcPr>
          <w:p w14:paraId="72797F9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2,18</w:t>
            </w:r>
          </w:p>
        </w:tc>
        <w:tc>
          <w:tcPr>
            <w:tcW w:w="1911" w:type="dxa"/>
            <w:vMerge w:val="restart"/>
            <w:vAlign w:val="center"/>
          </w:tcPr>
          <w:p w14:paraId="3A2107A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3,17</w:t>
            </w:r>
          </w:p>
        </w:tc>
        <w:tc>
          <w:tcPr>
            <w:tcW w:w="2018" w:type="dxa"/>
            <w:vMerge w:val="restart"/>
            <w:vAlign w:val="center"/>
          </w:tcPr>
          <w:p w14:paraId="202F108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825,12</w:t>
            </w:r>
          </w:p>
        </w:tc>
      </w:tr>
      <w:tr w:rsidR="00FA37B7" w:rsidRPr="00FA37B7" w14:paraId="26F91348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6B82C8A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13598EF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6DCF100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3BA66BA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7A7DC05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4549749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2E09D54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71,28</w:t>
            </w:r>
          </w:p>
        </w:tc>
        <w:tc>
          <w:tcPr>
            <w:tcW w:w="1200" w:type="dxa"/>
            <w:vMerge/>
            <w:vAlign w:val="center"/>
          </w:tcPr>
          <w:p w14:paraId="4A483FF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50CAB68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0BC9440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43441C2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2C4B2E5B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3C65887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1E306EB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4313E1C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6CCA83A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302AC75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742E045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14:paraId="246925C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67,50</w:t>
            </w:r>
          </w:p>
        </w:tc>
        <w:tc>
          <w:tcPr>
            <w:tcW w:w="1200" w:type="dxa"/>
            <w:vMerge/>
            <w:vAlign w:val="center"/>
          </w:tcPr>
          <w:p w14:paraId="70DAB7D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11CB21E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38DF4A8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693B8AD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136A4997" w14:textId="77777777" w:rsidTr="00BC3941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5B3E2C6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14</w:t>
            </w:r>
          </w:p>
        </w:tc>
        <w:tc>
          <w:tcPr>
            <w:tcW w:w="1534" w:type="dxa"/>
            <w:vMerge w:val="restart"/>
            <w:vAlign w:val="center"/>
          </w:tcPr>
          <w:p w14:paraId="7B395E7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Угольник</w:t>
            </w:r>
          </w:p>
        </w:tc>
        <w:tc>
          <w:tcPr>
            <w:tcW w:w="1942" w:type="dxa"/>
            <w:vMerge w:val="restart"/>
            <w:vAlign w:val="center"/>
          </w:tcPr>
          <w:p w14:paraId="62EA54F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46.73.16.000</w:t>
            </w:r>
          </w:p>
        </w:tc>
        <w:tc>
          <w:tcPr>
            <w:tcW w:w="795" w:type="dxa"/>
            <w:vMerge w:val="restart"/>
            <w:vAlign w:val="center"/>
          </w:tcPr>
          <w:p w14:paraId="52CAA89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6,00</w:t>
            </w:r>
          </w:p>
        </w:tc>
        <w:tc>
          <w:tcPr>
            <w:tcW w:w="604" w:type="dxa"/>
            <w:vMerge w:val="restart"/>
            <w:vAlign w:val="center"/>
          </w:tcPr>
          <w:p w14:paraId="43B2F51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437212D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0A4A33A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47,50</w:t>
            </w:r>
          </w:p>
        </w:tc>
        <w:tc>
          <w:tcPr>
            <w:tcW w:w="1200" w:type="dxa"/>
            <w:vMerge w:val="restart"/>
            <w:vAlign w:val="center"/>
          </w:tcPr>
          <w:p w14:paraId="5BAD3EB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48,39</w:t>
            </w:r>
          </w:p>
        </w:tc>
        <w:tc>
          <w:tcPr>
            <w:tcW w:w="1686" w:type="dxa"/>
            <w:vMerge w:val="restart"/>
            <w:vAlign w:val="center"/>
          </w:tcPr>
          <w:p w14:paraId="204B447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1,54</w:t>
            </w:r>
          </w:p>
        </w:tc>
        <w:tc>
          <w:tcPr>
            <w:tcW w:w="1911" w:type="dxa"/>
            <w:vMerge w:val="restart"/>
            <w:vAlign w:val="center"/>
          </w:tcPr>
          <w:p w14:paraId="028EC1E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3,17</w:t>
            </w:r>
          </w:p>
        </w:tc>
        <w:tc>
          <w:tcPr>
            <w:tcW w:w="2018" w:type="dxa"/>
            <w:vMerge w:val="restart"/>
            <w:vAlign w:val="center"/>
          </w:tcPr>
          <w:p w14:paraId="39B2977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290,34</w:t>
            </w:r>
          </w:p>
        </w:tc>
      </w:tr>
      <w:tr w:rsidR="00FA37B7" w:rsidRPr="00FA37B7" w14:paraId="0F7272B9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6F95F2A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668AF7D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7C52C0A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0DB5C6C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11984AF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1A80AAD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5525D98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50,16</w:t>
            </w:r>
          </w:p>
        </w:tc>
        <w:tc>
          <w:tcPr>
            <w:tcW w:w="1200" w:type="dxa"/>
            <w:vMerge/>
            <w:vAlign w:val="center"/>
          </w:tcPr>
          <w:p w14:paraId="28172CC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1C1E414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4FBB69A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63D2221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12F4A763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34A7D6A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25E3C93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2EAC4F4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236A250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3A1AFC9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3858390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14:paraId="2B902F5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47,50</w:t>
            </w:r>
          </w:p>
        </w:tc>
        <w:tc>
          <w:tcPr>
            <w:tcW w:w="1200" w:type="dxa"/>
            <w:vMerge/>
            <w:vAlign w:val="center"/>
          </w:tcPr>
          <w:p w14:paraId="5574CAC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7C93707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3F4F102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572A75C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3453167C" w14:textId="77777777" w:rsidTr="00BC3941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4EC649D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15</w:t>
            </w:r>
          </w:p>
        </w:tc>
        <w:tc>
          <w:tcPr>
            <w:tcW w:w="1534" w:type="dxa"/>
            <w:vMerge w:val="restart"/>
            <w:vAlign w:val="center"/>
          </w:tcPr>
          <w:p w14:paraId="280CBFB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Угольник</w:t>
            </w:r>
          </w:p>
        </w:tc>
        <w:tc>
          <w:tcPr>
            <w:tcW w:w="1942" w:type="dxa"/>
            <w:vMerge w:val="restart"/>
            <w:vAlign w:val="center"/>
          </w:tcPr>
          <w:p w14:paraId="0C24735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46.73.16.000</w:t>
            </w:r>
          </w:p>
        </w:tc>
        <w:tc>
          <w:tcPr>
            <w:tcW w:w="795" w:type="dxa"/>
            <w:vMerge w:val="restart"/>
            <w:vAlign w:val="center"/>
          </w:tcPr>
          <w:p w14:paraId="6D6923C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6,00</w:t>
            </w:r>
          </w:p>
        </w:tc>
        <w:tc>
          <w:tcPr>
            <w:tcW w:w="604" w:type="dxa"/>
            <w:vMerge w:val="restart"/>
            <w:vAlign w:val="center"/>
          </w:tcPr>
          <w:p w14:paraId="758F317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116A3CF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33B0836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11,25</w:t>
            </w:r>
          </w:p>
        </w:tc>
        <w:tc>
          <w:tcPr>
            <w:tcW w:w="1200" w:type="dxa"/>
            <w:vMerge w:val="restart"/>
            <w:vAlign w:val="center"/>
          </w:tcPr>
          <w:p w14:paraId="15ADD37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11,46</w:t>
            </w:r>
          </w:p>
        </w:tc>
        <w:tc>
          <w:tcPr>
            <w:tcW w:w="1686" w:type="dxa"/>
            <w:vMerge w:val="restart"/>
            <w:vAlign w:val="center"/>
          </w:tcPr>
          <w:p w14:paraId="48958BC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0,36</w:t>
            </w:r>
          </w:p>
        </w:tc>
        <w:tc>
          <w:tcPr>
            <w:tcW w:w="1911" w:type="dxa"/>
            <w:vMerge w:val="restart"/>
            <w:vAlign w:val="center"/>
          </w:tcPr>
          <w:p w14:paraId="2C1F9F6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3,17</w:t>
            </w:r>
          </w:p>
        </w:tc>
        <w:tc>
          <w:tcPr>
            <w:tcW w:w="2018" w:type="dxa"/>
            <w:vMerge w:val="restart"/>
            <w:vAlign w:val="center"/>
          </w:tcPr>
          <w:p w14:paraId="54329A3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68,76</w:t>
            </w:r>
          </w:p>
        </w:tc>
      </w:tr>
      <w:tr w:rsidR="00FA37B7" w:rsidRPr="00FA37B7" w14:paraId="4E85FF83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7292591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7371344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58EF6F1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7486BE5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7040234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6795824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6DB4B06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11,88</w:t>
            </w:r>
          </w:p>
        </w:tc>
        <w:tc>
          <w:tcPr>
            <w:tcW w:w="1200" w:type="dxa"/>
            <w:vMerge/>
            <w:vAlign w:val="center"/>
          </w:tcPr>
          <w:p w14:paraId="47DFE62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738D9A3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1A6242B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46A54CF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450135F6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05A81A6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1D08FA9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7C83512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54CCD8C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51A5FAB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67908BA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14:paraId="2F49AC6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11,25</w:t>
            </w:r>
          </w:p>
        </w:tc>
        <w:tc>
          <w:tcPr>
            <w:tcW w:w="1200" w:type="dxa"/>
            <w:vMerge/>
            <w:vAlign w:val="center"/>
          </w:tcPr>
          <w:p w14:paraId="3868C4F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2659ED4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62EFE48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281EE9E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20CDAB7E" w14:textId="77777777" w:rsidTr="00BC3941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5A800AC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16</w:t>
            </w:r>
          </w:p>
        </w:tc>
        <w:tc>
          <w:tcPr>
            <w:tcW w:w="1534" w:type="dxa"/>
            <w:vMerge w:val="restart"/>
            <w:vAlign w:val="center"/>
          </w:tcPr>
          <w:p w14:paraId="7D2ABAD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Тройник</w:t>
            </w:r>
          </w:p>
        </w:tc>
        <w:tc>
          <w:tcPr>
            <w:tcW w:w="1942" w:type="dxa"/>
            <w:vMerge w:val="restart"/>
            <w:vAlign w:val="center"/>
          </w:tcPr>
          <w:p w14:paraId="6B4F245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46.73.16.000</w:t>
            </w:r>
          </w:p>
        </w:tc>
        <w:tc>
          <w:tcPr>
            <w:tcW w:w="795" w:type="dxa"/>
            <w:vMerge w:val="restart"/>
            <w:vAlign w:val="center"/>
          </w:tcPr>
          <w:p w14:paraId="56332EF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10,00</w:t>
            </w:r>
          </w:p>
        </w:tc>
        <w:tc>
          <w:tcPr>
            <w:tcW w:w="604" w:type="dxa"/>
            <w:vMerge w:val="restart"/>
            <w:vAlign w:val="center"/>
          </w:tcPr>
          <w:p w14:paraId="049EC86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5A7BC4A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593335D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18,75</w:t>
            </w:r>
          </w:p>
        </w:tc>
        <w:tc>
          <w:tcPr>
            <w:tcW w:w="1200" w:type="dxa"/>
            <w:vMerge w:val="restart"/>
            <w:vAlign w:val="center"/>
          </w:tcPr>
          <w:p w14:paraId="1CA4914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19,10</w:t>
            </w:r>
          </w:p>
        </w:tc>
        <w:tc>
          <w:tcPr>
            <w:tcW w:w="1686" w:type="dxa"/>
            <w:vMerge w:val="restart"/>
            <w:vAlign w:val="center"/>
          </w:tcPr>
          <w:p w14:paraId="70654DE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0,61</w:t>
            </w:r>
          </w:p>
        </w:tc>
        <w:tc>
          <w:tcPr>
            <w:tcW w:w="1911" w:type="dxa"/>
            <w:vMerge w:val="restart"/>
            <w:vAlign w:val="center"/>
          </w:tcPr>
          <w:p w14:paraId="796A178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3,17</w:t>
            </w:r>
          </w:p>
        </w:tc>
        <w:tc>
          <w:tcPr>
            <w:tcW w:w="2018" w:type="dxa"/>
            <w:vMerge w:val="restart"/>
            <w:vAlign w:val="center"/>
          </w:tcPr>
          <w:p w14:paraId="76150E2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191,00</w:t>
            </w:r>
          </w:p>
        </w:tc>
      </w:tr>
      <w:tr w:rsidR="00FA37B7" w:rsidRPr="00FA37B7" w14:paraId="56124936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0D38BDD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54D7BC5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7362452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1C02DAC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3490E62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35DB484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3870B64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19,80</w:t>
            </w:r>
          </w:p>
        </w:tc>
        <w:tc>
          <w:tcPr>
            <w:tcW w:w="1200" w:type="dxa"/>
            <w:vMerge/>
            <w:vAlign w:val="center"/>
          </w:tcPr>
          <w:p w14:paraId="570D2CD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2F7D06C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6A7A94C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7BAA79D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349D8AF6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168F775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18E2B6A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4C84E66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2188B65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14C72FA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387BAE3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14:paraId="7BD6AB8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18,75</w:t>
            </w:r>
          </w:p>
        </w:tc>
        <w:tc>
          <w:tcPr>
            <w:tcW w:w="1200" w:type="dxa"/>
            <w:vMerge/>
            <w:vAlign w:val="center"/>
          </w:tcPr>
          <w:p w14:paraId="757F1B1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283EC19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0A95399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19CEFBC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326C8D8F" w14:textId="77777777" w:rsidTr="00BC3941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1AE8C36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17</w:t>
            </w:r>
          </w:p>
        </w:tc>
        <w:tc>
          <w:tcPr>
            <w:tcW w:w="1534" w:type="dxa"/>
            <w:vMerge w:val="restart"/>
            <w:vAlign w:val="center"/>
          </w:tcPr>
          <w:p w14:paraId="6E9D1D8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Тройник</w:t>
            </w:r>
          </w:p>
        </w:tc>
        <w:tc>
          <w:tcPr>
            <w:tcW w:w="1942" w:type="dxa"/>
            <w:vMerge w:val="restart"/>
            <w:vAlign w:val="center"/>
          </w:tcPr>
          <w:p w14:paraId="1C83DA4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46.73.16.000</w:t>
            </w:r>
          </w:p>
        </w:tc>
        <w:tc>
          <w:tcPr>
            <w:tcW w:w="795" w:type="dxa"/>
            <w:vMerge w:val="restart"/>
            <w:vAlign w:val="center"/>
          </w:tcPr>
          <w:p w14:paraId="095AB6C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10,00</w:t>
            </w:r>
          </w:p>
        </w:tc>
        <w:tc>
          <w:tcPr>
            <w:tcW w:w="604" w:type="dxa"/>
            <w:vMerge w:val="restart"/>
            <w:vAlign w:val="center"/>
          </w:tcPr>
          <w:p w14:paraId="7822E55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6DC4BD1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2F9681F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57,50</w:t>
            </w:r>
          </w:p>
        </w:tc>
        <w:tc>
          <w:tcPr>
            <w:tcW w:w="1200" w:type="dxa"/>
            <w:vMerge w:val="restart"/>
            <w:vAlign w:val="center"/>
          </w:tcPr>
          <w:p w14:paraId="3C0457D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58,57</w:t>
            </w:r>
          </w:p>
        </w:tc>
        <w:tc>
          <w:tcPr>
            <w:tcW w:w="1686" w:type="dxa"/>
            <w:vMerge w:val="restart"/>
            <w:vAlign w:val="center"/>
          </w:tcPr>
          <w:p w14:paraId="0DA9AF2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1,86</w:t>
            </w:r>
          </w:p>
        </w:tc>
        <w:tc>
          <w:tcPr>
            <w:tcW w:w="1911" w:type="dxa"/>
            <w:vMerge w:val="restart"/>
            <w:vAlign w:val="center"/>
          </w:tcPr>
          <w:p w14:paraId="41B1A79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3,17</w:t>
            </w:r>
          </w:p>
        </w:tc>
        <w:tc>
          <w:tcPr>
            <w:tcW w:w="2018" w:type="dxa"/>
            <w:vMerge w:val="restart"/>
            <w:vAlign w:val="center"/>
          </w:tcPr>
          <w:p w14:paraId="5778053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585,70</w:t>
            </w:r>
          </w:p>
        </w:tc>
      </w:tr>
      <w:tr w:rsidR="00FA37B7" w:rsidRPr="00FA37B7" w14:paraId="15BA26C8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097F6F7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78E494E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743240B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46EA30D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2161233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268FDC4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7802629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60,72</w:t>
            </w:r>
          </w:p>
        </w:tc>
        <w:tc>
          <w:tcPr>
            <w:tcW w:w="1200" w:type="dxa"/>
            <w:vMerge/>
            <w:vAlign w:val="center"/>
          </w:tcPr>
          <w:p w14:paraId="0E8D09A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53B9355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034068B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58FDA54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499A5595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216E818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276CCF3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14567EB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5549325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741CFBF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16FBDE3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14:paraId="5788E4E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57,50</w:t>
            </w:r>
          </w:p>
        </w:tc>
        <w:tc>
          <w:tcPr>
            <w:tcW w:w="1200" w:type="dxa"/>
            <w:vMerge/>
            <w:vAlign w:val="center"/>
          </w:tcPr>
          <w:p w14:paraId="39C36F7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19978BA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65D68A8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728DEBC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4A3E77D3" w14:textId="77777777" w:rsidTr="00BC3941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40D2026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18</w:t>
            </w:r>
          </w:p>
        </w:tc>
        <w:tc>
          <w:tcPr>
            <w:tcW w:w="1534" w:type="dxa"/>
            <w:vMerge w:val="restart"/>
            <w:vAlign w:val="center"/>
          </w:tcPr>
          <w:p w14:paraId="53B2277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Пробка-заглушка</w:t>
            </w:r>
          </w:p>
        </w:tc>
        <w:tc>
          <w:tcPr>
            <w:tcW w:w="1942" w:type="dxa"/>
            <w:vMerge w:val="restart"/>
            <w:vAlign w:val="center"/>
          </w:tcPr>
          <w:p w14:paraId="74A1E7F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46.73.16.000</w:t>
            </w:r>
          </w:p>
        </w:tc>
        <w:tc>
          <w:tcPr>
            <w:tcW w:w="795" w:type="dxa"/>
            <w:vMerge w:val="restart"/>
            <w:vAlign w:val="center"/>
          </w:tcPr>
          <w:p w14:paraId="024CA46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5,00</w:t>
            </w:r>
          </w:p>
        </w:tc>
        <w:tc>
          <w:tcPr>
            <w:tcW w:w="604" w:type="dxa"/>
            <w:vMerge w:val="restart"/>
            <w:vAlign w:val="center"/>
          </w:tcPr>
          <w:p w14:paraId="514AF92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4446085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4DB9FB8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26,25</w:t>
            </w:r>
          </w:p>
        </w:tc>
        <w:tc>
          <w:tcPr>
            <w:tcW w:w="1200" w:type="dxa"/>
            <w:vMerge w:val="restart"/>
            <w:vAlign w:val="center"/>
          </w:tcPr>
          <w:p w14:paraId="72F2ECF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26,74</w:t>
            </w:r>
          </w:p>
        </w:tc>
        <w:tc>
          <w:tcPr>
            <w:tcW w:w="1686" w:type="dxa"/>
            <w:vMerge w:val="restart"/>
            <w:vAlign w:val="center"/>
          </w:tcPr>
          <w:p w14:paraId="6C799CC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0,85</w:t>
            </w:r>
          </w:p>
        </w:tc>
        <w:tc>
          <w:tcPr>
            <w:tcW w:w="1911" w:type="dxa"/>
            <w:vMerge w:val="restart"/>
            <w:vAlign w:val="center"/>
          </w:tcPr>
          <w:p w14:paraId="1080E24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3,17</w:t>
            </w:r>
          </w:p>
        </w:tc>
        <w:tc>
          <w:tcPr>
            <w:tcW w:w="2018" w:type="dxa"/>
            <w:vMerge w:val="restart"/>
            <w:vAlign w:val="center"/>
          </w:tcPr>
          <w:p w14:paraId="3B76739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133,70</w:t>
            </w:r>
          </w:p>
        </w:tc>
      </w:tr>
      <w:tr w:rsidR="00FA37B7" w:rsidRPr="00FA37B7" w14:paraId="756F2EDC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5987A40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43AD951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753D4B5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4B7FA34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7AA83CB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232D91A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263A23A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27,72</w:t>
            </w:r>
          </w:p>
        </w:tc>
        <w:tc>
          <w:tcPr>
            <w:tcW w:w="1200" w:type="dxa"/>
            <w:vMerge/>
            <w:vAlign w:val="center"/>
          </w:tcPr>
          <w:p w14:paraId="1F7702B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33B08ED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1764657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0196134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1688BC9F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4565AF7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69099C9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30C8E1F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259262E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7BEA0AE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5CB0C32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14:paraId="043B0EB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26,25</w:t>
            </w:r>
          </w:p>
        </w:tc>
        <w:tc>
          <w:tcPr>
            <w:tcW w:w="1200" w:type="dxa"/>
            <w:vMerge/>
            <w:vAlign w:val="center"/>
          </w:tcPr>
          <w:p w14:paraId="68B0B67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5E548BE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6C872DB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18F1FD2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01690B43" w14:textId="77777777" w:rsidTr="00BC3941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16B8ED3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19</w:t>
            </w:r>
          </w:p>
        </w:tc>
        <w:tc>
          <w:tcPr>
            <w:tcW w:w="1534" w:type="dxa"/>
            <w:vMerge w:val="restart"/>
            <w:vAlign w:val="center"/>
          </w:tcPr>
          <w:p w14:paraId="4F720FF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Пробка-заглушка</w:t>
            </w:r>
          </w:p>
        </w:tc>
        <w:tc>
          <w:tcPr>
            <w:tcW w:w="1942" w:type="dxa"/>
            <w:vMerge w:val="restart"/>
            <w:vAlign w:val="center"/>
          </w:tcPr>
          <w:p w14:paraId="65DAF8D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46.73.16.000</w:t>
            </w:r>
          </w:p>
        </w:tc>
        <w:tc>
          <w:tcPr>
            <w:tcW w:w="795" w:type="dxa"/>
            <w:vMerge w:val="restart"/>
            <w:vAlign w:val="center"/>
          </w:tcPr>
          <w:p w14:paraId="1C88BA2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5,00</w:t>
            </w:r>
          </w:p>
        </w:tc>
        <w:tc>
          <w:tcPr>
            <w:tcW w:w="604" w:type="dxa"/>
            <w:vMerge w:val="restart"/>
            <w:vAlign w:val="center"/>
          </w:tcPr>
          <w:p w14:paraId="445A3B8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54AB010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3F52AEC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7,50</w:t>
            </w:r>
          </w:p>
        </w:tc>
        <w:tc>
          <w:tcPr>
            <w:tcW w:w="1200" w:type="dxa"/>
            <w:vMerge w:val="restart"/>
            <w:vAlign w:val="center"/>
          </w:tcPr>
          <w:p w14:paraId="6208B8B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7,64</w:t>
            </w:r>
          </w:p>
        </w:tc>
        <w:tc>
          <w:tcPr>
            <w:tcW w:w="1686" w:type="dxa"/>
            <w:vMerge w:val="restart"/>
            <w:vAlign w:val="center"/>
          </w:tcPr>
          <w:p w14:paraId="03A391A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0,24</w:t>
            </w:r>
          </w:p>
        </w:tc>
        <w:tc>
          <w:tcPr>
            <w:tcW w:w="1911" w:type="dxa"/>
            <w:vMerge w:val="restart"/>
            <w:vAlign w:val="center"/>
          </w:tcPr>
          <w:p w14:paraId="3516DA6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3,17</w:t>
            </w:r>
          </w:p>
        </w:tc>
        <w:tc>
          <w:tcPr>
            <w:tcW w:w="2018" w:type="dxa"/>
            <w:vMerge w:val="restart"/>
            <w:vAlign w:val="center"/>
          </w:tcPr>
          <w:p w14:paraId="48C67AF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38,20</w:t>
            </w:r>
          </w:p>
        </w:tc>
      </w:tr>
      <w:tr w:rsidR="00FA37B7" w:rsidRPr="00FA37B7" w14:paraId="4E63A65B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35E1CA8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322377E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15BCD76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08A1550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3046CA2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26C5016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6ED35C6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7,92</w:t>
            </w:r>
          </w:p>
        </w:tc>
        <w:tc>
          <w:tcPr>
            <w:tcW w:w="1200" w:type="dxa"/>
            <w:vMerge/>
            <w:vAlign w:val="center"/>
          </w:tcPr>
          <w:p w14:paraId="3D8BC32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35CAF88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46AC22F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54C616C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1A4F9CFB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5FF1CC6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5A3B28A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2A92EF4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61F2262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21AE51D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3786EE1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14:paraId="4E67BBC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7,50</w:t>
            </w:r>
          </w:p>
        </w:tc>
        <w:tc>
          <w:tcPr>
            <w:tcW w:w="1200" w:type="dxa"/>
            <w:vMerge/>
            <w:vAlign w:val="center"/>
          </w:tcPr>
          <w:p w14:paraId="7C9C4EB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1385630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7F34F08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2CFDA92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6652094E" w14:textId="77777777" w:rsidTr="00BC3941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7B46122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20</w:t>
            </w:r>
          </w:p>
        </w:tc>
        <w:tc>
          <w:tcPr>
            <w:tcW w:w="1534" w:type="dxa"/>
            <w:vMerge w:val="restart"/>
            <w:vAlign w:val="center"/>
          </w:tcPr>
          <w:p w14:paraId="4A33ABF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Муфта</w:t>
            </w:r>
          </w:p>
        </w:tc>
        <w:tc>
          <w:tcPr>
            <w:tcW w:w="1942" w:type="dxa"/>
            <w:vMerge w:val="restart"/>
            <w:vAlign w:val="center"/>
          </w:tcPr>
          <w:p w14:paraId="3B58694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46.73.16.000</w:t>
            </w:r>
          </w:p>
        </w:tc>
        <w:tc>
          <w:tcPr>
            <w:tcW w:w="795" w:type="dxa"/>
            <w:vMerge w:val="restart"/>
            <w:vAlign w:val="center"/>
          </w:tcPr>
          <w:p w14:paraId="49CAFCF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15,00</w:t>
            </w:r>
          </w:p>
        </w:tc>
        <w:tc>
          <w:tcPr>
            <w:tcW w:w="604" w:type="dxa"/>
            <w:vMerge w:val="restart"/>
            <w:vAlign w:val="center"/>
          </w:tcPr>
          <w:p w14:paraId="0B57707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34824BD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05A3487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27,50</w:t>
            </w:r>
          </w:p>
        </w:tc>
        <w:tc>
          <w:tcPr>
            <w:tcW w:w="1200" w:type="dxa"/>
            <w:vMerge w:val="restart"/>
            <w:vAlign w:val="center"/>
          </w:tcPr>
          <w:p w14:paraId="641F2E1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28,01</w:t>
            </w:r>
          </w:p>
        </w:tc>
        <w:tc>
          <w:tcPr>
            <w:tcW w:w="1686" w:type="dxa"/>
            <w:vMerge w:val="restart"/>
            <w:vAlign w:val="center"/>
          </w:tcPr>
          <w:p w14:paraId="1B38A2D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0,89</w:t>
            </w:r>
          </w:p>
        </w:tc>
        <w:tc>
          <w:tcPr>
            <w:tcW w:w="1911" w:type="dxa"/>
            <w:vMerge w:val="restart"/>
            <w:vAlign w:val="center"/>
          </w:tcPr>
          <w:p w14:paraId="66CBF48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3,17</w:t>
            </w:r>
          </w:p>
        </w:tc>
        <w:tc>
          <w:tcPr>
            <w:tcW w:w="2018" w:type="dxa"/>
            <w:vMerge w:val="restart"/>
            <w:vAlign w:val="center"/>
          </w:tcPr>
          <w:p w14:paraId="397205B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420,15</w:t>
            </w:r>
          </w:p>
        </w:tc>
      </w:tr>
      <w:tr w:rsidR="00FA37B7" w:rsidRPr="00FA37B7" w14:paraId="24B2256E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743BEEA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3A3F0CB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1FD72A7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1C83C46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0611B83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70D432C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17ACC34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29,04</w:t>
            </w:r>
          </w:p>
        </w:tc>
        <w:tc>
          <w:tcPr>
            <w:tcW w:w="1200" w:type="dxa"/>
            <w:vMerge/>
            <w:vAlign w:val="center"/>
          </w:tcPr>
          <w:p w14:paraId="59CB48B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66B06AF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1905710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00CF1DA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0827BF06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6152AD8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3BD8CF3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0792D3D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26D69F6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12AEDFC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59CBC48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14:paraId="7940980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27,50</w:t>
            </w:r>
          </w:p>
        </w:tc>
        <w:tc>
          <w:tcPr>
            <w:tcW w:w="1200" w:type="dxa"/>
            <w:vMerge/>
            <w:vAlign w:val="center"/>
          </w:tcPr>
          <w:p w14:paraId="3E15754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5841D15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700872D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0F2B389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0A74AF66" w14:textId="77777777" w:rsidTr="00BC3941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77D7F07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21</w:t>
            </w:r>
          </w:p>
        </w:tc>
        <w:tc>
          <w:tcPr>
            <w:tcW w:w="1534" w:type="dxa"/>
            <w:vMerge w:val="restart"/>
            <w:vAlign w:val="center"/>
          </w:tcPr>
          <w:p w14:paraId="322FFFC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Муфта</w:t>
            </w:r>
          </w:p>
        </w:tc>
        <w:tc>
          <w:tcPr>
            <w:tcW w:w="1942" w:type="dxa"/>
            <w:vMerge w:val="restart"/>
            <w:vAlign w:val="center"/>
          </w:tcPr>
          <w:p w14:paraId="767488A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46.73.16.000</w:t>
            </w:r>
          </w:p>
        </w:tc>
        <w:tc>
          <w:tcPr>
            <w:tcW w:w="795" w:type="dxa"/>
            <w:vMerge w:val="restart"/>
            <w:vAlign w:val="center"/>
          </w:tcPr>
          <w:p w14:paraId="6FAC39B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20,00</w:t>
            </w:r>
          </w:p>
        </w:tc>
        <w:tc>
          <w:tcPr>
            <w:tcW w:w="604" w:type="dxa"/>
            <w:vMerge w:val="restart"/>
            <w:vAlign w:val="center"/>
          </w:tcPr>
          <w:p w14:paraId="3D2E74C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3A41B2C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0575668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8,75</w:t>
            </w:r>
          </w:p>
        </w:tc>
        <w:tc>
          <w:tcPr>
            <w:tcW w:w="1200" w:type="dxa"/>
            <w:vMerge w:val="restart"/>
            <w:vAlign w:val="center"/>
          </w:tcPr>
          <w:p w14:paraId="03E9F1E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8,91</w:t>
            </w:r>
          </w:p>
        </w:tc>
        <w:tc>
          <w:tcPr>
            <w:tcW w:w="1686" w:type="dxa"/>
            <w:vMerge w:val="restart"/>
            <w:vAlign w:val="center"/>
          </w:tcPr>
          <w:p w14:paraId="40F2D82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0,28</w:t>
            </w:r>
          </w:p>
        </w:tc>
        <w:tc>
          <w:tcPr>
            <w:tcW w:w="1911" w:type="dxa"/>
            <w:vMerge w:val="restart"/>
            <w:vAlign w:val="center"/>
          </w:tcPr>
          <w:p w14:paraId="3F5A4B5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3,18</w:t>
            </w:r>
          </w:p>
        </w:tc>
        <w:tc>
          <w:tcPr>
            <w:tcW w:w="2018" w:type="dxa"/>
            <w:vMerge w:val="restart"/>
            <w:vAlign w:val="center"/>
          </w:tcPr>
          <w:p w14:paraId="060860C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178,20</w:t>
            </w:r>
          </w:p>
        </w:tc>
      </w:tr>
      <w:tr w:rsidR="00FA37B7" w:rsidRPr="00FA37B7" w14:paraId="22C15E06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3979830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05A41BA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03C692E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73FEF76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1765B61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3408108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346F32B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9,24</w:t>
            </w:r>
          </w:p>
        </w:tc>
        <w:tc>
          <w:tcPr>
            <w:tcW w:w="1200" w:type="dxa"/>
            <w:vMerge/>
            <w:vAlign w:val="center"/>
          </w:tcPr>
          <w:p w14:paraId="28FA1D6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1E46E0B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2027C6B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30FE319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264E18D8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6F40E2C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2749850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4A820E9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7A7608D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1D3E58C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7BE1A6E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14:paraId="1ACDFF5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8,75</w:t>
            </w:r>
          </w:p>
        </w:tc>
        <w:tc>
          <w:tcPr>
            <w:tcW w:w="1200" w:type="dxa"/>
            <w:vMerge/>
            <w:vAlign w:val="center"/>
          </w:tcPr>
          <w:p w14:paraId="6BC937E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21731C9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581DC91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09B9571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3EEAF572" w14:textId="77777777" w:rsidTr="00BC3941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1D1BDF0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22</w:t>
            </w:r>
          </w:p>
        </w:tc>
        <w:tc>
          <w:tcPr>
            <w:tcW w:w="1534" w:type="dxa"/>
            <w:vMerge w:val="restart"/>
            <w:vAlign w:val="center"/>
          </w:tcPr>
          <w:p w14:paraId="5146D63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Провод СИП</w:t>
            </w:r>
          </w:p>
        </w:tc>
        <w:tc>
          <w:tcPr>
            <w:tcW w:w="1942" w:type="dxa"/>
            <w:vMerge w:val="restart"/>
            <w:vAlign w:val="center"/>
          </w:tcPr>
          <w:p w14:paraId="2596012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46.73.16.000</w:t>
            </w:r>
          </w:p>
        </w:tc>
        <w:tc>
          <w:tcPr>
            <w:tcW w:w="795" w:type="dxa"/>
            <w:vMerge w:val="restart"/>
            <w:vAlign w:val="center"/>
          </w:tcPr>
          <w:p w14:paraId="06B7464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1,00</w:t>
            </w:r>
          </w:p>
        </w:tc>
        <w:tc>
          <w:tcPr>
            <w:tcW w:w="604" w:type="dxa"/>
            <w:vMerge w:val="restart"/>
            <w:vAlign w:val="center"/>
          </w:tcPr>
          <w:p w14:paraId="4010F1F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651F12C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741F4C4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8 056,25</w:t>
            </w:r>
          </w:p>
        </w:tc>
        <w:tc>
          <w:tcPr>
            <w:tcW w:w="1200" w:type="dxa"/>
            <w:vMerge w:val="restart"/>
            <w:vAlign w:val="center"/>
          </w:tcPr>
          <w:p w14:paraId="6FBE3BA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8 206,63</w:t>
            </w:r>
          </w:p>
        </w:tc>
        <w:tc>
          <w:tcPr>
            <w:tcW w:w="1686" w:type="dxa"/>
            <w:vMerge w:val="restart"/>
            <w:vAlign w:val="center"/>
          </w:tcPr>
          <w:p w14:paraId="700332E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260,47</w:t>
            </w:r>
          </w:p>
        </w:tc>
        <w:tc>
          <w:tcPr>
            <w:tcW w:w="1911" w:type="dxa"/>
            <w:vMerge w:val="restart"/>
            <w:vAlign w:val="center"/>
          </w:tcPr>
          <w:p w14:paraId="45C3F16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3,17</w:t>
            </w:r>
          </w:p>
        </w:tc>
        <w:tc>
          <w:tcPr>
            <w:tcW w:w="2018" w:type="dxa"/>
            <w:vMerge w:val="restart"/>
            <w:vAlign w:val="center"/>
          </w:tcPr>
          <w:p w14:paraId="090FD1A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8 206,63</w:t>
            </w:r>
          </w:p>
        </w:tc>
      </w:tr>
      <w:tr w:rsidR="00FA37B7" w:rsidRPr="00FA37B7" w14:paraId="14CB08D7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56D6E0F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0C8159A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5959CB3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64D5CB8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78ECFB7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3678CC4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53412F3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8 507,40</w:t>
            </w:r>
          </w:p>
        </w:tc>
        <w:tc>
          <w:tcPr>
            <w:tcW w:w="1200" w:type="dxa"/>
            <w:vMerge/>
            <w:vAlign w:val="center"/>
          </w:tcPr>
          <w:p w14:paraId="06BDE52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3E0D6A5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23B4EBD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6EC849F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34836CD1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4C1ECDE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54CD56A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64813E2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4D3AF61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6A000E4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1F31650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14:paraId="44FEB60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8 056,25</w:t>
            </w:r>
          </w:p>
        </w:tc>
        <w:tc>
          <w:tcPr>
            <w:tcW w:w="1200" w:type="dxa"/>
            <w:vMerge/>
            <w:vAlign w:val="center"/>
          </w:tcPr>
          <w:p w14:paraId="7A9B2D7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2E2C547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75B2685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585AF55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362FF360" w14:textId="77777777" w:rsidTr="00BC3941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30F24FB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23</w:t>
            </w:r>
          </w:p>
        </w:tc>
        <w:tc>
          <w:tcPr>
            <w:tcW w:w="1534" w:type="dxa"/>
            <w:vMerge w:val="restart"/>
            <w:vAlign w:val="center"/>
          </w:tcPr>
          <w:p w14:paraId="5AE8E56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Труба водопроводная</w:t>
            </w:r>
          </w:p>
        </w:tc>
        <w:tc>
          <w:tcPr>
            <w:tcW w:w="1942" w:type="dxa"/>
            <w:vMerge w:val="restart"/>
            <w:vAlign w:val="center"/>
          </w:tcPr>
          <w:p w14:paraId="33B4F2D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46.73.16.000</w:t>
            </w:r>
          </w:p>
        </w:tc>
        <w:tc>
          <w:tcPr>
            <w:tcW w:w="795" w:type="dxa"/>
            <w:vMerge w:val="restart"/>
            <w:vAlign w:val="center"/>
          </w:tcPr>
          <w:p w14:paraId="3FD5D15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35,00</w:t>
            </w:r>
          </w:p>
        </w:tc>
        <w:tc>
          <w:tcPr>
            <w:tcW w:w="604" w:type="dxa"/>
            <w:vMerge w:val="restart"/>
            <w:vAlign w:val="center"/>
          </w:tcPr>
          <w:p w14:paraId="08CCD44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34F8107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2B9D78C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593,75</w:t>
            </w:r>
          </w:p>
        </w:tc>
        <w:tc>
          <w:tcPr>
            <w:tcW w:w="1200" w:type="dxa"/>
            <w:vMerge w:val="restart"/>
            <w:vAlign w:val="center"/>
          </w:tcPr>
          <w:p w14:paraId="5330582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604,83</w:t>
            </w:r>
          </w:p>
        </w:tc>
        <w:tc>
          <w:tcPr>
            <w:tcW w:w="1686" w:type="dxa"/>
            <w:vMerge w:val="restart"/>
            <w:vAlign w:val="center"/>
          </w:tcPr>
          <w:p w14:paraId="00B3419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19,20</w:t>
            </w:r>
          </w:p>
        </w:tc>
        <w:tc>
          <w:tcPr>
            <w:tcW w:w="1911" w:type="dxa"/>
            <w:vMerge w:val="restart"/>
            <w:vAlign w:val="center"/>
          </w:tcPr>
          <w:p w14:paraId="77E7FAC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3,17</w:t>
            </w:r>
          </w:p>
        </w:tc>
        <w:tc>
          <w:tcPr>
            <w:tcW w:w="2018" w:type="dxa"/>
            <w:vMerge w:val="restart"/>
            <w:vAlign w:val="center"/>
          </w:tcPr>
          <w:p w14:paraId="198C4B4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21 169,05</w:t>
            </w:r>
          </w:p>
        </w:tc>
      </w:tr>
      <w:tr w:rsidR="00FA37B7" w:rsidRPr="00FA37B7" w14:paraId="37D35BF3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68987FE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3D6F3BC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6F53FA2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03AFCBD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0A2B905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444DD51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78F3B72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627,00</w:t>
            </w:r>
          </w:p>
        </w:tc>
        <w:tc>
          <w:tcPr>
            <w:tcW w:w="1200" w:type="dxa"/>
            <w:vMerge/>
            <w:vAlign w:val="center"/>
          </w:tcPr>
          <w:p w14:paraId="38C5518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04D6125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238A936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1646DE8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6E9F6D77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427B45A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0E2B0ED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24E5811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1396E6B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1F1CCDC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2F0EE49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14:paraId="69656A5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593,75</w:t>
            </w:r>
          </w:p>
        </w:tc>
        <w:tc>
          <w:tcPr>
            <w:tcW w:w="1200" w:type="dxa"/>
            <w:vMerge/>
            <w:vAlign w:val="center"/>
          </w:tcPr>
          <w:p w14:paraId="72AEAAB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31D7C6A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3DEDF4D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6CD626E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5F5A2931" w14:textId="77777777" w:rsidTr="00BC3941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753770A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24</w:t>
            </w:r>
          </w:p>
        </w:tc>
        <w:tc>
          <w:tcPr>
            <w:tcW w:w="1534" w:type="dxa"/>
            <w:vMerge w:val="restart"/>
            <w:vAlign w:val="center"/>
          </w:tcPr>
          <w:p w14:paraId="6AEAA63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Труба водопроводная</w:t>
            </w:r>
          </w:p>
        </w:tc>
        <w:tc>
          <w:tcPr>
            <w:tcW w:w="1942" w:type="dxa"/>
            <w:vMerge w:val="restart"/>
            <w:vAlign w:val="center"/>
          </w:tcPr>
          <w:p w14:paraId="46F67DB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46.73.16.000</w:t>
            </w:r>
          </w:p>
        </w:tc>
        <w:tc>
          <w:tcPr>
            <w:tcW w:w="795" w:type="dxa"/>
            <w:vMerge w:val="restart"/>
            <w:vAlign w:val="center"/>
          </w:tcPr>
          <w:p w14:paraId="7940CBA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50,00</w:t>
            </w:r>
          </w:p>
        </w:tc>
        <w:tc>
          <w:tcPr>
            <w:tcW w:w="604" w:type="dxa"/>
            <w:vMerge w:val="restart"/>
            <w:vAlign w:val="center"/>
          </w:tcPr>
          <w:p w14:paraId="45D2F75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49681E6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3A63F03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231,25</w:t>
            </w:r>
          </w:p>
        </w:tc>
        <w:tc>
          <w:tcPr>
            <w:tcW w:w="1200" w:type="dxa"/>
            <w:vMerge w:val="restart"/>
            <w:vAlign w:val="center"/>
          </w:tcPr>
          <w:p w14:paraId="27029BA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235,57</w:t>
            </w:r>
          </w:p>
        </w:tc>
        <w:tc>
          <w:tcPr>
            <w:tcW w:w="1686" w:type="dxa"/>
            <w:vMerge w:val="restart"/>
            <w:vAlign w:val="center"/>
          </w:tcPr>
          <w:p w14:paraId="2A197E2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7,48</w:t>
            </w:r>
          </w:p>
        </w:tc>
        <w:tc>
          <w:tcPr>
            <w:tcW w:w="1911" w:type="dxa"/>
            <w:vMerge w:val="restart"/>
            <w:vAlign w:val="center"/>
          </w:tcPr>
          <w:p w14:paraId="2F09720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3,17</w:t>
            </w:r>
          </w:p>
        </w:tc>
        <w:tc>
          <w:tcPr>
            <w:tcW w:w="2018" w:type="dxa"/>
            <w:vMerge w:val="restart"/>
            <w:vAlign w:val="center"/>
          </w:tcPr>
          <w:p w14:paraId="1867C0B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11 778,50</w:t>
            </w:r>
          </w:p>
        </w:tc>
      </w:tr>
      <w:tr w:rsidR="00FA37B7" w:rsidRPr="00FA37B7" w14:paraId="5D19951D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20EB136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7554C8C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50A89E5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6FCF543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7FDF597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3677F1C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328397D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244,20</w:t>
            </w:r>
          </w:p>
        </w:tc>
        <w:tc>
          <w:tcPr>
            <w:tcW w:w="1200" w:type="dxa"/>
            <w:vMerge/>
            <w:vAlign w:val="center"/>
          </w:tcPr>
          <w:p w14:paraId="7D64FB8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2613585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4F31E9A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48DCE3B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6E0021DF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397A500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245C015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78AD462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2A69C35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3678248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3A1EC1F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14:paraId="4903CF8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231,25</w:t>
            </w:r>
          </w:p>
        </w:tc>
        <w:tc>
          <w:tcPr>
            <w:tcW w:w="1200" w:type="dxa"/>
            <w:vMerge/>
            <w:vAlign w:val="center"/>
          </w:tcPr>
          <w:p w14:paraId="323E8EF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24FEA64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583D5C1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4501B81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0BD1F427" w14:textId="77777777" w:rsidTr="00BC3941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162047D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25</w:t>
            </w:r>
          </w:p>
        </w:tc>
        <w:tc>
          <w:tcPr>
            <w:tcW w:w="1534" w:type="dxa"/>
            <w:vMerge w:val="restart"/>
            <w:vAlign w:val="center"/>
          </w:tcPr>
          <w:p w14:paraId="6F710F9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Изоляция отражающая</w:t>
            </w:r>
          </w:p>
        </w:tc>
        <w:tc>
          <w:tcPr>
            <w:tcW w:w="1942" w:type="dxa"/>
            <w:vMerge w:val="restart"/>
            <w:vAlign w:val="center"/>
          </w:tcPr>
          <w:p w14:paraId="5F702A2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46.73.16.000</w:t>
            </w:r>
          </w:p>
        </w:tc>
        <w:tc>
          <w:tcPr>
            <w:tcW w:w="795" w:type="dxa"/>
            <w:vMerge w:val="restart"/>
            <w:vAlign w:val="center"/>
          </w:tcPr>
          <w:p w14:paraId="6D0E4F1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2,00</w:t>
            </w:r>
          </w:p>
        </w:tc>
        <w:tc>
          <w:tcPr>
            <w:tcW w:w="604" w:type="dxa"/>
            <w:vMerge w:val="restart"/>
            <w:vAlign w:val="center"/>
          </w:tcPr>
          <w:p w14:paraId="58FE252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28E397A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3E3D45F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2 570,00</w:t>
            </w:r>
          </w:p>
        </w:tc>
        <w:tc>
          <w:tcPr>
            <w:tcW w:w="1200" w:type="dxa"/>
            <w:vMerge w:val="restart"/>
            <w:vAlign w:val="center"/>
          </w:tcPr>
          <w:p w14:paraId="4FB126C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2 617,97</w:t>
            </w:r>
          </w:p>
        </w:tc>
        <w:tc>
          <w:tcPr>
            <w:tcW w:w="1686" w:type="dxa"/>
            <w:vMerge w:val="restart"/>
            <w:vAlign w:val="center"/>
          </w:tcPr>
          <w:p w14:paraId="5A2AC17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83,09</w:t>
            </w:r>
          </w:p>
        </w:tc>
        <w:tc>
          <w:tcPr>
            <w:tcW w:w="1911" w:type="dxa"/>
            <w:vMerge w:val="restart"/>
            <w:vAlign w:val="center"/>
          </w:tcPr>
          <w:p w14:paraId="354DE70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3,17</w:t>
            </w:r>
          </w:p>
        </w:tc>
        <w:tc>
          <w:tcPr>
            <w:tcW w:w="2018" w:type="dxa"/>
            <w:vMerge w:val="restart"/>
            <w:vAlign w:val="center"/>
          </w:tcPr>
          <w:p w14:paraId="08A3B7E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5 235,94</w:t>
            </w:r>
          </w:p>
        </w:tc>
      </w:tr>
      <w:tr w:rsidR="00FA37B7" w:rsidRPr="00FA37B7" w14:paraId="05983A25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1090459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09CAD8B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45E8F86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158DDD3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7E6D168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3A05D05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0C16ACB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2 713,92</w:t>
            </w:r>
          </w:p>
        </w:tc>
        <w:tc>
          <w:tcPr>
            <w:tcW w:w="1200" w:type="dxa"/>
            <w:vMerge/>
            <w:vAlign w:val="center"/>
          </w:tcPr>
          <w:p w14:paraId="5CEBCB4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5CE25FD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7383E7B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265E2AA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7C479A9A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3BFB444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31764EE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22BDACD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619D75E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70C1BE3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53AA476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14:paraId="4681052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2 570,00</w:t>
            </w:r>
          </w:p>
        </w:tc>
        <w:tc>
          <w:tcPr>
            <w:tcW w:w="1200" w:type="dxa"/>
            <w:vMerge/>
            <w:vAlign w:val="center"/>
          </w:tcPr>
          <w:p w14:paraId="5EB00D8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2304A64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046BB34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32C9A18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3610332F" w14:textId="77777777" w:rsidTr="00BC3941">
        <w:trPr>
          <w:cantSplit/>
        </w:trPr>
        <w:tc>
          <w:tcPr>
            <w:tcW w:w="407" w:type="dxa"/>
            <w:vMerge/>
            <w:vAlign w:val="center"/>
          </w:tcPr>
          <w:p w14:paraId="18E958A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4AFA8F9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0963E2B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57FE0D5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485230D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vAlign w:val="center"/>
          </w:tcPr>
          <w:p w14:paraId="1428CCC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096" w:type="dxa"/>
            <w:vAlign w:val="center"/>
          </w:tcPr>
          <w:p w14:paraId="7C45916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200" w:type="dxa"/>
            <w:vMerge/>
            <w:vAlign w:val="center"/>
          </w:tcPr>
          <w:p w14:paraId="13E776A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31BFCFE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11" w:type="dxa"/>
            <w:vAlign w:val="center"/>
          </w:tcPr>
          <w:p w14:paraId="269734E6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Итого</w:t>
            </w:r>
            <w:proofErr w:type="spellEnd"/>
            <w:r w:rsidRPr="00FA37B7">
              <w:rPr>
                <w:lang w:val="en-US" w:eastAsia="zh-CN" w:bidi="ar"/>
              </w:rPr>
              <w:t>:</w:t>
            </w:r>
          </w:p>
        </w:tc>
        <w:tc>
          <w:tcPr>
            <w:tcW w:w="2018" w:type="dxa"/>
            <w:vAlign w:val="center"/>
          </w:tcPr>
          <w:p w14:paraId="11D51195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54774,91</w:t>
            </w:r>
          </w:p>
        </w:tc>
      </w:tr>
      <w:tr w:rsidR="00FA37B7" w:rsidRPr="00FA37B7" w14:paraId="56CF6DA6" w14:textId="77777777" w:rsidTr="00BC3941">
        <w:trPr>
          <w:cantSplit/>
        </w:trPr>
        <w:tc>
          <w:tcPr>
            <w:tcW w:w="15388" w:type="dxa"/>
            <w:gridSpan w:val="11"/>
            <w:vAlign w:val="center"/>
          </w:tcPr>
          <w:p w14:paraId="26885271" w14:textId="1308C43A" w:rsidR="00FA37B7" w:rsidRPr="00FA37B7" w:rsidRDefault="00FA37B7" w:rsidP="00FA37B7">
            <w:pPr>
              <w:jc w:val="center"/>
              <w:textAlignment w:val="bottom"/>
              <w:rPr>
                <w:lang w:eastAsia="zh-CN" w:bidi="ar"/>
              </w:rPr>
            </w:pPr>
            <w:r w:rsidRPr="00FA37B7">
              <w:rPr>
                <w:lang w:eastAsia="zh-CN"/>
              </w:rPr>
              <w:t xml:space="preserve">На основании проведенного анализа рынка и расчетов, НМЦК составляет: </w:t>
            </w:r>
            <w:sdt>
              <w:sdtPr>
                <w:rPr>
                  <w:lang w:eastAsia="zh-CN"/>
                </w:rPr>
                <w:alias w:val="total"/>
                <w:tag w:val="total"/>
                <w:id w:val="1391929372"/>
                <w:placeholder>
                  <w:docPart w:val="EB3CC122DC90480BAA917F70BAF74C92"/>
                </w:placeholder>
              </w:sdtPr>
              <w:sdtEndPr/>
              <w:sdtContent>
                <w:r w:rsidRPr="00FA37B7">
                  <w:rPr>
                    <w:lang w:eastAsia="zh-CN"/>
                  </w:rPr>
                  <w:t>54774,91</w:t>
                </w:r>
              </w:sdtContent>
            </w:sdt>
            <w:r w:rsidRPr="00FA37B7">
              <w:rPr>
                <w:lang w:eastAsia="zh-CN"/>
              </w:rPr>
              <w:t xml:space="preserve"> рублей.</w:t>
            </w:r>
          </w:p>
        </w:tc>
      </w:tr>
    </w:tbl>
    <w:p w14:paraId="4B461B26" w14:textId="5B4B5A34" w:rsidR="00BC3941" w:rsidRPr="00C33A91" w:rsidRDefault="00BC3941" w:rsidP="00C855EB">
      <w:pPr>
        <w:widowControl w:val="0"/>
        <w:spacing w:after="0" w:line="240" w:lineRule="auto"/>
        <w:textAlignment w:val="bottom"/>
        <w:rPr>
          <w:rFonts w:ascii="Times New Roman" w:hAnsi="Times New Roman" w:cs="Times New Roman"/>
          <w:kern w:val="2"/>
          <w:sz w:val="18"/>
          <w:szCs w:val="18"/>
          <w:lang w:eastAsia="zh-CN"/>
        </w:rPr>
      </w:pPr>
    </w:p>
    <w:p w14:paraId="6EAE66C6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p w14:paraId="33A9A23B" w14:textId="1FCB26B3" w:rsidR="00FA37B7" w:rsidRPr="00FA37B7" w:rsidRDefault="00022652" w:rsidP="00FA37B7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23.09.2026 г.</w:t>
      </w:r>
      <w:r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ab/>
      </w:r>
      <w:r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ab/>
      </w:r>
      <w:r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ab/>
      </w:r>
      <w:r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ab/>
      </w:r>
      <w:r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ab/>
      </w:r>
      <w:r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ab/>
      </w:r>
      <w:r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ab/>
      </w:r>
      <w:r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ab/>
      </w:r>
      <w:r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ab/>
      </w:r>
      <w:r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ab/>
      </w:r>
      <w:r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ab/>
        <w:t>Контрактный управляющий___________________</w:t>
      </w:r>
    </w:p>
    <w:p w14:paraId="33BD0C0F" w14:textId="77777777" w:rsidR="00FA37B7" w:rsidRPr="00FA37B7" w:rsidRDefault="00FA37B7" w:rsidP="00FA37B7">
      <w:pPr>
        <w:spacing w:after="0" w:line="240" w:lineRule="auto"/>
        <w:jc w:val="center"/>
        <w:textAlignment w:val="bottom"/>
        <w:rPr>
          <w:rFonts w:ascii="Times New Roman" w:eastAsia="SimSun" w:hAnsi="Times New Roman" w:cs="Times New Roman"/>
          <w:sz w:val="20"/>
          <w:szCs w:val="20"/>
          <w:lang w:val="en-US" w:eastAsia="zh-CN" w:bidi="ar"/>
        </w:rPr>
      </w:pPr>
    </w:p>
    <w:p w14:paraId="76845D15" w14:textId="77777777" w:rsidR="00B86847" w:rsidRDefault="00B86847"/>
    <w:sectPr w:rsidR="00B86847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2261"/>
    <w:rsid w:val="00022652"/>
    <w:rsid w:val="00543C30"/>
    <w:rsid w:val="00622261"/>
    <w:rsid w:val="00670C1A"/>
    <w:rsid w:val="00724B6E"/>
    <w:rsid w:val="008B7191"/>
    <w:rsid w:val="00B86847"/>
    <w:rsid w:val="00BC3941"/>
    <w:rsid w:val="00C33A91"/>
    <w:rsid w:val="00C855EB"/>
    <w:rsid w:val="00FA3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B6C0C"/>
  <w15:chartTrackingRefBased/>
  <w15:docId w15:val="{C287233E-A0B8-4AD6-8E20-294DD1422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3941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A37B7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5" Type="http://schemas.openxmlformats.org/officeDocument/2006/relationships/image" Target="media/image2.wmf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B3CC122DC90480BAA917F70BAF74C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5EF66D-20F2-4252-BBDC-F2B3DA3F532F}"/>
      </w:docPartPr>
      <w:docPartBody>
        <w:p w:rsidR="00D70B1E" w:rsidRDefault="001D4F0A" w:rsidP="001D4F0A">
          <w:pPr>
            <w:pStyle w:val="EB3CC122DC90480BAA917F70BAF74C92"/>
          </w:pPr>
          <w:r w:rsidRPr="00F62A3F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4F0A"/>
    <w:rsid w:val="00002EEB"/>
    <w:rsid w:val="00071468"/>
    <w:rsid w:val="001D4F0A"/>
    <w:rsid w:val="00351FA8"/>
    <w:rsid w:val="003E770A"/>
    <w:rsid w:val="0046591E"/>
    <w:rsid w:val="005239F4"/>
    <w:rsid w:val="00543C30"/>
    <w:rsid w:val="00661E81"/>
    <w:rsid w:val="006D4B49"/>
    <w:rsid w:val="00AD1756"/>
    <w:rsid w:val="00BA5335"/>
    <w:rsid w:val="00D02C57"/>
    <w:rsid w:val="00D70B1E"/>
    <w:rsid w:val="00E61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E770A"/>
    <w:rPr>
      <w:color w:val="808080"/>
    </w:rPr>
  </w:style>
  <w:style w:type="paragraph" w:customStyle="1" w:styleId="EB3CC122DC90480BAA917F70BAF74C92">
    <w:name w:val="EB3CC122DC90480BAA917F70BAF74C92"/>
    <w:rsid w:val="001D4F0A"/>
  </w:style>
  <w:style w:type="paragraph" w:customStyle="1" w:styleId="2F86957B7B0F4305A3AC837449CBDC65">
    <w:name w:val="2F86957B7B0F4305A3AC837449CBDC65"/>
    <w:rsid w:val="001D4F0A"/>
  </w:style>
  <w:style w:type="paragraph" w:customStyle="1" w:styleId="17E5B824549F4A32A8F546BFF091D168">
    <w:name w:val="17E5B824549F4A32A8F546BFF091D168"/>
    <w:rsid w:val="00002EEB"/>
  </w:style>
  <w:style w:type="paragraph" w:customStyle="1" w:styleId="07EE77093C9744C490879948C4AFCD3C">
    <w:name w:val="07EE77093C9744C490879948C4AFCD3C"/>
    <w:rsid w:val="003E770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680</Words>
  <Characters>3878</Characters>
  <Application>Microsoft Office Word</Application>
  <DocSecurity>0</DocSecurity>
  <Lines>32</Lines>
  <Paragraphs>9</Paragraphs>
  <ScaleCrop>false</ScaleCrop>
  <Company>SPecialiST RePack</Company>
  <LinksUpToDate>false</LinksUpToDate>
  <CharactersWithSpaces>4549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Эконом-Эксперт</dc:creator>
  <cp:keywords/>
  <dc:description/>
  <cp:lastModifiedBy>User</cp:lastModifiedBy>
  <cp:revision>2</cp:revision>
  <dcterms:created xsi:type="dcterms:W3CDTF">2026-09-23T07:15:00Z</dcterms:created>
  <dcterms:modified xsi:type="dcterms:W3CDTF">2026-09-23T07:15:00Z</dcterms:modified>
</cp:coreProperties>
</file>