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63" w:rsidRDefault="00ED1163">
      <w:pPr>
        <w:pStyle w:val="af4"/>
        <w:spacing w:after="0" w:line="240" w:lineRule="auto"/>
        <w:ind w:left="176" w:firstLine="709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ED1163" w:rsidRPr="008B7DFC" w:rsidRDefault="00F35A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7DFC">
        <w:rPr>
          <w:rFonts w:ascii="Times New Roman" w:hAnsi="Times New Roman" w:cs="Times New Roman"/>
          <w:b/>
        </w:rPr>
        <w:t xml:space="preserve">ОБОСНОВАНИЕ НАЧАЛЬНОЙ (МАКСИМАЛЬНОЙ) ЦЕНЫ </w:t>
      </w:r>
      <w:r w:rsidR="009155B8" w:rsidRPr="008B7DFC">
        <w:rPr>
          <w:rFonts w:ascii="Times New Roman" w:hAnsi="Times New Roman" w:cs="Times New Roman"/>
          <w:b/>
        </w:rPr>
        <w:t>ДОГОВОРА</w:t>
      </w:r>
    </w:p>
    <w:p w:rsidR="00ED1163" w:rsidRPr="008B7DFC" w:rsidRDefault="009155B8">
      <w:pPr>
        <w:spacing w:after="0"/>
        <w:jc w:val="center"/>
        <w:rPr>
          <w:rFonts w:ascii="Times New Roman" w:hAnsi="Times New Roman" w:cs="Times New Roman"/>
          <w:b/>
        </w:rPr>
      </w:pPr>
      <w:r w:rsidRPr="008B7DFC">
        <w:rPr>
          <w:rFonts w:ascii="Times New Roman" w:hAnsi="Times New Roman" w:cs="Times New Roman"/>
          <w:b/>
        </w:rPr>
        <w:t>Расчет НМЦД</w:t>
      </w:r>
      <w:r w:rsidR="00F35A28" w:rsidRPr="008B7DFC">
        <w:rPr>
          <w:rFonts w:ascii="Times New Roman" w:hAnsi="Times New Roman" w:cs="Times New Roman"/>
          <w:b/>
        </w:rPr>
        <w:t xml:space="preserve"> методом сопоставимы</w:t>
      </w:r>
      <w:r w:rsidRPr="008B7DFC">
        <w:rPr>
          <w:rFonts w:ascii="Times New Roman" w:hAnsi="Times New Roman" w:cs="Times New Roman"/>
          <w:b/>
        </w:rPr>
        <w:t>х рыночных цен (анализа рынка)</w:t>
      </w:r>
    </w:p>
    <w:p w:rsidR="00ED1163" w:rsidRPr="008B7DFC" w:rsidRDefault="00F35A28">
      <w:pPr>
        <w:spacing w:after="0" w:line="240" w:lineRule="auto"/>
        <w:ind w:firstLine="66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DFC">
        <w:rPr>
          <w:rFonts w:ascii="Times New Roman" w:eastAsia="Times New Roman" w:hAnsi="Times New Roman" w:cs="Times New Roman"/>
          <w:sz w:val="24"/>
          <w:szCs w:val="24"/>
        </w:rPr>
        <w:t xml:space="preserve">Начальная (максимальная) цена </w:t>
      </w:r>
      <w:r w:rsidR="009155B8" w:rsidRPr="008B7DFC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8B7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B7DFC">
        <w:rPr>
          <w:rFonts w:ascii="Times New Roman" w:eastAsia="Times New Roman" w:hAnsi="Times New Roman" w:cs="Times New Roman"/>
          <w:sz w:val="24"/>
          <w:szCs w:val="24"/>
        </w:rPr>
        <w:t xml:space="preserve">сформирована в соответствии с </w:t>
      </w:r>
      <w:r w:rsidR="009155B8" w:rsidRPr="008B7DFC">
        <w:rPr>
          <w:rFonts w:ascii="Times New Roman" w:eastAsia="Times New Roman" w:hAnsi="Times New Roman" w:cs="Times New Roman"/>
          <w:sz w:val="24"/>
          <w:szCs w:val="24"/>
        </w:rPr>
        <w:t>Разделом 3 Положения о закупке ТРУ</w:t>
      </w:r>
      <w:proofErr w:type="gramEnd"/>
      <w:r w:rsidR="009155B8" w:rsidRPr="008B7D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1163" w:rsidRPr="008B7DFC" w:rsidRDefault="00F35A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B7DFC">
        <w:rPr>
          <w:rFonts w:ascii="Times New Roman" w:hAnsi="Times New Roman" w:cs="Times New Roman"/>
          <w:sz w:val="24"/>
          <w:szCs w:val="24"/>
        </w:rPr>
        <w:t xml:space="preserve">В целях получения ценовой информации в отношении товара для определения начальной (максимальной) цены контракта </w:t>
      </w:r>
      <w:r w:rsidRPr="008B7DFC">
        <w:rPr>
          <w:rFonts w:ascii="Times New Roman" w:eastAsia="Times New Roman" w:hAnsi="Times New Roman" w:cs="Times New Roman"/>
          <w:sz w:val="24"/>
          <w:szCs w:val="24"/>
        </w:rPr>
        <w:t>заказчиком</w:t>
      </w:r>
      <w:r w:rsidRPr="008B7DF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1163" w:rsidRPr="008B7DFC" w:rsidRDefault="001D5D2F">
      <w:pPr>
        <w:spacing w:after="0" w:line="240" w:lineRule="auto"/>
        <w:ind w:left="176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5D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Направлены запросы о предоставлении информации о стоимости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 6</w:t>
      </w:r>
      <w:r w:rsidRPr="001D5D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Подрядчикам</w:t>
      </w:r>
      <w:r w:rsidRPr="001D5D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оказывающим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работы</w:t>
      </w:r>
      <w:r w:rsidRPr="001D5D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соответствующие предмету закупки, информация о которых имеется в свободном доступе. Заказчиком получены ценовые предложения от 3-х потенциальных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подрядчиков</w:t>
      </w:r>
      <w:r w:rsidRPr="001D5D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на основании которых определена стоимость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</w:t>
      </w:r>
      <w:bookmarkStart w:id="0" w:name="_GoBack"/>
      <w:bookmarkEnd w:id="0"/>
      <w:r w:rsidRPr="001D5D2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ED1163" w:rsidRPr="008B7DFC" w:rsidRDefault="00F35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7DFC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основании полученной ценовой информации осуществлен расчет начальной (максимальной) цены контракта:</w:t>
      </w:r>
    </w:p>
    <w:p w:rsidR="00ED1163" w:rsidRPr="008B7DFC" w:rsidRDefault="00ED11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1163" w:rsidRPr="008B7DFC" w:rsidRDefault="00440D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1D5D2F" w:rsidRPr="008B7DFC">
        <w:rPr>
          <w:rFonts w:ascii="Times New Roman" w:eastAsia="Times New Roman" w:hAnsi="Times New Roman" w:cs="Times New Roman"/>
        </w:rPr>
        <w:object w:dxaOrig="18196" w:dyaOrig="1947">
          <v:shape id="_x0000_i1025" type="#_x0000_t75" style="width:842.25pt;height:173.25pt" o:ole="">
            <v:imagedata r:id="rId9" o:title=""/>
          </v:shape>
          <o:OLEObject Type="Embed" ProgID="Excel.Sheet.12" ShapeID="_x0000_i1025" DrawAspect="Content" ObjectID="_1848663974" r:id="rId10"/>
        </w:object>
      </w:r>
      <w:r w:rsidR="009155B8" w:rsidRPr="008B7DFC">
        <w:rPr>
          <w:rFonts w:ascii="Times New Roman" w:eastAsia="Times New Roman" w:hAnsi="Times New Roman" w:cs="Times New Roman"/>
        </w:rPr>
        <w:t xml:space="preserve">В целях недопущения завышения цены договора Заказчиком принято решение выбрать наименьшую цену </w:t>
      </w:r>
    </w:p>
    <w:p w:rsidR="00ED1163" w:rsidRPr="008B7DFC" w:rsidRDefault="00ED11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en-US"/>
        </w:rPr>
      </w:pPr>
    </w:p>
    <w:p w:rsidR="00ED1163" w:rsidRPr="008B7DFC" w:rsidRDefault="00F35A28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B7DF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 результатам расчетов начальная (максимальная) цена </w:t>
      </w:r>
      <w:r w:rsidR="001D5D2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договора</w:t>
      </w:r>
      <w:r w:rsidRPr="008B7DF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составила </w:t>
      </w:r>
      <w:r w:rsidR="001D5D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145 700</w:t>
      </w:r>
      <w:r w:rsidRPr="008B7D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8B7DF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рублей </w:t>
      </w:r>
      <w:r w:rsidR="009155B8" w:rsidRPr="008B7DF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00</w:t>
      </w:r>
      <w:r w:rsidRPr="008B7DF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копейки.</w:t>
      </w:r>
    </w:p>
    <w:p w:rsidR="00ED1163" w:rsidRPr="008B7DFC" w:rsidRDefault="00ED1163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D1163" w:rsidRPr="008B7DFC" w:rsidRDefault="00F35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DFC"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1D5D2F">
        <w:rPr>
          <w:rFonts w:ascii="Times New Roman" w:hAnsi="Times New Roman" w:cs="Times New Roman"/>
          <w:b/>
          <w:sz w:val="24"/>
          <w:szCs w:val="24"/>
        </w:rPr>
        <w:t>19</w:t>
      </w:r>
      <w:r w:rsidRPr="008B7DFC">
        <w:rPr>
          <w:rFonts w:ascii="Times New Roman" w:hAnsi="Times New Roman" w:cs="Times New Roman"/>
          <w:b/>
          <w:sz w:val="24"/>
          <w:szCs w:val="24"/>
        </w:rPr>
        <w:t>.</w:t>
      </w:r>
      <w:r w:rsidR="009155B8" w:rsidRPr="008B7DFC">
        <w:rPr>
          <w:rFonts w:ascii="Times New Roman" w:hAnsi="Times New Roman" w:cs="Times New Roman"/>
          <w:b/>
          <w:sz w:val="24"/>
          <w:szCs w:val="24"/>
        </w:rPr>
        <w:t>08</w:t>
      </w:r>
      <w:r w:rsidRPr="008B7DFC">
        <w:rPr>
          <w:rFonts w:ascii="Times New Roman" w:hAnsi="Times New Roman" w:cs="Times New Roman"/>
          <w:b/>
          <w:sz w:val="24"/>
          <w:szCs w:val="24"/>
        </w:rPr>
        <w:t>.2026</w:t>
      </w:r>
    </w:p>
    <w:p w:rsidR="00ED1163" w:rsidRPr="008B7DFC" w:rsidRDefault="00F35A28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7DFC">
        <w:rPr>
          <w:rFonts w:ascii="Times New Roman" w:hAnsi="Times New Roman" w:cs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r w:rsidR="009155B8" w:rsidRPr="008B7DFC">
        <w:rPr>
          <w:rFonts w:ascii="Times New Roman" w:hAnsi="Times New Roman" w:cs="Times New Roman"/>
          <w:bCs/>
          <w:sz w:val="24"/>
          <w:szCs w:val="24"/>
        </w:rPr>
        <w:t>Полозова М.С</w:t>
      </w:r>
      <w:r w:rsidRPr="008B7DFC">
        <w:rPr>
          <w:rFonts w:ascii="Times New Roman" w:hAnsi="Times New Roman" w:cs="Times New Roman"/>
          <w:bCs/>
          <w:sz w:val="24"/>
          <w:szCs w:val="24"/>
        </w:rPr>
        <w:t>.</w:t>
      </w:r>
    </w:p>
    <w:p w:rsidR="00ED1163" w:rsidRPr="008B7DFC" w:rsidRDefault="00ED116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ED1163" w:rsidRPr="008B7DFC">
      <w:pgSz w:w="16838" w:h="11906" w:orient="landscape"/>
      <w:pgMar w:top="238" w:right="244" w:bottom="28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DB3" w:rsidRDefault="00440DB3">
      <w:pPr>
        <w:spacing w:after="0" w:line="240" w:lineRule="auto"/>
      </w:pPr>
      <w:r>
        <w:separator/>
      </w:r>
    </w:p>
  </w:endnote>
  <w:endnote w:type="continuationSeparator" w:id="0">
    <w:p w:rsidR="00440DB3" w:rsidRDefault="00440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DB3" w:rsidRDefault="00440DB3">
      <w:pPr>
        <w:spacing w:after="0" w:line="240" w:lineRule="auto"/>
      </w:pPr>
      <w:r>
        <w:separator/>
      </w:r>
    </w:p>
  </w:footnote>
  <w:footnote w:type="continuationSeparator" w:id="0">
    <w:p w:rsidR="00440DB3" w:rsidRDefault="00440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D6148"/>
    <w:multiLevelType w:val="multilevel"/>
    <w:tmpl w:val="DA684F8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63"/>
    <w:rsid w:val="001C1EA0"/>
    <w:rsid w:val="001D5D2F"/>
    <w:rsid w:val="00440DB3"/>
    <w:rsid w:val="008B7DFC"/>
    <w:rsid w:val="009155B8"/>
    <w:rsid w:val="00AB2A4C"/>
    <w:rsid w:val="00ED1163"/>
    <w:rsid w:val="00F3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Strong"/>
    <w:basedOn w:val="a0"/>
    <w:uiPriority w:val="22"/>
    <w:qFormat/>
    <w:rPr>
      <w:b/>
      <w:bCs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ardmaininfopurchaselink2">
    <w:name w:val="cardmaininfo__purchaselink2"/>
    <w:rPr>
      <w:color w:val="0065DD"/>
    </w:rPr>
  </w:style>
  <w:style w:type="character" w:customStyle="1" w:styleId="sectioninfo2">
    <w:name w:val="section__info2"/>
    <w:basedOn w:val="a0"/>
    <w:rPr>
      <w:vanish w:val="0"/>
      <w:sz w:val="24"/>
      <w:szCs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Strong"/>
    <w:basedOn w:val="a0"/>
    <w:uiPriority w:val="22"/>
    <w:qFormat/>
    <w:rPr>
      <w:b/>
      <w:bCs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ardmaininfopurchaselink2">
    <w:name w:val="cardmaininfo__purchaselink2"/>
    <w:rPr>
      <w:color w:val="0065DD"/>
    </w:rPr>
  </w:style>
  <w:style w:type="character" w:customStyle="1" w:styleId="sectioninfo2">
    <w:name w:val="section__info2"/>
    <w:basedOn w:val="a0"/>
    <w:rPr>
      <w:vanish w:val="0"/>
      <w:sz w:val="24"/>
      <w:szCs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82A5A-7872-4B26-9977-C4CB4D72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User</cp:lastModifiedBy>
  <cp:revision>2</cp:revision>
  <dcterms:created xsi:type="dcterms:W3CDTF">2026-08-19T06:57:00Z</dcterms:created>
  <dcterms:modified xsi:type="dcterms:W3CDTF">2026-08-19T06:57:00Z</dcterms:modified>
</cp:coreProperties>
</file>