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71B9" w14:textId="4C7A1D39" w:rsidR="005750E9" w:rsidRDefault="005750E9" w:rsidP="005750E9">
      <w:pPr>
        <w:shd w:val="clear" w:color="auto" w:fill="FFFFFF"/>
        <w:spacing w:line="317" w:lineRule="exact"/>
        <w:ind w:left="240" w:hanging="98"/>
        <w:jc w:val="center"/>
      </w:pPr>
      <w:bookmarkStart w:id="0" w:name="OLE_LINK85"/>
      <w:bookmarkStart w:id="1" w:name="OLE_LINK86"/>
      <w:r>
        <w:t xml:space="preserve">Государственный контракт № </w:t>
      </w:r>
    </w:p>
    <w:p w14:paraId="5E5C9687" w14:textId="590C9ACF" w:rsidR="001D33BD" w:rsidRDefault="00F35F4B" w:rsidP="001D33BD">
      <w:pPr>
        <w:jc w:val="center"/>
        <w:outlineLvl w:val="0"/>
      </w:pPr>
      <w:r w:rsidRPr="00F35F4B">
        <w:t xml:space="preserve">ИКЗ: </w:t>
      </w:r>
      <w:r w:rsidR="004C5310" w:rsidRPr="004C5310">
        <w:rPr>
          <w:sz w:val="24"/>
          <w:szCs w:val="24"/>
        </w:rPr>
        <w:t>261761201096076120100100050000000244</w:t>
      </w:r>
    </w:p>
    <w:p w14:paraId="2107AE75" w14:textId="204140AD" w:rsidR="005750E9" w:rsidRDefault="001D33BD" w:rsidP="001D33BD">
      <w:pPr>
        <w:jc w:val="center"/>
        <w:outlineLvl w:val="0"/>
      </w:pPr>
      <w:r>
        <w:t xml:space="preserve">  </w:t>
      </w:r>
      <w:r w:rsidR="005750E9" w:rsidRPr="00373DF5">
        <w:t>г. Углич</w:t>
      </w:r>
      <w:r w:rsidR="005750E9" w:rsidRPr="00373DF5">
        <w:tab/>
        <w:t xml:space="preserve">      </w:t>
      </w:r>
      <w:r w:rsidR="005750E9" w:rsidRPr="00373DF5">
        <w:tab/>
        <w:t xml:space="preserve">                                 </w:t>
      </w:r>
      <w:r w:rsidR="008A3899">
        <w:tab/>
      </w:r>
      <w:r w:rsidR="008A3899">
        <w:tab/>
      </w:r>
      <w:r w:rsidR="008A3899">
        <w:tab/>
      </w:r>
      <w:r w:rsidR="008A3899">
        <w:tab/>
      </w:r>
      <w:r w:rsidR="008A3899">
        <w:tab/>
      </w:r>
      <w:proofErr w:type="gramStart"/>
      <w:r w:rsidR="008A3899">
        <w:t xml:space="preserve">  </w:t>
      </w:r>
      <w:r w:rsidR="00373DF5">
        <w:t xml:space="preserve"> </w:t>
      </w:r>
      <w:r w:rsidR="005750E9" w:rsidRPr="00373DF5">
        <w:t>«</w:t>
      </w:r>
      <w:proofErr w:type="gramEnd"/>
      <w:r w:rsidR="00373DF5" w:rsidRPr="00373DF5">
        <w:t>__</w:t>
      </w:r>
      <w:r w:rsidR="005750E9" w:rsidRPr="00373DF5">
        <w:t xml:space="preserve">» </w:t>
      </w:r>
      <w:r w:rsidR="00373DF5" w:rsidRPr="00373DF5">
        <w:t>____________</w:t>
      </w:r>
      <w:r w:rsidR="005750E9" w:rsidRPr="00373DF5">
        <w:t>20</w:t>
      </w:r>
      <w:r w:rsidR="00D65B6D">
        <w:t>2</w:t>
      </w:r>
      <w:r w:rsidR="004C5310">
        <w:t>6</w:t>
      </w:r>
      <w:r w:rsidR="008A3899">
        <w:t xml:space="preserve"> г.</w:t>
      </w:r>
    </w:p>
    <w:p w14:paraId="3EBC8A2F" w14:textId="77777777" w:rsidR="00373DF5" w:rsidRPr="00373DF5" w:rsidRDefault="00373DF5" w:rsidP="00373DF5">
      <w:pPr>
        <w:pStyle w:val="a6"/>
        <w:jc w:val="both"/>
        <w:rPr>
          <w:rFonts w:ascii="Times New Roman" w:hAnsi="Times New Roman" w:cs="Times New Roman"/>
          <w:sz w:val="20"/>
          <w:szCs w:val="20"/>
        </w:rPr>
      </w:pPr>
    </w:p>
    <w:p w14:paraId="620DF215" w14:textId="695D1325" w:rsidR="005750E9" w:rsidRDefault="00C523D1" w:rsidP="00B71F68">
      <w:pPr>
        <w:pStyle w:val="a6"/>
        <w:ind w:firstLine="708"/>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w:t>
      </w:r>
      <w:r w:rsidR="005F0C6E">
        <w:rPr>
          <w:rFonts w:ascii="Times New Roman" w:hAnsi="Times New Roman" w:cs="Times New Roman"/>
          <w:sz w:val="20"/>
          <w:szCs w:val="20"/>
        </w:rPr>
        <w:t xml:space="preserve">, </w:t>
      </w:r>
      <w:r w:rsidR="005750E9" w:rsidRPr="00373DF5">
        <w:rPr>
          <w:rFonts w:ascii="Times New Roman" w:hAnsi="Times New Roman" w:cs="Times New Roman"/>
          <w:sz w:val="20"/>
          <w:szCs w:val="20"/>
        </w:rPr>
        <w:t xml:space="preserve">в лице </w:t>
      </w:r>
      <w:r>
        <w:rPr>
          <w:rFonts w:ascii="Times New Roman" w:hAnsi="Times New Roman" w:cs="Times New Roman"/>
          <w:sz w:val="20"/>
          <w:szCs w:val="20"/>
        </w:rPr>
        <w:t>_______________________________________________</w:t>
      </w:r>
      <w:r w:rsidR="005F0C6E">
        <w:rPr>
          <w:rFonts w:ascii="Times New Roman" w:hAnsi="Times New Roman" w:cs="Times New Roman"/>
          <w:sz w:val="20"/>
          <w:szCs w:val="20"/>
        </w:rPr>
        <w:t>,</w:t>
      </w:r>
      <w:r w:rsidR="005750E9" w:rsidRPr="00373DF5">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______________</w:t>
      </w:r>
      <w:r w:rsidR="005F0C6E">
        <w:rPr>
          <w:rFonts w:ascii="Times New Roman" w:hAnsi="Times New Roman" w:cs="Times New Roman"/>
          <w:sz w:val="20"/>
          <w:szCs w:val="20"/>
        </w:rPr>
        <w:t>,</w:t>
      </w:r>
      <w:r w:rsidR="005750E9" w:rsidRPr="00373DF5">
        <w:rPr>
          <w:rFonts w:ascii="Times New Roman" w:hAnsi="Times New Roman" w:cs="Times New Roman"/>
          <w:sz w:val="20"/>
          <w:szCs w:val="20"/>
        </w:rPr>
        <w:t xml:space="preserve"> </w:t>
      </w:r>
      <w:r w:rsidR="00F12944">
        <w:rPr>
          <w:rFonts w:ascii="Times New Roman" w:hAnsi="Times New Roman" w:cs="Times New Roman"/>
          <w:sz w:val="20"/>
          <w:szCs w:val="20"/>
        </w:rPr>
        <w:t xml:space="preserve">                        </w:t>
      </w:r>
      <w:r w:rsidR="005750E9" w:rsidRPr="00373DF5">
        <w:rPr>
          <w:rFonts w:ascii="Times New Roman" w:hAnsi="Times New Roman" w:cs="Times New Roman"/>
          <w:sz w:val="20"/>
          <w:szCs w:val="20"/>
        </w:rPr>
        <w:t xml:space="preserve">в дальнейшем именуемое </w:t>
      </w:r>
      <w:r w:rsidR="005750E9" w:rsidRPr="00373DF5">
        <w:rPr>
          <w:rFonts w:ascii="Times New Roman" w:hAnsi="Times New Roman" w:cs="Times New Roman"/>
          <w:b/>
          <w:bCs/>
          <w:sz w:val="20"/>
          <w:szCs w:val="20"/>
        </w:rPr>
        <w:t xml:space="preserve">«Поставщик», </w:t>
      </w:r>
      <w:r w:rsidR="005750E9" w:rsidRPr="00373DF5">
        <w:rPr>
          <w:rFonts w:ascii="Times New Roman" w:hAnsi="Times New Roman" w:cs="Times New Roman"/>
          <w:sz w:val="20"/>
          <w:szCs w:val="20"/>
        </w:rPr>
        <w:t xml:space="preserve">с одной стороны, </w:t>
      </w:r>
      <w:r w:rsidR="005750E9" w:rsidRPr="00373DF5">
        <w:rPr>
          <w:rFonts w:ascii="Times New Roman" w:hAnsi="Times New Roman" w:cs="Times New Roman"/>
          <w:spacing w:val="-1"/>
          <w:sz w:val="20"/>
          <w:szCs w:val="20"/>
        </w:rPr>
        <w:t>и федеральное казенное учреждение «</w:t>
      </w:r>
      <w:r w:rsidR="005750E9" w:rsidRPr="00373DF5">
        <w:rPr>
          <w:rFonts w:ascii="Times New Roman" w:hAnsi="Times New Roman" w:cs="Times New Roman"/>
          <w:color w:val="000000"/>
          <w:spacing w:val="-12"/>
          <w:sz w:val="20"/>
          <w:szCs w:val="20"/>
        </w:rPr>
        <w:t xml:space="preserve">Исправительная колония № 3 Управления Федеральной службы исполнения наказаний по Ярославской области», </w:t>
      </w:r>
      <w:r w:rsidR="008A3899" w:rsidRPr="008A3899">
        <w:rPr>
          <w:rFonts w:ascii="Times New Roman" w:hAnsi="Times New Roman" w:cs="Times New Roman"/>
          <w:sz w:val="20"/>
          <w:szCs w:val="20"/>
        </w:rPr>
        <w:t xml:space="preserve">в лице </w:t>
      </w:r>
      <w:r w:rsidR="00042422">
        <w:rPr>
          <w:rFonts w:ascii="Times New Roman" w:hAnsi="Times New Roman" w:cs="Times New Roman"/>
          <w:sz w:val="20"/>
          <w:szCs w:val="20"/>
        </w:rPr>
        <w:t xml:space="preserve"> </w:t>
      </w:r>
      <w:r w:rsidR="008A3899" w:rsidRPr="00E03BE3">
        <w:rPr>
          <w:rFonts w:ascii="Times New Roman" w:hAnsi="Times New Roman" w:cs="Times New Roman"/>
          <w:sz w:val="20"/>
          <w:szCs w:val="20"/>
        </w:rPr>
        <w:t xml:space="preserve">начальника учреждения </w:t>
      </w:r>
      <w:r w:rsidR="00042422">
        <w:rPr>
          <w:rFonts w:ascii="Times New Roman" w:hAnsi="Times New Roman" w:cs="Times New Roman"/>
          <w:sz w:val="20"/>
          <w:szCs w:val="20"/>
        </w:rPr>
        <w:t>Дорошкевича Олега Сергеевича</w:t>
      </w:r>
      <w:r w:rsidR="008A3899" w:rsidRPr="00E03BE3">
        <w:rPr>
          <w:rFonts w:ascii="Times New Roman" w:hAnsi="Times New Roman" w:cs="Times New Roman"/>
          <w:sz w:val="20"/>
          <w:szCs w:val="20"/>
        </w:rPr>
        <w:t>, действующего на основании Устава</w:t>
      </w:r>
      <w:r w:rsidR="00200087">
        <w:rPr>
          <w:rFonts w:ascii="Times New Roman" w:hAnsi="Times New Roman" w:cs="Times New Roman"/>
          <w:sz w:val="20"/>
          <w:szCs w:val="20"/>
        </w:rPr>
        <w:t xml:space="preserve"> </w:t>
      </w:r>
      <w:r w:rsidR="00200087">
        <w:t xml:space="preserve">и </w:t>
      </w:r>
      <w:r w:rsidR="00200087" w:rsidRPr="00200087">
        <w:rPr>
          <w:rFonts w:ascii="Times New Roman" w:hAnsi="Times New Roman" w:cs="Times New Roman"/>
          <w:sz w:val="20"/>
          <w:szCs w:val="20"/>
        </w:rPr>
        <w:t xml:space="preserve">Приказа УФСИН России по Ярославской области от </w:t>
      </w:r>
      <w:r w:rsidR="00FC5CD2">
        <w:rPr>
          <w:rFonts w:ascii="Times New Roman" w:hAnsi="Times New Roman" w:cs="Times New Roman"/>
          <w:sz w:val="20"/>
          <w:szCs w:val="20"/>
        </w:rPr>
        <w:t>1</w:t>
      </w:r>
      <w:r w:rsidR="009D3E1D">
        <w:rPr>
          <w:rFonts w:ascii="Times New Roman" w:hAnsi="Times New Roman" w:cs="Times New Roman"/>
          <w:sz w:val="20"/>
          <w:szCs w:val="20"/>
        </w:rPr>
        <w:t>9</w:t>
      </w:r>
      <w:r w:rsidR="00FC5CD2">
        <w:rPr>
          <w:rFonts w:ascii="Times New Roman" w:hAnsi="Times New Roman" w:cs="Times New Roman"/>
          <w:sz w:val="20"/>
          <w:szCs w:val="20"/>
        </w:rPr>
        <w:t>.0</w:t>
      </w:r>
      <w:r w:rsidR="009D3E1D">
        <w:rPr>
          <w:rFonts w:ascii="Times New Roman" w:hAnsi="Times New Roman" w:cs="Times New Roman"/>
          <w:sz w:val="20"/>
          <w:szCs w:val="20"/>
        </w:rPr>
        <w:t>6</w:t>
      </w:r>
      <w:r w:rsidR="00200087" w:rsidRPr="00200087">
        <w:rPr>
          <w:rFonts w:ascii="Times New Roman" w:hAnsi="Times New Roman" w:cs="Times New Roman"/>
          <w:sz w:val="20"/>
          <w:szCs w:val="20"/>
        </w:rPr>
        <w:t>.202</w:t>
      </w:r>
      <w:r w:rsidR="00042422">
        <w:rPr>
          <w:rFonts w:ascii="Times New Roman" w:hAnsi="Times New Roman" w:cs="Times New Roman"/>
          <w:sz w:val="20"/>
          <w:szCs w:val="20"/>
        </w:rPr>
        <w:t>6</w:t>
      </w:r>
      <w:r w:rsidR="00200087" w:rsidRPr="00200087">
        <w:rPr>
          <w:rFonts w:ascii="Times New Roman" w:hAnsi="Times New Roman" w:cs="Times New Roman"/>
          <w:sz w:val="20"/>
          <w:szCs w:val="20"/>
        </w:rPr>
        <w:t xml:space="preserve"> г. № </w:t>
      </w:r>
      <w:r w:rsidR="009D3E1D">
        <w:rPr>
          <w:rFonts w:ascii="Times New Roman" w:hAnsi="Times New Roman" w:cs="Times New Roman"/>
          <w:sz w:val="20"/>
          <w:szCs w:val="20"/>
        </w:rPr>
        <w:t>241</w:t>
      </w:r>
      <w:r w:rsidR="00200087" w:rsidRPr="00200087">
        <w:rPr>
          <w:rFonts w:ascii="Times New Roman" w:hAnsi="Times New Roman" w:cs="Times New Roman"/>
          <w:sz w:val="20"/>
          <w:szCs w:val="20"/>
        </w:rPr>
        <w:t>-</w:t>
      </w:r>
      <w:r w:rsidR="009D3E1D">
        <w:rPr>
          <w:rFonts w:ascii="Times New Roman" w:hAnsi="Times New Roman" w:cs="Times New Roman"/>
          <w:sz w:val="20"/>
          <w:szCs w:val="20"/>
        </w:rPr>
        <w:t>лс</w:t>
      </w:r>
      <w:r w:rsidR="005750E9" w:rsidRPr="00E03BE3">
        <w:rPr>
          <w:rFonts w:ascii="Times New Roman" w:hAnsi="Times New Roman" w:cs="Times New Roman"/>
          <w:spacing w:val="-1"/>
          <w:sz w:val="20"/>
          <w:szCs w:val="20"/>
        </w:rPr>
        <w:t>,</w:t>
      </w:r>
      <w:r w:rsidR="005750E9" w:rsidRPr="00373DF5">
        <w:rPr>
          <w:rFonts w:ascii="Times New Roman" w:hAnsi="Times New Roman" w:cs="Times New Roman"/>
          <w:spacing w:val="-1"/>
          <w:sz w:val="20"/>
          <w:szCs w:val="20"/>
        </w:rPr>
        <w:t xml:space="preserve"> в дальнейшем именуемый </w:t>
      </w:r>
      <w:r w:rsidR="005750E9" w:rsidRPr="006B0FE0">
        <w:rPr>
          <w:rFonts w:ascii="Times New Roman" w:hAnsi="Times New Roman" w:cs="Times New Roman"/>
          <w:b/>
          <w:spacing w:val="-1"/>
          <w:sz w:val="20"/>
          <w:szCs w:val="20"/>
        </w:rPr>
        <w:t>«Государственный заказчик»</w:t>
      </w:r>
      <w:r w:rsidR="005750E9" w:rsidRPr="00373DF5">
        <w:rPr>
          <w:rFonts w:ascii="Times New Roman" w:hAnsi="Times New Roman" w:cs="Times New Roman"/>
          <w:spacing w:val="-1"/>
          <w:sz w:val="20"/>
          <w:szCs w:val="20"/>
        </w:rPr>
        <w:t xml:space="preserve">, действующее от имени Российской Федерации, с другой стороны, в соответствии </w:t>
      </w:r>
      <w:r w:rsidR="0030195E" w:rsidRPr="0030195E">
        <w:rPr>
          <w:rFonts w:ascii="Times New Roman" w:hAnsi="Times New Roman" w:cs="Times New Roman"/>
          <w:sz w:val="20"/>
          <w:szCs w:val="20"/>
        </w:rPr>
        <w:t>с п. 4 ст. 93 Федерального закона от 05.04.2013 № 44-ФЗ</w:t>
      </w:r>
      <w:r w:rsidR="00B71F68">
        <w:rPr>
          <w:rFonts w:ascii="Times New Roman" w:hAnsi="Times New Roman" w:cs="Times New Roman"/>
          <w:sz w:val="20"/>
          <w:szCs w:val="20"/>
        </w:rPr>
        <w:t>,</w:t>
      </w:r>
      <w:r w:rsidR="005750E9" w:rsidRPr="00373DF5">
        <w:rPr>
          <w:rFonts w:ascii="Times New Roman" w:hAnsi="Times New Roman" w:cs="Times New Roman"/>
          <w:sz w:val="20"/>
          <w:szCs w:val="20"/>
        </w:rPr>
        <w:t xml:space="preserve"> заключили настоящий Государственный контракт (далее – Контракт) о нижеследующем.</w:t>
      </w:r>
    </w:p>
    <w:p w14:paraId="4C0CF4A2" w14:textId="77777777" w:rsidR="005750E9" w:rsidRDefault="005750E9" w:rsidP="005750E9">
      <w:pPr>
        <w:numPr>
          <w:ilvl w:val="0"/>
          <w:numId w:val="1"/>
        </w:numPr>
        <w:shd w:val="clear" w:color="auto" w:fill="FFFFFF"/>
        <w:spacing w:before="10" w:line="274" w:lineRule="exact"/>
        <w:ind w:right="-1"/>
        <w:jc w:val="center"/>
        <w:rPr>
          <w:b/>
          <w:bCs/>
          <w:spacing w:val="-2"/>
        </w:rPr>
      </w:pPr>
      <w:r>
        <w:rPr>
          <w:b/>
          <w:bCs/>
          <w:spacing w:val="-2"/>
        </w:rPr>
        <w:t>ОБЪЕКТ ЗАКУПКИ</w:t>
      </w:r>
    </w:p>
    <w:p w14:paraId="2811BEFF" w14:textId="0D7E7BB7" w:rsidR="00ED62B2" w:rsidRDefault="00ED62B2" w:rsidP="00581EA0">
      <w:pPr>
        <w:pStyle w:val="a8"/>
        <w:numPr>
          <w:ilvl w:val="1"/>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rsidRPr="00D31FCE">
        <w:t>Поставщик обязуется</w:t>
      </w:r>
      <w:r w:rsidR="00620828" w:rsidRPr="00E84558">
        <w:t xml:space="preserve"> </w:t>
      </w:r>
      <w:r w:rsidR="004C5310" w:rsidRPr="00D31FCE">
        <w:t>осуществить поставку</w:t>
      </w:r>
      <w:r w:rsidR="004C5310">
        <w:t>:</w:t>
      </w:r>
    </w:p>
    <w:tbl>
      <w:tblPr>
        <w:tblW w:w="9513" w:type="dxa"/>
        <w:tblInd w:w="93" w:type="dxa"/>
        <w:tblLook w:val="04A0" w:firstRow="1" w:lastRow="0" w:firstColumn="1" w:lastColumn="0" w:noHBand="0" w:noVBand="1"/>
      </w:tblPr>
      <w:tblGrid>
        <w:gridCol w:w="617"/>
        <w:gridCol w:w="3122"/>
        <w:gridCol w:w="1554"/>
        <w:gridCol w:w="1133"/>
        <w:gridCol w:w="851"/>
        <w:gridCol w:w="1120"/>
        <w:gridCol w:w="1116"/>
      </w:tblGrid>
      <w:tr w:rsidR="004C5310" w:rsidRPr="002C3F6A" w14:paraId="054E7BAE" w14:textId="77777777" w:rsidTr="000D5D81">
        <w:trPr>
          <w:trHeight w:val="475"/>
        </w:trPr>
        <w:tc>
          <w:tcPr>
            <w:tcW w:w="617" w:type="dxa"/>
            <w:tcBorders>
              <w:top w:val="single" w:sz="4" w:space="0" w:color="auto"/>
              <w:left w:val="single" w:sz="4" w:space="0" w:color="auto"/>
              <w:bottom w:val="single" w:sz="4" w:space="0" w:color="000000"/>
              <w:right w:val="single" w:sz="4" w:space="0" w:color="auto"/>
            </w:tcBorders>
            <w:vAlign w:val="center"/>
          </w:tcPr>
          <w:p w14:paraId="0144292C" w14:textId="77777777" w:rsidR="004C5310" w:rsidRPr="001F29E0" w:rsidRDefault="004C5310" w:rsidP="004C5310">
            <w:bookmarkStart w:id="2" w:name="_Hlk523473631"/>
            <w:r w:rsidRPr="001F29E0">
              <w:t>№</w:t>
            </w:r>
          </w:p>
        </w:tc>
        <w:tc>
          <w:tcPr>
            <w:tcW w:w="3122" w:type="dxa"/>
            <w:tcBorders>
              <w:top w:val="single" w:sz="4" w:space="0" w:color="auto"/>
              <w:left w:val="single" w:sz="4" w:space="0" w:color="auto"/>
              <w:bottom w:val="single" w:sz="4" w:space="0" w:color="000000"/>
              <w:right w:val="single" w:sz="4" w:space="0" w:color="000000"/>
            </w:tcBorders>
            <w:vAlign w:val="center"/>
          </w:tcPr>
          <w:p w14:paraId="2EEC369B" w14:textId="77777777" w:rsidR="004C5310" w:rsidRPr="001F29E0" w:rsidRDefault="004C5310" w:rsidP="000D5D81">
            <w:pPr>
              <w:jc w:val="center"/>
            </w:pPr>
            <w:r w:rsidRPr="001F29E0">
              <w:t>Наименование товара</w:t>
            </w:r>
          </w:p>
        </w:tc>
        <w:tc>
          <w:tcPr>
            <w:tcW w:w="1554" w:type="dxa"/>
            <w:tcBorders>
              <w:top w:val="single" w:sz="4" w:space="0" w:color="auto"/>
              <w:left w:val="single" w:sz="4" w:space="0" w:color="auto"/>
              <w:bottom w:val="single" w:sz="4" w:space="0" w:color="000000"/>
              <w:right w:val="single" w:sz="4" w:space="0" w:color="auto"/>
            </w:tcBorders>
          </w:tcPr>
          <w:p w14:paraId="36F7A5F0" w14:textId="77777777" w:rsidR="004C5310" w:rsidRPr="001F29E0" w:rsidRDefault="004C5310" w:rsidP="000D5D81">
            <w:pPr>
              <w:jc w:val="center"/>
            </w:pPr>
            <w:r>
              <w:t>Страна происхождения</w:t>
            </w:r>
          </w:p>
        </w:tc>
        <w:tc>
          <w:tcPr>
            <w:tcW w:w="1133" w:type="dxa"/>
            <w:tcBorders>
              <w:top w:val="single" w:sz="4" w:space="0" w:color="auto"/>
              <w:left w:val="single" w:sz="4" w:space="0" w:color="auto"/>
              <w:bottom w:val="single" w:sz="4" w:space="0" w:color="000000"/>
              <w:right w:val="single" w:sz="4" w:space="0" w:color="auto"/>
            </w:tcBorders>
            <w:vAlign w:val="center"/>
          </w:tcPr>
          <w:p w14:paraId="55A5AE0F" w14:textId="77777777" w:rsidR="004C5310" w:rsidRPr="001F29E0" w:rsidRDefault="004C5310" w:rsidP="000D5D81">
            <w:pPr>
              <w:jc w:val="center"/>
            </w:pPr>
            <w:r w:rsidRPr="001F29E0">
              <w:t>Единица измерения</w:t>
            </w:r>
          </w:p>
        </w:tc>
        <w:tc>
          <w:tcPr>
            <w:tcW w:w="851" w:type="dxa"/>
            <w:tcBorders>
              <w:top w:val="single" w:sz="4" w:space="0" w:color="auto"/>
              <w:left w:val="single" w:sz="4" w:space="0" w:color="auto"/>
              <w:bottom w:val="single" w:sz="4" w:space="0" w:color="000000"/>
              <w:right w:val="single" w:sz="4" w:space="0" w:color="auto"/>
            </w:tcBorders>
            <w:vAlign w:val="center"/>
          </w:tcPr>
          <w:p w14:paraId="50134AB8" w14:textId="77777777" w:rsidR="004C5310" w:rsidRPr="001F29E0" w:rsidRDefault="004C5310" w:rsidP="000D5D81">
            <w:pPr>
              <w:jc w:val="center"/>
            </w:pPr>
            <w:r w:rsidRPr="001F29E0">
              <w:t>Кол-во</w:t>
            </w:r>
          </w:p>
        </w:tc>
        <w:tc>
          <w:tcPr>
            <w:tcW w:w="1120" w:type="dxa"/>
            <w:tcBorders>
              <w:top w:val="single" w:sz="4" w:space="0" w:color="auto"/>
              <w:left w:val="single" w:sz="4" w:space="0" w:color="auto"/>
              <w:bottom w:val="single" w:sz="4" w:space="0" w:color="auto"/>
              <w:right w:val="single" w:sz="4" w:space="0" w:color="auto"/>
            </w:tcBorders>
            <w:vAlign w:val="center"/>
          </w:tcPr>
          <w:p w14:paraId="0F264372" w14:textId="77777777" w:rsidR="004C5310" w:rsidRPr="001F29E0" w:rsidRDefault="004C5310" w:rsidP="000D5D81">
            <w:pPr>
              <w:jc w:val="center"/>
            </w:pPr>
            <w:r w:rsidRPr="001F29E0">
              <w:t xml:space="preserve">Цена </w:t>
            </w:r>
          </w:p>
        </w:tc>
        <w:tc>
          <w:tcPr>
            <w:tcW w:w="1116" w:type="dxa"/>
            <w:tcBorders>
              <w:top w:val="single" w:sz="4" w:space="0" w:color="auto"/>
              <w:left w:val="single" w:sz="4" w:space="0" w:color="auto"/>
              <w:bottom w:val="single" w:sz="4" w:space="0" w:color="auto"/>
              <w:right w:val="single" w:sz="4" w:space="0" w:color="auto"/>
            </w:tcBorders>
            <w:vAlign w:val="center"/>
          </w:tcPr>
          <w:p w14:paraId="49F634A5" w14:textId="77777777" w:rsidR="004C5310" w:rsidRPr="002C3F6A" w:rsidRDefault="004C5310" w:rsidP="000D5D81">
            <w:pPr>
              <w:jc w:val="center"/>
            </w:pPr>
            <w:r w:rsidRPr="002C3F6A">
              <w:t xml:space="preserve">Сумма </w:t>
            </w:r>
          </w:p>
        </w:tc>
      </w:tr>
      <w:tr w:rsidR="00204EF4" w:rsidRPr="00D81DBC" w14:paraId="25685A7A" w14:textId="77777777" w:rsidTr="00766016">
        <w:trPr>
          <w:trHeight w:val="314"/>
        </w:trPr>
        <w:tc>
          <w:tcPr>
            <w:tcW w:w="617" w:type="dxa"/>
            <w:tcBorders>
              <w:top w:val="nil"/>
              <w:left w:val="single" w:sz="4" w:space="0" w:color="auto"/>
              <w:bottom w:val="single" w:sz="4" w:space="0" w:color="auto"/>
              <w:right w:val="single" w:sz="4" w:space="0" w:color="auto"/>
            </w:tcBorders>
            <w:vAlign w:val="center"/>
          </w:tcPr>
          <w:p w14:paraId="2EEB7E9B" w14:textId="77777777" w:rsidR="00204EF4" w:rsidRPr="006645DD" w:rsidRDefault="00204EF4" w:rsidP="00204EF4">
            <w:pPr>
              <w:jc w:val="center"/>
              <w:rPr>
                <w:color w:val="000000"/>
                <w:highlight w:val="yellow"/>
              </w:rPr>
            </w:pPr>
            <w:bookmarkStart w:id="3" w:name="_Hlk531179800"/>
            <w:r w:rsidRPr="00B5043A">
              <w:rPr>
                <w:color w:val="000000"/>
              </w:rPr>
              <w:t>1</w:t>
            </w:r>
          </w:p>
        </w:tc>
        <w:tc>
          <w:tcPr>
            <w:tcW w:w="3122" w:type="dxa"/>
            <w:tcBorders>
              <w:top w:val="single" w:sz="4" w:space="0" w:color="auto"/>
              <w:left w:val="nil"/>
              <w:bottom w:val="single" w:sz="4" w:space="0" w:color="auto"/>
              <w:right w:val="single" w:sz="4" w:space="0" w:color="auto"/>
            </w:tcBorders>
          </w:tcPr>
          <w:p w14:paraId="1B64C339" w14:textId="065E86B3" w:rsidR="00204EF4" w:rsidRPr="000238FB" w:rsidRDefault="000238FB" w:rsidP="00E27BF0">
            <w:pPr>
              <w:jc w:val="both"/>
              <w:rPr>
                <w:color w:val="000000"/>
              </w:rPr>
            </w:pPr>
            <w:r>
              <w:rPr>
                <w:color w:val="000000"/>
              </w:rPr>
              <w:t xml:space="preserve">Плита </w:t>
            </w:r>
            <w:r>
              <w:rPr>
                <w:color w:val="000000"/>
                <w:lang w:val="en-US"/>
              </w:rPr>
              <w:t>OSB</w:t>
            </w:r>
            <w:r>
              <w:rPr>
                <w:color w:val="000000"/>
              </w:rPr>
              <w:t>-3 9 мм 2500*1250 мм</w:t>
            </w:r>
          </w:p>
        </w:tc>
        <w:tc>
          <w:tcPr>
            <w:tcW w:w="1554" w:type="dxa"/>
            <w:tcBorders>
              <w:top w:val="nil"/>
              <w:left w:val="nil"/>
              <w:bottom w:val="single" w:sz="4" w:space="0" w:color="auto"/>
              <w:right w:val="single" w:sz="4" w:space="0" w:color="auto"/>
            </w:tcBorders>
            <w:vAlign w:val="center"/>
          </w:tcPr>
          <w:p w14:paraId="03A21D0E" w14:textId="77777777" w:rsidR="00204EF4" w:rsidRPr="005651BB" w:rsidRDefault="00204EF4" w:rsidP="00204EF4">
            <w:pPr>
              <w:jc w:val="center"/>
            </w:pPr>
          </w:p>
        </w:tc>
        <w:tc>
          <w:tcPr>
            <w:tcW w:w="1133" w:type="dxa"/>
            <w:tcBorders>
              <w:top w:val="nil"/>
              <w:left w:val="single" w:sz="4" w:space="0" w:color="auto"/>
              <w:bottom w:val="single" w:sz="4" w:space="0" w:color="auto"/>
              <w:right w:val="single" w:sz="4" w:space="0" w:color="auto"/>
            </w:tcBorders>
          </w:tcPr>
          <w:p w14:paraId="7D41502A" w14:textId="1A0F0455" w:rsidR="00204EF4" w:rsidRPr="00D81DBC" w:rsidRDefault="000238FB" w:rsidP="00204EF4">
            <w:pPr>
              <w:jc w:val="center"/>
            </w:pPr>
            <w:proofErr w:type="spellStart"/>
            <w:r>
              <w:t>шт</w:t>
            </w:r>
            <w:proofErr w:type="spellEnd"/>
          </w:p>
        </w:tc>
        <w:tc>
          <w:tcPr>
            <w:tcW w:w="851" w:type="dxa"/>
            <w:tcBorders>
              <w:top w:val="nil"/>
              <w:left w:val="nil"/>
              <w:bottom w:val="single" w:sz="4" w:space="0" w:color="auto"/>
              <w:right w:val="single" w:sz="4" w:space="0" w:color="auto"/>
            </w:tcBorders>
            <w:noWrap/>
          </w:tcPr>
          <w:p w14:paraId="4DAD504C" w14:textId="4D25DE0F" w:rsidR="00204EF4" w:rsidRPr="00D81DBC" w:rsidRDefault="000238FB" w:rsidP="00204EF4">
            <w:pPr>
              <w:jc w:val="center"/>
            </w:pPr>
            <w:r>
              <w:t>4</w:t>
            </w:r>
          </w:p>
        </w:tc>
        <w:tc>
          <w:tcPr>
            <w:tcW w:w="1120" w:type="dxa"/>
            <w:tcBorders>
              <w:top w:val="single" w:sz="4" w:space="0" w:color="auto"/>
              <w:left w:val="nil"/>
              <w:bottom w:val="single" w:sz="4" w:space="0" w:color="auto"/>
              <w:right w:val="single" w:sz="4" w:space="0" w:color="auto"/>
            </w:tcBorders>
          </w:tcPr>
          <w:p w14:paraId="0CEE42F6" w14:textId="4288384F" w:rsidR="00204EF4" w:rsidRPr="00D81DBC" w:rsidRDefault="000238FB" w:rsidP="00204EF4">
            <w:pPr>
              <w:jc w:val="center"/>
            </w:pPr>
            <w:r>
              <w:t>840,00</w:t>
            </w:r>
          </w:p>
        </w:tc>
        <w:tc>
          <w:tcPr>
            <w:tcW w:w="1116" w:type="dxa"/>
            <w:tcBorders>
              <w:top w:val="single" w:sz="4" w:space="0" w:color="auto"/>
              <w:left w:val="nil"/>
              <w:bottom w:val="single" w:sz="4" w:space="0" w:color="auto"/>
              <w:right w:val="single" w:sz="4" w:space="0" w:color="auto"/>
            </w:tcBorders>
            <w:vAlign w:val="center"/>
          </w:tcPr>
          <w:p w14:paraId="2B8B988E" w14:textId="77777777" w:rsidR="00204EF4" w:rsidRPr="00144DB0" w:rsidRDefault="00204EF4" w:rsidP="00204EF4">
            <w:pPr>
              <w:jc w:val="center"/>
            </w:pPr>
          </w:p>
        </w:tc>
      </w:tr>
      <w:tr w:rsidR="000238FB" w:rsidRPr="00D81DBC" w14:paraId="238C1421" w14:textId="77777777" w:rsidTr="00766016">
        <w:trPr>
          <w:trHeight w:val="314"/>
        </w:trPr>
        <w:tc>
          <w:tcPr>
            <w:tcW w:w="617" w:type="dxa"/>
            <w:tcBorders>
              <w:top w:val="nil"/>
              <w:left w:val="single" w:sz="4" w:space="0" w:color="auto"/>
              <w:bottom w:val="single" w:sz="4" w:space="0" w:color="auto"/>
              <w:right w:val="single" w:sz="4" w:space="0" w:color="auto"/>
            </w:tcBorders>
            <w:vAlign w:val="center"/>
          </w:tcPr>
          <w:p w14:paraId="37782B21" w14:textId="0DB466C0" w:rsidR="000238FB" w:rsidRPr="00B5043A" w:rsidRDefault="000238FB" w:rsidP="00204EF4">
            <w:pPr>
              <w:jc w:val="center"/>
              <w:rPr>
                <w:color w:val="000000"/>
              </w:rPr>
            </w:pPr>
            <w:r>
              <w:rPr>
                <w:color w:val="000000"/>
              </w:rPr>
              <w:t>2</w:t>
            </w:r>
          </w:p>
        </w:tc>
        <w:tc>
          <w:tcPr>
            <w:tcW w:w="3122" w:type="dxa"/>
            <w:tcBorders>
              <w:top w:val="single" w:sz="4" w:space="0" w:color="auto"/>
              <w:left w:val="nil"/>
              <w:bottom w:val="single" w:sz="4" w:space="0" w:color="auto"/>
              <w:right w:val="single" w:sz="4" w:space="0" w:color="auto"/>
            </w:tcBorders>
          </w:tcPr>
          <w:p w14:paraId="181B7120" w14:textId="7C3B1B1F" w:rsidR="000238FB" w:rsidRPr="003D0566" w:rsidRDefault="000238FB" w:rsidP="00E27BF0">
            <w:pPr>
              <w:jc w:val="both"/>
              <w:rPr>
                <w:color w:val="000000"/>
              </w:rPr>
            </w:pPr>
            <w:r>
              <w:rPr>
                <w:color w:val="000000"/>
              </w:rPr>
              <w:t>Кабель ВВГнг 4*6,0</w:t>
            </w:r>
          </w:p>
        </w:tc>
        <w:tc>
          <w:tcPr>
            <w:tcW w:w="1554" w:type="dxa"/>
            <w:tcBorders>
              <w:top w:val="nil"/>
              <w:left w:val="nil"/>
              <w:bottom w:val="single" w:sz="4" w:space="0" w:color="auto"/>
              <w:right w:val="single" w:sz="4" w:space="0" w:color="auto"/>
            </w:tcBorders>
            <w:vAlign w:val="center"/>
          </w:tcPr>
          <w:p w14:paraId="6FCF8DD2" w14:textId="77777777" w:rsidR="000238FB" w:rsidRPr="005651BB" w:rsidRDefault="000238FB" w:rsidP="00204EF4">
            <w:pPr>
              <w:jc w:val="center"/>
            </w:pPr>
          </w:p>
        </w:tc>
        <w:tc>
          <w:tcPr>
            <w:tcW w:w="1133" w:type="dxa"/>
            <w:tcBorders>
              <w:top w:val="nil"/>
              <w:left w:val="single" w:sz="4" w:space="0" w:color="auto"/>
              <w:bottom w:val="single" w:sz="4" w:space="0" w:color="auto"/>
              <w:right w:val="single" w:sz="4" w:space="0" w:color="auto"/>
            </w:tcBorders>
          </w:tcPr>
          <w:p w14:paraId="0880B025" w14:textId="028C803B" w:rsidR="000238FB" w:rsidRPr="00D81DBC" w:rsidRDefault="000238FB" w:rsidP="00204EF4">
            <w:pPr>
              <w:jc w:val="center"/>
            </w:pPr>
            <w:r>
              <w:t>м</w:t>
            </w:r>
          </w:p>
        </w:tc>
        <w:tc>
          <w:tcPr>
            <w:tcW w:w="851" w:type="dxa"/>
            <w:tcBorders>
              <w:top w:val="nil"/>
              <w:left w:val="nil"/>
              <w:bottom w:val="single" w:sz="4" w:space="0" w:color="auto"/>
              <w:right w:val="single" w:sz="4" w:space="0" w:color="auto"/>
            </w:tcBorders>
            <w:noWrap/>
          </w:tcPr>
          <w:p w14:paraId="4BF242D9" w14:textId="610FCA24" w:rsidR="000238FB" w:rsidRPr="00D81DBC" w:rsidRDefault="000238FB" w:rsidP="00204EF4">
            <w:pPr>
              <w:jc w:val="center"/>
            </w:pPr>
            <w:r>
              <w:t>60</w:t>
            </w:r>
          </w:p>
        </w:tc>
        <w:tc>
          <w:tcPr>
            <w:tcW w:w="1120" w:type="dxa"/>
            <w:tcBorders>
              <w:top w:val="single" w:sz="4" w:space="0" w:color="auto"/>
              <w:left w:val="nil"/>
              <w:bottom w:val="single" w:sz="4" w:space="0" w:color="auto"/>
              <w:right w:val="single" w:sz="4" w:space="0" w:color="auto"/>
            </w:tcBorders>
          </w:tcPr>
          <w:p w14:paraId="27FB5CA5" w14:textId="349E95CD" w:rsidR="000238FB" w:rsidRPr="00D81DBC" w:rsidRDefault="000238FB" w:rsidP="00204EF4">
            <w:pPr>
              <w:jc w:val="center"/>
            </w:pPr>
            <w:r>
              <w:t>595,00</w:t>
            </w:r>
          </w:p>
        </w:tc>
        <w:tc>
          <w:tcPr>
            <w:tcW w:w="1116" w:type="dxa"/>
            <w:tcBorders>
              <w:top w:val="single" w:sz="4" w:space="0" w:color="auto"/>
              <w:left w:val="nil"/>
              <w:bottom w:val="single" w:sz="4" w:space="0" w:color="auto"/>
              <w:right w:val="single" w:sz="4" w:space="0" w:color="auto"/>
            </w:tcBorders>
            <w:vAlign w:val="center"/>
          </w:tcPr>
          <w:p w14:paraId="711DE94D" w14:textId="77777777" w:rsidR="000238FB" w:rsidRPr="00144DB0" w:rsidRDefault="000238FB" w:rsidP="00204EF4">
            <w:pPr>
              <w:jc w:val="center"/>
            </w:pPr>
          </w:p>
        </w:tc>
      </w:tr>
      <w:tr w:rsidR="000238FB" w:rsidRPr="00D81DBC" w14:paraId="26F12F68" w14:textId="77777777" w:rsidTr="00766016">
        <w:trPr>
          <w:trHeight w:val="314"/>
        </w:trPr>
        <w:tc>
          <w:tcPr>
            <w:tcW w:w="617" w:type="dxa"/>
            <w:tcBorders>
              <w:top w:val="nil"/>
              <w:left w:val="single" w:sz="4" w:space="0" w:color="auto"/>
              <w:bottom w:val="single" w:sz="4" w:space="0" w:color="auto"/>
              <w:right w:val="single" w:sz="4" w:space="0" w:color="auto"/>
            </w:tcBorders>
            <w:vAlign w:val="center"/>
          </w:tcPr>
          <w:p w14:paraId="7A36560E" w14:textId="5CD68F8B" w:rsidR="000238FB" w:rsidRPr="00B5043A" w:rsidRDefault="000238FB" w:rsidP="00204EF4">
            <w:pPr>
              <w:jc w:val="center"/>
              <w:rPr>
                <w:color w:val="000000"/>
              </w:rPr>
            </w:pPr>
            <w:r>
              <w:rPr>
                <w:color w:val="000000"/>
              </w:rPr>
              <w:t>3</w:t>
            </w:r>
          </w:p>
        </w:tc>
        <w:tc>
          <w:tcPr>
            <w:tcW w:w="3122" w:type="dxa"/>
            <w:tcBorders>
              <w:top w:val="single" w:sz="4" w:space="0" w:color="auto"/>
              <w:left w:val="nil"/>
              <w:bottom w:val="single" w:sz="4" w:space="0" w:color="auto"/>
              <w:right w:val="single" w:sz="4" w:space="0" w:color="auto"/>
            </w:tcBorders>
          </w:tcPr>
          <w:p w14:paraId="11904203" w14:textId="673B117B" w:rsidR="000238FB" w:rsidRPr="003D0566" w:rsidRDefault="000238FB" w:rsidP="00E27BF0">
            <w:pPr>
              <w:jc w:val="both"/>
              <w:rPr>
                <w:color w:val="000000"/>
              </w:rPr>
            </w:pPr>
            <w:r>
              <w:rPr>
                <w:color w:val="000000"/>
              </w:rPr>
              <w:t>Автоматический выключатель 3Р 32А</w:t>
            </w:r>
          </w:p>
        </w:tc>
        <w:tc>
          <w:tcPr>
            <w:tcW w:w="1554" w:type="dxa"/>
            <w:tcBorders>
              <w:top w:val="nil"/>
              <w:left w:val="nil"/>
              <w:bottom w:val="single" w:sz="4" w:space="0" w:color="auto"/>
              <w:right w:val="single" w:sz="4" w:space="0" w:color="auto"/>
            </w:tcBorders>
            <w:vAlign w:val="center"/>
          </w:tcPr>
          <w:p w14:paraId="6641285B" w14:textId="77777777" w:rsidR="000238FB" w:rsidRPr="005651BB" w:rsidRDefault="000238FB" w:rsidP="00204EF4">
            <w:pPr>
              <w:jc w:val="center"/>
            </w:pPr>
          </w:p>
        </w:tc>
        <w:tc>
          <w:tcPr>
            <w:tcW w:w="1133" w:type="dxa"/>
            <w:tcBorders>
              <w:top w:val="nil"/>
              <w:left w:val="single" w:sz="4" w:space="0" w:color="auto"/>
              <w:bottom w:val="single" w:sz="4" w:space="0" w:color="auto"/>
              <w:right w:val="single" w:sz="4" w:space="0" w:color="auto"/>
            </w:tcBorders>
          </w:tcPr>
          <w:p w14:paraId="6CB61EE5" w14:textId="72EA5E0A" w:rsidR="000238FB" w:rsidRPr="00D81DBC" w:rsidRDefault="000238FB" w:rsidP="00204EF4">
            <w:pPr>
              <w:jc w:val="center"/>
            </w:pPr>
            <w:proofErr w:type="spellStart"/>
            <w:r>
              <w:t>шт</w:t>
            </w:r>
            <w:proofErr w:type="spellEnd"/>
          </w:p>
        </w:tc>
        <w:tc>
          <w:tcPr>
            <w:tcW w:w="851" w:type="dxa"/>
            <w:tcBorders>
              <w:top w:val="nil"/>
              <w:left w:val="nil"/>
              <w:bottom w:val="single" w:sz="4" w:space="0" w:color="auto"/>
              <w:right w:val="single" w:sz="4" w:space="0" w:color="auto"/>
            </w:tcBorders>
            <w:noWrap/>
          </w:tcPr>
          <w:p w14:paraId="21CC305A" w14:textId="24268937" w:rsidR="000238FB" w:rsidRPr="00D81DBC" w:rsidRDefault="000238FB" w:rsidP="00204EF4">
            <w:pPr>
              <w:jc w:val="center"/>
            </w:pPr>
            <w:r>
              <w:t>1</w:t>
            </w:r>
          </w:p>
        </w:tc>
        <w:tc>
          <w:tcPr>
            <w:tcW w:w="1120" w:type="dxa"/>
            <w:tcBorders>
              <w:top w:val="single" w:sz="4" w:space="0" w:color="auto"/>
              <w:left w:val="nil"/>
              <w:bottom w:val="single" w:sz="4" w:space="0" w:color="auto"/>
              <w:right w:val="single" w:sz="4" w:space="0" w:color="auto"/>
            </w:tcBorders>
          </w:tcPr>
          <w:p w14:paraId="3167BB99" w14:textId="69FA61C9" w:rsidR="000238FB" w:rsidRPr="00D81DBC" w:rsidRDefault="000238FB" w:rsidP="00204EF4">
            <w:pPr>
              <w:jc w:val="center"/>
            </w:pPr>
            <w:r>
              <w:t>415,00</w:t>
            </w:r>
          </w:p>
        </w:tc>
        <w:tc>
          <w:tcPr>
            <w:tcW w:w="1116" w:type="dxa"/>
            <w:tcBorders>
              <w:top w:val="single" w:sz="4" w:space="0" w:color="auto"/>
              <w:left w:val="nil"/>
              <w:bottom w:val="single" w:sz="4" w:space="0" w:color="auto"/>
              <w:right w:val="single" w:sz="4" w:space="0" w:color="auto"/>
            </w:tcBorders>
            <w:vAlign w:val="center"/>
          </w:tcPr>
          <w:p w14:paraId="73949A52" w14:textId="77777777" w:rsidR="000238FB" w:rsidRPr="00144DB0" w:rsidRDefault="000238FB" w:rsidP="00204EF4">
            <w:pPr>
              <w:jc w:val="center"/>
            </w:pPr>
          </w:p>
        </w:tc>
      </w:tr>
      <w:tr w:rsidR="000238FB" w:rsidRPr="00D81DBC" w14:paraId="5D156CCD" w14:textId="77777777" w:rsidTr="00766016">
        <w:trPr>
          <w:trHeight w:val="314"/>
        </w:trPr>
        <w:tc>
          <w:tcPr>
            <w:tcW w:w="617" w:type="dxa"/>
            <w:tcBorders>
              <w:top w:val="nil"/>
              <w:left w:val="single" w:sz="4" w:space="0" w:color="auto"/>
              <w:bottom w:val="single" w:sz="4" w:space="0" w:color="auto"/>
              <w:right w:val="single" w:sz="4" w:space="0" w:color="auto"/>
            </w:tcBorders>
            <w:vAlign w:val="center"/>
          </w:tcPr>
          <w:p w14:paraId="52B29FB6" w14:textId="2E4D9F63" w:rsidR="000238FB" w:rsidRPr="00B5043A" w:rsidRDefault="000238FB" w:rsidP="00204EF4">
            <w:pPr>
              <w:jc w:val="center"/>
              <w:rPr>
                <w:color w:val="000000"/>
              </w:rPr>
            </w:pPr>
            <w:r>
              <w:rPr>
                <w:color w:val="000000"/>
              </w:rPr>
              <w:t>4</w:t>
            </w:r>
          </w:p>
        </w:tc>
        <w:tc>
          <w:tcPr>
            <w:tcW w:w="3122" w:type="dxa"/>
            <w:tcBorders>
              <w:top w:val="single" w:sz="4" w:space="0" w:color="auto"/>
              <w:left w:val="nil"/>
              <w:bottom w:val="single" w:sz="4" w:space="0" w:color="auto"/>
              <w:right w:val="single" w:sz="4" w:space="0" w:color="auto"/>
            </w:tcBorders>
          </w:tcPr>
          <w:p w14:paraId="29A5F7A3" w14:textId="163FFBC2" w:rsidR="000238FB" w:rsidRPr="003D0566" w:rsidRDefault="000238FB" w:rsidP="00E27BF0">
            <w:pPr>
              <w:jc w:val="both"/>
              <w:rPr>
                <w:color w:val="000000"/>
              </w:rPr>
            </w:pPr>
            <w:r>
              <w:rPr>
                <w:color w:val="000000"/>
              </w:rPr>
              <w:t>Бокс с прозрачной крышкой для 4 авт. выключателей, наружная установка</w:t>
            </w:r>
          </w:p>
        </w:tc>
        <w:tc>
          <w:tcPr>
            <w:tcW w:w="1554" w:type="dxa"/>
            <w:tcBorders>
              <w:top w:val="nil"/>
              <w:left w:val="nil"/>
              <w:bottom w:val="single" w:sz="4" w:space="0" w:color="auto"/>
              <w:right w:val="single" w:sz="4" w:space="0" w:color="auto"/>
            </w:tcBorders>
            <w:vAlign w:val="center"/>
          </w:tcPr>
          <w:p w14:paraId="5F19FEFB" w14:textId="77777777" w:rsidR="000238FB" w:rsidRPr="005651BB" w:rsidRDefault="000238FB" w:rsidP="00204EF4">
            <w:pPr>
              <w:jc w:val="center"/>
            </w:pPr>
          </w:p>
        </w:tc>
        <w:tc>
          <w:tcPr>
            <w:tcW w:w="1133" w:type="dxa"/>
            <w:tcBorders>
              <w:top w:val="nil"/>
              <w:left w:val="single" w:sz="4" w:space="0" w:color="auto"/>
              <w:bottom w:val="single" w:sz="4" w:space="0" w:color="auto"/>
              <w:right w:val="single" w:sz="4" w:space="0" w:color="auto"/>
            </w:tcBorders>
          </w:tcPr>
          <w:p w14:paraId="0357CA10" w14:textId="7563BD7D" w:rsidR="000238FB" w:rsidRPr="00D81DBC" w:rsidRDefault="000238FB" w:rsidP="00204EF4">
            <w:pPr>
              <w:jc w:val="center"/>
            </w:pPr>
            <w:proofErr w:type="spellStart"/>
            <w:r>
              <w:t>шт</w:t>
            </w:r>
            <w:proofErr w:type="spellEnd"/>
          </w:p>
        </w:tc>
        <w:tc>
          <w:tcPr>
            <w:tcW w:w="851" w:type="dxa"/>
            <w:tcBorders>
              <w:top w:val="nil"/>
              <w:left w:val="nil"/>
              <w:bottom w:val="single" w:sz="4" w:space="0" w:color="auto"/>
              <w:right w:val="single" w:sz="4" w:space="0" w:color="auto"/>
            </w:tcBorders>
            <w:noWrap/>
          </w:tcPr>
          <w:p w14:paraId="59EF8A59" w14:textId="0E695182" w:rsidR="000238FB" w:rsidRPr="00D81DBC" w:rsidRDefault="000238FB" w:rsidP="00204EF4">
            <w:pPr>
              <w:jc w:val="center"/>
            </w:pPr>
            <w:r>
              <w:t>1</w:t>
            </w:r>
          </w:p>
        </w:tc>
        <w:tc>
          <w:tcPr>
            <w:tcW w:w="1120" w:type="dxa"/>
            <w:tcBorders>
              <w:top w:val="single" w:sz="4" w:space="0" w:color="auto"/>
              <w:left w:val="nil"/>
              <w:bottom w:val="single" w:sz="4" w:space="0" w:color="auto"/>
              <w:right w:val="single" w:sz="4" w:space="0" w:color="auto"/>
            </w:tcBorders>
          </w:tcPr>
          <w:p w14:paraId="559B5D8F" w14:textId="04616458" w:rsidR="000238FB" w:rsidRPr="00D81DBC" w:rsidRDefault="000238FB" w:rsidP="00204EF4">
            <w:pPr>
              <w:jc w:val="center"/>
            </w:pPr>
            <w:r>
              <w:t>550,00</w:t>
            </w:r>
          </w:p>
        </w:tc>
        <w:tc>
          <w:tcPr>
            <w:tcW w:w="1116" w:type="dxa"/>
            <w:tcBorders>
              <w:top w:val="single" w:sz="4" w:space="0" w:color="auto"/>
              <w:left w:val="nil"/>
              <w:bottom w:val="single" w:sz="4" w:space="0" w:color="auto"/>
              <w:right w:val="single" w:sz="4" w:space="0" w:color="auto"/>
            </w:tcBorders>
            <w:vAlign w:val="center"/>
          </w:tcPr>
          <w:p w14:paraId="44612000" w14:textId="77777777" w:rsidR="000238FB" w:rsidRPr="00144DB0" w:rsidRDefault="000238FB" w:rsidP="00204EF4">
            <w:pPr>
              <w:jc w:val="center"/>
            </w:pPr>
          </w:p>
        </w:tc>
      </w:tr>
      <w:tr w:rsidR="000238FB" w:rsidRPr="00D81DBC" w14:paraId="0C8A0CE7" w14:textId="77777777" w:rsidTr="00766016">
        <w:trPr>
          <w:trHeight w:val="314"/>
        </w:trPr>
        <w:tc>
          <w:tcPr>
            <w:tcW w:w="617" w:type="dxa"/>
            <w:tcBorders>
              <w:top w:val="nil"/>
              <w:left w:val="single" w:sz="4" w:space="0" w:color="auto"/>
              <w:bottom w:val="single" w:sz="4" w:space="0" w:color="auto"/>
              <w:right w:val="single" w:sz="4" w:space="0" w:color="auto"/>
            </w:tcBorders>
            <w:vAlign w:val="center"/>
          </w:tcPr>
          <w:p w14:paraId="33B9F02B" w14:textId="72E87546" w:rsidR="000238FB" w:rsidRPr="00B5043A" w:rsidRDefault="000238FB" w:rsidP="00204EF4">
            <w:pPr>
              <w:jc w:val="center"/>
              <w:rPr>
                <w:color w:val="000000"/>
              </w:rPr>
            </w:pPr>
            <w:r>
              <w:rPr>
                <w:color w:val="000000"/>
              </w:rPr>
              <w:t>5</w:t>
            </w:r>
          </w:p>
        </w:tc>
        <w:tc>
          <w:tcPr>
            <w:tcW w:w="3122" w:type="dxa"/>
            <w:tcBorders>
              <w:top w:val="single" w:sz="4" w:space="0" w:color="auto"/>
              <w:left w:val="nil"/>
              <w:bottom w:val="single" w:sz="4" w:space="0" w:color="auto"/>
              <w:right w:val="single" w:sz="4" w:space="0" w:color="auto"/>
            </w:tcBorders>
          </w:tcPr>
          <w:p w14:paraId="7F3F7AC8" w14:textId="339E05E2" w:rsidR="000238FB" w:rsidRPr="000238FB" w:rsidRDefault="000238FB" w:rsidP="00E27BF0">
            <w:pPr>
              <w:jc w:val="both"/>
              <w:rPr>
                <w:color w:val="000000"/>
              </w:rPr>
            </w:pPr>
            <w:r>
              <w:rPr>
                <w:color w:val="000000"/>
              </w:rPr>
              <w:t>Розетка 3</w:t>
            </w:r>
            <w:r>
              <w:rPr>
                <w:color w:val="000000"/>
                <w:lang w:val="en-US"/>
              </w:rPr>
              <w:t>P</w:t>
            </w:r>
            <w:r w:rsidRPr="000238FB">
              <w:rPr>
                <w:color w:val="000000"/>
              </w:rPr>
              <w:t>+</w:t>
            </w:r>
            <w:r>
              <w:rPr>
                <w:color w:val="000000"/>
                <w:lang w:val="en-US"/>
              </w:rPr>
              <w:t>PE</w:t>
            </w:r>
            <w:r w:rsidRPr="000238FB">
              <w:rPr>
                <w:color w:val="000000"/>
              </w:rPr>
              <w:t>+</w:t>
            </w:r>
            <w:r>
              <w:rPr>
                <w:color w:val="000000"/>
                <w:lang w:val="en-US"/>
              </w:rPr>
              <w:t>N</w:t>
            </w:r>
            <w:r w:rsidRPr="000238FB">
              <w:rPr>
                <w:color w:val="000000"/>
              </w:rPr>
              <w:t xml:space="preserve"> </w:t>
            </w:r>
            <w:r>
              <w:rPr>
                <w:color w:val="000000"/>
              </w:rPr>
              <w:t xml:space="preserve">32А 380В переносная, </w:t>
            </w:r>
            <w:r>
              <w:rPr>
                <w:color w:val="000000"/>
                <w:lang w:val="en-US"/>
              </w:rPr>
              <w:t>IP</w:t>
            </w:r>
            <w:r w:rsidRPr="000238FB">
              <w:rPr>
                <w:color w:val="000000"/>
              </w:rPr>
              <w:t>44</w:t>
            </w:r>
          </w:p>
        </w:tc>
        <w:tc>
          <w:tcPr>
            <w:tcW w:w="1554" w:type="dxa"/>
            <w:tcBorders>
              <w:top w:val="nil"/>
              <w:left w:val="nil"/>
              <w:bottom w:val="single" w:sz="4" w:space="0" w:color="auto"/>
              <w:right w:val="single" w:sz="4" w:space="0" w:color="auto"/>
            </w:tcBorders>
            <w:vAlign w:val="center"/>
          </w:tcPr>
          <w:p w14:paraId="415650B4" w14:textId="77777777" w:rsidR="000238FB" w:rsidRPr="005651BB" w:rsidRDefault="000238FB" w:rsidP="00204EF4">
            <w:pPr>
              <w:jc w:val="center"/>
            </w:pPr>
          </w:p>
        </w:tc>
        <w:tc>
          <w:tcPr>
            <w:tcW w:w="1133" w:type="dxa"/>
            <w:tcBorders>
              <w:top w:val="nil"/>
              <w:left w:val="single" w:sz="4" w:space="0" w:color="auto"/>
              <w:bottom w:val="single" w:sz="4" w:space="0" w:color="auto"/>
              <w:right w:val="single" w:sz="4" w:space="0" w:color="auto"/>
            </w:tcBorders>
          </w:tcPr>
          <w:p w14:paraId="2762E195" w14:textId="53CED17A" w:rsidR="000238FB" w:rsidRPr="00D81DBC" w:rsidRDefault="000238FB" w:rsidP="00204EF4">
            <w:pPr>
              <w:jc w:val="center"/>
            </w:pPr>
            <w:proofErr w:type="spellStart"/>
            <w:r>
              <w:t>шт</w:t>
            </w:r>
            <w:proofErr w:type="spellEnd"/>
          </w:p>
        </w:tc>
        <w:tc>
          <w:tcPr>
            <w:tcW w:w="851" w:type="dxa"/>
            <w:tcBorders>
              <w:top w:val="nil"/>
              <w:left w:val="nil"/>
              <w:bottom w:val="single" w:sz="4" w:space="0" w:color="auto"/>
              <w:right w:val="single" w:sz="4" w:space="0" w:color="auto"/>
            </w:tcBorders>
            <w:noWrap/>
          </w:tcPr>
          <w:p w14:paraId="1774E2F4" w14:textId="4047074B" w:rsidR="000238FB" w:rsidRPr="00D81DBC" w:rsidRDefault="000238FB" w:rsidP="00204EF4">
            <w:pPr>
              <w:jc w:val="center"/>
            </w:pPr>
            <w:r>
              <w:t>1</w:t>
            </w:r>
          </w:p>
        </w:tc>
        <w:tc>
          <w:tcPr>
            <w:tcW w:w="1120" w:type="dxa"/>
            <w:tcBorders>
              <w:top w:val="single" w:sz="4" w:space="0" w:color="auto"/>
              <w:left w:val="nil"/>
              <w:bottom w:val="single" w:sz="4" w:space="0" w:color="auto"/>
              <w:right w:val="single" w:sz="4" w:space="0" w:color="auto"/>
            </w:tcBorders>
          </w:tcPr>
          <w:p w14:paraId="7A336B9A" w14:textId="3FDF0308" w:rsidR="000238FB" w:rsidRPr="00D81DBC" w:rsidRDefault="000238FB" w:rsidP="00204EF4">
            <w:pPr>
              <w:jc w:val="center"/>
            </w:pPr>
            <w:r>
              <w:t>590,00</w:t>
            </w:r>
          </w:p>
        </w:tc>
        <w:tc>
          <w:tcPr>
            <w:tcW w:w="1116" w:type="dxa"/>
            <w:tcBorders>
              <w:top w:val="single" w:sz="4" w:space="0" w:color="auto"/>
              <w:left w:val="nil"/>
              <w:bottom w:val="single" w:sz="4" w:space="0" w:color="auto"/>
              <w:right w:val="single" w:sz="4" w:space="0" w:color="auto"/>
            </w:tcBorders>
            <w:vAlign w:val="center"/>
          </w:tcPr>
          <w:p w14:paraId="21B3DF4B" w14:textId="77777777" w:rsidR="000238FB" w:rsidRPr="00144DB0" w:rsidRDefault="000238FB" w:rsidP="00204EF4">
            <w:pPr>
              <w:jc w:val="center"/>
            </w:pPr>
          </w:p>
        </w:tc>
      </w:tr>
      <w:tr w:rsidR="000238FB" w:rsidRPr="00D81DBC" w14:paraId="3D45352C" w14:textId="77777777" w:rsidTr="00766016">
        <w:trPr>
          <w:trHeight w:val="314"/>
        </w:trPr>
        <w:tc>
          <w:tcPr>
            <w:tcW w:w="617" w:type="dxa"/>
            <w:tcBorders>
              <w:top w:val="nil"/>
              <w:left w:val="single" w:sz="4" w:space="0" w:color="auto"/>
              <w:bottom w:val="single" w:sz="4" w:space="0" w:color="auto"/>
              <w:right w:val="single" w:sz="4" w:space="0" w:color="auto"/>
            </w:tcBorders>
            <w:vAlign w:val="center"/>
          </w:tcPr>
          <w:p w14:paraId="140D1E73" w14:textId="5AE7F63D" w:rsidR="000238FB" w:rsidRPr="00B5043A" w:rsidRDefault="000238FB" w:rsidP="00204EF4">
            <w:pPr>
              <w:jc w:val="center"/>
              <w:rPr>
                <w:color w:val="000000"/>
              </w:rPr>
            </w:pPr>
            <w:r>
              <w:rPr>
                <w:color w:val="000000"/>
              </w:rPr>
              <w:t>6</w:t>
            </w:r>
          </w:p>
        </w:tc>
        <w:tc>
          <w:tcPr>
            <w:tcW w:w="3122" w:type="dxa"/>
            <w:tcBorders>
              <w:top w:val="single" w:sz="4" w:space="0" w:color="auto"/>
              <w:left w:val="nil"/>
              <w:bottom w:val="single" w:sz="4" w:space="0" w:color="auto"/>
              <w:right w:val="single" w:sz="4" w:space="0" w:color="auto"/>
            </w:tcBorders>
          </w:tcPr>
          <w:p w14:paraId="5655D9E6" w14:textId="0951354A" w:rsidR="000238FB" w:rsidRPr="003D0566" w:rsidRDefault="000238FB" w:rsidP="00E27BF0">
            <w:pPr>
              <w:jc w:val="both"/>
              <w:rPr>
                <w:color w:val="000000"/>
              </w:rPr>
            </w:pPr>
            <w:r>
              <w:rPr>
                <w:color w:val="000000"/>
              </w:rPr>
              <w:t>Электрический воздухонагреватель, н</w:t>
            </w:r>
            <w:r w:rsidRPr="000238FB">
              <w:rPr>
                <w:color w:val="000000"/>
              </w:rPr>
              <w:t>апряжение</w:t>
            </w:r>
            <w:r>
              <w:rPr>
                <w:color w:val="000000"/>
              </w:rPr>
              <w:t xml:space="preserve"> 380 В, п</w:t>
            </w:r>
            <w:r w:rsidRPr="000238FB">
              <w:rPr>
                <w:color w:val="000000"/>
              </w:rPr>
              <w:t>отребляемая мощность вентилятора</w:t>
            </w:r>
            <w:r>
              <w:rPr>
                <w:color w:val="000000"/>
              </w:rPr>
              <w:t xml:space="preserve"> </w:t>
            </w:r>
            <w:r w:rsidRPr="000238FB">
              <w:rPr>
                <w:color w:val="000000"/>
              </w:rPr>
              <w:t>95 Вт</w:t>
            </w:r>
            <w:r>
              <w:rPr>
                <w:color w:val="000000"/>
              </w:rPr>
              <w:t>, м</w:t>
            </w:r>
            <w:r w:rsidRPr="000238FB">
              <w:rPr>
                <w:color w:val="000000"/>
              </w:rPr>
              <w:t>ощность при обогреве</w:t>
            </w:r>
            <w:r>
              <w:rPr>
                <w:color w:val="000000"/>
              </w:rPr>
              <w:t xml:space="preserve"> </w:t>
            </w:r>
            <w:r w:rsidR="00DF4175" w:rsidRPr="00DF4175">
              <w:rPr>
                <w:color w:val="000000"/>
              </w:rPr>
              <w:t>15 кВт</w:t>
            </w:r>
            <w:r w:rsidR="00DF4175">
              <w:rPr>
                <w:color w:val="000000"/>
              </w:rPr>
              <w:t xml:space="preserve">, </w:t>
            </w:r>
            <w:r w:rsidR="00DF4175" w:rsidRPr="00DF4175">
              <w:rPr>
                <w:color w:val="000000"/>
              </w:rPr>
              <w:t>Max площадь обогрева</w:t>
            </w:r>
            <w:r w:rsidR="00DF4175">
              <w:rPr>
                <w:color w:val="000000"/>
              </w:rPr>
              <w:t xml:space="preserve"> </w:t>
            </w:r>
            <w:r w:rsidR="00DF4175" w:rsidRPr="00DF4175">
              <w:rPr>
                <w:color w:val="000000"/>
              </w:rPr>
              <w:t>150 м²</w:t>
            </w:r>
            <w:r w:rsidR="00DF4175">
              <w:rPr>
                <w:color w:val="000000"/>
              </w:rPr>
              <w:t>, р</w:t>
            </w:r>
            <w:r w:rsidR="00DF4175" w:rsidRPr="00DF4175">
              <w:rPr>
                <w:color w:val="000000"/>
              </w:rPr>
              <w:t>асход воздуха</w:t>
            </w:r>
            <w:r w:rsidR="00DF4175">
              <w:rPr>
                <w:color w:val="000000"/>
              </w:rPr>
              <w:t xml:space="preserve"> </w:t>
            </w:r>
            <w:r w:rsidR="00DF4175" w:rsidRPr="00DF4175">
              <w:rPr>
                <w:color w:val="000000"/>
              </w:rPr>
              <w:t>1700 м³/ч</w:t>
            </w:r>
            <w:r w:rsidR="00DF4175">
              <w:rPr>
                <w:color w:val="000000"/>
              </w:rPr>
              <w:t>, н</w:t>
            </w:r>
            <w:r w:rsidR="00DF4175" w:rsidRPr="00DF4175">
              <w:rPr>
                <w:color w:val="000000"/>
              </w:rPr>
              <w:t>агревательный элемент</w:t>
            </w:r>
            <w:r w:rsidR="00DF4175">
              <w:rPr>
                <w:color w:val="000000"/>
              </w:rPr>
              <w:t xml:space="preserve"> </w:t>
            </w:r>
            <w:r w:rsidR="00DF4175" w:rsidRPr="00DF4175">
              <w:rPr>
                <w:color w:val="000000"/>
              </w:rPr>
              <w:t>ТЭН (трубчатый электронагреватель)</w:t>
            </w:r>
            <w:r w:rsidR="00DF4175">
              <w:rPr>
                <w:color w:val="000000"/>
              </w:rPr>
              <w:t>, т</w:t>
            </w:r>
            <w:r w:rsidR="00DF4175" w:rsidRPr="00DF4175">
              <w:rPr>
                <w:color w:val="000000"/>
              </w:rPr>
              <w:t>ермостат</w:t>
            </w:r>
            <w:r w:rsidR="00DF4175">
              <w:rPr>
                <w:color w:val="000000"/>
              </w:rPr>
              <w:t xml:space="preserve"> есть, к</w:t>
            </w:r>
            <w:r w:rsidR="00DF4175" w:rsidRPr="00DF4175">
              <w:rPr>
                <w:color w:val="000000"/>
              </w:rPr>
              <w:t>ласс защиты</w:t>
            </w:r>
            <w:r w:rsidR="00DF4175">
              <w:rPr>
                <w:color w:val="000000"/>
              </w:rPr>
              <w:t xml:space="preserve"> </w:t>
            </w:r>
            <w:r w:rsidR="00DF4175" w:rsidRPr="00DF4175">
              <w:rPr>
                <w:color w:val="000000"/>
              </w:rPr>
              <w:t>IP20</w:t>
            </w:r>
            <w:r w:rsidR="00DF4175">
              <w:rPr>
                <w:color w:val="000000"/>
              </w:rPr>
              <w:t xml:space="preserve">, </w:t>
            </w:r>
            <w:r w:rsidR="00DF4175" w:rsidRPr="00DF4175">
              <w:rPr>
                <w:color w:val="000000"/>
              </w:rPr>
              <w:t>Max ток</w:t>
            </w:r>
            <w:r w:rsidR="00DF4175">
              <w:rPr>
                <w:color w:val="000000"/>
              </w:rPr>
              <w:t xml:space="preserve"> 20А</w:t>
            </w:r>
          </w:p>
        </w:tc>
        <w:tc>
          <w:tcPr>
            <w:tcW w:w="1554" w:type="dxa"/>
            <w:tcBorders>
              <w:top w:val="nil"/>
              <w:left w:val="nil"/>
              <w:bottom w:val="single" w:sz="4" w:space="0" w:color="auto"/>
              <w:right w:val="single" w:sz="4" w:space="0" w:color="auto"/>
            </w:tcBorders>
            <w:vAlign w:val="center"/>
          </w:tcPr>
          <w:p w14:paraId="36952845" w14:textId="77777777" w:rsidR="000238FB" w:rsidRPr="005651BB" w:rsidRDefault="000238FB" w:rsidP="00204EF4">
            <w:pPr>
              <w:jc w:val="center"/>
            </w:pPr>
          </w:p>
        </w:tc>
        <w:tc>
          <w:tcPr>
            <w:tcW w:w="1133" w:type="dxa"/>
            <w:tcBorders>
              <w:top w:val="nil"/>
              <w:left w:val="single" w:sz="4" w:space="0" w:color="auto"/>
              <w:bottom w:val="single" w:sz="4" w:space="0" w:color="auto"/>
              <w:right w:val="single" w:sz="4" w:space="0" w:color="auto"/>
            </w:tcBorders>
          </w:tcPr>
          <w:p w14:paraId="13369F22" w14:textId="481AB710" w:rsidR="000238FB" w:rsidRPr="00D81DBC" w:rsidRDefault="00DF4175" w:rsidP="00204EF4">
            <w:pPr>
              <w:jc w:val="center"/>
            </w:pPr>
            <w:proofErr w:type="spellStart"/>
            <w:r>
              <w:t>шт</w:t>
            </w:r>
            <w:proofErr w:type="spellEnd"/>
          </w:p>
        </w:tc>
        <w:tc>
          <w:tcPr>
            <w:tcW w:w="851" w:type="dxa"/>
            <w:tcBorders>
              <w:top w:val="nil"/>
              <w:left w:val="nil"/>
              <w:bottom w:val="single" w:sz="4" w:space="0" w:color="auto"/>
              <w:right w:val="single" w:sz="4" w:space="0" w:color="auto"/>
            </w:tcBorders>
            <w:noWrap/>
          </w:tcPr>
          <w:p w14:paraId="31839A71" w14:textId="43EDBC9A" w:rsidR="000238FB" w:rsidRPr="00D81DBC" w:rsidRDefault="00DF4175" w:rsidP="00204EF4">
            <w:pPr>
              <w:jc w:val="center"/>
            </w:pPr>
            <w:r>
              <w:t>1</w:t>
            </w:r>
          </w:p>
        </w:tc>
        <w:tc>
          <w:tcPr>
            <w:tcW w:w="1120" w:type="dxa"/>
            <w:tcBorders>
              <w:top w:val="single" w:sz="4" w:space="0" w:color="auto"/>
              <w:left w:val="nil"/>
              <w:bottom w:val="single" w:sz="4" w:space="0" w:color="auto"/>
              <w:right w:val="single" w:sz="4" w:space="0" w:color="auto"/>
            </w:tcBorders>
          </w:tcPr>
          <w:p w14:paraId="20C8B8A5" w14:textId="528B4611" w:rsidR="000238FB" w:rsidRPr="00D81DBC" w:rsidRDefault="00DF4175" w:rsidP="00204EF4">
            <w:pPr>
              <w:jc w:val="center"/>
            </w:pPr>
            <w:r>
              <w:t>22100,00</w:t>
            </w:r>
          </w:p>
        </w:tc>
        <w:tc>
          <w:tcPr>
            <w:tcW w:w="1116" w:type="dxa"/>
            <w:tcBorders>
              <w:top w:val="single" w:sz="4" w:space="0" w:color="auto"/>
              <w:left w:val="nil"/>
              <w:bottom w:val="single" w:sz="4" w:space="0" w:color="auto"/>
              <w:right w:val="single" w:sz="4" w:space="0" w:color="auto"/>
            </w:tcBorders>
            <w:vAlign w:val="center"/>
          </w:tcPr>
          <w:p w14:paraId="4F605261" w14:textId="77777777" w:rsidR="000238FB" w:rsidRPr="00144DB0" w:rsidRDefault="000238FB" w:rsidP="00204EF4">
            <w:pPr>
              <w:jc w:val="center"/>
            </w:pPr>
          </w:p>
        </w:tc>
      </w:tr>
      <w:bookmarkEnd w:id="2"/>
      <w:bookmarkEnd w:id="3"/>
      <w:tr w:rsidR="004C5310" w:rsidRPr="00C63328" w14:paraId="16178592" w14:textId="77777777" w:rsidTr="000D5D81">
        <w:trPr>
          <w:trHeight w:val="276"/>
        </w:trPr>
        <w:tc>
          <w:tcPr>
            <w:tcW w:w="8397" w:type="dxa"/>
            <w:gridSpan w:val="6"/>
            <w:tcBorders>
              <w:top w:val="single" w:sz="4" w:space="0" w:color="auto"/>
              <w:left w:val="single" w:sz="4" w:space="0" w:color="auto"/>
              <w:bottom w:val="single" w:sz="4" w:space="0" w:color="auto"/>
              <w:right w:val="single" w:sz="4" w:space="0" w:color="auto"/>
            </w:tcBorders>
          </w:tcPr>
          <w:p w14:paraId="2F63BA76" w14:textId="77777777" w:rsidR="004C5310" w:rsidRPr="001F29E0" w:rsidRDefault="004C5310" w:rsidP="000D5D81">
            <w:pPr>
              <w:jc w:val="center"/>
            </w:pPr>
            <w:r w:rsidRPr="001F29E0">
              <w:t>ИТОГО</w:t>
            </w:r>
          </w:p>
        </w:tc>
        <w:tc>
          <w:tcPr>
            <w:tcW w:w="1116" w:type="dxa"/>
            <w:tcBorders>
              <w:top w:val="single" w:sz="4" w:space="0" w:color="auto"/>
              <w:left w:val="nil"/>
              <w:bottom w:val="single" w:sz="4" w:space="0" w:color="auto"/>
              <w:right w:val="single" w:sz="4" w:space="0" w:color="auto"/>
            </w:tcBorders>
            <w:vAlign w:val="center"/>
          </w:tcPr>
          <w:p w14:paraId="1FF506ED" w14:textId="77777777" w:rsidR="004C5310" w:rsidRPr="00C63328" w:rsidRDefault="004C5310" w:rsidP="000D5D81">
            <w:pPr>
              <w:jc w:val="center"/>
              <w:rPr>
                <w:color w:val="000000"/>
              </w:rPr>
            </w:pPr>
          </w:p>
        </w:tc>
      </w:tr>
    </w:tbl>
    <w:p w14:paraId="07F62DB5" w14:textId="77777777" w:rsidR="00581EA0" w:rsidRDefault="00581EA0" w:rsidP="00581EA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23DA0DB4" w14:textId="77777777" w:rsidR="00ED62B2" w:rsidRPr="00F27DDD" w:rsidRDefault="005532DB" w:rsidP="00ED62B2">
      <w:pPr>
        <w:jc w:val="both"/>
      </w:pPr>
      <w:r>
        <w:t xml:space="preserve"> </w:t>
      </w:r>
      <w:r w:rsidR="00ED62B2">
        <w:t>(далее – Товар)</w:t>
      </w:r>
      <w:r w:rsidR="00ED62B2" w:rsidRPr="007750BF">
        <w:t>. Государственный заказчик обязуется принять и оплатить Товар в срок, установленный Контрактом.</w:t>
      </w:r>
      <w:r w:rsidR="00ED62B2" w:rsidRPr="00302D88">
        <w:rPr>
          <w:spacing w:val="-3"/>
        </w:rPr>
        <w:t xml:space="preserve"> </w:t>
      </w:r>
    </w:p>
    <w:p w14:paraId="7F4C7466" w14:textId="744E4FBF" w:rsidR="006645DD" w:rsidRDefault="006645DD" w:rsidP="006645DD">
      <w:pPr>
        <w:widowControl/>
        <w:ind w:left="5" w:firstLine="704"/>
        <w:jc w:val="both"/>
      </w:pPr>
      <w:r w:rsidRPr="00DE62D2">
        <w:t>1.</w:t>
      </w:r>
      <w:r>
        <w:t>2</w:t>
      </w:r>
      <w:r w:rsidRPr="00DE62D2">
        <w:t xml:space="preserve">. </w:t>
      </w:r>
      <w:r w:rsidRPr="00F72585">
        <w:rPr>
          <w:spacing w:val="-3"/>
        </w:rPr>
        <w:t>Товар должен быть новый и упакован в тару</w:t>
      </w:r>
      <w:r w:rsidRPr="00DE62D2">
        <w:t xml:space="preserve">, отвечающую требованиям ГОСТов, ТУ </w:t>
      </w:r>
      <w:r w:rsidR="00F12944">
        <w:t xml:space="preserve">                                  </w:t>
      </w:r>
      <w:r w:rsidRPr="00DE62D2">
        <w:t>и обеспечивающую сохранность Товара при обычных условиях перевозки и хранения.</w:t>
      </w:r>
      <w:r>
        <w:t xml:space="preserve"> </w:t>
      </w:r>
    </w:p>
    <w:p w14:paraId="331A6E3B" w14:textId="77777777" w:rsidR="00ED62B2" w:rsidRPr="00DE62D2" w:rsidRDefault="00ED62B2" w:rsidP="00ED62B2">
      <w:pPr>
        <w:widowControl/>
        <w:ind w:left="5" w:firstLine="704"/>
        <w:jc w:val="both"/>
      </w:pPr>
      <w:r w:rsidRPr="00DE62D2">
        <w:t>1.</w:t>
      </w:r>
      <w:r>
        <w:t>3</w:t>
      </w:r>
      <w:r w:rsidRPr="00DE62D2">
        <w:t>.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14:paraId="1803ACF8" w14:textId="77777777" w:rsidR="005750E9" w:rsidRPr="00ED62B2" w:rsidRDefault="005750E9" w:rsidP="005750E9">
      <w:pPr>
        <w:shd w:val="clear" w:color="auto" w:fill="FFFFFF"/>
        <w:spacing w:before="10" w:line="274" w:lineRule="exact"/>
        <w:ind w:left="5" w:right="-1" w:firstLine="704"/>
        <w:jc w:val="center"/>
        <w:rPr>
          <w:b/>
          <w:bCs/>
        </w:rPr>
      </w:pPr>
      <w:r w:rsidRPr="00ED62B2">
        <w:rPr>
          <w:b/>
          <w:bCs/>
        </w:rPr>
        <w:t>2. ЦЕНА ГОСУДАРСТВЕННОГО КОНТРАКТА</w:t>
      </w:r>
    </w:p>
    <w:p w14:paraId="600F7045" w14:textId="21BACE94" w:rsidR="0030195E" w:rsidRDefault="00ED62B2" w:rsidP="0030195E">
      <w:pPr>
        <w:tabs>
          <w:tab w:val="left" w:pos="0"/>
        </w:tabs>
        <w:ind w:firstLine="567"/>
        <w:jc w:val="both"/>
        <w:outlineLvl w:val="0"/>
      </w:pPr>
      <w:r w:rsidRPr="00ED62B2">
        <w:tab/>
      </w:r>
      <w:r w:rsidRPr="00765CD9">
        <w:t xml:space="preserve">2.1. </w:t>
      </w:r>
      <w:r w:rsidR="0030195E" w:rsidRPr="0030195E">
        <w:t xml:space="preserve">Цена на поставляемый Товар составляет </w:t>
      </w:r>
      <w:r w:rsidR="0073683E">
        <w:t>___________</w:t>
      </w:r>
      <w:r w:rsidR="0030195E" w:rsidRPr="0030195E">
        <w:t xml:space="preserve"> (</w:t>
      </w:r>
      <w:r w:rsidR="0073683E">
        <w:t>_________</w:t>
      </w:r>
      <w:r w:rsidR="0030195E" w:rsidRPr="0030195E">
        <w:t>) рублей 00 копеек. Цена Контракта включает в себя общую стоимость товара, уплачиваемую Государственным заказчиком Поставщику за полное выполнение Поставщиком своих обязательств по Контракту, а также всех расходов по доставке товара, транспортных расходов, взвешивания отгруженного товара на территории государственного заказчика, страхование, уплату таможенных пошлин, налогов, сборов и других обязательных платежей, а также другие дополнительные расходы, связанные с приёмкой, и доставкой товара,</w:t>
      </w:r>
      <w:r w:rsidR="005F0C6E">
        <w:t xml:space="preserve"> </w:t>
      </w:r>
      <w:r w:rsidR="0073683E" w:rsidRPr="00F62213">
        <w:rPr>
          <w:highlight w:val="yellow"/>
        </w:rPr>
        <w:t>в том числе НДС ____ % либо УСН</w:t>
      </w:r>
      <w:r w:rsidR="0030195E" w:rsidRPr="0030195E">
        <w:t>.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может быть уменьшена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30086" w14:textId="77777777" w:rsidR="00ED62B2" w:rsidRDefault="00ED62B2" w:rsidP="0030195E">
      <w:pPr>
        <w:tabs>
          <w:tab w:val="left" w:pos="0"/>
        </w:tabs>
        <w:ind w:firstLine="567"/>
        <w:jc w:val="both"/>
        <w:outlineLvl w:val="0"/>
      </w:pPr>
      <w:r w:rsidRPr="00DE62D2">
        <w:t xml:space="preserve">2.2. </w:t>
      </w:r>
      <w:bookmarkStart w:id="4" w:name="OLE_LINK3"/>
      <w:bookmarkStart w:id="5" w:name="OLE_LINK4"/>
      <w:r>
        <w:t>Указанная цена Контракта является твёрдой и определяется на весь срок исполнения Контракта. Цена Контракта может быть снижена:</w:t>
      </w:r>
    </w:p>
    <w:p w14:paraId="4A47FF61" w14:textId="77777777" w:rsidR="00ED62B2" w:rsidRDefault="00ED62B2" w:rsidP="00B5043A">
      <w:pPr>
        <w:widowControl/>
        <w:ind w:left="5" w:firstLine="567"/>
        <w:jc w:val="both"/>
      </w:pPr>
      <w:r>
        <w:t xml:space="preserve">- по соглашению сторон </w:t>
      </w:r>
      <w:proofErr w:type="gramStart"/>
      <w:r>
        <w:t>без изменения</w:t>
      </w:r>
      <w:proofErr w:type="gramEnd"/>
      <w:r>
        <w:t xml:space="preserve"> предусмотренных контрактом количества товаров и иных условий исполнения государственного контракта (</w:t>
      </w:r>
      <w:proofErr w:type="spellStart"/>
      <w:r>
        <w:t>п.п</w:t>
      </w:r>
      <w:proofErr w:type="spellEnd"/>
      <w:r>
        <w:t>. 1 п. 1. ст. 95 Федерального закона от 05.04.2013 № 44-</w:t>
      </w:r>
      <w:r>
        <w:lastRenderedPageBreak/>
        <w:t xml:space="preserve">ФЗ «О контрактной системе в сфере закупок товаров, работ, услуг для обеспечения государственных и муниципальных нужд»). </w:t>
      </w:r>
    </w:p>
    <w:p w14:paraId="471CF8E4" w14:textId="77777777" w:rsidR="00ED62B2" w:rsidRDefault="00ED62B2" w:rsidP="00B5043A">
      <w:pPr>
        <w:widowControl/>
        <w:ind w:left="5" w:firstLine="567"/>
        <w:jc w:val="both"/>
      </w:pPr>
      <w:r>
        <w:t>- по предложению заказчика количество товара, может быть увеличено или уменьшено, но не более чем на десять процентов предусмотренного контрактом количества поставляемого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D8515B3" w14:textId="77777777" w:rsidR="00ED62B2" w:rsidRDefault="00ED62B2" w:rsidP="00B5043A">
      <w:pPr>
        <w:widowControl/>
        <w:ind w:left="5" w:firstLine="567"/>
        <w:jc w:val="both"/>
      </w:pPr>
      <w: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w:t>
      </w:r>
      <w:proofErr w:type="gramStart"/>
      <w:r>
        <w:t>сроков исполнения контракта и (или) количества товара</w:t>
      </w:r>
      <w:proofErr w:type="gramEnd"/>
      <w:r>
        <w:t xml:space="preserve"> предусмотренных контрактом</w:t>
      </w:r>
      <w:r w:rsidR="00265818">
        <w:t>.</w:t>
      </w:r>
    </w:p>
    <w:bookmarkEnd w:id="4"/>
    <w:bookmarkEnd w:id="5"/>
    <w:p w14:paraId="359E49D2" w14:textId="5CBC57BB" w:rsidR="00ED62B2" w:rsidRPr="00765CD9" w:rsidRDefault="00ED62B2" w:rsidP="00B5043A">
      <w:pPr>
        <w:pStyle w:val="a6"/>
        <w:ind w:firstLine="567"/>
        <w:jc w:val="both"/>
        <w:rPr>
          <w:rFonts w:ascii="Times New Roman" w:hAnsi="Times New Roman" w:cs="Times New Roman"/>
          <w:sz w:val="20"/>
          <w:szCs w:val="20"/>
        </w:rPr>
      </w:pPr>
      <w:r w:rsidRPr="00765CD9">
        <w:rPr>
          <w:rFonts w:ascii="Times New Roman" w:hAnsi="Times New Roman" w:cs="Times New Roman"/>
          <w:sz w:val="20"/>
          <w:szCs w:val="20"/>
        </w:rPr>
        <w:t>2.</w:t>
      </w:r>
      <w:r w:rsidR="00BF0EE6">
        <w:rPr>
          <w:rFonts w:ascii="Times New Roman" w:hAnsi="Times New Roman" w:cs="Times New Roman"/>
          <w:sz w:val="20"/>
          <w:szCs w:val="20"/>
        </w:rPr>
        <w:t>3</w:t>
      </w:r>
      <w:r w:rsidRPr="00765CD9">
        <w:rPr>
          <w:rFonts w:ascii="Times New Roman" w:hAnsi="Times New Roman" w:cs="Times New Roman"/>
          <w:sz w:val="20"/>
          <w:szCs w:val="20"/>
        </w:rPr>
        <w:t>. Оплата осуществляе</w:t>
      </w:r>
      <w:r w:rsidR="00D65B6D">
        <w:rPr>
          <w:rFonts w:ascii="Times New Roman" w:hAnsi="Times New Roman" w:cs="Times New Roman"/>
          <w:sz w:val="20"/>
          <w:szCs w:val="20"/>
        </w:rPr>
        <w:t xml:space="preserve">тся в течение </w:t>
      </w:r>
      <w:r w:rsidR="008D08D2">
        <w:rPr>
          <w:rFonts w:ascii="Times New Roman" w:hAnsi="Times New Roman" w:cs="Times New Roman"/>
          <w:sz w:val="20"/>
          <w:szCs w:val="20"/>
        </w:rPr>
        <w:t>7</w:t>
      </w:r>
      <w:r w:rsidRPr="00765CD9">
        <w:rPr>
          <w:rFonts w:ascii="Times New Roman" w:hAnsi="Times New Roman" w:cs="Times New Roman"/>
          <w:sz w:val="20"/>
          <w:szCs w:val="20"/>
        </w:rPr>
        <w:t xml:space="preserve"> (</w:t>
      </w:r>
      <w:r w:rsidR="008D08D2">
        <w:rPr>
          <w:rFonts w:ascii="Times New Roman" w:hAnsi="Times New Roman" w:cs="Times New Roman"/>
          <w:sz w:val="20"/>
          <w:szCs w:val="20"/>
        </w:rPr>
        <w:t>семи</w:t>
      </w:r>
      <w:r w:rsidRPr="00765CD9">
        <w:rPr>
          <w:rFonts w:ascii="Times New Roman" w:hAnsi="Times New Roman" w:cs="Times New Roman"/>
          <w:sz w:val="20"/>
          <w:szCs w:val="20"/>
        </w:rPr>
        <w:t xml:space="preserve">) рабочих дней со дня </w:t>
      </w:r>
      <w:proofErr w:type="gramStart"/>
      <w:r w:rsidRPr="00765CD9">
        <w:rPr>
          <w:rFonts w:ascii="Times New Roman" w:hAnsi="Times New Roman" w:cs="Times New Roman"/>
          <w:sz w:val="20"/>
          <w:szCs w:val="20"/>
        </w:rPr>
        <w:t>получения  Товара</w:t>
      </w:r>
      <w:proofErr w:type="gramEnd"/>
      <w:r w:rsidRPr="00765CD9">
        <w:rPr>
          <w:rFonts w:ascii="Times New Roman" w:hAnsi="Times New Roman" w:cs="Times New Roman"/>
          <w:sz w:val="20"/>
          <w:szCs w:val="20"/>
        </w:rPr>
        <w:t xml:space="preserve"> и подписания Сторонами товарной накладной. Оплата осуществляется на основании счета или счет-фактуры или товарной накладной.</w:t>
      </w:r>
    </w:p>
    <w:p w14:paraId="1482D64F" w14:textId="77777777" w:rsidR="00ED62B2" w:rsidRDefault="00ED62B2" w:rsidP="00B5043A">
      <w:pPr>
        <w:widowControl/>
        <w:ind w:left="5" w:firstLine="567"/>
        <w:jc w:val="both"/>
      </w:pPr>
      <w:r>
        <w:t>2.</w:t>
      </w:r>
      <w:r w:rsidR="00BF0EE6">
        <w:t>4</w:t>
      </w:r>
      <w:r>
        <w:t xml:space="preserve">. Оплата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w:t>
      </w:r>
      <w:hyperlink r:id="rId6" w:history="1">
        <w:r>
          <w:rPr>
            <w:rStyle w:val="a3"/>
          </w:rPr>
          <w:t>11</w:t>
        </w:r>
      </w:hyperlink>
      <w:r>
        <w:t xml:space="preserve"> Контракта. При этом обязанности Государственного заказчика в части оплаты по Контракту считаются исполненными со дня списания денежных средств банком Заказчика со счета Заказчика.</w:t>
      </w:r>
    </w:p>
    <w:p w14:paraId="7A644014" w14:textId="77777777" w:rsidR="00ED62B2" w:rsidRDefault="00ED62B2" w:rsidP="00B5043A">
      <w:pPr>
        <w:widowControl/>
        <w:ind w:left="5" w:firstLine="567"/>
        <w:jc w:val="both"/>
      </w:pPr>
      <w:bookmarkStart w:id="6" w:name="OLE_LINK81"/>
      <w:bookmarkStart w:id="7" w:name="OLE_LINK87"/>
      <w:bookmarkStart w:id="8" w:name="OLE_LINK88"/>
      <w:bookmarkStart w:id="9" w:name="OLE_LINK91"/>
      <w:bookmarkStart w:id="10" w:name="OLE_LINK92"/>
      <w:r>
        <w:t>2.</w:t>
      </w:r>
      <w:r w:rsidR="00BF0EE6">
        <w:t>5</w:t>
      </w:r>
      <w:r>
        <w:t xml:space="preserve">. </w:t>
      </w:r>
      <w:r w:rsidRPr="008D23C9">
        <w:t>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End w:id="6"/>
      <w:bookmarkEnd w:id="7"/>
      <w:bookmarkEnd w:id="8"/>
      <w:bookmarkEnd w:id="9"/>
      <w:bookmarkEnd w:id="10"/>
    </w:p>
    <w:p w14:paraId="72FB45FC" w14:textId="77777777" w:rsidR="005750E9" w:rsidRDefault="005750E9" w:rsidP="00B5043A">
      <w:pPr>
        <w:shd w:val="clear" w:color="auto" w:fill="FFFFFF"/>
        <w:tabs>
          <w:tab w:val="left" w:pos="1339"/>
        </w:tabs>
        <w:spacing w:line="274" w:lineRule="exact"/>
        <w:ind w:left="5" w:right="-1" w:firstLine="562"/>
        <w:jc w:val="center"/>
        <w:rPr>
          <w:b/>
          <w:bCs/>
          <w:spacing w:val="-3"/>
        </w:rPr>
      </w:pPr>
      <w:r>
        <w:rPr>
          <w:b/>
          <w:bCs/>
          <w:spacing w:val="-3"/>
        </w:rPr>
        <w:t>3.   ПРАВА И ОБЯЗАННОСТИ СТОРОН</w:t>
      </w:r>
    </w:p>
    <w:p w14:paraId="2CB8C52A" w14:textId="77777777" w:rsidR="00765CD9" w:rsidRDefault="00765CD9" w:rsidP="00B5043A">
      <w:pPr>
        <w:pStyle w:val="a8"/>
        <w:ind w:left="0" w:firstLine="562"/>
        <w:jc w:val="both"/>
      </w:pPr>
      <w:r>
        <w:t>3.1.</w:t>
      </w:r>
      <w:r>
        <w:tab/>
        <w:t xml:space="preserve"> </w:t>
      </w:r>
      <w:r>
        <w:rPr>
          <w:bCs/>
        </w:rPr>
        <w:t xml:space="preserve">«Поставщик» </w:t>
      </w:r>
      <w:r>
        <w:t>обязан:</w:t>
      </w:r>
    </w:p>
    <w:p w14:paraId="4770B665" w14:textId="33528CF0" w:rsidR="00765CD9" w:rsidRDefault="00765CD9" w:rsidP="00B5043A">
      <w:pPr>
        <w:pStyle w:val="a8"/>
        <w:ind w:left="0" w:firstLine="562"/>
        <w:jc w:val="both"/>
      </w:pPr>
      <w:r>
        <w:t xml:space="preserve">3.1.1 </w:t>
      </w:r>
      <w:r w:rsidRPr="00B5043A">
        <w:t xml:space="preserve">Осуществить поставку </w:t>
      </w:r>
      <w:r w:rsidRPr="00B5043A">
        <w:rPr>
          <w:spacing w:val="-1"/>
        </w:rPr>
        <w:t xml:space="preserve">и передать в собственность </w:t>
      </w:r>
      <w:r w:rsidRPr="00B5043A">
        <w:t>«Государственного заказчика»</w:t>
      </w:r>
      <w:r w:rsidRPr="00B5043A">
        <w:rPr>
          <w:spacing w:val="-1"/>
        </w:rPr>
        <w:t xml:space="preserve"> товар надлежащего качества</w:t>
      </w:r>
      <w:r w:rsidRPr="00B5043A">
        <w:t xml:space="preserve"> в течени</w:t>
      </w:r>
      <w:r w:rsidR="00532663" w:rsidRPr="00B5043A">
        <w:t>е</w:t>
      </w:r>
      <w:r w:rsidR="0030195E">
        <w:t xml:space="preserve"> </w:t>
      </w:r>
      <w:r w:rsidR="00204EF4">
        <w:t>10</w:t>
      </w:r>
      <w:r w:rsidR="004172DF" w:rsidRPr="00B5043A">
        <w:t xml:space="preserve"> </w:t>
      </w:r>
      <w:r w:rsidR="00313DE0" w:rsidRPr="00313DE0">
        <w:t>(</w:t>
      </w:r>
      <w:r w:rsidR="00204EF4">
        <w:t>десяти</w:t>
      </w:r>
      <w:r w:rsidR="004172DF" w:rsidRPr="00B5043A">
        <w:t>)</w:t>
      </w:r>
      <w:r w:rsidRPr="00B5043A">
        <w:t xml:space="preserve"> рабочих дней с момента заключения Контракта.</w:t>
      </w:r>
    </w:p>
    <w:p w14:paraId="4A122E3C" w14:textId="77777777" w:rsidR="00765CD9" w:rsidRDefault="00765CD9" w:rsidP="00B5043A">
      <w:pPr>
        <w:pStyle w:val="a8"/>
        <w:ind w:left="0" w:firstLine="562"/>
        <w:jc w:val="both"/>
      </w:pPr>
      <w:r w:rsidRPr="00280172">
        <w:t>3.1</w:t>
      </w:r>
      <w:r>
        <w:t xml:space="preserve">.2. Оформить и предоставить одновременно с товаром следующие документы: счет, счет-фактуру, товарную накладную, гарантийный талон, паспорт (инструкцию) на русском языке. При оформлении сопроводительных документов указывать реквизиты в соответствии с разделом 11 настоящего Государственного контракта. </w:t>
      </w:r>
    </w:p>
    <w:p w14:paraId="3684A311" w14:textId="77777777" w:rsidR="00765CD9" w:rsidRDefault="00765CD9" w:rsidP="00B5043A">
      <w:pPr>
        <w:pStyle w:val="a8"/>
        <w:ind w:left="0" w:firstLine="562"/>
        <w:jc w:val="both"/>
      </w:pPr>
      <w:r>
        <w:rPr>
          <w:spacing w:val="-1"/>
        </w:rPr>
        <w:t xml:space="preserve">3.2.  </w:t>
      </w:r>
      <w:r>
        <w:t>«Государственный заказчик» обязан:</w:t>
      </w:r>
    </w:p>
    <w:p w14:paraId="197092E7" w14:textId="756BF940" w:rsidR="00765CD9" w:rsidRDefault="00765CD9" w:rsidP="00B5043A">
      <w:pPr>
        <w:widowControl/>
        <w:ind w:left="5" w:firstLine="562"/>
        <w:jc w:val="both"/>
      </w:pPr>
      <w:r>
        <w:rPr>
          <w:color w:val="000000"/>
        </w:rPr>
        <w:t xml:space="preserve">3.2.1. </w:t>
      </w:r>
      <w:r w:rsidRPr="00936F66">
        <w:t xml:space="preserve">В течение </w:t>
      </w:r>
      <w:r w:rsidR="00F62213">
        <w:t>7</w:t>
      </w:r>
      <w:r w:rsidRPr="00936F66">
        <w:t xml:space="preserve"> (</w:t>
      </w:r>
      <w:r w:rsidR="00F62213">
        <w:t>семи</w:t>
      </w:r>
      <w:r w:rsidRPr="00936F66">
        <w:t xml:space="preserve">) </w:t>
      </w:r>
      <w:r w:rsidR="00F62213">
        <w:t>рабочих</w:t>
      </w:r>
      <w:r w:rsidRPr="00936F66">
        <w:t xml:space="preserve"> дней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Контракта, которые невозможно было обнаружить в момент приемки. В случае привлечения экспертов для проведения экспертизы качества, поставленного товара, срок уведомления продлевается на 10 (д</w:t>
      </w:r>
      <w:r w:rsidR="00F12944">
        <w:t>есять) рабочих дней. При приемке</w:t>
      </w:r>
      <w:r w:rsidRPr="00936F66">
        <w:t xml:space="preserve"> товара Государственный заказчик проводит экспертизу Товара силами и средствами собственных специалистов.</w:t>
      </w:r>
    </w:p>
    <w:p w14:paraId="0EC06596" w14:textId="77777777" w:rsidR="00765CD9" w:rsidRDefault="00765CD9" w:rsidP="00B5043A">
      <w:pPr>
        <w:widowControl/>
        <w:ind w:left="5" w:firstLine="562"/>
        <w:jc w:val="both"/>
      </w:pPr>
      <w:r>
        <w:t>3.2.2.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 и при наличии без замечаний), Комплекта сопроводительной документации.</w:t>
      </w:r>
    </w:p>
    <w:p w14:paraId="0605F1C7" w14:textId="77777777" w:rsidR="00765CD9" w:rsidRPr="00B5043A" w:rsidRDefault="00765CD9" w:rsidP="00B5043A">
      <w:pPr>
        <w:pStyle w:val="a6"/>
        <w:ind w:left="5" w:firstLine="562"/>
        <w:jc w:val="both"/>
        <w:rPr>
          <w:rFonts w:ascii="Times New Roman" w:hAnsi="Times New Roman" w:cs="Times New Roman"/>
          <w:sz w:val="20"/>
          <w:szCs w:val="20"/>
        </w:rPr>
      </w:pPr>
      <w:r w:rsidRPr="00B5043A">
        <w:rPr>
          <w:rFonts w:ascii="Times New Roman" w:hAnsi="Times New Roman" w:cs="Times New Roman"/>
          <w:sz w:val="20"/>
          <w:szCs w:val="20"/>
        </w:rPr>
        <w:t>3.3. Государственный заказчик вправе:</w:t>
      </w:r>
    </w:p>
    <w:p w14:paraId="2D19214E" w14:textId="77777777" w:rsidR="00765CD9" w:rsidRPr="00765CD9" w:rsidRDefault="00765CD9" w:rsidP="00B5043A">
      <w:pPr>
        <w:pStyle w:val="a6"/>
        <w:ind w:left="5" w:firstLine="562"/>
        <w:jc w:val="both"/>
        <w:rPr>
          <w:rFonts w:ascii="Times New Roman" w:hAnsi="Times New Roman" w:cs="Times New Roman"/>
          <w:sz w:val="20"/>
          <w:szCs w:val="20"/>
        </w:rPr>
      </w:pPr>
      <w:r w:rsidRPr="00B5043A">
        <w:rPr>
          <w:rFonts w:ascii="Times New Roman" w:hAnsi="Times New Roman" w:cs="Times New Roman"/>
          <w:sz w:val="20"/>
          <w:szCs w:val="20"/>
        </w:rPr>
        <w:t>3.3.1. требовать от Поставщика передачи недостающего</w:t>
      </w:r>
      <w:r w:rsidRPr="00765CD9">
        <w:rPr>
          <w:rFonts w:ascii="Times New Roman" w:hAnsi="Times New Roman" w:cs="Times New Roman"/>
          <w:sz w:val="20"/>
          <w:szCs w:val="20"/>
        </w:rPr>
        <w:t xml:space="preserve"> или замены некачественного Товара, а также замены, передачи некачественного или недостающего документа.</w:t>
      </w:r>
    </w:p>
    <w:p w14:paraId="381F8826" w14:textId="77777777" w:rsidR="00765CD9" w:rsidRPr="00765CD9" w:rsidRDefault="00765CD9" w:rsidP="00B5043A">
      <w:pPr>
        <w:pStyle w:val="a6"/>
        <w:ind w:left="5" w:firstLine="562"/>
        <w:jc w:val="both"/>
        <w:rPr>
          <w:rFonts w:ascii="Times New Roman" w:hAnsi="Times New Roman" w:cs="Times New Roman"/>
          <w:sz w:val="20"/>
          <w:szCs w:val="20"/>
        </w:rPr>
      </w:pPr>
      <w:r w:rsidRPr="00765CD9">
        <w:rPr>
          <w:rFonts w:ascii="Times New Roman" w:hAnsi="Times New Roman" w:cs="Times New Roman"/>
          <w:sz w:val="20"/>
          <w:szCs w:val="20"/>
        </w:rPr>
        <w:t>3.3.2. не производить оплату за объем (количество) Товара, поставленного Поставщиком сверх указанного в п. 1.1 Контракта</w:t>
      </w:r>
      <w:r w:rsidR="007A6081">
        <w:rPr>
          <w:rFonts w:ascii="Times New Roman" w:hAnsi="Times New Roman" w:cs="Times New Roman"/>
          <w:sz w:val="20"/>
          <w:szCs w:val="20"/>
        </w:rPr>
        <w:t>.</w:t>
      </w:r>
    </w:p>
    <w:p w14:paraId="2CB6F957" w14:textId="77777777" w:rsidR="00765CD9" w:rsidRPr="00765CD9" w:rsidRDefault="00765CD9" w:rsidP="00B5043A">
      <w:pPr>
        <w:pStyle w:val="a6"/>
        <w:ind w:left="5" w:firstLine="562"/>
        <w:jc w:val="both"/>
        <w:rPr>
          <w:rFonts w:ascii="Times New Roman" w:hAnsi="Times New Roman" w:cs="Times New Roman"/>
          <w:sz w:val="20"/>
          <w:szCs w:val="20"/>
        </w:rPr>
      </w:pPr>
      <w:r w:rsidRPr="00765CD9">
        <w:rPr>
          <w:rFonts w:ascii="Times New Roman" w:hAnsi="Times New Roman" w:cs="Times New Roman"/>
          <w:sz w:val="20"/>
          <w:szCs w:val="20"/>
        </w:rPr>
        <w:t>3.3.3. требовать уплату неустойки и штрафа, в соответствии с условиями Контракта.</w:t>
      </w:r>
    </w:p>
    <w:p w14:paraId="3D17809F" w14:textId="77777777" w:rsidR="0073683E" w:rsidRDefault="0073683E" w:rsidP="00B5043A">
      <w:pPr>
        <w:ind w:right="-1" w:firstLine="562"/>
        <w:jc w:val="center"/>
        <w:rPr>
          <w:b/>
          <w:bCs/>
          <w:spacing w:val="-8"/>
        </w:rPr>
      </w:pPr>
    </w:p>
    <w:p w14:paraId="028848CA" w14:textId="1693BF1D" w:rsidR="005750E9" w:rsidRDefault="005750E9" w:rsidP="00B5043A">
      <w:pPr>
        <w:ind w:right="-1" w:firstLine="562"/>
        <w:jc w:val="center"/>
      </w:pPr>
      <w:r>
        <w:rPr>
          <w:b/>
          <w:bCs/>
          <w:spacing w:val="-8"/>
        </w:rPr>
        <w:t>4.</w:t>
      </w:r>
      <w:r>
        <w:rPr>
          <w:b/>
          <w:bCs/>
        </w:rPr>
        <w:t xml:space="preserve"> </w:t>
      </w:r>
      <w:r>
        <w:rPr>
          <w:b/>
          <w:bCs/>
          <w:spacing w:val="-1"/>
        </w:rPr>
        <w:t>ПОРЯДОК ДОСТАВКИ</w:t>
      </w:r>
    </w:p>
    <w:p w14:paraId="415D1A1E" w14:textId="77777777" w:rsidR="00DA32FE" w:rsidRDefault="00765CD9" w:rsidP="00B5043A">
      <w:pPr>
        <w:ind w:firstLine="562"/>
        <w:jc w:val="both"/>
      </w:pPr>
      <w:r w:rsidRPr="00B5043A">
        <w:t xml:space="preserve">4.1.   Доставка Товара осуществляется транспортом «Поставщика» до  </w:t>
      </w:r>
      <w:bookmarkStart w:id="11" w:name="OLE_LINK44"/>
      <w:bookmarkStart w:id="12" w:name="OLE_LINK45"/>
      <w:bookmarkStart w:id="13" w:name="OLE_LINK10"/>
      <w:bookmarkStart w:id="14" w:name="OLE_LINK11"/>
      <w:bookmarkStart w:id="15" w:name="OLE_LINK22"/>
      <w:bookmarkStart w:id="16" w:name="OLE_LINK41"/>
      <w:bookmarkStart w:id="17" w:name="OLE_LINK42"/>
      <w:bookmarkStart w:id="18" w:name="OLE_LINK69"/>
      <w:r w:rsidR="00B5043A" w:rsidRPr="00202CF5">
        <w:t>ФКУ ИК-3 УФСИН</w:t>
      </w:r>
      <w:r w:rsidR="00B5043A" w:rsidRPr="00972101">
        <w:t xml:space="preserve"> России по Ярославской области, </w:t>
      </w:r>
      <w:bookmarkStart w:id="19" w:name="OLE_LINK124"/>
      <w:bookmarkStart w:id="20" w:name="OLE_LINK125"/>
      <w:r w:rsidR="00B5043A" w:rsidRPr="00972101">
        <w:t>Ярославская область</w:t>
      </w:r>
      <w:bookmarkEnd w:id="11"/>
      <w:bookmarkEnd w:id="12"/>
      <w:r w:rsidR="00B5043A" w:rsidRPr="00972101">
        <w:t xml:space="preserve">: Ярославская область г. Углич, ул. </w:t>
      </w:r>
      <w:proofErr w:type="spellStart"/>
      <w:r w:rsidR="00B5043A" w:rsidRPr="00972101">
        <w:t>Камышевское</w:t>
      </w:r>
      <w:proofErr w:type="spellEnd"/>
      <w:r w:rsidR="00B5043A" w:rsidRPr="00972101">
        <w:t xml:space="preserve"> шоссе,  д. 2 в рабочий день с 09ч.00мин до 16ч.00мин (перерыв на обед с 12ч.00мин. до 13 ч.00 мин) с заездом в режимную зону учрежде</w:t>
      </w:r>
      <w:r w:rsidR="00F35F4B">
        <w:t>ния</w:t>
      </w:r>
      <w:r w:rsidR="00B5043A" w:rsidRPr="00972101">
        <w:t>. Заезд на территорию учреждения осуществляется с соблюдением пропускного режима и режимных требований</w:t>
      </w:r>
      <w:r w:rsidR="00B5043A">
        <w:t>,</w:t>
      </w:r>
      <w:r w:rsidR="00B5043A" w:rsidRPr="00972101">
        <w:t xml:space="preserve"> установленных в учреждении.</w:t>
      </w:r>
      <w:bookmarkEnd w:id="13"/>
      <w:bookmarkEnd w:id="14"/>
      <w:bookmarkEnd w:id="15"/>
      <w:bookmarkEnd w:id="16"/>
      <w:bookmarkEnd w:id="17"/>
      <w:bookmarkEnd w:id="18"/>
      <w:bookmarkEnd w:id="19"/>
      <w:bookmarkEnd w:id="20"/>
    </w:p>
    <w:p w14:paraId="2BBFB53D" w14:textId="77777777" w:rsidR="00765CD9" w:rsidRDefault="00765CD9" w:rsidP="00B5043A">
      <w:pPr>
        <w:ind w:firstLine="562"/>
        <w:jc w:val="both"/>
      </w:pPr>
      <w:r>
        <w:t>4.2. Право собственности на Товар и риски его случайного повреждения или гибели переходит от Поставщика Государственному заказчику с момента выполнения Поставщиком всех обязательств, предусмотренных Контрактом, и подтверждается товарной накладной с соответствующей отметкой Государственного заказчика о получении Товара без замечаний, на момент приемки Товара.</w:t>
      </w:r>
    </w:p>
    <w:p w14:paraId="7498A273" w14:textId="77777777" w:rsidR="00765CD9" w:rsidRDefault="00765CD9" w:rsidP="00B5043A">
      <w:pPr>
        <w:ind w:firstLine="562"/>
        <w:jc w:val="both"/>
      </w:pPr>
      <w:r>
        <w:t xml:space="preserve">4.3. Транспортные и другие расходы, связанные с заменой некачественного Товара выявленные </w:t>
      </w:r>
      <w:proofErr w:type="gramStart"/>
      <w:r>
        <w:t>при приемки</w:t>
      </w:r>
      <w:proofErr w:type="gramEnd"/>
      <w:r>
        <w:t xml:space="preserve"> либо в период гарантийного срока уплачиваются за счет Поставщика, в том числе недостатки выявленные в сопроводительной документации.</w:t>
      </w:r>
    </w:p>
    <w:p w14:paraId="1E9D05F3" w14:textId="77777777" w:rsidR="00765CD9" w:rsidRDefault="00765CD9" w:rsidP="00B5043A">
      <w:pPr>
        <w:ind w:firstLine="562"/>
        <w:jc w:val="both"/>
      </w:pPr>
      <w:r>
        <w:t xml:space="preserve">4.4. Срок устранения недостатков или замены Товара в период гарантийного срока – не более 30 дней с момента обнаружения дефектов и уведомления о них Поставщика по средствам почтовой, факсимильной или </w:t>
      </w:r>
      <w:r>
        <w:lastRenderedPageBreak/>
        <w:t>телеграфной связи.</w:t>
      </w:r>
    </w:p>
    <w:p w14:paraId="6FB99F63" w14:textId="4F04676B" w:rsidR="00B86816" w:rsidRPr="00F12944" w:rsidRDefault="00765CD9" w:rsidP="00F12944">
      <w:pPr>
        <w:ind w:firstLine="562"/>
        <w:jc w:val="both"/>
      </w:pPr>
      <w:r>
        <w:t>4.5. Приемка продукции по качеству и количеству осуществляется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при Совете Министров СССР от 25.04.1966 № П-7.</w:t>
      </w:r>
    </w:p>
    <w:p w14:paraId="76D07937" w14:textId="5F52349F" w:rsidR="005750E9" w:rsidRDefault="005750E9" w:rsidP="00B5043A">
      <w:pPr>
        <w:shd w:val="clear" w:color="auto" w:fill="FFFFFF"/>
        <w:spacing w:before="14" w:line="274" w:lineRule="exact"/>
        <w:ind w:left="552" w:right="-1" w:firstLine="567"/>
        <w:jc w:val="center"/>
      </w:pPr>
      <w:r>
        <w:rPr>
          <w:b/>
          <w:bCs/>
          <w:spacing w:val="-11"/>
        </w:rPr>
        <w:t>5.</w:t>
      </w:r>
      <w:r>
        <w:rPr>
          <w:b/>
          <w:bCs/>
        </w:rPr>
        <w:tab/>
        <w:t xml:space="preserve"> </w:t>
      </w:r>
      <w:r>
        <w:rPr>
          <w:b/>
          <w:bCs/>
          <w:spacing w:val="-1"/>
        </w:rPr>
        <w:t>ОТВЕТСТВЕННОСТЬ СТОРОН</w:t>
      </w:r>
    </w:p>
    <w:p w14:paraId="36C72001" w14:textId="77777777" w:rsidR="00856847" w:rsidRDefault="00856847" w:rsidP="00856847">
      <w:pPr>
        <w:widowControl/>
        <w:ind w:firstLine="567"/>
        <w:jc w:val="both"/>
      </w:pPr>
      <w:r>
        <w:t xml:space="preserve">5.1. За неисполнение или ненадлежащее исполнение обязанностей по настоящему контракту стороны несут ответственность в соответствии с действующим законодательством Российской Федерации. </w:t>
      </w:r>
    </w:p>
    <w:p w14:paraId="102384EF" w14:textId="77777777" w:rsidR="00856847" w:rsidRDefault="00856847" w:rsidP="00856847">
      <w:pPr>
        <w:widowControl/>
        <w:ind w:firstLine="567"/>
        <w:jc w:val="both"/>
      </w:pPr>
      <w:r>
        <w:t>5.2.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DAF6BA3" w14:textId="77777777" w:rsidR="00856847" w:rsidRDefault="00856847" w:rsidP="00856847">
      <w:pPr>
        <w:widowControl/>
        <w:ind w:firstLine="567"/>
        <w:jc w:val="both"/>
      </w:pPr>
      <w:r>
        <w:t xml:space="preserve">5.3.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Постановлением Правительства РФ от 30.08.2017 N 1042),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0DC12981" w14:textId="77777777" w:rsidR="00856847" w:rsidRDefault="00856847" w:rsidP="00856847">
      <w:pPr>
        <w:widowControl/>
        <w:ind w:firstLine="567"/>
        <w:jc w:val="both"/>
      </w:pPr>
      <w:r>
        <w:t>5.4.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661F2CF" w14:textId="77777777" w:rsidR="00856847" w:rsidRDefault="00856847" w:rsidP="00856847">
      <w:pPr>
        <w:widowControl/>
        <w:ind w:firstLine="567"/>
        <w:jc w:val="both"/>
      </w:pPr>
      <w:r>
        <w:t xml:space="preserve">5.5. </w:t>
      </w:r>
      <w:r w:rsidRPr="00F017B9">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36ACCAD6" w14:textId="77777777" w:rsidR="00856847" w:rsidRDefault="00856847" w:rsidP="00856847">
      <w:pPr>
        <w:widowControl/>
        <w:ind w:firstLine="567"/>
        <w:jc w:val="both"/>
      </w:pPr>
      <w:r>
        <w:t>5.6.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настоящих Правил): (Абзац в редакции, введенной в действие с 14 августа 2019 года постановлением Правительства Российской Федерации от 2 августа 2019 года N 1011.</w:t>
      </w:r>
    </w:p>
    <w:p w14:paraId="1DEE5334" w14:textId="77777777" w:rsidR="00856847" w:rsidRDefault="00856847" w:rsidP="00856847">
      <w:pPr>
        <w:widowControl/>
        <w:ind w:firstLine="567"/>
        <w:jc w:val="both"/>
      </w:pPr>
      <w:r>
        <w:t>а) 10 процентов цены контракта (этапа) в случае, если цена контракта (этапа) не превышает 3 млн. рублей;</w:t>
      </w:r>
    </w:p>
    <w:p w14:paraId="5AFAB51A" w14:textId="77777777" w:rsidR="00856847" w:rsidRDefault="00856847" w:rsidP="00856847">
      <w:pPr>
        <w:widowControl/>
        <w:ind w:firstLine="567"/>
        <w:jc w:val="both"/>
      </w:pPr>
      <w:r>
        <w:t>б) 5 процентов цены контракта (этапа) в случае, если цена контракта (этапа) составляет от 3 млн. рублей до 50 млн. рублей (включительно);</w:t>
      </w:r>
    </w:p>
    <w:p w14:paraId="5F027DA9" w14:textId="77777777" w:rsidR="00856847" w:rsidRDefault="00856847" w:rsidP="00856847">
      <w:pPr>
        <w:widowControl/>
        <w:ind w:firstLine="567"/>
        <w:jc w:val="both"/>
      </w:pPr>
      <w:r>
        <w:t>5.7.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D9BA6B7" w14:textId="77777777" w:rsidR="00856847" w:rsidRDefault="00856847" w:rsidP="00856847">
      <w:pPr>
        <w:widowControl/>
        <w:ind w:firstLine="567"/>
        <w:jc w:val="both"/>
      </w:pPr>
      <w:r>
        <w:t xml:space="preserve">5.8.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N 1042, за исключением просрочки исполнения обязательств (в том числе </w:t>
      </w:r>
      <w:r>
        <w:lastRenderedPageBreak/>
        <w:t>гарантийного обязательства), предусмотренных Контрактом, и устанавливается в виде фиксированной суммы, определяемой в следующем порядке:</w:t>
      </w:r>
    </w:p>
    <w:p w14:paraId="5757B104" w14:textId="77777777" w:rsidR="00856847" w:rsidRDefault="00856847" w:rsidP="00856847">
      <w:pPr>
        <w:widowControl/>
        <w:ind w:firstLine="567"/>
        <w:jc w:val="both"/>
      </w:pPr>
      <w:r>
        <w:t>а) 10 процентов начальной (максимальной) цены контракта в случае, если начальная (максимальная) цена контракта не превышает 3 млн. рублей;</w:t>
      </w:r>
    </w:p>
    <w:p w14:paraId="5A2ECE14" w14:textId="77777777" w:rsidR="00856847" w:rsidRDefault="00856847" w:rsidP="00856847">
      <w:pPr>
        <w:widowControl/>
        <w:ind w:firstLine="567"/>
        <w:jc w:val="both"/>
      </w:pPr>
      <w: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50A4B71F" w14:textId="77777777" w:rsidR="00856847" w:rsidRDefault="00856847" w:rsidP="00856847">
      <w:pPr>
        <w:widowControl/>
        <w:ind w:firstLine="567"/>
        <w:jc w:val="both"/>
      </w:pPr>
      <w:r>
        <w:t xml:space="preserve">5.9.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5A1202A4" w14:textId="77777777" w:rsidR="00856847" w:rsidRDefault="00856847" w:rsidP="00856847">
      <w:pPr>
        <w:widowControl/>
        <w:ind w:firstLine="567"/>
        <w:jc w:val="both"/>
      </w:pPr>
      <w:r>
        <w:t>а) 1000 рублей, если цена контракта не превышает 3 млн. рублей;</w:t>
      </w:r>
    </w:p>
    <w:p w14:paraId="7FFC3A5F" w14:textId="77777777" w:rsidR="00856847" w:rsidRDefault="00856847" w:rsidP="00856847">
      <w:pPr>
        <w:widowControl/>
        <w:ind w:firstLine="567"/>
        <w:jc w:val="both"/>
      </w:pPr>
      <w:r>
        <w:t>б) 5000 рублей, если цена контракта составляет от 3 млн. рублей до 50 млн. рублей (включительно);</w:t>
      </w:r>
    </w:p>
    <w:p w14:paraId="0A5844D4" w14:textId="77777777" w:rsidR="00856847" w:rsidRDefault="00856847" w:rsidP="00856847">
      <w:pPr>
        <w:widowControl/>
        <w:ind w:firstLine="567"/>
        <w:jc w:val="both"/>
      </w:pPr>
      <w:r>
        <w:t>5.10.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7755254C" w14:textId="77777777" w:rsidR="00856847" w:rsidRDefault="00856847" w:rsidP="00856847">
      <w:pPr>
        <w:widowControl/>
        <w:ind w:firstLine="567"/>
        <w:jc w:val="both"/>
      </w:pPr>
      <w:r>
        <w:t xml:space="preserve">5.11.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proofErr w:type="gramStart"/>
      <w:r>
        <w:t>ставки  Центрального</w:t>
      </w:r>
      <w:proofErr w:type="gramEnd"/>
      <w:r>
        <w:t xml:space="preserve"> банка Российской Федерации от не уплаченной в срок суммы. </w:t>
      </w:r>
    </w:p>
    <w:p w14:paraId="1884BBDD" w14:textId="77777777" w:rsidR="00856847" w:rsidRDefault="00856847" w:rsidP="00856847">
      <w:pPr>
        <w:widowControl/>
        <w:ind w:firstLine="567"/>
        <w:jc w:val="both"/>
      </w:pPr>
      <w:r>
        <w:t>5.12.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РФ от 30.08.2017 N 1042.</w:t>
      </w:r>
    </w:p>
    <w:p w14:paraId="3727CC73" w14:textId="77777777" w:rsidR="00856847" w:rsidRDefault="00856847" w:rsidP="00856847">
      <w:pPr>
        <w:widowControl/>
        <w:ind w:firstLine="567"/>
        <w:jc w:val="both"/>
      </w:pPr>
      <w:r>
        <w:t>5.13.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0CDB3657" w14:textId="77777777" w:rsidR="00856847" w:rsidRDefault="00856847" w:rsidP="00856847">
      <w:pPr>
        <w:widowControl/>
        <w:ind w:firstLine="567"/>
        <w:jc w:val="both"/>
      </w:pPr>
      <w:r>
        <w:t>а) 1000 рублей, если цена контракта не превышает 3 млн. рублей (включительно);</w:t>
      </w:r>
    </w:p>
    <w:p w14:paraId="50C063EC" w14:textId="77777777" w:rsidR="00856847" w:rsidRDefault="00856847" w:rsidP="00856847">
      <w:pPr>
        <w:widowControl/>
        <w:ind w:firstLine="567"/>
        <w:jc w:val="both"/>
      </w:pPr>
      <w:r>
        <w:t>б) 5000 рублей, если цена контракта составляет от 3 млн. рублей до 50 млн. рублей (включительно).</w:t>
      </w:r>
    </w:p>
    <w:p w14:paraId="7FC63709" w14:textId="77777777" w:rsidR="00856847" w:rsidRDefault="00856847" w:rsidP="00856847">
      <w:pPr>
        <w:widowControl/>
        <w:ind w:firstLine="567"/>
        <w:jc w:val="both"/>
      </w:pPr>
      <w:r>
        <w:t>5.14.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23A6075" w14:textId="77777777" w:rsidR="00856847" w:rsidRDefault="00856847" w:rsidP="00856847">
      <w:pPr>
        <w:widowControl/>
        <w:ind w:firstLine="567"/>
        <w:jc w:val="both"/>
      </w:pPr>
      <w:r>
        <w:t xml:space="preserve">5.15. Заказчик вправе произвести взыскание неустоек (штрафов, пеней), начисленных Поставщику за ненадлежащее исполнение условий Контракта, путем исключения их суммы из цены Контракта, и в этом случае Поставщик получает за выполненные и принятые </w:t>
      </w:r>
      <w:proofErr w:type="gramStart"/>
      <w:r>
        <w:t>по  Контракту</w:t>
      </w:r>
      <w:proofErr w:type="gramEnd"/>
      <w:r>
        <w:t xml:space="preserve"> работы, сумму за вычетом начисленных ему неустоек (штрафов, пеней).</w:t>
      </w:r>
    </w:p>
    <w:p w14:paraId="44936303" w14:textId="77777777" w:rsidR="00856847" w:rsidRDefault="00856847" w:rsidP="00856847">
      <w:pPr>
        <w:widowControl/>
        <w:ind w:firstLine="567"/>
        <w:jc w:val="both"/>
      </w:pPr>
      <w:r>
        <w:t>5.16. Применение штрафных санкций не освобождает Стороны от исполнения своих обязательств по Контракту.</w:t>
      </w:r>
    </w:p>
    <w:p w14:paraId="654A4354" w14:textId="77777777" w:rsidR="00856847" w:rsidRDefault="00856847" w:rsidP="00856847">
      <w:pPr>
        <w:widowControl/>
        <w:ind w:firstLine="567"/>
        <w:jc w:val="both"/>
      </w:pPr>
      <w:r>
        <w:t>5.17.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05D42A" w14:textId="77777777" w:rsidR="005750E9" w:rsidRDefault="005750E9" w:rsidP="00B5043A">
      <w:pPr>
        <w:widowControl/>
        <w:ind w:firstLine="567"/>
        <w:jc w:val="center"/>
        <w:rPr>
          <w:b/>
          <w:bCs/>
        </w:rPr>
      </w:pPr>
      <w:r>
        <w:rPr>
          <w:b/>
          <w:bCs/>
        </w:rPr>
        <w:t>6. ФОРС-МАЖОРНЫЕ ОБСТОЯТЕЛЬСТВА</w:t>
      </w:r>
    </w:p>
    <w:p w14:paraId="13A9499E"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w:t>
      </w:r>
    </w:p>
    <w:p w14:paraId="6079FDB3"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306AAEC"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6.3.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Контракту Сторонами и срок исполнения обязательств.</w:t>
      </w:r>
    </w:p>
    <w:p w14:paraId="71D7F2FA"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6.4. По прекращении указанных обстоятельств, Сторона должна без промедления, 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убытки, причиненных не извещением или несвоевременным извещением о таких обстоятельствах.</w:t>
      </w:r>
    </w:p>
    <w:p w14:paraId="04915975"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6.5.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721A210"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6.6.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4053215F" w14:textId="77777777" w:rsidR="005750E9" w:rsidRDefault="005750E9" w:rsidP="00B5043A">
      <w:pPr>
        <w:widowControl/>
        <w:ind w:firstLine="567"/>
        <w:jc w:val="both"/>
      </w:pPr>
      <w:r>
        <w:lastRenderedPageBreak/>
        <w:t>6.7. 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договорённости</w:t>
      </w:r>
      <w:r w:rsidR="006B0FE0">
        <w:t>.</w:t>
      </w:r>
    </w:p>
    <w:p w14:paraId="50340005" w14:textId="77777777" w:rsidR="006B0FE0" w:rsidRDefault="006B0FE0" w:rsidP="00B5043A">
      <w:pPr>
        <w:widowControl/>
        <w:ind w:firstLine="567"/>
        <w:jc w:val="both"/>
      </w:pPr>
    </w:p>
    <w:p w14:paraId="75F196BB" w14:textId="77777777" w:rsidR="005750E9" w:rsidRDefault="005750E9" w:rsidP="00B5043A">
      <w:pPr>
        <w:shd w:val="clear" w:color="auto" w:fill="FFFFFF"/>
        <w:tabs>
          <w:tab w:val="left" w:pos="360"/>
        </w:tabs>
        <w:spacing w:before="5" w:line="274" w:lineRule="exact"/>
        <w:ind w:right="58" w:firstLine="567"/>
        <w:jc w:val="center"/>
        <w:rPr>
          <w:b/>
          <w:bCs/>
        </w:rPr>
      </w:pPr>
      <w:r>
        <w:rPr>
          <w:b/>
          <w:bCs/>
          <w:spacing w:val="-13"/>
        </w:rPr>
        <w:t>7. СРОК ДЕЙСТВИЯ КОНТРАКТА</w:t>
      </w:r>
    </w:p>
    <w:p w14:paraId="6E95181E" w14:textId="1DE8BAB3" w:rsidR="006B0FE0" w:rsidRPr="00F12944" w:rsidRDefault="005750E9" w:rsidP="00F12944">
      <w:pPr>
        <w:numPr>
          <w:ilvl w:val="0"/>
          <w:numId w:val="2"/>
        </w:numPr>
        <w:shd w:val="clear" w:color="auto" w:fill="FFFFFF"/>
        <w:tabs>
          <w:tab w:val="left" w:pos="-284"/>
        </w:tabs>
        <w:spacing w:line="274" w:lineRule="exact"/>
        <w:ind w:left="0" w:right="1" w:firstLine="567"/>
        <w:jc w:val="both"/>
        <w:rPr>
          <w:spacing w:val="-7"/>
        </w:rPr>
      </w:pPr>
      <w:r>
        <w:rPr>
          <w:color w:val="000000"/>
          <w:spacing w:val="8"/>
        </w:rPr>
        <w:t>Контракт вступает в силу с момента подписания и действует до «</w:t>
      </w:r>
      <w:r w:rsidR="008244D9">
        <w:rPr>
          <w:color w:val="000000"/>
          <w:spacing w:val="8"/>
        </w:rPr>
        <w:t>3</w:t>
      </w:r>
      <w:r w:rsidR="001F7D98">
        <w:rPr>
          <w:color w:val="000000"/>
          <w:spacing w:val="8"/>
        </w:rPr>
        <w:t>0</w:t>
      </w:r>
      <w:r w:rsidR="00F34F8B">
        <w:rPr>
          <w:color w:val="000000"/>
          <w:spacing w:val="8"/>
        </w:rPr>
        <w:t xml:space="preserve">» </w:t>
      </w:r>
      <w:r w:rsidR="001F7D98">
        <w:rPr>
          <w:color w:val="000000"/>
          <w:spacing w:val="8"/>
        </w:rPr>
        <w:t xml:space="preserve">декабря </w:t>
      </w:r>
      <w:r>
        <w:rPr>
          <w:color w:val="000000"/>
          <w:spacing w:val="8"/>
        </w:rPr>
        <w:t>20</w:t>
      </w:r>
      <w:r w:rsidR="00D65B6D">
        <w:rPr>
          <w:color w:val="000000"/>
          <w:spacing w:val="8"/>
        </w:rPr>
        <w:t>2</w:t>
      </w:r>
      <w:r w:rsidR="004C5310">
        <w:rPr>
          <w:color w:val="000000"/>
          <w:spacing w:val="8"/>
        </w:rPr>
        <w:t>6</w:t>
      </w:r>
      <w:r>
        <w:rPr>
          <w:color w:val="000000"/>
          <w:spacing w:val="8"/>
        </w:rPr>
        <w:t xml:space="preserve"> г.</w:t>
      </w:r>
    </w:p>
    <w:p w14:paraId="68CB23D8" w14:textId="77777777" w:rsidR="005750E9" w:rsidRDefault="005750E9" w:rsidP="00B5043A">
      <w:pPr>
        <w:shd w:val="clear" w:color="auto" w:fill="FFFFFF"/>
        <w:spacing w:before="5" w:line="274" w:lineRule="exact"/>
        <w:ind w:right="77" w:firstLine="567"/>
        <w:jc w:val="center"/>
      </w:pPr>
      <w:r>
        <w:rPr>
          <w:b/>
          <w:bCs/>
          <w:spacing w:val="-1"/>
        </w:rPr>
        <w:t>8.   ПОРЯДОК РАССМОТРЕНИЯ СПОРОВ</w:t>
      </w:r>
    </w:p>
    <w:p w14:paraId="542AF381" w14:textId="77777777" w:rsidR="005750E9" w:rsidRDefault="005750E9" w:rsidP="00B5043A">
      <w:pPr>
        <w:widowControl/>
        <w:autoSpaceDE/>
        <w:adjustRightInd/>
        <w:spacing w:line="264" w:lineRule="auto"/>
        <w:ind w:firstLine="567"/>
        <w:jc w:val="both"/>
      </w:pPr>
      <w:r>
        <w:t>8.1. Все споры, возникающие в процессе исполнения Контракта, разрешаются между Поставщиком и Государственным заказчиком в добровольном порядке.</w:t>
      </w:r>
    </w:p>
    <w:p w14:paraId="0ECC7422" w14:textId="77777777" w:rsidR="005750E9" w:rsidRDefault="005750E9" w:rsidP="00B5043A">
      <w:pPr>
        <w:widowControl/>
        <w:autoSpaceDE/>
        <w:adjustRightInd/>
        <w:spacing w:line="264" w:lineRule="auto"/>
        <w:ind w:firstLine="567"/>
        <w:jc w:val="both"/>
      </w:pPr>
      <w:r>
        <w:t>8.2. При невозможности достижения соглашения Сторон спор подлежит разрешению в Арбитражном суде Ярославской области.</w:t>
      </w:r>
    </w:p>
    <w:p w14:paraId="548FEEC7" w14:textId="77777777" w:rsidR="005750E9" w:rsidRDefault="005750E9" w:rsidP="00B5043A">
      <w:pPr>
        <w:widowControl/>
        <w:autoSpaceDE/>
        <w:adjustRightInd/>
        <w:spacing w:line="264" w:lineRule="auto"/>
        <w:ind w:firstLine="567"/>
        <w:jc w:val="both"/>
        <w:rPr>
          <w:spacing w:val="-6"/>
        </w:rPr>
      </w:pPr>
      <w:r>
        <w:rPr>
          <w:spacing w:val="-6"/>
        </w:rPr>
        <w:t xml:space="preserve">8.3. До направления искового заявления в Арбитражный суд, предъявление претензии Стороной является обязательным. </w:t>
      </w:r>
    </w:p>
    <w:p w14:paraId="30C82B80" w14:textId="77777777" w:rsidR="005750E9" w:rsidRDefault="005750E9" w:rsidP="00B5043A">
      <w:pPr>
        <w:widowControl/>
        <w:autoSpaceDE/>
        <w:adjustRightInd/>
        <w:spacing w:line="264" w:lineRule="auto"/>
        <w:ind w:firstLine="567"/>
        <w:jc w:val="both"/>
      </w:pPr>
      <w:r>
        <w:t>8.4. Претензии направляются Сторонами друг другу в десятидневный срок с момента обнаружения одной из Сторон неисполнения условий Контракта другой Стороной.</w:t>
      </w:r>
    </w:p>
    <w:p w14:paraId="5DEA27E7" w14:textId="50E7CDD1" w:rsidR="00F35F4B" w:rsidRPr="00F12944" w:rsidRDefault="005750E9" w:rsidP="00F12944">
      <w:pPr>
        <w:widowControl/>
        <w:autoSpaceDE/>
        <w:adjustRightInd/>
        <w:spacing w:line="264" w:lineRule="auto"/>
        <w:ind w:firstLine="709"/>
        <w:jc w:val="both"/>
      </w:pPr>
      <w:r>
        <w:t>8.5. Претензия должна быть рассмотрена и по ней направлен ответ в течение 15 дней с момента получения претензии.</w:t>
      </w:r>
    </w:p>
    <w:p w14:paraId="7B099F9B" w14:textId="77777777" w:rsidR="005750E9" w:rsidRDefault="005750E9" w:rsidP="00B5043A">
      <w:pPr>
        <w:shd w:val="clear" w:color="auto" w:fill="FFFFFF"/>
        <w:tabs>
          <w:tab w:val="left" w:pos="-142"/>
        </w:tabs>
        <w:ind w:left="142" w:right="2" w:firstLine="567"/>
        <w:jc w:val="center"/>
        <w:rPr>
          <w:b/>
          <w:bCs/>
          <w:color w:val="000000"/>
          <w:spacing w:val="-2"/>
        </w:rPr>
      </w:pPr>
      <w:r>
        <w:rPr>
          <w:b/>
          <w:bCs/>
          <w:color w:val="000000"/>
          <w:spacing w:val="-2"/>
        </w:rPr>
        <w:t>9. РАСТОРЖЕНИЕ КОНТРАКТА</w:t>
      </w:r>
    </w:p>
    <w:p w14:paraId="3B3D0395" w14:textId="77777777" w:rsidR="005750E9" w:rsidRDefault="005750E9" w:rsidP="00B5043A">
      <w:pPr>
        <w:pStyle w:val="3"/>
        <w:ind w:left="0" w:firstLine="567"/>
        <w:jc w:val="both"/>
        <w:rPr>
          <w:sz w:val="20"/>
          <w:szCs w:val="20"/>
        </w:rPr>
      </w:pPr>
      <w:r>
        <w:rPr>
          <w:color w:val="000000"/>
          <w:spacing w:val="-2"/>
          <w:sz w:val="20"/>
          <w:szCs w:val="20"/>
        </w:rPr>
        <w:t xml:space="preserve"> 9.1.  </w:t>
      </w:r>
      <w:r>
        <w:rPr>
          <w:spacing w:val="-2"/>
          <w:sz w:val="20"/>
          <w:szCs w:val="20"/>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EBF31CA" w14:textId="77777777" w:rsidR="005750E9" w:rsidRDefault="005750E9" w:rsidP="005750E9">
      <w:pPr>
        <w:ind w:firstLine="540"/>
        <w:jc w:val="center"/>
      </w:pPr>
      <w:r>
        <w:rPr>
          <w:b/>
          <w:bCs/>
          <w:spacing w:val="-1"/>
        </w:rPr>
        <w:t>1</w:t>
      </w:r>
      <w:r w:rsidR="0030195E">
        <w:rPr>
          <w:b/>
          <w:bCs/>
          <w:spacing w:val="-1"/>
        </w:rPr>
        <w:t>0</w:t>
      </w:r>
      <w:r>
        <w:rPr>
          <w:b/>
          <w:bCs/>
          <w:spacing w:val="-1"/>
        </w:rPr>
        <w:t>.   ЗАКЛЮЧИТЕЛЬНЫЕ ПОЛОЖЕНИЯ</w:t>
      </w:r>
    </w:p>
    <w:p w14:paraId="77E5D0DF" w14:textId="77777777" w:rsidR="005750E9" w:rsidRDefault="00CC3204" w:rsidP="00F9683E">
      <w:pPr>
        <w:shd w:val="clear" w:color="auto" w:fill="FFFFFF"/>
        <w:spacing w:line="274" w:lineRule="exact"/>
        <w:ind w:right="48" w:firstLine="567"/>
        <w:jc w:val="both"/>
        <w:rPr>
          <w:spacing w:val="-7"/>
        </w:rPr>
      </w:pPr>
      <w:r>
        <w:rPr>
          <w:spacing w:val="-1"/>
        </w:rPr>
        <w:t>1</w:t>
      </w:r>
      <w:r w:rsidR="00F9683E">
        <w:rPr>
          <w:spacing w:val="-1"/>
        </w:rPr>
        <w:t>0</w:t>
      </w:r>
      <w:r w:rsidR="00A24327">
        <w:rPr>
          <w:spacing w:val="-1"/>
        </w:rPr>
        <w:t>.1.</w:t>
      </w:r>
      <w:r w:rsidR="00A24327">
        <w:rPr>
          <w:spacing w:val="-1"/>
        </w:rPr>
        <w:tab/>
      </w:r>
      <w:r w:rsidR="005750E9">
        <w:rPr>
          <w:spacing w:val="-1"/>
        </w:rPr>
        <w:t xml:space="preserve">Любые изменения и дополнения к настоящему контракту действительны лишь при условии, что они совершены в письменной форме и подписаны </w:t>
      </w:r>
      <w:r w:rsidR="005750E9">
        <w:t>уполномоченными на то представителями сторон.</w:t>
      </w:r>
    </w:p>
    <w:p w14:paraId="468AE795" w14:textId="77777777" w:rsidR="005750E9" w:rsidRDefault="00F9683E" w:rsidP="00F9683E">
      <w:pPr>
        <w:pStyle w:val="a8"/>
        <w:numPr>
          <w:ilvl w:val="1"/>
          <w:numId w:val="4"/>
        </w:numPr>
        <w:shd w:val="clear" w:color="auto" w:fill="FFFFFF"/>
        <w:tabs>
          <w:tab w:val="left" w:pos="851"/>
        </w:tabs>
        <w:spacing w:line="274" w:lineRule="exact"/>
        <w:ind w:left="0" w:right="48" w:firstLine="567"/>
        <w:jc w:val="both"/>
      </w:pPr>
      <w:r>
        <w:t xml:space="preserve"> </w:t>
      </w:r>
      <w:r w:rsidR="005750E9">
        <w:t xml:space="preserve">Настоящий контракт составлен в двух экземплярах. Каждый   </w:t>
      </w:r>
      <w:proofErr w:type="gramStart"/>
      <w:r w:rsidR="005750E9">
        <w:t>на  русском</w:t>
      </w:r>
      <w:proofErr w:type="gramEnd"/>
      <w:r w:rsidR="005750E9">
        <w:t xml:space="preserve">   языке.   Все   экземпляры   идентичны   и   имеют </w:t>
      </w:r>
      <w:proofErr w:type="gramStart"/>
      <w:r w:rsidR="005750E9">
        <w:t>одинаковую  силу</w:t>
      </w:r>
      <w:proofErr w:type="gramEnd"/>
      <w:r w:rsidR="005750E9">
        <w:t xml:space="preserve">.  </w:t>
      </w:r>
      <w:proofErr w:type="gramStart"/>
      <w:r w:rsidR="005750E9">
        <w:t>У  каждой</w:t>
      </w:r>
      <w:proofErr w:type="gramEnd"/>
      <w:r w:rsidR="005750E9">
        <w:t xml:space="preserve">  из  сторон  находится  один  экземпляр </w:t>
      </w:r>
      <w:r w:rsidR="005750E9" w:rsidRPr="00F9683E">
        <w:rPr>
          <w:spacing w:val="-1"/>
        </w:rPr>
        <w:t>настоящего контракта.</w:t>
      </w:r>
    </w:p>
    <w:p w14:paraId="59E3209C" w14:textId="77777777" w:rsidR="005750E9" w:rsidRPr="00A66C02" w:rsidRDefault="00F9683E" w:rsidP="00F9683E">
      <w:pPr>
        <w:pStyle w:val="a8"/>
        <w:numPr>
          <w:ilvl w:val="1"/>
          <w:numId w:val="4"/>
        </w:numPr>
        <w:shd w:val="clear" w:color="auto" w:fill="FFFFFF"/>
        <w:tabs>
          <w:tab w:val="left" w:pos="851"/>
        </w:tabs>
        <w:spacing w:line="274" w:lineRule="exact"/>
        <w:ind w:left="0" w:right="48" w:firstLine="567"/>
        <w:jc w:val="both"/>
      </w:pPr>
      <w:r>
        <w:rPr>
          <w:spacing w:val="-1"/>
        </w:rPr>
        <w:t xml:space="preserve"> </w:t>
      </w:r>
      <w:proofErr w:type="gramStart"/>
      <w:r w:rsidR="005750E9" w:rsidRPr="00F9683E">
        <w:rPr>
          <w:spacing w:val="-1"/>
        </w:rPr>
        <w:t>Контракт</w:t>
      </w:r>
      <w:proofErr w:type="gramEnd"/>
      <w:r w:rsidR="005750E9" w:rsidRPr="00F9683E">
        <w:rPr>
          <w:spacing w:val="-1"/>
        </w:rPr>
        <w:t xml:space="preserve"> переданный по средствам факсимильной электронной связи имеет юридическую силу до получения оригинала.</w:t>
      </w:r>
    </w:p>
    <w:p w14:paraId="7BA87070" w14:textId="77777777" w:rsidR="00583597" w:rsidRDefault="00583597" w:rsidP="00F12944">
      <w:pPr>
        <w:pStyle w:val="a6"/>
        <w:rPr>
          <w:rFonts w:ascii="Times New Roman" w:hAnsi="Times New Roman" w:cs="Times New Roman"/>
          <w:b/>
          <w:sz w:val="20"/>
          <w:szCs w:val="20"/>
        </w:rPr>
      </w:pPr>
    </w:p>
    <w:p w14:paraId="07EE6D34" w14:textId="77777777" w:rsidR="005750E9" w:rsidRDefault="005750E9" w:rsidP="00373DF5">
      <w:pPr>
        <w:pStyle w:val="a6"/>
        <w:jc w:val="center"/>
        <w:rPr>
          <w:rFonts w:ascii="Times New Roman" w:hAnsi="Times New Roman" w:cs="Times New Roman"/>
          <w:b/>
          <w:sz w:val="20"/>
          <w:szCs w:val="20"/>
        </w:rPr>
      </w:pPr>
      <w:r w:rsidRPr="00373DF5">
        <w:rPr>
          <w:rFonts w:ascii="Times New Roman" w:hAnsi="Times New Roman" w:cs="Times New Roman"/>
          <w:b/>
          <w:sz w:val="20"/>
          <w:szCs w:val="20"/>
        </w:rPr>
        <w:t>1</w:t>
      </w:r>
      <w:r w:rsidR="0030195E">
        <w:rPr>
          <w:rFonts w:ascii="Times New Roman" w:hAnsi="Times New Roman" w:cs="Times New Roman"/>
          <w:b/>
          <w:sz w:val="20"/>
          <w:szCs w:val="20"/>
        </w:rPr>
        <w:t>1</w:t>
      </w:r>
      <w:r w:rsidRPr="00373DF5">
        <w:rPr>
          <w:rFonts w:ascii="Times New Roman" w:hAnsi="Times New Roman" w:cs="Times New Roman"/>
          <w:b/>
          <w:sz w:val="20"/>
          <w:szCs w:val="20"/>
        </w:rPr>
        <w:t>. АДРЕСА И БАНКОВСКИЕ РЕКВИЗИТЫ СТОРОН</w:t>
      </w:r>
    </w:p>
    <w:p w14:paraId="60E028BF" w14:textId="77777777" w:rsidR="00583597" w:rsidRPr="00373DF5" w:rsidRDefault="00583597" w:rsidP="00373DF5">
      <w:pPr>
        <w:pStyle w:val="a6"/>
        <w:jc w:val="center"/>
        <w:rPr>
          <w:rFonts w:ascii="Times New Roman" w:hAnsi="Times New Roman" w:cs="Times New Roman"/>
          <w:b/>
          <w:sz w:val="20"/>
          <w:szCs w:val="20"/>
        </w:rPr>
      </w:pPr>
    </w:p>
    <w:tbl>
      <w:tblPr>
        <w:tblW w:w="9735" w:type="dxa"/>
        <w:tblLook w:val="01E0" w:firstRow="1" w:lastRow="1" w:firstColumn="1" w:lastColumn="1" w:noHBand="0" w:noVBand="0"/>
      </w:tblPr>
      <w:tblGrid>
        <w:gridCol w:w="4786"/>
        <w:gridCol w:w="4949"/>
      </w:tblGrid>
      <w:tr w:rsidR="005750E9" w14:paraId="0E70727B" w14:textId="77777777" w:rsidTr="005750E9">
        <w:trPr>
          <w:trHeight w:val="3553"/>
        </w:trPr>
        <w:tc>
          <w:tcPr>
            <w:tcW w:w="4786" w:type="dxa"/>
          </w:tcPr>
          <w:p w14:paraId="128824D2" w14:textId="77777777" w:rsidR="005750E9" w:rsidRDefault="005750E9">
            <w:pPr>
              <w:spacing w:line="276" w:lineRule="auto"/>
              <w:jc w:val="center"/>
              <w:rPr>
                <w:b/>
                <w:bCs/>
                <w:lang w:eastAsia="en-US"/>
              </w:rPr>
            </w:pPr>
            <w:r>
              <w:rPr>
                <w:b/>
                <w:bCs/>
                <w:lang w:eastAsia="en-US"/>
              </w:rPr>
              <w:t>«Поставщик»</w:t>
            </w:r>
          </w:p>
          <w:p w14:paraId="0BF94251" w14:textId="0CBDE71F" w:rsidR="0030195E" w:rsidRDefault="00CC3204" w:rsidP="00CC3204">
            <w:r w:rsidRPr="00A55557">
              <w:t xml:space="preserve">Полное наименование: </w:t>
            </w:r>
          </w:p>
          <w:p w14:paraId="7471CF7A" w14:textId="6C583B6B" w:rsidR="0030195E" w:rsidRDefault="00CC3204" w:rsidP="00CC3204">
            <w:r w:rsidRPr="00A55557">
              <w:t xml:space="preserve">Краткое наименование: </w:t>
            </w:r>
          </w:p>
          <w:p w14:paraId="4D31620C" w14:textId="0FEC69B1" w:rsidR="0030195E" w:rsidRDefault="00CC3204" w:rsidP="00CC3204">
            <w:r w:rsidRPr="00A55557">
              <w:t xml:space="preserve">Юр. адрес: </w:t>
            </w:r>
          </w:p>
          <w:p w14:paraId="7A8B4165" w14:textId="7B9F5B7A" w:rsidR="0030195E" w:rsidRDefault="00CC3204" w:rsidP="00CC3204">
            <w:r w:rsidRPr="00A55557">
              <w:t>Почтовый адрес</w:t>
            </w:r>
            <w:r w:rsidR="0030195E">
              <w:t>:</w:t>
            </w:r>
            <w:r w:rsidR="005F0C6E">
              <w:t xml:space="preserve"> </w:t>
            </w:r>
          </w:p>
          <w:p w14:paraId="4B58B421" w14:textId="2B854FA8" w:rsidR="00CC3204" w:rsidRPr="00A55557" w:rsidRDefault="00CC3204" w:rsidP="00CC3204">
            <w:r w:rsidRPr="00A55557">
              <w:t xml:space="preserve">ИНН </w:t>
            </w:r>
          </w:p>
          <w:p w14:paraId="25033A52" w14:textId="344DAF15" w:rsidR="00CC3204" w:rsidRPr="00A55557" w:rsidRDefault="00CC3204" w:rsidP="00CC3204">
            <w:r w:rsidRPr="00A55557">
              <w:t xml:space="preserve">КПП </w:t>
            </w:r>
          </w:p>
          <w:p w14:paraId="07E11796" w14:textId="2342844F" w:rsidR="008244D9" w:rsidRDefault="00CC3204" w:rsidP="00CC3204">
            <w:r w:rsidRPr="00A55557">
              <w:t xml:space="preserve">р/с </w:t>
            </w:r>
          </w:p>
          <w:p w14:paraId="61528705" w14:textId="49DA8FB5" w:rsidR="00CC3204" w:rsidRPr="00A55557" w:rsidRDefault="008244D9" w:rsidP="00CC3204">
            <w:r>
              <w:t>Банк</w:t>
            </w:r>
          </w:p>
          <w:p w14:paraId="3612A721" w14:textId="60C7F7C1" w:rsidR="00CC3204" w:rsidRPr="00A55557" w:rsidRDefault="00CC3204" w:rsidP="00CC3204">
            <w:r>
              <w:t xml:space="preserve">к/с </w:t>
            </w:r>
          </w:p>
          <w:p w14:paraId="04A26E70" w14:textId="2F9362B7" w:rsidR="00CC3204" w:rsidRPr="00A55557" w:rsidRDefault="00CC3204" w:rsidP="00CC3204">
            <w:r w:rsidRPr="00A55557">
              <w:t xml:space="preserve">БИК </w:t>
            </w:r>
          </w:p>
          <w:p w14:paraId="6673832C" w14:textId="443EDA40" w:rsidR="00CC3204" w:rsidRPr="00A55557" w:rsidRDefault="00CC3204" w:rsidP="00CC3204">
            <w:r w:rsidRPr="00A55557">
              <w:t xml:space="preserve">Тел. </w:t>
            </w:r>
          </w:p>
          <w:p w14:paraId="787C0992" w14:textId="3A47A5F0" w:rsidR="00CC3204" w:rsidRDefault="00CC3204" w:rsidP="00CC3204">
            <w:pPr>
              <w:jc w:val="both"/>
            </w:pPr>
            <w:r w:rsidRPr="00A55557">
              <w:t>Эл. почта:</w:t>
            </w:r>
            <w:r w:rsidR="008244D9">
              <w:t xml:space="preserve"> </w:t>
            </w:r>
          </w:p>
          <w:p w14:paraId="626261BF" w14:textId="77777777" w:rsidR="00CC3204" w:rsidRPr="00A55557" w:rsidRDefault="00CC3204" w:rsidP="00CC3204">
            <w:pPr>
              <w:jc w:val="both"/>
            </w:pPr>
          </w:p>
          <w:p w14:paraId="734CD1A6" w14:textId="77777777" w:rsidR="00CC3204" w:rsidRDefault="00CC3204" w:rsidP="00CC3204">
            <w:pPr>
              <w:jc w:val="both"/>
            </w:pPr>
          </w:p>
          <w:p w14:paraId="6513B168" w14:textId="77777777" w:rsidR="00CC3204" w:rsidRDefault="00CC3204" w:rsidP="00CC3204">
            <w:pPr>
              <w:jc w:val="both"/>
            </w:pPr>
          </w:p>
          <w:p w14:paraId="3F89D665" w14:textId="77777777" w:rsidR="00CC3204" w:rsidRDefault="00CC3204" w:rsidP="00CC3204">
            <w:pPr>
              <w:jc w:val="both"/>
            </w:pPr>
          </w:p>
          <w:p w14:paraId="25F2C4F3" w14:textId="77777777" w:rsidR="00CC3204" w:rsidRDefault="00CC3204" w:rsidP="00CC3204">
            <w:pPr>
              <w:jc w:val="both"/>
            </w:pPr>
          </w:p>
          <w:p w14:paraId="6D7A5319" w14:textId="77777777" w:rsidR="00CC3204" w:rsidRDefault="00CC3204" w:rsidP="00CC3204">
            <w:pPr>
              <w:jc w:val="both"/>
            </w:pPr>
          </w:p>
          <w:p w14:paraId="08D2E876" w14:textId="77777777" w:rsidR="00CC3204" w:rsidRDefault="00CC3204" w:rsidP="00CC3204">
            <w:pPr>
              <w:jc w:val="both"/>
            </w:pPr>
          </w:p>
          <w:p w14:paraId="1E2CAC71" w14:textId="77777777" w:rsidR="00CC3204" w:rsidRPr="00A55557" w:rsidRDefault="00CC3204" w:rsidP="00CC3204">
            <w:pPr>
              <w:jc w:val="both"/>
            </w:pPr>
          </w:p>
          <w:p w14:paraId="7E942F29" w14:textId="0B4D2BD3" w:rsidR="008A3899" w:rsidRDefault="008A3899" w:rsidP="00CC3204">
            <w:pPr>
              <w:jc w:val="both"/>
            </w:pPr>
          </w:p>
          <w:p w14:paraId="15E23879" w14:textId="77777777" w:rsidR="0030195E" w:rsidRDefault="0030195E" w:rsidP="00CC3204">
            <w:pPr>
              <w:jc w:val="both"/>
            </w:pPr>
          </w:p>
          <w:p w14:paraId="229D481C" w14:textId="77777777" w:rsidR="0030195E" w:rsidRDefault="0030195E" w:rsidP="00CC3204">
            <w:pPr>
              <w:jc w:val="both"/>
            </w:pPr>
          </w:p>
          <w:p w14:paraId="06E41EF6" w14:textId="5F990C74" w:rsidR="0030195E" w:rsidRDefault="0073683E" w:rsidP="0030195E">
            <w:pPr>
              <w:jc w:val="both"/>
            </w:pPr>
            <w:r>
              <w:t>Руководитель</w:t>
            </w:r>
            <w:r w:rsidR="00CC3204" w:rsidRPr="00A55557">
              <w:t>________________</w:t>
            </w:r>
            <w:r w:rsidR="005F0C6E">
              <w:t xml:space="preserve"> </w:t>
            </w:r>
          </w:p>
          <w:p w14:paraId="78846D19" w14:textId="77777777" w:rsidR="00373DF5" w:rsidRDefault="00CC3204" w:rsidP="0030195E">
            <w:pPr>
              <w:jc w:val="both"/>
            </w:pPr>
            <w:r w:rsidRPr="00A55557">
              <w:t>М.П.</w:t>
            </w:r>
          </w:p>
        </w:tc>
        <w:tc>
          <w:tcPr>
            <w:tcW w:w="4949" w:type="dxa"/>
          </w:tcPr>
          <w:p w14:paraId="0B5A5EF5" w14:textId="77777777" w:rsidR="005750E9" w:rsidRDefault="005750E9">
            <w:pPr>
              <w:spacing w:line="276" w:lineRule="auto"/>
              <w:jc w:val="center"/>
              <w:rPr>
                <w:b/>
                <w:bCs/>
                <w:lang w:eastAsia="en-US"/>
              </w:rPr>
            </w:pPr>
            <w:r>
              <w:rPr>
                <w:b/>
                <w:bCs/>
                <w:lang w:eastAsia="en-US"/>
              </w:rPr>
              <w:t>«Государственный заказчик»</w:t>
            </w:r>
          </w:p>
          <w:p w14:paraId="5054953F" w14:textId="77777777" w:rsidR="00A73C9E" w:rsidRDefault="00A73C9E" w:rsidP="00A73C9E">
            <w:r>
              <w:t>Полное наименование: федеральное казенное учреждение «Исправительная колония № 3 Управления Федеральной службы исполнения наказаний по Ярославской области»</w:t>
            </w:r>
          </w:p>
          <w:p w14:paraId="57EE6941" w14:textId="77777777" w:rsidR="00A73C9E" w:rsidRDefault="00A73C9E" w:rsidP="00A73C9E">
            <w:r>
              <w:t>Краткое наименование: ФКУ ИК-3 УФСИН России по Ярославской области</w:t>
            </w:r>
          </w:p>
          <w:p w14:paraId="7048B482" w14:textId="77777777" w:rsidR="00A73C9E" w:rsidRDefault="00A73C9E" w:rsidP="00A73C9E">
            <w:r>
              <w:t xml:space="preserve">Юр. адрес: 152612, Ярославская область, г. </w:t>
            </w:r>
            <w:proofErr w:type="gramStart"/>
            <w:r>
              <w:t xml:space="preserve">Углич,  </w:t>
            </w:r>
            <w:proofErr w:type="spellStart"/>
            <w:r>
              <w:t>Камышевское</w:t>
            </w:r>
            <w:proofErr w:type="spellEnd"/>
            <w:proofErr w:type="gramEnd"/>
            <w:r>
              <w:t xml:space="preserve"> шоссе, 2 </w:t>
            </w:r>
          </w:p>
          <w:p w14:paraId="3041CD86" w14:textId="77777777" w:rsidR="00A73C9E" w:rsidRDefault="00A73C9E" w:rsidP="00A73C9E">
            <w:r>
              <w:t xml:space="preserve">Почтовый адрес: 152612, Ярославская область, г. </w:t>
            </w:r>
            <w:proofErr w:type="gramStart"/>
            <w:r>
              <w:t xml:space="preserve">Углич,  </w:t>
            </w:r>
            <w:proofErr w:type="spellStart"/>
            <w:r>
              <w:t>Камышевское</w:t>
            </w:r>
            <w:proofErr w:type="spellEnd"/>
            <w:proofErr w:type="gramEnd"/>
            <w:r>
              <w:t xml:space="preserve"> шоссе, 2 </w:t>
            </w:r>
          </w:p>
          <w:p w14:paraId="1C808EED" w14:textId="77777777" w:rsidR="00A73C9E" w:rsidRDefault="00A73C9E" w:rsidP="00A73C9E">
            <w:r>
              <w:t xml:space="preserve">ИНН 7612010960/ КПП 761201001         </w:t>
            </w:r>
          </w:p>
          <w:p w14:paraId="67764F8A" w14:textId="4EACE8B0" w:rsidR="00A73C9E" w:rsidRDefault="00A73C9E" w:rsidP="00A73C9E">
            <w:r>
              <w:t xml:space="preserve">р/с 03211643000000013224 </w:t>
            </w:r>
            <w:r w:rsidR="00313DE0" w:rsidRPr="00313DE0">
              <w:rPr>
                <w:color w:val="000000"/>
              </w:rPr>
              <w:t xml:space="preserve">ОКЦ № 1 ВВГУ Банка России </w:t>
            </w:r>
            <w:r>
              <w:t xml:space="preserve">//УФК по Нижегородской области, г. Нижний Новгород </w:t>
            </w:r>
          </w:p>
          <w:p w14:paraId="40D6545F" w14:textId="77777777" w:rsidR="00A73C9E" w:rsidRDefault="00A73C9E" w:rsidP="00A73C9E">
            <w:r>
              <w:t>л/с. 03711423970</w:t>
            </w:r>
          </w:p>
          <w:p w14:paraId="796FA849" w14:textId="77777777" w:rsidR="00A73C9E" w:rsidRDefault="00A73C9E" w:rsidP="00A73C9E">
            <w:r>
              <w:t>к/с 40102810745370000024</w:t>
            </w:r>
          </w:p>
          <w:p w14:paraId="4B97E850" w14:textId="77777777" w:rsidR="00A73C9E" w:rsidRDefault="00A73C9E" w:rsidP="00A73C9E">
            <w:r>
              <w:t>БИК 012202102</w:t>
            </w:r>
          </w:p>
          <w:p w14:paraId="1DB81F34" w14:textId="77777777" w:rsidR="00A73C9E" w:rsidRDefault="00A73C9E" w:rsidP="00A73C9E">
            <w:r>
              <w:t>ОКТМО 78646101</w:t>
            </w:r>
          </w:p>
          <w:p w14:paraId="611D407C" w14:textId="77777777" w:rsidR="00A73C9E" w:rsidRDefault="00A73C9E" w:rsidP="00A73C9E">
            <w:pPr>
              <w:rPr>
                <w:lang w:val="en-US"/>
              </w:rPr>
            </w:pPr>
            <w:r>
              <w:t>Тел</w:t>
            </w:r>
            <w:r w:rsidRPr="00A73C9E">
              <w:rPr>
                <w:lang w:val="en-US"/>
              </w:rPr>
              <w:t>. +7 (48532) 2-17-29</w:t>
            </w:r>
          </w:p>
          <w:p w14:paraId="2B14F8FA" w14:textId="0AF7D7C4" w:rsidR="00A66C02" w:rsidRPr="004C0CA1" w:rsidRDefault="008A3899" w:rsidP="00A73C9E">
            <w:pPr>
              <w:rPr>
                <w:lang w:val="en-US"/>
              </w:rPr>
            </w:pPr>
            <w:r w:rsidRPr="00C81A1B">
              <w:rPr>
                <w:lang w:val="en-US"/>
              </w:rPr>
              <w:t>e</w:t>
            </w:r>
            <w:r w:rsidRPr="008A2704">
              <w:rPr>
                <w:lang w:val="en-US"/>
              </w:rPr>
              <w:t>-</w:t>
            </w:r>
            <w:r w:rsidRPr="00C81A1B">
              <w:rPr>
                <w:lang w:val="en-US"/>
              </w:rPr>
              <w:t>mail</w:t>
            </w:r>
            <w:r w:rsidRPr="008A2704">
              <w:rPr>
                <w:lang w:val="en-US"/>
              </w:rPr>
              <w:t xml:space="preserve">: </w:t>
            </w:r>
            <w:r w:rsidR="004C0CA1" w:rsidRPr="004C0CA1">
              <w:rPr>
                <w:lang w:val="en-US"/>
              </w:rPr>
              <w:t>marketing.ik3@mail.ru</w:t>
            </w:r>
          </w:p>
          <w:p w14:paraId="5EA059F9" w14:textId="77777777" w:rsidR="00373DF5" w:rsidRPr="008A2704" w:rsidRDefault="00373DF5" w:rsidP="008A3899">
            <w:pPr>
              <w:pStyle w:val="1"/>
              <w:spacing w:line="240" w:lineRule="auto"/>
              <w:ind w:left="0" w:firstLine="0"/>
              <w:jc w:val="left"/>
              <w:rPr>
                <w:rFonts w:ascii="Times New Roman" w:hAnsi="Times New Roman" w:cs="Times New Roman"/>
                <w:sz w:val="20"/>
                <w:szCs w:val="20"/>
                <w:lang w:val="en-US"/>
              </w:rPr>
            </w:pPr>
          </w:p>
          <w:p w14:paraId="48A8866A" w14:textId="77777777" w:rsidR="006B5D49" w:rsidRPr="008A2704" w:rsidRDefault="006B5D49" w:rsidP="008A3899">
            <w:pPr>
              <w:pStyle w:val="1"/>
              <w:spacing w:line="240" w:lineRule="auto"/>
              <w:ind w:left="0" w:firstLine="0"/>
              <w:jc w:val="left"/>
              <w:rPr>
                <w:rFonts w:ascii="Times New Roman" w:hAnsi="Times New Roman" w:cs="Times New Roman"/>
                <w:sz w:val="20"/>
                <w:szCs w:val="20"/>
                <w:lang w:val="en-US"/>
              </w:rPr>
            </w:pPr>
          </w:p>
          <w:p w14:paraId="04396C00" w14:textId="77777777" w:rsidR="006B5D49" w:rsidRPr="008A2704" w:rsidRDefault="006B5D49" w:rsidP="008A3899">
            <w:pPr>
              <w:pStyle w:val="1"/>
              <w:spacing w:line="240" w:lineRule="auto"/>
              <w:ind w:left="0" w:firstLine="0"/>
              <w:jc w:val="left"/>
              <w:rPr>
                <w:rFonts w:ascii="Times New Roman" w:hAnsi="Times New Roman" w:cs="Times New Roman"/>
                <w:sz w:val="20"/>
                <w:szCs w:val="20"/>
                <w:lang w:val="en-US"/>
              </w:rPr>
            </w:pPr>
          </w:p>
          <w:p w14:paraId="29F0E729" w14:textId="77777777" w:rsidR="00E03BE3" w:rsidRPr="00B010B5" w:rsidRDefault="00E03BE3" w:rsidP="00373DF5">
            <w:pPr>
              <w:pStyle w:val="1"/>
              <w:spacing w:line="240" w:lineRule="auto"/>
              <w:ind w:left="0" w:firstLine="0"/>
              <w:jc w:val="left"/>
              <w:rPr>
                <w:rFonts w:ascii="Times New Roman" w:hAnsi="Times New Roman" w:cs="Times New Roman"/>
                <w:sz w:val="20"/>
                <w:szCs w:val="20"/>
                <w:lang w:val="en-US"/>
              </w:rPr>
            </w:pPr>
          </w:p>
          <w:p w14:paraId="19E0DB5A" w14:textId="2A44E3D1" w:rsidR="00373DF5" w:rsidRPr="00787D8D" w:rsidRDefault="009D3E1D" w:rsidP="00373DF5">
            <w:pPr>
              <w:pStyle w:val="1"/>
              <w:spacing w:line="240" w:lineRule="auto"/>
              <w:ind w:left="0" w:firstLine="0"/>
              <w:jc w:val="left"/>
              <w:rPr>
                <w:rFonts w:ascii="Times New Roman" w:hAnsi="Times New Roman" w:cs="Times New Roman"/>
                <w:sz w:val="20"/>
                <w:szCs w:val="20"/>
              </w:rPr>
            </w:pPr>
            <w:r>
              <w:rPr>
                <w:rFonts w:ascii="Times New Roman" w:hAnsi="Times New Roman" w:cs="Times New Roman"/>
                <w:sz w:val="20"/>
                <w:szCs w:val="20"/>
              </w:rPr>
              <w:t>Н</w:t>
            </w:r>
            <w:r w:rsidR="00373DF5" w:rsidRPr="00E03BE3">
              <w:rPr>
                <w:rFonts w:ascii="Times New Roman" w:hAnsi="Times New Roman" w:cs="Times New Roman"/>
                <w:sz w:val="20"/>
                <w:szCs w:val="20"/>
              </w:rPr>
              <w:t>ачальник</w:t>
            </w:r>
            <w:r w:rsidR="0030195E" w:rsidRPr="00787D8D">
              <w:rPr>
                <w:rFonts w:ascii="Times New Roman" w:hAnsi="Times New Roman" w:cs="Times New Roman"/>
                <w:sz w:val="20"/>
                <w:szCs w:val="20"/>
              </w:rPr>
              <w:t xml:space="preserve">  </w:t>
            </w:r>
            <w:r w:rsidR="00373DF5" w:rsidRPr="00787D8D">
              <w:rPr>
                <w:rFonts w:ascii="Times New Roman" w:hAnsi="Times New Roman" w:cs="Times New Roman"/>
                <w:sz w:val="20"/>
                <w:szCs w:val="20"/>
              </w:rPr>
              <w:t xml:space="preserve"> _______</w:t>
            </w:r>
            <w:r w:rsidR="007A6081" w:rsidRPr="00787D8D">
              <w:rPr>
                <w:rFonts w:ascii="Times New Roman" w:hAnsi="Times New Roman" w:cs="Times New Roman"/>
                <w:sz w:val="20"/>
                <w:szCs w:val="20"/>
              </w:rPr>
              <w:t>_____</w:t>
            </w:r>
            <w:r w:rsidR="00FC5CD2" w:rsidRPr="00787D8D">
              <w:rPr>
                <w:rFonts w:ascii="Times New Roman" w:hAnsi="Times New Roman" w:cs="Times New Roman"/>
                <w:sz w:val="20"/>
                <w:szCs w:val="20"/>
              </w:rPr>
              <w:t>___</w:t>
            </w:r>
            <w:r w:rsidR="00373DF5" w:rsidRPr="00787D8D">
              <w:rPr>
                <w:rFonts w:ascii="Times New Roman" w:hAnsi="Times New Roman" w:cs="Times New Roman"/>
                <w:sz w:val="20"/>
                <w:szCs w:val="20"/>
              </w:rPr>
              <w:t xml:space="preserve"> </w:t>
            </w:r>
            <w:r w:rsidR="00042422">
              <w:rPr>
                <w:rFonts w:ascii="Times New Roman" w:hAnsi="Times New Roman" w:cs="Times New Roman"/>
                <w:sz w:val="20"/>
                <w:szCs w:val="20"/>
              </w:rPr>
              <w:t>О.С. Дорошкевич</w:t>
            </w:r>
          </w:p>
          <w:p w14:paraId="624BBBCC" w14:textId="77777777" w:rsidR="005750E9" w:rsidRDefault="00373DF5" w:rsidP="00373DF5">
            <w:pPr>
              <w:spacing w:line="276" w:lineRule="auto"/>
              <w:rPr>
                <w:spacing w:val="-1"/>
                <w:lang w:eastAsia="en-US"/>
              </w:rPr>
            </w:pPr>
            <w:r w:rsidRPr="00B003D5">
              <w:t>М.П.</w:t>
            </w:r>
          </w:p>
        </w:tc>
      </w:tr>
      <w:bookmarkEnd w:id="0"/>
      <w:bookmarkEnd w:id="1"/>
    </w:tbl>
    <w:p w14:paraId="0AE48558" w14:textId="77777777" w:rsidR="00FA733F" w:rsidRPr="005750E9" w:rsidRDefault="00FA733F" w:rsidP="00D27297"/>
    <w:sectPr w:rsidR="00FA733F" w:rsidRPr="005750E9" w:rsidSect="00373DF5">
      <w:pgSz w:w="11906" w:h="16838"/>
      <w:pgMar w:top="709"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471"/>
    <w:multiLevelType w:val="multilevel"/>
    <w:tmpl w:val="238AB3BC"/>
    <w:lvl w:ilvl="0">
      <w:start w:val="10"/>
      <w:numFmt w:val="decimal"/>
      <w:lvlText w:val="%1."/>
      <w:lvlJc w:val="left"/>
      <w:pPr>
        <w:ind w:left="405" w:hanging="405"/>
      </w:pPr>
      <w:rPr>
        <w:rFonts w:cs="Times New Roman" w:hint="default"/>
      </w:rPr>
    </w:lvl>
    <w:lvl w:ilvl="1">
      <w:start w:val="2"/>
      <w:numFmt w:val="decimal"/>
      <w:lvlText w:val="%1.%2."/>
      <w:lvlJc w:val="left"/>
      <w:pPr>
        <w:ind w:left="972"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 w15:restartNumberingAfterBreak="0">
    <w:nsid w:val="05F9523A"/>
    <w:multiLevelType w:val="hybridMultilevel"/>
    <w:tmpl w:val="01CC354E"/>
    <w:lvl w:ilvl="0" w:tplc="8654D0D4">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70163B7"/>
    <w:multiLevelType w:val="singleLevel"/>
    <w:tmpl w:val="B67E7536"/>
    <w:lvl w:ilvl="0">
      <w:start w:val="1"/>
      <w:numFmt w:val="decimal"/>
      <w:lvlText w:val="7.%1."/>
      <w:lvlJc w:val="left"/>
      <w:pPr>
        <w:tabs>
          <w:tab w:val="num" w:pos="142"/>
        </w:tabs>
        <w:ind w:left="142"/>
      </w:pPr>
      <w:rPr>
        <w:rFonts w:ascii="Times New Roman" w:hAnsi="Times New Roman" w:cs="Times New Roman" w:hint="default"/>
      </w:rPr>
    </w:lvl>
  </w:abstractNum>
  <w:abstractNum w:abstractNumId="3" w15:restartNumberingAfterBreak="0">
    <w:nsid w:val="26F40B57"/>
    <w:multiLevelType w:val="multilevel"/>
    <w:tmpl w:val="64F472E6"/>
    <w:lvl w:ilvl="0">
      <w:start w:val="11"/>
      <w:numFmt w:val="decimal"/>
      <w:lvlText w:val="%1."/>
      <w:lvlJc w:val="left"/>
      <w:pPr>
        <w:ind w:left="405" w:hanging="405"/>
      </w:pPr>
      <w:rPr>
        <w:rFonts w:cs="Times New Roman"/>
      </w:rPr>
    </w:lvl>
    <w:lvl w:ilvl="1">
      <w:start w:val="2"/>
      <w:numFmt w:val="decimal"/>
      <w:lvlText w:val="%1.%2."/>
      <w:lvlJc w:val="left"/>
      <w:pPr>
        <w:ind w:left="831" w:hanging="405"/>
      </w:pPr>
      <w:rPr>
        <w:rFonts w:cs="Times New Roman"/>
      </w:rPr>
    </w:lvl>
    <w:lvl w:ilvl="2">
      <w:start w:val="1"/>
      <w:numFmt w:val="decimal"/>
      <w:lvlText w:val="%1.%2.%3."/>
      <w:lvlJc w:val="left"/>
      <w:pPr>
        <w:ind w:left="1572" w:hanging="720"/>
      </w:pPr>
      <w:rPr>
        <w:rFonts w:cs="Times New Roman"/>
      </w:rPr>
    </w:lvl>
    <w:lvl w:ilvl="3">
      <w:start w:val="1"/>
      <w:numFmt w:val="decimal"/>
      <w:lvlText w:val="%1.%2.%3.%4."/>
      <w:lvlJc w:val="left"/>
      <w:pPr>
        <w:ind w:left="1998"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636" w:hanging="108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4848" w:hanging="1440"/>
      </w:pPr>
      <w:rPr>
        <w:rFonts w:cs="Times New Roman"/>
      </w:rPr>
    </w:lvl>
  </w:abstractNum>
  <w:abstractNum w:abstractNumId="4" w15:restartNumberingAfterBreak="0">
    <w:nsid w:val="76BC56CA"/>
    <w:multiLevelType w:val="multilevel"/>
    <w:tmpl w:val="729419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3"/>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2DF3"/>
    <w:rsid w:val="000018CF"/>
    <w:rsid w:val="00002952"/>
    <w:rsid w:val="000121EB"/>
    <w:rsid w:val="00012FE8"/>
    <w:rsid w:val="00013A78"/>
    <w:rsid w:val="0001449D"/>
    <w:rsid w:val="000147FD"/>
    <w:rsid w:val="00014814"/>
    <w:rsid w:val="00016614"/>
    <w:rsid w:val="00016726"/>
    <w:rsid w:val="00017218"/>
    <w:rsid w:val="00017BD5"/>
    <w:rsid w:val="00020B16"/>
    <w:rsid w:val="00021C09"/>
    <w:rsid w:val="00023361"/>
    <w:rsid w:val="000238FB"/>
    <w:rsid w:val="000246B6"/>
    <w:rsid w:val="000252C9"/>
    <w:rsid w:val="000305EF"/>
    <w:rsid w:val="0003084A"/>
    <w:rsid w:val="000324BE"/>
    <w:rsid w:val="00032C9A"/>
    <w:rsid w:val="00032E2D"/>
    <w:rsid w:val="000330DA"/>
    <w:rsid w:val="00033529"/>
    <w:rsid w:val="000349BC"/>
    <w:rsid w:val="0003663A"/>
    <w:rsid w:val="00041972"/>
    <w:rsid w:val="00041EFF"/>
    <w:rsid w:val="00042422"/>
    <w:rsid w:val="00043237"/>
    <w:rsid w:val="000459E9"/>
    <w:rsid w:val="0005158A"/>
    <w:rsid w:val="00051B57"/>
    <w:rsid w:val="00052847"/>
    <w:rsid w:val="00056000"/>
    <w:rsid w:val="0005740E"/>
    <w:rsid w:val="00062544"/>
    <w:rsid w:val="000635C6"/>
    <w:rsid w:val="000665CF"/>
    <w:rsid w:val="00071756"/>
    <w:rsid w:val="00074C4E"/>
    <w:rsid w:val="00074ECD"/>
    <w:rsid w:val="000753ED"/>
    <w:rsid w:val="000775CC"/>
    <w:rsid w:val="0008517F"/>
    <w:rsid w:val="00085B77"/>
    <w:rsid w:val="00091C1C"/>
    <w:rsid w:val="000A33CE"/>
    <w:rsid w:val="000B04C4"/>
    <w:rsid w:val="000B0937"/>
    <w:rsid w:val="000B250D"/>
    <w:rsid w:val="000B336A"/>
    <w:rsid w:val="000B3F8F"/>
    <w:rsid w:val="000B4FA4"/>
    <w:rsid w:val="000B524F"/>
    <w:rsid w:val="000B5C1B"/>
    <w:rsid w:val="000B6EDE"/>
    <w:rsid w:val="000C0ABD"/>
    <w:rsid w:val="000C60A1"/>
    <w:rsid w:val="000D57E0"/>
    <w:rsid w:val="000E11CC"/>
    <w:rsid w:val="000E16CD"/>
    <w:rsid w:val="000E1B11"/>
    <w:rsid w:val="000E23CA"/>
    <w:rsid w:val="000E3C8E"/>
    <w:rsid w:val="000E3CE0"/>
    <w:rsid w:val="000E5A72"/>
    <w:rsid w:val="000E6641"/>
    <w:rsid w:val="000E78FB"/>
    <w:rsid w:val="000E791D"/>
    <w:rsid w:val="000E7AC7"/>
    <w:rsid w:val="000F4656"/>
    <w:rsid w:val="000F4D77"/>
    <w:rsid w:val="000F5A10"/>
    <w:rsid w:val="000F71EE"/>
    <w:rsid w:val="0010001C"/>
    <w:rsid w:val="001015AB"/>
    <w:rsid w:val="00103FA3"/>
    <w:rsid w:val="00104C9B"/>
    <w:rsid w:val="00105054"/>
    <w:rsid w:val="00106A89"/>
    <w:rsid w:val="00110425"/>
    <w:rsid w:val="0011047F"/>
    <w:rsid w:val="0011289B"/>
    <w:rsid w:val="00113E21"/>
    <w:rsid w:val="00115BFE"/>
    <w:rsid w:val="001171F2"/>
    <w:rsid w:val="00120F1C"/>
    <w:rsid w:val="001219E5"/>
    <w:rsid w:val="00126A9B"/>
    <w:rsid w:val="00126D9A"/>
    <w:rsid w:val="001312D7"/>
    <w:rsid w:val="00132B62"/>
    <w:rsid w:val="00135904"/>
    <w:rsid w:val="00144DB0"/>
    <w:rsid w:val="00151858"/>
    <w:rsid w:val="00151CCF"/>
    <w:rsid w:val="001540B4"/>
    <w:rsid w:val="00157626"/>
    <w:rsid w:val="00163EE7"/>
    <w:rsid w:val="00166334"/>
    <w:rsid w:val="001670FE"/>
    <w:rsid w:val="00170677"/>
    <w:rsid w:val="001713D7"/>
    <w:rsid w:val="00171D1C"/>
    <w:rsid w:val="00184797"/>
    <w:rsid w:val="00186F1C"/>
    <w:rsid w:val="00186F22"/>
    <w:rsid w:val="001920F5"/>
    <w:rsid w:val="00192926"/>
    <w:rsid w:val="00193AD5"/>
    <w:rsid w:val="00193E92"/>
    <w:rsid w:val="00193F9C"/>
    <w:rsid w:val="00197E98"/>
    <w:rsid w:val="001A0AF8"/>
    <w:rsid w:val="001A2721"/>
    <w:rsid w:val="001A289E"/>
    <w:rsid w:val="001A496F"/>
    <w:rsid w:val="001A51DC"/>
    <w:rsid w:val="001B0D09"/>
    <w:rsid w:val="001B1D7E"/>
    <w:rsid w:val="001B36A3"/>
    <w:rsid w:val="001B3734"/>
    <w:rsid w:val="001B5EF4"/>
    <w:rsid w:val="001B5F0E"/>
    <w:rsid w:val="001C14A2"/>
    <w:rsid w:val="001C549E"/>
    <w:rsid w:val="001C69DE"/>
    <w:rsid w:val="001C6F58"/>
    <w:rsid w:val="001C746B"/>
    <w:rsid w:val="001D2865"/>
    <w:rsid w:val="001D33BD"/>
    <w:rsid w:val="001D4ED1"/>
    <w:rsid w:val="001E2D5D"/>
    <w:rsid w:val="001E3E85"/>
    <w:rsid w:val="001E4EDB"/>
    <w:rsid w:val="001F0F20"/>
    <w:rsid w:val="001F1254"/>
    <w:rsid w:val="001F29E0"/>
    <w:rsid w:val="001F3897"/>
    <w:rsid w:val="001F65AA"/>
    <w:rsid w:val="001F6ADE"/>
    <w:rsid w:val="001F7D98"/>
    <w:rsid w:val="00200087"/>
    <w:rsid w:val="00201B33"/>
    <w:rsid w:val="00202CF5"/>
    <w:rsid w:val="00204479"/>
    <w:rsid w:val="00204EF4"/>
    <w:rsid w:val="00205899"/>
    <w:rsid w:val="0020627E"/>
    <w:rsid w:val="00207B34"/>
    <w:rsid w:val="00212089"/>
    <w:rsid w:val="002120A5"/>
    <w:rsid w:val="002132AA"/>
    <w:rsid w:val="00213E9D"/>
    <w:rsid w:val="0021531E"/>
    <w:rsid w:val="0021591C"/>
    <w:rsid w:val="0021661F"/>
    <w:rsid w:val="00216C9C"/>
    <w:rsid w:val="0022119B"/>
    <w:rsid w:val="00222170"/>
    <w:rsid w:val="00222FAD"/>
    <w:rsid w:val="00223F39"/>
    <w:rsid w:val="00224739"/>
    <w:rsid w:val="0022776D"/>
    <w:rsid w:val="00233CC6"/>
    <w:rsid w:val="002345C6"/>
    <w:rsid w:val="00234C5E"/>
    <w:rsid w:val="00234D58"/>
    <w:rsid w:val="00235F50"/>
    <w:rsid w:val="00237F97"/>
    <w:rsid w:val="00245048"/>
    <w:rsid w:val="00245077"/>
    <w:rsid w:val="00246284"/>
    <w:rsid w:val="0024742C"/>
    <w:rsid w:val="0025065D"/>
    <w:rsid w:val="00251433"/>
    <w:rsid w:val="00251A7D"/>
    <w:rsid w:val="00251F02"/>
    <w:rsid w:val="00252495"/>
    <w:rsid w:val="00252B50"/>
    <w:rsid w:val="0025420F"/>
    <w:rsid w:val="00254618"/>
    <w:rsid w:val="00255A08"/>
    <w:rsid w:val="002570F8"/>
    <w:rsid w:val="00261A7F"/>
    <w:rsid w:val="002623E6"/>
    <w:rsid w:val="00262496"/>
    <w:rsid w:val="002625D2"/>
    <w:rsid w:val="00264DCF"/>
    <w:rsid w:val="002650CB"/>
    <w:rsid w:val="00265592"/>
    <w:rsid w:val="00265818"/>
    <w:rsid w:val="00266D62"/>
    <w:rsid w:val="00266FE5"/>
    <w:rsid w:val="0026743E"/>
    <w:rsid w:val="00270EC1"/>
    <w:rsid w:val="00272A37"/>
    <w:rsid w:val="00273B4D"/>
    <w:rsid w:val="00274E6F"/>
    <w:rsid w:val="00275D96"/>
    <w:rsid w:val="002760D8"/>
    <w:rsid w:val="00276305"/>
    <w:rsid w:val="0027680B"/>
    <w:rsid w:val="00276E24"/>
    <w:rsid w:val="00276F06"/>
    <w:rsid w:val="00280172"/>
    <w:rsid w:val="0028113C"/>
    <w:rsid w:val="00283903"/>
    <w:rsid w:val="00284074"/>
    <w:rsid w:val="00284449"/>
    <w:rsid w:val="00286431"/>
    <w:rsid w:val="00287910"/>
    <w:rsid w:val="00291B79"/>
    <w:rsid w:val="0029311A"/>
    <w:rsid w:val="00296F1B"/>
    <w:rsid w:val="002A216E"/>
    <w:rsid w:val="002A3F71"/>
    <w:rsid w:val="002A4181"/>
    <w:rsid w:val="002A734A"/>
    <w:rsid w:val="002B43F4"/>
    <w:rsid w:val="002B4AD1"/>
    <w:rsid w:val="002B7353"/>
    <w:rsid w:val="002B74D4"/>
    <w:rsid w:val="002C01A6"/>
    <w:rsid w:val="002C20DC"/>
    <w:rsid w:val="002C34B1"/>
    <w:rsid w:val="002C38B9"/>
    <w:rsid w:val="002C3F6A"/>
    <w:rsid w:val="002D032C"/>
    <w:rsid w:val="002D068E"/>
    <w:rsid w:val="002D0D94"/>
    <w:rsid w:val="002D37E9"/>
    <w:rsid w:val="002D70DC"/>
    <w:rsid w:val="002D7EF8"/>
    <w:rsid w:val="002E1670"/>
    <w:rsid w:val="002E2043"/>
    <w:rsid w:val="002E2415"/>
    <w:rsid w:val="002E3CC8"/>
    <w:rsid w:val="002E434C"/>
    <w:rsid w:val="002E5B46"/>
    <w:rsid w:val="002F03EA"/>
    <w:rsid w:val="002F0D23"/>
    <w:rsid w:val="002F3593"/>
    <w:rsid w:val="002F3A82"/>
    <w:rsid w:val="002F52F5"/>
    <w:rsid w:val="002F6903"/>
    <w:rsid w:val="002F6AB1"/>
    <w:rsid w:val="003015FF"/>
    <w:rsid w:val="0030195E"/>
    <w:rsid w:val="0030201C"/>
    <w:rsid w:val="003023B0"/>
    <w:rsid w:val="00302D88"/>
    <w:rsid w:val="0030493C"/>
    <w:rsid w:val="00304E7C"/>
    <w:rsid w:val="00305098"/>
    <w:rsid w:val="00313DE0"/>
    <w:rsid w:val="00313F49"/>
    <w:rsid w:val="00317DC7"/>
    <w:rsid w:val="00325FDF"/>
    <w:rsid w:val="00330126"/>
    <w:rsid w:val="00331108"/>
    <w:rsid w:val="003313EF"/>
    <w:rsid w:val="00332A02"/>
    <w:rsid w:val="00334634"/>
    <w:rsid w:val="003347AF"/>
    <w:rsid w:val="0033663C"/>
    <w:rsid w:val="00337901"/>
    <w:rsid w:val="00340CB7"/>
    <w:rsid w:val="0034103A"/>
    <w:rsid w:val="00343C5E"/>
    <w:rsid w:val="00347866"/>
    <w:rsid w:val="003510F6"/>
    <w:rsid w:val="00351F00"/>
    <w:rsid w:val="00353E60"/>
    <w:rsid w:val="003542C4"/>
    <w:rsid w:val="00354943"/>
    <w:rsid w:val="00364489"/>
    <w:rsid w:val="003676E2"/>
    <w:rsid w:val="00367A82"/>
    <w:rsid w:val="0037270B"/>
    <w:rsid w:val="00373D8F"/>
    <w:rsid w:val="00373DF5"/>
    <w:rsid w:val="003766F8"/>
    <w:rsid w:val="00376B39"/>
    <w:rsid w:val="003831B5"/>
    <w:rsid w:val="00384B3E"/>
    <w:rsid w:val="0039000F"/>
    <w:rsid w:val="0039050E"/>
    <w:rsid w:val="00392C67"/>
    <w:rsid w:val="00393A3B"/>
    <w:rsid w:val="00393F33"/>
    <w:rsid w:val="003A2864"/>
    <w:rsid w:val="003A4E99"/>
    <w:rsid w:val="003B491F"/>
    <w:rsid w:val="003B776C"/>
    <w:rsid w:val="003B7BD7"/>
    <w:rsid w:val="003C056E"/>
    <w:rsid w:val="003C7F7F"/>
    <w:rsid w:val="003D0566"/>
    <w:rsid w:val="003D3A2A"/>
    <w:rsid w:val="003D4348"/>
    <w:rsid w:val="003D6304"/>
    <w:rsid w:val="003E2C4C"/>
    <w:rsid w:val="003E303E"/>
    <w:rsid w:val="003E3B2D"/>
    <w:rsid w:val="003E7380"/>
    <w:rsid w:val="003F1145"/>
    <w:rsid w:val="003F146B"/>
    <w:rsid w:val="003F3642"/>
    <w:rsid w:val="003F66EE"/>
    <w:rsid w:val="00400F8F"/>
    <w:rsid w:val="00402E17"/>
    <w:rsid w:val="00403577"/>
    <w:rsid w:val="00403B4C"/>
    <w:rsid w:val="00405D0D"/>
    <w:rsid w:val="00405FB5"/>
    <w:rsid w:val="00406865"/>
    <w:rsid w:val="0041003E"/>
    <w:rsid w:val="00410586"/>
    <w:rsid w:val="00410C55"/>
    <w:rsid w:val="00414D9E"/>
    <w:rsid w:val="00415356"/>
    <w:rsid w:val="004172DF"/>
    <w:rsid w:val="004178B5"/>
    <w:rsid w:val="0041796B"/>
    <w:rsid w:val="004209F1"/>
    <w:rsid w:val="00421595"/>
    <w:rsid w:val="004249C1"/>
    <w:rsid w:val="00424B9F"/>
    <w:rsid w:val="0042576F"/>
    <w:rsid w:val="00426CFC"/>
    <w:rsid w:val="00426F09"/>
    <w:rsid w:val="00430B18"/>
    <w:rsid w:val="004343B9"/>
    <w:rsid w:val="004358FB"/>
    <w:rsid w:val="00435F4E"/>
    <w:rsid w:val="00436C83"/>
    <w:rsid w:val="004405CC"/>
    <w:rsid w:val="00443C4A"/>
    <w:rsid w:val="00443E9B"/>
    <w:rsid w:val="00444A47"/>
    <w:rsid w:val="00446F7A"/>
    <w:rsid w:val="00447439"/>
    <w:rsid w:val="0045209C"/>
    <w:rsid w:val="0045404A"/>
    <w:rsid w:val="004606E2"/>
    <w:rsid w:val="00465A68"/>
    <w:rsid w:val="00474964"/>
    <w:rsid w:val="00480B06"/>
    <w:rsid w:val="00484662"/>
    <w:rsid w:val="00490825"/>
    <w:rsid w:val="00490F35"/>
    <w:rsid w:val="0049256B"/>
    <w:rsid w:val="00493BA4"/>
    <w:rsid w:val="004944B5"/>
    <w:rsid w:val="004953E9"/>
    <w:rsid w:val="00496E6D"/>
    <w:rsid w:val="00497CA2"/>
    <w:rsid w:val="004A0751"/>
    <w:rsid w:val="004A28B5"/>
    <w:rsid w:val="004A68A2"/>
    <w:rsid w:val="004A69BD"/>
    <w:rsid w:val="004B1D6A"/>
    <w:rsid w:val="004B1DD2"/>
    <w:rsid w:val="004B2C71"/>
    <w:rsid w:val="004B4428"/>
    <w:rsid w:val="004B4826"/>
    <w:rsid w:val="004B4F65"/>
    <w:rsid w:val="004B5D69"/>
    <w:rsid w:val="004C0475"/>
    <w:rsid w:val="004C0CA1"/>
    <w:rsid w:val="004C108A"/>
    <w:rsid w:val="004C3FA1"/>
    <w:rsid w:val="004C5310"/>
    <w:rsid w:val="004C5A00"/>
    <w:rsid w:val="004C717D"/>
    <w:rsid w:val="004D030C"/>
    <w:rsid w:val="004D541E"/>
    <w:rsid w:val="004D6B15"/>
    <w:rsid w:val="004D72E1"/>
    <w:rsid w:val="004E3314"/>
    <w:rsid w:val="004E494B"/>
    <w:rsid w:val="004E50F8"/>
    <w:rsid w:val="004E564C"/>
    <w:rsid w:val="004E61BA"/>
    <w:rsid w:val="004F0314"/>
    <w:rsid w:val="004F03F6"/>
    <w:rsid w:val="004F4EA8"/>
    <w:rsid w:val="004F62ED"/>
    <w:rsid w:val="005007D2"/>
    <w:rsid w:val="005046FF"/>
    <w:rsid w:val="00504E5E"/>
    <w:rsid w:val="005069E8"/>
    <w:rsid w:val="00510E9B"/>
    <w:rsid w:val="00515FB0"/>
    <w:rsid w:val="005165F6"/>
    <w:rsid w:val="00520A16"/>
    <w:rsid w:val="005213E7"/>
    <w:rsid w:val="00522C26"/>
    <w:rsid w:val="00522D07"/>
    <w:rsid w:val="00525AF6"/>
    <w:rsid w:val="00525BC8"/>
    <w:rsid w:val="00526ECD"/>
    <w:rsid w:val="0053100E"/>
    <w:rsid w:val="00531C4A"/>
    <w:rsid w:val="00532663"/>
    <w:rsid w:val="00541F0D"/>
    <w:rsid w:val="00544E4F"/>
    <w:rsid w:val="005466EB"/>
    <w:rsid w:val="005503B8"/>
    <w:rsid w:val="0055137C"/>
    <w:rsid w:val="005513BB"/>
    <w:rsid w:val="005532DB"/>
    <w:rsid w:val="00554C9C"/>
    <w:rsid w:val="005550DB"/>
    <w:rsid w:val="00555F07"/>
    <w:rsid w:val="00557EE6"/>
    <w:rsid w:val="005651BB"/>
    <w:rsid w:val="00565D5B"/>
    <w:rsid w:val="00566A90"/>
    <w:rsid w:val="00566C17"/>
    <w:rsid w:val="00567AA4"/>
    <w:rsid w:val="00570D24"/>
    <w:rsid w:val="0057196B"/>
    <w:rsid w:val="00573F36"/>
    <w:rsid w:val="005750E9"/>
    <w:rsid w:val="00576982"/>
    <w:rsid w:val="00581EA0"/>
    <w:rsid w:val="00582FDC"/>
    <w:rsid w:val="00583597"/>
    <w:rsid w:val="00586D8B"/>
    <w:rsid w:val="0059061B"/>
    <w:rsid w:val="005912C8"/>
    <w:rsid w:val="00595690"/>
    <w:rsid w:val="00597A46"/>
    <w:rsid w:val="005A192F"/>
    <w:rsid w:val="005A34F5"/>
    <w:rsid w:val="005B0965"/>
    <w:rsid w:val="005B3EFC"/>
    <w:rsid w:val="005B4628"/>
    <w:rsid w:val="005B5A14"/>
    <w:rsid w:val="005B6047"/>
    <w:rsid w:val="005B68CD"/>
    <w:rsid w:val="005B68DB"/>
    <w:rsid w:val="005C106A"/>
    <w:rsid w:val="005C47D9"/>
    <w:rsid w:val="005C6757"/>
    <w:rsid w:val="005C6F16"/>
    <w:rsid w:val="005C6FC4"/>
    <w:rsid w:val="005C705C"/>
    <w:rsid w:val="005C7078"/>
    <w:rsid w:val="005D3833"/>
    <w:rsid w:val="005E2990"/>
    <w:rsid w:val="005E3E60"/>
    <w:rsid w:val="005E3F89"/>
    <w:rsid w:val="005E5DA2"/>
    <w:rsid w:val="005E7F03"/>
    <w:rsid w:val="005F0C6E"/>
    <w:rsid w:val="005F1231"/>
    <w:rsid w:val="005F1793"/>
    <w:rsid w:val="005F1CBF"/>
    <w:rsid w:val="005F320F"/>
    <w:rsid w:val="005F4528"/>
    <w:rsid w:val="005F4601"/>
    <w:rsid w:val="00601069"/>
    <w:rsid w:val="006019FF"/>
    <w:rsid w:val="00602487"/>
    <w:rsid w:val="0060493D"/>
    <w:rsid w:val="00605B9D"/>
    <w:rsid w:val="00607C38"/>
    <w:rsid w:val="00610281"/>
    <w:rsid w:val="00614A6A"/>
    <w:rsid w:val="00614CD4"/>
    <w:rsid w:val="006151BB"/>
    <w:rsid w:val="00620828"/>
    <w:rsid w:val="006254C8"/>
    <w:rsid w:val="00625FBC"/>
    <w:rsid w:val="00627217"/>
    <w:rsid w:val="0062751A"/>
    <w:rsid w:val="0063185E"/>
    <w:rsid w:val="00634418"/>
    <w:rsid w:val="00634E6A"/>
    <w:rsid w:val="00635B09"/>
    <w:rsid w:val="00637DCC"/>
    <w:rsid w:val="0064006B"/>
    <w:rsid w:val="00641EA2"/>
    <w:rsid w:val="0064310F"/>
    <w:rsid w:val="00643C25"/>
    <w:rsid w:val="00646BBF"/>
    <w:rsid w:val="00647312"/>
    <w:rsid w:val="006478CC"/>
    <w:rsid w:val="006501C3"/>
    <w:rsid w:val="00650316"/>
    <w:rsid w:val="00650C47"/>
    <w:rsid w:val="00654C98"/>
    <w:rsid w:val="00654CEE"/>
    <w:rsid w:val="00656301"/>
    <w:rsid w:val="006578B4"/>
    <w:rsid w:val="00657FD8"/>
    <w:rsid w:val="006645DD"/>
    <w:rsid w:val="0066521D"/>
    <w:rsid w:val="0067256A"/>
    <w:rsid w:val="00675CFA"/>
    <w:rsid w:val="0067756D"/>
    <w:rsid w:val="006824C8"/>
    <w:rsid w:val="006828B5"/>
    <w:rsid w:val="00687692"/>
    <w:rsid w:val="006910C7"/>
    <w:rsid w:val="00692CC0"/>
    <w:rsid w:val="00693B04"/>
    <w:rsid w:val="00697857"/>
    <w:rsid w:val="006A0692"/>
    <w:rsid w:val="006A26CA"/>
    <w:rsid w:val="006A3573"/>
    <w:rsid w:val="006A54CF"/>
    <w:rsid w:val="006A704C"/>
    <w:rsid w:val="006B0A26"/>
    <w:rsid w:val="006B0FE0"/>
    <w:rsid w:val="006B12ED"/>
    <w:rsid w:val="006B205D"/>
    <w:rsid w:val="006B216D"/>
    <w:rsid w:val="006B2D51"/>
    <w:rsid w:val="006B54E5"/>
    <w:rsid w:val="006B5D49"/>
    <w:rsid w:val="006B5F8A"/>
    <w:rsid w:val="006B6348"/>
    <w:rsid w:val="006B7DCF"/>
    <w:rsid w:val="006C0945"/>
    <w:rsid w:val="006C5744"/>
    <w:rsid w:val="006C5E11"/>
    <w:rsid w:val="006C6267"/>
    <w:rsid w:val="006D4FCA"/>
    <w:rsid w:val="006D60A0"/>
    <w:rsid w:val="006D748C"/>
    <w:rsid w:val="006D7DD3"/>
    <w:rsid w:val="006E07DB"/>
    <w:rsid w:val="006E3623"/>
    <w:rsid w:val="006E51E3"/>
    <w:rsid w:val="006E7486"/>
    <w:rsid w:val="006F0501"/>
    <w:rsid w:val="006F1A2E"/>
    <w:rsid w:val="006F67F7"/>
    <w:rsid w:val="006F6F48"/>
    <w:rsid w:val="006F7C7D"/>
    <w:rsid w:val="006F7D5E"/>
    <w:rsid w:val="00700166"/>
    <w:rsid w:val="0070605B"/>
    <w:rsid w:val="00710E06"/>
    <w:rsid w:val="00711D69"/>
    <w:rsid w:val="00713067"/>
    <w:rsid w:val="00714211"/>
    <w:rsid w:val="00715442"/>
    <w:rsid w:val="0071629D"/>
    <w:rsid w:val="007218DE"/>
    <w:rsid w:val="00721ED5"/>
    <w:rsid w:val="00722F55"/>
    <w:rsid w:val="0072407C"/>
    <w:rsid w:val="00724F93"/>
    <w:rsid w:val="00726240"/>
    <w:rsid w:val="0072661F"/>
    <w:rsid w:val="00726872"/>
    <w:rsid w:val="007273BD"/>
    <w:rsid w:val="00731DCB"/>
    <w:rsid w:val="00731DD6"/>
    <w:rsid w:val="00733B85"/>
    <w:rsid w:val="007351DB"/>
    <w:rsid w:val="0073683E"/>
    <w:rsid w:val="00736C9E"/>
    <w:rsid w:val="00737E34"/>
    <w:rsid w:val="00740622"/>
    <w:rsid w:val="00740C28"/>
    <w:rsid w:val="00741453"/>
    <w:rsid w:val="007420D8"/>
    <w:rsid w:val="00743D6F"/>
    <w:rsid w:val="007447A2"/>
    <w:rsid w:val="00745631"/>
    <w:rsid w:val="00750D35"/>
    <w:rsid w:val="0075150F"/>
    <w:rsid w:val="007529AE"/>
    <w:rsid w:val="007545C2"/>
    <w:rsid w:val="00765CD9"/>
    <w:rsid w:val="00770C29"/>
    <w:rsid w:val="00771215"/>
    <w:rsid w:val="00771510"/>
    <w:rsid w:val="00771885"/>
    <w:rsid w:val="00771893"/>
    <w:rsid w:val="00773A06"/>
    <w:rsid w:val="007750BF"/>
    <w:rsid w:val="00776324"/>
    <w:rsid w:val="00781DC8"/>
    <w:rsid w:val="00782A3F"/>
    <w:rsid w:val="00787D8D"/>
    <w:rsid w:val="007906BD"/>
    <w:rsid w:val="00790C6C"/>
    <w:rsid w:val="00793FF2"/>
    <w:rsid w:val="00795197"/>
    <w:rsid w:val="007966BC"/>
    <w:rsid w:val="00796D95"/>
    <w:rsid w:val="0079729E"/>
    <w:rsid w:val="007A47FD"/>
    <w:rsid w:val="007A6081"/>
    <w:rsid w:val="007A630B"/>
    <w:rsid w:val="007A72F6"/>
    <w:rsid w:val="007B0820"/>
    <w:rsid w:val="007B0B7D"/>
    <w:rsid w:val="007B0C56"/>
    <w:rsid w:val="007B1AD8"/>
    <w:rsid w:val="007B243F"/>
    <w:rsid w:val="007B2529"/>
    <w:rsid w:val="007B2DF3"/>
    <w:rsid w:val="007B3E4D"/>
    <w:rsid w:val="007B541F"/>
    <w:rsid w:val="007B583C"/>
    <w:rsid w:val="007B5A83"/>
    <w:rsid w:val="007B61D1"/>
    <w:rsid w:val="007B65FB"/>
    <w:rsid w:val="007B66B9"/>
    <w:rsid w:val="007C0117"/>
    <w:rsid w:val="007C2B34"/>
    <w:rsid w:val="007C2CF5"/>
    <w:rsid w:val="007C3A22"/>
    <w:rsid w:val="007C51C6"/>
    <w:rsid w:val="007C577A"/>
    <w:rsid w:val="007C61D1"/>
    <w:rsid w:val="007C7219"/>
    <w:rsid w:val="007D5322"/>
    <w:rsid w:val="007D5EA1"/>
    <w:rsid w:val="007E1132"/>
    <w:rsid w:val="007E35EF"/>
    <w:rsid w:val="007E6D52"/>
    <w:rsid w:val="007F31D0"/>
    <w:rsid w:val="007F3541"/>
    <w:rsid w:val="007F464A"/>
    <w:rsid w:val="007F5A30"/>
    <w:rsid w:val="007F7CBF"/>
    <w:rsid w:val="00801B99"/>
    <w:rsid w:val="00806B04"/>
    <w:rsid w:val="0080799E"/>
    <w:rsid w:val="00810577"/>
    <w:rsid w:val="00811B41"/>
    <w:rsid w:val="008121C9"/>
    <w:rsid w:val="008163A7"/>
    <w:rsid w:val="008174FE"/>
    <w:rsid w:val="00821A19"/>
    <w:rsid w:val="00821B23"/>
    <w:rsid w:val="008244D9"/>
    <w:rsid w:val="008248EF"/>
    <w:rsid w:val="008258EE"/>
    <w:rsid w:val="00833991"/>
    <w:rsid w:val="00834391"/>
    <w:rsid w:val="00834CD8"/>
    <w:rsid w:val="008360D6"/>
    <w:rsid w:val="00840FB6"/>
    <w:rsid w:val="00841167"/>
    <w:rsid w:val="008435FD"/>
    <w:rsid w:val="00843BAC"/>
    <w:rsid w:val="00846153"/>
    <w:rsid w:val="008466C5"/>
    <w:rsid w:val="0084750F"/>
    <w:rsid w:val="0085368C"/>
    <w:rsid w:val="008540B6"/>
    <w:rsid w:val="00854B96"/>
    <w:rsid w:val="00854F39"/>
    <w:rsid w:val="00855247"/>
    <w:rsid w:val="00856847"/>
    <w:rsid w:val="0086269C"/>
    <w:rsid w:val="00863094"/>
    <w:rsid w:val="00872BC8"/>
    <w:rsid w:val="00872C02"/>
    <w:rsid w:val="0087469E"/>
    <w:rsid w:val="008759D5"/>
    <w:rsid w:val="00876C88"/>
    <w:rsid w:val="00880053"/>
    <w:rsid w:val="008847B6"/>
    <w:rsid w:val="00885067"/>
    <w:rsid w:val="00885C34"/>
    <w:rsid w:val="008910A3"/>
    <w:rsid w:val="00891F17"/>
    <w:rsid w:val="008950BB"/>
    <w:rsid w:val="00896414"/>
    <w:rsid w:val="008A0413"/>
    <w:rsid w:val="008A26D2"/>
    <w:rsid w:val="008A2704"/>
    <w:rsid w:val="008A3899"/>
    <w:rsid w:val="008A4860"/>
    <w:rsid w:val="008A4F5F"/>
    <w:rsid w:val="008B25D3"/>
    <w:rsid w:val="008B349D"/>
    <w:rsid w:val="008B709A"/>
    <w:rsid w:val="008C17D0"/>
    <w:rsid w:val="008C228D"/>
    <w:rsid w:val="008C38D5"/>
    <w:rsid w:val="008C6805"/>
    <w:rsid w:val="008C6CF7"/>
    <w:rsid w:val="008C7689"/>
    <w:rsid w:val="008D08D2"/>
    <w:rsid w:val="008D23C9"/>
    <w:rsid w:val="008D313A"/>
    <w:rsid w:val="008D4CD9"/>
    <w:rsid w:val="008D6905"/>
    <w:rsid w:val="008D7ABD"/>
    <w:rsid w:val="008E0BFC"/>
    <w:rsid w:val="008E23A2"/>
    <w:rsid w:val="008E5A1C"/>
    <w:rsid w:val="008E5C83"/>
    <w:rsid w:val="008F1802"/>
    <w:rsid w:val="008F5E88"/>
    <w:rsid w:val="008F6267"/>
    <w:rsid w:val="008F73CA"/>
    <w:rsid w:val="00900E13"/>
    <w:rsid w:val="00901F08"/>
    <w:rsid w:val="0090224C"/>
    <w:rsid w:val="0090296F"/>
    <w:rsid w:val="00902C41"/>
    <w:rsid w:val="00903A77"/>
    <w:rsid w:val="009047EE"/>
    <w:rsid w:val="00906151"/>
    <w:rsid w:val="00907F9C"/>
    <w:rsid w:val="0091300B"/>
    <w:rsid w:val="00916C4A"/>
    <w:rsid w:val="00917224"/>
    <w:rsid w:val="00922DE4"/>
    <w:rsid w:val="00923571"/>
    <w:rsid w:val="00923D01"/>
    <w:rsid w:val="00925818"/>
    <w:rsid w:val="00927AD9"/>
    <w:rsid w:val="00927E8B"/>
    <w:rsid w:val="0093025D"/>
    <w:rsid w:val="0093073D"/>
    <w:rsid w:val="0093340B"/>
    <w:rsid w:val="00933F0E"/>
    <w:rsid w:val="00934A15"/>
    <w:rsid w:val="0093554A"/>
    <w:rsid w:val="0093636B"/>
    <w:rsid w:val="00936F66"/>
    <w:rsid w:val="009400F3"/>
    <w:rsid w:val="00940678"/>
    <w:rsid w:val="00942976"/>
    <w:rsid w:val="00946359"/>
    <w:rsid w:val="00946808"/>
    <w:rsid w:val="0095121F"/>
    <w:rsid w:val="00954364"/>
    <w:rsid w:val="0095479F"/>
    <w:rsid w:val="00955613"/>
    <w:rsid w:val="009571FD"/>
    <w:rsid w:val="009603FD"/>
    <w:rsid w:val="0096216E"/>
    <w:rsid w:val="009678CE"/>
    <w:rsid w:val="00972101"/>
    <w:rsid w:val="00974D17"/>
    <w:rsid w:val="0098012F"/>
    <w:rsid w:val="00980E4D"/>
    <w:rsid w:val="00980EC3"/>
    <w:rsid w:val="00982A98"/>
    <w:rsid w:val="009873CC"/>
    <w:rsid w:val="00987A0E"/>
    <w:rsid w:val="00995301"/>
    <w:rsid w:val="009975A9"/>
    <w:rsid w:val="00997C7D"/>
    <w:rsid w:val="009A0FCF"/>
    <w:rsid w:val="009A3922"/>
    <w:rsid w:val="009A42C0"/>
    <w:rsid w:val="009A5B87"/>
    <w:rsid w:val="009A6360"/>
    <w:rsid w:val="009A644D"/>
    <w:rsid w:val="009A7190"/>
    <w:rsid w:val="009B1EA9"/>
    <w:rsid w:val="009B2252"/>
    <w:rsid w:val="009B6380"/>
    <w:rsid w:val="009B7211"/>
    <w:rsid w:val="009C2128"/>
    <w:rsid w:val="009C243D"/>
    <w:rsid w:val="009C42C3"/>
    <w:rsid w:val="009C5EB6"/>
    <w:rsid w:val="009D1A85"/>
    <w:rsid w:val="009D2092"/>
    <w:rsid w:val="009D3E1D"/>
    <w:rsid w:val="009D4B3D"/>
    <w:rsid w:val="009D5CA9"/>
    <w:rsid w:val="009D7533"/>
    <w:rsid w:val="009E06F9"/>
    <w:rsid w:val="009E2018"/>
    <w:rsid w:val="009E338C"/>
    <w:rsid w:val="009E6744"/>
    <w:rsid w:val="009F0A43"/>
    <w:rsid w:val="009F5318"/>
    <w:rsid w:val="009F5962"/>
    <w:rsid w:val="009F6206"/>
    <w:rsid w:val="009F6471"/>
    <w:rsid w:val="009F70E9"/>
    <w:rsid w:val="00A043A6"/>
    <w:rsid w:val="00A06044"/>
    <w:rsid w:val="00A07EAA"/>
    <w:rsid w:val="00A10D99"/>
    <w:rsid w:val="00A11F0B"/>
    <w:rsid w:val="00A1257D"/>
    <w:rsid w:val="00A12593"/>
    <w:rsid w:val="00A129F9"/>
    <w:rsid w:val="00A14CB7"/>
    <w:rsid w:val="00A20475"/>
    <w:rsid w:val="00A22803"/>
    <w:rsid w:val="00A22FF1"/>
    <w:rsid w:val="00A24327"/>
    <w:rsid w:val="00A32336"/>
    <w:rsid w:val="00A33DE4"/>
    <w:rsid w:val="00A341C5"/>
    <w:rsid w:val="00A351CA"/>
    <w:rsid w:val="00A35964"/>
    <w:rsid w:val="00A37064"/>
    <w:rsid w:val="00A4038E"/>
    <w:rsid w:val="00A416CE"/>
    <w:rsid w:val="00A42BB7"/>
    <w:rsid w:val="00A4460E"/>
    <w:rsid w:val="00A44A91"/>
    <w:rsid w:val="00A458CD"/>
    <w:rsid w:val="00A45C12"/>
    <w:rsid w:val="00A469B6"/>
    <w:rsid w:val="00A47C9C"/>
    <w:rsid w:val="00A47D83"/>
    <w:rsid w:val="00A51512"/>
    <w:rsid w:val="00A522C1"/>
    <w:rsid w:val="00A52794"/>
    <w:rsid w:val="00A53A7D"/>
    <w:rsid w:val="00A53C04"/>
    <w:rsid w:val="00A55557"/>
    <w:rsid w:val="00A56BAF"/>
    <w:rsid w:val="00A5700A"/>
    <w:rsid w:val="00A5760C"/>
    <w:rsid w:val="00A6071E"/>
    <w:rsid w:val="00A60B26"/>
    <w:rsid w:val="00A62A02"/>
    <w:rsid w:val="00A62DD4"/>
    <w:rsid w:val="00A631F5"/>
    <w:rsid w:val="00A64D9B"/>
    <w:rsid w:val="00A65E51"/>
    <w:rsid w:val="00A667B9"/>
    <w:rsid w:val="00A66C02"/>
    <w:rsid w:val="00A66C7C"/>
    <w:rsid w:val="00A67B20"/>
    <w:rsid w:val="00A719BC"/>
    <w:rsid w:val="00A73C9E"/>
    <w:rsid w:val="00A74266"/>
    <w:rsid w:val="00A76CDD"/>
    <w:rsid w:val="00A80A7E"/>
    <w:rsid w:val="00A81ED7"/>
    <w:rsid w:val="00A82455"/>
    <w:rsid w:val="00A847C6"/>
    <w:rsid w:val="00A93F6A"/>
    <w:rsid w:val="00A9404D"/>
    <w:rsid w:val="00A94256"/>
    <w:rsid w:val="00A9572F"/>
    <w:rsid w:val="00A95C33"/>
    <w:rsid w:val="00A97A40"/>
    <w:rsid w:val="00A97E11"/>
    <w:rsid w:val="00AA0C8F"/>
    <w:rsid w:val="00AA1F66"/>
    <w:rsid w:val="00AA2EA4"/>
    <w:rsid w:val="00AA38BD"/>
    <w:rsid w:val="00AA42A4"/>
    <w:rsid w:val="00AA7A84"/>
    <w:rsid w:val="00AB0FE8"/>
    <w:rsid w:val="00AB1ABD"/>
    <w:rsid w:val="00AB1DB3"/>
    <w:rsid w:val="00AC08DC"/>
    <w:rsid w:val="00AC38DC"/>
    <w:rsid w:val="00AC3E14"/>
    <w:rsid w:val="00AC6FA8"/>
    <w:rsid w:val="00AC7A54"/>
    <w:rsid w:val="00AD1A35"/>
    <w:rsid w:val="00AD2C98"/>
    <w:rsid w:val="00AD4111"/>
    <w:rsid w:val="00AD4DB0"/>
    <w:rsid w:val="00AD7AD4"/>
    <w:rsid w:val="00AE0B88"/>
    <w:rsid w:val="00AE2E5F"/>
    <w:rsid w:val="00AE54DF"/>
    <w:rsid w:val="00AE57F9"/>
    <w:rsid w:val="00AF1085"/>
    <w:rsid w:val="00AF2865"/>
    <w:rsid w:val="00AF36D1"/>
    <w:rsid w:val="00AF3CAB"/>
    <w:rsid w:val="00AF4275"/>
    <w:rsid w:val="00B003D5"/>
    <w:rsid w:val="00B010B5"/>
    <w:rsid w:val="00B02533"/>
    <w:rsid w:val="00B028EE"/>
    <w:rsid w:val="00B04060"/>
    <w:rsid w:val="00B04921"/>
    <w:rsid w:val="00B04D91"/>
    <w:rsid w:val="00B12815"/>
    <w:rsid w:val="00B12F46"/>
    <w:rsid w:val="00B171F0"/>
    <w:rsid w:val="00B174F4"/>
    <w:rsid w:val="00B30C84"/>
    <w:rsid w:val="00B31909"/>
    <w:rsid w:val="00B32835"/>
    <w:rsid w:val="00B33610"/>
    <w:rsid w:val="00B34032"/>
    <w:rsid w:val="00B36816"/>
    <w:rsid w:val="00B405F1"/>
    <w:rsid w:val="00B412C0"/>
    <w:rsid w:val="00B4364F"/>
    <w:rsid w:val="00B45F69"/>
    <w:rsid w:val="00B46649"/>
    <w:rsid w:val="00B5043A"/>
    <w:rsid w:val="00B53A78"/>
    <w:rsid w:val="00B566CF"/>
    <w:rsid w:val="00B60D2C"/>
    <w:rsid w:val="00B610BE"/>
    <w:rsid w:val="00B62D18"/>
    <w:rsid w:val="00B64348"/>
    <w:rsid w:val="00B67802"/>
    <w:rsid w:val="00B71CCB"/>
    <w:rsid w:val="00B71F68"/>
    <w:rsid w:val="00B72B88"/>
    <w:rsid w:val="00B731D9"/>
    <w:rsid w:val="00B73EFC"/>
    <w:rsid w:val="00B765B0"/>
    <w:rsid w:val="00B76E5D"/>
    <w:rsid w:val="00B82D60"/>
    <w:rsid w:val="00B86816"/>
    <w:rsid w:val="00B90984"/>
    <w:rsid w:val="00B93697"/>
    <w:rsid w:val="00B941BC"/>
    <w:rsid w:val="00B94C38"/>
    <w:rsid w:val="00B96BA6"/>
    <w:rsid w:val="00B97A48"/>
    <w:rsid w:val="00BA11C5"/>
    <w:rsid w:val="00BA288A"/>
    <w:rsid w:val="00BA2B4C"/>
    <w:rsid w:val="00BA3020"/>
    <w:rsid w:val="00BA368C"/>
    <w:rsid w:val="00BA3702"/>
    <w:rsid w:val="00BA53E8"/>
    <w:rsid w:val="00BA5B6D"/>
    <w:rsid w:val="00BA5F65"/>
    <w:rsid w:val="00BA7A6E"/>
    <w:rsid w:val="00BB2416"/>
    <w:rsid w:val="00BB3DED"/>
    <w:rsid w:val="00BB3EBD"/>
    <w:rsid w:val="00BB49B1"/>
    <w:rsid w:val="00BB4AE1"/>
    <w:rsid w:val="00BC03A6"/>
    <w:rsid w:val="00BC1C8D"/>
    <w:rsid w:val="00BC6F8A"/>
    <w:rsid w:val="00BD49B9"/>
    <w:rsid w:val="00BD5364"/>
    <w:rsid w:val="00BD7F67"/>
    <w:rsid w:val="00BE0033"/>
    <w:rsid w:val="00BE0114"/>
    <w:rsid w:val="00BE56A8"/>
    <w:rsid w:val="00BE7D3F"/>
    <w:rsid w:val="00BF0D10"/>
    <w:rsid w:val="00BF0EE6"/>
    <w:rsid w:val="00BF3A7F"/>
    <w:rsid w:val="00BF5C6C"/>
    <w:rsid w:val="00BF71F3"/>
    <w:rsid w:val="00BF7DC4"/>
    <w:rsid w:val="00C00595"/>
    <w:rsid w:val="00C10214"/>
    <w:rsid w:val="00C1377B"/>
    <w:rsid w:val="00C13CAC"/>
    <w:rsid w:val="00C154E6"/>
    <w:rsid w:val="00C15862"/>
    <w:rsid w:val="00C15EAB"/>
    <w:rsid w:val="00C17C3D"/>
    <w:rsid w:val="00C21EB0"/>
    <w:rsid w:val="00C2658F"/>
    <w:rsid w:val="00C27D38"/>
    <w:rsid w:val="00C31283"/>
    <w:rsid w:val="00C313DE"/>
    <w:rsid w:val="00C3192F"/>
    <w:rsid w:val="00C35BE9"/>
    <w:rsid w:val="00C35CDC"/>
    <w:rsid w:val="00C36B35"/>
    <w:rsid w:val="00C40B8A"/>
    <w:rsid w:val="00C41A7D"/>
    <w:rsid w:val="00C46C3B"/>
    <w:rsid w:val="00C503F7"/>
    <w:rsid w:val="00C523D1"/>
    <w:rsid w:val="00C52C57"/>
    <w:rsid w:val="00C52F6F"/>
    <w:rsid w:val="00C57399"/>
    <w:rsid w:val="00C60348"/>
    <w:rsid w:val="00C62192"/>
    <w:rsid w:val="00C62CCA"/>
    <w:rsid w:val="00C63328"/>
    <w:rsid w:val="00C63EFD"/>
    <w:rsid w:val="00C64291"/>
    <w:rsid w:val="00C731F8"/>
    <w:rsid w:val="00C73B3E"/>
    <w:rsid w:val="00C74A35"/>
    <w:rsid w:val="00C768EE"/>
    <w:rsid w:val="00C81A1B"/>
    <w:rsid w:val="00C83B2A"/>
    <w:rsid w:val="00C8484D"/>
    <w:rsid w:val="00C8719E"/>
    <w:rsid w:val="00C87224"/>
    <w:rsid w:val="00C91F64"/>
    <w:rsid w:val="00C94988"/>
    <w:rsid w:val="00C94E2D"/>
    <w:rsid w:val="00C97FC8"/>
    <w:rsid w:val="00CA53F0"/>
    <w:rsid w:val="00CA71E3"/>
    <w:rsid w:val="00CB0BD3"/>
    <w:rsid w:val="00CB370E"/>
    <w:rsid w:val="00CB44FE"/>
    <w:rsid w:val="00CB6CE1"/>
    <w:rsid w:val="00CB750E"/>
    <w:rsid w:val="00CC040F"/>
    <w:rsid w:val="00CC041F"/>
    <w:rsid w:val="00CC1687"/>
    <w:rsid w:val="00CC3204"/>
    <w:rsid w:val="00CC3EB0"/>
    <w:rsid w:val="00CD275D"/>
    <w:rsid w:val="00CD62A6"/>
    <w:rsid w:val="00CE3EAC"/>
    <w:rsid w:val="00CE47EE"/>
    <w:rsid w:val="00CE5D0B"/>
    <w:rsid w:val="00CE6F38"/>
    <w:rsid w:val="00CE7431"/>
    <w:rsid w:val="00CF0031"/>
    <w:rsid w:val="00CF0B00"/>
    <w:rsid w:val="00CF1A1A"/>
    <w:rsid w:val="00CF2B1D"/>
    <w:rsid w:val="00CF2D00"/>
    <w:rsid w:val="00CF2F5F"/>
    <w:rsid w:val="00D0668D"/>
    <w:rsid w:val="00D10989"/>
    <w:rsid w:val="00D113AD"/>
    <w:rsid w:val="00D125C0"/>
    <w:rsid w:val="00D12FA9"/>
    <w:rsid w:val="00D146DD"/>
    <w:rsid w:val="00D14C32"/>
    <w:rsid w:val="00D15AF5"/>
    <w:rsid w:val="00D22716"/>
    <w:rsid w:val="00D253CC"/>
    <w:rsid w:val="00D27297"/>
    <w:rsid w:val="00D31F21"/>
    <w:rsid w:val="00D31FCE"/>
    <w:rsid w:val="00D365AE"/>
    <w:rsid w:val="00D36FE0"/>
    <w:rsid w:val="00D41AA9"/>
    <w:rsid w:val="00D54008"/>
    <w:rsid w:val="00D57D76"/>
    <w:rsid w:val="00D6270E"/>
    <w:rsid w:val="00D65B6D"/>
    <w:rsid w:val="00D67E37"/>
    <w:rsid w:val="00D7562E"/>
    <w:rsid w:val="00D77A1F"/>
    <w:rsid w:val="00D81DBC"/>
    <w:rsid w:val="00D83562"/>
    <w:rsid w:val="00D837A3"/>
    <w:rsid w:val="00D83F84"/>
    <w:rsid w:val="00D842A7"/>
    <w:rsid w:val="00D87806"/>
    <w:rsid w:val="00D918F9"/>
    <w:rsid w:val="00D91D0E"/>
    <w:rsid w:val="00D921B3"/>
    <w:rsid w:val="00D92D0C"/>
    <w:rsid w:val="00D95EA2"/>
    <w:rsid w:val="00DA0331"/>
    <w:rsid w:val="00DA1520"/>
    <w:rsid w:val="00DA287E"/>
    <w:rsid w:val="00DA2C5D"/>
    <w:rsid w:val="00DA32FE"/>
    <w:rsid w:val="00DA37F4"/>
    <w:rsid w:val="00DA4D2B"/>
    <w:rsid w:val="00DA6987"/>
    <w:rsid w:val="00DA7254"/>
    <w:rsid w:val="00DB1AE7"/>
    <w:rsid w:val="00DB2090"/>
    <w:rsid w:val="00DB3BDD"/>
    <w:rsid w:val="00DB6369"/>
    <w:rsid w:val="00DB680B"/>
    <w:rsid w:val="00DC1995"/>
    <w:rsid w:val="00DC2D4A"/>
    <w:rsid w:val="00DC5286"/>
    <w:rsid w:val="00DC54E1"/>
    <w:rsid w:val="00DC6FB7"/>
    <w:rsid w:val="00DD1163"/>
    <w:rsid w:val="00DD6C91"/>
    <w:rsid w:val="00DE0F53"/>
    <w:rsid w:val="00DE1641"/>
    <w:rsid w:val="00DE1F85"/>
    <w:rsid w:val="00DE489A"/>
    <w:rsid w:val="00DE4A43"/>
    <w:rsid w:val="00DE51B5"/>
    <w:rsid w:val="00DE62D2"/>
    <w:rsid w:val="00DE6D19"/>
    <w:rsid w:val="00DF2437"/>
    <w:rsid w:val="00DF4175"/>
    <w:rsid w:val="00DF63EE"/>
    <w:rsid w:val="00E018CA"/>
    <w:rsid w:val="00E02423"/>
    <w:rsid w:val="00E03AFB"/>
    <w:rsid w:val="00E03BE3"/>
    <w:rsid w:val="00E042B0"/>
    <w:rsid w:val="00E0545B"/>
    <w:rsid w:val="00E06A6D"/>
    <w:rsid w:val="00E072C2"/>
    <w:rsid w:val="00E129F6"/>
    <w:rsid w:val="00E12A45"/>
    <w:rsid w:val="00E1347C"/>
    <w:rsid w:val="00E15522"/>
    <w:rsid w:val="00E21D30"/>
    <w:rsid w:val="00E22846"/>
    <w:rsid w:val="00E247EE"/>
    <w:rsid w:val="00E27BF0"/>
    <w:rsid w:val="00E3223C"/>
    <w:rsid w:val="00E32802"/>
    <w:rsid w:val="00E32C64"/>
    <w:rsid w:val="00E32FA7"/>
    <w:rsid w:val="00E33021"/>
    <w:rsid w:val="00E33749"/>
    <w:rsid w:val="00E33958"/>
    <w:rsid w:val="00E40DA7"/>
    <w:rsid w:val="00E418BB"/>
    <w:rsid w:val="00E41915"/>
    <w:rsid w:val="00E4295A"/>
    <w:rsid w:val="00E46AC3"/>
    <w:rsid w:val="00E47C59"/>
    <w:rsid w:val="00E513DD"/>
    <w:rsid w:val="00E603CB"/>
    <w:rsid w:val="00E60F34"/>
    <w:rsid w:val="00E6429C"/>
    <w:rsid w:val="00E65778"/>
    <w:rsid w:val="00E6600C"/>
    <w:rsid w:val="00E71A4A"/>
    <w:rsid w:val="00E73270"/>
    <w:rsid w:val="00E73568"/>
    <w:rsid w:val="00E740E7"/>
    <w:rsid w:val="00E74B5A"/>
    <w:rsid w:val="00E761D6"/>
    <w:rsid w:val="00E80681"/>
    <w:rsid w:val="00E81B9B"/>
    <w:rsid w:val="00E83763"/>
    <w:rsid w:val="00E84558"/>
    <w:rsid w:val="00E854FA"/>
    <w:rsid w:val="00E861A1"/>
    <w:rsid w:val="00E92302"/>
    <w:rsid w:val="00E94A62"/>
    <w:rsid w:val="00E94CF1"/>
    <w:rsid w:val="00E97DAD"/>
    <w:rsid w:val="00EA6EF6"/>
    <w:rsid w:val="00EA7411"/>
    <w:rsid w:val="00EA7ED9"/>
    <w:rsid w:val="00EB185C"/>
    <w:rsid w:val="00EB2522"/>
    <w:rsid w:val="00EB332A"/>
    <w:rsid w:val="00EB478E"/>
    <w:rsid w:val="00EB4E08"/>
    <w:rsid w:val="00EB5C0C"/>
    <w:rsid w:val="00EC29D3"/>
    <w:rsid w:val="00EC3076"/>
    <w:rsid w:val="00EC52BE"/>
    <w:rsid w:val="00EC7FC7"/>
    <w:rsid w:val="00ED3384"/>
    <w:rsid w:val="00ED62B2"/>
    <w:rsid w:val="00ED68BD"/>
    <w:rsid w:val="00EE13D7"/>
    <w:rsid w:val="00EE4BC2"/>
    <w:rsid w:val="00EE6C40"/>
    <w:rsid w:val="00EE6E22"/>
    <w:rsid w:val="00EF11C1"/>
    <w:rsid w:val="00EF190F"/>
    <w:rsid w:val="00EF296B"/>
    <w:rsid w:val="00F007B2"/>
    <w:rsid w:val="00F017B9"/>
    <w:rsid w:val="00F050DB"/>
    <w:rsid w:val="00F05568"/>
    <w:rsid w:val="00F10FA2"/>
    <w:rsid w:val="00F12274"/>
    <w:rsid w:val="00F126FA"/>
    <w:rsid w:val="00F12944"/>
    <w:rsid w:val="00F12A2C"/>
    <w:rsid w:val="00F15A42"/>
    <w:rsid w:val="00F17F6B"/>
    <w:rsid w:val="00F20306"/>
    <w:rsid w:val="00F243AA"/>
    <w:rsid w:val="00F25457"/>
    <w:rsid w:val="00F25D35"/>
    <w:rsid w:val="00F27DDD"/>
    <w:rsid w:val="00F31B34"/>
    <w:rsid w:val="00F32EBD"/>
    <w:rsid w:val="00F34C77"/>
    <w:rsid w:val="00F34F8B"/>
    <w:rsid w:val="00F35433"/>
    <w:rsid w:val="00F35CCA"/>
    <w:rsid w:val="00F35F4B"/>
    <w:rsid w:val="00F3622E"/>
    <w:rsid w:val="00F40DFD"/>
    <w:rsid w:val="00F44255"/>
    <w:rsid w:val="00F46556"/>
    <w:rsid w:val="00F51656"/>
    <w:rsid w:val="00F5364E"/>
    <w:rsid w:val="00F53B92"/>
    <w:rsid w:val="00F54ECF"/>
    <w:rsid w:val="00F554DE"/>
    <w:rsid w:val="00F55F6F"/>
    <w:rsid w:val="00F60111"/>
    <w:rsid w:val="00F601F5"/>
    <w:rsid w:val="00F62213"/>
    <w:rsid w:val="00F62AB8"/>
    <w:rsid w:val="00F65681"/>
    <w:rsid w:val="00F65D7E"/>
    <w:rsid w:val="00F667FD"/>
    <w:rsid w:val="00F704D1"/>
    <w:rsid w:val="00F72585"/>
    <w:rsid w:val="00F72DA1"/>
    <w:rsid w:val="00F73747"/>
    <w:rsid w:val="00F80210"/>
    <w:rsid w:val="00F8504B"/>
    <w:rsid w:val="00F86E52"/>
    <w:rsid w:val="00F92785"/>
    <w:rsid w:val="00F9479D"/>
    <w:rsid w:val="00F947CB"/>
    <w:rsid w:val="00F9683E"/>
    <w:rsid w:val="00F96970"/>
    <w:rsid w:val="00FA0AA2"/>
    <w:rsid w:val="00FA0D61"/>
    <w:rsid w:val="00FA22CF"/>
    <w:rsid w:val="00FA2B51"/>
    <w:rsid w:val="00FA534E"/>
    <w:rsid w:val="00FA65FA"/>
    <w:rsid w:val="00FA70B3"/>
    <w:rsid w:val="00FA733F"/>
    <w:rsid w:val="00FB4290"/>
    <w:rsid w:val="00FB4CA6"/>
    <w:rsid w:val="00FB56A0"/>
    <w:rsid w:val="00FB65A4"/>
    <w:rsid w:val="00FC1C1A"/>
    <w:rsid w:val="00FC2178"/>
    <w:rsid w:val="00FC2AF3"/>
    <w:rsid w:val="00FC4B89"/>
    <w:rsid w:val="00FC582B"/>
    <w:rsid w:val="00FC5CD2"/>
    <w:rsid w:val="00FC6BC4"/>
    <w:rsid w:val="00FC7A4F"/>
    <w:rsid w:val="00FD40DF"/>
    <w:rsid w:val="00FD56DA"/>
    <w:rsid w:val="00FE1ED1"/>
    <w:rsid w:val="00FE5B62"/>
    <w:rsid w:val="00FE75D1"/>
    <w:rsid w:val="00FE7DEE"/>
    <w:rsid w:val="00FF0758"/>
    <w:rsid w:val="00FF15B8"/>
    <w:rsid w:val="00FF2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503A04"/>
  <w15:docId w15:val="{F3537B71-7193-4618-9C64-85147418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DF3"/>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DF3"/>
    <w:rPr>
      <w:rFonts w:ascii="Times New Roman" w:hAnsi="Times New Roman" w:cs="Times New Roman"/>
      <w:color w:val="0000FF"/>
      <w:u w:val="single"/>
    </w:rPr>
  </w:style>
  <w:style w:type="paragraph" w:styleId="a4">
    <w:name w:val="Body Text Indent"/>
    <w:basedOn w:val="a"/>
    <w:link w:val="a5"/>
    <w:uiPriority w:val="99"/>
    <w:semiHidden/>
    <w:unhideWhenUsed/>
    <w:rsid w:val="007B2DF3"/>
    <w:pPr>
      <w:spacing w:after="120"/>
      <w:ind w:left="283"/>
    </w:pPr>
  </w:style>
  <w:style w:type="character" w:customStyle="1" w:styleId="a5">
    <w:name w:val="Основной текст с отступом Знак"/>
    <w:basedOn w:val="a0"/>
    <w:link w:val="a4"/>
    <w:uiPriority w:val="99"/>
    <w:semiHidden/>
    <w:locked/>
    <w:rsid w:val="007B2DF3"/>
    <w:rPr>
      <w:rFonts w:ascii="Times New Roman" w:hAnsi="Times New Roman" w:cs="Times New Roman"/>
      <w:sz w:val="20"/>
      <w:szCs w:val="20"/>
      <w:lang w:eastAsia="ru-RU"/>
    </w:rPr>
  </w:style>
  <w:style w:type="paragraph" w:styleId="3">
    <w:name w:val="Body Text Indent 3"/>
    <w:basedOn w:val="a"/>
    <w:link w:val="30"/>
    <w:uiPriority w:val="99"/>
    <w:semiHidden/>
    <w:unhideWhenUsed/>
    <w:rsid w:val="007B2DF3"/>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7B2DF3"/>
    <w:rPr>
      <w:rFonts w:ascii="Times New Roman" w:hAnsi="Times New Roman" w:cs="Times New Roman"/>
      <w:sz w:val="16"/>
      <w:szCs w:val="16"/>
      <w:lang w:eastAsia="ru-RU"/>
    </w:rPr>
  </w:style>
  <w:style w:type="paragraph" w:styleId="a6">
    <w:name w:val="No Spacing"/>
    <w:uiPriority w:val="99"/>
    <w:qFormat/>
    <w:rsid w:val="007B2DF3"/>
    <w:pPr>
      <w:spacing w:after="0" w:line="240" w:lineRule="auto"/>
    </w:pPr>
    <w:rPr>
      <w:rFonts w:ascii="Calibri" w:hAnsi="Calibri" w:cs="Calibri"/>
      <w:lang w:eastAsia="ru-RU"/>
    </w:rPr>
  </w:style>
  <w:style w:type="paragraph" w:customStyle="1" w:styleId="2">
    <w:name w:val="Знак Знак2"/>
    <w:basedOn w:val="a"/>
    <w:uiPriority w:val="99"/>
    <w:rsid w:val="0087469E"/>
    <w:pPr>
      <w:widowControl/>
      <w:autoSpaceDE/>
      <w:autoSpaceDN/>
      <w:adjustRightInd/>
      <w:spacing w:before="100" w:beforeAutospacing="1" w:after="100" w:afterAutospacing="1"/>
    </w:pPr>
    <w:rPr>
      <w:rFonts w:ascii="Tahoma" w:hAnsi="Tahoma" w:cs="Tahoma"/>
      <w:lang w:val="en-US" w:eastAsia="en-US"/>
    </w:rPr>
  </w:style>
  <w:style w:type="paragraph" w:customStyle="1" w:styleId="1">
    <w:name w:val="Обычный1"/>
    <w:basedOn w:val="a"/>
    <w:uiPriority w:val="99"/>
    <w:rsid w:val="00373DF5"/>
    <w:pPr>
      <w:autoSpaceDE/>
      <w:autoSpaceDN/>
      <w:adjustRightInd/>
      <w:snapToGrid w:val="0"/>
      <w:spacing w:line="300" w:lineRule="auto"/>
      <w:ind w:left="34" w:firstLine="720"/>
      <w:jc w:val="both"/>
    </w:pPr>
    <w:rPr>
      <w:rFonts w:ascii="Calibri" w:hAnsi="Calibri" w:cs="Calibri"/>
      <w:sz w:val="24"/>
      <w:szCs w:val="24"/>
    </w:rPr>
  </w:style>
  <w:style w:type="paragraph" w:customStyle="1" w:styleId="a7">
    <w:name w:val="Знак Знак"/>
    <w:basedOn w:val="a"/>
    <w:uiPriority w:val="99"/>
    <w:rsid w:val="00373DF5"/>
    <w:pPr>
      <w:widowControl/>
      <w:autoSpaceDE/>
      <w:autoSpaceDN/>
      <w:adjustRightInd/>
      <w:spacing w:before="100" w:beforeAutospacing="1" w:after="100" w:afterAutospacing="1"/>
    </w:pPr>
    <w:rPr>
      <w:rFonts w:ascii="Tahoma" w:hAnsi="Tahoma" w:cs="Tahoma"/>
      <w:lang w:val="en-US" w:eastAsia="en-US"/>
    </w:rPr>
  </w:style>
  <w:style w:type="paragraph" w:styleId="a8">
    <w:name w:val="List Paragraph"/>
    <w:basedOn w:val="a"/>
    <w:uiPriority w:val="34"/>
    <w:qFormat/>
    <w:rsid w:val="00B5043A"/>
    <w:pPr>
      <w:ind w:left="720"/>
      <w:contextualSpacing/>
    </w:pPr>
  </w:style>
  <w:style w:type="character" w:styleId="a9">
    <w:name w:val="Intense Emphasis"/>
    <w:basedOn w:val="a0"/>
    <w:uiPriority w:val="21"/>
    <w:qFormat/>
    <w:rsid w:val="00E27BF0"/>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950920">
      <w:marLeft w:val="0"/>
      <w:marRight w:val="0"/>
      <w:marTop w:val="0"/>
      <w:marBottom w:val="0"/>
      <w:divBdr>
        <w:top w:val="none" w:sz="0" w:space="0" w:color="auto"/>
        <w:left w:val="none" w:sz="0" w:space="0" w:color="auto"/>
        <w:bottom w:val="none" w:sz="0" w:space="0" w:color="auto"/>
        <w:right w:val="none" w:sz="0" w:space="0" w:color="auto"/>
      </w:divBdr>
    </w:div>
    <w:div w:id="1796950921">
      <w:marLeft w:val="0"/>
      <w:marRight w:val="0"/>
      <w:marTop w:val="0"/>
      <w:marBottom w:val="0"/>
      <w:divBdr>
        <w:top w:val="none" w:sz="0" w:space="0" w:color="auto"/>
        <w:left w:val="none" w:sz="0" w:space="0" w:color="auto"/>
        <w:bottom w:val="none" w:sz="0" w:space="0" w:color="auto"/>
        <w:right w:val="none" w:sz="0" w:space="0" w:color="auto"/>
      </w:divBdr>
    </w:div>
    <w:div w:id="1796950922">
      <w:marLeft w:val="0"/>
      <w:marRight w:val="0"/>
      <w:marTop w:val="0"/>
      <w:marBottom w:val="0"/>
      <w:divBdr>
        <w:top w:val="none" w:sz="0" w:space="0" w:color="auto"/>
        <w:left w:val="none" w:sz="0" w:space="0" w:color="auto"/>
        <w:bottom w:val="none" w:sz="0" w:space="0" w:color="auto"/>
        <w:right w:val="none" w:sz="0" w:space="0" w:color="auto"/>
      </w:divBdr>
      <w:divsChild>
        <w:div w:id="1796950926">
          <w:marLeft w:val="0"/>
          <w:marRight w:val="0"/>
          <w:marTop w:val="0"/>
          <w:marBottom w:val="0"/>
          <w:divBdr>
            <w:top w:val="none" w:sz="0" w:space="0" w:color="auto"/>
            <w:left w:val="none" w:sz="0" w:space="0" w:color="auto"/>
            <w:bottom w:val="none" w:sz="0" w:space="0" w:color="auto"/>
            <w:right w:val="none" w:sz="0" w:space="0" w:color="auto"/>
          </w:divBdr>
          <w:divsChild>
            <w:div w:id="1796950925">
              <w:marLeft w:val="0"/>
              <w:marRight w:val="0"/>
              <w:marTop w:val="0"/>
              <w:marBottom w:val="0"/>
              <w:divBdr>
                <w:top w:val="none" w:sz="0" w:space="0" w:color="auto"/>
                <w:left w:val="none" w:sz="0" w:space="0" w:color="auto"/>
                <w:bottom w:val="none" w:sz="0" w:space="0" w:color="auto"/>
                <w:right w:val="none" w:sz="0" w:space="0" w:color="auto"/>
              </w:divBdr>
              <w:divsChild>
                <w:div w:id="1796950919">
                  <w:marLeft w:val="0"/>
                  <w:marRight w:val="0"/>
                  <w:marTop w:val="0"/>
                  <w:marBottom w:val="0"/>
                  <w:divBdr>
                    <w:top w:val="none" w:sz="0" w:space="0" w:color="auto"/>
                    <w:left w:val="none" w:sz="0" w:space="0" w:color="auto"/>
                    <w:bottom w:val="none" w:sz="0" w:space="0" w:color="auto"/>
                    <w:right w:val="none" w:sz="0" w:space="0" w:color="auto"/>
                  </w:divBdr>
                  <w:divsChild>
                    <w:div w:id="1796950918">
                      <w:marLeft w:val="0"/>
                      <w:marRight w:val="0"/>
                      <w:marTop w:val="0"/>
                      <w:marBottom w:val="0"/>
                      <w:divBdr>
                        <w:top w:val="none" w:sz="0" w:space="0" w:color="auto"/>
                        <w:left w:val="none" w:sz="0" w:space="0" w:color="auto"/>
                        <w:bottom w:val="none" w:sz="0" w:space="0" w:color="auto"/>
                        <w:right w:val="none" w:sz="0" w:space="0" w:color="auto"/>
                      </w:divBdr>
                      <w:divsChild>
                        <w:div w:id="1796950927">
                          <w:marLeft w:val="0"/>
                          <w:marRight w:val="0"/>
                          <w:marTop w:val="262"/>
                          <w:marBottom w:val="0"/>
                          <w:divBdr>
                            <w:top w:val="none" w:sz="0" w:space="0" w:color="auto"/>
                            <w:left w:val="none" w:sz="0" w:space="0" w:color="auto"/>
                            <w:bottom w:val="none" w:sz="0" w:space="0" w:color="auto"/>
                            <w:right w:val="none" w:sz="0" w:space="0" w:color="auto"/>
                          </w:divBdr>
                          <w:divsChild>
                            <w:div w:id="1796950923">
                              <w:marLeft w:val="0"/>
                              <w:marRight w:val="0"/>
                              <w:marTop w:val="0"/>
                              <w:marBottom w:val="0"/>
                              <w:divBdr>
                                <w:top w:val="none" w:sz="0" w:space="0" w:color="auto"/>
                                <w:left w:val="none" w:sz="0" w:space="0" w:color="auto"/>
                                <w:bottom w:val="none" w:sz="0" w:space="0" w:color="auto"/>
                                <w:right w:val="none" w:sz="0" w:space="0" w:color="auto"/>
                              </w:divBdr>
                              <w:divsChild>
                                <w:div w:id="179695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9509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E4FE2C6A7ABEBE2A655824424C2F41FE7A7EDDF0B0C4C701E3A755E9D5D633DDFE2A6442B551EAvBF1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BD094-B563-4D18-AB9D-A9B831242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5</Pages>
  <Words>3362</Words>
  <Characters>19166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ТЕХОТДЕЛ</dc:creator>
  <cp:lastModifiedBy>Professional</cp:lastModifiedBy>
  <cp:revision>39</cp:revision>
  <cp:lastPrinted>2021-05-11T09:56:00Z</cp:lastPrinted>
  <dcterms:created xsi:type="dcterms:W3CDTF">2024-12-05T10:52:00Z</dcterms:created>
  <dcterms:modified xsi:type="dcterms:W3CDTF">2026-09-07T13:22:00Z</dcterms:modified>
</cp:coreProperties>
</file>