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06A" w:rsidRPr="00300717" w:rsidRDefault="0036006A" w:rsidP="0036006A">
      <w:pPr>
        <w:spacing w:line="276" w:lineRule="auto"/>
        <w:rPr>
          <w:sz w:val="24"/>
          <w:szCs w:val="24"/>
        </w:rPr>
      </w:pPr>
      <w:r w:rsidRPr="00300717">
        <w:rPr>
          <w:sz w:val="24"/>
          <w:szCs w:val="24"/>
        </w:rPr>
        <w:t xml:space="preserve">ИКЗ </w:t>
      </w:r>
      <w:r w:rsidR="00DE767A" w:rsidRPr="00DE767A">
        <w:rPr>
          <w:sz w:val="24"/>
          <w:szCs w:val="24"/>
        </w:rPr>
        <w:t>26 1 3329000754332901001 0001 014 0000 244</w:t>
      </w:r>
    </w:p>
    <w:p w:rsidR="0036006A" w:rsidRDefault="0036006A" w:rsidP="0036006A">
      <w:pPr>
        <w:spacing w:line="276" w:lineRule="auto"/>
        <w:jc w:val="right"/>
        <w:rPr>
          <w:b/>
          <w:sz w:val="24"/>
          <w:szCs w:val="24"/>
        </w:rPr>
      </w:pPr>
      <w:r>
        <w:rPr>
          <w:b/>
          <w:sz w:val="24"/>
          <w:szCs w:val="24"/>
        </w:rPr>
        <w:t>ПРОЕКТ</w:t>
      </w:r>
    </w:p>
    <w:p w:rsidR="0036006A" w:rsidRPr="00300717" w:rsidRDefault="0036006A" w:rsidP="0036006A">
      <w:pPr>
        <w:spacing w:line="276" w:lineRule="auto"/>
        <w:jc w:val="center"/>
        <w:rPr>
          <w:b/>
          <w:sz w:val="24"/>
          <w:szCs w:val="24"/>
        </w:rPr>
      </w:pPr>
      <w:r w:rsidRPr="00300717">
        <w:rPr>
          <w:b/>
          <w:sz w:val="24"/>
          <w:szCs w:val="24"/>
        </w:rPr>
        <w:t xml:space="preserve">Контракт № </w:t>
      </w:r>
      <w:r>
        <w:rPr>
          <w:b/>
          <w:sz w:val="24"/>
          <w:szCs w:val="24"/>
        </w:rPr>
        <w:t>____</w:t>
      </w:r>
      <w:r w:rsidRPr="00300717">
        <w:rPr>
          <w:b/>
          <w:sz w:val="24"/>
          <w:szCs w:val="24"/>
        </w:rPr>
        <w:t>/202</w:t>
      </w:r>
      <w:r>
        <w:rPr>
          <w:b/>
          <w:sz w:val="24"/>
          <w:szCs w:val="24"/>
        </w:rPr>
        <w:t>6</w:t>
      </w:r>
      <w:r w:rsidRPr="00300717">
        <w:rPr>
          <w:b/>
          <w:sz w:val="24"/>
          <w:szCs w:val="24"/>
        </w:rPr>
        <w:t>-44ЕП</w:t>
      </w:r>
    </w:p>
    <w:p w:rsidR="0036006A" w:rsidRPr="00300717" w:rsidRDefault="0036006A" w:rsidP="0036006A">
      <w:pPr>
        <w:spacing w:line="276" w:lineRule="auto"/>
        <w:rPr>
          <w:sz w:val="24"/>
          <w:szCs w:val="24"/>
        </w:rPr>
      </w:pPr>
    </w:p>
    <w:p w:rsidR="0036006A" w:rsidRPr="00300717" w:rsidRDefault="0036006A" w:rsidP="0036006A">
      <w:pPr>
        <w:spacing w:line="276" w:lineRule="auto"/>
        <w:ind w:left="454" w:hanging="454"/>
        <w:rPr>
          <w:b/>
          <w:sz w:val="24"/>
          <w:szCs w:val="24"/>
        </w:rPr>
      </w:pPr>
      <w:r w:rsidRPr="00300717">
        <w:rPr>
          <w:b/>
          <w:sz w:val="24"/>
          <w:szCs w:val="24"/>
        </w:rPr>
        <w:t xml:space="preserve">г. Владимир                </w:t>
      </w:r>
      <w:r w:rsidRPr="00300717">
        <w:rPr>
          <w:b/>
          <w:sz w:val="24"/>
          <w:szCs w:val="24"/>
        </w:rPr>
        <w:tab/>
      </w:r>
      <w:r w:rsidRPr="00300717">
        <w:rPr>
          <w:b/>
          <w:sz w:val="24"/>
          <w:szCs w:val="24"/>
        </w:rPr>
        <w:tab/>
      </w:r>
      <w:r w:rsidRPr="00300717">
        <w:rPr>
          <w:b/>
          <w:sz w:val="24"/>
          <w:szCs w:val="24"/>
        </w:rPr>
        <w:tab/>
        <w:t xml:space="preserve">                                  </w:t>
      </w:r>
      <w:r>
        <w:rPr>
          <w:b/>
          <w:sz w:val="24"/>
          <w:szCs w:val="24"/>
        </w:rPr>
        <w:t xml:space="preserve">              </w:t>
      </w:r>
      <w:proofErr w:type="gramStart"/>
      <w:r>
        <w:rPr>
          <w:b/>
          <w:sz w:val="24"/>
          <w:szCs w:val="24"/>
        </w:rPr>
        <w:t xml:space="preserve">  </w:t>
      </w:r>
      <w:r w:rsidRPr="00300717">
        <w:rPr>
          <w:b/>
          <w:sz w:val="24"/>
          <w:szCs w:val="24"/>
        </w:rPr>
        <w:t xml:space="preserve"> «</w:t>
      </w:r>
      <w:proofErr w:type="gramEnd"/>
      <w:r w:rsidRPr="00300717">
        <w:rPr>
          <w:b/>
          <w:sz w:val="24"/>
          <w:szCs w:val="24"/>
        </w:rPr>
        <w:t>____» __________ 202</w:t>
      </w:r>
      <w:r>
        <w:rPr>
          <w:b/>
          <w:sz w:val="24"/>
          <w:szCs w:val="24"/>
        </w:rPr>
        <w:t>6</w:t>
      </w:r>
      <w:r w:rsidRPr="00300717">
        <w:rPr>
          <w:b/>
          <w:sz w:val="24"/>
          <w:szCs w:val="24"/>
        </w:rPr>
        <w:t xml:space="preserve"> г.</w:t>
      </w:r>
    </w:p>
    <w:p w:rsidR="0036006A" w:rsidRPr="00300717" w:rsidRDefault="0036006A" w:rsidP="0036006A">
      <w:pPr>
        <w:spacing w:line="276" w:lineRule="auto"/>
        <w:ind w:left="454" w:hanging="454"/>
        <w:rPr>
          <w:sz w:val="24"/>
          <w:szCs w:val="24"/>
        </w:rPr>
      </w:pPr>
      <w:r w:rsidRPr="00300717">
        <w:rPr>
          <w:sz w:val="24"/>
          <w:szCs w:val="24"/>
        </w:rPr>
        <w:t xml:space="preserve">               </w:t>
      </w:r>
    </w:p>
    <w:p w:rsidR="0036006A" w:rsidRPr="00756B00" w:rsidRDefault="0036006A" w:rsidP="0036006A">
      <w:pPr>
        <w:shd w:val="clear" w:color="auto" w:fill="FFFFFF"/>
        <w:ind w:firstLine="454"/>
        <w:jc w:val="both"/>
        <w:outlineLvl w:val="0"/>
        <w:rPr>
          <w:color w:val="000000"/>
          <w:sz w:val="24"/>
          <w:szCs w:val="24"/>
        </w:rPr>
      </w:pPr>
      <w:r w:rsidRPr="00756B00">
        <w:rPr>
          <w:b/>
          <w:color w:val="000000"/>
          <w:sz w:val="24"/>
          <w:szCs w:val="24"/>
        </w:rPr>
        <w:t>Федеральное государственное бюджетное учреждение культуры «Государственный Владимиро-С</w:t>
      </w:r>
      <w:r w:rsidR="003D5F2E">
        <w:rPr>
          <w:b/>
          <w:color w:val="000000"/>
          <w:sz w:val="24"/>
          <w:szCs w:val="24"/>
        </w:rPr>
        <w:t xml:space="preserve"> </w:t>
      </w:r>
      <w:bookmarkStart w:id="0" w:name="_GoBack"/>
      <w:bookmarkEnd w:id="0"/>
      <w:r w:rsidRPr="00756B00">
        <w:rPr>
          <w:b/>
          <w:color w:val="000000"/>
          <w:sz w:val="24"/>
          <w:szCs w:val="24"/>
        </w:rPr>
        <w:t xml:space="preserve">уздальский историко-архитектурный и художественный музей-заповедник», </w:t>
      </w:r>
      <w:r w:rsidRPr="00756B00">
        <w:rPr>
          <w:color w:val="000000"/>
          <w:sz w:val="24"/>
          <w:szCs w:val="24"/>
        </w:rPr>
        <w:t xml:space="preserve">именуемое в дальнейшем </w:t>
      </w:r>
      <w:r w:rsidRPr="00756B00">
        <w:rPr>
          <w:b/>
          <w:color w:val="000000"/>
          <w:sz w:val="24"/>
          <w:szCs w:val="24"/>
        </w:rPr>
        <w:t>«Заказчик»,</w:t>
      </w:r>
      <w:r w:rsidRPr="00756B00">
        <w:rPr>
          <w:bCs/>
          <w:color w:val="1A1A1A"/>
          <w:kern w:val="36"/>
          <w:sz w:val="24"/>
          <w:szCs w:val="24"/>
        </w:rPr>
        <w:t xml:space="preserve"> </w:t>
      </w:r>
      <w:r w:rsidR="0079276E" w:rsidRPr="0079276E">
        <w:rPr>
          <w:bCs/>
          <w:color w:val="1A1A1A"/>
          <w:kern w:val="36"/>
          <w:sz w:val="24"/>
          <w:szCs w:val="24"/>
        </w:rPr>
        <w:t xml:space="preserve">в лице заместителя генерального директора музея по реставрации, строительству и эксплуатации </w:t>
      </w:r>
      <w:proofErr w:type="spellStart"/>
      <w:r w:rsidR="0079276E" w:rsidRPr="0079276E">
        <w:rPr>
          <w:b/>
          <w:bCs/>
          <w:color w:val="1A1A1A"/>
          <w:kern w:val="36"/>
          <w:sz w:val="24"/>
          <w:szCs w:val="24"/>
        </w:rPr>
        <w:t>Курносова</w:t>
      </w:r>
      <w:proofErr w:type="spellEnd"/>
      <w:r w:rsidR="0079276E" w:rsidRPr="0079276E">
        <w:rPr>
          <w:b/>
          <w:bCs/>
          <w:color w:val="1A1A1A"/>
          <w:kern w:val="36"/>
          <w:sz w:val="24"/>
          <w:szCs w:val="24"/>
        </w:rPr>
        <w:t xml:space="preserve"> Антона Анатольевича</w:t>
      </w:r>
      <w:r w:rsidR="0079276E" w:rsidRPr="0079276E">
        <w:rPr>
          <w:bCs/>
          <w:color w:val="1A1A1A"/>
          <w:kern w:val="36"/>
          <w:sz w:val="24"/>
          <w:szCs w:val="24"/>
        </w:rPr>
        <w:t>, действующего на основании доверенности № 55 от 26.05.2026г.</w:t>
      </w:r>
      <w:r w:rsidRPr="00756B00">
        <w:rPr>
          <w:color w:val="000000"/>
          <w:sz w:val="24"/>
          <w:szCs w:val="24"/>
        </w:rPr>
        <w:t>, с одной стороны, и</w:t>
      </w:r>
    </w:p>
    <w:p w:rsidR="0036006A" w:rsidRPr="00756B00" w:rsidRDefault="0036006A" w:rsidP="0036006A">
      <w:pPr>
        <w:shd w:val="clear" w:color="auto" w:fill="FFFFFF"/>
        <w:ind w:firstLine="567"/>
        <w:jc w:val="both"/>
        <w:outlineLvl w:val="0"/>
        <w:rPr>
          <w:bCs/>
          <w:color w:val="1A1A1A"/>
          <w:kern w:val="36"/>
          <w:sz w:val="24"/>
          <w:szCs w:val="24"/>
        </w:rPr>
      </w:pPr>
      <w:r>
        <w:rPr>
          <w:b/>
          <w:color w:val="000000"/>
          <w:sz w:val="24"/>
          <w:szCs w:val="24"/>
        </w:rPr>
        <w:t>____</w:t>
      </w:r>
      <w:r w:rsidRPr="00756B00">
        <w:rPr>
          <w:color w:val="000000"/>
          <w:sz w:val="24"/>
          <w:szCs w:val="24"/>
        </w:rPr>
        <w:t xml:space="preserve">,  именуемое в дальнейшем </w:t>
      </w:r>
      <w:r w:rsidRPr="00756B00">
        <w:rPr>
          <w:b/>
          <w:color w:val="000000"/>
          <w:sz w:val="24"/>
          <w:szCs w:val="24"/>
        </w:rPr>
        <w:t>«Поставщик»</w:t>
      </w:r>
      <w:r w:rsidRPr="00756B00">
        <w:rPr>
          <w:color w:val="000000"/>
          <w:sz w:val="24"/>
          <w:szCs w:val="24"/>
        </w:rPr>
        <w:t xml:space="preserve">, </w:t>
      </w:r>
      <w:r w:rsidRPr="00756B00">
        <w:rPr>
          <w:bCs/>
          <w:color w:val="1A1A1A"/>
          <w:kern w:val="36"/>
          <w:sz w:val="24"/>
          <w:szCs w:val="24"/>
        </w:rPr>
        <w:t>в лице</w:t>
      </w:r>
      <w:r w:rsidRPr="00756B00">
        <w:rPr>
          <w:color w:val="000000"/>
          <w:sz w:val="24"/>
          <w:szCs w:val="24"/>
        </w:rPr>
        <w:t xml:space="preserve"> </w:t>
      </w:r>
      <w:r>
        <w:rPr>
          <w:bCs/>
          <w:iCs/>
          <w:sz w:val="24"/>
          <w:szCs w:val="24"/>
        </w:rPr>
        <w:t>___,</w:t>
      </w:r>
      <w:r w:rsidRPr="00756B00">
        <w:rPr>
          <w:color w:val="000000"/>
          <w:sz w:val="24"/>
          <w:szCs w:val="24"/>
        </w:rPr>
        <w:t xml:space="preserve"> действующего </w:t>
      </w:r>
      <w:r w:rsidRPr="00756B00">
        <w:rPr>
          <w:sz w:val="24"/>
          <w:szCs w:val="24"/>
        </w:rPr>
        <w:t xml:space="preserve">на основании </w:t>
      </w:r>
      <w:r>
        <w:rPr>
          <w:bCs/>
          <w:iCs/>
          <w:sz w:val="24"/>
          <w:szCs w:val="24"/>
        </w:rPr>
        <w:t>___</w:t>
      </w:r>
      <w:r w:rsidRPr="00756B00">
        <w:rPr>
          <w:color w:val="000000"/>
          <w:sz w:val="24"/>
          <w:szCs w:val="24"/>
        </w:rPr>
        <w:t>, с другой стороны, вместе именуемые далее Стороны, с</w:t>
      </w:r>
      <w:r w:rsidRPr="00756B00">
        <w:rPr>
          <w:sz w:val="24"/>
          <w:szCs w:val="24"/>
        </w:rPr>
        <w:t xml:space="preserve"> соблюдением требований Гражданского кодекса Российской Федерации,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и иных действующих на территории Российской Федерации нормативных правовых актов, на основании п. </w:t>
      </w:r>
      <w:r w:rsidR="00DE767A" w:rsidRPr="00DE767A">
        <w:rPr>
          <w:sz w:val="24"/>
          <w:szCs w:val="24"/>
        </w:rPr>
        <w:t>4</w:t>
      </w:r>
      <w:r w:rsidRPr="00756B00">
        <w:rPr>
          <w:sz w:val="24"/>
          <w:szCs w:val="24"/>
        </w:rPr>
        <w:t xml:space="preserve"> ч. 1 ст. 93 Федерального закона</w:t>
      </w:r>
      <w:r w:rsidRPr="00756B00">
        <w:rPr>
          <w:color w:val="000000"/>
          <w:sz w:val="24"/>
          <w:szCs w:val="24"/>
        </w:rPr>
        <w:t>, заключили настоящий контракт о нижеследующем:</w:t>
      </w:r>
    </w:p>
    <w:p w:rsidR="0036006A" w:rsidRPr="00300717" w:rsidRDefault="0036006A" w:rsidP="0036006A">
      <w:pPr>
        <w:shd w:val="clear" w:color="auto" w:fill="FFFFFF"/>
        <w:ind w:firstLine="454"/>
        <w:jc w:val="both"/>
        <w:outlineLvl w:val="0"/>
        <w:rPr>
          <w:b/>
          <w:bCs/>
          <w:color w:val="1A1A1A"/>
          <w:kern w:val="36"/>
          <w:sz w:val="24"/>
          <w:szCs w:val="24"/>
        </w:rPr>
      </w:pPr>
    </w:p>
    <w:p w:rsidR="0036006A" w:rsidRPr="00300717" w:rsidRDefault="0036006A" w:rsidP="0036006A">
      <w:pPr>
        <w:numPr>
          <w:ilvl w:val="0"/>
          <w:numId w:val="3"/>
        </w:numPr>
        <w:spacing w:line="276" w:lineRule="auto"/>
        <w:jc w:val="center"/>
        <w:rPr>
          <w:b/>
          <w:sz w:val="24"/>
          <w:szCs w:val="24"/>
        </w:rPr>
      </w:pPr>
      <w:r w:rsidRPr="00300717">
        <w:rPr>
          <w:b/>
          <w:sz w:val="24"/>
          <w:szCs w:val="24"/>
        </w:rPr>
        <w:t>Предмет Контракта</w:t>
      </w:r>
    </w:p>
    <w:p w:rsidR="0036006A" w:rsidRPr="00300717" w:rsidRDefault="0036006A" w:rsidP="0036006A">
      <w:pPr>
        <w:spacing w:line="276" w:lineRule="auto"/>
        <w:ind w:firstLine="567"/>
        <w:jc w:val="both"/>
        <w:rPr>
          <w:sz w:val="24"/>
          <w:szCs w:val="24"/>
        </w:rPr>
      </w:pPr>
      <w:r w:rsidRPr="00300717">
        <w:rPr>
          <w:sz w:val="24"/>
          <w:szCs w:val="24"/>
        </w:rPr>
        <w:t xml:space="preserve">1.1. В соответствии с настоящим Контрактом Заказчик поручает, а Поставщик принимает на себя обязательства по поставке </w:t>
      </w:r>
      <w:r w:rsidR="0079276E" w:rsidRPr="0079276E">
        <w:rPr>
          <w:b/>
          <w:color w:val="000000" w:themeColor="text1"/>
          <w:sz w:val="24"/>
        </w:rPr>
        <w:t>мешков для му</w:t>
      </w:r>
      <w:r w:rsidR="0079276E">
        <w:rPr>
          <w:b/>
          <w:color w:val="000000" w:themeColor="text1"/>
          <w:sz w:val="24"/>
        </w:rPr>
        <w:t>сора на 3 и 4 квартал 2026 года</w:t>
      </w:r>
      <w:r w:rsidRPr="00300717">
        <w:rPr>
          <w:b/>
          <w:sz w:val="24"/>
          <w:szCs w:val="24"/>
        </w:rPr>
        <w:t xml:space="preserve"> </w:t>
      </w:r>
      <w:r w:rsidRPr="00300717">
        <w:rPr>
          <w:sz w:val="24"/>
          <w:szCs w:val="24"/>
        </w:rPr>
        <w:t xml:space="preserve">(далее – Товар), в соответствии со Спецификацией (Приложение № 1 настоящего контракта), а Заказчик принимает и оплачивает поставленный Товар в порядке и на условиях, установленных в настоящем Контракте. </w:t>
      </w:r>
    </w:p>
    <w:p w:rsidR="0036006A" w:rsidRPr="00300717" w:rsidRDefault="0036006A" w:rsidP="0036006A">
      <w:pPr>
        <w:spacing w:line="276" w:lineRule="auto"/>
        <w:ind w:firstLine="567"/>
        <w:jc w:val="both"/>
        <w:rPr>
          <w:sz w:val="24"/>
          <w:szCs w:val="24"/>
        </w:rPr>
      </w:pPr>
      <w:r w:rsidRPr="00300717">
        <w:rPr>
          <w:sz w:val="24"/>
          <w:szCs w:val="24"/>
        </w:rPr>
        <w:t xml:space="preserve">1.2. Наименование, ассортимент, количество и характеристики Товара указаны в Спецификации (Приложение №1 к настоящему Контракту). </w:t>
      </w:r>
    </w:p>
    <w:p w:rsidR="0036006A" w:rsidRPr="00300717" w:rsidRDefault="0036006A" w:rsidP="0036006A">
      <w:pPr>
        <w:spacing w:line="276" w:lineRule="auto"/>
        <w:ind w:firstLine="567"/>
        <w:jc w:val="both"/>
        <w:rPr>
          <w:sz w:val="24"/>
          <w:szCs w:val="24"/>
        </w:rPr>
      </w:pPr>
      <w:r w:rsidRPr="00300717">
        <w:rPr>
          <w:sz w:val="24"/>
          <w:szCs w:val="24"/>
        </w:rPr>
        <w:t>1.3.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6006A" w:rsidRPr="00300717" w:rsidRDefault="0036006A" w:rsidP="0036006A">
      <w:pPr>
        <w:spacing w:line="276" w:lineRule="auto"/>
        <w:ind w:firstLine="567"/>
        <w:jc w:val="both"/>
        <w:rPr>
          <w:sz w:val="24"/>
          <w:szCs w:val="24"/>
        </w:rPr>
      </w:pPr>
    </w:p>
    <w:p w:rsidR="0036006A" w:rsidRPr="00300717" w:rsidRDefault="0036006A" w:rsidP="0036006A">
      <w:pPr>
        <w:pStyle w:val="af5"/>
        <w:numPr>
          <w:ilvl w:val="0"/>
          <w:numId w:val="2"/>
        </w:numPr>
        <w:spacing w:line="276" w:lineRule="auto"/>
        <w:jc w:val="center"/>
        <w:rPr>
          <w:b/>
          <w:sz w:val="24"/>
          <w:szCs w:val="24"/>
        </w:rPr>
      </w:pPr>
      <w:r w:rsidRPr="00300717">
        <w:rPr>
          <w:b/>
          <w:sz w:val="24"/>
          <w:szCs w:val="24"/>
        </w:rPr>
        <w:t>Цена контракта и порядок расчетов</w:t>
      </w:r>
    </w:p>
    <w:p w:rsidR="0036006A" w:rsidRPr="00300717" w:rsidRDefault="0036006A" w:rsidP="0036006A">
      <w:pPr>
        <w:spacing w:line="276" w:lineRule="auto"/>
        <w:ind w:firstLine="567"/>
        <w:jc w:val="both"/>
        <w:rPr>
          <w:sz w:val="24"/>
          <w:szCs w:val="24"/>
        </w:rPr>
      </w:pPr>
      <w:r w:rsidRPr="00300717">
        <w:rPr>
          <w:sz w:val="24"/>
          <w:szCs w:val="24"/>
        </w:rPr>
        <w:t xml:space="preserve">2.1. Стоимость Товара по настоящему контракту в соответствии со Спецификацией (Приложение №1 к контракту) составляет </w:t>
      </w:r>
      <w:r>
        <w:rPr>
          <w:b/>
          <w:sz w:val="24"/>
          <w:szCs w:val="24"/>
        </w:rPr>
        <w:t>_____</w:t>
      </w:r>
      <w:r w:rsidRPr="006B0195">
        <w:rPr>
          <w:b/>
          <w:sz w:val="24"/>
          <w:szCs w:val="24"/>
        </w:rPr>
        <w:t xml:space="preserve"> (</w:t>
      </w:r>
      <w:r>
        <w:rPr>
          <w:b/>
          <w:sz w:val="24"/>
          <w:szCs w:val="24"/>
        </w:rPr>
        <w:t>_____</w:t>
      </w:r>
      <w:r w:rsidRPr="00300717">
        <w:rPr>
          <w:b/>
          <w:sz w:val="24"/>
          <w:szCs w:val="24"/>
        </w:rPr>
        <w:t>) руб</w:t>
      </w:r>
      <w:r>
        <w:rPr>
          <w:b/>
          <w:sz w:val="24"/>
          <w:szCs w:val="24"/>
        </w:rPr>
        <w:t>.</w:t>
      </w:r>
      <w:r w:rsidRPr="00300717">
        <w:rPr>
          <w:b/>
          <w:sz w:val="24"/>
          <w:szCs w:val="24"/>
        </w:rPr>
        <w:t xml:space="preserve"> </w:t>
      </w:r>
      <w:r>
        <w:rPr>
          <w:b/>
          <w:sz w:val="24"/>
          <w:szCs w:val="24"/>
        </w:rPr>
        <w:t>00</w:t>
      </w:r>
      <w:r w:rsidRPr="00300717">
        <w:rPr>
          <w:b/>
          <w:sz w:val="24"/>
          <w:szCs w:val="24"/>
        </w:rPr>
        <w:t xml:space="preserve"> коп</w:t>
      </w:r>
      <w:r>
        <w:rPr>
          <w:b/>
          <w:sz w:val="24"/>
          <w:szCs w:val="24"/>
        </w:rPr>
        <w:t>.</w:t>
      </w:r>
      <w:r w:rsidRPr="00300717">
        <w:rPr>
          <w:sz w:val="24"/>
          <w:szCs w:val="24"/>
        </w:rPr>
        <w:t xml:space="preserve">, </w:t>
      </w:r>
      <w:r>
        <w:rPr>
          <w:sz w:val="24"/>
          <w:szCs w:val="24"/>
        </w:rPr>
        <w:t>без НДС /НДС __ % - _</w:t>
      </w:r>
      <w:r w:rsidRPr="00B37744">
        <w:rPr>
          <w:sz w:val="24"/>
          <w:szCs w:val="24"/>
        </w:rPr>
        <w:t>.</w:t>
      </w:r>
    </w:p>
    <w:p w:rsidR="0036006A" w:rsidRPr="00300717" w:rsidRDefault="0036006A" w:rsidP="0036006A">
      <w:pPr>
        <w:widowControl w:val="0"/>
        <w:tabs>
          <w:tab w:val="left" w:pos="900"/>
        </w:tabs>
        <w:autoSpaceDE w:val="0"/>
        <w:autoSpaceDN w:val="0"/>
        <w:adjustRightInd w:val="0"/>
        <w:spacing w:line="276" w:lineRule="auto"/>
        <w:ind w:firstLine="567"/>
        <w:jc w:val="both"/>
        <w:rPr>
          <w:spacing w:val="-4"/>
          <w:sz w:val="24"/>
          <w:szCs w:val="24"/>
        </w:rPr>
      </w:pPr>
      <w:r w:rsidRPr="00300717">
        <w:rPr>
          <w:spacing w:val="-4"/>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6006A" w:rsidRPr="00300717" w:rsidRDefault="0036006A" w:rsidP="0036006A">
      <w:pPr>
        <w:widowControl w:val="0"/>
        <w:shd w:val="clear" w:color="auto" w:fill="FFFFFF"/>
        <w:tabs>
          <w:tab w:val="left" w:pos="900"/>
        </w:tabs>
        <w:autoSpaceDE w:val="0"/>
        <w:autoSpaceDN w:val="0"/>
        <w:adjustRightInd w:val="0"/>
        <w:spacing w:line="276" w:lineRule="auto"/>
        <w:ind w:firstLine="567"/>
        <w:jc w:val="both"/>
        <w:rPr>
          <w:spacing w:val="-4"/>
          <w:sz w:val="24"/>
          <w:szCs w:val="24"/>
        </w:rPr>
      </w:pPr>
      <w:r w:rsidRPr="00300717">
        <w:rPr>
          <w:spacing w:val="-4"/>
          <w:sz w:val="24"/>
          <w:szCs w:val="24"/>
        </w:rPr>
        <w:t>2.3. Цена Контракта включает в себя: стоимость Товара, стоимость упаковки (тары), стоимость доставки, разгрузки, страхование, НДС, другие установленные налоги, сборы и иные расходы, связанные с исполнением Контракта.</w:t>
      </w:r>
    </w:p>
    <w:p w:rsidR="0036006A" w:rsidRPr="00300717" w:rsidRDefault="0036006A" w:rsidP="0036006A">
      <w:pPr>
        <w:widowControl w:val="0"/>
        <w:shd w:val="clear" w:color="auto" w:fill="FFFFFF"/>
        <w:tabs>
          <w:tab w:val="left" w:pos="900"/>
        </w:tabs>
        <w:autoSpaceDE w:val="0"/>
        <w:autoSpaceDN w:val="0"/>
        <w:adjustRightInd w:val="0"/>
        <w:spacing w:line="276" w:lineRule="auto"/>
        <w:ind w:firstLine="567"/>
        <w:jc w:val="both"/>
        <w:rPr>
          <w:spacing w:val="-4"/>
          <w:sz w:val="24"/>
          <w:szCs w:val="24"/>
        </w:rPr>
      </w:pPr>
      <w:r w:rsidRPr="00300717">
        <w:rPr>
          <w:spacing w:val="-4"/>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 и Контрактом, а именно:</w:t>
      </w:r>
    </w:p>
    <w:p w:rsidR="0036006A" w:rsidRPr="00300717" w:rsidRDefault="0036006A" w:rsidP="0036006A">
      <w:pPr>
        <w:widowControl w:val="0"/>
        <w:shd w:val="clear" w:color="auto" w:fill="FFFFFF"/>
        <w:tabs>
          <w:tab w:val="left" w:pos="900"/>
        </w:tabs>
        <w:autoSpaceDE w:val="0"/>
        <w:autoSpaceDN w:val="0"/>
        <w:adjustRightInd w:val="0"/>
        <w:spacing w:line="276" w:lineRule="auto"/>
        <w:ind w:firstLine="567"/>
        <w:jc w:val="both"/>
        <w:rPr>
          <w:spacing w:val="-4"/>
          <w:sz w:val="24"/>
          <w:szCs w:val="24"/>
        </w:rPr>
      </w:pPr>
      <w:r w:rsidRPr="00300717">
        <w:rPr>
          <w:spacing w:val="-4"/>
          <w:sz w:val="24"/>
          <w:szCs w:val="24"/>
        </w:rPr>
        <w:t>а) цена Контракта может быть снижена по соглашению Сторон без изменения, предусмотренного Контрактом</w:t>
      </w:r>
      <w:r w:rsidRPr="00300717">
        <w:rPr>
          <w:color w:val="FF0000"/>
          <w:spacing w:val="-4"/>
          <w:sz w:val="24"/>
          <w:szCs w:val="24"/>
        </w:rPr>
        <w:t xml:space="preserve"> </w:t>
      </w:r>
      <w:r w:rsidRPr="00300717">
        <w:rPr>
          <w:spacing w:val="-4"/>
          <w:sz w:val="24"/>
          <w:szCs w:val="24"/>
        </w:rPr>
        <w:t>количества и качества поставляемого Товара и иных условий Контракта;</w:t>
      </w:r>
    </w:p>
    <w:p w:rsidR="0036006A" w:rsidRPr="00300717" w:rsidRDefault="0036006A" w:rsidP="0036006A">
      <w:pPr>
        <w:widowControl w:val="0"/>
        <w:shd w:val="clear" w:color="auto" w:fill="FFFFFF"/>
        <w:tabs>
          <w:tab w:val="left" w:pos="900"/>
        </w:tabs>
        <w:autoSpaceDE w:val="0"/>
        <w:autoSpaceDN w:val="0"/>
        <w:adjustRightInd w:val="0"/>
        <w:spacing w:line="276" w:lineRule="auto"/>
        <w:ind w:firstLine="567"/>
        <w:jc w:val="both"/>
        <w:rPr>
          <w:spacing w:val="-4"/>
          <w:sz w:val="24"/>
          <w:szCs w:val="24"/>
        </w:rPr>
      </w:pPr>
      <w:r w:rsidRPr="00300717">
        <w:rPr>
          <w:spacing w:val="-4"/>
          <w:sz w:val="24"/>
          <w:szCs w:val="24"/>
        </w:rPr>
        <w:t xml:space="preserve">б) </w:t>
      </w:r>
      <w:r w:rsidRPr="00300717">
        <w:rPr>
          <w:sz w:val="24"/>
          <w:szCs w:val="24"/>
        </w:rPr>
        <w:t xml:space="preserve">если по предложению Покупателя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w:t>
      </w:r>
      <w:r w:rsidRPr="00300717">
        <w:rPr>
          <w:sz w:val="24"/>
          <w:szCs w:val="24"/>
        </w:rPr>
        <w:lastRenderedPageBreak/>
        <w:t>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6006A" w:rsidRPr="00300717" w:rsidRDefault="0036006A" w:rsidP="0036006A">
      <w:pPr>
        <w:ind w:firstLine="567"/>
        <w:rPr>
          <w:sz w:val="24"/>
          <w:szCs w:val="24"/>
        </w:rPr>
      </w:pPr>
      <w:r w:rsidRPr="00300717">
        <w:rPr>
          <w:spacing w:val="-4"/>
          <w:sz w:val="24"/>
          <w:szCs w:val="24"/>
        </w:rPr>
        <w:t>2.5. Источник финансирования Контракта – средства бюджетных учреждений (субсидия на выполнение госуда</w:t>
      </w:r>
      <w:r>
        <w:rPr>
          <w:spacing w:val="-4"/>
          <w:sz w:val="24"/>
          <w:szCs w:val="24"/>
        </w:rPr>
        <w:t>рственного задания на 2026 год</w:t>
      </w:r>
      <w:r w:rsidR="009A453C">
        <w:rPr>
          <w:spacing w:val="-4"/>
          <w:sz w:val="24"/>
          <w:szCs w:val="24"/>
        </w:rPr>
        <w:t xml:space="preserve">, </w:t>
      </w:r>
      <w:r w:rsidR="009A453C" w:rsidRPr="00141532">
        <w:rPr>
          <w:sz w:val="24"/>
          <w:szCs w:val="24"/>
        </w:rPr>
        <w:t>средства от приносящей доход деятельности</w:t>
      </w:r>
      <w:r>
        <w:rPr>
          <w:spacing w:val="-4"/>
          <w:sz w:val="24"/>
          <w:szCs w:val="24"/>
        </w:rPr>
        <w:t>)</w:t>
      </w:r>
      <w:r w:rsidRPr="00300717">
        <w:rPr>
          <w:sz w:val="24"/>
          <w:szCs w:val="24"/>
        </w:rPr>
        <w:t>.</w:t>
      </w:r>
    </w:p>
    <w:p w:rsidR="0036006A" w:rsidRPr="00300717" w:rsidRDefault="0036006A" w:rsidP="0036006A">
      <w:pPr>
        <w:widowControl w:val="0"/>
        <w:shd w:val="clear" w:color="auto" w:fill="FFFFFF"/>
        <w:tabs>
          <w:tab w:val="left" w:pos="900"/>
        </w:tabs>
        <w:autoSpaceDE w:val="0"/>
        <w:autoSpaceDN w:val="0"/>
        <w:adjustRightInd w:val="0"/>
        <w:spacing w:line="276" w:lineRule="auto"/>
        <w:ind w:firstLine="567"/>
        <w:jc w:val="both"/>
        <w:rPr>
          <w:spacing w:val="-4"/>
          <w:sz w:val="24"/>
          <w:szCs w:val="24"/>
        </w:rPr>
      </w:pPr>
      <w:r w:rsidRPr="00300717">
        <w:rPr>
          <w:spacing w:val="-4"/>
          <w:sz w:val="24"/>
          <w:szCs w:val="24"/>
        </w:rPr>
        <w:t>2.6. Расчеты между Заказчиком и Поставщиком производятся в течение 7 (семи) рабочих дней с даты подписания Сторонами накладной или универсального передаточного документа Поставщика на основании счета.</w:t>
      </w:r>
    </w:p>
    <w:p w:rsidR="0036006A" w:rsidRPr="00300717" w:rsidRDefault="0036006A" w:rsidP="0036006A">
      <w:pPr>
        <w:widowControl w:val="0"/>
        <w:tabs>
          <w:tab w:val="left" w:pos="900"/>
        </w:tabs>
        <w:autoSpaceDE w:val="0"/>
        <w:autoSpaceDN w:val="0"/>
        <w:adjustRightInd w:val="0"/>
        <w:spacing w:line="276" w:lineRule="auto"/>
        <w:ind w:firstLine="567"/>
        <w:jc w:val="both"/>
        <w:rPr>
          <w:spacing w:val="-4"/>
          <w:sz w:val="24"/>
          <w:szCs w:val="24"/>
        </w:rPr>
      </w:pPr>
      <w:r w:rsidRPr="00300717">
        <w:rPr>
          <w:spacing w:val="-4"/>
          <w:sz w:val="24"/>
          <w:szCs w:val="24"/>
        </w:rPr>
        <w:t>2.7.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разделе 12 Контракта.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36006A" w:rsidRPr="00300717" w:rsidRDefault="0036006A" w:rsidP="0036006A">
      <w:pPr>
        <w:widowControl w:val="0"/>
        <w:tabs>
          <w:tab w:val="left" w:pos="900"/>
        </w:tabs>
        <w:autoSpaceDE w:val="0"/>
        <w:autoSpaceDN w:val="0"/>
        <w:adjustRightInd w:val="0"/>
        <w:spacing w:line="276" w:lineRule="auto"/>
        <w:ind w:firstLine="567"/>
        <w:jc w:val="both"/>
        <w:rPr>
          <w:spacing w:val="-4"/>
          <w:sz w:val="24"/>
          <w:szCs w:val="24"/>
        </w:rPr>
      </w:pPr>
    </w:p>
    <w:p w:rsidR="0036006A" w:rsidRPr="00300717" w:rsidRDefault="0036006A" w:rsidP="0036006A">
      <w:pPr>
        <w:numPr>
          <w:ilvl w:val="0"/>
          <w:numId w:val="1"/>
        </w:numPr>
        <w:tabs>
          <w:tab w:val="clear" w:pos="4123"/>
          <w:tab w:val="num" w:pos="426"/>
        </w:tabs>
        <w:spacing w:line="276" w:lineRule="auto"/>
        <w:ind w:left="720"/>
        <w:jc w:val="center"/>
        <w:rPr>
          <w:b/>
          <w:sz w:val="24"/>
          <w:szCs w:val="24"/>
        </w:rPr>
      </w:pPr>
      <w:r w:rsidRPr="00300717">
        <w:rPr>
          <w:b/>
          <w:sz w:val="24"/>
          <w:szCs w:val="24"/>
        </w:rPr>
        <w:t>Порядок и сроки поставки</w:t>
      </w:r>
    </w:p>
    <w:p w:rsidR="0036006A" w:rsidRPr="00AE541D" w:rsidRDefault="0036006A" w:rsidP="00AE541D">
      <w:pPr>
        <w:numPr>
          <w:ilvl w:val="1"/>
          <w:numId w:val="1"/>
        </w:numPr>
        <w:spacing w:line="276" w:lineRule="auto"/>
        <w:jc w:val="both"/>
        <w:rPr>
          <w:sz w:val="24"/>
          <w:szCs w:val="24"/>
        </w:rPr>
      </w:pPr>
      <w:r w:rsidRPr="00300717">
        <w:rPr>
          <w:sz w:val="24"/>
          <w:szCs w:val="24"/>
        </w:rPr>
        <w:t>Поставщик самостоятельно доставляет Товар Заказчику н</w:t>
      </w:r>
      <w:r>
        <w:rPr>
          <w:sz w:val="24"/>
          <w:szCs w:val="24"/>
        </w:rPr>
        <w:t xml:space="preserve">а объект – Склад, расположенный </w:t>
      </w:r>
      <w:r w:rsidRPr="00300717">
        <w:rPr>
          <w:sz w:val="24"/>
          <w:szCs w:val="24"/>
        </w:rPr>
        <w:t xml:space="preserve">по адресу: </w:t>
      </w:r>
      <w:r w:rsidR="00AE541D" w:rsidRPr="00AE541D">
        <w:rPr>
          <w:sz w:val="24"/>
          <w:szCs w:val="24"/>
        </w:rPr>
        <w:t>600000, Россия, г. Владимир, ул. Большая Московская д.43;</w:t>
      </w:r>
      <w:r w:rsidR="00AE541D">
        <w:rPr>
          <w:sz w:val="24"/>
          <w:szCs w:val="24"/>
        </w:rPr>
        <w:t xml:space="preserve"> </w:t>
      </w:r>
      <w:r w:rsidRPr="00AE541D">
        <w:rPr>
          <w:sz w:val="24"/>
          <w:szCs w:val="24"/>
        </w:rPr>
        <w:t xml:space="preserve">- и осуществляет его разгрузку. </w:t>
      </w:r>
    </w:p>
    <w:p w:rsidR="0036006A" w:rsidRPr="00300717" w:rsidRDefault="0036006A" w:rsidP="0036006A">
      <w:pPr>
        <w:widowControl w:val="0"/>
        <w:numPr>
          <w:ilvl w:val="1"/>
          <w:numId w:val="1"/>
        </w:numPr>
        <w:autoSpaceDE w:val="0"/>
        <w:autoSpaceDN w:val="0"/>
        <w:spacing w:line="276" w:lineRule="auto"/>
        <w:jc w:val="both"/>
        <w:rPr>
          <w:sz w:val="24"/>
          <w:szCs w:val="24"/>
        </w:rPr>
      </w:pPr>
      <w:r w:rsidRPr="00300717">
        <w:rPr>
          <w:sz w:val="24"/>
          <w:szCs w:val="24"/>
        </w:rPr>
        <w:t xml:space="preserve">Срок поставки Товара – </w:t>
      </w:r>
      <w:r w:rsidRPr="00627791">
        <w:rPr>
          <w:sz w:val="24"/>
          <w:szCs w:val="24"/>
        </w:rPr>
        <w:t>в течение 10 (десят</w:t>
      </w:r>
      <w:r>
        <w:rPr>
          <w:sz w:val="24"/>
          <w:szCs w:val="24"/>
        </w:rPr>
        <w:t>и</w:t>
      </w:r>
      <w:r w:rsidRPr="00627791">
        <w:rPr>
          <w:sz w:val="24"/>
          <w:szCs w:val="24"/>
        </w:rPr>
        <w:t xml:space="preserve">) </w:t>
      </w:r>
      <w:r>
        <w:rPr>
          <w:sz w:val="24"/>
          <w:szCs w:val="24"/>
        </w:rPr>
        <w:t>рабочих</w:t>
      </w:r>
      <w:r w:rsidRPr="00BA4D35">
        <w:rPr>
          <w:sz w:val="24"/>
          <w:szCs w:val="24"/>
        </w:rPr>
        <w:t xml:space="preserve"> </w:t>
      </w:r>
      <w:r w:rsidRPr="00627791">
        <w:rPr>
          <w:sz w:val="24"/>
          <w:szCs w:val="24"/>
        </w:rPr>
        <w:t>дней</w:t>
      </w:r>
      <w:r w:rsidRPr="00300717">
        <w:rPr>
          <w:sz w:val="24"/>
          <w:szCs w:val="24"/>
        </w:rPr>
        <w:t xml:space="preserve"> с даты заключения Контракта. Допускается досрочная поставка товара по согласованию Сторон.</w:t>
      </w:r>
    </w:p>
    <w:p w:rsidR="0036006A" w:rsidRPr="00300717" w:rsidRDefault="0036006A" w:rsidP="0036006A">
      <w:pPr>
        <w:widowControl w:val="0"/>
        <w:tabs>
          <w:tab w:val="num" w:pos="4123"/>
        </w:tabs>
        <w:autoSpaceDE w:val="0"/>
        <w:autoSpaceDN w:val="0"/>
        <w:spacing w:line="276" w:lineRule="auto"/>
        <w:ind w:firstLine="567"/>
        <w:jc w:val="both"/>
        <w:rPr>
          <w:sz w:val="24"/>
          <w:szCs w:val="24"/>
        </w:rPr>
      </w:pPr>
      <w:r w:rsidRPr="00300717">
        <w:rPr>
          <w:sz w:val="24"/>
          <w:szCs w:val="24"/>
        </w:rPr>
        <w:t>Поставщик не менее чем за 2 (два) рабочих дня до осуществления поставки Товара направляет в адрес Покупателя уведомление о времени и дате доставки Товара в место доставки.</w:t>
      </w:r>
    </w:p>
    <w:p w:rsidR="0036006A" w:rsidRPr="00300717" w:rsidRDefault="0036006A" w:rsidP="0036006A">
      <w:pPr>
        <w:widowControl w:val="0"/>
        <w:autoSpaceDE w:val="0"/>
        <w:autoSpaceDN w:val="0"/>
        <w:spacing w:line="276" w:lineRule="auto"/>
        <w:ind w:firstLine="540"/>
        <w:jc w:val="both"/>
        <w:rPr>
          <w:sz w:val="24"/>
          <w:szCs w:val="24"/>
        </w:rPr>
      </w:pPr>
      <w:bookmarkStart w:id="1" w:name="P1482"/>
      <w:bookmarkStart w:id="2" w:name="P1485"/>
      <w:bookmarkEnd w:id="1"/>
      <w:bookmarkEnd w:id="2"/>
      <w:r w:rsidRPr="00300717">
        <w:rPr>
          <w:sz w:val="24"/>
          <w:szCs w:val="24"/>
        </w:rPr>
        <w:t>3.3. Приемка Товара осуществляется путем передачи Поставщиком Товара, а также иных документов, подтверждающих качество Товара.</w:t>
      </w:r>
    </w:p>
    <w:p w:rsidR="0036006A" w:rsidRPr="00300717" w:rsidRDefault="0036006A" w:rsidP="0036006A">
      <w:pPr>
        <w:widowControl w:val="0"/>
        <w:autoSpaceDE w:val="0"/>
        <w:autoSpaceDN w:val="0"/>
        <w:spacing w:line="276" w:lineRule="auto"/>
        <w:ind w:firstLine="540"/>
        <w:jc w:val="both"/>
        <w:rPr>
          <w:sz w:val="24"/>
          <w:szCs w:val="24"/>
        </w:rPr>
      </w:pPr>
      <w:r w:rsidRPr="00300717">
        <w:rPr>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6006A" w:rsidRPr="00300717" w:rsidRDefault="0036006A" w:rsidP="0036006A">
      <w:pPr>
        <w:widowControl w:val="0"/>
        <w:autoSpaceDE w:val="0"/>
        <w:autoSpaceDN w:val="0"/>
        <w:spacing w:line="276" w:lineRule="auto"/>
        <w:ind w:firstLine="540"/>
        <w:jc w:val="both"/>
        <w:rPr>
          <w:sz w:val="24"/>
          <w:szCs w:val="24"/>
        </w:rPr>
      </w:pPr>
      <w:r w:rsidRPr="00300717">
        <w:rPr>
          <w:sz w:val="24"/>
          <w:szCs w:val="24"/>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36006A" w:rsidRPr="00300717" w:rsidRDefault="0036006A" w:rsidP="0036006A">
      <w:pPr>
        <w:widowControl w:val="0"/>
        <w:autoSpaceDE w:val="0"/>
        <w:autoSpaceDN w:val="0"/>
        <w:spacing w:line="276" w:lineRule="auto"/>
        <w:ind w:firstLine="540"/>
        <w:jc w:val="both"/>
        <w:rPr>
          <w:sz w:val="24"/>
          <w:szCs w:val="24"/>
        </w:rPr>
      </w:pPr>
      <w:r w:rsidRPr="00300717">
        <w:rPr>
          <w:sz w:val="24"/>
          <w:szCs w:val="24"/>
        </w:rPr>
        <w:t xml:space="preserve">3.6. </w:t>
      </w:r>
      <w:bookmarkStart w:id="3" w:name="P1489"/>
      <w:bookmarkEnd w:id="3"/>
      <w:r w:rsidRPr="00300717">
        <w:rPr>
          <w:sz w:val="24"/>
          <w:szCs w:val="24"/>
        </w:rPr>
        <w:t>К документу о приемке могут прилагаться документы, которые считаются его неотъемлемой частью, в том числе: счет, счет-фактуру (для плательщиков НДС), товарные (транспортные) накладные (универсальные передаточные документы); документы, подтверждающие качество товара, оформленные в соответствии с законодательством Российской Федерации в случае, если они предусмотрены законодательством Российской Федерации на данный вид товара.</w:t>
      </w:r>
    </w:p>
    <w:p w:rsidR="0036006A" w:rsidRPr="00300717" w:rsidRDefault="0036006A" w:rsidP="0036006A">
      <w:pPr>
        <w:widowControl w:val="0"/>
        <w:autoSpaceDE w:val="0"/>
        <w:autoSpaceDN w:val="0"/>
        <w:spacing w:line="276" w:lineRule="auto"/>
        <w:ind w:firstLine="540"/>
        <w:jc w:val="both"/>
        <w:rPr>
          <w:sz w:val="24"/>
          <w:szCs w:val="24"/>
        </w:rPr>
      </w:pPr>
      <w:r w:rsidRPr="00300717">
        <w:rPr>
          <w:sz w:val="24"/>
          <w:szCs w:val="24"/>
        </w:rPr>
        <w:t xml:space="preserve">3.7. Заказчик в срок не позднее </w:t>
      </w:r>
      <w:r>
        <w:rPr>
          <w:sz w:val="24"/>
          <w:szCs w:val="24"/>
        </w:rPr>
        <w:t>2</w:t>
      </w:r>
      <w:r w:rsidRPr="00300717">
        <w:rPr>
          <w:sz w:val="24"/>
          <w:szCs w:val="24"/>
        </w:rPr>
        <w:t>0 (</w:t>
      </w:r>
      <w:r>
        <w:rPr>
          <w:sz w:val="24"/>
          <w:szCs w:val="24"/>
        </w:rPr>
        <w:t>двадцати</w:t>
      </w:r>
      <w:r w:rsidRPr="00300717">
        <w:rPr>
          <w:sz w:val="24"/>
          <w:szCs w:val="24"/>
        </w:rPr>
        <w:t xml:space="preserve">) рабочих дней, следующих за днем поступления документа о приемке, подписывает документ о приемке или направляет мотивированный отказ от подписания документа о приемке с указанием причин такого отказа. </w:t>
      </w:r>
    </w:p>
    <w:p w:rsidR="0036006A" w:rsidRPr="00300717" w:rsidRDefault="0036006A" w:rsidP="0036006A">
      <w:pPr>
        <w:widowControl w:val="0"/>
        <w:autoSpaceDE w:val="0"/>
        <w:autoSpaceDN w:val="0"/>
        <w:spacing w:line="276" w:lineRule="auto"/>
        <w:ind w:firstLine="540"/>
        <w:jc w:val="both"/>
        <w:rPr>
          <w:sz w:val="24"/>
          <w:szCs w:val="24"/>
        </w:rPr>
      </w:pPr>
      <w:r w:rsidRPr="00300717">
        <w:rPr>
          <w:sz w:val="24"/>
          <w:szCs w:val="24"/>
        </w:rPr>
        <w:t>3.8. Датой приемки поставленного товара считается дата подписания документа о приемке, подписанного Заказчиком.</w:t>
      </w:r>
    </w:p>
    <w:p w:rsidR="0036006A" w:rsidRPr="00300717" w:rsidRDefault="0036006A" w:rsidP="0036006A">
      <w:pPr>
        <w:widowControl w:val="0"/>
        <w:autoSpaceDE w:val="0"/>
        <w:autoSpaceDN w:val="0"/>
        <w:spacing w:line="276" w:lineRule="auto"/>
        <w:ind w:firstLine="540"/>
        <w:jc w:val="both"/>
        <w:rPr>
          <w:sz w:val="24"/>
          <w:szCs w:val="24"/>
        </w:rPr>
      </w:pPr>
      <w:r w:rsidRPr="00300717">
        <w:rPr>
          <w:sz w:val="24"/>
          <w:szCs w:val="24"/>
        </w:rPr>
        <w:t>3.9.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препятствующих его приемке, Заказчик в срок, установленный в пункте 3.7.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36006A" w:rsidRPr="00300717" w:rsidRDefault="0036006A" w:rsidP="0036006A">
      <w:pPr>
        <w:widowControl w:val="0"/>
        <w:autoSpaceDE w:val="0"/>
        <w:autoSpaceDN w:val="0"/>
        <w:spacing w:line="276" w:lineRule="auto"/>
        <w:ind w:firstLine="540"/>
        <w:jc w:val="both"/>
        <w:rPr>
          <w:sz w:val="24"/>
          <w:szCs w:val="24"/>
        </w:rPr>
      </w:pPr>
      <w:r w:rsidRPr="00300717">
        <w:rPr>
          <w:sz w:val="24"/>
          <w:szCs w:val="24"/>
        </w:rPr>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36006A" w:rsidRPr="00300717" w:rsidRDefault="0036006A" w:rsidP="0036006A">
      <w:pPr>
        <w:widowControl w:val="0"/>
        <w:autoSpaceDE w:val="0"/>
        <w:autoSpaceDN w:val="0"/>
        <w:spacing w:line="276" w:lineRule="auto"/>
        <w:ind w:firstLine="540"/>
        <w:jc w:val="both"/>
        <w:rPr>
          <w:sz w:val="24"/>
          <w:szCs w:val="24"/>
        </w:rPr>
      </w:pPr>
      <w:r w:rsidRPr="00300717">
        <w:rPr>
          <w:sz w:val="24"/>
          <w:szCs w:val="24"/>
        </w:rPr>
        <w:t>3.11.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6006A" w:rsidRPr="00300717" w:rsidRDefault="0036006A" w:rsidP="0036006A">
      <w:pPr>
        <w:widowControl w:val="0"/>
        <w:autoSpaceDE w:val="0"/>
        <w:autoSpaceDN w:val="0"/>
        <w:spacing w:line="276" w:lineRule="auto"/>
        <w:ind w:firstLine="540"/>
        <w:jc w:val="both"/>
        <w:rPr>
          <w:sz w:val="24"/>
          <w:szCs w:val="24"/>
        </w:rPr>
      </w:pPr>
    </w:p>
    <w:p w:rsidR="0036006A" w:rsidRPr="00300717" w:rsidRDefault="0036006A" w:rsidP="0036006A">
      <w:pPr>
        <w:pStyle w:val="Standard"/>
        <w:tabs>
          <w:tab w:val="left" w:pos="360"/>
        </w:tabs>
        <w:spacing w:line="276" w:lineRule="auto"/>
        <w:jc w:val="center"/>
        <w:rPr>
          <w:rFonts w:cs="Times New Roman"/>
          <w:b/>
        </w:rPr>
      </w:pPr>
      <w:r w:rsidRPr="00300717">
        <w:rPr>
          <w:rFonts w:cs="Times New Roman"/>
          <w:b/>
        </w:rPr>
        <w:t>4. Права и обязанности сторон</w:t>
      </w:r>
    </w:p>
    <w:p w:rsidR="0036006A" w:rsidRPr="00300717" w:rsidRDefault="0036006A" w:rsidP="0036006A">
      <w:pPr>
        <w:spacing w:line="276" w:lineRule="auto"/>
        <w:ind w:firstLine="567"/>
        <w:jc w:val="both"/>
        <w:rPr>
          <w:sz w:val="24"/>
          <w:szCs w:val="24"/>
        </w:rPr>
      </w:pPr>
      <w:r w:rsidRPr="00300717">
        <w:rPr>
          <w:sz w:val="24"/>
          <w:szCs w:val="24"/>
        </w:rPr>
        <w:t xml:space="preserve">4.1. </w:t>
      </w:r>
      <w:r w:rsidRPr="00300929">
        <w:rPr>
          <w:b/>
          <w:sz w:val="24"/>
          <w:szCs w:val="24"/>
        </w:rPr>
        <w:t>Заказчик имеет право:</w:t>
      </w:r>
    </w:p>
    <w:p w:rsidR="0036006A" w:rsidRPr="00300717" w:rsidRDefault="0036006A" w:rsidP="0036006A">
      <w:pPr>
        <w:spacing w:line="276" w:lineRule="auto"/>
        <w:ind w:firstLine="567"/>
        <w:jc w:val="both"/>
        <w:rPr>
          <w:sz w:val="24"/>
          <w:szCs w:val="24"/>
        </w:rPr>
      </w:pPr>
      <w:r w:rsidRPr="00300717">
        <w:rPr>
          <w:sz w:val="24"/>
          <w:szCs w:val="24"/>
        </w:rPr>
        <w:t>4.1.1. Требовать от Поставщика надлежащего исполнения обязательств по Контракту.</w:t>
      </w:r>
    </w:p>
    <w:p w:rsidR="0036006A" w:rsidRPr="00300717" w:rsidRDefault="0036006A" w:rsidP="0036006A">
      <w:pPr>
        <w:spacing w:line="276" w:lineRule="auto"/>
        <w:ind w:firstLine="567"/>
        <w:jc w:val="both"/>
        <w:rPr>
          <w:sz w:val="24"/>
          <w:szCs w:val="24"/>
        </w:rPr>
      </w:pPr>
      <w:r w:rsidRPr="00300717">
        <w:rPr>
          <w:sz w:val="24"/>
          <w:szCs w:val="24"/>
        </w:rPr>
        <w:t>4.1.2. Требовать от Поставщика своевременного устранения недостатков, выявленных в ходе приемки или в течение гарантийного периода.</w:t>
      </w:r>
    </w:p>
    <w:p w:rsidR="0036006A" w:rsidRPr="00300717" w:rsidRDefault="0036006A" w:rsidP="0036006A">
      <w:pPr>
        <w:spacing w:line="276" w:lineRule="auto"/>
        <w:ind w:firstLine="567"/>
        <w:jc w:val="both"/>
        <w:rPr>
          <w:sz w:val="24"/>
          <w:szCs w:val="24"/>
        </w:rPr>
      </w:pPr>
      <w:r w:rsidRPr="00300717">
        <w:rPr>
          <w:sz w:val="24"/>
          <w:szCs w:val="24"/>
        </w:rPr>
        <w:t>4.1.3. Проверять ход и качество выполнения Поставщиком своих обязательств по Контракту.</w:t>
      </w:r>
    </w:p>
    <w:p w:rsidR="0036006A" w:rsidRPr="00300717" w:rsidRDefault="0036006A" w:rsidP="0036006A">
      <w:pPr>
        <w:spacing w:line="276" w:lineRule="auto"/>
        <w:ind w:firstLine="567"/>
        <w:jc w:val="both"/>
        <w:rPr>
          <w:sz w:val="24"/>
          <w:szCs w:val="24"/>
        </w:rPr>
      </w:pPr>
      <w:r w:rsidRPr="00300717">
        <w:rPr>
          <w:sz w:val="24"/>
          <w:szCs w:val="24"/>
        </w:rPr>
        <w:t>4.1.4.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36006A" w:rsidRPr="00300717" w:rsidRDefault="0036006A" w:rsidP="0036006A">
      <w:pPr>
        <w:spacing w:line="276" w:lineRule="auto"/>
        <w:ind w:firstLine="567"/>
        <w:jc w:val="both"/>
        <w:rPr>
          <w:sz w:val="24"/>
          <w:szCs w:val="24"/>
        </w:rPr>
      </w:pPr>
      <w:r w:rsidRPr="00300717">
        <w:rPr>
          <w:sz w:val="24"/>
          <w:szCs w:val="24"/>
        </w:rPr>
        <w:t>4.1.5. Отказаться от приемки и оплаты Товара, не соответствующего условиям настоящего Контракта.</w:t>
      </w:r>
    </w:p>
    <w:p w:rsidR="0036006A" w:rsidRPr="00300717" w:rsidRDefault="0036006A" w:rsidP="0036006A">
      <w:pPr>
        <w:spacing w:line="276" w:lineRule="auto"/>
        <w:ind w:firstLine="567"/>
        <w:jc w:val="both"/>
        <w:rPr>
          <w:sz w:val="24"/>
          <w:szCs w:val="24"/>
        </w:rPr>
      </w:pPr>
      <w:r w:rsidRPr="00300717">
        <w:rPr>
          <w:sz w:val="24"/>
          <w:szCs w:val="24"/>
        </w:rPr>
        <w:t>4.1.6. Требовать от Поставщика возмещения убытков, причиненных по вине Поставщика.</w:t>
      </w:r>
    </w:p>
    <w:p w:rsidR="0036006A" w:rsidRPr="00300717" w:rsidRDefault="0036006A" w:rsidP="0036006A">
      <w:pPr>
        <w:pStyle w:val="af4"/>
        <w:spacing w:before="0" w:beforeAutospacing="0" w:after="0" w:afterAutospacing="0" w:line="276" w:lineRule="auto"/>
        <w:ind w:firstLine="540"/>
        <w:jc w:val="both"/>
        <w:rPr>
          <w:rFonts w:eastAsia="Times New Roman"/>
        </w:rPr>
      </w:pPr>
      <w:r w:rsidRPr="00300717">
        <w:t>4.1.7. У</w:t>
      </w:r>
      <w:r w:rsidRPr="00300717">
        <w:rPr>
          <w:rFonts w:eastAsia="Times New Roman"/>
        </w:rPr>
        <w:t>держать суммы неисполненных Поставщиком требований об уплате неустоек (штрафов, пеней), предъявленных Заказчиком в соответствии с разделом 7 Контракта, из суммы, подлежащей оплате Поставщику.</w:t>
      </w:r>
    </w:p>
    <w:p w:rsidR="0036006A" w:rsidRDefault="0036006A" w:rsidP="0036006A">
      <w:pPr>
        <w:pStyle w:val="af4"/>
        <w:spacing w:before="0" w:beforeAutospacing="0" w:after="0" w:afterAutospacing="0" w:line="276" w:lineRule="auto"/>
        <w:ind w:firstLine="540"/>
        <w:jc w:val="both"/>
        <w:rPr>
          <w:rFonts w:eastAsia="Times New Roman"/>
        </w:rPr>
      </w:pPr>
      <w:r w:rsidRPr="00300717">
        <w:rPr>
          <w:rFonts w:eastAsia="Times New Roman"/>
        </w:rPr>
        <w:t>4.1.8.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6006A" w:rsidRPr="00300717" w:rsidRDefault="0036006A" w:rsidP="0036006A">
      <w:pPr>
        <w:spacing w:line="276" w:lineRule="auto"/>
        <w:ind w:firstLine="567"/>
        <w:jc w:val="both"/>
        <w:rPr>
          <w:sz w:val="24"/>
          <w:szCs w:val="24"/>
        </w:rPr>
      </w:pPr>
      <w:r w:rsidRPr="00300717">
        <w:rPr>
          <w:sz w:val="24"/>
          <w:szCs w:val="24"/>
        </w:rPr>
        <w:t>4.</w:t>
      </w:r>
      <w:r>
        <w:rPr>
          <w:sz w:val="24"/>
          <w:szCs w:val="24"/>
        </w:rPr>
        <w:t>1</w:t>
      </w:r>
      <w:r w:rsidRPr="00300717">
        <w:rPr>
          <w:sz w:val="24"/>
          <w:szCs w:val="24"/>
        </w:rPr>
        <w:t>.</w:t>
      </w:r>
      <w:r>
        <w:rPr>
          <w:sz w:val="24"/>
          <w:szCs w:val="24"/>
        </w:rPr>
        <w:t>9</w:t>
      </w:r>
      <w:r w:rsidRPr="00300717">
        <w:rPr>
          <w:sz w:val="24"/>
          <w:szCs w:val="24"/>
        </w:rPr>
        <w:t xml:space="preserve"> Провести экспертизу Товара для проверки его соответствия условиям Контракта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36006A" w:rsidRPr="00300717" w:rsidRDefault="0036006A" w:rsidP="0036006A">
      <w:pPr>
        <w:pStyle w:val="af4"/>
        <w:spacing w:before="0" w:beforeAutospacing="0" w:after="0" w:afterAutospacing="0" w:line="276" w:lineRule="auto"/>
        <w:ind w:firstLine="540"/>
        <w:jc w:val="both"/>
      </w:pPr>
      <w:r w:rsidRPr="00300717">
        <w:t xml:space="preserve">4.2. </w:t>
      </w:r>
      <w:r w:rsidRPr="00300929">
        <w:rPr>
          <w:b/>
        </w:rPr>
        <w:t>Заказчик обязуется:</w:t>
      </w:r>
      <w:bookmarkStart w:id="4" w:name="sub_531"/>
    </w:p>
    <w:p w:rsidR="0036006A" w:rsidRPr="00300717" w:rsidRDefault="0036006A" w:rsidP="0036006A">
      <w:pPr>
        <w:spacing w:line="276" w:lineRule="auto"/>
        <w:ind w:firstLine="567"/>
        <w:jc w:val="both"/>
        <w:rPr>
          <w:sz w:val="24"/>
          <w:szCs w:val="24"/>
        </w:rPr>
      </w:pPr>
      <w:bookmarkStart w:id="5" w:name="sub_532"/>
      <w:bookmarkEnd w:id="4"/>
      <w:r w:rsidRPr="00300717">
        <w:rPr>
          <w:sz w:val="24"/>
          <w:szCs w:val="24"/>
        </w:rPr>
        <w:t>4.2.1. Произвести приемку и оплату Товара в порядке и в срок, предусмотренные настоящим контрактом.</w:t>
      </w:r>
    </w:p>
    <w:p w:rsidR="0036006A" w:rsidRPr="00300717" w:rsidRDefault="0036006A" w:rsidP="0036006A">
      <w:pPr>
        <w:spacing w:line="276" w:lineRule="auto"/>
        <w:ind w:firstLine="567"/>
        <w:jc w:val="both"/>
        <w:rPr>
          <w:sz w:val="24"/>
          <w:szCs w:val="24"/>
        </w:rPr>
      </w:pPr>
      <w:r w:rsidRPr="00300717">
        <w:rPr>
          <w:sz w:val="24"/>
          <w:szCs w:val="24"/>
        </w:rPr>
        <w:t>4.2.2. Требовать уплаты неустоек (штрафов, пеней) в соответствии с разделом 7 Контракта.</w:t>
      </w:r>
    </w:p>
    <w:p w:rsidR="0036006A" w:rsidRPr="00300717" w:rsidRDefault="0036006A" w:rsidP="0036006A">
      <w:pPr>
        <w:spacing w:line="276" w:lineRule="auto"/>
        <w:ind w:firstLine="567"/>
        <w:jc w:val="both"/>
        <w:rPr>
          <w:sz w:val="24"/>
          <w:szCs w:val="24"/>
        </w:rPr>
      </w:pPr>
      <w:r w:rsidRPr="00300717">
        <w:rPr>
          <w:sz w:val="24"/>
          <w:szCs w:val="24"/>
        </w:rPr>
        <w:t xml:space="preserve">4.3. </w:t>
      </w:r>
      <w:r w:rsidRPr="00300929">
        <w:rPr>
          <w:b/>
          <w:sz w:val="24"/>
          <w:szCs w:val="24"/>
        </w:rPr>
        <w:t>Поставщик имеет право:</w:t>
      </w:r>
      <w:bookmarkEnd w:id="5"/>
    </w:p>
    <w:p w:rsidR="0036006A" w:rsidRPr="00300717" w:rsidRDefault="0036006A" w:rsidP="0036006A">
      <w:pPr>
        <w:spacing w:line="276" w:lineRule="auto"/>
        <w:ind w:firstLine="567"/>
        <w:jc w:val="both"/>
        <w:rPr>
          <w:sz w:val="24"/>
          <w:szCs w:val="24"/>
        </w:rPr>
      </w:pPr>
      <w:r w:rsidRPr="00300717">
        <w:rPr>
          <w:sz w:val="24"/>
          <w:szCs w:val="24"/>
        </w:rPr>
        <w:t>4.3.1. Требовать от Покупателя приемки Товара, полной и своевременной оплаты в соответствии с условиями настоящего контракта при отсутствии разногласий с Заказчиком по приемке Товара.</w:t>
      </w:r>
    </w:p>
    <w:p w:rsidR="0036006A" w:rsidRPr="00300717" w:rsidRDefault="0036006A" w:rsidP="0036006A">
      <w:pPr>
        <w:spacing w:line="276" w:lineRule="auto"/>
        <w:ind w:firstLine="567"/>
        <w:jc w:val="both"/>
        <w:rPr>
          <w:sz w:val="24"/>
          <w:szCs w:val="24"/>
        </w:rPr>
      </w:pPr>
      <w:r w:rsidRPr="00300717">
        <w:rPr>
          <w:sz w:val="24"/>
          <w:szCs w:val="24"/>
        </w:rPr>
        <w:t>4.3.2.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36006A" w:rsidRPr="00300717" w:rsidRDefault="0036006A" w:rsidP="0036006A">
      <w:pPr>
        <w:spacing w:line="276" w:lineRule="auto"/>
        <w:ind w:firstLine="567"/>
        <w:jc w:val="both"/>
        <w:rPr>
          <w:sz w:val="24"/>
          <w:szCs w:val="24"/>
        </w:rPr>
      </w:pPr>
      <w:r w:rsidRPr="00300717">
        <w:rPr>
          <w:sz w:val="24"/>
          <w:szCs w:val="24"/>
        </w:rPr>
        <w:t xml:space="preserve">4.4. </w:t>
      </w:r>
      <w:r w:rsidRPr="00300717">
        <w:rPr>
          <w:sz w:val="24"/>
          <w:szCs w:val="24"/>
        </w:rPr>
        <w:tab/>
      </w:r>
      <w:r w:rsidRPr="00300929">
        <w:rPr>
          <w:b/>
          <w:sz w:val="24"/>
          <w:szCs w:val="24"/>
        </w:rPr>
        <w:t>Поставщик обязуется:</w:t>
      </w:r>
    </w:p>
    <w:p w:rsidR="0036006A" w:rsidRPr="00300717" w:rsidRDefault="0036006A" w:rsidP="0036006A">
      <w:pPr>
        <w:spacing w:line="276" w:lineRule="auto"/>
        <w:ind w:firstLine="567"/>
        <w:jc w:val="both"/>
        <w:rPr>
          <w:sz w:val="24"/>
          <w:szCs w:val="24"/>
        </w:rPr>
      </w:pPr>
      <w:r w:rsidRPr="00300717">
        <w:rPr>
          <w:sz w:val="24"/>
          <w:szCs w:val="24"/>
        </w:rPr>
        <w:t>4.4.1. Передать в собственность Покупателя Товар, указанный в п. 1.1 Контракта, свободный от любых прав третьих лиц, в срок и на условиях, предусмотренных Контрактом.</w:t>
      </w:r>
    </w:p>
    <w:p w:rsidR="0036006A" w:rsidRPr="00300717" w:rsidRDefault="0036006A" w:rsidP="0036006A">
      <w:pPr>
        <w:spacing w:line="276" w:lineRule="auto"/>
        <w:ind w:firstLine="567"/>
        <w:jc w:val="both"/>
        <w:rPr>
          <w:sz w:val="24"/>
          <w:szCs w:val="24"/>
        </w:rPr>
      </w:pPr>
      <w:r w:rsidRPr="00300717">
        <w:rPr>
          <w:sz w:val="24"/>
          <w:szCs w:val="24"/>
        </w:rPr>
        <w:t>4.4.2. Обеспечить соответствие поставленного и собранного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установленным законодательством РФ и Контрактом.</w:t>
      </w:r>
    </w:p>
    <w:p w:rsidR="0036006A" w:rsidRPr="00300717" w:rsidRDefault="0036006A" w:rsidP="0036006A">
      <w:pPr>
        <w:spacing w:line="276" w:lineRule="auto"/>
        <w:ind w:firstLine="567"/>
        <w:jc w:val="both"/>
        <w:rPr>
          <w:sz w:val="24"/>
          <w:szCs w:val="24"/>
        </w:rPr>
      </w:pPr>
      <w:r w:rsidRPr="00300717">
        <w:rPr>
          <w:sz w:val="24"/>
          <w:szCs w:val="24"/>
        </w:rPr>
        <w:t>4.4.3. Обеспечить за свой счет устранение выявленных недостатков Товара или осуществить его замену в порядке и на условиях, предусмотренных Контрактом.</w:t>
      </w:r>
    </w:p>
    <w:p w:rsidR="0036006A" w:rsidRPr="00300717" w:rsidRDefault="0036006A" w:rsidP="0036006A">
      <w:pPr>
        <w:spacing w:line="276" w:lineRule="auto"/>
        <w:ind w:firstLine="567"/>
        <w:jc w:val="both"/>
        <w:rPr>
          <w:sz w:val="24"/>
          <w:szCs w:val="24"/>
        </w:rPr>
      </w:pPr>
      <w:r w:rsidRPr="00300717">
        <w:rPr>
          <w:sz w:val="24"/>
          <w:szCs w:val="24"/>
        </w:rPr>
        <w:t>4.4.4. Выполнять правила внутреннего трудового распорядка, установленного в помещениях и на территории Покупателя и режим работы, связанный с охраной музейных ценностей.</w:t>
      </w:r>
    </w:p>
    <w:p w:rsidR="0036006A" w:rsidRPr="00300717" w:rsidRDefault="0036006A" w:rsidP="0036006A">
      <w:pPr>
        <w:spacing w:line="276" w:lineRule="auto"/>
        <w:ind w:firstLine="567"/>
        <w:jc w:val="both"/>
        <w:rPr>
          <w:sz w:val="24"/>
          <w:szCs w:val="24"/>
        </w:rPr>
      </w:pPr>
      <w:r w:rsidRPr="00300717">
        <w:rPr>
          <w:sz w:val="24"/>
          <w:szCs w:val="24"/>
        </w:rPr>
        <w:t>4.4.5. Обеспечить выполнение своими представителями правил, норм и инструкции по охране труда и технике безопасности, правила пожарной безопасности, предусмотренные для музейных объектов, а также соблюдение правила о запрете курения на территории Покупателя.</w:t>
      </w:r>
    </w:p>
    <w:p w:rsidR="0036006A" w:rsidRPr="00300717" w:rsidRDefault="0036006A" w:rsidP="0036006A">
      <w:pPr>
        <w:spacing w:line="276" w:lineRule="auto"/>
        <w:ind w:firstLine="567"/>
        <w:jc w:val="both"/>
        <w:rPr>
          <w:sz w:val="24"/>
          <w:szCs w:val="24"/>
        </w:rPr>
      </w:pPr>
      <w:r w:rsidRPr="00300717">
        <w:rPr>
          <w:sz w:val="24"/>
          <w:szCs w:val="24"/>
        </w:rPr>
        <w:t>4.4.6. Передать Заказчику Товар без видимых дефектов, надлежащего качества, соответствующего условиям настоящего Контракта.</w:t>
      </w:r>
    </w:p>
    <w:p w:rsidR="0036006A" w:rsidRPr="00300717" w:rsidRDefault="0036006A" w:rsidP="0036006A">
      <w:pPr>
        <w:spacing w:line="276" w:lineRule="auto"/>
        <w:ind w:firstLine="567"/>
        <w:jc w:val="both"/>
        <w:rPr>
          <w:sz w:val="24"/>
          <w:szCs w:val="24"/>
        </w:rPr>
      </w:pPr>
      <w:r w:rsidRPr="00300717">
        <w:rPr>
          <w:sz w:val="24"/>
          <w:szCs w:val="24"/>
        </w:rPr>
        <w:t xml:space="preserve">4.4.7. </w:t>
      </w:r>
      <w:r w:rsidRPr="00300717">
        <w:rPr>
          <w:sz w:val="24"/>
          <w:szCs w:val="24"/>
        </w:rPr>
        <w:tab/>
        <w:t>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w:t>
      </w:r>
    </w:p>
    <w:p w:rsidR="0036006A" w:rsidRPr="00300717" w:rsidRDefault="0036006A" w:rsidP="0036006A">
      <w:pPr>
        <w:spacing w:line="276" w:lineRule="auto"/>
        <w:ind w:firstLine="567"/>
        <w:jc w:val="both"/>
        <w:rPr>
          <w:sz w:val="24"/>
          <w:szCs w:val="24"/>
        </w:rPr>
      </w:pPr>
    </w:p>
    <w:p w:rsidR="0036006A" w:rsidRPr="00300717" w:rsidRDefault="0036006A" w:rsidP="0036006A">
      <w:pPr>
        <w:numPr>
          <w:ilvl w:val="0"/>
          <w:numId w:val="4"/>
        </w:numPr>
        <w:spacing w:line="276" w:lineRule="auto"/>
        <w:jc w:val="center"/>
        <w:rPr>
          <w:b/>
          <w:sz w:val="24"/>
          <w:szCs w:val="24"/>
        </w:rPr>
      </w:pPr>
      <w:r w:rsidRPr="00300717">
        <w:rPr>
          <w:b/>
          <w:sz w:val="24"/>
          <w:szCs w:val="24"/>
        </w:rPr>
        <w:t>Качество Товара, гарантия качества, упаковка</w:t>
      </w:r>
    </w:p>
    <w:p w:rsidR="0036006A" w:rsidRPr="00300717" w:rsidRDefault="0036006A" w:rsidP="0036006A">
      <w:pPr>
        <w:spacing w:line="276" w:lineRule="auto"/>
        <w:ind w:firstLine="567"/>
        <w:jc w:val="both"/>
        <w:rPr>
          <w:sz w:val="24"/>
          <w:szCs w:val="24"/>
        </w:rPr>
      </w:pPr>
      <w:r w:rsidRPr="00300717">
        <w:rPr>
          <w:sz w:val="24"/>
          <w:szCs w:val="24"/>
        </w:rPr>
        <w:t>5.1. Упаковка Товара должна обеспечивать сохранность Товара от различного вида повреждений во время транспортировки, проведения погрузочно-разгрузочных работ.</w:t>
      </w:r>
    </w:p>
    <w:p w:rsidR="0036006A" w:rsidRPr="00300717" w:rsidRDefault="0036006A" w:rsidP="0036006A">
      <w:pPr>
        <w:spacing w:line="276" w:lineRule="auto"/>
        <w:ind w:firstLine="567"/>
        <w:jc w:val="both"/>
        <w:rPr>
          <w:sz w:val="24"/>
          <w:szCs w:val="24"/>
        </w:rPr>
      </w:pPr>
      <w:r w:rsidRPr="00300717">
        <w:rPr>
          <w:sz w:val="24"/>
          <w:szCs w:val="24"/>
        </w:rPr>
        <w:t>5.</w:t>
      </w:r>
      <w:r w:rsidR="00D323EA" w:rsidRPr="00D323EA">
        <w:rPr>
          <w:sz w:val="24"/>
          <w:szCs w:val="24"/>
        </w:rPr>
        <w:t>2</w:t>
      </w:r>
      <w:r w:rsidRPr="00300717">
        <w:rPr>
          <w:sz w:val="24"/>
          <w:szCs w:val="24"/>
        </w:rPr>
        <w:t>. Поставщик гарантирует надлежащее качество и безопасность поставленного Товара, соответствие всем требованиям Покупателя согласно Спецификации (Приложение № 1 к настоящему Контракту).</w:t>
      </w:r>
    </w:p>
    <w:p w:rsidR="0036006A" w:rsidRPr="00300717" w:rsidRDefault="0036006A" w:rsidP="0036006A">
      <w:pPr>
        <w:spacing w:line="276" w:lineRule="auto"/>
        <w:ind w:firstLine="567"/>
        <w:jc w:val="both"/>
        <w:rPr>
          <w:sz w:val="24"/>
          <w:szCs w:val="24"/>
        </w:rPr>
      </w:pPr>
      <w:r w:rsidRPr="00300717">
        <w:rPr>
          <w:sz w:val="24"/>
          <w:szCs w:val="24"/>
        </w:rPr>
        <w:t>5.</w:t>
      </w:r>
      <w:r w:rsidR="00D323EA" w:rsidRPr="00D323EA">
        <w:rPr>
          <w:sz w:val="24"/>
          <w:szCs w:val="24"/>
        </w:rPr>
        <w:t>3</w:t>
      </w:r>
      <w:r w:rsidRPr="00300717">
        <w:rPr>
          <w:sz w:val="24"/>
          <w:szCs w:val="24"/>
        </w:rPr>
        <w:t>. Поставщик гарантирует, что поставляемый Товар принадлежит ему на праве собственности, не заложен, не является предметом ареста, свободен от прав третьих лиц, не является предметом спора.</w:t>
      </w:r>
    </w:p>
    <w:p w:rsidR="0036006A" w:rsidRPr="00300717" w:rsidRDefault="0036006A" w:rsidP="0036006A">
      <w:pPr>
        <w:spacing w:line="276" w:lineRule="auto"/>
        <w:ind w:firstLine="567"/>
        <w:jc w:val="both"/>
        <w:rPr>
          <w:sz w:val="24"/>
          <w:szCs w:val="24"/>
        </w:rPr>
      </w:pPr>
      <w:r w:rsidRPr="00300717">
        <w:rPr>
          <w:sz w:val="24"/>
          <w:szCs w:val="24"/>
        </w:rPr>
        <w:t>5.</w:t>
      </w:r>
      <w:r w:rsidR="00D323EA" w:rsidRPr="00D323EA">
        <w:rPr>
          <w:sz w:val="24"/>
          <w:szCs w:val="24"/>
        </w:rPr>
        <w:t>4</w:t>
      </w:r>
      <w:r w:rsidRPr="00300717">
        <w:rPr>
          <w:sz w:val="24"/>
          <w:szCs w:val="24"/>
        </w:rPr>
        <w:t>. Поставщик подтверждает поставляемый Товар соответствующими документами, оформленными в соответствии с действующим законодательством Российской Федерации.</w:t>
      </w:r>
    </w:p>
    <w:p w:rsidR="0036006A" w:rsidRPr="00300717" w:rsidRDefault="0036006A" w:rsidP="0036006A">
      <w:pPr>
        <w:spacing w:line="276" w:lineRule="auto"/>
        <w:ind w:firstLine="567"/>
        <w:jc w:val="both"/>
        <w:rPr>
          <w:sz w:val="24"/>
          <w:szCs w:val="24"/>
        </w:rPr>
      </w:pPr>
      <w:r w:rsidRPr="00300717">
        <w:rPr>
          <w:sz w:val="24"/>
          <w:szCs w:val="24"/>
        </w:rPr>
        <w:t>5.</w:t>
      </w:r>
      <w:r w:rsidR="00D323EA" w:rsidRPr="00DE767A">
        <w:rPr>
          <w:sz w:val="24"/>
          <w:szCs w:val="24"/>
        </w:rPr>
        <w:t>5</w:t>
      </w:r>
      <w:r w:rsidRPr="00300717">
        <w:rPr>
          <w:sz w:val="24"/>
          <w:szCs w:val="24"/>
        </w:rPr>
        <w:t>. Поставщик отвечает за качество поставленного Товара в течение гарантийного срока при соблюдении соответствующих условий эксплуатации. Срок гарантийного обязательства продлевается на время нахождения Товара у Поставщика при его замене Поставщиком.</w:t>
      </w:r>
    </w:p>
    <w:p w:rsidR="0036006A" w:rsidRPr="00300717" w:rsidRDefault="0036006A" w:rsidP="0036006A">
      <w:pPr>
        <w:spacing w:line="276" w:lineRule="auto"/>
        <w:ind w:firstLine="567"/>
        <w:jc w:val="both"/>
        <w:rPr>
          <w:sz w:val="24"/>
          <w:szCs w:val="24"/>
        </w:rPr>
      </w:pPr>
    </w:p>
    <w:p w:rsidR="0036006A" w:rsidRPr="00300717" w:rsidRDefault="0036006A" w:rsidP="0036006A">
      <w:pPr>
        <w:tabs>
          <w:tab w:val="num" w:pos="4123"/>
        </w:tabs>
        <w:spacing w:line="276" w:lineRule="auto"/>
        <w:ind w:left="3403"/>
        <w:rPr>
          <w:b/>
          <w:sz w:val="24"/>
          <w:szCs w:val="24"/>
        </w:rPr>
      </w:pPr>
      <w:r w:rsidRPr="00300717">
        <w:rPr>
          <w:b/>
          <w:sz w:val="24"/>
          <w:szCs w:val="24"/>
        </w:rPr>
        <w:t>6. Антикоррупционная оговорка.</w:t>
      </w:r>
    </w:p>
    <w:p w:rsidR="0036006A" w:rsidRPr="00300717" w:rsidRDefault="0036006A" w:rsidP="0036006A">
      <w:pPr>
        <w:autoSpaceDE w:val="0"/>
        <w:autoSpaceDN w:val="0"/>
        <w:spacing w:line="276" w:lineRule="auto"/>
        <w:ind w:firstLine="720"/>
        <w:jc w:val="both"/>
        <w:rPr>
          <w:sz w:val="24"/>
          <w:szCs w:val="24"/>
        </w:rPr>
      </w:pPr>
      <w:r w:rsidRPr="00300717">
        <w:rPr>
          <w:sz w:val="24"/>
          <w:szCs w:val="24"/>
        </w:rPr>
        <w:t>6.1.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36006A" w:rsidRPr="00300717" w:rsidRDefault="0036006A" w:rsidP="0036006A">
      <w:pPr>
        <w:autoSpaceDE w:val="0"/>
        <w:autoSpaceDN w:val="0"/>
        <w:spacing w:line="276" w:lineRule="auto"/>
        <w:ind w:firstLine="720"/>
        <w:jc w:val="both"/>
        <w:rPr>
          <w:sz w:val="24"/>
          <w:szCs w:val="24"/>
        </w:rPr>
      </w:pPr>
      <w:r w:rsidRPr="00300717">
        <w:rPr>
          <w:sz w:val="24"/>
          <w:szCs w:val="24"/>
        </w:rPr>
        <w:t>6.2.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rsidR="0036006A" w:rsidRPr="00300717" w:rsidRDefault="0036006A" w:rsidP="0036006A">
      <w:pPr>
        <w:autoSpaceDE w:val="0"/>
        <w:autoSpaceDN w:val="0"/>
        <w:spacing w:line="276" w:lineRule="auto"/>
        <w:ind w:firstLine="720"/>
        <w:jc w:val="both"/>
        <w:rPr>
          <w:sz w:val="24"/>
          <w:szCs w:val="24"/>
        </w:rPr>
      </w:pPr>
      <w:r w:rsidRPr="00300717">
        <w:rPr>
          <w:sz w:val="24"/>
          <w:szCs w:val="24"/>
        </w:rPr>
        <w:t>6.3. 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36006A" w:rsidRPr="00300717" w:rsidRDefault="0036006A" w:rsidP="0036006A">
      <w:pPr>
        <w:autoSpaceDE w:val="0"/>
        <w:autoSpaceDN w:val="0"/>
        <w:spacing w:line="276" w:lineRule="auto"/>
        <w:ind w:firstLine="720"/>
        <w:jc w:val="both"/>
        <w:rPr>
          <w:sz w:val="24"/>
          <w:szCs w:val="24"/>
        </w:rPr>
      </w:pPr>
      <w:r w:rsidRPr="00300717">
        <w:rPr>
          <w:sz w:val="24"/>
          <w:szCs w:val="24"/>
        </w:rPr>
        <w:t>6.4.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36006A" w:rsidRPr="00300717" w:rsidRDefault="0036006A" w:rsidP="0036006A">
      <w:pPr>
        <w:autoSpaceDE w:val="0"/>
        <w:autoSpaceDN w:val="0"/>
        <w:spacing w:line="276" w:lineRule="auto"/>
        <w:ind w:firstLine="720"/>
        <w:jc w:val="both"/>
        <w:rPr>
          <w:sz w:val="24"/>
          <w:szCs w:val="24"/>
        </w:rPr>
      </w:pPr>
      <w:r w:rsidRPr="00300717">
        <w:rPr>
          <w:sz w:val="24"/>
          <w:szCs w:val="24"/>
        </w:rPr>
        <w:t>6.5.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rsidR="0036006A" w:rsidRPr="00300717" w:rsidRDefault="0036006A" w:rsidP="0036006A">
      <w:pPr>
        <w:autoSpaceDE w:val="0"/>
        <w:autoSpaceDN w:val="0"/>
        <w:spacing w:line="276" w:lineRule="auto"/>
        <w:ind w:firstLine="720"/>
        <w:jc w:val="both"/>
        <w:rPr>
          <w:sz w:val="24"/>
          <w:szCs w:val="24"/>
        </w:rPr>
      </w:pPr>
      <w:r w:rsidRPr="00300717">
        <w:rPr>
          <w:sz w:val="24"/>
          <w:szCs w:val="24"/>
        </w:rPr>
        <w:t>6.6. 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контракта по вине другой стороны. Кроме того, с виновной стороны подлежит взысканию штраф в размере 50% от общей цены контракта.</w:t>
      </w:r>
    </w:p>
    <w:p w:rsidR="0036006A" w:rsidRPr="00300717" w:rsidRDefault="0036006A" w:rsidP="0036006A">
      <w:pPr>
        <w:autoSpaceDE w:val="0"/>
        <w:autoSpaceDN w:val="0"/>
        <w:spacing w:line="276" w:lineRule="auto"/>
        <w:ind w:firstLine="720"/>
        <w:jc w:val="both"/>
        <w:rPr>
          <w:sz w:val="24"/>
          <w:szCs w:val="24"/>
        </w:rPr>
      </w:pPr>
    </w:p>
    <w:p w:rsidR="0036006A" w:rsidRPr="00300717" w:rsidRDefault="0036006A" w:rsidP="0036006A">
      <w:pPr>
        <w:pStyle w:val="af5"/>
        <w:numPr>
          <w:ilvl w:val="0"/>
          <w:numId w:val="5"/>
        </w:numPr>
        <w:spacing w:line="276" w:lineRule="auto"/>
        <w:ind w:left="357" w:hanging="357"/>
        <w:jc w:val="center"/>
        <w:rPr>
          <w:b/>
          <w:sz w:val="24"/>
          <w:szCs w:val="24"/>
        </w:rPr>
      </w:pPr>
      <w:r w:rsidRPr="00300717">
        <w:rPr>
          <w:b/>
          <w:sz w:val="24"/>
          <w:szCs w:val="24"/>
        </w:rPr>
        <w:t>Ответственность сторон</w:t>
      </w:r>
    </w:p>
    <w:p w:rsidR="0036006A" w:rsidRPr="00300717" w:rsidRDefault="0036006A" w:rsidP="0036006A">
      <w:pPr>
        <w:pStyle w:val="ConsPlusNormal"/>
        <w:spacing w:line="276" w:lineRule="auto"/>
        <w:contextualSpacing/>
        <w:jc w:val="both"/>
        <w:rPr>
          <w:rFonts w:ascii="Times New Roman" w:hAnsi="Times New Roman"/>
          <w:sz w:val="24"/>
          <w:szCs w:val="24"/>
        </w:rPr>
      </w:pPr>
      <w:r w:rsidRPr="00300717">
        <w:rPr>
          <w:rFonts w:ascii="Times New Roman" w:hAnsi="Times New Roman"/>
          <w:sz w:val="24"/>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6006A" w:rsidRPr="00300717" w:rsidRDefault="0036006A" w:rsidP="0036006A">
      <w:pPr>
        <w:pStyle w:val="ConsPlusNormal"/>
        <w:spacing w:before="220" w:line="276" w:lineRule="auto"/>
        <w:contextualSpacing/>
        <w:jc w:val="both"/>
        <w:rPr>
          <w:rFonts w:ascii="Times New Roman" w:hAnsi="Times New Roman"/>
          <w:sz w:val="24"/>
          <w:szCs w:val="24"/>
        </w:rPr>
      </w:pPr>
      <w:r w:rsidRPr="00300717">
        <w:rPr>
          <w:rFonts w:ascii="Times New Roman" w:hAnsi="Times New Roman"/>
          <w:sz w:val="24"/>
          <w:szCs w:val="24"/>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36006A" w:rsidRPr="00300717" w:rsidRDefault="0036006A" w:rsidP="0036006A">
      <w:pPr>
        <w:pStyle w:val="ConsPlusNormal"/>
        <w:spacing w:before="220" w:line="276" w:lineRule="auto"/>
        <w:contextualSpacing/>
        <w:jc w:val="both"/>
        <w:rPr>
          <w:rFonts w:ascii="Times New Roman" w:hAnsi="Times New Roman"/>
          <w:sz w:val="24"/>
          <w:szCs w:val="24"/>
        </w:rPr>
      </w:pPr>
      <w:bookmarkStart w:id="6" w:name="P1554"/>
      <w:bookmarkEnd w:id="6"/>
      <w:r w:rsidRPr="00300717">
        <w:rPr>
          <w:rFonts w:ascii="Times New Roman" w:hAnsi="Times New Roman"/>
          <w:sz w:val="24"/>
          <w:szCs w:val="24"/>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6006A" w:rsidRPr="00300717" w:rsidRDefault="0036006A" w:rsidP="0036006A">
      <w:pPr>
        <w:pStyle w:val="ConsPlusNormal"/>
        <w:spacing w:before="220" w:line="276" w:lineRule="auto"/>
        <w:contextualSpacing/>
        <w:jc w:val="both"/>
        <w:rPr>
          <w:rFonts w:ascii="Times New Roman" w:hAnsi="Times New Roman"/>
          <w:sz w:val="24"/>
          <w:szCs w:val="24"/>
        </w:rPr>
      </w:pPr>
      <w:r w:rsidRPr="00300717">
        <w:rPr>
          <w:rFonts w:ascii="Times New Roman" w:hAnsi="Times New Roman"/>
          <w:sz w:val="24"/>
          <w:szCs w:val="24"/>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w:t>
      </w:r>
    </w:p>
    <w:p w:rsidR="0036006A" w:rsidRPr="00300717" w:rsidRDefault="0036006A" w:rsidP="0036006A">
      <w:pPr>
        <w:pStyle w:val="ConsPlusNormal"/>
        <w:spacing w:before="220" w:line="276" w:lineRule="auto"/>
        <w:contextualSpacing/>
        <w:jc w:val="both"/>
        <w:rPr>
          <w:rFonts w:ascii="Times New Roman" w:hAnsi="Times New Roman"/>
          <w:sz w:val="24"/>
          <w:szCs w:val="24"/>
        </w:rPr>
      </w:pPr>
      <w:bookmarkStart w:id="7" w:name="P1556"/>
      <w:bookmarkEnd w:id="7"/>
      <w:r w:rsidRPr="00300717">
        <w:rPr>
          <w:rFonts w:ascii="Times New Roman" w:hAnsi="Times New Roman"/>
          <w:sz w:val="24"/>
          <w:szCs w:val="24"/>
        </w:rPr>
        <w:t>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w:t>
      </w:r>
    </w:p>
    <w:p w:rsidR="0036006A" w:rsidRPr="00300717" w:rsidRDefault="0036006A" w:rsidP="0036006A">
      <w:pPr>
        <w:pStyle w:val="ConsPlusNormal"/>
        <w:spacing w:before="220" w:line="276" w:lineRule="auto"/>
        <w:contextualSpacing/>
        <w:jc w:val="both"/>
        <w:rPr>
          <w:rFonts w:ascii="Times New Roman" w:hAnsi="Times New Roman"/>
          <w:sz w:val="24"/>
          <w:szCs w:val="24"/>
        </w:rPr>
      </w:pPr>
      <w:bookmarkStart w:id="8" w:name="P1557"/>
      <w:bookmarkEnd w:id="8"/>
      <w:r w:rsidRPr="00300717">
        <w:rPr>
          <w:rFonts w:ascii="Times New Roman" w:hAnsi="Times New Roman"/>
          <w:sz w:val="24"/>
          <w:szCs w:val="24"/>
        </w:rPr>
        <w:t>7.6.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6006A" w:rsidRPr="00300717" w:rsidRDefault="0036006A" w:rsidP="0036006A">
      <w:pPr>
        <w:pStyle w:val="ConsPlusNormal"/>
        <w:spacing w:before="220" w:line="276" w:lineRule="auto"/>
        <w:contextualSpacing/>
        <w:jc w:val="both"/>
        <w:rPr>
          <w:rFonts w:ascii="Times New Roman" w:hAnsi="Times New Roman"/>
          <w:sz w:val="24"/>
          <w:szCs w:val="24"/>
        </w:rPr>
      </w:pPr>
      <w:r w:rsidRPr="00300717">
        <w:rPr>
          <w:rFonts w:ascii="Times New Roman" w:hAnsi="Times New Roman"/>
          <w:sz w:val="24"/>
          <w:szCs w:val="24"/>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(одна тысяча) рублей.</w:t>
      </w:r>
    </w:p>
    <w:p w:rsidR="0036006A" w:rsidRPr="00300717" w:rsidRDefault="0036006A" w:rsidP="0036006A">
      <w:pPr>
        <w:pStyle w:val="ConsPlusNormal"/>
        <w:spacing w:before="220" w:line="276" w:lineRule="auto"/>
        <w:contextualSpacing/>
        <w:jc w:val="both"/>
        <w:rPr>
          <w:rFonts w:ascii="Times New Roman" w:hAnsi="Times New Roman"/>
          <w:sz w:val="24"/>
          <w:szCs w:val="24"/>
        </w:rPr>
      </w:pPr>
      <w:bookmarkStart w:id="9" w:name="P1561"/>
      <w:bookmarkEnd w:id="9"/>
      <w:r w:rsidRPr="00300717">
        <w:rPr>
          <w:rFonts w:ascii="Times New Roman" w:hAnsi="Times New Roman"/>
          <w:sz w:val="24"/>
          <w:szCs w:val="24"/>
        </w:rPr>
        <w:t>7.8. Применение неустойки (штрафа, пени) не освобождает Стороны от исполнения обязательств по Контракту.</w:t>
      </w:r>
    </w:p>
    <w:p w:rsidR="0036006A" w:rsidRPr="00300717" w:rsidRDefault="0036006A" w:rsidP="0036006A">
      <w:pPr>
        <w:pStyle w:val="ConsPlusNormal"/>
        <w:spacing w:before="220" w:line="276" w:lineRule="auto"/>
        <w:contextualSpacing/>
        <w:jc w:val="both"/>
        <w:rPr>
          <w:rFonts w:ascii="Times New Roman" w:hAnsi="Times New Roman"/>
          <w:sz w:val="24"/>
          <w:szCs w:val="24"/>
        </w:rPr>
      </w:pPr>
      <w:r w:rsidRPr="00300717">
        <w:rPr>
          <w:rFonts w:ascii="Times New Roman" w:hAnsi="Times New Roman"/>
          <w:sz w:val="24"/>
          <w:szCs w:val="24"/>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6006A" w:rsidRPr="00300717" w:rsidRDefault="0036006A" w:rsidP="0036006A">
      <w:pPr>
        <w:pStyle w:val="ConsPlusNormal"/>
        <w:spacing w:before="220" w:line="276" w:lineRule="auto"/>
        <w:contextualSpacing/>
        <w:jc w:val="both"/>
        <w:rPr>
          <w:rFonts w:ascii="Times New Roman" w:hAnsi="Times New Roman"/>
          <w:sz w:val="24"/>
          <w:szCs w:val="24"/>
        </w:rPr>
      </w:pPr>
      <w:r w:rsidRPr="00300717">
        <w:rPr>
          <w:rFonts w:ascii="Times New Roman" w:hAnsi="Times New Roman"/>
          <w:sz w:val="24"/>
          <w:szCs w:val="24"/>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6006A" w:rsidRPr="00300717" w:rsidRDefault="0036006A" w:rsidP="0036006A">
      <w:pPr>
        <w:pStyle w:val="ConsPlusNormal"/>
        <w:spacing w:before="220" w:line="276" w:lineRule="auto"/>
        <w:contextualSpacing/>
        <w:jc w:val="both"/>
        <w:rPr>
          <w:rFonts w:ascii="Times New Roman" w:hAnsi="Times New Roman"/>
          <w:sz w:val="24"/>
          <w:szCs w:val="24"/>
        </w:rPr>
      </w:pPr>
      <w:r w:rsidRPr="00300717">
        <w:rPr>
          <w:rFonts w:ascii="Times New Roman" w:hAnsi="Times New Roman"/>
          <w:sz w:val="24"/>
          <w:szCs w:val="24"/>
        </w:rPr>
        <w:t>7.11. Предъявление сторонами требований об уплате пени и/или иных санкций за нарушение обязательств по Контракту, а также сумм возмещения убытков или иного вреда производится письменно путем направления соответствующего требования (претензии) об их уплате и/или возмещении.</w:t>
      </w:r>
    </w:p>
    <w:p w:rsidR="0036006A" w:rsidRPr="00300717" w:rsidRDefault="0036006A" w:rsidP="0036006A">
      <w:pPr>
        <w:pStyle w:val="ConsPlusNormal"/>
        <w:spacing w:before="220" w:line="276" w:lineRule="auto"/>
        <w:contextualSpacing/>
        <w:jc w:val="both"/>
        <w:rPr>
          <w:rFonts w:ascii="Times New Roman" w:hAnsi="Times New Roman"/>
          <w:sz w:val="24"/>
          <w:szCs w:val="24"/>
        </w:rPr>
      </w:pPr>
      <w:r w:rsidRPr="00300717">
        <w:rPr>
          <w:rFonts w:ascii="Times New Roman" w:hAnsi="Times New Roman"/>
          <w:sz w:val="24"/>
          <w:szCs w:val="24"/>
        </w:rPr>
        <w:t>В случае принятия Заказчиком решения об удержании сумм неисполненных Поставщиком требований о уплате неустоек (штрафов, пеней) из суммы, подлежащей оплате Поставщику, в соответствии с п. 4.1.7. Контракта Заказчик в письменном виде уведомляет об этом Поставщика.</w:t>
      </w:r>
    </w:p>
    <w:p w:rsidR="0036006A" w:rsidRPr="00300717" w:rsidRDefault="0036006A" w:rsidP="0036006A">
      <w:pPr>
        <w:pStyle w:val="ConsPlusNormal"/>
        <w:spacing w:before="220" w:line="276" w:lineRule="auto"/>
        <w:contextualSpacing/>
        <w:jc w:val="both"/>
        <w:rPr>
          <w:rFonts w:ascii="Times New Roman" w:hAnsi="Times New Roman"/>
          <w:sz w:val="24"/>
          <w:szCs w:val="24"/>
        </w:rPr>
      </w:pPr>
      <w:r w:rsidRPr="00300717">
        <w:rPr>
          <w:rFonts w:ascii="Times New Roman" w:hAnsi="Times New Roman"/>
          <w:sz w:val="24"/>
          <w:szCs w:val="24"/>
        </w:rPr>
        <w:t>7.12. Сторона обязана оплатить пени, штрафы, проценты и иные санкции, а также возместить убытки или компенсировать расходы, начисленные или предъявленные в соответствии с условиями Контракта и действующего законодательства Российской Федерации, в течение 10 (десяти) календарных дней с момента предъявления письменного требования другой Стороной.</w:t>
      </w:r>
    </w:p>
    <w:p w:rsidR="0036006A" w:rsidRPr="00300717" w:rsidRDefault="0036006A" w:rsidP="0036006A">
      <w:pPr>
        <w:pStyle w:val="ConsPlusNormal"/>
        <w:spacing w:before="220" w:line="276" w:lineRule="auto"/>
        <w:contextualSpacing/>
        <w:jc w:val="both"/>
        <w:rPr>
          <w:rFonts w:ascii="Times New Roman" w:hAnsi="Times New Roman"/>
          <w:sz w:val="24"/>
          <w:szCs w:val="24"/>
        </w:rPr>
      </w:pPr>
      <w:r w:rsidRPr="00300717">
        <w:rPr>
          <w:rFonts w:ascii="Times New Roman" w:hAnsi="Times New Roman"/>
          <w:sz w:val="24"/>
          <w:szCs w:val="24"/>
        </w:rPr>
        <w:t>7.13. Заказчик не несет перед Поставщиком ответственность за упущенную выгоду.</w:t>
      </w:r>
    </w:p>
    <w:p w:rsidR="0036006A" w:rsidRPr="00300717" w:rsidRDefault="0036006A" w:rsidP="0036006A">
      <w:pPr>
        <w:pStyle w:val="ConsPlusNormal"/>
        <w:spacing w:before="220" w:line="276" w:lineRule="auto"/>
        <w:contextualSpacing/>
        <w:jc w:val="both"/>
        <w:rPr>
          <w:rFonts w:ascii="Times New Roman" w:hAnsi="Times New Roman"/>
          <w:sz w:val="24"/>
          <w:szCs w:val="24"/>
        </w:rPr>
      </w:pPr>
      <w:r w:rsidRPr="00300717">
        <w:rPr>
          <w:rFonts w:ascii="Times New Roman" w:hAnsi="Times New Roman"/>
          <w:sz w:val="24"/>
          <w:szCs w:val="24"/>
        </w:rPr>
        <w:t>7.14. В случае не уведомления либо несвоевременного уведомления Покупателя об изменении сведений, указанных в реквизитах, Поставщик несет все последствия и риски такого не уведомления, включая полное возмещение убытков, вызванных таким не уведомлением.</w:t>
      </w:r>
    </w:p>
    <w:p w:rsidR="0036006A" w:rsidRPr="00300717" w:rsidRDefault="0036006A" w:rsidP="0036006A">
      <w:pPr>
        <w:pStyle w:val="ConsPlusNormal"/>
        <w:spacing w:before="220" w:line="276" w:lineRule="auto"/>
        <w:contextualSpacing/>
        <w:jc w:val="both"/>
        <w:rPr>
          <w:rFonts w:ascii="Times New Roman" w:hAnsi="Times New Roman"/>
          <w:sz w:val="24"/>
          <w:szCs w:val="24"/>
        </w:rPr>
      </w:pPr>
      <w:r w:rsidRPr="00300717">
        <w:rPr>
          <w:rFonts w:ascii="Times New Roman" w:hAnsi="Times New Roman"/>
          <w:sz w:val="24"/>
          <w:szCs w:val="24"/>
        </w:rPr>
        <w:t>7.15. Поставщик несет ответственность за соблюдение требований пожарной безопасности при нахождении на территории и в помещении Покупателя.</w:t>
      </w:r>
    </w:p>
    <w:p w:rsidR="0036006A" w:rsidRPr="00300717" w:rsidRDefault="0036006A" w:rsidP="0036006A">
      <w:pPr>
        <w:pStyle w:val="ConsPlusNormal"/>
        <w:spacing w:before="220" w:line="276" w:lineRule="auto"/>
        <w:contextualSpacing/>
        <w:jc w:val="both"/>
        <w:rPr>
          <w:rFonts w:ascii="Times New Roman" w:hAnsi="Times New Roman"/>
          <w:sz w:val="24"/>
          <w:szCs w:val="24"/>
        </w:rPr>
      </w:pPr>
      <w:r w:rsidRPr="00300717">
        <w:rPr>
          <w:rFonts w:ascii="Times New Roman" w:hAnsi="Times New Roman"/>
          <w:sz w:val="24"/>
          <w:szCs w:val="24"/>
        </w:rPr>
        <w:t xml:space="preserve">7.16. В случае причинения ущерба имуществу Покупателя или третьих лиц Поставщик возмещает все убытки Покупателя или третьих лиц. </w:t>
      </w:r>
    </w:p>
    <w:p w:rsidR="0036006A" w:rsidRPr="00300717" w:rsidRDefault="0036006A" w:rsidP="0036006A">
      <w:pPr>
        <w:pStyle w:val="ConsPlusNormal"/>
        <w:spacing w:before="220" w:line="276" w:lineRule="auto"/>
        <w:contextualSpacing/>
        <w:jc w:val="both"/>
        <w:rPr>
          <w:rFonts w:ascii="Times New Roman" w:hAnsi="Times New Roman"/>
          <w:sz w:val="24"/>
          <w:szCs w:val="24"/>
        </w:rPr>
      </w:pPr>
    </w:p>
    <w:p w:rsidR="0036006A" w:rsidRPr="00300717" w:rsidRDefault="0036006A" w:rsidP="0036006A">
      <w:pPr>
        <w:spacing w:line="276" w:lineRule="auto"/>
        <w:ind w:firstLine="567"/>
        <w:jc w:val="center"/>
        <w:rPr>
          <w:b/>
          <w:sz w:val="24"/>
          <w:szCs w:val="24"/>
        </w:rPr>
      </w:pPr>
      <w:r w:rsidRPr="00300717">
        <w:rPr>
          <w:b/>
          <w:sz w:val="24"/>
          <w:szCs w:val="24"/>
        </w:rPr>
        <w:t>8. Обстоятельства непреодолимой силы</w:t>
      </w:r>
    </w:p>
    <w:p w:rsidR="0036006A" w:rsidRPr="00300717" w:rsidRDefault="0036006A" w:rsidP="0036006A">
      <w:pPr>
        <w:spacing w:line="276" w:lineRule="auto"/>
        <w:ind w:firstLine="567"/>
        <w:jc w:val="both"/>
        <w:rPr>
          <w:sz w:val="24"/>
          <w:szCs w:val="24"/>
        </w:rPr>
      </w:pPr>
      <w:r w:rsidRPr="00300717">
        <w:rPr>
          <w:sz w:val="24"/>
          <w:szCs w:val="24"/>
        </w:rPr>
        <w:t xml:space="preserve">8.1. </w:t>
      </w:r>
      <w:r w:rsidRPr="00300717">
        <w:rPr>
          <w:color w:val="1A1A1A"/>
          <w:sz w:val="24"/>
          <w:szCs w:val="24"/>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 не могли предвидеть или предотвратить разумными мерами (форс-мажор).</w:t>
      </w:r>
    </w:p>
    <w:p w:rsidR="0036006A" w:rsidRPr="00300717" w:rsidRDefault="0036006A" w:rsidP="0036006A">
      <w:pPr>
        <w:spacing w:line="276" w:lineRule="auto"/>
        <w:ind w:firstLine="567"/>
        <w:jc w:val="both"/>
        <w:rPr>
          <w:sz w:val="24"/>
          <w:szCs w:val="24"/>
        </w:rPr>
      </w:pPr>
      <w:r w:rsidRPr="00300717">
        <w:rPr>
          <w:color w:val="1A1A1A"/>
          <w:sz w:val="24"/>
          <w:szCs w:val="24"/>
        </w:rPr>
        <w:t>8.2. К таким событиям чрезвычайного характера относятся: наводнение, пожар, землетрясение, взрыв, шторм, оседание почвы, эпидемия и иные явления природы, а также война, военные действия, запретительные акты или действия правительств, или государственных органов, гражданские волнения, восстания, вторжения и любые другие обстоятельства вне разумного контроля сторон.</w:t>
      </w:r>
    </w:p>
    <w:p w:rsidR="0036006A" w:rsidRPr="00300717" w:rsidRDefault="0036006A" w:rsidP="0036006A">
      <w:pPr>
        <w:spacing w:line="276" w:lineRule="auto"/>
        <w:ind w:firstLine="567"/>
        <w:jc w:val="both"/>
        <w:rPr>
          <w:sz w:val="24"/>
          <w:szCs w:val="24"/>
        </w:rPr>
      </w:pPr>
      <w:r w:rsidRPr="00300717">
        <w:rPr>
          <w:color w:val="1A1A1A"/>
          <w:sz w:val="24"/>
          <w:szCs w:val="24"/>
        </w:rPr>
        <w:t>8.3. При наступлении указанных обстоятельств, Сторона обязана без промедления известить о них в письменном виде другую Сторону и согласовать свои дальнейшие действия по выполнению настоящего Контракта.</w:t>
      </w:r>
    </w:p>
    <w:p w:rsidR="0036006A" w:rsidRPr="00300717" w:rsidRDefault="0036006A" w:rsidP="0036006A">
      <w:pPr>
        <w:spacing w:line="276" w:lineRule="auto"/>
        <w:ind w:firstLine="567"/>
        <w:jc w:val="both"/>
        <w:rPr>
          <w:sz w:val="24"/>
          <w:szCs w:val="24"/>
        </w:rPr>
      </w:pPr>
      <w:r w:rsidRPr="00300717">
        <w:rPr>
          <w:color w:val="1A1A1A"/>
          <w:sz w:val="24"/>
          <w:szCs w:val="24"/>
        </w:rPr>
        <w:t>8.4. Если, по мнению Сторон, выполнение работ не может быть продолжено в порядке, действовавшем согласно Контракту до начала действия обстоятельств непреодолимой силы, указанных в п. 8.2., то срок исполнения обязательств по Контракту приостанавливается на время соразмерно времени, в течение которого действовали обстоятельства непреодолимой силы и их последствия.</w:t>
      </w:r>
    </w:p>
    <w:p w:rsidR="0036006A" w:rsidRPr="00300717" w:rsidRDefault="0036006A" w:rsidP="0036006A">
      <w:pPr>
        <w:spacing w:line="276" w:lineRule="auto"/>
        <w:ind w:firstLine="567"/>
        <w:jc w:val="both"/>
        <w:rPr>
          <w:sz w:val="24"/>
          <w:szCs w:val="24"/>
        </w:rPr>
      </w:pPr>
      <w:r w:rsidRPr="00300717">
        <w:rPr>
          <w:color w:val="1A1A1A"/>
          <w:sz w:val="24"/>
          <w:szCs w:val="24"/>
        </w:rPr>
        <w:t>8.5. Сторона, для которой исполнение обязательств стало невозможным, должна уведомить в письменном виде другую Сторону в течение 5 (пяти) рабочих дней о начале, продолжительности и времени прекращения, указанных выше обстоятельств.</w:t>
      </w:r>
    </w:p>
    <w:p w:rsidR="0036006A" w:rsidRPr="00300717" w:rsidRDefault="0036006A" w:rsidP="0036006A">
      <w:pPr>
        <w:spacing w:line="276" w:lineRule="auto"/>
        <w:ind w:firstLine="567"/>
        <w:jc w:val="both"/>
        <w:rPr>
          <w:color w:val="1A1A1A"/>
          <w:sz w:val="24"/>
          <w:szCs w:val="24"/>
        </w:rPr>
      </w:pPr>
      <w:r w:rsidRPr="00300717">
        <w:rPr>
          <w:color w:val="1A1A1A"/>
          <w:sz w:val="24"/>
          <w:szCs w:val="24"/>
        </w:rPr>
        <w:t>8.6. Если одна из Сторон не вышлет сообщения или сделает это с опозданием против указанного в п. 8.5. срока, она теряет право использовать любое из перечисленных в п. 8.2. обстоятельств в качестве причины, освобождающей ее от исполнения обязательств и ответственности за неисполнение обязательств по настоящему Контракту.</w:t>
      </w:r>
    </w:p>
    <w:p w:rsidR="0036006A" w:rsidRPr="00300717" w:rsidRDefault="0036006A" w:rsidP="0036006A">
      <w:pPr>
        <w:spacing w:line="276" w:lineRule="auto"/>
        <w:ind w:firstLine="567"/>
        <w:jc w:val="both"/>
        <w:rPr>
          <w:sz w:val="24"/>
          <w:szCs w:val="24"/>
        </w:rPr>
      </w:pPr>
    </w:p>
    <w:p w:rsidR="0036006A" w:rsidRPr="00300717" w:rsidRDefault="0036006A" w:rsidP="0036006A">
      <w:pPr>
        <w:pStyle w:val="af5"/>
        <w:spacing w:line="276" w:lineRule="auto"/>
        <w:ind w:left="3261" w:hanging="851"/>
        <w:rPr>
          <w:b/>
          <w:sz w:val="24"/>
          <w:szCs w:val="24"/>
        </w:rPr>
      </w:pPr>
      <w:r w:rsidRPr="00300717">
        <w:rPr>
          <w:b/>
          <w:sz w:val="24"/>
          <w:szCs w:val="24"/>
        </w:rPr>
        <w:t>9. Срок действия и порядок расторжения Контракта</w:t>
      </w:r>
    </w:p>
    <w:p w:rsidR="0036006A" w:rsidRPr="00300717" w:rsidRDefault="0036006A" w:rsidP="0036006A">
      <w:pPr>
        <w:spacing w:line="276" w:lineRule="auto"/>
        <w:ind w:firstLine="567"/>
        <w:jc w:val="both"/>
        <w:rPr>
          <w:sz w:val="24"/>
          <w:szCs w:val="24"/>
        </w:rPr>
      </w:pPr>
      <w:r w:rsidRPr="00300717">
        <w:rPr>
          <w:sz w:val="24"/>
          <w:szCs w:val="24"/>
        </w:rPr>
        <w:t xml:space="preserve">9.1. Настоящий контракт вступает в силу с момента его подписания Сторонами и действует до полного исполнения сторонами своих обязательств по настоящему контракту. </w:t>
      </w:r>
    </w:p>
    <w:p w:rsidR="0036006A" w:rsidRPr="00300717" w:rsidRDefault="0036006A" w:rsidP="0036006A">
      <w:pPr>
        <w:spacing w:line="276" w:lineRule="auto"/>
        <w:ind w:firstLine="567"/>
        <w:jc w:val="both"/>
        <w:rPr>
          <w:sz w:val="24"/>
          <w:szCs w:val="24"/>
        </w:rPr>
      </w:pPr>
      <w:r w:rsidRPr="00300717">
        <w:rPr>
          <w:sz w:val="24"/>
          <w:szCs w:val="24"/>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36006A" w:rsidRPr="00300717" w:rsidRDefault="0036006A" w:rsidP="0036006A">
      <w:pPr>
        <w:spacing w:line="276" w:lineRule="auto"/>
        <w:ind w:firstLine="567"/>
        <w:jc w:val="both"/>
        <w:rPr>
          <w:sz w:val="24"/>
          <w:szCs w:val="24"/>
        </w:rPr>
      </w:pPr>
    </w:p>
    <w:p w:rsidR="0036006A" w:rsidRPr="00300717" w:rsidRDefault="0036006A" w:rsidP="0036006A">
      <w:pPr>
        <w:pStyle w:val="22"/>
        <w:spacing w:line="276" w:lineRule="auto"/>
        <w:ind w:right="0"/>
        <w:jc w:val="center"/>
        <w:rPr>
          <w:rFonts w:ascii="Times New Roman" w:hAnsi="Times New Roman"/>
          <w:b/>
          <w:sz w:val="24"/>
          <w:szCs w:val="24"/>
        </w:rPr>
      </w:pPr>
      <w:r w:rsidRPr="00300717">
        <w:rPr>
          <w:rFonts w:ascii="Times New Roman" w:hAnsi="Times New Roman"/>
          <w:b/>
          <w:sz w:val="24"/>
          <w:szCs w:val="24"/>
        </w:rPr>
        <w:t>10. Порядок разрешения споров</w:t>
      </w:r>
    </w:p>
    <w:p w:rsidR="0036006A" w:rsidRPr="00300717" w:rsidRDefault="0036006A" w:rsidP="0036006A">
      <w:pPr>
        <w:pStyle w:val="ConsPlusNormal"/>
        <w:spacing w:line="276" w:lineRule="auto"/>
        <w:ind w:firstLine="540"/>
        <w:jc w:val="both"/>
        <w:rPr>
          <w:rFonts w:ascii="Times New Roman" w:hAnsi="Times New Roman"/>
          <w:sz w:val="24"/>
          <w:szCs w:val="24"/>
        </w:rPr>
      </w:pPr>
      <w:r w:rsidRPr="00300717">
        <w:rPr>
          <w:rFonts w:ascii="Times New Roman" w:hAnsi="Times New Roman"/>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6006A" w:rsidRPr="00300717" w:rsidRDefault="0036006A" w:rsidP="0036006A">
      <w:pPr>
        <w:pStyle w:val="ConsPlusNormal"/>
        <w:spacing w:line="276" w:lineRule="auto"/>
        <w:ind w:firstLine="540"/>
        <w:jc w:val="both"/>
        <w:rPr>
          <w:rFonts w:ascii="Times New Roman" w:hAnsi="Times New Roman"/>
          <w:sz w:val="24"/>
          <w:szCs w:val="24"/>
        </w:rPr>
      </w:pPr>
      <w:r w:rsidRPr="00300717">
        <w:rPr>
          <w:rFonts w:ascii="Times New Roman" w:hAnsi="Times New Roman"/>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6006A" w:rsidRPr="00300717" w:rsidRDefault="0036006A" w:rsidP="0036006A">
      <w:pPr>
        <w:pStyle w:val="ConsPlusNormal"/>
        <w:spacing w:line="276" w:lineRule="auto"/>
        <w:ind w:firstLine="540"/>
        <w:jc w:val="both"/>
        <w:rPr>
          <w:rFonts w:ascii="Times New Roman" w:hAnsi="Times New Roman"/>
          <w:sz w:val="24"/>
          <w:szCs w:val="24"/>
        </w:rPr>
      </w:pPr>
      <w:r w:rsidRPr="00300717">
        <w:rPr>
          <w:rFonts w:ascii="Times New Roman" w:hAnsi="Times New Roman"/>
          <w:sz w:val="24"/>
          <w:szCs w:val="24"/>
        </w:rPr>
        <w:t>10.3. Срок рассмотрения претензии не может превышать 15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36006A" w:rsidRPr="00300717" w:rsidRDefault="0036006A" w:rsidP="0036006A">
      <w:pPr>
        <w:pStyle w:val="ConsPlusNormal"/>
        <w:spacing w:line="276" w:lineRule="auto"/>
        <w:ind w:firstLine="540"/>
        <w:jc w:val="both"/>
        <w:rPr>
          <w:rFonts w:ascii="Times New Roman" w:hAnsi="Times New Roman"/>
          <w:sz w:val="24"/>
          <w:szCs w:val="24"/>
        </w:rPr>
      </w:pPr>
      <w:r w:rsidRPr="00300717">
        <w:rPr>
          <w:rFonts w:ascii="Times New Roman" w:hAnsi="Times New Roman"/>
          <w:sz w:val="24"/>
          <w:szCs w:val="24"/>
        </w:rPr>
        <w:t>10.4. При не урегулировании Сторонами спора в досудебном порядке, спор разрешается в судебном порядке в Арбитражном суде Владимирской области.</w:t>
      </w:r>
    </w:p>
    <w:p w:rsidR="0036006A" w:rsidRPr="00300717" w:rsidRDefault="0036006A" w:rsidP="0036006A">
      <w:pPr>
        <w:pStyle w:val="ConsPlusNormal"/>
        <w:spacing w:line="276" w:lineRule="auto"/>
        <w:ind w:firstLine="540"/>
        <w:jc w:val="both"/>
        <w:rPr>
          <w:rFonts w:ascii="Times New Roman" w:hAnsi="Times New Roman"/>
          <w:sz w:val="24"/>
          <w:szCs w:val="24"/>
        </w:rPr>
      </w:pPr>
    </w:p>
    <w:p w:rsidR="0036006A" w:rsidRPr="00300717" w:rsidRDefault="0036006A" w:rsidP="0036006A">
      <w:pPr>
        <w:pStyle w:val="af5"/>
        <w:spacing w:line="276" w:lineRule="auto"/>
        <w:ind w:left="3621"/>
        <w:rPr>
          <w:b/>
          <w:sz w:val="24"/>
          <w:szCs w:val="24"/>
        </w:rPr>
      </w:pPr>
      <w:r w:rsidRPr="00300717">
        <w:rPr>
          <w:b/>
          <w:sz w:val="24"/>
          <w:szCs w:val="24"/>
        </w:rPr>
        <w:t>11. Заключительные положения</w:t>
      </w:r>
    </w:p>
    <w:p w:rsidR="0036006A" w:rsidRPr="00300717" w:rsidRDefault="0036006A" w:rsidP="0036006A">
      <w:pPr>
        <w:keepLines/>
        <w:spacing w:line="276" w:lineRule="auto"/>
        <w:ind w:firstLine="567"/>
        <w:jc w:val="both"/>
        <w:rPr>
          <w:sz w:val="24"/>
          <w:szCs w:val="24"/>
        </w:rPr>
      </w:pPr>
      <w:r w:rsidRPr="00300717">
        <w:rPr>
          <w:sz w:val="24"/>
          <w:szCs w:val="24"/>
        </w:rPr>
        <w:t>11.1. Во всем, что не предусмотрено Контрактом, Стороны руководствуются законодательством Российской Федерации.</w:t>
      </w:r>
    </w:p>
    <w:p w:rsidR="0036006A" w:rsidRPr="00300717" w:rsidRDefault="0036006A" w:rsidP="0036006A">
      <w:pPr>
        <w:keepLines/>
        <w:spacing w:line="276" w:lineRule="auto"/>
        <w:ind w:firstLine="567"/>
        <w:jc w:val="both"/>
        <w:rPr>
          <w:sz w:val="24"/>
          <w:szCs w:val="24"/>
        </w:rPr>
      </w:pPr>
      <w:r w:rsidRPr="00300717">
        <w:rPr>
          <w:sz w:val="24"/>
          <w:szCs w:val="24"/>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36006A" w:rsidRPr="00300717" w:rsidRDefault="0036006A" w:rsidP="0036006A">
      <w:pPr>
        <w:keepLines/>
        <w:spacing w:line="276" w:lineRule="auto"/>
        <w:ind w:firstLine="567"/>
        <w:jc w:val="both"/>
        <w:rPr>
          <w:sz w:val="24"/>
          <w:szCs w:val="24"/>
        </w:rPr>
      </w:pPr>
      <w:r w:rsidRPr="00300717">
        <w:rPr>
          <w:sz w:val="24"/>
          <w:szCs w:val="24"/>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6006A" w:rsidRPr="00300717" w:rsidRDefault="0036006A" w:rsidP="0036006A">
      <w:pPr>
        <w:keepLines/>
        <w:spacing w:line="276" w:lineRule="auto"/>
        <w:ind w:firstLine="567"/>
        <w:jc w:val="both"/>
        <w:rPr>
          <w:sz w:val="24"/>
          <w:szCs w:val="24"/>
        </w:rPr>
      </w:pPr>
      <w:r w:rsidRPr="00300717">
        <w:rPr>
          <w:sz w:val="24"/>
          <w:szCs w:val="24"/>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36006A" w:rsidRPr="00300717" w:rsidRDefault="0036006A" w:rsidP="0036006A">
      <w:pPr>
        <w:keepLines/>
        <w:spacing w:line="276" w:lineRule="auto"/>
        <w:ind w:firstLine="567"/>
        <w:jc w:val="both"/>
        <w:rPr>
          <w:sz w:val="24"/>
          <w:szCs w:val="24"/>
        </w:rPr>
      </w:pPr>
      <w:r w:rsidRPr="00300717">
        <w:rPr>
          <w:sz w:val="24"/>
          <w:szCs w:val="24"/>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6006A" w:rsidRPr="00300717" w:rsidRDefault="0036006A" w:rsidP="0036006A">
      <w:pPr>
        <w:keepLines/>
        <w:spacing w:line="276" w:lineRule="auto"/>
        <w:ind w:firstLine="567"/>
        <w:jc w:val="both"/>
        <w:rPr>
          <w:sz w:val="24"/>
          <w:szCs w:val="24"/>
        </w:rPr>
      </w:pPr>
      <w:r w:rsidRPr="00300717">
        <w:rPr>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36006A" w:rsidRPr="00300717" w:rsidRDefault="0036006A" w:rsidP="0036006A">
      <w:pPr>
        <w:keepLines/>
        <w:spacing w:line="276" w:lineRule="auto"/>
        <w:ind w:firstLine="567"/>
        <w:jc w:val="both"/>
        <w:rPr>
          <w:sz w:val="24"/>
          <w:szCs w:val="24"/>
        </w:rPr>
      </w:pPr>
      <w:r w:rsidRPr="00300717">
        <w:rPr>
          <w:sz w:val="24"/>
          <w:szCs w:val="24"/>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36006A" w:rsidRPr="00300717" w:rsidRDefault="0036006A" w:rsidP="0036006A">
      <w:pPr>
        <w:keepLines/>
        <w:spacing w:line="276" w:lineRule="auto"/>
        <w:ind w:firstLine="567"/>
        <w:jc w:val="both"/>
        <w:rPr>
          <w:sz w:val="24"/>
          <w:szCs w:val="24"/>
        </w:rPr>
      </w:pPr>
      <w:r w:rsidRPr="00300717">
        <w:rPr>
          <w:sz w:val="24"/>
          <w:szCs w:val="24"/>
        </w:rPr>
        <w:t>11.7. Настоящий Контракт составлен в двух экземплярах, имеющих одинаковую юридическую силу, по одному экземпляру для каждой Стороны.</w:t>
      </w:r>
    </w:p>
    <w:p w:rsidR="0036006A" w:rsidRPr="00300717" w:rsidRDefault="0036006A" w:rsidP="0036006A">
      <w:pPr>
        <w:keepLines/>
        <w:spacing w:line="276" w:lineRule="auto"/>
        <w:ind w:firstLine="567"/>
        <w:jc w:val="both"/>
        <w:rPr>
          <w:sz w:val="24"/>
          <w:szCs w:val="24"/>
        </w:rPr>
      </w:pPr>
      <w:r w:rsidRPr="00300717">
        <w:rPr>
          <w:sz w:val="24"/>
          <w:szCs w:val="24"/>
        </w:rPr>
        <w:t>11.8. Стороны определили, что не являются заинтересованными лицами по отношению друг к другу согласно ст. 27 Федерального Закона от 12.01.1996г. № 7-ФЗ «О некоммерческих организациях».</w:t>
      </w:r>
    </w:p>
    <w:p w:rsidR="0036006A" w:rsidRPr="00300717" w:rsidRDefault="0036006A" w:rsidP="0036006A">
      <w:pPr>
        <w:keepLines/>
        <w:spacing w:line="276" w:lineRule="auto"/>
        <w:ind w:firstLine="567"/>
        <w:jc w:val="both"/>
        <w:rPr>
          <w:sz w:val="24"/>
          <w:szCs w:val="24"/>
        </w:rPr>
      </w:pPr>
    </w:p>
    <w:p w:rsidR="0036006A" w:rsidRPr="00300717" w:rsidRDefault="0036006A" w:rsidP="0036006A">
      <w:pPr>
        <w:spacing w:line="276" w:lineRule="auto"/>
        <w:jc w:val="center"/>
        <w:rPr>
          <w:b/>
          <w:sz w:val="24"/>
          <w:szCs w:val="24"/>
        </w:rPr>
      </w:pPr>
      <w:r w:rsidRPr="00300717">
        <w:rPr>
          <w:b/>
          <w:sz w:val="24"/>
          <w:szCs w:val="24"/>
        </w:rPr>
        <w:t>12. Адреса и банковские реквизиты Сторон.</w:t>
      </w:r>
    </w:p>
    <w:tbl>
      <w:tblPr>
        <w:tblpPr w:leftFromText="180" w:rightFromText="180" w:vertAnchor="text" w:horzAnchor="margin" w:tblpXSpec="center" w:tblpY="16"/>
        <w:tblW w:w="9639" w:type="dxa"/>
        <w:tblLook w:val="0000" w:firstRow="0" w:lastRow="0" w:firstColumn="0" w:lastColumn="0" w:noHBand="0" w:noVBand="0"/>
      </w:tblPr>
      <w:tblGrid>
        <w:gridCol w:w="4679"/>
        <w:gridCol w:w="4960"/>
      </w:tblGrid>
      <w:tr w:rsidR="0036006A" w:rsidRPr="00300717" w:rsidTr="0036006A">
        <w:trPr>
          <w:trHeight w:val="426"/>
        </w:trPr>
        <w:tc>
          <w:tcPr>
            <w:tcW w:w="4679" w:type="dxa"/>
          </w:tcPr>
          <w:p w:rsidR="0036006A" w:rsidRPr="00300717" w:rsidRDefault="0036006A" w:rsidP="0036006A">
            <w:pPr>
              <w:widowControl w:val="0"/>
              <w:tabs>
                <w:tab w:val="left" w:pos="9720"/>
              </w:tabs>
              <w:suppressAutoHyphens/>
              <w:ind w:left="30" w:right="-365" w:hanging="30"/>
              <w:jc w:val="center"/>
              <w:rPr>
                <w:rFonts w:eastAsia="Courier New"/>
                <w:color w:val="000000"/>
                <w:sz w:val="24"/>
                <w:szCs w:val="24"/>
              </w:rPr>
            </w:pPr>
            <w:r w:rsidRPr="00300717">
              <w:rPr>
                <w:rFonts w:eastAsia="Courier New"/>
                <w:color w:val="000000"/>
                <w:sz w:val="24"/>
                <w:szCs w:val="24"/>
              </w:rPr>
              <w:t>«</w:t>
            </w:r>
            <w:r>
              <w:rPr>
                <w:b/>
                <w:sz w:val="24"/>
                <w:szCs w:val="24"/>
              </w:rPr>
              <w:t>Поставщик</w:t>
            </w:r>
            <w:r w:rsidRPr="00300717">
              <w:rPr>
                <w:rFonts w:eastAsia="Courier New"/>
                <w:color w:val="000000"/>
                <w:sz w:val="24"/>
                <w:szCs w:val="24"/>
              </w:rPr>
              <w:t>»</w:t>
            </w:r>
          </w:p>
        </w:tc>
        <w:tc>
          <w:tcPr>
            <w:tcW w:w="4960" w:type="dxa"/>
          </w:tcPr>
          <w:p w:rsidR="0036006A" w:rsidRPr="00300717" w:rsidRDefault="0036006A" w:rsidP="0036006A">
            <w:pPr>
              <w:widowControl w:val="0"/>
              <w:jc w:val="center"/>
              <w:rPr>
                <w:rFonts w:eastAsia="Courier New"/>
                <w:color w:val="000000"/>
                <w:sz w:val="24"/>
                <w:szCs w:val="24"/>
              </w:rPr>
            </w:pPr>
            <w:r w:rsidRPr="00300717">
              <w:rPr>
                <w:b/>
                <w:sz w:val="24"/>
                <w:szCs w:val="24"/>
              </w:rPr>
              <w:t>«Заказчик»</w:t>
            </w:r>
          </w:p>
        </w:tc>
      </w:tr>
      <w:tr w:rsidR="0036006A" w:rsidRPr="00300717" w:rsidTr="0036006A">
        <w:trPr>
          <w:trHeight w:val="1195"/>
        </w:trPr>
        <w:tc>
          <w:tcPr>
            <w:tcW w:w="4679" w:type="dxa"/>
          </w:tcPr>
          <w:p w:rsidR="0036006A" w:rsidRPr="009D3810" w:rsidRDefault="0036006A" w:rsidP="0036006A">
            <w:pPr>
              <w:pStyle w:val="ConsPlusNonformat"/>
              <w:rPr>
                <w:rFonts w:ascii="Times New Roman" w:hAnsi="Times New Roman" w:cs="Times New Roman"/>
                <w:bCs/>
                <w:sz w:val="24"/>
                <w:szCs w:val="24"/>
              </w:rPr>
            </w:pPr>
          </w:p>
        </w:tc>
        <w:tc>
          <w:tcPr>
            <w:tcW w:w="4960" w:type="dxa"/>
          </w:tcPr>
          <w:p w:rsidR="0036006A" w:rsidRPr="00300717" w:rsidRDefault="0036006A" w:rsidP="0036006A">
            <w:pPr>
              <w:pStyle w:val="ConsPlusNonformat"/>
              <w:rPr>
                <w:rFonts w:ascii="Times New Roman" w:hAnsi="Times New Roman" w:cs="Times New Roman"/>
                <w:b/>
                <w:bCs/>
                <w:sz w:val="24"/>
                <w:szCs w:val="24"/>
                <w:lang w:eastAsia="en-US"/>
              </w:rPr>
            </w:pPr>
            <w:r w:rsidRPr="00300717">
              <w:rPr>
                <w:rFonts w:ascii="Times New Roman" w:hAnsi="Times New Roman" w:cs="Times New Roman"/>
                <w:b/>
                <w:bCs/>
                <w:sz w:val="24"/>
                <w:szCs w:val="24"/>
                <w:lang w:eastAsia="en-US"/>
              </w:rPr>
              <w:t>Федеральное государственное бюджетное учреждение культуры «Государственный Владимиро-Суздальский историко-архитектурный и художественный музей-заповедник»</w:t>
            </w:r>
          </w:p>
        </w:tc>
      </w:tr>
      <w:tr w:rsidR="0036006A" w:rsidRPr="00300717" w:rsidTr="0036006A">
        <w:trPr>
          <w:trHeight w:val="3833"/>
        </w:trPr>
        <w:tc>
          <w:tcPr>
            <w:tcW w:w="4679" w:type="dxa"/>
          </w:tcPr>
          <w:p w:rsidR="0036006A" w:rsidRPr="004A7050" w:rsidRDefault="0036006A" w:rsidP="0036006A">
            <w:pPr>
              <w:pStyle w:val="ConsPlusNonformat"/>
              <w:rPr>
                <w:rFonts w:ascii="Times New Roman" w:hAnsi="Times New Roman" w:cs="Times New Roman"/>
                <w:bCs/>
                <w:sz w:val="24"/>
                <w:szCs w:val="24"/>
                <w:lang w:eastAsia="en-US"/>
              </w:rPr>
            </w:pPr>
            <w:r>
              <w:rPr>
                <w:sz w:val="22"/>
                <w:szCs w:val="22"/>
              </w:rPr>
              <w:t xml:space="preserve"> </w:t>
            </w:r>
          </w:p>
        </w:tc>
        <w:tc>
          <w:tcPr>
            <w:tcW w:w="4960" w:type="dxa"/>
          </w:tcPr>
          <w:p w:rsidR="0036006A" w:rsidRPr="006E46A5" w:rsidRDefault="0036006A" w:rsidP="0036006A">
            <w:pPr>
              <w:pStyle w:val="ConsPlusNonformat"/>
              <w:rPr>
                <w:rFonts w:ascii="Times New Roman" w:hAnsi="Times New Roman" w:cs="Times New Roman"/>
                <w:bCs/>
                <w:sz w:val="24"/>
                <w:szCs w:val="24"/>
                <w:lang w:eastAsia="en-US"/>
              </w:rPr>
            </w:pPr>
            <w:r w:rsidRPr="006E46A5">
              <w:rPr>
                <w:rFonts w:ascii="Times New Roman" w:hAnsi="Times New Roman" w:cs="Times New Roman"/>
                <w:bCs/>
                <w:sz w:val="24"/>
                <w:szCs w:val="24"/>
                <w:lang w:eastAsia="en-US"/>
              </w:rPr>
              <w:t xml:space="preserve">Адрес: 600000, г. Владимир, ул. Большая Московская, д. 43. </w:t>
            </w:r>
          </w:p>
          <w:p w:rsidR="0036006A" w:rsidRPr="0039069D" w:rsidRDefault="0036006A" w:rsidP="0036006A">
            <w:pPr>
              <w:pStyle w:val="ConsPlusNonformat"/>
              <w:rPr>
                <w:rFonts w:ascii="Times New Roman" w:hAnsi="Times New Roman" w:cs="Times New Roman"/>
                <w:bCs/>
                <w:sz w:val="24"/>
                <w:szCs w:val="24"/>
                <w:lang w:val="en-US" w:eastAsia="en-US"/>
              </w:rPr>
            </w:pPr>
            <w:r w:rsidRPr="006E46A5">
              <w:rPr>
                <w:rFonts w:ascii="Times New Roman" w:hAnsi="Times New Roman" w:cs="Times New Roman"/>
                <w:bCs/>
                <w:sz w:val="24"/>
                <w:szCs w:val="24"/>
                <w:lang w:eastAsia="en-US"/>
              </w:rPr>
              <w:t>ОГРН</w:t>
            </w:r>
            <w:r w:rsidRPr="0039069D">
              <w:rPr>
                <w:rFonts w:ascii="Times New Roman" w:hAnsi="Times New Roman" w:cs="Times New Roman"/>
                <w:bCs/>
                <w:sz w:val="24"/>
                <w:szCs w:val="24"/>
                <w:lang w:val="en-US" w:eastAsia="en-US"/>
              </w:rPr>
              <w:t xml:space="preserve"> – 1023303355680</w:t>
            </w:r>
          </w:p>
          <w:p w:rsidR="0036006A" w:rsidRPr="0039069D" w:rsidRDefault="0036006A" w:rsidP="0036006A">
            <w:pPr>
              <w:pStyle w:val="ConsPlusNonformat"/>
              <w:rPr>
                <w:rFonts w:ascii="Times New Roman" w:hAnsi="Times New Roman" w:cs="Times New Roman"/>
                <w:bCs/>
                <w:sz w:val="24"/>
                <w:szCs w:val="24"/>
                <w:lang w:val="en-US" w:eastAsia="en-US"/>
              </w:rPr>
            </w:pPr>
            <w:r w:rsidRPr="006E46A5">
              <w:rPr>
                <w:rFonts w:ascii="Times New Roman" w:hAnsi="Times New Roman" w:cs="Times New Roman"/>
                <w:bCs/>
                <w:sz w:val="24"/>
                <w:szCs w:val="24"/>
                <w:lang w:eastAsia="en-US"/>
              </w:rPr>
              <w:t>тел</w:t>
            </w:r>
            <w:r w:rsidRPr="0039069D">
              <w:rPr>
                <w:rFonts w:ascii="Times New Roman" w:hAnsi="Times New Roman" w:cs="Times New Roman"/>
                <w:bCs/>
                <w:sz w:val="24"/>
                <w:szCs w:val="24"/>
                <w:lang w:val="en-US" w:eastAsia="en-US"/>
              </w:rPr>
              <w:t>. 8 (4922) 77-10-27</w:t>
            </w:r>
          </w:p>
          <w:p w:rsidR="0036006A" w:rsidRPr="006E46A5" w:rsidRDefault="0036006A" w:rsidP="0036006A">
            <w:pPr>
              <w:pStyle w:val="ConsPlusNonformat"/>
              <w:rPr>
                <w:rFonts w:ascii="Times New Roman" w:hAnsi="Times New Roman" w:cs="Times New Roman"/>
                <w:bCs/>
                <w:sz w:val="24"/>
                <w:szCs w:val="24"/>
                <w:lang w:val="en-US" w:eastAsia="en-US"/>
              </w:rPr>
            </w:pPr>
            <w:r w:rsidRPr="006E46A5">
              <w:rPr>
                <w:rFonts w:ascii="Times New Roman" w:hAnsi="Times New Roman" w:cs="Times New Roman"/>
                <w:bCs/>
                <w:sz w:val="24"/>
                <w:szCs w:val="24"/>
                <w:lang w:val="en-US" w:eastAsia="en-US"/>
              </w:rPr>
              <w:t>e</w:t>
            </w:r>
            <w:r w:rsidRPr="0039069D">
              <w:rPr>
                <w:rFonts w:ascii="Times New Roman" w:hAnsi="Times New Roman" w:cs="Times New Roman"/>
                <w:bCs/>
                <w:sz w:val="24"/>
                <w:szCs w:val="24"/>
                <w:lang w:val="en-US" w:eastAsia="en-US"/>
              </w:rPr>
              <w:t>-</w:t>
            </w:r>
            <w:r w:rsidRPr="006E46A5">
              <w:rPr>
                <w:rFonts w:ascii="Times New Roman" w:hAnsi="Times New Roman" w:cs="Times New Roman"/>
                <w:bCs/>
                <w:sz w:val="24"/>
                <w:szCs w:val="24"/>
                <w:lang w:val="en-US" w:eastAsia="en-US"/>
              </w:rPr>
              <w:t>mail</w:t>
            </w:r>
            <w:r w:rsidRPr="0039069D">
              <w:rPr>
                <w:rFonts w:ascii="Times New Roman" w:hAnsi="Times New Roman" w:cs="Times New Roman"/>
                <w:bCs/>
                <w:sz w:val="24"/>
                <w:szCs w:val="24"/>
                <w:lang w:val="en-US" w:eastAsia="en-US"/>
              </w:rPr>
              <w:t xml:space="preserve">: </w:t>
            </w:r>
            <w:r w:rsidRPr="006E46A5">
              <w:rPr>
                <w:rFonts w:ascii="Times New Roman" w:hAnsi="Times New Roman" w:cs="Times New Roman"/>
                <w:bCs/>
                <w:sz w:val="24"/>
                <w:szCs w:val="24"/>
                <w:lang w:val="en-US" w:eastAsia="en-US"/>
              </w:rPr>
              <w:t>museum</w:t>
            </w:r>
            <w:r w:rsidRPr="0039069D">
              <w:rPr>
                <w:rFonts w:ascii="Times New Roman" w:hAnsi="Times New Roman" w:cs="Times New Roman"/>
                <w:bCs/>
                <w:sz w:val="24"/>
                <w:szCs w:val="24"/>
                <w:lang w:val="en-US" w:eastAsia="en-US"/>
              </w:rPr>
              <w:t>@</w:t>
            </w:r>
            <w:r w:rsidRPr="006E46A5">
              <w:rPr>
                <w:rFonts w:ascii="Times New Roman" w:hAnsi="Times New Roman" w:cs="Times New Roman"/>
                <w:bCs/>
                <w:sz w:val="24"/>
                <w:szCs w:val="24"/>
                <w:lang w:val="en-US" w:eastAsia="en-US"/>
              </w:rPr>
              <w:t>vladmuseum.ru</w:t>
            </w:r>
          </w:p>
          <w:p w:rsidR="0036006A" w:rsidRPr="006E46A5" w:rsidRDefault="0036006A" w:rsidP="0036006A">
            <w:pPr>
              <w:pStyle w:val="ConsPlusNonformat"/>
              <w:rPr>
                <w:rFonts w:ascii="Times New Roman" w:hAnsi="Times New Roman" w:cs="Times New Roman"/>
                <w:bCs/>
                <w:sz w:val="24"/>
                <w:szCs w:val="24"/>
                <w:lang w:eastAsia="en-US"/>
              </w:rPr>
            </w:pPr>
            <w:r w:rsidRPr="006E46A5">
              <w:rPr>
                <w:rFonts w:ascii="Times New Roman" w:hAnsi="Times New Roman" w:cs="Times New Roman"/>
                <w:bCs/>
                <w:sz w:val="24"/>
                <w:szCs w:val="24"/>
                <w:lang w:eastAsia="en-US"/>
              </w:rPr>
              <w:t xml:space="preserve">ИНН 3329000754 КПП 332901001 </w:t>
            </w:r>
          </w:p>
          <w:p w:rsidR="0036006A" w:rsidRPr="006E46A5" w:rsidRDefault="0036006A" w:rsidP="0036006A">
            <w:pPr>
              <w:pStyle w:val="ConsPlusNonformat"/>
              <w:rPr>
                <w:rFonts w:ascii="Times New Roman" w:hAnsi="Times New Roman" w:cs="Times New Roman"/>
                <w:bCs/>
                <w:sz w:val="24"/>
                <w:szCs w:val="24"/>
                <w:lang w:eastAsia="en-US"/>
              </w:rPr>
            </w:pPr>
            <w:r w:rsidRPr="006E46A5">
              <w:rPr>
                <w:rFonts w:ascii="Times New Roman" w:hAnsi="Times New Roman" w:cs="Times New Roman"/>
                <w:bCs/>
                <w:sz w:val="24"/>
                <w:szCs w:val="24"/>
                <w:lang w:eastAsia="en-US"/>
              </w:rPr>
              <w:t xml:space="preserve">ОКТМО – 17701000001, ОКПО 02194341, </w:t>
            </w:r>
          </w:p>
          <w:p w:rsidR="0036006A" w:rsidRPr="006E46A5" w:rsidRDefault="0036006A" w:rsidP="0036006A">
            <w:pPr>
              <w:pStyle w:val="ConsPlusNonformat"/>
              <w:rPr>
                <w:rFonts w:ascii="Times New Roman" w:hAnsi="Times New Roman" w:cs="Times New Roman"/>
                <w:bCs/>
                <w:sz w:val="24"/>
                <w:szCs w:val="24"/>
                <w:lang w:eastAsia="en-US"/>
              </w:rPr>
            </w:pPr>
            <w:r w:rsidRPr="006E46A5">
              <w:rPr>
                <w:rFonts w:ascii="Times New Roman" w:hAnsi="Times New Roman" w:cs="Times New Roman"/>
                <w:bCs/>
                <w:sz w:val="24"/>
                <w:szCs w:val="24"/>
                <w:lang w:eastAsia="en-US"/>
              </w:rPr>
              <w:t>ОКАТО 17401370000</w:t>
            </w:r>
          </w:p>
          <w:p w:rsidR="0036006A" w:rsidRPr="006E46A5" w:rsidRDefault="0036006A" w:rsidP="0036006A">
            <w:pPr>
              <w:pStyle w:val="ConsPlusNonformat"/>
              <w:rPr>
                <w:rFonts w:ascii="Times New Roman" w:hAnsi="Times New Roman" w:cs="Times New Roman"/>
                <w:bCs/>
                <w:sz w:val="24"/>
                <w:szCs w:val="24"/>
                <w:lang w:eastAsia="en-US"/>
              </w:rPr>
            </w:pPr>
            <w:r w:rsidRPr="006E46A5">
              <w:rPr>
                <w:rFonts w:ascii="Times New Roman" w:hAnsi="Times New Roman" w:cs="Times New Roman"/>
                <w:bCs/>
                <w:sz w:val="24"/>
                <w:szCs w:val="24"/>
                <w:lang w:eastAsia="en-US"/>
              </w:rPr>
              <w:t>УФК по Владимирской области (Государственный Владимиро-Суздальский</w:t>
            </w:r>
          </w:p>
          <w:p w:rsidR="0036006A" w:rsidRPr="006E46A5" w:rsidRDefault="0036006A" w:rsidP="0036006A">
            <w:pPr>
              <w:pStyle w:val="ConsPlusNonformat"/>
              <w:rPr>
                <w:rFonts w:ascii="Times New Roman" w:hAnsi="Times New Roman" w:cs="Times New Roman"/>
                <w:bCs/>
                <w:sz w:val="24"/>
                <w:szCs w:val="24"/>
                <w:lang w:eastAsia="en-US"/>
              </w:rPr>
            </w:pPr>
            <w:r w:rsidRPr="006E46A5">
              <w:rPr>
                <w:rFonts w:ascii="Times New Roman" w:hAnsi="Times New Roman" w:cs="Times New Roman"/>
                <w:bCs/>
                <w:sz w:val="24"/>
                <w:szCs w:val="24"/>
                <w:lang w:eastAsia="en-US"/>
              </w:rPr>
              <w:t>музей-заповедник, л/с 20286X09860)</w:t>
            </w:r>
          </w:p>
          <w:p w:rsidR="0036006A" w:rsidRPr="006E46A5" w:rsidRDefault="0036006A" w:rsidP="0036006A">
            <w:pPr>
              <w:pStyle w:val="ConsPlusNonformat"/>
              <w:rPr>
                <w:rFonts w:ascii="Times New Roman" w:hAnsi="Times New Roman" w:cs="Times New Roman"/>
                <w:bCs/>
                <w:sz w:val="24"/>
                <w:szCs w:val="24"/>
                <w:lang w:eastAsia="en-US"/>
              </w:rPr>
            </w:pPr>
            <w:r w:rsidRPr="006E46A5">
              <w:rPr>
                <w:rFonts w:ascii="Times New Roman" w:hAnsi="Times New Roman" w:cs="Times New Roman"/>
                <w:bCs/>
                <w:sz w:val="24"/>
                <w:szCs w:val="24"/>
                <w:lang w:eastAsia="en-US"/>
              </w:rPr>
              <w:t>р/с 03214643000000013236</w:t>
            </w:r>
          </w:p>
          <w:p w:rsidR="0036006A" w:rsidRPr="006E46A5" w:rsidRDefault="0036006A" w:rsidP="0036006A">
            <w:pPr>
              <w:pStyle w:val="ConsPlusNonformat"/>
              <w:rPr>
                <w:rFonts w:ascii="Times New Roman" w:hAnsi="Times New Roman" w:cs="Times New Roman"/>
                <w:bCs/>
                <w:sz w:val="24"/>
                <w:szCs w:val="24"/>
                <w:lang w:eastAsia="en-US"/>
              </w:rPr>
            </w:pPr>
            <w:r w:rsidRPr="006E46A5">
              <w:rPr>
                <w:rFonts w:ascii="Times New Roman" w:hAnsi="Times New Roman" w:cs="Times New Roman"/>
                <w:bCs/>
                <w:sz w:val="24"/>
                <w:szCs w:val="24"/>
                <w:lang w:eastAsia="en-US"/>
              </w:rPr>
              <w:t>ОКЦ № 1 ВВГУ Банка России// УФК по Нижегородской области, г. Нижний</w:t>
            </w:r>
          </w:p>
          <w:p w:rsidR="0036006A" w:rsidRPr="006E46A5" w:rsidRDefault="0036006A" w:rsidP="0036006A">
            <w:pPr>
              <w:pStyle w:val="ConsPlusNonformat"/>
              <w:rPr>
                <w:rFonts w:ascii="Times New Roman" w:hAnsi="Times New Roman" w:cs="Times New Roman"/>
                <w:bCs/>
                <w:sz w:val="24"/>
                <w:szCs w:val="24"/>
                <w:lang w:eastAsia="en-US"/>
              </w:rPr>
            </w:pPr>
            <w:r w:rsidRPr="006E46A5">
              <w:rPr>
                <w:rFonts w:ascii="Times New Roman" w:hAnsi="Times New Roman" w:cs="Times New Roman"/>
                <w:bCs/>
                <w:sz w:val="24"/>
                <w:szCs w:val="24"/>
                <w:lang w:eastAsia="en-US"/>
              </w:rPr>
              <w:t>Новгород</w:t>
            </w:r>
          </w:p>
          <w:p w:rsidR="0036006A" w:rsidRPr="006E46A5" w:rsidRDefault="0036006A" w:rsidP="0036006A">
            <w:pPr>
              <w:pStyle w:val="ConsPlusNonformat"/>
              <w:rPr>
                <w:rFonts w:ascii="Times New Roman" w:hAnsi="Times New Roman" w:cs="Times New Roman"/>
                <w:bCs/>
                <w:sz w:val="24"/>
                <w:szCs w:val="24"/>
                <w:lang w:eastAsia="en-US"/>
              </w:rPr>
            </w:pPr>
            <w:r w:rsidRPr="006E46A5">
              <w:rPr>
                <w:rFonts w:ascii="Times New Roman" w:hAnsi="Times New Roman" w:cs="Times New Roman"/>
                <w:bCs/>
                <w:sz w:val="24"/>
                <w:szCs w:val="24"/>
                <w:lang w:eastAsia="en-US"/>
              </w:rPr>
              <w:t xml:space="preserve">БИК 012202102 </w:t>
            </w:r>
          </w:p>
          <w:p w:rsidR="0036006A" w:rsidRPr="00300717" w:rsidRDefault="0036006A" w:rsidP="0036006A">
            <w:pPr>
              <w:pStyle w:val="ConsPlusNonformat"/>
              <w:rPr>
                <w:rFonts w:ascii="Times New Roman" w:hAnsi="Times New Roman" w:cs="Times New Roman"/>
                <w:bCs/>
                <w:sz w:val="24"/>
                <w:szCs w:val="24"/>
                <w:lang w:eastAsia="en-US"/>
              </w:rPr>
            </w:pPr>
            <w:proofErr w:type="spellStart"/>
            <w:r w:rsidRPr="006E46A5">
              <w:rPr>
                <w:rFonts w:ascii="Times New Roman" w:hAnsi="Times New Roman" w:cs="Times New Roman"/>
                <w:bCs/>
                <w:sz w:val="24"/>
                <w:szCs w:val="24"/>
                <w:lang w:eastAsia="en-US"/>
              </w:rPr>
              <w:t>кор.счет</w:t>
            </w:r>
            <w:proofErr w:type="spellEnd"/>
            <w:r w:rsidRPr="006E46A5">
              <w:rPr>
                <w:rFonts w:ascii="Times New Roman" w:hAnsi="Times New Roman" w:cs="Times New Roman"/>
                <w:bCs/>
                <w:sz w:val="24"/>
                <w:szCs w:val="24"/>
                <w:lang w:eastAsia="en-US"/>
              </w:rPr>
              <w:t xml:space="preserve"> 40102810745370000024</w:t>
            </w:r>
          </w:p>
        </w:tc>
      </w:tr>
      <w:tr w:rsidR="0036006A" w:rsidRPr="00300717" w:rsidTr="0036006A">
        <w:tblPrEx>
          <w:tblCellMar>
            <w:top w:w="55" w:type="dxa"/>
            <w:left w:w="55" w:type="dxa"/>
            <w:bottom w:w="55" w:type="dxa"/>
            <w:right w:w="55" w:type="dxa"/>
          </w:tblCellMar>
        </w:tblPrEx>
        <w:trPr>
          <w:trHeight w:val="477"/>
        </w:trPr>
        <w:tc>
          <w:tcPr>
            <w:tcW w:w="4679" w:type="dxa"/>
            <w:shd w:val="clear" w:color="auto" w:fill="auto"/>
          </w:tcPr>
          <w:p w:rsidR="0036006A" w:rsidRPr="00300717" w:rsidRDefault="0036006A" w:rsidP="0036006A">
            <w:pPr>
              <w:shd w:val="clear" w:color="auto" w:fill="FFFFFF"/>
              <w:outlineLvl w:val="0"/>
              <w:rPr>
                <w:bCs/>
                <w:sz w:val="24"/>
                <w:szCs w:val="24"/>
              </w:rPr>
            </w:pPr>
          </w:p>
        </w:tc>
        <w:tc>
          <w:tcPr>
            <w:tcW w:w="4960" w:type="dxa"/>
            <w:shd w:val="clear" w:color="auto" w:fill="auto"/>
          </w:tcPr>
          <w:p w:rsidR="0036006A" w:rsidRPr="00300717" w:rsidRDefault="0079276E" w:rsidP="0036006A">
            <w:pPr>
              <w:shd w:val="clear" w:color="auto" w:fill="FFFFFF"/>
              <w:outlineLvl w:val="0"/>
              <w:rPr>
                <w:bCs/>
                <w:sz w:val="24"/>
                <w:szCs w:val="24"/>
              </w:rPr>
            </w:pPr>
            <w:r w:rsidRPr="0079276E">
              <w:rPr>
                <w:bCs/>
                <w:color w:val="1A1A1A"/>
                <w:kern w:val="36"/>
                <w:sz w:val="24"/>
                <w:szCs w:val="24"/>
              </w:rPr>
              <w:t>Заместитель генерального директора по реставрации, строительству и эксплуатации</w:t>
            </w:r>
          </w:p>
        </w:tc>
      </w:tr>
      <w:tr w:rsidR="0036006A" w:rsidRPr="00300717" w:rsidTr="0036006A">
        <w:tblPrEx>
          <w:tblCellMar>
            <w:top w:w="55" w:type="dxa"/>
            <w:left w:w="55" w:type="dxa"/>
            <w:bottom w:w="55" w:type="dxa"/>
            <w:right w:w="55" w:type="dxa"/>
          </w:tblCellMar>
        </w:tblPrEx>
        <w:trPr>
          <w:trHeight w:val="593"/>
        </w:trPr>
        <w:tc>
          <w:tcPr>
            <w:tcW w:w="4679" w:type="dxa"/>
            <w:shd w:val="clear" w:color="auto" w:fill="auto"/>
          </w:tcPr>
          <w:p w:rsidR="0036006A" w:rsidRPr="00300717" w:rsidRDefault="0036006A" w:rsidP="0036006A">
            <w:pPr>
              <w:pStyle w:val="ConsPlusNonformat"/>
              <w:rPr>
                <w:rFonts w:ascii="Times New Roman" w:hAnsi="Times New Roman" w:cs="Times New Roman"/>
                <w:bCs/>
                <w:sz w:val="24"/>
                <w:szCs w:val="24"/>
                <w:lang w:eastAsia="en-US"/>
              </w:rPr>
            </w:pPr>
          </w:p>
          <w:p w:rsidR="0036006A" w:rsidRPr="00300717" w:rsidRDefault="0036006A" w:rsidP="0036006A">
            <w:pPr>
              <w:shd w:val="clear" w:color="auto" w:fill="FFFFFF"/>
              <w:outlineLvl w:val="0"/>
              <w:rPr>
                <w:bCs/>
                <w:sz w:val="24"/>
                <w:szCs w:val="24"/>
              </w:rPr>
            </w:pPr>
            <w:r w:rsidRPr="00962869">
              <w:rPr>
                <w:bCs/>
                <w:sz w:val="24"/>
                <w:szCs w:val="24"/>
              </w:rPr>
              <w:t xml:space="preserve">____________________/ </w:t>
            </w:r>
            <w:r>
              <w:rPr>
                <w:bCs/>
                <w:sz w:val="24"/>
                <w:szCs w:val="24"/>
              </w:rPr>
              <w:t>______________</w:t>
            </w:r>
            <w:r w:rsidRPr="00962869">
              <w:rPr>
                <w:bCs/>
                <w:sz w:val="24"/>
                <w:szCs w:val="24"/>
              </w:rPr>
              <w:t xml:space="preserve"> /</w:t>
            </w:r>
          </w:p>
        </w:tc>
        <w:tc>
          <w:tcPr>
            <w:tcW w:w="4960" w:type="dxa"/>
            <w:shd w:val="clear" w:color="auto" w:fill="auto"/>
          </w:tcPr>
          <w:p w:rsidR="0036006A" w:rsidRPr="00300717" w:rsidRDefault="0036006A" w:rsidP="0036006A">
            <w:pPr>
              <w:pStyle w:val="ConsPlusNonformat"/>
              <w:rPr>
                <w:rFonts w:ascii="Times New Roman" w:hAnsi="Times New Roman" w:cs="Times New Roman"/>
                <w:bCs/>
                <w:sz w:val="24"/>
                <w:szCs w:val="24"/>
                <w:lang w:eastAsia="en-US"/>
              </w:rPr>
            </w:pPr>
          </w:p>
          <w:p w:rsidR="0036006A" w:rsidRPr="00300717" w:rsidRDefault="0036006A" w:rsidP="0079276E">
            <w:pPr>
              <w:shd w:val="clear" w:color="auto" w:fill="FFFFFF"/>
              <w:outlineLvl w:val="0"/>
              <w:rPr>
                <w:bCs/>
                <w:color w:val="1A1A1A"/>
                <w:kern w:val="36"/>
                <w:sz w:val="24"/>
                <w:szCs w:val="24"/>
              </w:rPr>
            </w:pPr>
            <w:r>
              <w:rPr>
                <w:bCs/>
                <w:sz w:val="24"/>
                <w:szCs w:val="24"/>
              </w:rPr>
              <w:t>__________________</w:t>
            </w:r>
            <w:r w:rsidRPr="00300717">
              <w:rPr>
                <w:bCs/>
                <w:sz w:val="24"/>
                <w:szCs w:val="24"/>
              </w:rPr>
              <w:t>__</w:t>
            </w:r>
            <w:r>
              <w:rPr>
                <w:sz w:val="24"/>
                <w:szCs w:val="24"/>
              </w:rPr>
              <w:t>/</w:t>
            </w:r>
            <w:r w:rsidR="0079276E">
              <w:rPr>
                <w:bCs/>
                <w:color w:val="1A1A1A"/>
                <w:kern w:val="36"/>
                <w:sz w:val="24"/>
                <w:szCs w:val="24"/>
              </w:rPr>
              <w:t xml:space="preserve"> </w:t>
            </w:r>
            <w:proofErr w:type="spellStart"/>
            <w:r w:rsidR="0079276E" w:rsidRPr="0079276E">
              <w:rPr>
                <w:bCs/>
                <w:color w:val="1A1A1A"/>
                <w:kern w:val="36"/>
                <w:sz w:val="24"/>
                <w:szCs w:val="24"/>
              </w:rPr>
              <w:t>Курносов</w:t>
            </w:r>
            <w:proofErr w:type="spellEnd"/>
            <w:r w:rsidR="0079276E" w:rsidRPr="0079276E">
              <w:rPr>
                <w:bCs/>
                <w:color w:val="1A1A1A"/>
                <w:kern w:val="36"/>
                <w:sz w:val="24"/>
                <w:szCs w:val="24"/>
              </w:rPr>
              <w:t xml:space="preserve"> А.А.</w:t>
            </w:r>
            <w:r w:rsidR="0079276E">
              <w:rPr>
                <w:bCs/>
                <w:color w:val="1A1A1A"/>
                <w:kern w:val="36"/>
                <w:sz w:val="24"/>
                <w:szCs w:val="24"/>
              </w:rPr>
              <w:t xml:space="preserve"> </w:t>
            </w:r>
            <w:r w:rsidRPr="00300717">
              <w:rPr>
                <w:sz w:val="24"/>
                <w:szCs w:val="24"/>
              </w:rPr>
              <w:t>/</w:t>
            </w:r>
          </w:p>
        </w:tc>
      </w:tr>
      <w:tr w:rsidR="0036006A" w:rsidRPr="00300717" w:rsidTr="0036006A">
        <w:tblPrEx>
          <w:tblCellMar>
            <w:top w:w="55" w:type="dxa"/>
            <w:left w:w="55" w:type="dxa"/>
            <w:bottom w:w="55" w:type="dxa"/>
            <w:right w:w="55" w:type="dxa"/>
          </w:tblCellMar>
        </w:tblPrEx>
        <w:trPr>
          <w:trHeight w:val="217"/>
        </w:trPr>
        <w:tc>
          <w:tcPr>
            <w:tcW w:w="4679" w:type="dxa"/>
            <w:shd w:val="clear" w:color="auto" w:fill="auto"/>
          </w:tcPr>
          <w:p w:rsidR="0036006A" w:rsidRPr="00300717" w:rsidRDefault="0036006A" w:rsidP="0036006A">
            <w:pPr>
              <w:pStyle w:val="ConsPlusNonformat"/>
              <w:rPr>
                <w:rFonts w:ascii="Times New Roman" w:hAnsi="Times New Roman" w:cs="Times New Roman"/>
                <w:bCs/>
                <w:sz w:val="24"/>
                <w:szCs w:val="24"/>
                <w:lang w:eastAsia="en-US"/>
              </w:rPr>
            </w:pPr>
            <w:r w:rsidRPr="00300717">
              <w:rPr>
                <w:rFonts w:ascii="Times New Roman" w:hAnsi="Times New Roman" w:cs="Times New Roman"/>
                <w:bCs/>
                <w:sz w:val="24"/>
                <w:szCs w:val="24"/>
                <w:lang w:eastAsia="en-US"/>
              </w:rPr>
              <w:t xml:space="preserve">                  (подпись)</w:t>
            </w:r>
          </w:p>
        </w:tc>
        <w:tc>
          <w:tcPr>
            <w:tcW w:w="4960" w:type="dxa"/>
            <w:shd w:val="clear" w:color="auto" w:fill="auto"/>
          </w:tcPr>
          <w:p w:rsidR="0036006A" w:rsidRPr="00300717" w:rsidRDefault="0036006A" w:rsidP="0036006A">
            <w:pPr>
              <w:pStyle w:val="ConsPlusNonformat"/>
              <w:rPr>
                <w:rFonts w:ascii="Times New Roman" w:hAnsi="Times New Roman" w:cs="Times New Roman"/>
                <w:bCs/>
                <w:sz w:val="24"/>
                <w:szCs w:val="24"/>
                <w:lang w:eastAsia="en-US"/>
              </w:rPr>
            </w:pPr>
            <w:r w:rsidRPr="00300717">
              <w:rPr>
                <w:rFonts w:ascii="Times New Roman" w:hAnsi="Times New Roman" w:cs="Times New Roman"/>
                <w:bCs/>
                <w:sz w:val="24"/>
                <w:szCs w:val="24"/>
                <w:lang w:eastAsia="en-US"/>
              </w:rPr>
              <w:t xml:space="preserve">                  (подпись)</w:t>
            </w:r>
          </w:p>
        </w:tc>
      </w:tr>
      <w:tr w:rsidR="0036006A" w:rsidRPr="00300717" w:rsidTr="0036006A">
        <w:tblPrEx>
          <w:tblCellMar>
            <w:top w:w="55" w:type="dxa"/>
            <w:left w:w="55" w:type="dxa"/>
            <w:bottom w:w="55" w:type="dxa"/>
            <w:right w:w="55" w:type="dxa"/>
          </w:tblCellMar>
        </w:tblPrEx>
        <w:trPr>
          <w:trHeight w:val="167"/>
        </w:trPr>
        <w:tc>
          <w:tcPr>
            <w:tcW w:w="4679" w:type="dxa"/>
            <w:shd w:val="clear" w:color="auto" w:fill="auto"/>
          </w:tcPr>
          <w:p w:rsidR="0036006A" w:rsidRPr="00300717" w:rsidRDefault="0036006A" w:rsidP="0036006A">
            <w:pPr>
              <w:pStyle w:val="ConsPlusNonformat"/>
              <w:rPr>
                <w:rFonts w:ascii="Times New Roman" w:hAnsi="Times New Roman" w:cs="Times New Roman"/>
                <w:bCs/>
                <w:sz w:val="24"/>
                <w:szCs w:val="24"/>
                <w:lang w:eastAsia="en-US"/>
              </w:rPr>
            </w:pPr>
            <w:proofErr w:type="spellStart"/>
            <w:r w:rsidRPr="00300717">
              <w:rPr>
                <w:rFonts w:ascii="Times New Roman" w:hAnsi="Times New Roman" w:cs="Times New Roman"/>
                <w:bCs/>
                <w:sz w:val="24"/>
                <w:szCs w:val="24"/>
                <w:lang w:eastAsia="en-US"/>
              </w:rPr>
              <w:t>М.п</w:t>
            </w:r>
            <w:proofErr w:type="spellEnd"/>
            <w:r w:rsidRPr="00300717">
              <w:rPr>
                <w:rFonts w:ascii="Times New Roman" w:hAnsi="Times New Roman" w:cs="Times New Roman"/>
                <w:bCs/>
                <w:sz w:val="24"/>
                <w:szCs w:val="24"/>
                <w:lang w:eastAsia="en-US"/>
              </w:rPr>
              <w:t>.</w:t>
            </w:r>
          </w:p>
        </w:tc>
        <w:tc>
          <w:tcPr>
            <w:tcW w:w="4960" w:type="dxa"/>
            <w:shd w:val="clear" w:color="auto" w:fill="auto"/>
          </w:tcPr>
          <w:p w:rsidR="0036006A" w:rsidRPr="00300717" w:rsidRDefault="0036006A" w:rsidP="0036006A">
            <w:pPr>
              <w:pStyle w:val="ConsPlusNonformat"/>
              <w:rPr>
                <w:rFonts w:ascii="Times New Roman" w:hAnsi="Times New Roman" w:cs="Times New Roman"/>
                <w:bCs/>
                <w:sz w:val="24"/>
                <w:szCs w:val="24"/>
                <w:lang w:eastAsia="en-US"/>
              </w:rPr>
            </w:pPr>
            <w:proofErr w:type="spellStart"/>
            <w:r w:rsidRPr="00300717">
              <w:rPr>
                <w:rFonts w:ascii="Times New Roman" w:hAnsi="Times New Roman" w:cs="Times New Roman"/>
                <w:bCs/>
                <w:sz w:val="24"/>
                <w:szCs w:val="24"/>
                <w:lang w:eastAsia="en-US"/>
              </w:rPr>
              <w:t>М.п</w:t>
            </w:r>
            <w:proofErr w:type="spellEnd"/>
            <w:r w:rsidRPr="00300717">
              <w:rPr>
                <w:rFonts w:ascii="Times New Roman" w:hAnsi="Times New Roman" w:cs="Times New Roman"/>
                <w:bCs/>
                <w:sz w:val="24"/>
                <w:szCs w:val="24"/>
                <w:lang w:eastAsia="en-US"/>
              </w:rPr>
              <w:t>.</w:t>
            </w:r>
          </w:p>
        </w:tc>
      </w:tr>
    </w:tbl>
    <w:p w:rsidR="0036006A" w:rsidRPr="00300717" w:rsidRDefault="0036006A" w:rsidP="0036006A">
      <w:pPr>
        <w:spacing w:line="276" w:lineRule="auto"/>
        <w:jc w:val="center"/>
        <w:rPr>
          <w:b/>
          <w:sz w:val="24"/>
          <w:szCs w:val="24"/>
        </w:rPr>
      </w:pPr>
    </w:p>
    <w:p w:rsidR="0036006A" w:rsidRPr="00300717" w:rsidRDefault="0036006A" w:rsidP="0036006A">
      <w:pPr>
        <w:spacing w:line="276" w:lineRule="auto"/>
        <w:jc w:val="center"/>
        <w:rPr>
          <w:b/>
          <w:sz w:val="24"/>
          <w:szCs w:val="24"/>
        </w:rPr>
      </w:pPr>
    </w:p>
    <w:p w:rsidR="0036006A" w:rsidRPr="00300717" w:rsidRDefault="0036006A" w:rsidP="0036006A">
      <w:pPr>
        <w:shd w:val="clear" w:color="auto" w:fill="FFFFFF"/>
        <w:spacing w:line="276" w:lineRule="auto"/>
        <w:jc w:val="right"/>
        <w:rPr>
          <w:bCs/>
          <w:spacing w:val="-7"/>
          <w:sz w:val="24"/>
          <w:szCs w:val="24"/>
        </w:rPr>
      </w:pPr>
    </w:p>
    <w:p w:rsidR="0036006A" w:rsidRPr="00300717" w:rsidRDefault="0036006A" w:rsidP="0036006A">
      <w:pPr>
        <w:shd w:val="clear" w:color="auto" w:fill="FFFFFF"/>
        <w:spacing w:line="276" w:lineRule="auto"/>
        <w:jc w:val="right"/>
        <w:rPr>
          <w:bCs/>
          <w:spacing w:val="-7"/>
          <w:sz w:val="24"/>
          <w:szCs w:val="24"/>
        </w:rPr>
      </w:pPr>
    </w:p>
    <w:p w:rsidR="0036006A" w:rsidRDefault="0036006A" w:rsidP="0036006A">
      <w:pPr>
        <w:shd w:val="clear" w:color="auto" w:fill="FFFFFF"/>
        <w:spacing w:line="276" w:lineRule="auto"/>
        <w:jc w:val="right"/>
        <w:rPr>
          <w:bCs/>
          <w:spacing w:val="-7"/>
          <w:sz w:val="24"/>
          <w:szCs w:val="24"/>
        </w:rPr>
      </w:pPr>
    </w:p>
    <w:p w:rsidR="0036006A" w:rsidRDefault="0036006A" w:rsidP="0036006A">
      <w:pPr>
        <w:shd w:val="clear" w:color="auto" w:fill="FFFFFF"/>
        <w:spacing w:line="276" w:lineRule="auto"/>
        <w:jc w:val="right"/>
        <w:rPr>
          <w:bCs/>
          <w:spacing w:val="-7"/>
          <w:sz w:val="24"/>
          <w:szCs w:val="24"/>
        </w:rPr>
      </w:pPr>
    </w:p>
    <w:p w:rsidR="0036006A" w:rsidRPr="00300717" w:rsidRDefault="0036006A" w:rsidP="0036006A">
      <w:pPr>
        <w:shd w:val="clear" w:color="auto" w:fill="FFFFFF"/>
        <w:spacing w:line="276" w:lineRule="auto"/>
        <w:rPr>
          <w:bCs/>
          <w:spacing w:val="-7"/>
          <w:sz w:val="24"/>
          <w:szCs w:val="24"/>
        </w:rPr>
      </w:pPr>
    </w:p>
    <w:p w:rsidR="0036006A" w:rsidRDefault="0036006A" w:rsidP="0036006A">
      <w:pPr>
        <w:shd w:val="clear" w:color="auto" w:fill="FFFFFF"/>
        <w:spacing w:line="276" w:lineRule="auto"/>
        <w:jc w:val="right"/>
        <w:rPr>
          <w:bCs/>
          <w:spacing w:val="-7"/>
          <w:sz w:val="24"/>
          <w:szCs w:val="24"/>
        </w:rPr>
        <w:sectPr w:rsidR="0036006A" w:rsidSect="0036006A">
          <w:footerReference w:type="even" r:id="rId7"/>
          <w:footerReference w:type="default" r:id="rId8"/>
          <w:pgSz w:w="11900" w:h="16820" w:code="9"/>
          <w:pgMar w:top="426" w:right="567" w:bottom="425" w:left="1134" w:header="0" w:footer="0" w:gutter="0"/>
          <w:cols w:space="60"/>
          <w:noEndnote/>
          <w:docGrid w:linePitch="272"/>
        </w:sectPr>
      </w:pPr>
    </w:p>
    <w:p w:rsidR="0036006A" w:rsidRPr="00300717" w:rsidRDefault="0036006A" w:rsidP="0036006A">
      <w:pPr>
        <w:shd w:val="clear" w:color="auto" w:fill="FFFFFF"/>
        <w:spacing w:line="276" w:lineRule="auto"/>
        <w:jc w:val="right"/>
        <w:rPr>
          <w:bCs/>
          <w:spacing w:val="-7"/>
          <w:sz w:val="24"/>
          <w:szCs w:val="24"/>
        </w:rPr>
      </w:pPr>
      <w:r w:rsidRPr="00300717">
        <w:rPr>
          <w:bCs/>
          <w:spacing w:val="-7"/>
          <w:sz w:val="24"/>
          <w:szCs w:val="24"/>
        </w:rPr>
        <w:t xml:space="preserve">Приложение №1 </w:t>
      </w:r>
    </w:p>
    <w:p w:rsidR="0036006A" w:rsidRPr="00300717" w:rsidRDefault="0036006A" w:rsidP="0036006A">
      <w:pPr>
        <w:shd w:val="clear" w:color="auto" w:fill="FFFFFF"/>
        <w:tabs>
          <w:tab w:val="left" w:pos="7646"/>
        </w:tabs>
        <w:spacing w:line="276" w:lineRule="auto"/>
        <w:ind w:left="559"/>
        <w:jc w:val="right"/>
        <w:rPr>
          <w:bCs/>
          <w:spacing w:val="-7"/>
          <w:sz w:val="24"/>
          <w:szCs w:val="24"/>
        </w:rPr>
      </w:pPr>
      <w:r w:rsidRPr="00300717">
        <w:rPr>
          <w:bCs/>
          <w:spacing w:val="-7"/>
          <w:sz w:val="24"/>
          <w:szCs w:val="24"/>
        </w:rPr>
        <w:t xml:space="preserve">                  к Контракту </w:t>
      </w:r>
      <w:r w:rsidRPr="00300717">
        <w:rPr>
          <w:sz w:val="24"/>
          <w:szCs w:val="24"/>
        </w:rPr>
        <w:t xml:space="preserve">№ </w:t>
      </w:r>
      <w:r>
        <w:rPr>
          <w:sz w:val="24"/>
          <w:szCs w:val="24"/>
        </w:rPr>
        <w:t>___</w:t>
      </w:r>
      <w:r w:rsidRPr="00300717">
        <w:rPr>
          <w:sz w:val="24"/>
          <w:szCs w:val="24"/>
        </w:rPr>
        <w:t>/202</w:t>
      </w:r>
      <w:r>
        <w:rPr>
          <w:sz w:val="24"/>
          <w:szCs w:val="24"/>
        </w:rPr>
        <w:t>6</w:t>
      </w:r>
      <w:r w:rsidRPr="00300717">
        <w:rPr>
          <w:sz w:val="24"/>
          <w:szCs w:val="24"/>
        </w:rPr>
        <w:t>-44ЕП</w:t>
      </w:r>
    </w:p>
    <w:p w:rsidR="0036006A" w:rsidRPr="00300717" w:rsidRDefault="0036006A" w:rsidP="0036006A">
      <w:pPr>
        <w:shd w:val="clear" w:color="auto" w:fill="FFFFFF"/>
        <w:tabs>
          <w:tab w:val="left" w:pos="7646"/>
        </w:tabs>
        <w:spacing w:line="276" w:lineRule="auto"/>
        <w:ind w:left="559"/>
        <w:jc w:val="right"/>
        <w:rPr>
          <w:bCs/>
          <w:spacing w:val="-7"/>
          <w:sz w:val="24"/>
          <w:szCs w:val="24"/>
        </w:rPr>
      </w:pPr>
      <w:r w:rsidRPr="00300717">
        <w:rPr>
          <w:bCs/>
          <w:spacing w:val="-7"/>
          <w:sz w:val="24"/>
          <w:szCs w:val="24"/>
        </w:rPr>
        <w:t xml:space="preserve">    от «__</w:t>
      </w:r>
      <w:r>
        <w:rPr>
          <w:bCs/>
          <w:spacing w:val="-7"/>
          <w:sz w:val="24"/>
          <w:szCs w:val="24"/>
        </w:rPr>
        <w:t>___</w:t>
      </w:r>
      <w:proofErr w:type="gramStart"/>
      <w:r w:rsidRPr="00300717">
        <w:rPr>
          <w:bCs/>
          <w:spacing w:val="-7"/>
          <w:sz w:val="24"/>
          <w:szCs w:val="24"/>
        </w:rPr>
        <w:t>_»</w:t>
      </w:r>
      <w:r>
        <w:rPr>
          <w:bCs/>
          <w:spacing w:val="-7"/>
          <w:sz w:val="24"/>
          <w:szCs w:val="24"/>
        </w:rPr>
        <w:t>_</w:t>
      </w:r>
      <w:proofErr w:type="gramEnd"/>
      <w:r w:rsidRPr="00300717">
        <w:rPr>
          <w:bCs/>
          <w:spacing w:val="-7"/>
          <w:sz w:val="24"/>
          <w:szCs w:val="24"/>
        </w:rPr>
        <w:t>___________ 202</w:t>
      </w:r>
      <w:r>
        <w:rPr>
          <w:bCs/>
          <w:spacing w:val="-7"/>
          <w:sz w:val="24"/>
          <w:szCs w:val="24"/>
        </w:rPr>
        <w:t>6</w:t>
      </w:r>
      <w:r w:rsidRPr="00300717">
        <w:rPr>
          <w:bCs/>
          <w:spacing w:val="-7"/>
          <w:sz w:val="24"/>
          <w:szCs w:val="24"/>
        </w:rPr>
        <w:t xml:space="preserve"> г.</w:t>
      </w:r>
    </w:p>
    <w:p w:rsidR="0036006A" w:rsidRPr="00300717" w:rsidRDefault="0036006A" w:rsidP="0036006A">
      <w:pPr>
        <w:shd w:val="clear" w:color="auto" w:fill="FFFFFF"/>
        <w:tabs>
          <w:tab w:val="left" w:pos="7646"/>
        </w:tabs>
        <w:spacing w:line="276" w:lineRule="auto"/>
        <w:rPr>
          <w:b/>
          <w:bCs/>
          <w:spacing w:val="-7"/>
          <w:sz w:val="24"/>
          <w:szCs w:val="24"/>
        </w:rPr>
      </w:pPr>
    </w:p>
    <w:p w:rsidR="0036006A" w:rsidRPr="002045CE" w:rsidRDefault="0036006A" w:rsidP="0036006A">
      <w:pPr>
        <w:shd w:val="clear" w:color="auto" w:fill="FFFFFF"/>
        <w:tabs>
          <w:tab w:val="left" w:pos="7646"/>
        </w:tabs>
        <w:spacing w:line="276" w:lineRule="auto"/>
        <w:jc w:val="center"/>
        <w:rPr>
          <w:b/>
          <w:bCs/>
          <w:spacing w:val="-7"/>
          <w:sz w:val="24"/>
          <w:szCs w:val="24"/>
        </w:rPr>
      </w:pPr>
      <w:r w:rsidRPr="00300717">
        <w:rPr>
          <w:b/>
          <w:bCs/>
          <w:spacing w:val="-7"/>
          <w:sz w:val="24"/>
          <w:szCs w:val="24"/>
        </w:rPr>
        <w:t>СПЕЦИФИКАЦИЯ</w:t>
      </w:r>
    </w:p>
    <w:p w:rsidR="0036006A" w:rsidRDefault="0036006A" w:rsidP="0036006A">
      <w:pPr>
        <w:shd w:val="clear" w:color="auto" w:fill="FFFFFF"/>
        <w:tabs>
          <w:tab w:val="left" w:pos="7646"/>
        </w:tabs>
        <w:spacing w:line="276" w:lineRule="auto"/>
        <w:rPr>
          <w:b/>
          <w:bCs/>
          <w:spacing w:val="-7"/>
          <w:sz w:val="24"/>
          <w:szCs w:val="24"/>
        </w:rPr>
      </w:pPr>
    </w:p>
    <w:p w:rsidR="0036006A" w:rsidRDefault="0036006A" w:rsidP="0036006A">
      <w:pPr>
        <w:shd w:val="clear" w:color="auto" w:fill="FFFFFF"/>
        <w:tabs>
          <w:tab w:val="left" w:pos="7646"/>
        </w:tabs>
        <w:spacing w:line="276" w:lineRule="auto"/>
        <w:rPr>
          <w:b/>
          <w:bCs/>
          <w:spacing w:val="-7"/>
          <w:sz w:val="24"/>
          <w:szCs w:val="24"/>
        </w:rPr>
      </w:pPr>
    </w:p>
    <w:tbl>
      <w:tblPr>
        <w:tblStyle w:val="aff"/>
        <w:tblW w:w="14621" w:type="dxa"/>
        <w:tblInd w:w="42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63" w:type="dxa"/>
          <w:right w:w="63" w:type="dxa"/>
        </w:tblCellMar>
        <w:tblLook w:val="04A0" w:firstRow="1" w:lastRow="0" w:firstColumn="1" w:lastColumn="0" w:noHBand="0" w:noVBand="1"/>
      </w:tblPr>
      <w:tblGrid>
        <w:gridCol w:w="634"/>
        <w:gridCol w:w="1373"/>
        <w:gridCol w:w="1093"/>
        <w:gridCol w:w="206"/>
        <w:gridCol w:w="915"/>
        <w:gridCol w:w="1529"/>
        <w:gridCol w:w="1901"/>
        <w:gridCol w:w="1241"/>
        <w:gridCol w:w="1347"/>
        <w:gridCol w:w="843"/>
        <w:gridCol w:w="248"/>
        <w:gridCol w:w="1438"/>
        <w:gridCol w:w="85"/>
        <w:gridCol w:w="1768"/>
      </w:tblGrid>
      <w:tr w:rsidR="00DF6F80" w:rsidTr="00DF6F80">
        <w:tc>
          <w:tcPr>
            <w:tcW w:w="649" w:type="dxa"/>
            <w:tcBorders>
              <w:top w:val="single" w:sz="2" w:space="0" w:color="auto"/>
              <w:left w:val="single" w:sz="2" w:space="0" w:color="auto"/>
              <w:bottom w:val="single" w:sz="2" w:space="0" w:color="auto"/>
              <w:right w:val="single" w:sz="2" w:space="0" w:color="auto"/>
            </w:tcBorders>
            <w:vAlign w:val="center"/>
            <w:hideMark/>
          </w:tcPr>
          <w:p w:rsidR="00DF6F80" w:rsidRDefault="00DF6F80">
            <w:pPr>
              <w:jc w:val="center"/>
              <w:rPr>
                <w:b/>
                <w:sz w:val="24"/>
                <w:szCs w:val="22"/>
              </w:rPr>
            </w:pPr>
            <w:r>
              <w:rPr>
                <w:b/>
                <w:sz w:val="24"/>
                <w:szCs w:val="22"/>
              </w:rPr>
              <w:t>№ п/п</w:t>
            </w:r>
          </w:p>
        </w:tc>
        <w:tc>
          <w:tcPr>
            <w:tcW w:w="2755" w:type="dxa"/>
            <w:gridSpan w:val="3"/>
            <w:tcBorders>
              <w:top w:val="single" w:sz="2" w:space="0" w:color="auto"/>
              <w:left w:val="single" w:sz="2" w:space="0" w:color="auto"/>
              <w:bottom w:val="single" w:sz="2" w:space="0" w:color="auto"/>
              <w:right w:val="single" w:sz="2" w:space="0" w:color="auto"/>
            </w:tcBorders>
            <w:vAlign w:val="center"/>
            <w:hideMark/>
          </w:tcPr>
          <w:p w:rsidR="00DF6F80" w:rsidRDefault="00DF6F80">
            <w:pPr>
              <w:jc w:val="center"/>
              <w:rPr>
                <w:b/>
                <w:sz w:val="24"/>
                <w:szCs w:val="22"/>
              </w:rPr>
            </w:pPr>
            <w:r>
              <w:rPr>
                <w:b/>
                <w:sz w:val="24"/>
                <w:szCs w:val="22"/>
              </w:rPr>
              <w:t>Наименование</w:t>
            </w:r>
          </w:p>
        </w:tc>
        <w:tc>
          <w:tcPr>
            <w:tcW w:w="2499" w:type="dxa"/>
            <w:gridSpan w:val="2"/>
            <w:tcBorders>
              <w:top w:val="single" w:sz="2" w:space="0" w:color="auto"/>
              <w:left w:val="single" w:sz="2" w:space="0" w:color="auto"/>
              <w:bottom w:val="single" w:sz="2" w:space="0" w:color="auto"/>
              <w:right w:val="single" w:sz="2" w:space="0" w:color="auto"/>
            </w:tcBorders>
            <w:vAlign w:val="center"/>
            <w:hideMark/>
          </w:tcPr>
          <w:p w:rsidR="00DF6F80" w:rsidRDefault="00DF6F80">
            <w:pPr>
              <w:jc w:val="center"/>
              <w:rPr>
                <w:b/>
                <w:sz w:val="24"/>
                <w:szCs w:val="22"/>
              </w:rPr>
            </w:pPr>
            <w:r>
              <w:rPr>
                <w:b/>
                <w:sz w:val="24"/>
                <w:szCs w:val="22"/>
              </w:rPr>
              <w:t>Страна происхождения</w:t>
            </w:r>
          </w:p>
        </w:tc>
        <w:tc>
          <w:tcPr>
            <w:tcW w:w="1944" w:type="dxa"/>
            <w:tcBorders>
              <w:top w:val="single" w:sz="2" w:space="0" w:color="auto"/>
              <w:left w:val="single" w:sz="2" w:space="0" w:color="auto"/>
              <w:bottom w:val="single" w:sz="2" w:space="0" w:color="auto"/>
              <w:right w:val="single" w:sz="2" w:space="0" w:color="auto"/>
            </w:tcBorders>
            <w:vAlign w:val="center"/>
            <w:hideMark/>
          </w:tcPr>
          <w:p w:rsidR="00DF6F80" w:rsidRDefault="00DF6F80">
            <w:pPr>
              <w:jc w:val="center"/>
              <w:rPr>
                <w:b/>
                <w:sz w:val="24"/>
                <w:szCs w:val="22"/>
              </w:rPr>
            </w:pPr>
            <w:r>
              <w:rPr>
                <w:b/>
                <w:sz w:val="24"/>
                <w:szCs w:val="22"/>
              </w:rPr>
              <w:t>Количество</w:t>
            </w:r>
          </w:p>
        </w:tc>
        <w:tc>
          <w:tcPr>
            <w:tcW w:w="1127" w:type="dxa"/>
            <w:tcBorders>
              <w:top w:val="single" w:sz="2" w:space="0" w:color="auto"/>
              <w:left w:val="single" w:sz="2" w:space="0" w:color="auto"/>
              <w:bottom w:val="single" w:sz="2" w:space="0" w:color="auto"/>
              <w:right w:val="single" w:sz="2" w:space="0" w:color="auto"/>
            </w:tcBorders>
          </w:tcPr>
          <w:p w:rsidR="00DF6F80" w:rsidRDefault="00DF6F80" w:rsidP="00DF6F80">
            <w:pPr>
              <w:jc w:val="center"/>
              <w:rPr>
                <w:b/>
              </w:rPr>
            </w:pPr>
            <w:r>
              <w:rPr>
                <w:b/>
              </w:rPr>
              <w:t>Количество</w:t>
            </w:r>
          </w:p>
          <w:p w:rsidR="00117171" w:rsidRPr="00117171" w:rsidRDefault="00117171" w:rsidP="00117171">
            <w:pPr>
              <w:jc w:val="center"/>
              <w:rPr>
                <w:b/>
              </w:rPr>
            </w:pPr>
            <w:r w:rsidRPr="00117171">
              <w:rPr>
                <w:b/>
              </w:rPr>
              <w:t>За счет</w:t>
            </w:r>
          </w:p>
          <w:p w:rsidR="00117171" w:rsidRPr="00117171" w:rsidRDefault="00117171" w:rsidP="00117171">
            <w:pPr>
              <w:jc w:val="center"/>
              <w:rPr>
                <w:b/>
              </w:rPr>
            </w:pPr>
            <w:r w:rsidRPr="00117171">
              <w:rPr>
                <w:b/>
              </w:rPr>
              <w:t>средств субсидии на выполнение</w:t>
            </w:r>
          </w:p>
          <w:p w:rsidR="00DF6F80" w:rsidRDefault="00117171" w:rsidP="00117171">
            <w:pPr>
              <w:jc w:val="center"/>
              <w:rPr>
                <w:b/>
                <w:sz w:val="24"/>
                <w:szCs w:val="22"/>
              </w:rPr>
            </w:pPr>
            <w:proofErr w:type="spellStart"/>
            <w:r w:rsidRPr="00117171">
              <w:rPr>
                <w:b/>
              </w:rPr>
              <w:t>госзадания</w:t>
            </w:r>
            <w:proofErr w:type="spellEnd"/>
          </w:p>
        </w:tc>
        <w:tc>
          <w:tcPr>
            <w:tcW w:w="1127" w:type="dxa"/>
            <w:tcBorders>
              <w:top w:val="single" w:sz="2" w:space="0" w:color="auto"/>
              <w:left w:val="single" w:sz="2" w:space="0" w:color="auto"/>
              <w:bottom w:val="single" w:sz="2" w:space="0" w:color="auto"/>
              <w:right w:val="single" w:sz="2" w:space="0" w:color="auto"/>
            </w:tcBorders>
          </w:tcPr>
          <w:p w:rsidR="00DF6F80" w:rsidRDefault="00DF6F80" w:rsidP="00DF6F80">
            <w:pPr>
              <w:jc w:val="center"/>
              <w:rPr>
                <w:b/>
              </w:rPr>
            </w:pPr>
            <w:r>
              <w:rPr>
                <w:b/>
              </w:rPr>
              <w:t>Количество</w:t>
            </w:r>
          </w:p>
          <w:p w:rsidR="00117171" w:rsidRPr="00117171" w:rsidRDefault="00117171" w:rsidP="00117171">
            <w:pPr>
              <w:jc w:val="center"/>
              <w:rPr>
                <w:b/>
              </w:rPr>
            </w:pPr>
            <w:r w:rsidRPr="00117171">
              <w:rPr>
                <w:b/>
              </w:rPr>
              <w:t>За счет средств от</w:t>
            </w:r>
          </w:p>
          <w:p w:rsidR="00DF6F80" w:rsidRDefault="00117171" w:rsidP="00117171">
            <w:pPr>
              <w:jc w:val="center"/>
              <w:rPr>
                <w:b/>
                <w:sz w:val="24"/>
                <w:szCs w:val="22"/>
              </w:rPr>
            </w:pPr>
            <w:r w:rsidRPr="00117171">
              <w:rPr>
                <w:b/>
              </w:rPr>
              <w:t>приносящей доход деятельности</w:t>
            </w:r>
          </w:p>
        </w:tc>
        <w:tc>
          <w:tcPr>
            <w:tcW w:w="1127" w:type="dxa"/>
            <w:gridSpan w:val="2"/>
            <w:tcBorders>
              <w:top w:val="single" w:sz="2" w:space="0" w:color="auto"/>
              <w:left w:val="single" w:sz="2" w:space="0" w:color="auto"/>
              <w:bottom w:val="single" w:sz="2" w:space="0" w:color="auto"/>
              <w:right w:val="single" w:sz="2" w:space="0" w:color="auto"/>
            </w:tcBorders>
            <w:vAlign w:val="center"/>
            <w:hideMark/>
          </w:tcPr>
          <w:p w:rsidR="00DF6F80" w:rsidRDefault="00DF6F80">
            <w:pPr>
              <w:jc w:val="center"/>
              <w:rPr>
                <w:b/>
                <w:sz w:val="24"/>
                <w:szCs w:val="22"/>
              </w:rPr>
            </w:pPr>
            <w:r>
              <w:rPr>
                <w:b/>
                <w:sz w:val="24"/>
                <w:szCs w:val="22"/>
              </w:rPr>
              <w:t>Ед. изм.</w:t>
            </w:r>
          </w:p>
        </w:tc>
        <w:tc>
          <w:tcPr>
            <w:tcW w:w="1498" w:type="dxa"/>
            <w:tcBorders>
              <w:top w:val="single" w:sz="2" w:space="0" w:color="auto"/>
              <w:left w:val="single" w:sz="2" w:space="0" w:color="auto"/>
              <w:bottom w:val="single" w:sz="2" w:space="0" w:color="auto"/>
              <w:right w:val="single" w:sz="2" w:space="0" w:color="auto"/>
            </w:tcBorders>
            <w:vAlign w:val="center"/>
            <w:hideMark/>
          </w:tcPr>
          <w:p w:rsidR="00DF6F80" w:rsidRDefault="00DF6F80">
            <w:pPr>
              <w:jc w:val="center"/>
              <w:rPr>
                <w:b/>
                <w:sz w:val="24"/>
                <w:szCs w:val="22"/>
              </w:rPr>
            </w:pPr>
            <w:r>
              <w:rPr>
                <w:b/>
                <w:sz w:val="24"/>
                <w:szCs w:val="22"/>
              </w:rPr>
              <w:t xml:space="preserve">Цена </w:t>
            </w:r>
            <w:r>
              <w:rPr>
                <w:b/>
                <w:sz w:val="24"/>
                <w:szCs w:val="24"/>
              </w:rPr>
              <w:t>за 1 ед., руб.</w:t>
            </w:r>
          </w:p>
        </w:tc>
        <w:tc>
          <w:tcPr>
            <w:tcW w:w="1895" w:type="dxa"/>
            <w:gridSpan w:val="2"/>
            <w:tcBorders>
              <w:top w:val="single" w:sz="2" w:space="0" w:color="auto"/>
              <w:left w:val="single" w:sz="2" w:space="0" w:color="auto"/>
              <w:bottom w:val="single" w:sz="2" w:space="0" w:color="auto"/>
              <w:right w:val="single" w:sz="2" w:space="0" w:color="auto"/>
            </w:tcBorders>
            <w:vAlign w:val="center"/>
            <w:hideMark/>
          </w:tcPr>
          <w:p w:rsidR="00DF6F80" w:rsidRDefault="00DF6F80">
            <w:pPr>
              <w:jc w:val="center"/>
              <w:rPr>
                <w:b/>
                <w:sz w:val="24"/>
                <w:szCs w:val="22"/>
              </w:rPr>
            </w:pPr>
            <w:r>
              <w:rPr>
                <w:b/>
                <w:sz w:val="24"/>
                <w:szCs w:val="24"/>
              </w:rPr>
              <w:t>Стоимость, руб.</w:t>
            </w:r>
          </w:p>
        </w:tc>
      </w:tr>
      <w:tr w:rsidR="00DF6F80" w:rsidTr="00DF6F80">
        <w:tc>
          <w:tcPr>
            <w:tcW w:w="649" w:type="dxa"/>
            <w:tcBorders>
              <w:top w:val="single" w:sz="2" w:space="0" w:color="auto"/>
              <w:left w:val="single" w:sz="2" w:space="0" w:color="auto"/>
              <w:bottom w:val="single" w:sz="2" w:space="0" w:color="auto"/>
              <w:right w:val="single" w:sz="2" w:space="0" w:color="auto"/>
            </w:tcBorders>
            <w:vAlign w:val="center"/>
            <w:hideMark/>
          </w:tcPr>
          <w:p w:rsidR="00DF6F80" w:rsidRDefault="00DF6F80">
            <w:pPr>
              <w:jc w:val="center"/>
              <w:rPr>
                <w:b/>
                <w:sz w:val="24"/>
                <w:szCs w:val="22"/>
              </w:rPr>
            </w:pPr>
            <w:r>
              <w:rPr>
                <w:b/>
                <w:sz w:val="24"/>
                <w:szCs w:val="22"/>
              </w:rPr>
              <w:t>1</w:t>
            </w:r>
          </w:p>
        </w:tc>
        <w:tc>
          <w:tcPr>
            <w:tcW w:w="2755" w:type="dxa"/>
            <w:gridSpan w:val="3"/>
            <w:tcBorders>
              <w:top w:val="single" w:sz="2" w:space="0" w:color="auto"/>
              <w:left w:val="single" w:sz="2" w:space="0" w:color="auto"/>
              <w:bottom w:val="single" w:sz="2" w:space="0" w:color="auto"/>
              <w:right w:val="single" w:sz="2" w:space="0" w:color="auto"/>
            </w:tcBorders>
            <w:vAlign w:val="center"/>
            <w:hideMark/>
          </w:tcPr>
          <w:p w:rsidR="00DF6F80" w:rsidRDefault="00DF6F80">
            <w:pPr>
              <w:spacing w:line="276" w:lineRule="auto"/>
              <w:rPr>
                <w:sz w:val="24"/>
                <w:szCs w:val="22"/>
                <w:bdr w:val="none" w:sz="0" w:space="0" w:color="auto" w:frame="1"/>
                <w:shd w:val="clear" w:color="auto" w:fill="FFFFFF"/>
              </w:rPr>
            </w:pPr>
            <w:r w:rsidRPr="006C6CA1">
              <w:rPr>
                <w:b/>
                <w:color w:val="000000" w:themeColor="text1"/>
                <w:shd w:val="clear" w:color="auto" w:fill="FFFFFF"/>
              </w:rPr>
              <w:t>Мешок полимерный</w:t>
            </w:r>
          </w:p>
        </w:tc>
        <w:tc>
          <w:tcPr>
            <w:tcW w:w="2499" w:type="dxa"/>
            <w:gridSpan w:val="2"/>
            <w:tcBorders>
              <w:top w:val="single" w:sz="2" w:space="0" w:color="auto"/>
              <w:left w:val="single" w:sz="2" w:space="0" w:color="auto"/>
              <w:bottom w:val="single" w:sz="2" w:space="0" w:color="auto"/>
              <w:right w:val="single" w:sz="2" w:space="0" w:color="auto"/>
            </w:tcBorders>
          </w:tcPr>
          <w:p w:rsidR="00DF6F80" w:rsidRDefault="00DF6F80">
            <w:pPr>
              <w:jc w:val="center"/>
              <w:rPr>
                <w:sz w:val="24"/>
                <w:szCs w:val="22"/>
              </w:rPr>
            </w:pPr>
          </w:p>
        </w:tc>
        <w:tc>
          <w:tcPr>
            <w:tcW w:w="1944" w:type="dxa"/>
            <w:tcBorders>
              <w:top w:val="single" w:sz="2" w:space="0" w:color="auto"/>
              <w:left w:val="single" w:sz="2" w:space="0" w:color="auto"/>
              <w:bottom w:val="single" w:sz="2" w:space="0" w:color="auto"/>
              <w:right w:val="single" w:sz="2" w:space="0" w:color="auto"/>
            </w:tcBorders>
            <w:vAlign w:val="center"/>
            <w:hideMark/>
          </w:tcPr>
          <w:p w:rsidR="00DF6F80" w:rsidRDefault="00DF6F80">
            <w:pPr>
              <w:jc w:val="center"/>
              <w:rPr>
                <w:sz w:val="24"/>
                <w:szCs w:val="22"/>
              </w:rPr>
            </w:pPr>
            <w:r w:rsidRPr="006C6CA1">
              <w:rPr>
                <w:b/>
              </w:rPr>
              <w:t>135</w:t>
            </w:r>
          </w:p>
        </w:tc>
        <w:tc>
          <w:tcPr>
            <w:tcW w:w="1127" w:type="dxa"/>
            <w:tcBorders>
              <w:top w:val="single" w:sz="2" w:space="0" w:color="auto"/>
              <w:left w:val="single" w:sz="2" w:space="0" w:color="auto"/>
              <w:bottom w:val="single" w:sz="2" w:space="0" w:color="auto"/>
              <w:right w:val="single" w:sz="2" w:space="0" w:color="auto"/>
            </w:tcBorders>
          </w:tcPr>
          <w:p w:rsidR="00DF6F80" w:rsidRPr="006C6CA1" w:rsidRDefault="00DF6F80">
            <w:pPr>
              <w:jc w:val="center"/>
              <w:rPr>
                <w:b/>
              </w:rPr>
            </w:pPr>
            <w:r w:rsidRPr="00415776">
              <w:rPr>
                <w:b/>
              </w:rPr>
              <w:t>72</w:t>
            </w:r>
          </w:p>
        </w:tc>
        <w:tc>
          <w:tcPr>
            <w:tcW w:w="1127" w:type="dxa"/>
            <w:tcBorders>
              <w:top w:val="single" w:sz="2" w:space="0" w:color="auto"/>
              <w:left w:val="single" w:sz="2" w:space="0" w:color="auto"/>
              <w:bottom w:val="single" w:sz="2" w:space="0" w:color="auto"/>
              <w:right w:val="single" w:sz="2" w:space="0" w:color="auto"/>
            </w:tcBorders>
          </w:tcPr>
          <w:p w:rsidR="00DF6F80" w:rsidRPr="006C6CA1" w:rsidRDefault="00DF6F80">
            <w:pPr>
              <w:jc w:val="center"/>
              <w:rPr>
                <w:b/>
              </w:rPr>
            </w:pPr>
            <w:r w:rsidRPr="00415776">
              <w:rPr>
                <w:b/>
              </w:rPr>
              <w:t>63</w:t>
            </w:r>
          </w:p>
        </w:tc>
        <w:tc>
          <w:tcPr>
            <w:tcW w:w="1127" w:type="dxa"/>
            <w:gridSpan w:val="2"/>
            <w:tcBorders>
              <w:top w:val="single" w:sz="2" w:space="0" w:color="auto"/>
              <w:left w:val="single" w:sz="2" w:space="0" w:color="auto"/>
              <w:bottom w:val="single" w:sz="2" w:space="0" w:color="auto"/>
              <w:right w:val="single" w:sz="2" w:space="0" w:color="auto"/>
            </w:tcBorders>
            <w:vAlign w:val="center"/>
            <w:hideMark/>
          </w:tcPr>
          <w:p w:rsidR="00DF6F80" w:rsidRDefault="00DF6F80">
            <w:pPr>
              <w:jc w:val="center"/>
              <w:rPr>
                <w:sz w:val="24"/>
                <w:szCs w:val="22"/>
              </w:rPr>
            </w:pPr>
            <w:r w:rsidRPr="006C6CA1">
              <w:rPr>
                <w:b/>
              </w:rPr>
              <w:t>рулон</w:t>
            </w:r>
          </w:p>
        </w:tc>
        <w:tc>
          <w:tcPr>
            <w:tcW w:w="1498" w:type="dxa"/>
            <w:tcBorders>
              <w:top w:val="single" w:sz="2" w:space="0" w:color="auto"/>
              <w:left w:val="single" w:sz="2" w:space="0" w:color="auto"/>
              <w:bottom w:val="single" w:sz="2" w:space="0" w:color="auto"/>
              <w:right w:val="single" w:sz="2" w:space="0" w:color="auto"/>
            </w:tcBorders>
            <w:vAlign w:val="center"/>
            <w:hideMark/>
          </w:tcPr>
          <w:p w:rsidR="00DF6F80" w:rsidRDefault="00DF6F80">
            <w:pPr>
              <w:jc w:val="center"/>
              <w:rPr>
                <w:sz w:val="24"/>
                <w:szCs w:val="22"/>
              </w:rPr>
            </w:pPr>
          </w:p>
        </w:tc>
        <w:tc>
          <w:tcPr>
            <w:tcW w:w="1895" w:type="dxa"/>
            <w:gridSpan w:val="2"/>
            <w:tcBorders>
              <w:top w:val="single" w:sz="2" w:space="0" w:color="auto"/>
              <w:left w:val="single" w:sz="2" w:space="0" w:color="auto"/>
              <w:bottom w:val="single" w:sz="2" w:space="0" w:color="auto"/>
              <w:right w:val="single" w:sz="2" w:space="0" w:color="auto"/>
            </w:tcBorders>
            <w:vAlign w:val="center"/>
            <w:hideMark/>
          </w:tcPr>
          <w:p w:rsidR="00DF6F80" w:rsidRDefault="00DF6F80">
            <w:pPr>
              <w:jc w:val="center"/>
              <w:rPr>
                <w:sz w:val="24"/>
                <w:szCs w:val="22"/>
              </w:rPr>
            </w:pPr>
          </w:p>
        </w:tc>
      </w:tr>
      <w:tr w:rsidR="00DF6F80" w:rsidTr="00DF6F80">
        <w:tc>
          <w:tcPr>
            <w:tcW w:w="649" w:type="dxa"/>
            <w:tcBorders>
              <w:top w:val="single" w:sz="2" w:space="0" w:color="auto"/>
              <w:left w:val="single" w:sz="2" w:space="0" w:color="auto"/>
              <w:bottom w:val="single" w:sz="2" w:space="0" w:color="auto"/>
              <w:right w:val="single" w:sz="2" w:space="0" w:color="auto"/>
            </w:tcBorders>
            <w:vAlign w:val="center"/>
            <w:hideMark/>
          </w:tcPr>
          <w:p w:rsidR="00DF6F80" w:rsidRDefault="00DF6F80">
            <w:pPr>
              <w:jc w:val="center"/>
              <w:rPr>
                <w:b/>
                <w:sz w:val="24"/>
                <w:szCs w:val="22"/>
              </w:rPr>
            </w:pPr>
            <w:r>
              <w:rPr>
                <w:b/>
                <w:sz w:val="24"/>
                <w:szCs w:val="22"/>
              </w:rPr>
              <w:t>2</w:t>
            </w:r>
          </w:p>
        </w:tc>
        <w:tc>
          <w:tcPr>
            <w:tcW w:w="2755" w:type="dxa"/>
            <w:gridSpan w:val="3"/>
            <w:tcBorders>
              <w:top w:val="single" w:sz="2" w:space="0" w:color="auto"/>
              <w:left w:val="single" w:sz="2" w:space="0" w:color="auto"/>
              <w:bottom w:val="single" w:sz="2" w:space="0" w:color="auto"/>
              <w:right w:val="single" w:sz="2" w:space="0" w:color="auto"/>
            </w:tcBorders>
            <w:vAlign w:val="center"/>
            <w:hideMark/>
          </w:tcPr>
          <w:p w:rsidR="00DF6F80" w:rsidRDefault="00DF6F80">
            <w:pPr>
              <w:rPr>
                <w:sz w:val="24"/>
                <w:szCs w:val="22"/>
              </w:rPr>
            </w:pPr>
            <w:r w:rsidRPr="006C6CA1">
              <w:rPr>
                <w:b/>
                <w:color w:val="000000" w:themeColor="text1"/>
                <w:shd w:val="clear" w:color="auto" w:fill="FFFFFF"/>
              </w:rPr>
              <w:t>Мешок полимерный</w:t>
            </w:r>
          </w:p>
        </w:tc>
        <w:tc>
          <w:tcPr>
            <w:tcW w:w="2499" w:type="dxa"/>
            <w:gridSpan w:val="2"/>
            <w:tcBorders>
              <w:top w:val="single" w:sz="2" w:space="0" w:color="auto"/>
              <w:left w:val="single" w:sz="2" w:space="0" w:color="auto"/>
              <w:bottom w:val="single" w:sz="2" w:space="0" w:color="auto"/>
              <w:right w:val="single" w:sz="2" w:space="0" w:color="auto"/>
            </w:tcBorders>
          </w:tcPr>
          <w:p w:rsidR="00DF6F80" w:rsidRDefault="00DF6F80">
            <w:pPr>
              <w:jc w:val="center"/>
              <w:rPr>
                <w:sz w:val="24"/>
                <w:szCs w:val="22"/>
              </w:rPr>
            </w:pPr>
          </w:p>
        </w:tc>
        <w:tc>
          <w:tcPr>
            <w:tcW w:w="1944" w:type="dxa"/>
            <w:tcBorders>
              <w:top w:val="single" w:sz="2" w:space="0" w:color="auto"/>
              <w:left w:val="single" w:sz="2" w:space="0" w:color="auto"/>
              <w:bottom w:val="single" w:sz="2" w:space="0" w:color="auto"/>
              <w:right w:val="single" w:sz="2" w:space="0" w:color="auto"/>
            </w:tcBorders>
            <w:vAlign w:val="center"/>
            <w:hideMark/>
          </w:tcPr>
          <w:p w:rsidR="00DF6F80" w:rsidRDefault="00DF6F80">
            <w:pPr>
              <w:jc w:val="center"/>
              <w:rPr>
                <w:sz w:val="24"/>
                <w:szCs w:val="22"/>
              </w:rPr>
            </w:pPr>
            <w:r w:rsidRPr="006C6CA1">
              <w:rPr>
                <w:rFonts w:eastAsiaTheme="minorEastAsia"/>
                <w:b/>
              </w:rPr>
              <w:t>62</w:t>
            </w:r>
          </w:p>
        </w:tc>
        <w:tc>
          <w:tcPr>
            <w:tcW w:w="1127" w:type="dxa"/>
            <w:tcBorders>
              <w:top w:val="single" w:sz="2" w:space="0" w:color="auto"/>
              <w:left w:val="single" w:sz="2" w:space="0" w:color="auto"/>
              <w:bottom w:val="single" w:sz="2" w:space="0" w:color="auto"/>
              <w:right w:val="single" w:sz="2" w:space="0" w:color="auto"/>
            </w:tcBorders>
          </w:tcPr>
          <w:p w:rsidR="00DF6F80" w:rsidRPr="006C6CA1" w:rsidRDefault="00DF6F80">
            <w:pPr>
              <w:jc w:val="center"/>
              <w:rPr>
                <w:b/>
              </w:rPr>
            </w:pPr>
            <w:r>
              <w:rPr>
                <w:b/>
              </w:rPr>
              <w:t>32</w:t>
            </w:r>
          </w:p>
        </w:tc>
        <w:tc>
          <w:tcPr>
            <w:tcW w:w="1127" w:type="dxa"/>
            <w:tcBorders>
              <w:top w:val="single" w:sz="2" w:space="0" w:color="auto"/>
              <w:left w:val="single" w:sz="2" w:space="0" w:color="auto"/>
              <w:bottom w:val="single" w:sz="2" w:space="0" w:color="auto"/>
              <w:right w:val="single" w:sz="2" w:space="0" w:color="auto"/>
            </w:tcBorders>
          </w:tcPr>
          <w:p w:rsidR="00DF6F80" w:rsidRPr="006C6CA1" w:rsidRDefault="00DF6F80">
            <w:pPr>
              <w:jc w:val="center"/>
              <w:rPr>
                <w:b/>
              </w:rPr>
            </w:pPr>
            <w:r>
              <w:rPr>
                <w:b/>
              </w:rPr>
              <w:t>30</w:t>
            </w:r>
          </w:p>
        </w:tc>
        <w:tc>
          <w:tcPr>
            <w:tcW w:w="1127" w:type="dxa"/>
            <w:gridSpan w:val="2"/>
            <w:tcBorders>
              <w:top w:val="single" w:sz="2" w:space="0" w:color="auto"/>
              <w:left w:val="single" w:sz="2" w:space="0" w:color="auto"/>
              <w:bottom w:val="single" w:sz="2" w:space="0" w:color="auto"/>
              <w:right w:val="single" w:sz="2" w:space="0" w:color="auto"/>
            </w:tcBorders>
            <w:vAlign w:val="center"/>
            <w:hideMark/>
          </w:tcPr>
          <w:p w:rsidR="00DF6F80" w:rsidRDefault="00DF6F80">
            <w:pPr>
              <w:jc w:val="center"/>
              <w:rPr>
                <w:sz w:val="24"/>
                <w:szCs w:val="22"/>
              </w:rPr>
            </w:pPr>
            <w:r w:rsidRPr="006C6CA1">
              <w:rPr>
                <w:b/>
              </w:rPr>
              <w:t>рулон</w:t>
            </w:r>
          </w:p>
        </w:tc>
        <w:tc>
          <w:tcPr>
            <w:tcW w:w="1498" w:type="dxa"/>
            <w:tcBorders>
              <w:top w:val="single" w:sz="2" w:space="0" w:color="auto"/>
              <w:left w:val="single" w:sz="2" w:space="0" w:color="auto"/>
              <w:bottom w:val="single" w:sz="2" w:space="0" w:color="auto"/>
              <w:right w:val="single" w:sz="2" w:space="0" w:color="auto"/>
            </w:tcBorders>
            <w:vAlign w:val="center"/>
            <w:hideMark/>
          </w:tcPr>
          <w:p w:rsidR="00DF6F80" w:rsidRDefault="00DF6F80">
            <w:pPr>
              <w:jc w:val="center"/>
              <w:rPr>
                <w:sz w:val="24"/>
                <w:szCs w:val="22"/>
              </w:rPr>
            </w:pPr>
          </w:p>
        </w:tc>
        <w:tc>
          <w:tcPr>
            <w:tcW w:w="1895" w:type="dxa"/>
            <w:gridSpan w:val="2"/>
            <w:tcBorders>
              <w:top w:val="single" w:sz="2" w:space="0" w:color="auto"/>
              <w:left w:val="single" w:sz="2" w:space="0" w:color="auto"/>
              <w:bottom w:val="single" w:sz="2" w:space="0" w:color="auto"/>
              <w:right w:val="single" w:sz="2" w:space="0" w:color="auto"/>
            </w:tcBorders>
            <w:vAlign w:val="center"/>
            <w:hideMark/>
          </w:tcPr>
          <w:p w:rsidR="00DF6F80" w:rsidRDefault="00DF6F80">
            <w:pPr>
              <w:jc w:val="center"/>
              <w:rPr>
                <w:sz w:val="24"/>
                <w:szCs w:val="22"/>
              </w:rPr>
            </w:pPr>
          </w:p>
        </w:tc>
      </w:tr>
      <w:tr w:rsidR="00DF6F80" w:rsidTr="00DF6F80">
        <w:tc>
          <w:tcPr>
            <w:tcW w:w="649" w:type="dxa"/>
            <w:tcBorders>
              <w:top w:val="single" w:sz="2" w:space="0" w:color="auto"/>
              <w:left w:val="single" w:sz="2" w:space="0" w:color="auto"/>
              <w:bottom w:val="single" w:sz="2" w:space="0" w:color="auto"/>
              <w:right w:val="single" w:sz="2" w:space="0" w:color="auto"/>
            </w:tcBorders>
            <w:vAlign w:val="center"/>
            <w:hideMark/>
          </w:tcPr>
          <w:p w:rsidR="00DF6F80" w:rsidRDefault="00DF6F80">
            <w:pPr>
              <w:jc w:val="center"/>
              <w:rPr>
                <w:b/>
                <w:sz w:val="24"/>
                <w:szCs w:val="22"/>
              </w:rPr>
            </w:pPr>
            <w:r>
              <w:rPr>
                <w:b/>
                <w:sz w:val="24"/>
                <w:szCs w:val="22"/>
              </w:rPr>
              <w:t>3</w:t>
            </w:r>
          </w:p>
        </w:tc>
        <w:tc>
          <w:tcPr>
            <w:tcW w:w="2755" w:type="dxa"/>
            <w:gridSpan w:val="3"/>
            <w:tcBorders>
              <w:top w:val="single" w:sz="2" w:space="0" w:color="auto"/>
              <w:left w:val="single" w:sz="2" w:space="0" w:color="auto"/>
              <w:bottom w:val="single" w:sz="2" w:space="0" w:color="auto"/>
              <w:right w:val="single" w:sz="2" w:space="0" w:color="auto"/>
            </w:tcBorders>
            <w:vAlign w:val="center"/>
            <w:hideMark/>
          </w:tcPr>
          <w:p w:rsidR="00DF6F80" w:rsidRDefault="00DF6F80">
            <w:pPr>
              <w:rPr>
                <w:sz w:val="24"/>
                <w:szCs w:val="22"/>
              </w:rPr>
            </w:pPr>
            <w:r w:rsidRPr="006C6CA1">
              <w:rPr>
                <w:b/>
                <w:color w:val="000000" w:themeColor="text1"/>
                <w:shd w:val="clear" w:color="auto" w:fill="FFFFFF"/>
              </w:rPr>
              <w:t>Мешок полимерный</w:t>
            </w:r>
          </w:p>
        </w:tc>
        <w:tc>
          <w:tcPr>
            <w:tcW w:w="2499" w:type="dxa"/>
            <w:gridSpan w:val="2"/>
            <w:tcBorders>
              <w:top w:val="single" w:sz="2" w:space="0" w:color="auto"/>
              <w:left w:val="single" w:sz="2" w:space="0" w:color="auto"/>
              <w:bottom w:val="single" w:sz="2" w:space="0" w:color="auto"/>
              <w:right w:val="single" w:sz="2" w:space="0" w:color="auto"/>
            </w:tcBorders>
          </w:tcPr>
          <w:p w:rsidR="00DF6F80" w:rsidRDefault="00DF6F80">
            <w:pPr>
              <w:jc w:val="center"/>
              <w:rPr>
                <w:sz w:val="24"/>
                <w:szCs w:val="22"/>
              </w:rPr>
            </w:pPr>
          </w:p>
        </w:tc>
        <w:tc>
          <w:tcPr>
            <w:tcW w:w="1944" w:type="dxa"/>
            <w:tcBorders>
              <w:top w:val="single" w:sz="2" w:space="0" w:color="auto"/>
              <w:left w:val="single" w:sz="2" w:space="0" w:color="auto"/>
              <w:bottom w:val="single" w:sz="2" w:space="0" w:color="auto"/>
              <w:right w:val="single" w:sz="2" w:space="0" w:color="auto"/>
            </w:tcBorders>
            <w:vAlign w:val="center"/>
            <w:hideMark/>
          </w:tcPr>
          <w:p w:rsidR="00DF6F80" w:rsidRDefault="00DF6F80">
            <w:pPr>
              <w:jc w:val="center"/>
              <w:rPr>
                <w:sz w:val="24"/>
                <w:szCs w:val="22"/>
              </w:rPr>
            </w:pPr>
            <w:r w:rsidRPr="006C6CA1">
              <w:rPr>
                <w:b/>
              </w:rPr>
              <w:t>44</w:t>
            </w:r>
          </w:p>
        </w:tc>
        <w:tc>
          <w:tcPr>
            <w:tcW w:w="1127" w:type="dxa"/>
            <w:tcBorders>
              <w:top w:val="single" w:sz="2" w:space="0" w:color="auto"/>
              <w:left w:val="single" w:sz="2" w:space="0" w:color="auto"/>
              <w:bottom w:val="single" w:sz="2" w:space="0" w:color="auto"/>
              <w:right w:val="single" w:sz="2" w:space="0" w:color="auto"/>
            </w:tcBorders>
          </w:tcPr>
          <w:p w:rsidR="00DF6F80" w:rsidRPr="006C6CA1" w:rsidRDefault="00DF6F80">
            <w:pPr>
              <w:jc w:val="center"/>
              <w:rPr>
                <w:b/>
              </w:rPr>
            </w:pPr>
            <w:r>
              <w:rPr>
                <w:b/>
              </w:rPr>
              <w:t>22</w:t>
            </w:r>
          </w:p>
        </w:tc>
        <w:tc>
          <w:tcPr>
            <w:tcW w:w="1127" w:type="dxa"/>
            <w:tcBorders>
              <w:top w:val="single" w:sz="2" w:space="0" w:color="auto"/>
              <w:left w:val="single" w:sz="2" w:space="0" w:color="auto"/>
              <w:bottom w:val="single" w:sz="2" w:space="0" w:color="auto"/>
              <w:right w:val="single" w:sz="2" w:space="0" w:color="auto"/>
            </w:tcBorders>
          </w:tcPr>
          <w:p w:rsidR="00DF6F80" w:rsidRPr="006C6CA1" w:rsidRDefault="00DF6F80">
            <w:pPr>
              <w:jc w:val="center"/>
              <w:rPr>
                <w:b/>
              </w:rPr>
            </w:pPr>
            <w:r>
              <w:rPr>
                <w:b/>
              </w:rPr>
              <w:t>22</w:t>
            </w:r>
          </w:p>
        </w:tc>
        <w:tc>
          <w:tcPr>
            <w:tcW w:w="1127" w:type="dxa"/>
            <w:gridSpan w:val="2"/>
            <w:tcBorders>
              <w:top w:val="single" w:sz="2" w:space="0" w:color="auto"/>
              <w:left w:val="single" w:sz="2" w:space="0" w:color="auto"/>
              <w:bottom w:val="single" w:sz="2" w:space="0" w:color="auto"/>
              <w:right w:val="single" w:sz="2" w:space="0" w:color="auto"/>
            </w:tcBorders>
            <w:vAlign w:val="center"/>
            <w:hideMark/>
          </w:tcPr>
          <w:p w:rsidR="00DF6F80" w:rsidRDefault="00DF6F80">
            <w:pPr>
              <w:jc w:val="center"/>
              <w:rPr>
                <w:sz w:val="24"/>
                <w:szCs w:val="22"/>
              </w:rPr>
            </w:pPr>
            <w:r w:rsidRPr="006C6CA1">
              <w:rPr>
                <w:b/>
              </w:rPr>
              <w:t>рулон</w:t>
            </w:r>
          </w:p>
        </w:tc>
        <w:tc>
          <w:tcPr>
            <w:tcW w:w="1498" w:type="dxa"/>
            <w:tcBorders>
              <w:top w:val="single" w:sz="2" w:space="0" w:color="auto"/>
              <w:left w:val="single" w:sz="2" w:space="0" w:color="auto"/>
              <w:bottom w:val="single" w:sz="2" w:space="0" w:color="auto"/>
              <w:right w:val="single" w:sz="2" w:space="0" w:color="auto"/>
            </w:tcBorders>
            <w:vAlign w:val="center"/>
            <w:hideMark/>
          </w:tcPr>
          <w:p w:rsidR="00DF6F80" w:rsidRDefault="00DF6F80">
            <w:pPr>
              <w:jc w:val="center"/>
              <w:rPr>
                <w:sz w:val="24"/>
                <w:szCs w:val="22"/>
              </w:rPr>
            </w:pPr>
          </w:p>
        </w:tc>
        <w:tc>
          <w:tcPr>
            <w:tcW w:w="1895" w:type="dxa"/>
            <w:gridSpan w:val="2"/>
            <w:tcBorders>
              <w:top w:val="single" w:sz="2" w:space="0" w:color="auto"/>
              <w:left w:val="single" w:sz="2" w:space="0" w:color="auto"/>
              <w:bottom w:val="single" w:sz="2" w:space="0" w:color="auto"/>
              <w:right w:val="single" w:sz="2" w:space="0" w:color="auto"/>
            </w:tcBorders>
            <w:vAlign w:val="center"/>
            <w:hideMark/>
          </w:tcPr>
          <w:p w:rsidR="00DF6F80" w:rsidRDefault="00DF6F80">
            <w:pPr>
              <w:jc w:val="center"/>
              <w:rPr>
                <w:sz w:val="24"/>
                <w:szCs w:val="22"/>
              </w:rPr>
            </w:pPr>
          </w:p>
        </w:tc>
      </w:tr>
      <w:tr w:rsidR="00DF6F80" w:rsidRPr="00AE4AB0" w:rsidTr="00DF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068" w:type="dxa"/>
            <w:gridSpan w:val="2"/>
          </w:tcPr>
          <w:p w:rsidR="00DF6F80" w:rsidRPr="00C72AF6" w:rsidRDefault="00DF6F80" w:rsidP="001B6F0C">
            <w:pPr>
              <w:jc w:val="center"/>
              <w:rPr>
                <w:b/>
                <w:sz w:val="24"/>
                <w:szCs w:val="22"/>
              </w:rPr>
            </w:pPr>
          </w:p>
        </w:tc>
        <w:tc>
          <w:tcPr>
            <w:tcW w:w="1127" w:type="dxa"/>
          </w:tcPr>
          <w:p w:rsidR="00DF6F80" w:rsidRPr="00AE4AB0" w:rsidRDefault="00DF6F80" w:rsidP="001B6F0C">
            <w:pPr>
              <w:jc w:val="center"/>
              <w:rPr>
                <w:b/>
                <w:sz w:val="24"/>
                <w:szCs w:val="22"/>
              </w:rPr>
            </w:pPr>
          </w:p>
        </w:tc>
        <w:tc>
          <w:tcPr>
            <w:tcW w:w="1127" w:type="dxa"/>
            <w:gridSpan w:val="2"/>
          </w:tcPr>
          <w:p w:rsidR="00DF6F80" w:rsidRPr="00AE4AB0" w:rsidRDefault="00DF6F80" w:rsidP="001B6F0C">
            <w:pPr>
              <w:jc w:val="center"/>
              <w:rPr>
                <w:b/>
                <w:sz w:val="24"/>
                <w:szCs w:val="22"/>
              </w:rPr>
            </w:pPr>
          </w:p>
        </w:tc>
        <w:tc>
          <w:tcPr>
            <w:tcW w:w="6646" w:type="dxa"/>
            <w:gridSpan w:val="5"/>
          </w:tcPr>
          <w:p w:rsidR="00DF6F80" w:rsidRPr="00AE4AB0" w:rsidRDefault="00DF6F80" w:rsidP="001B6F0C">
            <w:pPr>
              <w:jc w:val="center"/>
              <w:rPr>
                <w:b/>
                <w:sz w:val="24"/>
                <w:szCs w:val="22"/>
              </w:rPr>
            </w:pPr>
          </w:p>
        </w:tc>
        <w:tc>
          <w:tcPr>
            <w:tcW w:w="1843" w:type="dxa"/>
            <w:gridSpan w:val="3"/>
            <w:vAlign w:val="center"/>
          </w:tcPr>
          <w:p w:rsidR="00DF6F80" w:rsidRPr="00AE4AB0" w:rsidRDefault="00DF6F80" w:rsidP="001B6F0C">
            <w:pPr>
              <w:jc w:val="center"/>
              <w:rPr>
                <w:b/>
                <w:sz w:val="24"/>
                <w:szCs w:val="22"/>
              </w:rPr>
            </w:pPr>
            <w:r w:rsidRPr="00AE4AB0">
              <w:rPr>
                <w:b/>
                <w:sz w:val="24"/>
                <w:szCs w:val="22"/>
              </w:rPr>
              <w:t>Итого:</w:t>
            </w:r>
          </w:p>
        </w:tc>
        <w:tc>
          <w:tcPr>
            <w:tcW w:w="1810" w:type="dxa"/>
            <w:vAlign w:val="center"/>
          </w:tcPr>
          <w:p w:rsidR="00DF6F80" w:rsidRPr="00AE4AB0" w:rsidRDefault="00DF6F80" w:rsidP="001B6F0C">
            <w:pPr>
              <w:jc w:val="center"/>
              <w:rPr>
                <w:b/>
                <w:sz w:val="24"/>
                <w:szCs w:val="22"/>
              </w:rPr>
            </w:pPr>
          </w:p>
        </w:tc>
      </w:tr>
    </w:tbl>
    <w:p w:rsidR="00B84195" w:rsidRDefault="00B84195" w:rsidP="00B84195">
      <w:pPr>
        <w:shd w:val="clear" w:color="auto" w:fill="FFFFFF"/>
        <w:tabs>
          <w:tab w:val="left" w:pos="1075"/>
        </w:tabs>
        <w:spacing w:line="276" w:lineRule="auto"/>
        <w:rPr>
          <w:noProof/>
          <w:sz w:val="24"/>
          <w:szCs w:val="24"/>
        </w:rPr>
      </w:pPr>
    </w:p>
    <w:p w:rsidR="006A4FF8" w:rsidRPr="00B84195" w:rsidRDefault="00B84195" w:rsidP="00B84195">
      <w:pPr>
        <w:tabs>
          <w:tab w:val="left" w:pos="1075"/>
        </w:tabs>
        <w:rPr>
          <w:sz w:val="24"/>
          <w:szCs w:val="24"/>
        </w:rPr>
      </w:pPr>
      <w:r>
        <w:rPr>
          <w:sz w:val="24"/>
          <w:szCs w:val="24"/>
        </w:rPr>
        <w:tab/>
      </w:r>
    </w:p>
    <w:tbl>
      <w:tblPr>
        <w:tblpPr w:leftFromText="180" w:rightFromText="180" w:vertAnchor="text" w:horzAnchor="margin" w:tblpXSpec="center" w:tblpY="16"/>
        <w:tblW w:w="9639" w:type="dxa"/>
        <w:tblCellMar>
          <w:top w:w="55" w:type="dxa"/>
          <w:left w:w="55" w:type="dxa"/>
          <w:bottom w:w="55" w:type="dxa"/>
          <w:right w:w="55" w:type="dxa"/>
        </w:tblCellMar>
        <w:tblLook w:val="0000" w:firstRow="0" w:lastRow="0" w:firstColumn="0" w:lastColumn="0" w:noHBand="0" w:noVBand="0"/>
      </w:tblPr>
      <w:tblGrid>
        <w:gridCol w:w="4679"/>
        <w:gridCol w:w="4960"/>
      </w:tblGrid>
      <w:tr w:rsidR="006A4FF8" w:rsidRPr="00300717" w:rsidTr="001B6F0C">
        <w:trPr>
          <w:trHeight w:val="477"/>
        </w:trPr>
        <w:tc>
          <w:tcPr>
            <w:tcW w:w="4679" w:type="dxa"/>
            <w:shd w:val="clear" w:color="auto" w:fill="auto"/>
          </w:tcPr>
          <w:p w:rsidR="006A4FF8" w:rsidRPr="00300717" w:rsidRDefault="006A4FF8" w:rsidP="001B6F0C">
            <w:pPr>
              <w:shd w:val="clear" w:color="auto" w:fill="FFFFFF"/>
              <w:outlineLvl w:val="0"/>
              <w:rPr>
                <w:bCs/>
                <w:sz w:val="24"/>
                <w:szCs w:val="24"/>
              </w:rPr>
            </w:pPr>
          </w:p>
        </w:tc>
        <w:tc>
          <w:tcPr>
            <w:tcW w:w="4960" w:type="dxa"/>
            <w:shd w:val="clear" w:color="auto" w:fill="auto"/>
          </w:tcPr>
          <w:p w:rsidR="006A4FF8" w:rsidRPr="00300717" w:rsidRDefault="006A4FF8" w:rsidP="001B6F0C">
            <w:pPr>
              <w:shd w:val="clear" w:color="auto" w:fill="FFFFFF"/>
              <w:outlineLvl w:val="0"/>
              <w:rPr>
                <w:bCs/>
                <w:sz w:val="24"/>
                <w:szCs w:val="24"/>
              </w:rPr>
            </w:pPr>
            <w:r w:rsidRPr="0079276E">
              <w:rPr>
                <w:bCs/>
                <w:color w:val="1A1A1A"/>
                <w:kern w:val="36"/>
                <w:sz w:val="24"/>
                <w:szCs w:val="24"/>
              </w:rPr>
              <w:t>Заместитель генерального директора по реставрации, строительству и эксплуатации</w:t>
            </w:r>
          </w:p>
        </w:tc>
      </w:tr>
      <w:tr w:rsidR="006A4FF8" w:rsidRPr="00300717" w:rsidTr="001B6F0C">
        <w:trPr>
          <w:trHeight w:val="593"/>
        </w:trPr>
        <w:tc>
          <w:tcPr>
            <w:tcW w:w="4679" w:type="dxa"/>
            <w:shd w:val="clear" w:color="auto" w:fill="auto"/>
          </w:tcPr>
          <w:p w:rsidR="006A4FF8" w:rsidRPr="00300717" w:rsidRDefault="006A4FF8" w:rsidP="001B6F0C">
            <w:pPr>
              <w:pStyle w:val="ConsPlusNonformat"/>
              <w:rPr>
                <w:rFonts w:ascii="Times New Roman" w:hAnsi="Times New Roman" w:cs="Times New Roman"/>
                <w:bCs/>
                <w:sz w:val="24"/>
                <w:szCs w:val="24"/>
                <w:lang w:eastAsia="en-US"/>
              </w:rPr>
            </w:pPr>
          </w:p>
          <w:p w:rsidR="006A4FF8" w:rsidRPr="00300717" w:rsidRDefault="006A4FF8" w:rsidP="001B6F0C">
            <w:pPr>
              <w:shd w:val="clear" w:color="auto" w:fill="FFFFFF"/>
              <w:outlineLvl w:val="0"/>
              <w:rPr>
                <w:bCs/>
                <w:sz w:val="24"/>
                <w:szCs w:val="24"/>
              </w:rPr>
            </w:pPr>
            <w:r w:rsidRPr="00962869">
              <w:rPr>
                <w:bCs/>
                <w:sz w:val="24"/>
                <w:szCs w:val="24"/>
              </w:rPr>
              <w:t xml:space="preserve">____________________/ </w:t>
            </w:r>
            <w:r>
              <w:rPr>
                <w:bCs/>
                <w:sz w:val="24"/>
                <w:szCs w:val="24"/>
              </w:rPr>
              <w:t>______________</w:t>
            </w:r>
            <w:r w:rsidRPr="00962869">
              <w:rPr>
                <w:bCs/>
                <w:sz w:val="24"/>
                <w:szCs w:val="24"/>
              </w:rPr>
              <w:t xml:space="preserve"> /</w:t>
            </w:r>
          </w:p>
        </w:tc>
        <w:tc>
          <w:tcPr>
            <w:tcW w:w="4960" w:type="dxa"/>
            <w:shd w:val="clear" w:color="auto" w:fill="auto"/>
          </w:tcPr>
          <w:p w:rsidR="006A4FF8" w:rsidRPr="00300717" w:rsidRDefault="006A4FF8" w:rsidP="001B6F0C">
            <w:pPr>
              <w:pStyle w:val="ConsPlusNonformat"/>
              <w:rPr>
                <w:rFonts w:ascii="Times New Roman" w:hAnsi="Times New Roman" w:cs="Times New Roman"/>
                <w:bCs/>
                <w:sz w:val="24"/>
                <w:szCs w:val="24"/>
                <w:lang w:eastAsia="en-US"/>
              </w:rPr>
            </w:pPr>
          </w:p>
          <w:p w:rsidR="006A4FF8" w:rsidRPr="00300717" w:rsidRDefault="006A4FF8" w:rsidP="001B6F0C">
            <w:pPr>
              <w:shd w:val="clear" w:color="auto" w:fill="FFFFFF"/>
              <w:outlineLvl w:val="0"/>
              <w:rPr>
                <w:bCs/>
                <w:color w:val="1A1A1A"/>
                <w:kern w:val="36"/>
                <w:sz w:val="24"/>
                <w:szCs w:val="24"/>
              </w:rPr>
            </w:pPr>
            <w:r>
              <w:rPr>
                <w:bCs/>
                <w:sz w:val="24"/>
                <w:szCs w:val="24"/>
              </w:rPr>
              <w:t>__________________</w:t>
            </w:r>
            <w:r w:rsidRPr="00300717">
              <w:rPr>
                <w:bCs/>
                <w:sz w:val="24"/>
                <w:szCs w:val="24"/>
              </w:rPr>
              <w:t>__</w:t>
            </w:r>
            <w:r>
              <w:rPr>
                <w:sz w:val="24"/>
                <w:szCs w:val="24"/>
              </w:rPr>
              <w:t>/</w:t>
            </w:r>
            <w:r>
              <w:rPr>
                <w:bCs/>
                <w:color w:val="1A1A1A"/>
                <w:kern w:val="36"/>
                <w:sz w:val="24"/>
                <w:szCs w:val="24"/>
              </w:rPr>
              <w:t xml:space="preserve"> </w:t>
            </w:r>
            <w:proofErr w:type="spellStart"/>
            <w:r w:rsidRPr="0079276E">
              <w:rPr>
                <w:bCs/>
                <w:color w:val="1A1A1A"/>
                <w:kern w:val="36"/>
                <w:sz w:val="24"/>
                <w:szCs w:val="24"/>
              </w:rPr>
              <w:t>Курносов</w:t>
            </w:r>
            <w:proofErr w:type="spellEnd"/>
            <w:r w:rsidRPr="0079276E">
              <w:rPr>
                <w:bCs/>
                <w:color w:val="1A1A1A"/>
                <w:kern w:val="36"/>
                <w:sz w:val="24"/>
                <w:szCs w:val="24"/>
              </w:rPr>
              <w:t xml:space="preserve"> А.А.</w:t>
            </w:r>
            <w:r>
              <w:rPr>
                <w:bCs/>
                <w:color w:val="1A1A1A"/>
                <w:kern w:val="36"/>
                <w:sz w:val="24"/>
                <w:szCs w:val="24"/>
              </w:rPr>
              <w:t xml:space="preserve"> </w:t>
            </w:r>
            <w:r w:rsidRPr="00300717">
              <w:rPr>
                <w:sz w:val="24"/>
                <w:szCs w:val="24"/>
              </w:rPr>
              <w:t>/</w:t>
            </w:r>
          </w:p>
        </w:tc>
      </w:tr>
      <w:tr w:rsidR="006A4FF8" w:rsidRPr="00300717" w:rsidTr="001B6F0C">
        <w:trPr>
          <w:trHeight w:val="217"/>
        </w:trPr>
        <w:tc>
          <w:tcPr>
            <w:tcW w:w="4679" w:type="dxa"/>
            <w:shd w:val="clear" w:color="auto" w:fill="auto"/>
          </w:tcPr>
          <w:p w:rsidR="006A4FF8" w:rsidRPr="00300717" w:rsidRDefault="006A4FF8" w:rsidP="001B6F0C">
            <w:pPr>
              <w:pStyle w:val="ConsPlusNonformat"/>
              <w:rPr>
                <w:rFonts w:ascii="Times New Roman" w:hAnsi="Times New Roman" w:cs="Times New Roman"/>
                <w:bCs/>
                <w:sz w:val="24"/>
                <w:szCs w:val="24"/>
                <w:lang w:eastAsia="en-US"/>
              </w:rPr>
            </w:pPr>
            <w:r w:rsidRPr="00300717">
              <w:rPr>
                <w:rFonts w:ascii="Times New Roman" w:hAnsi="Times New Roman" w:cs="Times New Roman"/>
                <w:bCs/>
                <w:sz w:val="24"/>
                <w:szCs w:val="24"/>
                <w:lang w:eastAsia="en-US"/>
              </w:rPr>
              <w:t xml:space="preserve">                  (подпись)</w:t>
            </w:r>
          </w:p>
        </w:tc>
        <w:tc>
          <w:tcPr>
            <w:tcW w:w="4960" w:type="dxa"/>
            <w:shd w:val="clear" w:color="auto" w:fill="auto"/>
          </w:tcPr>
          <w:p w:rsidR="006A4FF8" w:rsidRPr="00300717" w:rsidRDefault="006A4FF8" w:rsidP="001B6F0C">
            <w:pPr>
              <w:pStyle w:val="ConsPlusNonformat"/>
              <w:rPr>
                <w:rFonts w:ascii="Times New Roman" w:hAnsi="Times New Roman" w:cs="Times New Roman"/>
                <w:bCs/>
                <w:sz w:val="24"/>
                <w:szCs w:val="24"/>
                <w:lang w:eastAsia="en-US"/>
              </w:rPr>
            </w:pPr>
            <w:r w:rsidRPr="00300717">
              <w:rPr>
                <w:rFonts w:ascii="Times New Roman" w:hAnsi="Times New Roman" w:cs="Times New Roman"/>
                <w:bCs/>
                <w:sz w:val="24"/>
                <w:szCs w:val="24"/>
                <w:lang w:eastAsia="en-US"/>
              </w:rPr>
              <w:t xml:space="preserve">                  (подпись)</w:t>
            </w:r>
          </w:p>
        </w:tc>
      </w:tr>
      <w:tr w:rsidR="006A4FF8" w:rsidRPr="00300717" w:rsidTr="001B6F0C">
        <w:trPr>
          <w:trHeight w:val="167"/>
        </w:trPr>
        <w:tc>
          <w:tcPr>
            <w:tcW w:w="4679" w:type="dxa"/>
            <w:shd w:val="clear" w:color="auto" w:fill="auto"/>
          </w:tcPr>
          <w:p w:rsidR="006A4FF8" w:rsidRPr="00300717" w:rsidRDefault="006A4FF8" w:rsidP="001B6F0C">
            <w:pPr>
              <w:pStyle w:val="ConsPlusNonformat"/>
              <w:rPr>
                <w:rFonts w:ascii="Times New Roman" w:hAnsi="Times New Roman" w:cs="Times New Roman"/>
                <w:bCs/>
                <w:sz w:val="24"/>
                <w:szCs w:val="24"/>
                <w:lang w:eastAsia="en-US"/>
              </w:rPr>
            </w:pPr>
            <w:proofErr w:type="spellStart"/>
            <w:r w:rsidRPr="00300717">
              <w:rPr>
                <w:rFonts w:ascii="Times New Roman" w:hAnsi="Times New Roman" w:cs="Times New Roman"/>
                <w:bCs/>
                <w:sz w:val="24"/>
                <w:szCs w:val="24"/>
                <w:lang w:eastAsia="en-US"/>
              </w:rPr>
              <w:t>М.п</w:t>
            </w:r>
            <w:proofErr w:type="spellEnd"/>
            <w:r w:rsidRPr="00300717">
              <w:rPr>
                <w:rFonts w:ascii="Times New Roman" w:hAnsi="Times New Roman" w:cs="Times New Roman"/>
                <w:bCs/>
                <w:sz w:val="24"/>
                <w:szCs w:val="24"/>
                <w:lang w:eastAsia="en-US"/>
              </w:rPr>
              <w:t>.</w:t>
            </w:r>
          </w:p>
        </w:tc>
        <w:tc>
          <w:tcPr>
            <w:tcW w:w="4960" w:type="dxa"/>
            <w:shd w:val="clear" w:color="auto" w:fill="auto"/>
          </w:tcPr>
          <w:p w:rsidR="006A4FF8" w:rsidRPr="00300717" w:rsidRDefault="006A4FF8" w:rsidP="001B6F0C">
            <w:pPr>
              <w:pStyle w:val="ConsPlusNonformat"/>
              <w:rPr>
                <w:rFonts w:ascii="Times New Roman" w:hAnsi="Times New Roman" w:cs="Times New Roman"/>
                <w:bCs/>
                <w:sz w:val="24"/>
                <w:szCs w:val="24"/>
                <w:lang w:eastAsia="en-US"/>
              </w:rPr>
            </w:pPr>
            <w:proofErr w:type="spellStart"/>
            <w:r w:rsidRPr="00300717">
              <w:rPr>
                <w:rFonts w:ascii="Times New Roman" w:hAnsi="Times New Roman" w:cs="Times New Roman"/>
                <w:bCs/>
                <w:sz w:val="24"/>
                <w:szCs w:val="24"/>
                <w:lang w:eastAsia="en-US"/>
              </w:rPr>
              <w:t>М.п</w:t>
            </w:r>
            <w:proofErr w:type="spellEnd"/>
            <w:r w:rsidRPr="00300717">
              <w:rPr>
                <w:rFonts w:ascii="Times New Roman" w:hAnsi="Times New Roman" w:cs="Times New Roman"/>
                <w:bCs/>
                <w:sz w:val="24"/>
                <w:szCs w:val="24"/>
                <w:lang w:eastAsia="en-US"/>
              </w:rPr>
              <w:t>.</w:t>
            </w:r>
          </w:p>
        </w:tc>
      </w:tr>
    </w:tbl>
    <w:p w:rsidR="0036006A" w:rsidRPr="00B84195" w:rsidRDefault="0036006A" w:rsidP="00B84195">
      <w:pPr>
        <w:tabs>
          <w:tab w:val="left" w:pos="1075"/>
        </w:tabs>
        <w:rPr>
          <w:sz w:val="24"/>
          <w:szCs w:val="24"/>
        </w:rPr>
        <w:sectPr w:rsidR="0036006A" w:rsidRPr="00B84195" w:rsidSect="0036006A">
          <w:pgSz w:w="16820" w:h="11900" w:orient="landscape" w:code="9"/>
          <w:pgMar w:top="1134" w:right="425" w:bottom="567" w:left="425" w:header="0" w:footer="0" w:gutter="0"/>
          <w:cols w:space="60"/>
          <w:noEndnote/>
          <w:docGrid w:linePitch="272"/>
        </w:sectPr>
      </w:pPr>
    </w:p>
    <w:p w:rsidR="0036006A" w:rsidRPr="00300717" w:rsidRDefault="0036006A" w:rsidP="0036006A">
      <w:pPr>
        <w:shd w:val="clear" w:color="auto" w:fill="FFFFFF"/>
        <w:spacing w:line="276" w:lineRule="auto"/>
        <w:jc w:val="right"/>
        <w:rPr>
          <w:bCs/>
          <w:spacing w:val="-7"/>
          <w:sz w:val="24"/>
          <w:szCs w:val="24"/>
        </w:rPr>
      </w:pPr>
      <w:r w:rsidRPr="00300717">
        <w:rPr>
          <w:bCs/>
          <w:spacing w:val="-7"/>
          <w:sz w:val="24"/>
          <w:szCs w:val="24"/>
        </w:rPr>
        <w:t>Приложение №</w:t>
      </w:r>
      <w:r>
        <w:rPr>
          <w:bCs/>
          <w:spacing w:val="-7"/>
          <w:sz w:val="24"/>
          <w:szCs w:val="24"/>
        </w:rPr>
        <w:t>2</w:t>
      </w:r>
      <w:r w:rsidRPr="00300717">
        <w:rPr>
          <w:bCs/>
          <w:spacing w:val="-7"/>
          <w:sz w:val="24"/>
          <w:szCs w:val="24"/>
        </w:rPr>
        <w:t xml:space="preserve"> </w:t>
      </w:r>
    </w:p>
    <w:p w:rsidR="0036006A" w:rsidRPr="00300717" w:rsidRDefault="0036006A" w:rsidP="0036006A">
      <w:pPr>
        <w:shd w:val="clear" w:color="auto" w:fill="FFFFFF"/>
        <w:tabs>
          <w:tab w:val="left" w:pos="7646"/>
        </w:tabs>
        <w:spacing w:line="276" w:lineRule="auto"/>
        <w:ind w:left="559"/>
        <w:jc w:val="right"/>
        <w:rPr>
          <w:bCs/>
          <w:spacing w:val="-7"/>
          <w:sz w:val="24"/>
          <w:szCs w:val="24"/>
        </w:rPr>
      </w:pPr>
      <w:r w:rsidRPr="00300717">
        <w:rPr>
          <w:bCs/>
          <w:spacing w:val="-7"/>
          <w:sz w:val="24"/>
          <w:szCs w:val="24"/>
        </w:rPr>
        <w:t xml:space="preserve">                  к Контракту </w:t>
      </w:r>
      <w:r w:rsidRPr="00300717">
        <w:rPr>
          <w:sz w:val="24"/>
          <w:szCs w:val="24"/>
        </w:rPr>
        <w:t xml:space="preserve">№ </w:t>
      </w:r>
      <w:r>
        <w:rPr>
          <w:sz w:val="24"/>
          <w:szCs w:val="24"/>
        </w:rPr>
        <w:t>___</w:t>
      </w:r>
      <w:r w:rsidRPr="00300717">
        <w:rPr>
          <w:sz w:val="24"/>
          <w:szCs w:val="24"/>
        </w:rPr>
        <w:t>/202</w:t>
      </w:r>
      <w:r>
        <w:rPr>
          <w:sz w:val="24"/>
          <w:szCs w:val="24"/>
        </w:rPr>
        <w:t>6</w:t>
      </w:r>
      <w:r w:rsidRPr="00300717">
        <w:rPr>
          <w:sz w:val="24"/>
          <w:szCs w:val="24"/>
        </w:rPr>
        <w:t>-44ЕП</w:t>
      </w:r>
    </w:p>
    <w:p w:rsidR="0036006A" w:rsidRPr="00300717" w:rsidRDefault="0036006A" w:rsidP="0036006A">
      <w:pPr>
        <w:shd w:val="clear" w:color="auto" w:fill="FFFFFF"/>
        <w:tabs>
          <w:tab w:val="left" w:pos="7646"/>
        </w:tabs>
        <w:spacing w:line="276" w:lineRule="auto"/>
        <w:ind w:left="559"/>
        <w:jc w:val="right"/>
        <w:rPr>
          <w:bCs/>
          <w:spacing w:val="-7"/>
          <w:sz w:val="24"/>
          <w:szCs w:val="24"/>
        </w:rPr>
      </w:pPr>
      <w:r>
        <w:rPr>
          <w:bCs/>
          <w:spacing w:val="-7"/>
          <w:sz w:val="24"/>
          <w:szCs w:val="24"/>
        </w:rPr>
        <w:t xml:space="preserve">    от «_____» </w:t>
      </w:r>
      <w:r w:rsidRPr="00300717">
        <w:rPr>
          <w:bCs/>
          <w:spacing w:val="-7"/>
          <w:sz w:val="24"/>
          <w:szCs w:val="24"/>
        </w:rPr>
        <w:t>_____________ 202</w:t>
      </w:r>
      <w:r>
        <w:rPr>
          <w:bCs/>
          <w:spacing w:val="-7"/>
          <w:sz w:val="24"/>
          <w:szCs w:val="24"/>
        </w:rPr>
        <w:t>6</w:t>
      </w:r>
      <w:r w:rsidRPr="00300717">
        <w:rPr>
          <w:bCs/>
          <w:spacing w:val="-7"/>
          <w:sz w:val="24"/>
          <w:szCs w:val="24"/>
        </w:rPr>
        <w:t xml:space="preserve"> г.</w:t>
      </w:r>
    </w:p>
    <w:p w:rsidR="0036006A" w:rsidRDefault="0036006A" w:rsidP="0036006A">
      <w:pPr>
        <w:rPr>
          <w:b/>
          <w:sz w:val="24"/>
        </w:rPr>
      </w:pPr>
    </w:p>
    <w:p w:rsidR="0036006A" w:rsidRPr="002C3B71" w:rsidRDefault="0036006A" w:rsidP="0036006A">
      <w:pPr>
        <w:jc w:val="center"/>
        <w:rPr>
          <w:b/>
          <w:sz w:val="24"/>
          <w:szCs w:val="24"/>
        </w:rPr>
      </w:pPr>
    </w:p>
    <w:p w:rsidR="001A1C87" w:rsidRPr="001A1C87" w:rsidRDefault="001A1C87" w:rsidP="001A1C87">
      <w:pPr>
        <w:jc w:val="center"/>
        <w:rPr>
          <w:b/>
          <w:sz w:val="24"/>
          <w:szCs w:val="24"/>
        </w:rPr>
      </w:pPr>
      <w:r w:rsidRPr="001A1C87">
        <w:rPr>
          <w:b/>
          <w:sz w:val="24"/>
          <w:szCs w:val="24"/>
        </w:rPr>
        <w:t>Техническое задание</w:t>
      </w:r>
      <w:r w:rsidRPr="001A1C87">
        <w:rPr>
          <w:b/>
          <w:sz w:val="24"/>
          <w:szCs w:val="24"/>
        </w:rPr>
        <w:br/>
      </w:r>
    </w:p>
    <w:p w:rsidR="001A1C87" w:rsidRPr="001A1C87" w:rsidRDefault="001A1C87" w:rsidP="001A1C87">
      <w:pPr>
        <w:spacing w:line="276" w:lineRule="auto"/>
        <w:ind w:firstLine="708"/>
        <w:jc w:val="both"/>
        <w:rPr>
          <w:b/>
          <w:sz w:val="24"/>
          <w:szCs w:val="24"/>
        </w:rPr>
      </w:pPr>
      <w:r w:rsidRPr="001A1C87">
        <w:rPr>
          <w:b/>
          <w:sz w:val="24"/>
          <w:szCs w:val="24"/>
        </w:rPr>
        <w:t>1. Общая информация.</w:t>
      </w:r>
    </w:p>
    <w:p w:rsidR="001A1C87" w:rsidRPr="001A1C87" w:rsidRDefault="001A1C87" w:rsidP="001A1C87">
      <w:pPr>
        <w:spacing w:line="276" w:lineRule="auto"/>
        <w:ind w:firstLine="708"/>
        <w:jc w:val="both"/>
        <w:rPr>
          <w:sz w:val="24"/>
          <w:szCs w:val="24"/>
        </w:rPr>
      </w:pPr>
      <w:r w:rsidRPr="001A1C87">
        <w:rPr>
          <w:sz w:val="24"/>
          <w:szCs w:val="24"/>
        </w:rPr>
        <w:t xml:space="preserve">1.1. </w:t>
      </w:r>
      <w:r w:rsidRPr="001A1C87">
        <w:rPr>
          <w:b/>
          <w:sz w:val="24"/>
          <w:szCs w:val="24"/>
        </w:rPr>
        <w:t>Наименование, место нахождения, почтовый адрес, адрес электронной почты, номер контактного телефона, ответственное должностное лицо Заказчика:</w:t>
      </w:r>
      <w:r w:rsidRPr="001A1C87">
        <w:rPr>
          <w:sz w:val="24"/>
          <w:szCs w:val="24"/>
        </w:rPr>
        <w:t xml:space="preserve"> Федеральное государственное бюджетное учреждение культуры «Государственный Владимиро-Суздальский историко-архитектурный и художественный музей-заповедник» (Государственный Владимиро-Суздальский музей-заповедник), ИНН: 3329000754, место нахождения и почтовый адрес: 600000, г. Владимир, ул. Большая Московская, д. 43, адрес электронной почты: </w:t>
      </w:r>
      <w:hyperlink r:id="rId9" w:history="1">
        <w:r w:rsidRPr="001A1C87">
          <w:rPr>
            <w:color w:val="0000FF"/>
            <w:sz w:val="24"/>
            <w:szCs w:val="24"/>
            <w:u w:val="single"/>
          </w:rPr>
          <w:t>museum@vladmuseum.ru</w:t>
        </w:r>
      </w:hyperlink>
      <w:r w:rsidRPr="001A1C87">
        <w:rPr>
          <w:sz w:val="24"/>
          <w:szCs w:val="24"/>
        </w:rPr>
        <w:t>, тел. (4922) 77-10-27.</w:t>
      </w:r>
    </w:p>
    <w:p w:rsidR="001A1C87" w:rsidRPr="001A1C87" w:rsidRDefault="001A1C87" w:rsidP="001A1C87">
      <w:pPr>
        <w:ind w:firstLine="709"/>
        <w:jc w:val="both"/>
        <w:rPr>
          <w:sz w:val="24"/>
          <w:szCs w:val="24"/>
        </w:rPr>
      </w:pPr>
      <w:r w:rsidRPr="001A1C87">
        <w:rPr>
          <w:sz w:val="24"/>
          <w:szCs w:val="24"/>
        </w:rPr>
        <w:t xml:space="preserve">1.2. </w:t>
      </w:r>
      <w:r w:rsidRPr="001A1C87">
        <w:rPr>
          <w:b/>
          <w:sz w:val="24"/>
          <w:szCs w:val="24"/>
        </w:rPr>
        <w:t>Ответственное должностное лицо за разработку технического задания, обоснование начальной (максимальной) цены контракта</w:t>
      </w:r>
      <w:r w:rsidRPr="001A1C87">
        <w:rPr>
          <w:b/>
          <w:color w:val="000000" w:themeColor="text1"/>
          <w:sz w:val="24"/>
          <w:szCs w:val="24"/>
        </w:rPr>
        <w:t xml:space="preserve">: </w:t>
      </w:r>
      <w:r w:rsidRPr="001A1C87">
        <w:rPr>
          <w:color w:val="000000" w:themeColor="text1"/>
          <w:sz w:val="24"/>
          <w:szCs w:val="24"/>
        </w:rPr>
        <w:t>специалист по материально-техническому снабжению 2 категории – Скворцова Надежда Олеговна,</w:t>
      </w:r>
      <w:r w:rsidRPr="001A1C87">
        <w:rPr>
          <w:rStyle w:val="wmi-callto"/>
          <w:color w:val="1A1A1A"/>
          <w:sz w:val="24"/>
          <w:szCs w:val="24"/>
          <w:shd w:val="clear" w:color="auto" w:fill="FFFFFF"/>
        </w:rPr>
        <w:t xml:space="preserve"> </w:t>
      </w:r>
      <w:r w:rsidRPr="001A1C87">
        <w:rPr>
          <w:rStyle w:val="wmi-callto"/>
          <w:color w:val="1A1A1A"/>
          <w:sz w:val="24"/>
          <w:szCs w:val="24"/>
          <w:shd w:val="clear" w:color="auto" w:fill="FFFFFF"/>
          <w:lang w:val="en-US"/>
        </w:rPr>
        <w:t>e</w:t>
      </w:r>
      <w:r w:rsidRPr="001A1C87">
        <w:rPr>
          <w:rStyle w:val="wmi-callto"/>
          <w:color w:val="1A1A1A"/>
          <w:sz w:val="24"/>
          <w:szCs w:val="24"/>
          <w:shd w:val="clear" w:color="auto" w:fill="FFFFFF"/>
        </w:rPr>
        <w:t>-</w:t>
      </w:r>
      <w:r w:rsidRPr="001A1C87">
        <w:rPr>
          <w:rStyle w:val="wmi-callto"/>
          <w:color w:val="1A1A1A"/>
          <w:sz w:val="24"/>
          <w:szCs w:val="24"/>
          <w:shd w:val="clear" w:color="auto" w:fill="FFFFFF"/>
          <w:lang w:val="en-US"/>
        </w:rPr>
        <w:t>mail</w:t>
      </w:r>
      <w:r w:rsidRPr="001A1C87">
        <w:rPr>
          <w:rStyle w:val="wmi-callto"/>
          <w:color w:val="1A1A1A"/>
          <w:sz w:val="24"/>
          <w:szCs w:val="24"/>
          <w:shd w:val="clear" w:color="auto" w:fill="FFFFFF"/>
        </w:rPr>
        <w:t>:</w:t>
      </w:r>
      <w:r w:rsidRPr="001A1C87">
        <w:rPr>
          <w:sz w:val="24"/>
          <w:szCs w:val="24"/>
        </w:rPr>
        <w:t xml:space="preserve"> </w:t>
      </w:r>
      <w:hyperlink r:id="rId10" w:tgtFrame="_blank" w:history="1">
        <w:r w:rsidRPr="001A1C87">
          <w:rPr>
            <w:rStyle w:val="afe"/>
            <w:sz w:val="24"/>
            <w:szCs w:val="24"/>
            <w:shd w:val="clear" w:color="auto" w:fill="FFFFFF"/>
          </w:rPr>
          <w:t>skvorcova@vladmuseum.ru</w:t>
        </w:r>
      </w:hyperlink>
      <w:r w:rsidRPr="001A1C87">
        <w:rPr>
          <w:sz w:val="24"/>
          <w:szCs w:val="24"/>
        </w:rPr>
        <w:t>,  тел.: (4922) 77-10-27 (5544)</w:t>
      </w:r>
    </w:p>
    <w:p w:rsidR="001A1C87" w:rsidRPr="001A1C87" w:rsidRDefault="001A1C87" w:rsidP="001A1C87">
      <w:pPr>
        <w:spacing w:line="276" w:lineRule="auto"/>
        <w:ind w:firstLine="708"/>
        <w:jc w:val="both"/>
        <w:rPr>
          <w:sz w:val="24"/>
          <w:szCs w:val="24"/>
        </w:rPr>
      </w:pPr>
      <w:r w:rsidRPr="001A1C87">
        <w:rPr>
          <w:sz w:val="24"/>
          <w:szCs w:val="24"/>
        </w:rPr>
        <w:t xml:space="preserve">1.3. </w:t>
      </w:r>
      <w:r w:rsidRPr="001A1C87">
        <w:rPr>
          <w:b/>
          <w:sz w:val="24"/>
          <w:szCs w:val="24"/>
        </w:rPr>
        <w:t>Источник финансирования:</w:t>
      </w:r>
      <w:r w:rsidRPr="001A1C87">
        <w:rPr>
          <w:sz w:val="24"/>
          <w:szCs w:val="24"/>
        </w:rPr>
        <w:t xml:space="preserve"> средства бюджетных учреждений (средства субсидии на выполнение государственного задания на 2026 год</w:t>
      </w:r>
      <w:r w:rsidR="00CD150A">
        <w:rPr>
          <w:sz w:val="24"/>
          <w:szCs w:val="24"/>
        </w:rPr>
        <w:t xml:space="preserve">, </w:t>
      </w:r>
      <w:r w:rsidR="00CD150A" w:rsidRPr="00141532">
        <w:rPr>
          <w:sz w:val="24"/>
          <w:szCs w:val="24"/>
        </w:rPr>
        <w:t>средства от приносящей доход деятельности</w:t>
      </w:r>
      <w:r w:rsidRPr="001A1C87">
        <w:rPr>
          <w:sz w:val="24"/>
          <w:szCs w:val="24"/>
        </w:rPr>
        <w:t>).</w:t>
      </w:r>
    </w:p>
    <w:p w:rsidR="001A1C87" w:rsidRPr="001A1C87" w:rsidRDefault="001A1C87" w:rsidP="001A1C87">
      <w:pPr>
        <w:spacing w:line="276" w:lineRule="auto"/>
        <w:ind w:firstLine="708"/>
        <w:jc w:val="both"/>
        <w:rPr>
          <w:sz w:val="24"/>
          <w:szCs w:val="24"/>
        </w:rPr>
      </w:pPr>
    </w:p>
    <w:p w:rsidR="001A1C87" w:rsidRPr="001A1C87" w:rsidRDefault="001A1C87" w:rsidP="001A1C87">
      <w:pPr>
        <w:spacing w:line="276" w:lineRule="auto"/>
        <w:ind w:firstLine="708"/>
        <w:jc w:val="both"/>
        <w:rPr>
          <w:b/>
          <w:sz w:val="24"/>
          <w:szCs w:val="24"/>
        </w:rPr>
      </w:pPr>
      <w:r w:rsidRPr="001A1C87">
        <w:rPr>
          <w:b/>
          <w:sz w:val="24"/>
          <w:szCs w:val="24"/>
        </w:rPr>
        <w:t>2. Наименование объекта закупки.</w:t>
      </w:r>
    </w:p>
    <w:p w:rsidR="001A1C87" w:rsidRPr="001A1C87" w:rsidRDefault="001A1C87" w:rsidP="001A1C87">
      <w:pPr>
        <w:ind w:firstLine="708"/>
        <w:jc w:val="both"/>
        <w:rPr>
          <w:color w:val="000000" w:themeColor="text1"/>
          <w:sz w:val="24"/>
          <w:szCs w:val="24"/>
        </w:rPr>
      </w:pPr>
      <w:r w:rsidRPr="001A1C87">
        <w:rPr>
          <w:color w:val="000000" w:themeColor="text1"/>
          <w:sz w:val="24"/>
          <w:szCs w:val="24"/>
        </w:rPr>
        <w:t>2.1. Поставка мешков для мусора на 3 и 4 квартал 2026 года.</w:t>
      </w:r>
    </w:p>
    <w:p w:rsidR="001A1C87" w:rsidRPr="001A1C87" w:rsidRDefault="001A1C87" w:rsidP="001A1C87">
      <w:pPr>
        <w:ind w:firstLine="708"/>
        <w:jc w:val="both"/>
        <w:rPr>
          <w:color w:val="000000" w:themeColor="text1"/>
          <w:sz w:val="24"/>
          <w:szCs w:val="24"/>
          <w:shd w:val="clear" w:color="auto" w:fill="FFFFFF"/>
        </w:rPr>
      </w:pPr>
    </w:p>
    <w:p w:rsidR="001A1C87" w:rsidRPr="001A1C87" w:rsidRDefault="001A1C87" w:rsidP="001A1C87">
      <w:pPr>
        <w:pStyle w:val="ad"/>
        <w:spacing w:before="42"/>
        <w:rPr>
          <w:rFonts w:ascii="Times New Roman" w:hAnsi="Times New Roman" w:cs="Times New Roman"/>
          <w:sz w:val="24"/>
          <w:szCs w:val="24"/>
        </w:rPr>
      </w:pPr>
      <w:r w:rsidRPr="001A1C87">
        <w:rPr>
          <w:rFonts w:ascii="Times New Roman" w:hAnsi="Times New Roman" w:cs="Times New Roman"/>
          <w:sz w:val="24"/>
          <w:szCs w:val="24"/>
        </w:rPr>
        <w:t>2.2. Тип объекта закупки:</w:t>
      </w:r>
    </w:p>
    <w:p w:rsidR="001A1C87" w:rsidRPr="001A1C87" w:rsidRDefault="001A1C87" w:rsidP="001A1C87">
      <w:pPr>
        <w:pStyle w:val="ad"/>
        <w:spacing w:before="42"/>
        <w:jc w:val="left"/>
        <w:rPr>
          <w:rFonts w:ascii="Times New Roman" w:hAnsi="Times New Roman" w:cs="Times New Roman"/>
          <w:sz w:val="24"/>
          <w:szCs w:val="24"/>
        </w:rPr>
      </w:pPr>
      <w:r w:rsidRPr="001A1C87">
        <w:rPr>
          <w:rFonts w:ascii="Times New Roman" w:hAnsi="Times New Roman" w:cs="Times New Roman"/>
          <w:sz w:val="24"/>
          <w:szCs w:val="24"/>
        </w:rPr>
        <w:t>2.2.1. Товар</w:t>
      </w:r>
    </w:p>
    <w:p w:rsidR="001A1C87" w:rsidRPr="001A1C87" w:rsidRDefault="001A1C87" w:rsidP="001A1C87">
      <w:pPr>
        <w:pStyle w:val="ad"/>
        <w:spacing w:before="42"/>
        <w:jc w:val="left"/>
        <w:rPr>
          <w:rFonts w:ascii="Times New Roman" w:hAnsi="Times New Roman" w:cs="Times New Roman"/>
          <w:sz w:val="24"/>
          <w:szCs w:val="24"/>
        </w:rPr>
      </w:pPr>
    </w:p>
    <w:p w:rsidR="001A1C87" w:rsidRPr="001A1C87" w:rsidRDefault="001A1C87" w:rsidP="001A1C87">
      <w:pPr>
        <w:spacing w:line="276" w:lineRule="auto"/>
        <w:ind w:firstLine="708"/>
        <w:rPr>
          <w:b/>
          <w:sz w:val="24"/>
          <w:szCs w:val="24"/>
        </w:rPr>
      </w:pPr>
      <w:r w:rsidRPr="001A1C87">
        <w:rPr>
          <w:b/>
          <w:sz w:val="24"/>
          <w:szCs w:val="24"/>
        </w:rPr>
        <w:t>3. Описание объекта закупки.</w:t>
      </w:r>
    </w:p>
    <w:p w:rsidR="001A1C87" w:rsidRPr="001A1C87" w:rsidRDefault="001A1C87" w:rsidP="001A1C87">
      <w:pPr>
        <w:spacing w:line="276" w:lineRule="auto"/>
        <w:ind w:firstLine="708"/>
        <w:jc w:val="both"/>
        <w:rPr>
          <w:sz w:val="24"/>
          <w:szCs w:val="24"/>
        </w:rPr>
      </w:pPr>
      <w:r w:rsidRPr="001A1C87">
        <w:rPr>
          <w:sz w:val="24"/>
          <w:szCs w:val="24"/>
        </w:rPr>
        <w:t xml:space="preserve">3.1. Поставка </w:t>
      </w:r>
      <w:r w:rsidRPr="001A1C87">
        <w:rPr>
          <w:color w:val="000000" w:themeColor="text1"/>
          <w:sz w:val="24"/>
          <w:szCs w:val="24"/>
        </w:rPr>
        <w:t>мешков для мусора</w:t>
      </w:r>
      <w:r w:rsidRPr="001A1C87">
        <w:rPr>
          <w:sz w:val="24"/>
          <w:szCs w:val="24"/>
        </w:rPr>
        <w:t xml:space="preserve"> (далее - Товар) осуществляется в соответствии с ассортиментом, количеством и характеристиками, указанными в Приложении к Техническому заданию.</w:t>
      </w:r>
    </w:p>
    <w:p w:rsidR="001A1C87" w:rsidRDefault="001A1C87" w:rsidP="001A1C87">
      <w:pPr>
        <w:spacing w:line="276" w:lineRule="auto"/>
        <w:ind w:firstLine="708"/>
        <w:jc w:val="both"/>
        <w:rPr>
          <w:sz w:val="24"/>
          <w:szCs w:val="24"/>
        </w:rPr>
      </w:pPr>
    </w:p>
    <w:tbl>
      <w:tblPr>
        <w:tblStyle w:val="113"/>
        <w:tblW w:w="10067" w:type="dxa"/>
        <w:tblInd w:w="-5" w:type="dxa"/>
        <w:tblLayout w:type="fixed"/>
        <w:tblLook w:val="04A0" w:firstRow="1" w:lastRow="0" w:firstColumn="1" w:lastColumn="0" w:noHBand="0" w:noVBand="1"/>
      </w:tblPr>
      <w:tblGrid>
        <w:gridCol w:w="567"/>
        <w:gridCol w:w="2410"/>
        <w:gridCol w:w="1704"/>
        <w:gridCol w:w="1278"/>
        <w:gridCol w:w="848"/>
        <w:gridCol w:w="3260"/>
      </w:tblGrid>
      <w:tr w:rsidR="003C3F7B" w:rsidRPr="0075490B" w:rsidTr="003C3F7B">
        <w:trPr>
          <w:cantSplit/>
          <w:trHeight w:val="170"/>
        </w:trPr>
        <w:tc>
          <w:tcPr>
            <w:tcW w:w="567" w:type="dxa"/>
            <w:tcBorders>
              <w:top w:val="single" w:sz="4" w:space="0" w:color="auto"/>
              <w:left w:val="single" w:sz="4" w:space="0" w:color="auto"/>
              <w:bottom w:val="single" w:sz="4" w:space="0" w:color="auto"/>
              <w:right w:val="single" w:sz="4" w:space="0" w:color="auto"/>
            </w:tcBorders>
            <w:vAlign w:val="center"/>
            <w:hideMark/>
          </w:tcPr>
          <w:p w:rsidR="003C3F7B" w:rsidRPr="0075490B" w:rsidRDefault="003C3F7B" w:rsidP="001B6F0C">
            <w:pPr>
              <w:jc w:val="center"/>
              <w:rPr>
                <w:b/>
              </w:rPr>
            </w:pPr>
            <w:r w:rsidRPr="0075490B">
              <w:rPr>
                <w:b/>
              </w:rPr>
              <w:t>№ п/п</w:t>
            </w:r>
          </w:p>
        </w:tc>
        <w:tc>
          <w:tcPr>
            <w:tcW w:w="2410" w:type="dxa"/>
            <w:tcBorders>
              <w:top w:val="single" w:sz="4" w:space="0" w:color="auto"/>
              <w:left w:val="single" w:sz="4" w:space="0" w:color="auto"/>
              <w:bottom w:val="single" w:sz="4" w:space="0" w:color="auto"/>
              <w:right w:val="single" w:sz="4" w:space="0" w:color="auto"/>
            </w:tcBorders>
            <w:vAlign w:val="center"/>
            <w:hideMark/>
          </w:tcPr>
          <w:p w:rsidR="003C3F7B" w:rsidRPr="0075490B" w:rsidRDefault="003C3F7B" w:rsidP="001B6F0C">
            <w:pPr>
              <w:jc w:val="center"/>
              <w:rPr>
                <w:b/>
              </w:rPr>
            </w:pPr>
            <w:r w:rsidRPr="0075490B">
              <w:rPr>
                <w:b/>
              </w:rPr>
              <w:t>Наименование характеристики</w:t>
            </w:r>
          </w:p>
        </w:tc>
        <w:tc>
          <w:tcPr>
            <w:tcW w:w="1704" w:type="dxa"/>
            <w:tcBorders>
              <w:top w:val="single" w:sz="4" w:space="0" w:color="auto"/>
              <w:left w:val="single" w:sz="4" w:space="0" w:color="auto"/>
              <w:bottom w:val="single" w:sz="4" w:space="0" w:color="auto"/>
              <w:right w:val="single" w:sz="4" w:space="0" w:color="auto"/>
            </w:tcBorders>
            <w:vAlign w:val="center"/>
            <w:hideMark/>
          </w:tcPr>
          <w:p w:rsidR="003C3F7B" w:rsidRPr="0075490B" w:rsidRDefault="003C3F7B" w:rsidP="001B6F0C">
            <w:pPr>
              <w:jc w:val="center"/>
              <w:rPr>
                <w:b/>
              </w:rPr>
            </w:pPr>
            <w:r w:rsidRPr="0075490B">
              <w:rPr>
                <w:b/>
              </w:rPr>
              <w:t>Значение характеристики</w:t>
            </w:r>
          </w:p>
        </w:tc>
        <w:tc>
          <w:tcPr>
            <w:tcW w:w="1278" w:type="dxa"/>
            <w:tcBorders>
              <w:top w:val="single" w:sz="4" w:space="0" w:color="auto"/>
              <w:left w:val="single" w:sz="4" w:space="0" w:color="auto"/>
              <w:bottom w:val="single" w:sz="4" w:space="0" w:color="auto"/>
              <w:right w:val="single" w:sz="4" w:space="0" w:color="auto"/>
            </w:tcBorders>
            <w:vAlign w:val="center"/>
            <w:hideMark/>
          </w:tcPr>
          <w:p w:rsidR="003C3F7B" w:rsidRPr="0075490B" w:rsidRDefault="003C3F7B" w:rsidP="001B6F0C">
            <w:pPr>
              <w:ind w:left="-98" w:right="-143"/>
              <w:jc w:val="center"/>
              <w:rPr>
                <w:b/>
              </w:rPr>
            </w:pPr>
            <w:r w:rsidRPr="0075490B">
              <w:rPr>
                <w:b/>
              </w:rPr>
              <w:t>Единица измерения</w:t>
            </w:r>
          </w:p>
        </w:tc>
        <w:tc>
          <w:tcPr>
            <w:tcW w:w="848" w:type="dxa"/>
            <w:tcBorders>
              <w:top w:val="single" w:sz="4" w:space="0" w:color="auto"/>
              <w:left w:val="single" w:sz="4" w:space="0" w:color="auto"/>
              <w:bottom w:val="single" w:sz="4" w:space="0" w:color="auto"/>
              <w:right w:val="single" w:sz="4" w:space="0" w:color="auto"/>
            </w:tcBorders>
            <w:vAlign w:val="center"/>
          </w:tcPr>
          <w:p w:rsidR="003C3F7B" w:rsidRPr="0075490B" w:rsidRDefault="003C3F7B" w:rsidP="003C3F7B">
            <w:pPr>
              <w:ind w:firstLine="25"/>
              <w:jc w:val="center"/>
              <w:rPr>
                <w:b/>
                <w:sz w:val="22"/>
                <w:szCs w:val="22"/>
              </w:rPr>
            </w:pPr>
            <w:r w:rsidRPr="0075490B">
              <w:rPr>
                <w:b/>
                <w:sz w:val="22"/>
                <w:szCs w:val="22"/>
              </w:rPr>
              <w:t>Кол</w:t>
            </w:r>
            <w:r>
              <w:rPr>
                <w:b/>
                <w:sz w:val="22"/>
                <w:szCs w:val="22"/>
              </w:rPr>
              <w:t>-во</w:t>
            </w:r>
          </w:p>
        </w:tc>
        <w:tc>
          <w:tcPr>
            <w:tcW w:w="3260" w:type="dxa"/>
            <w:tcBorders>
              <w:top w:val="single" w:sz="4" w:space="0" w:color="auto"/>
              <w:left w:val="single" w:sz="4" w:space="0" w:color="auto"/>
              <w:bottom w:val="single" w:sz="4" w:space="0" w:color="auto"/>
              <w:right w:val="single" w:sz="4" w:space="0" w:color="auto"/>
            </w:tcBorders>
            <w:vAlign w:val="center"/>
            <w:hideMark/>
          </w:tcPr>
          <w:p w:rsidR="003C3F7B" w:rsidRPr="0075490B" w:rsidRDefault="003C3F7B" w:rsidP="001B6F0C">
            <w:pPr>
              <w:ind w:firstLine="25"/>
              <w:jc w:val="center"/>
              <w:rPr>
                <w:b/>
              </w:rPr>
            </w:pPr>
            <w:r w:rsidRPr="0075490B">
              <w:rPr>
                <w:b/>
              </w:rPr>
              <w:t>Обоснование</w:t>
            </w:r>
          </w:p>
        </w:tc>
      </w:tr>
      <w:tr w:rsidR="003C3F7B" w:rsidRPr="006C6CA1" w:rsidTr="003C3F7B">
        <w:trPr>
          <w:cantSplit/>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3C3F7B" w:rsidRPr="006C6CA1" w:rsidRDefault="003C3F7B" w:rsidP="001B6F0C">
            <w:pPr>
              <w:jc w:val="center"/>
              <w:rPr>
                <w:b/>
              </w:rPr>
            </w:pPr>
            <w:r w:rsidRPr="006C6CA1">
              <w:rPr>
                <w:b/>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rsidR="003C3F7B" w:rsidRPr="006C6CA1" w:rsidRDefault="003C3F7B" w:rsidP="001B6F0C">
            <w:pPr>
              <w:jc w:val="center"/>
              <w:rPr>
                <w:b/>
              </w:rPr>
            </w:pPr>
            <w:r w:rsidRPr="006C6CA1">
              <w:rPr>
                <w:b/>
              </w:rPr>
              <w:t>Наименование товара</w:t>
            </w:r>
          </w:p>
        </w:tc>
        <w:tc>
          <w:tcPr>
            <w:tcW w:w="1704"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b/>
                <w:shd w:val="clear" w:color="auto" w:fill="FFFFFF"/>
              </w:rPr>
            </w:pPr>
            <w:r w:rsidRPr="006C6CA1">
              <w:rPr>
                <w:b/>
                <w:color w:val="000000" w:themeColor="text1"/>
                <w:shd w:val="clear" w:color="auto" w:fill="FFFFFF"/>
              </w:rPr>
              <w:t>Мешок полимерный</w:t>
            </w:r>
          </w:p>
        </w:tc>
        <w:tc>
          <w:tcPr>
            <w:tcW w:w="1278" w:type="dxa"/>
            <w:tcBorders>
              <w:top w:val="single" w:sz="4" w:space="0" w:color="auto"/>
              <w:left w:val="single" w:sz="4" w:space="0" w:color="auto"/>
              <w:bottom w:val="single" w:sz="4" w:space="0" w:color="auto"/>
              <w:right w:val="single" w:sz="4" w:space="0" w:color="auto"/>
            </w:tcBorders>
            <w:vAlign w:val="center"/>
            <w:hideMark/>
          </w:tcPr>
          <w:p w:rsidR="003C3F7B" w:rsidRPr="006C6CA1" w:rsidRDefault="003C3F7B" w:rsidP="001B6F0C">
            <w:pPr>
              <w:jc w:val="center"/>
              <w:rPr>
                <w:b/>
              </w:rPr>
            </w:pPr>
            <w:r w:rsidRPr="006C6CA1">
              <w:rPr>
                <w:b/>
              </w:rPr>
              <w:t>рулон</w:t>
            </w:r>
          </w:p>
        </w:tc>
        <w:tc>
          <w:tcPr>
            <w:tcW w:w="848"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b/>
              </w:rPr>
            </w:pPr>
            <w:r w:rsidRPr="006C6CA1">
              <w:rPr>
                <w:b/>
              </w:rPr>
              <w:t>135</w:t>
            </w:r>
          </w:p>
        </w:tc>
        <w:tc>
          <w:tcPr>
            <w:tcW w:w="326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b/>
              </w:rPr>
            </w:pPr>
            <w:r w:rsidRPr="006C6CA1">
              <w:rPr>
                <w:b/>
              </w:rPr>
              <w:t xml:space="preserve">Код по каталогу КТРУ- </w:t>
            </w:r>
            <w:hyperlink r:id="rId11" w:tgtFrame="_blank" w:history="1">
              <w:r w:rsidRPr="006C6CA1">
                <w:rPr>
                  <w:rFonts w:ascii="Roboto" w:eastAsiaTheme="majorEastAsia" w:hAnsi="Roboto"/>
                  <w:b/>
                  <w:color w:val="014DA8"/>
                  <w:u w:val="single"/>
                  <w:bdr w:val="none" w:sz="0" w:space="0" w:color="auto" w:frame="1"/>
                  <w:shd w:val="clear" w:color="auto" w:fill="FFFFFF"/>
                </w:rPr>
                <w:t>22.22.10.000-00000005</w:t>
              </w:r>
            </w:hyperlink>
          </w:p>
          <w:p w:rsidR="003C3F7B" w:rsidRPr="006C6CA1" w:rsidRDefault="003C3F7B" w:rsidP="001B6F0C">
            <w:pPr>
              <w:jc w:val="center"/>
              <w:rPr>
                <w:b/>
              </w:rPr>
            </w:pPr>
            <w:r w:rsidRPr="006C6CA1">
              <w:rPr>
                <w:b/>
              </w:rPr>
              <w:t xml:space="preserve">Код по каталогу ОКПД2 - </w:t>
            </w:r>
            <w:r w:rsidRPr="006C6CA1">
              <w:rPr>
                <w:rFonts w:ascii="system-ui" w:hAnsi="system-ui"/>
                <w:b/>
                <w:color w:val="333333"/>
                <w:shd w:val="clear" w:color="auto" w:fill="F5F5F5"/>
              </w:rPr>
              <w:t>22.22.11.190</w:t>
            </w:r>
            <w:r w:rsidRPr="006C6CA1">
              <w:rPr>
                <w:b/>
              </w:rPr>
              <w:t xml:space="preserve"> </w:t>
            </w:r>
          </w:p>
        </w:tc>
      </w:tr>
      <w:tr w:rsidR="003C3F7B" w:rsidRPr="00122008" w:rsidTr="003C3F7B">
        <w:trPr>
          <w:cantSplit/>
          <w:trHeight w:val="20"/>
        </w:trPr>
        <w:tc>
          <w:tcPr>
            <w:tcW w:w="567"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t xml:space="preserve">1.1 </w:t>
            </w:r>
          </w:p>
        </w:tc>
        <w:tc>
          <w:tcPr>
            <w:tcW w:w="241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shd w:val="clear" w:color="auto" w:fill="FFFFFF"/>
              </w:rPr>
            </w:pPr>
            <w:r w:rsidRPr="006C6CA1">
              <w:rPr>
                <w:rFonts w:ascii="Roboto" w:hAnsi="Roboto"/>
                <w:shd w:val="clear" w:color="auto" w:fill="FFFFFF"/>
              </w:rPr>
              <w:t>Вид материала</w:t>
            </w:r>
          </w:p>
        </w:tc>
        <w:tc>
          <w:tcPr>
            <w:tcW w:w="1704"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shd w:val="clear" w:color="auto" w:fill="FFFFFF"/>
              </w:rPr>
            </w:pPr>
            <w:r w:rsidRPr="006C6CA1">
              <w:rPr>
                <w:rFonts w:ascii="Roboto" w:hAnsi="Roboto"/>
                <w:shd w:val="clear" w:color="auto" w:fill="FFFFFF"/>
              </w:rPr>
              <w:t>Полиэтилен</w:t>
            </w:r>
          </w:p>
        </w:tc>
        <w:tc>
          <w:tcPr>
            <w:tcW w:w="1278"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ind w:left="-98" w:right="-105"/>
              <w:jc w:val="center"/>
              <w:rPr>
                <w:shd w:val="clear" w:color="auto" w:fill="FFFFFF"/>
              </w:rPr>
            </w:pPr>
          </w:p>
        </w:tc>
        <w:tc>
          <w:tcPr>
            <w:tcW w:w="848" w:type="dxa"/>
            <w:vMerge w:val="restart"/>
            <w:tcBorders>
              <w:top w:val="single" w:sz="4" w:space="0" w:color="auto"/>
              <w:left w:val="single" w:sz="4" w:space="0" w:color="auto"/>
              <w:right w:val="single" w:sz="4" w:space="0" w:color="auto"/>
            </w:tcBorders>
            <w:vAlign w:val="center"/>
          </w:tcPr>
          <w:p w:rsidR="003C3F7B" w:rsidRPr="00122008" w:rsidRDefault="003C3F7B" w:rsidP="001B6F0C">
            <w:pPr>
              <w:jc w:val="center"/>
              <w:rPr>
                <w:sz w:val="22"/>
                <w:szCs w:val="22"/>
                <w:shd w:val="clear" w:color="auto" w:fill="FFFFFF"/>
              </w:rPr>
            </w:pPr>
            <w:r w:rsidRPr="00122008">
              <w:rPr>
                <w:sz w:val="22"/>
                <w:szCs w:val="22"/>
                <w:shd w:val="clear" w:color="auto" w:fill="FFFFFF"/>
              </w:rPr>
              <w:t>х</w:t>
            </w:r>
          </w:p>
        </w:tc>
        <w:tc>
          <w:tcPr>
            <w:tcW w:w="3260" w:type="dxa"/>
            <w:tcBorders>
              <w:top w:val="single" w:sz="4" w:space="0" w:color="auto"/>
              <w:left w:val="single" w:sz="4" w:space="0" w:color="auto"/>
              <w:bottom w:val="single" w:sz="4" w:space="0" w:color="auto"/>
              <w:right w:val="single" w:sz="4" w:space="0" w:color="auto"/>
            </w:tcBorders>
            <w:vAlign w:val="center"/>
          </w:tcPr>
          <w:p w:rsidR="003C3F7B" w:rsidRPr="00E87B05" w:rsidRDefault="003C3F7B" w:rsidP="001B6F0C">
            <w:pPr>
              <w:jc w:val="center"/>
              <w:rPr>
                <w:shd w:val="clear" w:color="auto" w:fill="FFFFFF"/>
              </w:rPr>
            </w:pPr>
            <w:r w:rsidRPr="00E87B05">
              <w:rPr>
                <w:shd w:val="clear" w:color="auto" w:fill="FFFFFF"/>
              </w:rPr>
              <w:t>Характеристика установлена КТРУ</w:t>
            </w:r>
          </w:p>
        </w:tc>
      </w:tr>
      <w:tr w:rsidR="003C3F7B" w:rsidRPr="00122008" w:rsidTr="003C3F7B">
        <w:trPr>
          <w:cantSplit/>
          <w:trHeight w:val="20"/>
        </w:trPr>
        <w:tc>
          <w:tcPr>
            <w:tcW w:w="567"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t>1.2</w:t>
            </w:r>
          </w:p>
        </w:tc>
        <w:tc>
          <w:tcPr>
            <w:tcW w:w="241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shd w:val="clear" w:color="auto" w:fill="FFFFFF"/>
              </w:rPr>
            </w:pPr>
            <w:r w:rsidRPr="006C6CA1">
              <w:rPr>
                <w:rFonts w:ascii="Roboto" w:hAnsi="Roboto"/>
                <w:shd w:val="clear" w:color="auto" w:fill="FFFFFF"/>
              </w:rPr>
              <w:t>Группа прочности</w:t>
            </w:r>
          </w:p>
        </w:tc>
        <w:tc>
          <w:tcPr>
            <w:tcW w:w="1704"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shd w:val="clear" w:color="auto" w:fill="FFFFFF"/>
              </w:rPr>
            </w:pPr>
            <w:r w:rsidRPr="006C6CA1">
              <w:rPr>
                <w:rFonts w:ascii="Roboto" w:hAnsi="Roboto"/>
                <w:shd w:val="clear" w:color="auto" w:fill="FFFFFF"/>
              </w:rPr>
              <w:t>Обыкновенная</w:t>
            </w:r>
          </w:p>
        </w:tc>
        <w:tc>
          <w:tcPr>
            <w:tcW w:w="1278"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ind w:left="-98" w:right="-105"/>
              <w:jc w:val="center"/>
              <w:rPr>
                <w:shd w:val="clear" w:color="auto" w:fill="FFFFFF"/>
              </w:rPr>
            </w:pPr>
          </w:p>
        </w:tc>
        <w:tc>
          <w:tcPr>
            <w:tcW w:w="848" w:type="dxa"/>
            <w:vMerge/>
            <w:tcBorders>
              <w:left w:val="single" w:sz="4" w:space="0" w:color="auto"/>
              <w:right w:val="single" w:sz="4" w:space="0" w:color="auto"/>
            </w:tcBorders>
            <w:vAlign w:val="center"/>
          </w:tcPr>
          <w:p w:rsidR="003C3F7B" w:rsidRPr="00122008" w:rsidRDefault="003C3F7B" w:rsidP="001B6F0C">
            <w:pPr>
              <w:ind w:left="-98"/>
              <w:jc w:val="center"/>
              <w:rPr>
                <w:sz w:val="22"/>
                <w:szCs w:val="22"/>
                <w:shd w:val="clear" w:color="auto" w:fill="FFFFFF"/>
              </w:rPr>
            </w:pPr>
          </w:p>
        </w:tc>
        <w:tc>
          <w:tcPr>
            <w:tcW w:w="3260" w:type="dxa"/>
            <w:tcBorders>
              <w:top w:val="single" w:sz="4" w:space="0" w:color="auto"/>
              <w:left w:val="single" w:sz="4" w:space="0" w:color="auto"/>
              <w:bottom w:val="single" w:sz="4" w:space="0" w:color="auto"/>
              <w:right w:val="single" w:sz="4" w:space="0" w:color="auto"/>
            </w:tcBorders>
            <w:vAlign w:val="center"/>
          </w:tcPr>
          <w:p w:rsidR="003C3F7B" w:rsidRPr="00E87B05" w:rsidRDefault="003C3F7B" w:rsidP="001B6F0C">
            <w:pPr>
              <w:ind w:left="-98"/>
              <w:jc w:val="center"/>
              <w:rPr>
                <w:shd w:val="clear" w:color="auto" w:fill="FFFFFF"/>
              </w:rPr>
            </w:pPr>
            <w:r w:rsidRPr="00E87B05">
              <w:rPr>
                <w:shd w:val="clear" w:color="auto" w:fill="FFFFFF"/>
              </w:rPr>
              <w:t>Характеристика установлена КТРУ</w:t>
            </w:r>
          </w:p>
        </w:tc>
      </w:tr>
      <w:tr w:rsidR="003C3F7B" w:rsidRPr="00122008" w:rsidTr="003C3F7B">
        <w:trPr>
          <w:cantSplit/>
          <w:trHeight w:val="20"/>
        </w:trPr>
        <w:tc>
          <w:tcPr>
            <w:tcW w:w="567"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t>1.3</w:t>
            </w:r>
          </w:p>
        </w:tc>
        <w:tc>
          <w:tcPr>
            <w:tcW w:w="241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shd w:val="clear" w:color="auto" w:fill="FFFFFF"/>
              </w:rPr>
            </w:pPr>
            <w:r w:rsidRPr="006C6CA1">
              <w:rPr>
                <w:rFonts w:ascii="Roboto" w:hAnsi="Roboto"/>
                <w:shd w:val="clear" w:color="auto" w:fill="FFFFFF"/>
              </w:rPr>
              <w:t>Количество в рулоне</w:t>
            </w:r>
          </w:p>
        </w:tc>
        <w:tc>
          <w:tcPr>
            <w:tcW w:w="1704"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shd w:val="clear" w:color="auto" w:fill="FFFFFF"/>
              </w:rPr>
            </w:pPr>
            <w:r w:rsidRPr="006C6CA1">
              <w:rPr>
                <w:rFonts w:ascii="Roboto" w:hAnsi="Roboto"/>
                <w:shd w:val="clear" w:color="auto" w:fill="FFFFFF"/>
              </w:rPr>
              <w:t>≥ 30</w:t>
            </w:r>
          </w:p>
        </w:tc>
        <w:tc>
          <w:tcPr>
            <w:tcW w:w="1278"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ind w:left="-98" w:right="-105"/>
              <w:jc w:val="center"/>
              <w:rPr>
                <w:shd w:val="clear" w:color="auto" w:fill="FFFFFF"/>
              </w:rPr>
            </w:pPr>
            <w:r w:rsidRPr="006C6CA1">
              <w:rPr>
                <w:rFonts w:ascii="Roboto" w:hAnsi="Roboto"/>
                <w:shd w:val="clear" w:color="auto" w:fill="FFFFFF"/>
              </w:rPr>
              <w:t>штука</w:t>
            </w:r>
          </w:p>
        </w:tc>
        <w:tc>
          <w:tcPr>
            <w:tcW w:w="848" w:type="dxa"/>
            <w:vMerge/>
            <w:tcBorders>
              <w:left w:val="single" w:sz="4" w:space="0" w:color="auto"/>
              <w:right w:val="single" w:sz="4" w:space="0" w:color="auto"/>
            </w:tcBorders>
            <w:vAlign w:val="center"/>
          </w:tcPr>
          <w:p w:rsidR="003C3F7B" w:rsidRPr="00122008" w:rsidRDefault="003C3F7B" w:rsidP="001B6F0C">
            <w:pPr>
              <w:jc w:val="center"/>
              <w:rPr>
                <w:sz w:val="22"/>
                <w:szCs w:val="22"/>
                <w:shd w:val="clear" w:color="auto" w:fill="FFFFFF"/>
              </w:rPr>
            </w:pPr>
          </w:p>
        </w:tc>
        <w:tc>
          <w:tcPr>
            <w:tcW w:w="3260" w:type="dxa"/>
            <w:tcBorders>
              <w:top w:val="single" w:sz="4" w:space="0" w:color="auto"/>
              <w:left w:val="single" w:sz="4" w:space="0" w:color="auto"/>
              <w:bottom w:val="single" w:sz="4" w:space="0" w:color="auto"/>
              <w:right w:val="single" w:sz="4" w:space="0" w:color="auto"/>
            </w:tcBorders>
            <w:vAlign w:val="center"/>
          </w:tcPr>
          <w:p w:rsidR="003C3F7B" w:rsidRPr="00E87B05" w:rsidRDefault="003C3F7B" w:rsidP="001B6F0C">
            <w:pPr>
              <w:jc w:val="center"/>
              <w:rPr>
                <w:shd w:val="clear" w:color="auto" w:fill="FFFFFF"/>
              </w:rPr>
            </w:pPr>
            <w:r w:rsidRPr="00E87B05">
              <w:rPr>
                <w:shd w:val="clear" w:color="auto" w:fill="FFFFFF"/>
              </w:rPr>
              <w:t>Характеристика установлена КТРУ</w:t>
            </w:r>
          </w:p>
        </w:tc>
      </w:tr>
      <w:tr w:rsidR="003C3F7B" w:rsidRPr="00122008" w:rsidTr="003C3F7B">
        <w:trPr>
          <w:cantSplit/>
          <w:trHeight w:val="20"/>
        </w:trPr>
        <w:tc>
          <w:tcPr>
            <w:tcW w:w="567"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t>1.4</w:t>
            </w:r>
          </w:p>
        </w:tc>
        <w:tc>
          <w:tcPr>
            <w:tcW w:w="241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shd w:val="clear" w:color="auto" w:fill="FFFFFF"/>
              </w:rPr>
            </w:pPr>
            <w:r w:rsidRPr="006C6CA1">
              <w:rPr>
                <w:rFonts w:ascii="Roboto" w:hAnsi="Roboto"/>
                <w:shd w:val="clear" w:color="auto" w:fill="FFFFFF"/>
              </w:rPr>
              <w:t>Назначение</w:t>
            </w:r>
          </w:p>
        </w:tc>
        <w:tc>
          <w:tcPr>
            <w:tcW w:w="1704"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shd w:val="clear" w:color="auto" w:fill="FFFFFF"/>
              </w:rPr>
            </w:pPr>
            <w:r w:rsidRPr="006C6CA1">
              <w:rPr>
                <w:rFonts w:ascii="Roboto" w:hAnsi="Roboto"/>
                <w:shd w:val="clear" w:color="auto" w:fill="FFFFFF"/>
              </w:rPr>
              <w:t>Мусорный</w:t>
            </w:r>
          </w:p>
        </w:tc>
        <w:tc>
          <w:tcPr>
            <w:tcW w:w="1278"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ind w:left="-98" w:right="-105"/>
              <w:jc w:val="center"/>
              <w:rPr>
                <w:shd w:val="clear" w:color="auto" w:fill="FFFFFF"/>
              </w:rPr>
            </w:pPr>
          </w:p>
        </w:tc>
        <w:tc>
          <w:tcPr>
            <w:tcW w:w="848" w:type="dxa"/>
            <w:vMerge/>
            <w:tcBorders>
              <w:left w:val="single" w:sz="4" w:space="0" w:color="auto"/>
              <w:right w:val="single" w:sz="4" w:space="0" w:color="auto"/>
            </w:tcBorders>
            <w:vAlign w:val="center"/>
          </w:tcPr>
          <w:p w:rsidR="003C3F7B" w:rsidRPr="00122008" w:rsidRDefault="003C3F7B" w:rsidP="001B6F0C">
            <w:pPr>
              <w:jc w:val="center"/>
              <w:rPr>
                <w:sz w:val="22"/>
                <w:szCs w:val="22"/>
                <w:shd w:val="clear" w:color="auto" w:fill="FFFFFF"/>
              </w:rPr>
            </w:pPr>
          </w:p>
        </w:tc>
        <w:tc>
          <w:tcPr>
            <w:tcW w:w="3260" w:type="dxa"/>
            <w:tcBorders>
              <w:top w:val="single" w:sz="4" w:space="0" w:color="auto"/>
              <w:left w:val="single" w:sz="4" w:space="0" w:color="auto"/>
              <w:bottom w:val="single" w:sz="4" w:space="0" w:color="auto"/>
              <w:right w:val="single" w:sz="4" w:space="0" w:color="auto"/>
            </w:tcBorders>
            <w:vAlign w:val="center"/>
          </w:tcPr>
          <w:p w:rsidR="003C3F7B" w:rsidRPr="00E87B05" w:rsidRDefault="003C3F7B" w:rsidP="001B6F0C">
            <w:pPr>
              <w:jc w:val="center"/>
              <w:rPr>
                <w:shd w:val="clear" w:color="auto" w:fill="FFFFFF"/>
              </w:rPr>
            </w:pPr>
            <w:r w:rsidRPr="00E87B05">
              <w:rPr>
                <w:shd w:val="clear" w:color="auto" w:fill="FFFFFF"/>
              </w:rPr>
              <w:t>Характеристика установлена КТРУ</w:t>
            </w:r>
          </w:p>
        </w:tc>
      </w:tr>
      <w:tr w:rsidR="003C3F7B" w:rsidRPr="00122008" w:rsidTr="003C3F7B">
        <w:trPr>
          <w:cantSplit/>
          <w:trHeight w:val="20"/>
        </w:trPr>
        <w:tc>
          <w:tcPr>
            <w:tcW w:w="567"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t>1.5</w:t>
            </w:r>
          </w:p>
        </w:tc>
        <w:tc>
          <w:tcPr>
            <w:tcW w:w="241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shd w:val="clear" w:color="auto" w:fill="FFFFFF"/>
              </w:rPr>
            </w:pPr>
            <w:r w:rsidRPr="006C6CA1">
              <w:rPr>
                <w:rFonts w:ascii="Roboto" w:hAnsi="Roboto"/>
                <w:shd w:val="clear" w:color="auto" w:fill="FFFFFF"/>
              </w:rPr>
              <w:t>Наличие ручек</w:t>
            </w:r>
          </w:p>
        </w:tc>
        <w:tc>
          <w:tcPr>
            <w:tcW w:w="1704"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shd w:val="clear" w:color="auto" w:fill="FFFFFF"/>
              </w:rPr>
            </w:pPr>
            <w:r w:rsidRPr="006C6CA1">
              <w:rPr>
                <w:rFonts w:ascii="Roboto" w:hAnsi="Roboto"/>
                <w:shd w:val="clear" w:color="auto" w:fill="FFFFFF"/>
              </w:rPr>
              <w:t>нет</w:t>
            </w:r>
          </w:p>
        </w:tc>
        <w:tc>
          <w:tcPr>
            <w:tcW w:w="1278"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ind w:left="-98" w:right="-105"/>
              <w:jc w:val="center"/>
              <w:rPr>
                <w:shd w:val="clear" w:color="auto" w:fill="FFFFFF"/>
              </w:rPr>
            </w:pPr>
          </w:p>
        </w:tc>
        <w:tc>
          <w:tcPr>
            <w:tcW w:w="848" w:type="dxa"/>
            <w:vMerge/>
            <w:tcBorders>
              <w:left w:val="single" w:sz="4" w:space="0" w:color="auto"/>
              <w:right w:val="single" w:sz="4" w:space="0" w:color="auto"/>
            </w:tcBorders>
            <w:vAlign w:val="center"/>
          </w:tcPr>
          <w:p w:rsidR="003C3F7B" w:rsidRPr="00122008" w:rsidRDefault="003C3F7B" w:rsidP="001B6F0C">
            <w:pPr>
              <w:jc w:val="center"/>
              <w:rPr>
                <w:sz w:val="22"/>
                <w:szCs w:val="22"/>
                <w:shd w:val="clear" w:color="auto" w:fill="FFFFFF"/>
              </w:rPr>
            </w:pPr>
          </w:p>
        </w:tc>
        <w:tc>
          <w:tcPr>
            <w:tcW w:w="3260" w:type="dxa"/>
            <w:tcBorders>
              <w:top w:val="single" w:sz="4" w:space="0" w:color="auto"/>
              <w:left w:val="single" w:sz="4" w:space="0" w:color="auto"/>
              <w:bottom w:val="single" w:sz="4" w:space="0" w:color="auto"/>
              <w:right w:val="single" w:sz="4" w:space="0" w:color="auto"/>
            </w:tcBorders>
            <w:vAlign w:val="center"/>
          </w:tcPr>
          <w:p w:rsidR="003C3F7B" w:rsidRPr="00E87B05" w:rsidRDefault="003C3F7B" w:rsidP="001B6F0C">
            <w:pPr>
              <w:jc w:val="center"/>
              <w:rPr>
                <w:shd w:val="clear" w:color="auto" w:fill="FFFFFF"/>
              </w:rPr>
            </w:pPr>
            <w:r w:rsidRPr="00E87B05">
              <w:rPr>
                <w:shd w:val="clear" w:color="auto" w:fill="FFFFFF"/>
              </w:rPr>
              <w:t>Характеристика установлена КТРУ</w:t>
            </w:r>
          </w:p>
        </w:tc>
      </w:tr>
      <w:tr w:rsidR="003C3F7B" w:rsidRPr="00122008" w:rsidTr="003C3F7B">
        <w:trPr>
          <w:cantSplit/>
          <w:trHeight w:val="20"/>
        </w:trPr>
        <w:tc>
          <w:tcPr>
            <w:tcW w:w="567"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t>1.6</w:t>
            </w:r>
          </w:p>
        </w:tc>
        <w:tc>
          <w:tcPr>
            <w:tcW w:w="241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rFonts w:ascii="Roboto" w:hAnsi="Roboto"/>
                <w:shd w:val="clear" w:color="auto" w:fill="FFFFFF"/>
              </w:rPr>
            </w:pPr>
            <w:r w:rsidRPr="006C6CA1">
              <w:rPr>
                <w:rFonts w:ascii="Roboto" w:hAnsi="Roboto"/>
                <w:shd w:val="clear" w:color="auto" w:fill="FFFFFF"/>
              </w:rPr>
              <w:t>Объем мешка для мусора</w:t>
            </w:r>
          </w:p>
        </w:tc>
        <w:tc>
          <w:tcPr>
            <w:tcW w:w="1704"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rFonts w:ascii="Roboto" w:hAnsi="Roboto"/>
                <w:shd w:val="clear" w:color="auto" w:fill="FFFFFF"/>
              </w:rPr>
            </w:pPr>
            <w:r w:rsidRPr="006C6CA1">
              <w:rPr>
                <w:rFonts w:ascii="Roboto" w:hAnsi="Roboto"/>
                <w:shd w:val="clear" w:color="auto" w:fill="FFFFFF"/>
              </w:rPr>
              <w:t>≥ 30</w:t>
            </w:r>
          </w:p>
        </w:tc>
        <w:tc>
          <w:tcPr>
            <w:tcW w:w="1278"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ind w:left="-98" w:right="-105"/>
              <w:jc w:val="center"/>
              <w:rPr>
                <w:shd w:val="clear" w:color="auto" w:fill="FFFFFF"/>
              </w:rPr>
            </w:pPr>
            <w:r w:rsidRPr="006C6CA1">
              <w:rPr>
                <w:rFonts w:ascii="Roboto" w:hAnsi="Roboto"/>
                <w:shd w:val="clear" w:color="auto" w:fill="FFFFFF"/>
              </w:rPr>
              <w:t>Литр</w:t>
            </w:r>
          </w:p>
        </w:tc>
        <w:tc>
          <w:tcPr>
            <w:tcW w:w="848" w:type="dxa"/>
            <w:vMerge/>
            <w:tcBorders>
              <w:left w:val="single" w:sz="4" w:space="0" w:color="auto"/>
              <w:bottom w:val="single" w:sz="4" w:space="0" w:color="auto"/>
              <w:right w:val="single" w:sz="4" w:space="0" w:color="auto"/>
            </w:tcBorders>
            <w:vAlign w:val="center"/>
          </w:tcPr>
          <w:p w:rsidR="003C3F7B" w:rsidRPr="00122008" w:rsidRDefault="003C3F7B" w:rsidP="001B6F0C">
            <w:pPr>
              <w:jc w:val="center"/>
              <w:rPr>
                <w:sz w:val="22"/>
                <w:szCs w:val="22"/>
                <w:shd w:val="clear" w:color="auto" w:fill="FFFFFF"/>
              </w:rPr>
            </w:pPr>
          </w:p>
        </w:tc>
        <w:tc>
          <w:tcPr>
            <w:tcW w:w="3260" w:type="dxa"/>
            <w:tcBorders>
              <w:top w:val="single" w:sz="4" w:space="0" w:color="auto"/>
              <w:left w:val="single" w:sz="4" w:space="0" w:color="auto"/>
              <w:bottom w:val="single" w:sz="4" w:space="0" w:color="auto"/>
              <w:right w:val="single" w:sz="4" w:space="0" w:color="auto"/>
            </w:tcBorders>
            <w:vAlign w:val="center"/>
          </w:tcPr>
          <w:p w:rsidR="003C3F7B" w:rsidRPr="00E87B05" w:rsidRDefault="003C3F7B" w:rsidP="001B6F0C">
            <w:pPr>
              <w:jc w:val="center"/>
              <w:rPr>
                <w:shd w:val="clear" w:color="auto" w:fill="FFFFFF"/>
              </w:rPr>
            </w:pPr>
            <w:r w:rsidRPr="00E87B05">
              <w:rPr>
                <w:shd w:val="clear" w:color="auto" w:fill="FFFFFF"/>
              </w:rPr>
              <w:t>Характеристика установлена КТРУ</w:t>
            </w:r>
          </w:p>
        </w:tc>
      </w:tr>
      <w:tr w:rsidR="003C3F7B" w:rsidRPr="006C6CA1" w:rsidTr="003C3F7B">
        <w:trPr>
          <w:cantSplit/>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3C3F7B" w:rsidRPr="006C6CA1" w:rsidRDefault="003C3F7B" w:rsidP="001B6F0C">
            <w:pPr>
              <w:jc w:val="center"/>
              <w:rPr>
                <w:b/>
              </w:rPr>
            </w:pPr>
            <w:r w:rsidRPr="006C6CA1">
              <w:rPr>
                <w:b/>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rsidR="003C3F7B" w:rsidRPr="006C6CA1" w:rsidRDefault="003C3F7B" w:rsidP="001B6F0C">
            <w:pPr>
              <w:jc w:val="center"/>
              <w:rPr>
                <w:b/>
              </w:rPr>
            </w:pPr>
            <w:r w:rsidRPr="006C6CA1">
              <w:rPr>
                <w:b/>
              </w:rPr>
              <w:t>Наименование товара</w:t>
            </w:r>
          </w:p>
        </w:tc>
        <w:tc>
          <w:tcPr>
            <w:tcW w:w="1704"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b/>
              </w:rPr>
            </w:pPr>
            <w:r w:rsidRPr="006C6CA1">
              <w:rPr>
                <w:b/>
                <w:color w:val="000000" w:themeColor="text1"/>
                <w:shd w:val="clear" w:color="auto" w:fill="FFFFFF"/>
              </w:rPr>
              <w:t>Мешок полимерный</w:t>
            </w:r>
          </w:p>
        </w:tc>
        <w:tc>
          <w:tcPr>
            <w:tcW w:w="1278"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widowControl w:val="0"/>
              <w:autoSpaceDE w:val="0"/>
              <w:autoSpaceDN w:val="0"/>
              <w:adjustRightInd w:val="0"/>
              <w:spacing w:line="276" w:lineRule="auto"/>
              <w:jc w:val="center"/>
              <w:rPr>
                <w:rFonts w:eastAsiaTheme="minorEastAsia"/>
                <w:b/>
              </w:rPr>
            </w:pPr>
            <w:r w:rsidRPr="006C6CA1">
              <w:rPr>
                <w:rFonts w:cs="Arial"/>
                <w:b/>
              </w:rPr>
              <w:t>рулон</w:t>
            </w:r>
          </w:p>
        </w:tc>
        <w:tc>
          <w:tcPr>
            <w:tcW w:w="848"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widowControl w:val="0"/>
              <w:autoSpaceDE w:val="0"/>
              <w:autoSpaceDN w:val="0"/>
              <w:adjustRightInd w:val="0"/>
              <w:spacing w:line="276" w:lineRule="auto"/>
              <w:jc w:val="center"/>
              <w:rPr>
                <w:rFonts w:eastAsiaTheme="minorEastAsia"/>
                <w:b/>
              </w:rPr>
            </w:pPr>
            <w:r w:rsidRPr="006C6CA1">
              <w:rPr>
                <w:rFonts w:eastAsiaTheme="minorEastAsia"/>
                <w:b/>
              </w:rPr>
              <w:t>62</w:t>
            </w:r>
          </w:p>
        </w:tc>
        <w:tc>
          <w:tcPr>
            <w:tcW w:w="326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b/>
              </w:rPr>
            </w:pPr>
            <w:r w:rsidRPr="006C6CA1">
              <w:rPr>
                <w:b/>
              </w:rPr>
              <w:t xml:space="preserve">Код по каталогу КТРУ- </w:t>
            </w:r>
            <w:hyperlink r:id="rId12" w:tgtFrame="_blank" w:history="1">
              <w:r w:rsidRPr="006C6CA1">
                <w:rPr>
                  <w:rFonts w:ascii="Roboto" w:eastAsiaTheme="majorEastAsia" w:hAnsi="Roboto"/>
                  <w:b/>
                  <w:color w:val="014DA8"/>
                  <w:u w:val="single"/>
                  <w:bdr w:val="none" w:sz="0" w:space="0" w:color="auto" w:frame="1"/>
                  <w:shd w:val="clear" w:color="auto" w:fill="FFFFFF"/>
                </w:rPr>
                <w:t>22.22.10.000-00000005</w:t>
              </w:r>
            </w:hyperlink>
          </w:p>
          <w:p w:rsidR="003C3F7B" w:rsidRPr="006C6CA1" w:rsidRDefault="003C3F7B" w:rsidP="001B6F0C">
            <w:pPr>
              <w:jc w:val="center"/>
              <w:rPr>
                <w:b/>
              </w:rPr>
            </w:pPr>
            <w:r w:rsidRPr="006C6CA1">
              <w:rPr>
                <w:b/>
              </w:rPr>
              <w:t xml:space="preserve">Код по каталогу ОКПД2 - </w:t>
            </w:r>
            <w:r w:rsidRPr="006C6CA1">
              <w:rPr>
                <w:rFonts w:ascii="system-ui" w:hAnsi="system-ui"/>
                <w:b/>
                <w:color w:val="333333"/>
                <w:shd w:val="clear" w:color="auto" w:fill="F5F5F5"/>
              </w:rPr>
              <w:t>22.22.11.190</w:t>
            </w:r>
          </w:p>
        </w:tc>
      </w:tr>
      <w:tr w:rsidR="003C3F7B" w:rsidRPr="00122008" w:rsidTr="003C3F7B">
        <w:trPr>
          <w:cantSplit/>
          <w:trHeight w:val="20"/>
        </w:trPr>
        <w:tc>
          <w:tcPr>
            <w:tcW w:w="567"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t>2.1</w:t>
            </w:r>
          </w:p>
        </w:tc>
        <w:tc>
          <w:tcPr>
            <w:tcW w:w="241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shd w:val="clear" w:color="auto" w:fill="FFFFFF"/>
              </w:rPr>
            </w:pPr>
            <w:r w:rsidRPr="006C6CA1">
              <w:rPr>
                <w:rFonts w:ascii="Roboto" w:hAnsi="Roboto"/>
                <w:shd w:val="clear" w:color="auto" w:fill="FFFFFF"/>
              </w:rPr>
              <w:t>Вид материала</w:t>
            </w:r>
          </w:p>
        </w:tc>
        <w:tc>
          <w:tcPr>
            <w:tcW w:w="1704"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shd w:val="clear" w:color="auto" w:fill="FFFFFF"/>
              </w:rPr>
            </w:pPr>
            <w:r w:rsidRPr="006C6CA1">
              <w:rPr>
                <w:rFonts w:ascii="Roboto" w:hAnsi="Roboto"/>
                <w:shd w:val="clear" w:color="auto" w:fill="FFFFFF"/>
              </w:rPr>
              <w:t>Полиэтилен</w:t>
            </w:r>
          </w:p>
        </w:tc>
        <w:tc>
          <w:tcPr>
            <w:tcW w:w="1278"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ind w:left="-98" w:right="-105"/>
              <w:jc w:val="center"/>
              <w:rPr>
                <w:shd w:val="clear" w:color="auto" w:fill="FFFFFF"/>
              </w:rPr>
            </w:pPr>
          </w:p>
        </w:tc>
        <w:tc>
          <w:tcPr>
            <w:tcW w:w="848" w:type="dxa"/>
            <w:vMerge w:val="restart"/>
            <w:tcBorders>
              <w:top w:val="single" w:sz="4" w:space="0" w:color="auto"/>
              <w:left w:val="single" w:sz="4" w:space="0" w:color="auto"/>
              <w:right w:val="single" w:sz="4" w:space="0" w:color="auto"/>
            </w:tcBorders>
            <w:vAlign w:val="center"/>
          </w:tcPr>
          <w:p w:rsidR="003C3F7B" w:rsidRPr="00122008" w:rsidRDefault="003C3F7B" w:rsidP="001B6F0C">
            <w:pPr>
              <w:jc w:val="center"/>
              <w:rPr>
                <w:sz w:val="22"/>
                <w:szCs w:val="22"/>
              </w:rPr>
            </w:pPr>
            <w:r w:rsidRPr="00122008">
              <w:rPr>
                <w:sz w:val="22"/>
                <w:szCs w:val="22"/>
              </w:rPr>
              <w:t>х</w:t>
            </w:r>
          </w:p>
        </w:tc>
        <w:tc>
          <w:tcPr>
            <w:tcW w:w="326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rPr>
                <w:shd w:val="clear" w:color="auto" w:fill="FFFFFF"/>
              </w:rPr>
              <w:t>Характеристика установлена КТРУ</w:t>
            </w:r>
          </w:p>
        </w:tc>
      </w:tr>
      <w:tr w:rsidR="003C3F7B" w:rsidRPr="00122008" w:rsidTr="003C3F7B">
        <w:trPr>
          <w:cantSplit/>
          <w:trHeight w:val="20"/>
        </w:trPr>
        <w:tc>
          <w:tcPr>
            <w:tcW w:w="567"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t xml:space="preserve">2.2 </w:t>
            </w:r>
          </w:p>
        </w:tc>
        <w:tc>
          <w:tcPr>
            <w:tcW w:w="241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shd w:val="clear" w:color="auto" w:fill="FFFFFF"/>
              </w:rPr>
            </w:pPr>
            <w:r w:rsidRPr="006C6CA1">
              <w:rPr>
                <w:rFonts w:ascii="Roboto" w:hAnsi="Roboto"/>
                <w:shd w:val="clear" w:color="auto" w:fill="FFFFFF"/>
              </w:rPr>
              <w:t>Группа прочности</w:t>
            </w:r>
          </w:p>
        </w:tc>
        <w:tc>
          <w:tcPr>
            <w:tcW w:w="1704"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shd w:val="clear" w:color="auto" w:fill="FFFFFF"/>
              </w:rPr>
            </w:pPr>
            <w:r w:rsidRPr="006C6CA1">
              <w:rPr>
                <w:rFonts w:ascii="Roboto" w:hAnsi="Roboto"/>
                <w:shd w:val="clear" w:color="auto" w:fill="FFFFFF"/>
              </w:rPr>
              <w:t>Повышенная</w:t>
            </w:r>
          </w:p>
        </w:tc>
        <w:tc>
          <w:tcPr>
            <w:tcW w:w="1278"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ind w:left="-98" w:right="-105"/>
              <w:jc w:val="center"/>
              <w:rPr>
                <w:shd w:val="clear" w:color="auto" w:fill="FFFFFF"/>
              </w:rPr>
            </w:pPr>
          </w:p>
        </w:tc>
        <w:tc>
          <w:tcPr>
            <w:tcW w:w="848" w:type="dxa"/>
            <w:vMerge/>
            <w:tcBorders>
              <w:left w:val="single" w:sz="4" w:space="0" w:color="auto"/>
              <w:right w:val="single" w:sz="4" w:space="0" w:color="auto"/>
            </w:tcBorders>
            <w:vAlign w:val="center"/>
          </w:tcPr>
          <w:p w:rsidR="003C3F7B" w:rsidRPr="00122008" w:rsidRDefault="003C3F7B" w:rsidP="001B6F0C">
            <w:pPr>
              <w:jc w:val="center"/>
              <w:rPr>
                <w:sz w:val="22"/>
                <w:szCs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rPr>
                <w:shd w:val="clear" w:color="auto" w:fill="FFFFFF"/>
              </w:rPr>
              <w:t>Характеристика установлена КТРУ</w:t>
            </w:r>
          </w:p>
        </w:tc>
      </w:tr>
      <w:tr w:rsidR="003C3F7B" w:rsidRPr="00122008" w:rsidTr="003C3F7B">
        <w:trPr>
          <w:cantSplit/>
          <w:trHeight w:val="20"/>
        </w:trPr>
        <w:tc>
          <w:tcPr>
            <w:tcW w:w="567"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t>2.3</w:t>
            </w:r>
          </w:p>
        </w:tc>
        <w:tc>
          <w:tcPr>
            <w:tcW w:w="241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shd w:val="clear" w:color="auto" w:fill="FFFFFF"/>
              </w:rPr>
            </w:pPr>
            <w:r w:rsidRPr="006C6CA1">
              <w:rPr>
                <w:rFonts w:ascii="Roboto" w:hAnsi="Roboto"/>
                <w:shd w:val="clear" w:color="auto" w:fill="FFFFFF"/>
              </w:rPr>
              <w:t>Количество в рулоне</w:t>
            </w:r>
          </w:p>
        </w:tc>
        <w:tc>
          <w:tcPr>
            <w:tcW w:w="1704"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shd w:val="clear" w:color="auto" w:fill="FFFFFF"/>
              </w:rPr>
            </w:pPr>
            <w:r w:rsidRPr="006C6CA1">
              <w:rPr>
                <w:rFonts w:ascii="Roboto" w:hAnsi="Roboto"/>
                <w:shd w:val="clear" w:color="auto" w:fill="FFFFFF"/>
              </w:rPr>
              <w:t>≥ 10</w:t>
            </w:r>
          </w:p>
        </w:tc>
        <w:tc>
          <w:tcPr>
            <w:tcW w:w="1278"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ind w:left="-98" w:right="-105"/>
              <w:jc w:val="center"/>
              <w:rPr>
                <w:shd w:val="clear" w:color="auto" w:fill="FFFFFF"/>
              </w:rPr>
            </w:pPr>
            <w:r w:rsidRPr="006C6CA1">
              <w:rPr>
                <w:rFonts w:ascii="Roboto" w:hAnsi="Roboto"/>
                <w:shd w:val="clear" w:color="auto" w:fill="FFFFFF"/>
              </w:rPr>
              <w:t>штука</w:t>
            </w:r>
          </w:p>
        </w:tc>
        <w:tc>
          <w:tcPr>
            <w:tcW w:w="848" w:type="dxa"/>
            <w:vMerge/>
            <w:tcBorders>
              <w:left w:val="single" w:sz="4" w:space="0" w:color="auto"/>
              <w:right w:val="single" w:sz="4" w:space="0" w:color="auto"/>
            </w:tcBorders>
            <w:vAlign w:val="center"/>
          </w:tcPr>
          <w:p w:rsidR="003C3F7B" w:rsidRPr="00122008" w:rsidRDefault="003C3F7B" w:rsidP="001B6F0C">
            <w:pPr>
              <w:jc w:val="center"/>
              <w:rPr>
                <w:sz w:val="22"/>
                <w:szCs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rPr>
                <w:shd w:val="clear" w:color="auto" w:fill="FFFFFF"/>
              </w:rPr>
              <w:t>Характеристика установлена КТРУ</w:t>
            </w:r>
          </w:p>
        </w:tc>
      </w:tr>
      <w:tr w:rsidR="003C3F7B" w:rsidRPr="00122008" w:rsidTr="003C3F7B">
        <w:trPr>
          <w:cantSplit/>
          <w:trHeight w:val="20"/>
        </w:trPr>
        <w:tc>
          <w:tcPr>
            <w:tcW w:w="567"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t>2.4</w:t>
            </w:r>
          </w:p>
        </w:tc>
        <w:tc>
          <w:tcPr>
            <w:tcW w:w="241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shd w:val="clear" w:color="auto" w:fill="FFFFFF"/>
              </w:rPr>
            </w:pPr>
            <w:r w:rsidRPr="006C6CA1">
              <w:rPr>
                <w:rFonts w:ascii="Roboto" w:hAnsi="Roboto"/>
                <w:shd w:val="clear" w:color="auto" w:fill="FFFFFF"/>
              </w:rPr>
              <w:t>Назначение</w:t>
            </w:r>
          </w:p>
        </w:tc>
        <w:tc>
          <w:tcPr>
            <w:tcW w:w="1704"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shd w:val="clear" w:color="auto" w:fill="FFFFFF"/>
              </w:rPr>
            </w:pPr>
            <w:r w:rsidRPr="006C6CA1">
              <w:rPr>
                <w:rFonts w:ascii="Roboto" w:hAnsi="Roboto"/>
                <w:shd w:val="clear" w:color="auto" w:fill="FFFFFF"/>
              </w:rPr>
              <w:t>Мусорный</w:t>
            </w:r>
          </w:p>
        </w:tc>
        <w:tc>
          <w:tcPr>
            <w:tcW w:w="1278"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ind w:left="-98" w:right="-105"/>
              <w:jc w:val="center"/>
              <w:rPr>
                <w:shd w:val="clear" w:color="auto" w:fill="FFFFFF"/>
              </w:rPr>
            </w:pPr>
          </w:p>
        </w:tc>
        <w:tc>
          <w:tcPr>
            <w:tcW w:w="848" w:type="dxa"/>
            <w:vMerge/>
            <w:tcBorders>
              <w:left w:val="single" w:sz="4" w:space="0" w:color="auto"/>
              <w:right w:val="single" w:sz="4" w:space="0" w:color="auto"/>
            </w:tcBorders>
            <w:vAlign w:val="center"/>
          </w:tcPr>
          <w:p w:rsidR="003C3F7B" w:rsidRPr="00122008" w:rsidRDefault="003C3F7B" w:rsidP="001B6F0C">
            <w:pPr>
              <w:jc w:val="center"/>
              <w:rPr>
                <w:sz w:val="22"/>
                <w:szCs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rPr>
                <w:shd w:val="clear" w:color="auto" w:fill="FFFFFF"/>
              </w:rPr>
              <w:t>Характеристика установлена КТРУ</w:t>
            </w:r>
          </w:p>
        </w:tc>
      </w:tr>
      <w:tr w:rsidR="003C3F7B" w:rsidRPr="00122008" w:rsidTr="003C3F7B">
        <w:trPr>
          <w:cantSplit/>
          <w:trHeight w:val="20"/>
        </w:trPr>
        <w:tc>
          <w:tcPr>
            <w:tcW w:w="567"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t>2.5</w:t>
            </w:r>
          </w:p>
        </w:tc>
        <w:tc>
          <w:tcPr>
            <w:tcW w:w="241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rPr>
                <w:rFonts w:ascii="Roboto" w:hAnsi="Roboto"/>
                <w:shd w:val="clear" w:color="auto" w:fill="FFFFFF"/>
              </w:rPr>
              <w:t>Наличие ручек</w:t>
            </w:r>
          </w:p>
        </w:tc>
        <w:tc>
          <w:tcPr>
            <w:tcW w:w="1704"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bCs/>
              </w:rPr>
            </w:pPr>
            <w:r w:rsidRPr="006C6CA1">
              <w:rPr>
                <w:rFonts w:ascii="Roboto" w:hAnsi="Roboto"/>
                <w:shd w:val="clear" w:color="auto" w:fill="FFFFFF"/>
              </w:rPr>
              <w:t>нет</w:t>
            </w:r>
          </w:p>
        </w:tc>
        <w:tc>
          <w:tcPr>
            <w:tcW w:w="1278"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ind w:left="-98" w:right="-105"/>
              <w:jc w:val="center"/>
              <w:rPr>
                <w:shd w:val="clear" w:color="auto" w:fill="FFFFFF"/>
              </w:rPr>
            </w:pPr>
          </w:p>
        </w:tc>
        <w:tc>
          <w:tcPr>
            <w:tcW w:w="848" w:type="dxa"/>
            <w:vMerge/>
            <w:tcBorders>
              <w:left w:val="single" w:sz="4" w:space="0" w:color="auto"/>
              <w:bottom w:val="single" w:sz="4" w:space="0" w:color="auto"/>
              <w:right w:val="single" w:sz="4" w:space="0" w:color="auto"/>
            </w:tcBorders>
            <w:vAlign w:val="center"/>
          </w:tcPr>
          <w:p w:rsidR="003C3F7B" w:rsidRPr="00122008" w:rsidRDefault="003C3F7B" w:rsidP="001B6F0C">
            <w:pPr>
              <w:jc w:val="center"/>
              <w:rPr>
                <w:sz w:val="22"/>
                <w:szCs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rPr>
                <w:shd w:val="clear" w:color="auto" w:fill="FFFFFF"/>
              </w:rPr>
              <w:t>Характеристика установлена КТРУ</w:t>
            </w:r>
          </w:p>
        </w:tc>
      </w:tr>
      <w:tr w:rsidR="003C3F7B" w:rsidRPr="00122008" w:rsidTr="003C3F7B">
        <w:trPr>
          <w:cantSplit/>
          <w:trHeight w:val="20"/>
        </w:trPr>
        <w:tc>
          <w:tcPr>
            <w:tcW w:w="567"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t>2.6</w:t>
            </w:r>
          </w:p>
        </w:tc>
        <w:tc>
          <w:tcPr>
            <w:tcW w:w="241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rFonts w:ascii="Roboto" w:hAnsi="Roboto"/>
                <w:shd w:val="clear" w:color="auto" w:fill="FFFFFF"/>
              </w:rPr>
            </w:pPr>
            <w:r w:rsidRPr="006C6CA1">
              <w:rPr>
                <w:rFonts w:ascii="Roboto" w:hAnsi="Roboto"/>
                <w:shd w:val="clear" w:color="auto" w:fill="FFFFFF"/>
              </w:rPr>
              <w:t>Объем мешка для мусора</w:t>
            </w:r>
          </w:p>
        </w:tc>
        <w:tc>
          <w:tcPr>
            <w:tcW w:w="1704"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rFonts w:ascii="Roboto" w:hAnsi="Roboto"/>
                <w:shd w:val="clear" w:color="auto" w:fill="FFFFFF"/>
              </w:rPr>
            </w:pPr>
            <w:r w:rsidRPr="006C6CA1">
              <w:rPr>
                <w:rFonts w:ascii="Roboto" w:hAnsi="Roboto"/>
                <w:shd w:val="clear" w:color="auto" w:fill="FFFFFF"/>
              </w:rPr>
              <w:t>≥ 120</w:t>
            </w:r>
          </w:p>
        </w:tc>
        <w:tc>
          <w:tcPr>
            <w:tcW w:w="1278"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ind w:left="-98" w:right="-105"/>
              <w:jc w:val="center"/>
              <w:rPr>
                <w:shd w:val="clear" w:color="auto" w:fill="FFFFFF"/>
              </w:rPr>
            </w:pPr>
            <w:r w:rsidRPr="006C6CA1">
              <w:rPr>
                <w:rFonts w:ascii="Roboto" w:hAnsi="Roboto"/>
                <w:shd w:val="clear" w:color="auto" w:fill="FFFFFF"/>
              </w:rPr>
              <w:t>Литр</w:t>
            </w:r>
          </w:p>
        </w:tc>
        <w:tc>
          <w:tcPr>
            <w:tcW w:w="848" w:type="dxa"/>
            <w:tcBorders>
              <w:left w:val="single" w:sz="4" w:space="0" w:color="auto"/>
              <w:bottom w:val="single" w:sz="4" w:space="0" w:color="auto"/>
              <w:right w:val="single" w:sz="4" w:space="0" w:color="auto"/>
            </w:tcBorders>
            <w:vAlign w:val="center"/>
          </w:tcPr>
          <w:p w:rsidR="003C3F7B" w:rsidRPr="00122008" w:rsidRDefault="003C3F7B" w:rsidP="001B6F0C">
            <w:pPr>
              <w:jc w:val="center"/>
              <w:rPr>
                <w:sz w:val="22"/>
                <w:szCs w:val="22"/>
              </w:rPr>
            </w:pPr>
            <w:r w:rsidRPr="00122008">
              <w:rPr>
                <w:sz w:val="22"/>
                <w:szCs w:val="22"/>
              </w:rPr>
              <w:t>х</w:t>
            </w:r>
          </w:p>
        </w:tc>
        <w:tc>
          <w:tcPr>
            <w:tcW w:w="326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shd w:val="clear" w:color="auto" w:fill="FFFFFF"/>
              </w:rPr>
            </w:pPr>
            <w:r w:rsidRPr="006C6CA1">
              <w:rPr>
                <w:shd w:val="clear" w:color="auto" w:fill="FFFFFF"/>
              </w:rPr>
              <w:t>Характеристика установлена КТРУ</w:t>
            </w:r>
          </w:p>
        </w:tc>
      </w:tr>
      <w:tr w:rsidR="003C3F7B" w:rsidRPr="006C6CA1" w:rsidTr="003C3F7B">
        <w:trPr>
          <w:cantSplit/>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3C3F7B" w:rsidRPr="006C6CA1" w:rsidRDefault="003C3F7B" w:rsidP="001B6F0C">
            <w:pPr>
              <w:jc w:val="center"/>
              <w:rPr>
                <w:b/>
              </w:rPr>
            </w:pPr>
            <w:r w:rsidRPr="006C6CA1">
              <w:rPr>
                <w:b/>
              </w:rPr>
              <w:t>3.</w:t>
            </w:r>
          </w:p>
        </w:tc>
        <w:tc>
          <w:tcPr>
            <w:tcW w:w="2410" w:type="dxa"/>
            <w:tcBorders>
              <w:top w:val="single" w:sz="4" w:space="0" w:color="auto"/>
              <w:left w:val="single" w:sz="4" w:space="0" w:color="auto"/>
              <w:bottom w:val="single" w:sz="4" w:space="0" w:color="auto"/>
              <w:right w:val="single" w:sz="4" w:space="0" w:color="auto"/>
            </w:tcBorders>
            <w:vAlign w:val="center"/>
            <w:hideMark/>
          </w:tcPr>
          <w:p w:rsidR="003C3F7B" w:rsidRPr="006C6CA1" w:rsidRDefault="003C3F7B" w:rsidP="001B6F0C">
            <w:pPr>
              <w:jc w:val="center"/>
              <w:rPr>
                <w:b/>
              </w:rPr>
            </w:pPr>
            <w:r w:rsidRPr="006C6CA1">
              <w:rPr>
                <w:b/>
              </w:rPr>
              <w:t>Наименование товара</w:t>
            </w:r>
          </w:p>
        </w:tc>
        <w:tc>
          <w:tcPr>
            <w:tcW w:w="1704"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rFonts w:eastAsia="Calibri"/>
                <w:b/>
              </w:rPr>
            </w:pPr>
            <w:r w:rsidRPr="006C6CA1">
              <w:rPr>
                <w:b/>
                <w:color w:val="000000" w:themeColor="text1"/>
                <w:shd w:val="clear" w:color="auto" w:fill="FFFFFF"/>
              </w:rPr>
              <w:t>Мешок полимерный</w:t>
            </w:r>
          </w:p>
        </w:tc>
        <w:tc>
          <w:tcPr>
            <w:tcW w:w="1278"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autoSpaceDE w:val="0"/>
              <w:autoSpaceDN w:val="0"/>
              <w:jc w:val="center"/>
              <w:rPr>
                <w:b/>
              </w:rPr>
            </w:pPr>
            <w:r w:rsidRPr="006C6CA1">
              <w:rPr>
                <w:b/>
              </w:rPr>
              <w:t>рулон</w:t>
            </w:r>
          </w:p>
        </w:tc>
        <w:tc>
          <w:tcPr>
            <w:tcW w:w="848"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autoSpaceDE w:val="0"/>
              <w:autoSpaceDN w:val="0"/>
              <w:jc w:val="center"/>
              <w:rPr>
                <w:b/>
              </w:rPr>
            </w:pPr>
            <w:r w:rsidRPr="006C6CA1">
              <w:rPr>
                <w:b/>
              </w:rPr>
              <w:t>44</w:t>
            </w:r>
          </w:p>
        </w:tc>
        <w:tc>
          <w:tcPr>
            <w:tcW w:w="326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b/>
              </w:rPr>
            </w:pPr>
            <w:r w:rsidRPr="006C6CA1">
              <w:rPr>
                <w:b/>
              </w:rPr>
              <w:t xml:space="preserve">Код по каталогу КТРУ- </w:t>
            </w:r>
            <w:hyperlink r:id="rId13" w:tgtFrame="_blank" w:history="1">
              <w:r w:rsidRPr="006C6CA1">
                <w:rPr>
                  <w:rFonts w:ascii="Roboto" w:eastAsiaTheme="majorEastAsia" w:hAnsi="Roboto"/>
                  <w:b/>
                  <w:color w:val="014DA8"/>
                  <w:u w:val="single"/>
                  <w:bdr w:val="none" w:sz="0" w:space="0" w:color="auto" w:frame="1"/>
                  <w:shd w:val="clear" w:color="auto" w:fill="FFFFFF"/>
                </w:rPr>
                <w:t>22.22.10.000-00000005</w:t>
              </w:r>
            </w:hyperlink>
          </w:p>
          <w:p w:rsidR="003C3F7B" w:rsidRPr="006C6CA1" w:rsidRDefault="003C3F7B" w:rsidP="001B6F0C">
            <w:pPr>
              <w:autoSpaceDE w:val="0"/>
              <w:autoSpaceDN w:val="0"/>
              <w:jc w:val="center"/>
              <w:rPr>
                <w:b/>
              </w:rPr>
            </w:pPr>
            <w:r w:rsidRPr="006C6CA1">
              <w:rPr>
                <w:b/>
              </w:rPr>
              <w:t xml:space="preserve">Код по каталогу ОКПД2 - </w:t>
            </w:r>
            <w:r w:rsidRPr="006C6CA1">
              <w:rPr>
                <w:rFonts w:ascii="system-ui" w:hAnsi="system-ui"/>
                <w:b/>
                <w:color w:val="333333"/>
                <w:shd w:val="clear" w:color="auto" w:fill="F5F5F5"/>
              </w:rPr>
              <w:t>22.22.11.190</w:t>
            </w:r>
          </w:p>
        </w:tc>
      </w:tr>
      <w:tr w:rsidR="003C3F7B" w:rsidRPr="00122008" w:rsidTr="003C3F7B">
        <w:trPr>
          <w:cantSplit/>
          <w:trHeight w:val="20"/>
        </w:trPr>
        <w:tc>
          <w:tcPr>
            <w:tcW w:w="567"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t>3.1</w:t>
            </w:r>
          </w:p>
        </w:tc>
        <w:tc>
          <w:tcPr>
            <w:tcW w:w="241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bCs/>
              </w:rPr>
            </w:pPr>
            <w:r w:rsidRPr="006C6CA1">
              <w:rPr>
                <w:rFonts w:ascii="Roboto" w:hAnsi="Roboto"/>
                <w:shd w:val="clear" w:color="auto" w:fill="FFFFFF"/>
              </w:rPr>
              <w:t>Вид материала</w:t>
            </w:r>
          </w:p>
        </w:tc>
        <w:tc>
          <w:tcPr>
            <w:tcW w:w="1704"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bCs/>
              </w:rPr>
            </w:pPr>
            <w:r w:rsidRPr="006C6CA1">
              <w:rPr>
                <w:rFonts w:ascii="Roboto" w:hAnsi="Roboto"/>
                <w:shd w:val="clear" w:color="auto" w:fill="FFFFFF"/>
              </w:rPr>
              <w:t>Полиэтилен</w:t>
            </w:r>
          </w:p>
        </w:tc>
        <w:tc>
          <w:tcPr>
            <w:tcW w:w="1278"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ind w:left="-98"/>
              <w:jc w:val="center"/>
              <w:rPr>
                <w:shd w:val="clear" w:color="auto" w:fill="FFFFFF"/>
              </w:rPr>
            </w:pPr>
          </w:p>
        </w:tc>
        <w:tc>
          <w:tcPr>
            <w:tcW w:w="848" w:type="dxa"/>
            <w:vMerge w:val="restart"/>
            <w:tcBorders>
              <w:top w:val="single" w:sz="4" w:space="0" w:color="auto"/>
              <w:left w:val="single" w:sz="4" w:space="0" w:color="auto"/>
              <w:right w:val="single" w:sz="4" w:space="0" w:color="auto"/>
            </w:tcBorders>
            <w:vAlign w:val="center"/>
          </w:tcPr>
          <w:p w:rsidR="003C3F7B" w:rsidRPr="00122008" w:rsidRDefault="003C3F7B" w:rsidP="001B6F0C">
            <w:pPr>
              <w:jc w:val="center"/>
              <w:rPr>
                <w:sz w:val="22"/>
                <w:szCs w:val="22"/>
              </w:rPr>
            </w:pPr>
            <w:r w:rsidRPr="00122008">
              <w:rPr>
                <w:sz w:val="22"/>
                <w:szCs w:val="22"/>
              </w:rPr>
              <w:t>х</w:t>
            </w:r>
          </w:p>
        </w:tc>
        <w:tc>
          <w:tcPr>
            <w:tcW w:w="326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rPr>
                <w:shd w:val="clear" w:color="auto" w:fill="FFFFFF"/>
              </w:rPr>
              <w:t>Характеристика установлена КТРУ</w:t>
            </w:r>
          </w:p>
        </w:tc>
      </w:tr>
      <w:tr w:rsidR="003C3F7B" w:rsidRPr="00122008" w:rsidTr="003C3F7B">
        <w:trPr>
          <w:cantSplit/>
          <w:trHeight w:val="20"/>
        </w:trPr>
        <w:tc>
          <w:tcPr>
            <w:tcW w:w="567"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t>3.2</w:t>
            </w:r>
          </w:p>
        </w:tc>
        <w:tc>
          <w:tcPr>
            <w:tcW w:w="241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shd w:val="clear" w:color="auto" w:fill="FFFFFF"/>
              </w:rPr>
            </w:pPr>
            <w:r w:rsidRPr="006C6CA1">
              <w:rPr>
                <w:rFonts w:ascii="Roboto" w:hAnsi="Roboto"/>
                <w:shd w:val="clear" w:color="auto" w:fill="FFFFFF"/>
              </w:rPr>
              <w:t>Группа прочности</w:t>
            </w:r>
          </w:p>
        </w:tc>
        <w:tc>
          <w:tcPr>
            <w:tcW w:w="1704"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shd w:val="clear" w:color="auto" w:fill="FFFFFF"/>
              </w:rPr>
            </w:pPr>
            <w:r w:rsidRPr="006C6CA1">
              <w:rPr>
                <w:rFonts w:ascii="Roboto" w:hAnsi="Roboto"/>
                <w:shd w:val="clear" w:color="auto" w:fill="FFFFFF"/>
              </w:rPr>
              <w:t>Обыкновенная</w:t>
            </w:r>
          </w:p>
        </w:tc>
        <w:tc>
          <w:tcPr>
            <w:tcW w:w="1278"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ind w:left="-98"/>
              <w:jc w:val="center"/>
              <w:rPr>
                <w:shd w:val="clear" w:color="auto" w:fill="FFFFFF"/>
              </w:rPr>
            </w:pPr>
          </w:p>
        </w:tc>
        <w:tc>
          <w:tcPr>
            <w:tcW w:w="848" w:type="dxa"/>
            <w:vMerge/>
            <w:tcBorders>
              <w:left w:val="single" w:sz="4" w:space="0" w:color="auto"/>
              <w:right w:val="single" w:sz="4" w:space="0" w:color="auto"/>
            </w:tcBorders>
          </w:tcPr>
          <w:p w:rsidR="003C3F7B" w:rsidRPr="00122008" w:rsidRDefault="003C3F7B" w:rsidP="001B6F0C">
            <w:pPr>
              <w:jc w:val="center"/>
              <w:rPr>
                <w:sz w:val="22"/>
                <w:szCs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rPr>
                <w:shd w:val="clear" w:color="auto" w:fill="FFFFFF"/>
              </w:rPr>
              <w:t>Характеристика установлена КТРУ</w:t>
            </w:r>
          </w:p>
        </w:tc>
      </w:tr>
      <w:tr w:rsidR="003C3F7B" w:rsidRPr="00122008" w:rsidTr="003C3F7B">
        <w:trPr>
          <w:cantSplit/>
          <w:trHeight w:val="20"/>
        </w:trPr>
        <w:tc>
          <w:tcPr>
            <w:tcW w:w="567"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t>3.3</w:t>
            </w:r>
          </w:p>
        </w:tc>
        <w:tc>
          <w:tcPr>
            <w:tcW w:w="241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shd w:val="clear" w:color="auto" w:fill="FFFFFF"/>
              </w:rPr>
            </w:pPr>
            <w:r w:rsidRPr="006C6CA1">
              <w:rPr>
                <w:rFonts w:ascii="Roboto" w:hAnsi="Roboto"/>
                <w:shd w:val="clear" w:color="auto" w:fill="FFFFFF"/>
              </w:rPr>
              <w:t>Количество в рулоне</w:t>
            </w:r>
          </w:p>
        </w:tc>
        <w:tc>
          <w:tcPr>
            <w:tcW w:w="1704"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shd w:val="clear" w:color="auto" w:fill="FFFFFF"/>
              </w:rPr>
            </w:pPr>
            <w:r w:rsidRPr="006C6CA1">
              <w:rPr>
                <w:rFonts w:ascii="Roboto" w:hAnsi="Roboto"/>
                <w:shd w:val="clear" w:color="auto" w:fill="FFFFFF"/>
              </w:rPr>
              <w:t>≥ 20</w:t>
            </w:r>
          </w:p>
        </w:tc>
        <w:tc>
          <w:tcPr>
            <w:tcW w:w="1278"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ind w:left="-98"/>
              <w:jc w:val="center"/>
              <w:rPr>
                <w:shd w:val="clear" w:color="auto" w:fill="FFFFFF"/>
              </w:rPr>
            </w:pPr>
            <w:r w:rsidRPr="006C6CA1">
              <w:rPr>
                <w:rFonts w:ascii="Roboto" w:hAnsi="Roboto"/>
                <w:shd w:val="clear" w:color="auto" w:fill="FFFFFF"/>
              </w:rPr>
              <w:t>штука</w:t>
            </w:r>
          </w:p>
        </w:tc>
        <w:tc>
          <w:tcPr>
            <w:tcW w:w="848" w:type="dxa"/>
            <w:vMerge/>
            <w:tcBorders>
              <w:left w:val="single" w:sz="4" w:space="0" w:color="auto"/>
              <w:right w:val="single" w:sz="4" w:space="0" w:color="auto"/>
            </w:tcBorders>
          </w:tcPr>
          <w:p w:rsidR="003C3F7B" w:rsidRPr="00122008" w:rsidRDefault="003C3F7B" w:rsidP="001B6F0C">
            <w:pPr>
              <w:jc w:val="center"/>
              <w:rPr>
                <w:sz w:val="22"/>
                <w:szCs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rPr>
                <w:shd w:val="clear" w:color="auto" w:fill="FFFFFF"/>
              </w:rPr>
              <w:t>Характеристика установлена КТРУ</w:t>
            </w:r>
          </w:p>
        </w:tc>
      </w:tr>
      <w:tr w:rsidR="003C3F7B" w:rsidRPr="00122008" w:rsidTr="003C3F7B">
        <w:trPr>
          <w:cantSplit/>
          <w:trHeight w:val="20"/>
        </w:trPr>
        <w:tc>
          <w:tcPr>
            <w:tcW w:w="567"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t>3.4</w:t>
            </w:r>
          </w:p>
        </w:tc>
        <w:tc>
          <w:tcPr>
            <w:tcW w:w="241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shd w:val="clear" w:color="auto" w:fill="FFFFFF"/>
              </w:rPr>
            </w:pPr>
            <w:r w:rsidRPr="006C6CA1">
              <w:rPr>
                <w:rFonts w:ascii="Roboto" w:hAnsi="Roboto"/>
                <w:shd w:val="clear" w:color="auto" w:fill="FFFFFF"/>
              </w:rPr>
              <w:t>Назначение</w:t>
            </w:r>
          </w:p>
        </w:tc>
        <w:tc>
          <w:tcPr>
            <w:tcW w:w="1704"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shd w:val="clear" w:color="auto" w:fill="FFFFFF"/>
              </w:rPr>
            </w:pPr>
            <w:r w:rsidRPr="006C6CA1">
              <w:rPr>
                <w:rFonts w:ascii="Roboto" w:hAnsi="Roboto"/>
                <w:shd w:val="clear" w:color="auto" w:fill="FFFFFF"/>
              </w:rPr>
              <w:t>Мусорный</w:t>
            </w:r>
          </w:p>
        </w:tc>
        <w:tc>
          <w:tcPr>
            <w:tcW w:w="1278"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ind w:left="-98"/>
              <w:jc w:val="center"/>
              <w:rPr>
                <w:shd w:val="clear" w:color="auto" w:fill="FFFFFF"/>
              </w:rPr>
            </w:pPr>
          </w:p>
        </w:tc>
        <w:tc>
          <w:tcPr>
            <w:tcW w:w="848" w:type="dxa"/>
            <w:vMerge/>
            <w:tcBorders>
              <w:left w:val="single" w:sz="4" w:space="0" w:color="auto"/>
              <w:right w:val="single" w:sz="4" w:space="0" w:color="auto"/>
            </w:tcBorders>
          </w:tcPr>
          <w:p w:rsidR="003C3F7B" w:rsidRPr="00122008" w:rsidRDefault="003C3F7B" w:rsidP="001B6F0C">
            <w:pPr>
              <w:jc w:val="center"/>
              <w:rPr>
                <w:sz w:val="22"/>
                <w:szCs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rPr>
                <w:shd w:val="clear" w:color="auto" w:fill="FFFFFF"/>
              </w:rPr>
              <w:t>Характеристика установлена КТРУ</w:t>
            </w:r>
          </w:p>
        </w:tc>
      </w:tr>
      <w:tr w:rsidR="003C3F7B" w:rsidRPr="00122008" w:rsidTr="003C3F7B">
        <w:trPr>
          <w:cantSplit/>
          <w:trHeight w:val="20"/>
        </w:trPr>
        <w:tc>
          <w:tcPr>
            <w:tcW w:w="567"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t>3.5</w:t>
            </w:r>
          </w:p>
        </w:tc>
        <w:tc>
          <w:tcPr>
            <w:tcW w:w="241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rFonts w:ascii="Roboto" w:hAnsi="Roboto"/>
                <w:shd w:val="clear" w:color="auto" w:fill="FFFFFF"/>
              </w:rPr>
            </w:pPr>
            <w:r w:rsidRPr="006C6CA1">
              <w:rPr>
                <w:rFonts w:ascii="Roboto" w:hAnsi="Roboto"/>
                <w:shd w:val="clear" w:color="auto" w:fill="FFFFFF"/>
              </w:rPr>
              <w:t>Наличие ручек</w:t>
            </w:r>
          </w:p>
        </w:tc>
        <w:tc>
          <w:tcPr>
            <w:tcW w:w="1704"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rFonts w:ascii="Roboto" w:hAnsi="Roboto"/>
                <w:shd w:val="clear" w:color="auto" w:fill="FFFFFF"/>
              </w:rPr>
            </w:pPr>
            <w:r w:rsidRPr="006C6CA1">
              <w:rPr>
                <w:rFonts w:ascii="Roboto" w:hAnsi="Roboto"/>
                <w:shd w:val="clear" w:color="auto" w:fill="FFFFFF"/>
              </w:rPr>
              <w:t>нет</w:t>
            </w:r>
          </w:p>
        </w:tc>
        <w:tc>
          <w:tcPr>
            <w:tcW w:w="1278"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ind w:left="-98"/>
              <w:jc w:val="center"/>
              <w:rPr>
                <w:shd w:val="clear" w:color="auto" w:fill="FFFFFF"/>
              </w:rPr>
            </w:pPr>
          </w:p>
        </w:tc>
        <w:tc>
          <w:tcPr>
            <w:tcW w:w="848" w:type="dxa"/>
            <w:vMerge/>
            <w:tcBorders>
              <w:left w:val="single" w:sz="4" w:space="0" w:color="auto"/>
              <w:right w:val="single" w:sz="4" w:space="0" w:color="auto"/>
            </w:tcBorders>
          </w:tcPr>
          <w:p w:rsidR="003C3F7B" w:rsidRPr="00122008" w:rsidRDefault="003C3F7B" w:rsidP="001B6F0C">
            <w:pPr>
              <w:jc w:val="center"/>
              <w:rPr>
                <w:sz w:val="22"/>
                <w:szCs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rPr>
                <w:shd w:val="clear" w:color="auto" w:fill="FFFFFF"/>
              </w:rPr>
              <w:t>Характеристика установлена КТРУ</w:t>
            </w:r>
          </w:p>
        </w:tc>
      </w:tr>
      <w:tr w:rsidR="003C3F7B" w:rsidRPr="00122008" w:rsidTr="003C3F7B">
        <w:trPr>
          <w:cantSplit/>
          <w:trHeight w:val="20"/>
        </w:trPr>
        <w:tc>
          <w:tcPr>
            <w:tcW w:w="567"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t>3.6</w:t>
            </w:r>
          </w:p>
        </w:tc>
        <w:tc>
          <w:tcPr>
            <w:tcW w:w="241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rFonts w:ascii="Roboto" w:hAnsi="Roboto"/>
                <w:shd w:val="clear" w:color="auto" w:fill="FFFFFF"/>
              </w:rPr>
            </w:pPr>
            <w:r w:rsidRPr="006C6CA1">
              <w:rPr>
                <w:rFonts w:ascii="Roboto" w:hAnsi="Roboto"/>
                <w:shd w:val="clear" w:color="auto" w:fill="FFFFFF"/>
              </w:rPr>
              <w:t>Объем мешка для мусора</w:t>
            </w:r>
          </w:p>
        </w:tc>
        <w:tc>
          <w:tcPr>
            <w:tcW w:w="1704"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rPr>
                <w:rFonts w:ascii="Roboto" w:hAnsi="Roboto"/>
                <w:shd w:val="clear" w:color="auto" w:fill="FFFFFF"/>
              </w:rPr>
            </w:pPr>
            <w:r w:rsidRPr="006C6CA1">
              <w:rPr>
                <w:rFonts w:ascii="Roboto" w:hAnsi="Roboto"/>
                <w:shd w:val="clear" w:color="auto" w:fill="FFFFFF"/>
              </w:rPr>
              <w:t>≥ 60</w:t>
            </w:r>
          </w:p>
        </w:tc>
        <w:tc>
          <w:tcPr>
            <w:tcW w:w="1278"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ind w:left="-98"/>
              <w:jc w:val="center"/>
              <w:rPr>
                <w:shd w:val="clear" w:color="auto" w:fill="FFFFFF"/>
              </w:rPr>
            </w:pPr>
            <w:r w:rsidRPr="006C6CA1">
              <w:rPr>
                <w:rFonts w:ascii="Roboto" w:hAnsi="Roboto"/>
                <w:shd w:val="clear" w:color="auto" w:fill="FFFFFF"/>
              </w:rPr>
              <w:t>Литр</w:t>
            </w:r>
          </w:p>
        </w:tc>
        <w:tc>
          <w:tcPr>
            <w:tcW w:w="848" w:type="dxa"/>
            <w:vMerge/>
            <w:tcBorders>
              <w:left w:val="single" w:sz="4" w:space="0" w:color="auto"/>
              <w:right w:val="single" w:sz="4" w:space="0" w:color="auto"/>
            </w:tcBorders>
          </w:tcPr>
          <w:p w:rsidR="003C3F7B" w:rsidRPr="00122008" w:rsidRDefault="003C3F7B" w:rsidP="001B6F0C">
            <w:pPr>
              <w:jc w:val="center"/>
              <w:rPr>
                <w:sz w:val="22"/>
                <w:szCs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3C3F7B" w:rsidRPr="006C6CA1" w:rsidRDefault="003C3F7B" w:rsidP="001B6F0C">
            <w:pPr>
              <w:jc w:val="center"/>
            </w:pPr>
            <w:r w:rsidRPr="006C6CA1">
              <w:rPr>
                <w:shd w:val="clear" w:color="auto" w:fill="FFFFFF"/>
              </w:rPr>
              <w:t>Характеристика установлена КТРУ</w:t>
            </w:r>
          </w:p>
        </w:tc>
      </w:tr>
    </w:tbl>
    <w:p w:rsidR="00FF3788" w:rsidRDefault="00FF3788" w:rsidP="001A1C87">
      <w:pPr>
        <w:spacing w:line="276" w:lineRule="auto"/>
        <w:ind w:firstLine="708"/>
        <w:jc w:val="both"/>
        <w:rPr>
          <w:sz w:val="24"/>
          <w:szCs w:val="24"/>
        </w:rPr>
      </w:pPr>
    </w:p>
    <w:p w:rsidR="00FF3788" w:rsidRPr="001A1C87" w:rsidRDefault="00FF3788" w:rsidP="001A1C87">
      <w:pPr>
        <w:spacing w:line="276" w:lineRule="auto"/>
        <w:ind w:firstLine="708"/>
        <w:jc w:val="both"/>
        <w:rPr>
          <w:sz w:val="24"/>
          <w:szCs w:val="24"/>
        </w:rPr>
      </w:pPr>
    </w:p>
    <w:p w:rsidR="001A1C87" w:rsidRPr="001A1C87" w:rsidRDefault="001A1C87" w:rsidP="001A1C87">
      <w:pPr>
        <w:spacing w:line="276" w:lineRule="auto"/>
        <w:ind w:firstLine="708"/>
        <w:jc w:val="both"/>
        <w:rPr>
          <w:sz w:val="24"/>
          <w:szCs w:val="24"/>
        </w:rPr>
      </w:pPr>
      <w:r w:rsidRPr="001A1C87">
        <w:rPr>
          <w:b/>
          <w:sz w:val="24"/>
          <w:szCs w:val="24"/>
        </w:rPr>
        <w:t>4. Стандартные показатели, требования, условные обозначения и терминологии, касающиеся технических и качественных характеристик объекта закупки, установленных в соответствии с техническими регламентами, стандартными и иными требованиями, предусмотренными законодательством РФ о техническом регулировании.</w:t>
      </w:r>
      <w:r w:rsidRPr="001A1C87">
        <w:rPr>
          <w:sz w:val="24"/>
          <w:szCs w:val="24"/>
        </w:rPr>
        <w:t xml:space="preserve"> </w:t>
      </w:r>
    </w:p>
    <w:p w:rsidR="001A1C87" w:rsidRPr="001A1C87" w:rsidRDefault="001A1C87" w:rsidP="001A1C87">
      <w:pPr>
        <w:ind w:firstLine="708"/>
        <w:jc w:val="both"/>
        <w:rPr>
          <w:sz w:val="24"/>
          <w:szCs w:val="24"/>
        </w:rPr>
      </w:pPr>
      <w:r w:rsidRPr="001A1C87">
        <w:rPr>
          <w:sz w:val="24"/>
          <w:szCs w:val="24"/>
        </w:rPr>
        <w:t xml:space="preserve">4.1. Качество поставляемого Товара должно соответствовать действующим государственным стандартам, а именно: </w:t>
      </w:r>
    </w:p>
    <w:p w:rsidR="001A1C87" w:rsidRPr="001A1C87" w:rsidRDefault="001A1C87" w:rsidP="001A1C87">
      <w:pPr>
        <w:ind w:firstLine="709"/>
        <w:jc w:val="both"/>
        <w:rPr>
          <w:rStyle w:val="aff6"/>
          <w:b w:val="0"/>
          <w:color w:val="333333"/>
          <w:sz w:val="24"/>
          <w:szCs w:val="24"/>
          <w:shd w:val="clear" w:color="auto" w:fill="FFFFFF"/>
        </w:rPr>
      </w:pPr>
      <w:r w:rsidRPr="001A1C87">
        <w:rPr>
          <w:color w:val="000000" w:themeColor="text1"/>
          <w:sz w:val="24"/>
          <w:szCs w:val="24"/>
        </w:rPr>
        <w:t xml:space="preserve">4.1.1. </w:t>
      </w:r>
      <w:r w:rsidRPr="001A1C87">
        <w:rPr>
          <w:rStyle w:val="aff6"/>
          <w:b w:val="0"/>
          <w:color w:val="333333"/>
          <w:sz w:val="24"/>
          <w:szCs w:val="24"/>
          <w:shd w:val="clear" w:color="auto" w:fill="FFFFFF"/>
        </w:rPr>
        <w:t>ГОСТ 32521-2013 «Мешки из полимерных плёнок. Общие технические условия».</w:t>
      </w:r>
    </w:p>
    <w:p w:rsidR="001A1C87" w:rsidRPr="001A1C87" w:rsidRDefault="001A1C87" w:rsidP="001A1C87">
      <w:pPr>
        <w:ind w:firstLine="709"/>
        <w:jc w:val="both"/>
        <w:rPr>
          <w:color w:val="000000" w:themeColor="text1"/>
          <w:sz w:val="24"/>
          <w:szCs w:val="24"/>
        </w:rPr>
      </w:pPr>
    </w:p>
    <w:p w:rsidR="001A1C87" w:rsidRPr="001A1C87" w:rsidRDefault="001A1C87" w:rsidP="001A1C87">
      <w:pPr>
        <w:spacing w:line="276" w:lineRule="auto"/>
        <w:ind w:firstLine="708"/>
        <w:jc w:val="both"/>
        <w:rPr>
          <w:sz w:val="24"/>
          <w:szCs w:val="24"/>
        </w:rPr>
      </w:pPr>
      <w:r w:rsidRPr="001A1C87">
        <w:rPr>
          <w:b/>
          <w:sz w:val="24"/>
          <w:szCs w:val="24"/>
        </w:rPr>
        <w:t xml:space="preserve">5. Требования к качеству, </w:t>
      </w:r>
      <w:r w:rsidRPr="001A1C87">
        <w:rPr>
          <w:b/>
          <w:sz w:val="24"/>
          <w:szCs w:val="24"/>
          <w:lang w:eastAsia="en-US"/>
        </w:rPr>
        <w:t>гарантийному сроку и гарантийному обслуживанию поставляемого Товара.</w:t>
      </w:r>
    </w:p>
    <w:p w:rsidR="001A1C87" w:rsidRPr="001A1C87" w:rsidRDefault="001A1C87" w:rsidP="001A1C87">
      <w:pPr>
        <w:spacing w:line="276" w:lineRule="auto"/>
        <w:ind w:firstLine="708"/>
        <w:jc w:val="both"/>
        <w:rPr>
          <w:sz w:val="24"/>
          <w:szCs w:val="24"/>
        </w:rPr>
      </w:pPr>
      <w:r w:rsidRPr="001A1C87">
        <w:rPr>
          <w:sz w:val="24"/>
          <w:szCs w:val="24"/>
          <w:lang w:eastAsia="en-US"/>
        </w:rPr>
        <w:t>5.1. Требования к качеству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 в том числе Федеральным законом Российской Федерации от 27.12.2002 № 184-ФЗ «О техническом регулировании».</w:t>
      </w:r>
      <w:r w:rsidRPr="001A1C87">
        <w:rPr>
          <w:b/>
          <w:sz w:val="24"/>
          <w:szCs w:val="24"/>
          <w:lang w:eastAsia="en-US"/>
        </w:rPr>
        <w:t xml:space="preserve"> </w:t>
      </w:r>
      <w:r w:rsidRPr="001A1C87">
        <w:rPr>
          <w:sz w:val="24"/>
          <w:szCs w:val="24"/>
          <w:lang w:eastAsia="en-US"/>
        </w:rPr>
        <w:t>Поставщик гарантирует качество и безопасность при эксплуатации поставляемого товара в соответствии с действующими стандартами, утвержденными на соответствующий вид товара и наличием сертификатов, обязательных для каждого вида товара, оформленных в соответствии с российскими стандартами.</w:t>
      </w:r>
      <w:r w:rsidRPr="001A1C87">
        <w:rPr>
          <w:bCs/>
          <w:sz w:val="24"/>
          <w:szCs w:val="24"/>
        </w:rPr>
        <w:t xml:space="preserve"> Поставщик должен гарантировать безопасность товара для жизни, здоровья, имущества Заказчика и окружающей среды при обычных условиях его использования, хранения, транспортировки и утилизации.</w:t>
      </w:r>
    </w:p>
    <w:p w:rsidR="001A1C87" w:rsidRPr="001A1C87" w:rsidRDefault="001A1C87" w:rsidP="001A1C87">
      <w:pPr>
        <w:spacing w:line="276" w:lineRule="auto"/>
        <w:ind w:firstLine="708"/>
        <w:jc w:val="both"/>
        <w:rPr>
          <w:sz w:val="24"/>
          <w:szCs w:val="24"/>
        </w:rPr>
      </w:pPr>
      <w:r w:rsidRPr="001A1C87">
        <w:rPr>
          <w:sz w:val="24"/>
          <w:szCs w:val="24"/>
        </w:rPr>
        <w:t>5.2. Поставляемый товар должен соответствовать обязательным требованиям к их качеству, предусмотренными для товаров данного рода действующим законодательством Российской Федерации, иными правовыми актами органов государственной власти Российской Федерации. Поставщик гарантирует Заказчику соответствие качества поставляемого им товара стандартам и требованиям, предъявляемым к продукции данного рода.</w:t>
      </w:r>
    </w:p>
    <w:p w:rsidR="001A1C87" w:rsidRPr="001A1C87" w:rsidRDefault="001A1C87" w:rsidP="001A1C87">
      <w:pPr>
        <w:spacing w:line="276" w:lineRule="auto"/>
        <w:ind w:firstLine="708"/>
        <w:jc w:val="both"/>
        <w:rPr>
          <w:sz w:val="24"/>
          <w:szCs w:val="24"/>
        </w:rPr>
      </w:pPr>
      <w:r w:rsidRPr="001A1C87">
        <w:rPr>
          <w:rFonts w:eastAsia="Calibri"/>
          <w:iCs/>
          <w:sz w:val="24"/>
          <w:szCs w:val="24"/>
          <w:lang w:eastAsia="en-US"/>
        </w:rPr>
        <w:t>5.3. Товар должен соответствовать:</w:t>
      </w:r>
    </w:p>
    <w:p w:rsidR="001A1C87" w:rsidRPr="001A1C87" w:rsidRDefault="001A1C87" w:rsidP="001A1C87">
      <w:pPr>
        <w:spacing w:line="276" w:lineRule="auto"/>
        <w:ind w:firstLine="708"/>
        <w:jc w:val="both"/>
        <w:rPr>
          <w:sz w:val="24"/>
          <w:szCs w:val="24"/>
        </w:rPr>
      </w:pPr>
      <w:r w:rsidRPr="001A1C87">
        <w:rPr>
          <w:rFonts w:eastAsia="Calibri"/>
          <w:iCs/>
          <w:sz w:val="24"/>
          <w:szCs w:val="24"/>
          <w:lang w:eastAsia="en-US"/>
        </w:rPr>
        <w:t>5.3.1. действующим государственным и международным стандартам и другим нормативным правовым актам, действующим на территории Российской Федерации;</w:t>
      </w:r>
    </w:p>
    <w:p w:rsidR="001A1C87" w:rsidRPr="001A1C87" w:rsidRDefault="001A1C87" w:rsidP="001A1C87">
      <w:pPr>
        <w:spacing w:line="276" w:lineRule="auto"/>
        <w:ind w:firstLine="708"/>
        <w:jc w:val="both"/>
        <w:rPr>
          <w:sz w:val="24"/>
          <w:szCs w:val="24"/>
        </w:rPr>
      </w:pPr>
      <w:r w:rsidRPr="001A1C87">
        <w:rPr>
          <w:rFonts w:eastAsia="Calibri"/>
          <w:iCs/>
          <w:sz w:val="24"/>
          <w:szCs w:val="24"/>
          <w:lang w:eastAsia="en-US"/>
        </w:rPr>
        <w:t>5.3.2. функциональным и качественным характеристикам для данной группы товаров в соответствии с требованиями государственных и международных стандартов;</w:t>
      </w:r>
    </w:p>
    <w:p w:rsidR="001A1C87" w:rsidRPr="001A1C87" w:rsidRDefault="001A1C87" w:rsidP="001A1C87">
      <w:pPr>
        <w:spacing w:line="276" w:lineRule="auto"/>
        <w:ind w:firstLine="708"/>
        <w:jc w:val="both"/>
        <w:rPr>
          <w:sz w:val="24"/>
          <w:szCs w:val="24"/>
        </w:rPr>
      </w:pPr>
      <w:r w:rsidRPr="001A1C87">
        <w:rPr>
          <w:rFonts w:eastAsia="Calibri"/>
          <w:iCs/>
          <w:sz w:val="24"/>
          <w:szCs w:val="24"/>
          <w:lang w:eastAsia="en-US"/>
        </w:rPr>
        <w:t>5.3.3. функциональным, техническим и качественным характеристикам, указанным в настоящем Техническом задании.</w:t>
      </w:r>
    </w:p>
    <w:p w:rsidR="001A1C87" w:rsidRPr="001A1C87" w:rsidRDefault="001A1C87" w:rsidP="001A1C87">
      <w:pPr>
        <w:spacing w:line="276" w:lineRule="auto"/>
        <w:ind w:firstLine="708"/>
        <w:jc w:val="both"/>
        <w:rPr>
          <w:sz w:val="24"/>
          <w:szCs w:val="24"/>
        </w:rPr>
      </w:pPr>
      <w:r w:rsidRPr="001A1C87">
        <w:rPr>
          <w:sz w:val="24"/>
          <w:szCs w:val="24"/>
        </w:rPr>
        <w:t>5.4. При исполнении контракта по согласованию сторон (путем заключения дополнительного  соглашение) допускается поставка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1A1C87" w:rsidRPr="001A1C87" w:rsidRDefault="001A1C87" w:rsidP="001A1C87">
      <w:pPr>
        <w:spacing w:line="276" w:lineRule="auto"/>
        <w:ind w:firstLine="708"/>
        <w:jc w:val="both"/>
        <w:rPr>
          <w:sz w:val="24"/>
          <w:szCs w:val="24"/>
        </w:rPr>
      </w:pPr>
      <w:r w:rsidRPr="001A1C87">
        <w:rPr>
          <w:sz w:val="24"/>
          <w:szCs w:val="24"/>
        </w:rPr>
        <w:t>5.5. Замена недоброкачественного товара должна осуществляться в течение 5 (пяти) рабочих дней после поступления заявки от Заказчика об обнаружении товара ненадлежащего качества. Поставщик должен нести все связанные с этим расходы.</w:t>
      </w:r>
    </w:p>
    <w:p w:rsidR="001A1C87" w:rsidRPr="001A1C87" w:rsidRDefault="001A1C87" w:rsidP="001A1C87">
      <w:pPr>
        <w:spacing w:line="276" w:lineRule="auto"/>
        <w:ind w:firstLine="708"/>
        <w:jc w:val="both"/>
        <w:rPr>
          <w:sz w:val="24"/>
          <w:szCs w:val="24"/>
        </w:rPr>
      </w:pPr>
      <w:r w:rsidRPr="001A1C87">
        <w:rPr>
          <w:sz w:val="24"/>
          <w:szCs w:val="24"/>
        </w:rPr>
        <w:t xml:space="preserve">5.6. Гарантийные обязательства включают замену товаров ненадлежащего качества. </w:t>
      </w:r>
    </w:p>
    <w:p w:rsidR="001A1C87" w:rsidRPr="001A1C87" w:rsidRDefault="001A1C87" w:rsidP="001A1C87">
      <w:pPr>
        <w:spacing w:line="276" w:lineRule="auto"/>
        <w:ind w:firstLine="708"/>
        <w:jc w:val="both"/>
        <w:rPr>
          <w:sz w:val="24"/>
          <w:szCs w:val="24"/>
        </w:rPr>
      </w:pPr>
      <w:r w:rsidRPr="001A1C87">
        <w:rPr>
          <w:sz w:val="24"/>
          <w:szCs w:val="24"/>
        </w:rPr>
        <w:t>5.7. Потребительская упаковка должна быть оформлена печатью по упаковке или этикеткой.</w:t>
      </w:r>
    </w:p>
    <w:p w:rsidR="001A1C87" w:rsidRPr="001A1C87" w:rsidRDefault="001A1C87" w:rsidP="001A1C87">
      <w:pPr>
        <w:spacing w:line="276" w:lineRule="auto"/>
        <w:ind w:firstLine="708"/>
        <w:jc w:val="both"/>
        <w:rPr>
          <w:sz w:val="24"/>
          <w:szCs w:val="24"/>
        </w:rPr>
      </w:pPr>
      <w:r w:rsidRPr="001A1C87">
        <w:rPr>
          <w:sz w:val="24"/>
          <w:szCs w:val="24"/>
        </w:rPr>
        <w:t>Текст маркировки должен быть легко читаемым, устойчивым к воздействию упакованного средства, климатических факторов, должен сохраняться в течение срока использования средства при условии соблюдения правил хранения и транспортирования.</w:t>
      </w:r>
    </w:p>
    <w:p w:rsidR="001A1C87" w:rsidRPr="001A1C87" w:rsidRDefault="001A1C87" w:rsidP="001A1C87">
      <w:pPr>
        <w:spacing w:line="276" w:lineRule="auto"/>
        <w:ind w:firstLine="708"/>
        <w:jc w:val="both"/>
        <w:rPr>
          <w:sz w:val="24"/>
          <w:szCs w:val="24"/>
        </w:rPr>
      </w:pPr>
      <w:r w:rsidRPr="001A1C87">
        <w:rPr>
          <w:sz w:val="24"/>
          <w:szCs w:val="24"/>
        </w:rPr>
        <w:t>5.8. В соответствии с Федеральным законом от 27.12.2002 № 184-ФЗ «О техническом регулировании» и Единым перечнем продукции, подлежащей обязательной сертификации, утвержденным Постановлением Правительства РФ от 23.12.2021 г. № 2425 поставляемый товар должен иметь сертификат соответствия.</w:t>
      </w:r>
    </w:p>
    <w:p w:rsidR="001A1C87" w:rsidRPr="001A1C87" w:rsidRDefault="001A1C87" w:rsidP="001A1C87">
      <w:pPr>
        <w:spacing w:line="276" w:lineRule="auto"/>
        <w:ind w:firstLine="708"/>
        <w:jc w:val="both"/>
        <w:rPr>
          <w:sz w:val="24"/>
          <w:szCs w:val="24"/>
        </w:rPr>
      </w:pPr>
    </w:p>
    <w:p w:rsidR="001A1C87" w:rsidRPr="001A1C87" w:rsidRDefault="001A1C87" w:rsidP="001A1C87">
      <w:pPr>
        <w:spacing w:line="276" w:lineRule="auto"/>
        <w:ind w:firstLine="708"/>
        <w:jc w:val="both"/>
        <w:rPr>
          <w:sz w:val="24"/>
          <w:szCs w:val="24"/>
        </w:rPr>
      </w:pPr>
      <w:r w:rsidRPr="001A1C87">
        <w:rPr>
          <w:b/>
          <w:sz w:val="24"/>
          <w:szCs w:val="24"/>
        </w:rPr>
        <w:t>6. Условия доставки и отгрузки товара.</w:t>
      </w:r>
    </w:p>
    <w:p w:rsidR="001A1C87" w:rsidRPr="001A1C87" w:rsidRDefault="001A1C87" w:rsidP="001A1C87">
      <w:pPr>
        <w:spacing w:line="276" w:lineRule="auto"/>
        <w:ind w:firstLine="708"/>
        <w:jc w:val="both"/>
        <w:rPr>
          <w:sz w:val="24"/>
          <w:szCs w:val="24"/>
        </w:rPr>
      </w:pPr>
      <w:r w:rsidRPr="001A1C87">
        <w:rPr>
          <w:rFonts w:eastAsia="Calibri"/>
          <w:sz w:val="24"/>
          <w:szCs w:val="24"/>
          <w:lang w:eastAsia="ar-SA"/>
        </w:rPr>
        <w:t>6.1. Поставляемый товар должен быть новым товаром (товаром, который не был в употреблении, в том числе, который не был восстановлен, у которого не была осуществлена замена составных частей, основных, не были восстановлены потребительские свойства).</w:t>
      </w:r>
    </w:p>
    <w:p w:rsidR="001A1C87" w:rsidRPr="001A1C87" w:rsidRDefault="001A1C87" w:rsidP="001A1C87">
      <w:pPr>
        <w:spacing w:line="276" w:lineRule="auto"/>
        <w:ind w:firstLine="708"/>
        <w:jc w:val="both"/>
        <w:rPr>
          <w:sz w:val="24"/>
          <w:szCs w:val="24"/>
        </w:rPr>
      </w:pPr>
      <w:r w:rsidRPr="001A1C87">
        <w:rPr>
          <w:sz w:val="24"/>
          <w:szCs w:val="24"/>
        </w:rPr>
        <w:t>6.2. Доставка и отгрузка товара производится силами и средствами Поставщика.</w:t>
      </w:r>
    </w:p>
    <w:p w:rsidR="001A1C87" w:rsidRPr="001A1C87" w:rsidRDefault="001A1C87" w:rsidP="001A1C87">
      <w:pPr>
        <w:spacing w:line="276" w:lineRule="auto"/>
        <w:ind w:firstLine="708"/>
        <w:jc w:val="both"/>
        <w:rPr>
          <w:sz w:val="24"/>
          <w:szCs w:val="24"/>
        </w:rPr>
      </w:pPr>
      <w:r w:rsidRPr="001A1C87">
        <w:rPr>
          <w:sz w:val="24"/>
          <w:szCs w:val="24"/>
        </w:rPr>
        <w:t>6.3. Поставляемый Товар должен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поставляемого Товара в соответствии с законодательством Российской Федерации.</w:t>
      </w:r>
    </w:p>
    <w:p w:rsidR="001A1C87" w:rsidRPr="001A1C87" w:rsidRDefault="001A1C87" w:rsidP="001A1C87">
      <w:pPr>
        <w:spacing w:line="276" w:lineRule="auto"/>
        <w:ind w:firstLine="708"/>
        <w:jc w:val="both"/>
        <w:rPr>
          <w:sz w:val="24"/>
          <w:szCs w:val="24"/>
        </w:rPr>
      </w:pPr>
      <w:r w:rsidRPr="001A1C87">
        <w:rPr>
          <w:sz w:val="24"/>
          <w:szCs w:val="24"/>
        </w:rPr>
        <w:t>6.4. Потребительская упаковка и транспортная упаковка должны обеспечивать безопасность и сохранность средств при транспортировании, хранении и использовании в соответствии с техническим регламентом ТР ТС 005/2011 О безопасности упаковки (Утвержден решением Комиссии Таможенного союза от 16 августа 2011 г. № 769).</w:t>
      </w:r>
    </w:p>
    <w:p w:rsidR="001A1C87" w:rsidRPr="001A1C87" w:rsidRDefault="001A1C87" w:rsidP="001A1C87">
      <w:pPr>
        <w:spacing w:line="276" w:lineRule="auto"/>
        <w:ind w:firstLine="708"/>
        <w:jc w:val="both"/>
        <w:rPr>
          <w:sz w:val="24"/>
          <w:szCs w:val="24"/>
        </w:rPr>
      </w:pPr>
      <w:r w:rsidRPr="001A1C87">
        <w:rPr>
          <w:sz w:val="24"/>
          <w:szCs w:val="24"/>
        </w:rPr>
        <w:t>6.5. Поставщик обязан предоставить комплект документов на товар, включающий в себя:</w:t>
      </w:r>
    </w:p>
    <w:p w:rsidR="001A1C87" w:rsidRPr="001A1C87" w:rsidRDefault="001A1C87" w:rsidP="001A1C87">
      <w:pPr>
        <w:spacing w:line="276" w:lineRule="auto"/>
        <w:ind w:firstLine="708"/>
        <w:jc w:val="both"/>
        <w:rPr>
          <w:sz w:val="24"/>
          <w:szCs w:val="24"/>
        </w:rPr>
      </w:pPr>
      <w:r w:rsidRPr="001A1C87">
        <w:rPr>
          <w:sz w:val="24"/>
          <w:szCs w:val="24"/>
        </w:rPr>
        <w:t>6.5.1. Копии сертификатов соответствия или декларации о соответствии Товара, и прочие документы, подтверждающие соответствие товара требованиям действующего законодательства Российской Федерации.</w:t>
      </w:r>
    </w:p>
    <w:p w:rsidR="001A1C87" w:rsidRPr="001A1C87" w:rsidRDefault="001A1C87" w:rsidP="001A1C87">
      <w:pPr>
        <w:spacing w:line="276" w:lineRule="auto"/>
        <w:ind w:firstLine="708"/>
        <w:jc w:val="both"/>
        <w:rPr>
          <w:sz w:val="24"/>
          <w:szCs w:val="24"/>
        </w:rPr>
      </w:pPr>
      <w:r w:rsidRPr="001A1C87">
        <w:rPr>
          <w:sz w:val="24"/>
          <w:szCs w:val="24"/>
        </w:rPr>
        <w:t>6.5.2. Документы должны быть выписаны на имя Заказчика. Поставка Товара считается выполненной после подписания Заказчиком накладной или универсального передаточного документа (УПД) при наличии полного комплекта документов. До предоставления Поставщиком (поступления Заказчику) вышеуказанных документов обязательство по поставке Товара считается неисполненным и Товар не подлежит приемке.</w:t>
      </w:r>
    </w:p>
    <w:p w:rsidR="001A1C87" w:rsidRPr="001A1C87" w:rsidRDefault="001A1C87" w:rsidP="001A1C87">
      <w:pPr>
        <w:spacing w:line="276" w:lineRule="auto"/>
        <w:ind w:firstLine="708"/>
        <w:jc w:val="both"/>
        <w:rPr>
          <w:sz w:val="24"/>
          <w:szCs w:val="24"/>
        </w:rPr>
      </w:pPr>
    </w:p>
    <w:p w:rsidR="001A1C87" w:rsidRPr="001A1C87" w:rsidRDefault="001A1C87" w:rsidP="001A1C87">
      <w:pPr>
        <w:spacing w:line="276" w:lineRule="auto"/>
        <w:ind w:firstLine="708"/>
        <w:jc w:val="both"/>
        <w:rPr>
          <w:sz w:val="24"/>
          <w:szCs w:val="24"/>
        </w:rPr>
      </w:pPr>
      <w:r w:rsidRPr="001A1C87">
        <w:rPr>
          <w:b/>
          <w:sz w:val="24"/>
          <w:szCs w:val="24"/>
        </w:rPr>
        <w:t>7. Место поставки товара.</w:t>
      </w:r>
    </w:p>
    <w:p w:rsidR="001A1C87" w:rsidRPr="001A1C87" w:rsidRDefault="001A1C87" w:rsidP="001A1C87">
      <w:pPr>
        <w:spacing w:line="276" w:lineRule="auto"/>
        <w:ind w:firstLine="708"/>
        <w:jc w:val="both"/>
        <w:rPr>
          <w:sz w:val="24"/>
          <w:szCs w:val="24"/>
        </w:rPr>
      </w:pPr>
      <w:r w:rsidRPr="001A1C87">
        <w:rPr>
          <w:sz w:val="24"/>
          <w:szCs w:val="24"/>
        </w:rPr>
        <w:t>7.1. Товар поставляется по адресу: 600000, Россия, г. Владимир, ул. Большая Московская д.43;</w:t>
      </w:r>
    </w:p>
    <w:p w:rsidR="001A1C87" w:rsidRPr="001A1C87" w:rsidRDefault="001A1C87" w:rsidP="001A1C87">
      <w:pPr>
        <w:spacing w:line="276" w:lineRule="auto"/>
        <w:ind w:firstLine="708"/>
        <w:jc w:val="both"/>
        <w:rPr>
          <w:sz w:val="24"/>
          <w:szCs w:val="24"/>
        </w:rPr>
      </w:pPr>
    </w:p>
    <w:p w:rsidR="001A1C87" w:rsidRPr="001A1C87" w:rsidRDefault="001A1C87" w:rsidP="001A1C87">
      <w:pPr>
        <w:spacing w:line="276" w:lineRule="auto"/>
        <w:ind w:firstLine="708"/>
        <w:jc w:val="both"/>
        <w:rPr>
          <w:sz w:val="24"/>
          <w:szCs w:val="24"/>
        </w:rPr>
      </w:pPr>
      <w:r w:rsidRPr="001A1C87">
        <w:rPr>
          <w:b/>
          <w:sz w:val="24"/>
          <w:szCs w:val="24"/>
        </w:rPr>
        <w:t>8. Срок поставки товара.</w:t>
      </w:r>
    </w:p>
    <w:p w:rsidR="001A1C87" w:rsidRPr="001A1C87" w:rsidRDefault="001A1C87" w:rsidP="001A1C87">
      <w:pPr>
        <w:spacing w:line="276" w:lineRule="auto"/>
        <w:ind w:firstLine="708"/>
        <w:rPr>
          <w:sz w:val="24"/>
          <w:szCs w:val="24"/>
        </w:rPr>
      </w:pPr>
      <w:r w:rsidRPr="001A1C87">
        <w:rPr>
          <w:sz w:val="24"/>
          <w:szCs w:val="24"/>
        </w:rPr>
        <w:t>8.1. Срок поставки товара – в течение 10 (десяти) рабочих дней с даты заключения контракта.  Поставка товара осуществляется одной партией, в рабочее время Заказчика (понедельник-четверг с 8.30-17.00, пятница с 8-30 до 14-30 по местному времени), по предварительному согласованию</w:t>
      </w:r>
    </w:p>
    <w:p w:rsidR="00501C90" w:rsidRDefault="00501C90" w:rsidP="00C52271"/>
    <w:p w:rsidR="001A1C87" w:rsidRDefault="001A1C87" w:rsidP="00C52271"/>
    <w:tbl>
      <w:tblPr>
        <w:tblpPr w:leftFromText="180" w:rightFromText="180" w:vertAnchor="text" w:horzAnchor="margin" w:tblpXSpec="center" w:tblpY="16"/>
        <w:tblW w:w="9639" w:type="dxa"/>
        <w:tblCellMar>
          <w:top w:w="55" w:type="dxa"/>
          <w:left w:w="55" w:type="dxa"/>
          <w:bottom w:w="55" w:type="dxa"/>
          <w:right w:w="55" w:type="dxa"/>
        </w:tblCellMar>
        <w:tblLook w:val="0000" w:firstRow="0" w:lastRow="0" w:firstColumn="0" w:lastColumn="0" w:noHBand="0" w:noVBand="0"/>
      </w:tblPr>
      <w:tblGrid>
        <w:gridCol w:w="4679"/>
        <w:gridCol w:w="4960"/>
      </w:tblGrid>
      <w:tr w:rsidR="001A1C87" w:rsidRPr="00300717" w:rsidTr="001B6F0C">
        <w:trPr>
          <w:trHeight w:val="477"/>
        </w:trPr>
        <w:tc>
          <w:tcPr>
            <w:tcW w:w="4679" w:type="dxa"/>
            <w:shd w:val="clear" w:color="auto" w:fill="auto"/>
          </w:tcPr>
          <w:p w:rsidR="001A1C87" w:rsidRPr="00300717" w:rsidRDefault="001A1C87" w:rsidP="001B6F0C">
            <w:pPr>
              <w:shd w:val="clear" w:color="auto" w:fill="FFFFFF"/>
              <w:outlineLvl w:val="0"/>
              <w:rPr>
                <w:bCs/>
                <w:sz w:val="24"/>
                <w:szCs w:val="24"/>
              </w:rPr>
            </w:pPr>
          </w:p>
        </w:tc>
        <w:tc>
          <w:tcPr>
            <w:tcW w:w="4960" w:type="dxa"/>
            <w:shd w:val="clear" w:color="auto" w:fill="auto"/>
          </w:tcPr>
          <w:p w:rsidR="001A1C87" w:rsidRPr="00300717" w:rsidRDefault="001A1C87" w:rsidP="001B6F0C">
            <w:pPr>
              <w:shd w:val="clear" w:color="auto" w:fill="FFFFFF"/>
              <w:outlineLvl w:val="0"/>
              <w:rPr>
                <w:bCs/>
                <w:sz w:val="24"/>
                <w:szCs w:val="24"/>
              </w:rPr>
            </w:pPr>
            <w:r w:rsidRPr="0079276E">
              <w:rPr>
                <w:bCs/>
                <w:color w:val="1A1A1A"/>
                <w:kern w:val="36"/>
                <w:sz w:val="24"/>
                <w:szCs w:val="24"/>
              </w:rPr>
              <w:t>Заместитель генерального директора по реставрации, строительству и эксплуатации</w:t>
            </w:r>
          </w:p>
        </w:tc>
      </w:tr>
      <w:tr w:rsidR="001A1C87" w:rsidRPr="00300717" w:rsidTr="001B6F0C">
        <w:trPr>
          <w:trHeight w:val="593"/>
        </w:trPr>
        <w:tc>
          <w:tcPr>
            <w:tcW w:w="4679" w:type="dxa"/>
            <w:shd w:val="clear" w:color="auto" w:fill="auto"/>
          </w:tcPr>
          <w:p w:rsidR="001A1C87" w:rsidRPr="00300717" w:rsidRDefault="001A1C87" w:rsidP="001B6F0C">
            <w:pPr>
              <w:pStyle w:val="ConsPlusNonformat"/>
              <w:rPr>
                <w:rFonts w:ascii="Times New Roman" w:hAnsi="Times New Roman" w:cs="Times New Roman"/>
                <w:bCs/>
                <w:sz w:val="24"/>
                <w:szCs w:val="24"/>
                <w:lang w:eastAsia="en-US"/>
              </w:rPr>
            </w:pPr>
          </w:p>
          <w:p w:rsidR="001A1C87" w:rsidRPr="00300717" w:rsidRDefault="001A1C87" w:rsidP="001B6F0C">
            <w:pPr>
              <w:shd w:val="clear" w:color="auto" w:fill="FFFFFF"/>
              <w:outlineLvl w:val="0"/>
              <w:rPr>
                <w:bCs/>
                <w:sz w:val="24"/>
                <w:szCs w:val="24"/>
              </w:rPr>
            </w:pPr>
            <w:r w:rsidRPr="00962869">
              <w:rPr>
                <w:bCs/>
                <w:sz w:val="24"/>
                <w:szCs w:val="24"/>
              </w:rPr>
              <w:t xml:space="preserve">____________________/ </w:t>
            </w:r>
            <w:r>
              <w:rPr>
                <w:bCs/>
                <w:sz w:val="24"/>
                <w:szCs w:val="24"/>
              </w:rPr>
              <w:t>______________</w:t>
            </w:r>
            <w:r w:rsidRPr="00962869">
              <w:rPr>
                <w:bCs/>
                <w:sz w:val="24"/>
                <w:szCs w:val="24"/>
              </w:rPr>
              <w:t xml:space="preserve"> /</w:t>
            </w:r>
          </w:p>
        </w:tc>
        <w:tc>
          <w:tcPr>
            <w:tcW w:w="4960" w:type="dxa"/>
            <w:shd w:val="clear" w:color="auto" w:fill="auto"/>
          </w:tcPr>
          <w:p w:rsidR="001A1C87" w:rsidRPr="00300717" w:rsidRDefault="001A1C87" w:rsidP="001B6F0C">
            <w:pPr>
              <w:pStyle w:val="ConsPlusNonformat"/>
              <w:rPr>
                <w:rFonts w:ascii="Times New Roman" w:hAnsi="Times New Roman" w:cs="Times New Roman"/>
                <w:bCs/>
                <w:sz w:val="24"/>
                <w:szCs w:val="24"/>
                <w:lang w:eastAsia="en-US"/>
              </w:rPr>
            </w:pPr>
          </w:p>
          <w:p w:rsidR="001A1C87" w:rsidRPr="00300717" w:rsidRDefault="001A1C87" w:rsidP="001B6F0C">
            <w:pPr>
              <w:shd w:val="clear" w:color="auto" w:fill="FFFFFF"/>
              <w:outlineLvl w:val="0"/>
              <w:rPr>
                <w:bCs/>
                <w:color w:val="1A1A1A"/>
                <w:kern w:val="36"/>
                <w:sz w:val="24"/>
                <w:szCs w:val="24"/>
              </w:rPr>
            </w:pPr>
            <w:r>
              <w:rPr>
                <w:bCs/>
                <w:sz w:val="24"/>
                <w:szCs w:val="24"/>
              </w:rPr>
              <w:t>__________________</w:t>
            </w:r>
            <w:r w:rsidRPr="00300717">
              <w:rPr>
                <w:bCs/>
                <w:sz w:val="24"/>
                <w:szCs w:val="24"/>
              </w:rPr>
              <w:t>__</w:t>
            </w:r>
            <w:r>
              <w:rPr>
                <w:sz w:val="24"/>
                <w:szCs w:val="24"/>
              </w:rPr>
              <w:t>/</w:t>
            </w:r>
            <w:r>
              <w:rPr>
                <w:bCs/>
                <w:color w:val="1A1A1A"/>
                <w:kern w:val="36"/>
                <w:sz w:val="24"/>
                <w:szCs w:val="24"/>
              </w:rPr>
              <w:t xml:space="preserve"> </w:t>
            </w:r>
            <w:proofErr w:type="spellStart"/>
            <w:r w:rsidRPr="0079276E">
              <w:rPr>
                <w:bCs/>
                <w:color w:val="1A1A1A"/>
                <w:kern w:val="36"/>
                <w:sz w:val="24"/>
                <w:szCs w:val="24"/>
              </w:rPr>
              <w:t>Курносов</w:t>
            </w:r>
            <w:proofErr w:type="spellEnd"/>
            <w:r w:rsidRPr="0079276E">
              <w:rPr>
                <w:bCs/>
                <w:color w:val="1A1A1A"/>
                <w:kern w:val="36"/>
                <w:sz w:val="24"/>
                <w:szCs w:val="24"/>
              </w:rPr>
              <w:t xml:space="preserve"> А.А.</w:t>
            </w:r>
            <w:r>
              <w:rPr>
                <w:bCs/>
                <w:color w:val="1A1A1A"/>
                <w:kern w:val="36"/>
                <w:sz w:val="24"/>
                <w:szCs w:val="24"/>
              </w:rPr>
              <w:t xml:space="preserve"> </w:t>
            </w:r>
            <w:r w:rsidRPr="00300717">
              <w:rPr>
                <w:sz w:val="24"/>
                <w:szCs w:val="24"/>
              </w:rPr>
              <w:t>/</w:t>
            </w:r>
          </w:p>
        </w:tc>
      </w:tr>
      <w:tr w:rsidR="001A1C87" w:rsidRPr="00300717" w:rsidTr="001B6F0C">
        <w:trPr>
          <w:trHeight w:val="217"/>
        </w:trPr>
        <w:tc>
          <w:tcPr>
            <w:tcW w:w="4679" w:type="dxa"/>
            <w:shd w:val="clear" w:color="auto" w:fill="auto"/>
          </w:tcPr>
          <w:p w:rsidR="001A1C87" w:rsidRPr="00300717" w:rsidRDefault="001A1C87" w:rsidP="001B6F0C">
            <w:pPr>
              <w:pStyle w:val="ConsPlusNonformat"/>
              <w:rPr>
                <w:rFonts w:ascii="Times New Roman" w:hAnsi="Times New Roman" w:cs="Times New Roman"/>
                <w:bCs/>
                <w:sz w:val="24"/>
                <w:szCs w:val="24"/>
                <w:lang w:eastAsia="en-US"/>
              </w:rPr>
            </w:pPr>
            <w:r w:rsidRPr="00300717">
              <w:rPr>
                <w:rFonts w:ascii="Times New Roman" w:hAnsi="Times New Roman" w:cs="Times New Roman"/>
                <w:bCs/>
                <w:sz w:val="24"/>
                <w:szCs w:val="24"/>
                <w:lang w:eastAsia="en-US"/>
              </w:rPr>
              <w:t xml:space="preserve">                  (подпись)</w:t>
            </w:r>
          </w:p>
        </w:tc>
        <w:tc>
          <w:tcPr>
            <w:tcW w:w="4960" w:type="dxa"/>
            <w:shd w:val="clear" w:color="auto" w:fill="auto"/>
          </w:tcPr>
          <w:p w:rsidR="001A1C87" w:rsidRPr="00300717" w:rsidRDefault="001A1C87" w:rsidP="001B6F0C">
            <w:pPr>
              <w:pStyle w:val="ConsPlusNonformat"/>
              <w:rPr>
                <w:rFonts w:ascii="Times New Roman" w:hAnsi="Times New Roman" w:cs="Times New Roman"/>
                <w:bCs/>
                <w:sz w:val="24"/>
                <w:szCs w:val="24"/>
                <w:lang w:eastAsia="en-US"/>
              </w:rPr>
            </w:pPr>
            <w:r w:rsidRPr="00300717">
              <w:rPr>
                <w:rFonts w:ascii="Times New Roman" w:hAnsi="Times New Roman" w:cs="Times New Roman"/>
                <w:bCs/>
                <w:sz w:val="24"/>
                <w:szCs w:val="24"/>
                <w:lang w:eastAsia="en-US"/>
              </w:rPr>
              <w:t xml:space="preserve">                  (подпись)</w:t>
            </w:r>
          </w:p>
        </w:tc>
      </w:tr>
      <w:tr w:rsidR="001A1C87" w:rsidRPr="00300717" w:rsidTr="001B6F0C">
        <w:trPr>
          <w:trHeight w:val="167"/>
        </w:trPr>
        <w:tc>
          <w:tcPr>
            <w:tcW w:w="4679" w:type="dxa"/>
            <w:shd w:val="clear" w:color="auto" w:fill="auto"/>
          </w:tcPr>
          <w:p w:rsidR="001A1C87" w:rsidRPr="00300717" w:rsidRDefault="001A1C87" w:rsidP="001B6F0C">
            <w:pPr>
              <w:pStyle w:val="ConsPlusNonformat"/>
              <w:rPr>
                <w:rFonts w:ascii="Times New Roman" w:hAnsi="Times New Roman" w:cs="Times New Roman"/>
                <w:bCs/>
                <w:sz w:val="24"/>
                <w:szCs w:val="24"/>
                <w:lang w:eastAsia="en-US"/>
              </w:rPr>
            </w:pPr>
            <w:proofErr w:type="spellStart"/>
            <w:r w:rsidRPr="00300717">
              <w:rPr>
                <w:rFonts w:ascii="Times New Roman" w:hAnsi="Times New Roman" w:cs="Times New Roman"/>
                <w:bCs/>
                <w:sz w:val="24"/>
                <w:szCs w:val="24"/>
                <w:lang w:eastAsia="en-US"/>
              </w:rPr>
              <w:t>М.п</w:t>
            </w:r>
            <w:proofErr w:type="spellEnd"/>
            <w:r w:rsidRPr="00300717">
              <w:rPr>
                <w:rFonts w:ascii="Times New Roman" w:hAnsi="Times New Roman" w:cs="Times New Roman"/>
                <w:bCs/>
                <w:sz w:val="24"/>
                <w:szCs w:val="24"/>
                <w:lang w:eastAsia="en-US"/>
              </w:rPr>
              <w:t>.</w:t>
            </w:r>
          </w:p>
        </w:tc>
        <w:tc>
          <w:tcPr>
            <w:tcW w:w="4960" w:type="dxa"/>
            <w:shd w:val="clear" w:color="auto" w:fill="auto"/>
          </w:tcPr>
          <w:p w:rsidR="001A1C87" w:rsidRPr="00300717" w:rsidRDefault="001A1C87" w:rsidP="001B6F0C">
            <w:pPr>
              <w:pStyle w:val="ConsPlusNonformat"/>
              <w:rPr>
                <w:rFonts w:ascii="Times New Roman" w:hAnsi="Times New Roman" w:cs="Times New Roman"/>
                <w:bCs/>
                <w:sz w:val="24"/>
                <w:szCs w:val="24"/>
                <w:lang w:eastAsia="en-US"/>
              </w:rPr>
            </w:pPr>
            <w:proofErr w:type="spellStart"/>
            <w:r w:rsidRPr="00300717">
              <w:rPr>
                <w:rFonts w:ascii="Times New Roman" w:hAnsi="Times New Roman" w:cs="Times New Roman"/>
                <w:bCs/>
                <w:sz w:val="24"/>
                <w:szCs w:val="24"/>
                <w:lang w:eastAsia="en-US"/>
              </w:rPr>
              <w:t>М.п</w:t>
            </w:r>
            <w:proofErr w:type="spellEnd"/>
            <w:r w:rsidRPr="00300717">
              <w:rPr>
                <w:rFonts w:ascii="Times New Roman" w:hAnsi="Times New Roman" w:cs="Times New Roman"/>
                <w:bCs/>
                <w:sz w:val="24"/>
                <w:szCs w:val="24"/>
                <w:lang w:eastAsia="en-US"/>
              </w:rPr>
              <w:t>.</w:t>
            </w:r>
          </w:p>
        </w:tc>
      </w:tr>
    </w:tbl>
    <w:p w:rsidR="001A1C87" w:rsidRDefault="001A1C87" w:rsidP="00C52271"/>
    <w:p w:rsidR="003F6704" w:rsidRDefault="003F6704" w:rsidP="00C52271"/>
    <w:p w:rsidR="00DE5462" w:rsidRDefault="00DE5462" w:rsidP="001D3555">
      <w:pPr>
        <w:pStyle w:val="af5"/>
        <w:rPr>
          <w:color w:val="FF0000"/>
          <w:sz w:val="24"/>
        </w:rPr>
      </w:pPr>
    </w:p>
    <w:p w:rsidR="001D3555" w:rsidRPr="00DE5462" w:rsidRDefault="001D3555" w:rsidP="001D3555">
      <w:pPr>
        <w:pStyle w:val="af5"/>
        <w:rPr>
          <w:color w:val="FF0000"/>
          <w:sz w:val="24"/>
        </w:rPr>
      </w:pPr>
    </w:p>
    <w:sectPr w:rsidR="001D3555" w:rsidRPr="00DE5462" w:rsidSect="00AA09B9">
      <w:footerReference w:type="even" r:id="rId14"/>
      <w:footerReference w:type="default" r:id="rId15"/>
      <w:pgSz w:w="11900" w:h="16820" w:code="9"/>
      <w:pgMar w:top="1134" w:right="567" w:bottom="567" w:left="1134" w:header="454" w:footer="567"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7525" w:rsidRDefault="00782875">
      <w:r>
        <w:separator/>
      </w:r>
    </w:p>
  </w:endnote>
  <w:endnote w:type="continuationSeparator" w:id="0">
    <w:p w:rsidR="001F7525" w:rsidRDefault="00782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UnicodeMS">
    <w:altName w:val="Times New Roman"/>
    <w:panose1 w:val="00000000000000000000"/>
    <w:charset w:val="00"/>
    <w:family w:val="roman"/>
    <w:notTrueType/>
    <w:pitch w:val="default"/>
  </w:font>
  <w:font w:name="Helvetica-Bold">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imesET">
    <w:altName w:val="Times New Roman"/>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Roboto">
    <w:altName w:val="Times New Roman"/>
    <w:panose1 w:val="00000000000000000000"/>
    <w:charset w:val="00"/>
    <w:family w:val="roman"/>
    <w:notTrueType/>
    <w:pitch w:val="default"/>
  </w:font>
  <w:font w:name="system-u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06A" w:rsidRDefault="0036006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36006A" w:rsidRDefault="0036006A">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06A" w:rsidRPr="00CE1C1C" w:rsidRDefault="0036006A">
    <w:pPr>
      <w:pStyle w:val="a5"/>
      <w:framePr w:wrap="around" w:vAnchor="text" w:hAnchor="margin" w:xAlign="right" w:y="1"/>
      <w:rPr>
        <w:rStyle w:val="a7"/>
        <w:sz w:val="16"/>
        <w:szCs w:val="16"/>
      </w:rPr>
    </w:pPr>
    <w:r w:rsidRPr="00CE1C1C">
      <w:rPr>
        <w:rStyle w:val="a7"/>
        <w:sz w:val="16"/>
        <w:szCs w:val="16"/>
      </w:rPr>
      <w:fldChar w:fldCharType="begin"/>
    </w:r>
    <w:r w:rsidRPr="00CE1C1C">
      <w:rPr>
        <w:rStyle w:val="a7"/>
        <w:sz w:val="16"/>
        <w:szCs w:val="16"/>
      </w:rPr>
      <w:instrText xml:space="preserve">PAGE  </w:instrText>
    </w:r>
    <w:r w:rsidRPr="00CE1C1C">
      <w:rPr>
        <w:rStyle w:val="a7"/>
        <w:sz w:val="16"/>
        <w:szCs w:val="16"/>
      </w:rPr>
      <w:fldChar w:fldCharType="separate"/>
    </w:r>
    <w:r w:rsidR="003D5F2E">
      <w:rPr>
        <w:rStyle w:val="a7"/>
        <w:noProof/>
        <w:sz w:val="16"/>
        <w:szCs w:val="16"/>
      </w:rPr>
      <w:t>9</w:t>
    </w:r>
    <w:r w:rsidRPr="00CE1C1C">
      <w:rPr>
        <w:rStyle w:val="a7"/>
        <w:sz w:val="16"/>
        <w:szCs w:val="16"/>
      </w:rPr>
      <w:fldChar w:fldCharType="end"/>
    </w:r>
  </w:p>
  <w:p w:rsidR="0036006A" w:rsidRDefault="0036006A">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06A" w:rsidRDefault="0036006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36006A" w:rsidRDefault="0036006A">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06A" w:rsidRPr="00CE1C1C" w:rsidRDefault="0036006A">
    <w:pPr>
      <w:pStyle w:val="a5"/>
      <w:framePr w:wrap="around" w:vAnchor="text" w:hAnchor="margin" w:xAlign="right" w:y="1"/>
      <w:rPr>
        <w:rStyle w:val="a7"/>
        <w:rFonts w:ascii="Times New Roman" w:hAnsi="Times New Roman"/>
        <w:sz w:val="16"/>
        <w:szCs w:val="16"/>
      </w:rPr>
    </w:pPr>
    <w:r w:rsidRPr="00CE1C1C">
      <w:rPr>
        <w:rStyle w:val="a7"/>
        <w:rFonts w:ascii="Times New Roman" w:hAnsi="Times New Roman"/>
        <w:sz w:val="16"/>
        <w:szCs w:val="16"/>
      </w:rPr>
      <w:fldChar w:fldCharType="begin"/>
    </w:r>
    <w:r w:rsidRPr="00CE1C1C">
      <w:rPr>
        <w:rStyle w:val="a7"/>
        <w:rFonts w:ascii="Times New Roman" w:hAnsi="Times New Roman"/>
        <w:sz w:val="16"/>
        <w:szCs w:val="16"/>
      </w:rPr>
      <w:instrText xml:space="preserve">PAGE  </w:instrText>
    </w:r>
    <w:r w:rsidRPr="00CE1C1C">
      <w:rPr>
        <w:rStyle w:val="a7"/>
        <w:rFonts w:ascii="Times New Roman" w:hAnsi="Times New Roman"/>
        <w:sz w:val="16"/>
        <w:szCs w:val="16"/>
      </w:rPr>
      <w:fldChar w:fldCharType="separate"/>
    </w:r>
    <w:r w:rsidR="003D5F2E">
      <w:rPr>
        <w:rStyle w:val="a7"/>
        <w:rFonts w:ascii="Times New Roman" w:hAnsi="Times New Roman"/>
        <w:noProof/>
        <w:sz w:val="16"/>
        <w:szCs w:val="16"/>
      </w:rPr>
      <w:t>13</w:t>
    </w:r>
    <w:r w:rsidRPr="00CE1C1C">
      <w:rPr>
        <w:rStyle w:val="a7"/>
        <w:rFonts w:ascii="Times New Roman" w:hAnsi="Times New Roman"/>
        <w:sz w:val="16"/>
        <w:szCs w:val="16"/>
      </w:rPr>
      <w:fldChar w:fldCharType="end"/>
    </w:r>
  </w:p>
  <w:p w:rsidR="0036006A" w:rsidRDefault="0036006A">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7525" w:rsidRDefault="00782875">
      <w:r>
        <w:separator/>
      </w:r>
    </w:p>
  </w:footnote>
  <w:footnote w:type="continuationSeparator" w:id="0">
    <w:p w:rsidR="001F7525" w:rsidRDefault="007828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58A4F6A0"/>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0382EE92"/>
    <w:lvl w:ilvl="0">
      <w:start w:val="1"/>
      <w:numFmt w:val="decimal"/>
      <w:pStyle w:val="2"/>
      <w:lvlText w:val="%1."/>
      <w:lvlJc w:val="left"/>
      <w:pPr>
        <w:tabs>
          <w:tab w:val="num" w:pos="360"/>
        </w:tabs>
        <w:ind w:left="360" w:hanging="360"/>
      </w:pPr>
    </w:lvl>
  </w:abstractNum>
  <w:abstractNum w:abstractNumId="2"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696A60"/>
    <w:multiLevelType w:val="multilevel"/>
    <w:tmpl w:val="51127F70"/>
    <w:lvl w:ilvl="0">
      <w:start w:val="1"/>
      <w:numFmt w:val="decimal"/>
      <w:lvlText w:val="%1."/>
      <w:lvlJc w:val="left"/>
      <w:pPr>
        <w:ind w:left="952" w:hanging="240"/>
        <w:jc w:val="right"/>
      </w:pPr>
      <w:rPr>
        <w:rFonts w:hint="default"/>
        <w:spacing w:val="0"/>
        <w:w w:val="100"/>
        <w:lang w:val="ru-RU" w:eastAsia="en-US" w:bidi="ar-SA"/>
      </w:rPr>
    </w:lvl>
    <w:lvl w:ilvl="1">
      <w:start w:val="1"/>
      <w:numFmt w:val="decimal"/>
      <w:lvlText w:val="%1.%2."/>
      <w:lvlJc w:val="left"/>
      <w:pPr>
        <w:ind w:left="4" w:hanging="44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0" w:hanging="62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140" w:hanging="620"/>
      </w:pPr>
      <w:rPr>
        <w:rFonts w:hint="default"/>
        <w:lang w:val="ru-RU" w:eastAsia="en-US" w:bidi="ar-SA"/>
      </w:rPr>
    </w:lvl>
    <w:lvl w:ilvl="4">
      <w:numFmt w:val="bullet"/>
      <w:lvlText w:val="•"/>
      <w:lvlJc w:val="left"/>
      <w:pPr>
        <w:ind w:left="2496" w:hanging="620"/>
      </w:pPr>
      <w:rPr>
        <w:rFonts w:hint="default"/>
        <w:lang w:val="ru-RU" w:eastAsia="en-US" w:bidi="ar-SA"/>
      </w:rPr>
    </w:lvl>
    <w:lvl w:ilvl="5">
      <w:numFmt w:val="bullet"/>
      <w:lvlText w:val="•"/>
      <w:lvlJc w:val="left"/>
      <w:pPr>
        <w:ind w:left="3852" w:hanging="620"/>
      </w:pPr>
      <w:rPr>
        <w:rFonts w:hint="default"/>
        <w:lang w:val="ru-RU" w:eastAsia="en-US" w:bidi="ar-SA"/>
      </w:rPr>
    </w:lvl>
    <w:lvl w:ilvl="6">
      <w:numFmt w:val="bullet"/>
      <w:lvlText w:val="•"/>
      <w:lvlJc w:val="left"/>
      <w:pPr>
        <w:ind w:left="5208" w:hanging="620"/>
      </w:pPr>
      <w:rPr>
        <w:rFonts w:hint="default"/>
        <w:lang w:val="ru-RU" w:eastAsia="en-US" w:bidi="ar-SA"/>
      </w:rPr>
    </w:lvl>
    <w:lvl w:ilvl="7">
      <w:numFmt w:val="bullet"/>
      <w:lvlText w:val="•"/>
      <w:lvlJc w:val="left"/>
      <w:pPr>
        <w:ind w:left="6564" w:hanging="620"/>
      </w:pPr>
      <w:rPr>
        <w:rFonts w:hint="default"/>
        <w:lang w:val="ru-RU" w:eastAsia="en-US" w:bidi="ar-SA"/>
      </w:rPr>
    </w:lvl>
    <w:lvl w:ilvl="8">
      <w:numFmt w:val="bullet"/>
      <w:lvlText w:val="•"/>
      <w:lvlJc w:val="left"/>
      <w:pPr>
        <w:ind w:left="7920" w:hanging="620"/>
      </w:pPr>
      <w:rPr>
        <w:rFonts w:hint="default"/>
        <w:lang w:val="ru-RU" w:eastAsia="en-US" w:bidi="ar-SA"/>
      </w:rPr>
    </w:lvl>
  </w:abstractNum>
  <w:abstractNum w:abstractNumId="4" w15:restartNumberingAfterBreak="0">
    <w:nsid w:val="011D6536"/>
    <w:multiLevelType w:val="hybridMultilevel"/>
    <w:tmpl w:val="4BF46594"/>
    <w:lvl w:ilvl="0" w:tplc="A21CA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D51DD1"/>
    <w:multiLevelType w:val="multilevel"/>
    <w:tmpl w:val="47CCBCAE"/>
    <w:lvl w:ilvl="0">
      <w:start w:val="4"/>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0A9A6613"/>
    <w:multiLevelType w:val="multilevel"/>
    <w:tmpl w:val="5172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EA2690"/>
    <w:multiLevelType w:val="hybridMultilevel"/>
    <w:tmpl w:val="B2B65D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E940A4"/>
    <w:multiLevelType w:val="hybridMultilevel"/>
    <w:tmpl w:val="452626BE"/>
    <w:lvl w:ilvl="0" w:tplc="A702849A">
      <w:start w:val="1"/>
      <w:numFmt w:val="decimal"/>
      <w:lvlText w:val="%1)"/>
      <w:lvlJc w:val="left"/>
      <w:pPr>
        <w:ind w:left="4" w:hanging="290"/>
      </w:pPr>
      <w:rPr>
        <w:rFonts w:hint="default"/>
        <w:spacing w:val="0"/>
        <w:w w:val="100"/>
        <w:lang w:val="ru-RU" w:eastAsia="en-US" w:bidi="ar-SA"/>
      </w:rPr>
    </w:lvl>
    <w:lvl w:ilvl="1" w:tplc="6C125090">
      <w:numFmt w:val="bullet"/>
      <w:lvlText w:val="•"/>
      <w:lvlJc w:val="left"/>
      <w:pPr>
        <w:ind w:left="1063" w:hanging="290"/>
      </w:pPr>
      <w:rPr>
        <w:rFonts w:hint="default"/>
        <w:lang w:val="ru-RU" w:eastAsia="en-US" w:bidi="ar-SA"/>
      </w:rPr>
    </w:lvl>
    <w:lvl w:ilvl="2" w:tplc="0390090A">
      <w:numFmt w:val="bullet"/>
      <w:lvlText w:val="•"/>
      <w:lvlJc w:val="left"/>
      <w:pPr>
        <w:ind w:left="2126" w:hanging="290"/>
      </w:pPr>
      <w:rPr>
        <w:rFonts w:hint="default"/>
        <w:lang w:val="ru-RU" w:eastAsia="en-US" w:bidi="ar-SA"/>
      </w:rPr>
    </w:lvl>
    <w:lvl w:ilvl="3" w:tplc="19BCB42C">
      <w:numFmt w:val="bullet"/>
      <w:lvlText w:val="•"/>
      <w:lvlJc w:val="left"/>
      <w:pPr>
        <w:ind w:left="3189" w:hanging="290"/>
      </w:pPr>
      <w:rPr>
        <w:rFonts w:hint="default"/>
        <w:lang w:val="ru-RU" w:eastAsia="en-US" w:bidi="ar-SA"/>
      </w:rPr>
    </w:lvl>
    <w:lvl w:ilvl="4" w:tplc="723A8E00">
      <w:numFmt w:val="bullet"/>
      <w:lvlText w:val="•"/>
      <w:lvlJc w:val="left"/>
      <w:pPr>
        <w:ind w:left="4252" w:hanging="290"/>
      </w:pPr>
      <w:rPr>
        <w:rFonts w:hint="default"/>
        <w:lang w:val="ru-RU" w:eastAsia="en-US" w:bidi="ar-SA"/>
      </w:rPr>
    </w:lvl>
    <w:lvl w:ilvl="5" w:tplc="412CA4FC">
      <w:numFmt w:val="bullet"/>
      <w:lvlText w:val="•"/>
      <w:lvlJc w:val="left"/>
      <w:pPr>
        <w:ind w:left="5316" w:hanging="290"/>
      </w:pPr>
      <w:rPr>
        <w:rFonts w:hint="default"/>
        <w:lang w:val="ru-RU" w:eastAsia="en-US" w:bidi="ar-SA"/>
      </w:rPr>
    </w:lvl>
    <w:lvl w:ilvl="6" w:tplc="C8C241A6">
      <w:numFmt w:val="bullet"/>
      <w:lvlText w:val="•"/>
      <w:lvlJc w:val="left"/>
      <w:pPr>
        <w:ind w:left="6379" w:hanging="290"/>
      </w:pPr>
      <w:rPr>
        <w:rFonts w:hint="default"/>
        <w:lang w:val="ru-RU" w:eastAsia="en-US" w:bidi="ar-SA"/>
      </w:rPr>
    </w:lvl>
    <w:lvl w:ilvl="7" w:tplc="0C489C52">
      <w:numFmt w:val="bullet"/>
      <w:lvlText w:val="•"/>
      <w:lvlJc w:val="left"/>
      <w:pPr>
        <w:ind w:left="7442" w:hanging="290"/>
      </w:pPr>
      <w:rPr>
        <w:rFonts w:hint="default"/>
        <w:lang w:val="ru-RU" w:eastAsia="en-US" w:bidi="ar-SA"/>
      </w:rPr>
    </w:lvl>
    <w:lvl w:ilvl="8" w:tplc="8BB4F522">
      <w:numFmt w:val="bullet"/>
      <w:lvlText w:val="•"/>
      <w:lvlJc w:val="left"/>
      <w:pPr>
        <w:ind w:left="8505" w:hanging="290"/>
      </w:pPr>
      <w:rPr>
        <w:rFonts w:hint="default"/>
        <w:lang w:val="ru-RU" w:eastAsia="en-US" w:bidi="ar-SA"/>
      </w:rPr>
    </w:lvl>
  </w:abstractNum>
  <w:abstractNum w:abstractNumId="9" w15:restartNumberingAfterBreak="0">
    <w:nsid w:val="175A1035"/>
    <w:multiLevelType w:val="multilevel"/>
    <w:tmpl w:val="29B6B948"/>
    <w:lvl w:ilvl="0">
      <w:start w:val="1"/>
      <w:numFmt w:val="decimal"/>
      <w:lvlText w:val="%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4"/>
        <w:szCs w:val="24"/>
        <w:u w:val="none"/>
      </w:rPr>
    </w:lvl>
    <w:lvl w:ilvl="1">
      <w:start w:val="1"/>
      <w:numFmt w:val="decimal"/>
      <w:pStyle w:val="5"/>
      <w:lvlText w:val="%1.%2."/>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1AD63D77"/>
    <w:multiLevelType w:val="hybridMultilevel"/>
    <w:tmpl w:val="5E348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1C42BC"/>
    <w:multiLevelType w:val="multilevel"/>
    <w:tmpl w:val="EFE61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CE1A5A"/>
    <w:multiLevelType w:val="hybridMultilevel"/>
    <w:tmpl w:val="386A8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F32264"/>
    <w:multiLevelType w:val="hybridMultilevel"/>
    <w:tmpl w:val="1D329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78241EB"/>
    <w:multiLevelType w:val="hybridMultilevel"/>
    <w:tmpl w:val="63FC15E0"/>
    <w:lvl w:ilvl="0" w:tplc="891800B4">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AE4042F"/>
    <w:multiLevelType w:val="hybridMultilevel"/>
    <w:tmpl w:val="8E307408"/>
    <w:lvl w:ilvl="0" w:tplc="D21ACFFC">
      <w:start w:val="1"/>
      <w:numFmt w:val="decimal"/>
      <w:lvlText w:val="2.3.%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8E5A9E"/>
    <w:multiLevelType w:val="multilevel"/>
    <w:tmpl w:val="330A808A"/>
    <w:lvl w:ilvl="0">
      <w:start w:val="3"/>
      <w:numFmt w:val="decimal"/>
      <w:lvlText w:val="%1."/>
      <w:lvlJc w:val="left"/>
      <w:pPr>
        <w:tabs>
          <w:tab w:val="num" w:pos="4123"/>
        </w:tabs>
        <w:ind w:left="4123"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35F5C15"/>
    <w:multiLevelType w:val="hybridMultilevel"/>
    <w:tmpl w:val="CC264794"/>
    <w:lvl w:ilvl="0" w:tplc="A21CA452">
      <w:start w:val="1"/>
      <w:numFmt w:val="bullet"/>
      <w:lvlText w:val=""/>
      <w:lvlJc w:val="left"/>
      <w:pPr>
        <w:ind w:left="908" w:hanging="360"/>
      </w:pPr>
      <w:rPr>
        <w:rFonts w:ascii="Symbol" w:hAnsi="Symbol" w:hint="default"/>
      </w:rPr>
    </w:lvl>
    <w:lvl w:ilvl="1" w:tplc="04190003" w:tentative="1">
      <w:start w:val="1"/>
      <w:numFmt w:val="bullet"/>
      <w:lvlText w:val="o"/>
      <w:lvlJc w:val="left"/>
      <w:pPr>
        <w:ind w:left="1628" w:hanging="360"/>
      </w:pPr>
      <w:rPr>
        <w:rFonts w:ascii="Courier New" w:hAnsi="Courier New" w:cs="Courier New" w:hint="default"/>
      </w:rPr>
    </w:lvl>
    <w:lvl w:ilvl="2" w:tplc="04190005" w:tentative="1">
      <w:start w:val="1"/>
      <w:numFmt w:val="bullet"/>
      <w:lvlText w:val=""/>
      <w:lvlJc w:val="left"/>
      <w:pPr>
        <w:ind w:left="2348" w:hanging="360"/>
      </w:pPr>
      <w:rPr>
        <w:rFonts w:ascii="Wingdings" w:hAnsi="Wingdings" w:hint="default"/>
      </w:rPr>
    </w:lvl>
    <w:lvl w:ilvl="3" w:tplc="04190001" w:tentative="1">
      <w:start w:val="1"/>
      <w:numFmt w:val="bullet"/>
      <w:lvlText w:val=""/>
      <w:lvlJc w:val="left"/>
      <w:pPr>
        <w:ind w:left="3068" w:hanging="360"/>
      </w:pPr>
      <w:rPr>
        <w:rFonts w:ascii="Symbol" w:hAnsi="Symbol" w:hint="default"/>
      </w:rPr>
    </w:lvl>
    <w:lvl w:ilvl="4" w:tplc="04190003" w:tentative="1">
      <w:start w:val="1"/>
      <w:numFmt w:val="bullet"/>
      <w:lvlText w:val="o"/>
      <w:lvlJc w:val="left"/>
      <w:pPr>
        <w:ind w:left="3788" w:hanging="360"/>
      </w:pPr>
      <w:rPr>
        <w:rFonts w:ascii="Courier New" w:hAnsi="Courier New" w:cs="Courier New" w:hint="default"/>
      </w:rPr>
    </w:lvl>
    <w:lvl w:ilvl="5" w:tplc="04190005" w:tentative="1">
      <w:start w:val="1"/>
      <w:numFmt w:val="bullet"/>
      <w:lvlText w:val=""/>
      <w:lvlJc w:val="left"/>
      <w:pPr>
        <w:ind w:left="4508" w:hanging="360"/>
      </w:pPr>
      <w:rPr>
        <w:rFonts w:ascii="Wingdings" w:hAnsi="Wingdings" w:hint="default"/>
      </w:rPr>
    </w:lvl>
    <w:lvl w:ilvl="6" w:tplc="04190001" w:tentative="1">
      <w:start w:val="1"/>
      <w:numFmt w:val="bullet"/>
      <w:lvlText w:val=""/>
      <w:lvlJc w:val="left"/>
      <w:pPr>
        <w:ind w:left="5228" w:hanging="360"/>
      </w:pPr>
      <w:rPr>
        <w:rFonts w:ascii="Symbol" w:hAnsi="Symbol" w:hint="default"/>
      </w:rPr>
    </w:lvl>
    <w:lvl w:ilvl="7" w:tplc="04190003" w:tentative="1">
      <w:start w:val="1"/>
      <w:numFmt w:val="bullet"/>
      <w:lvlText w:val="o"/>
      <w:lvlJc w:val="left"/>
      <w:pPr>
        <w:ind w:left="5948" w:hanging="360"/>
      </w:pPr>
      <w:rPr>
        <w:rFonts w:ascii="Courier New" w:hAnsi="Courier New" w:cs="Courier New" w:hint="default"/>
      </w:rPr>
    </w:lvl>
    <w:lvl w:ilvl="8" w:tplc="04190005" w:tentative="1">
      <w:start w:val="1"/>
      <w:numFmt w:val="bullet"/>
      <w:lvlText w:val=""/>
      <w:lvlJc w:val="left"/>
      <w:pPr>
        <w:ind w:left="6668" w:hanging="360"/>
      </w:pPr>
      <w:rPr>
        <w:rFonts w:ascii="Wingdings" w:hAnsi="Wingdings" w:hint="default"/>
      </w:rPr>
    </w:lvl>
  </w:abstractNum>
  <w:abstractNum w:abstractNumId="18" w15:restartNumberingAfterBreak="0">
    <w:nsid w:val="483C589D"/>
    <w:multiLevelType w:val="hybridMultilevel"/>
    <w:tmpl w:val="8F9238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F983548"/>
    <w:multiLevelType w:val="multilevel"/>
    <w:tmpl w:val="4F0CD252"/>
    <w:lvl w:ilvl="0">
      <w:start w:val="2"/>
      <w:numFmt w:val="decimal"/>
      <w:lvlText w:val="%1."/>
      <w:lvlJc w:val="left"/>
      <w:pPr>
        <w:ind w:left="750" w:hanging="360"/>
      </w:pPr>
      <w:rPr>
        <w:rFonts w:hint="default"/>
      </w:rPr>
    </w:lvl>
    <w:lvl w:ilvl="1">
      <w:start w:val="6"/>
      <w:numFmt w:val="decimal"/>
      <w:isLgl/>
      <w:lvlText w:val="%1.%2."/>
      <w:lvlJc w:val="left"/>
      <w:pPr>
        <w:ind w:left="750" w:hanging="360"/>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110" w:hanging="720"/>
      </w:pPr>
      <w:rPr>
        <w:rFonts w:hint="default"/>
      </w:rPr>
    </w:lvl>
    <w:lvl w:ilvl="4">
      <w:start w:val="1"/>
      <w:numFmt w:val="decimal"/>
      <w:isLgl/>
      <w:lvlText w:val="%1.%2.%3.%4.%5."/>
      <w:lvlJc w:val="left"/>
      <w:pPr>
        <w:ind w:left="1110" w:hanging="720"/>
      </w:pPr>
      <w:rPr>
        <w:rFonts w:hint="default"/>
      </w:rPr>
    </w:lvl>
    <w:lvl w:ilvl="5">
      <w:start w:val="1"/>
      <w:numFmt w:val="decimal"/>
      <w:isLgl/>
      <w:lvlText w:val="%1.%2.%3.%4.%5.%6."/>
      <w:lvlJc w:val="left"/>
      <w:pPr>
        <w:ind w:left="1470" w:hanging="1080"/>
      </w:pPr>
      <w:rPr>
        <w:rFonts w:hint="default"/>
      </w:rPr>
    </w:lvl>
    <w:lvl w:ilvl="6">
      <w:start w:val="1"/>
      <w:numFmt w:val="decimal"/>
      <w:isLgl/>
      <w:lvlText w:val="%1.%2.%3.%4.%5.%6.%7."/>
      <w:lvlJc w:val="left"/>
      <w:pPr>
        <w:ind w:left="1470" w:hanging="1080"/>
      </w:pPr>
      <w:rPr>
        <w:rFonts w:hint="default"/>
      </w:rPr>
    </w:lvl>
    <w:lvl w:ilvl="7">
      <w:start w:val="1"/>
      <w:numFmt w:val="decimal"/>
      <w:isLgl/>
      <w:lvlText w:val="%1.%2.%3.%4.%5.%6.%7.%8."/>
      <w:lvlJc w:val="left"/>
      <w:pPr>
        <w:ind w:left="1830" w:hanging="1440"/>
      </w:pPr>
      <w:rPr>
        <w:rFonts w:hint="default"/>
      </w:rPr>
    </w:lvl>
    <w:lvl w:ilvl="8">
      <w:start w:val="1"/>
      <w:numFmt w:val="decimal"/>
      <w:isLgl/>
      <w:lvlText w:val="%1.%2.%3.%4.%5.%6.%7.%8.%9."/>
      <w:lvlJc w:val="left"/>
      <w:pPr>
        <w:ind w:left="1830" w:hanging="1440"/>
      </w:pPr>
      <w:rPr>
        <w:rFonts w:hint="default"/>
      </w:rPr>
    </w:lvl>
  </w:abstractNum>
  <w:abstractNum w:abstractNumId="20" w15:restartNumberingAfterBreak="0">
    <w:nsid w:val="52A13A9D"/>
    <w:multiLevelType w:val="hybridMultilevel"/>
    <w:tmpl w:val="7F846A3A"/>
    <w:lvl w:ilvl="0" w:tplc="3ADA46A4">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56A00366"/>
    <w:multiLevelType w:val="hybridMultilevel"/>
    <w:tmpl w:val="FCEA54FA"/>
    <w:lvl w:ilvl="0" w:tplc="DB2CDA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66242E09"/>
    <w:multiLevelType w:val="hybridMultilevel"/>
    <w:tmpl w:val="FF3C44B8"/>
    <w:lvl w:ilvl="0" w:tplc="F97480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6FB374A7"/>
    <w:multiLevelType w:val="hybridMultilevel"/>
    <w:tmpl w:val="1CD688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30A1466"/>
    <w:multiLevelType w:val="hybridMultilevel"/>
    <w:tmpl w:val="8A6CBD86"/>
    <w:lvl w:ilvl="0" w:tplc="1D9434CC">
      <w:start w:val="1"/>
      <w:numFmt w:val="decimal"/>
      <w:lvlText w:val="2.2.%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3572216"/>
    <w:multiLevelType w:val="multilevel"/>
    <w:tmpl w:val="C592F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F62BAE"/>
    <w:multiLevelType w:val="hybridMultilevel"/>
    <w:tmpl w:val="44D28D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6"/>
  </w:num>
  <w:num w:numId="2">
    <w:abstractNumId w:val="19"/>
  </w:num>
  <w:num w:numId="3">
    <w:abstractNumId w:val="21"/>
  </w:num>
  <w:num w:numId="4">
    <w:abstractNumId w:val="20"/>
  </w:num>
  <w:num w:numId="5">
    <w:abstractNumId w:val="14"/>
  </w:num>
  <w:num w:numId="6">
    <w:abstractNumId w:val="1"/>
  </w:num>
  <w:num w:numId="7">
    <w:abstractNumId w:val="10"/>
  </w:num>
  <w:num w:numId="8">
    <w:abstractNumId w:val="2"/>
  </w:num>
  <w:num w:numId="9">
    <w:abstractNumId w:val="17"/>
  </w:num>
  <w:num w:numId="10">
    <w:abstractNumId w:val="7"/>
  </w:num>
  <w:num w:numId="11">
    <w:abstractNumId w:val="4"/>
  </w:num>
  <w:num w:numId="12">
    <w:abstractNumId w:val="18"/>
  </w:num>
  <w:num w:numId="13">
    <w:abstractNumId w:val="0"/>
  </w:num>
  <w:num w:numId="14">
    <w:abstractNumId w:val="22"/>
  </w:num>
  <w:num w:numId="15">
    <w:abstractNumId w:val="9"/>
  </w:num>
  <w:num w:numId="16">
    <w:abstractNumId w:val="26"/>
  </w:num>
  <w:num w:numId="17">
    <w:abstractNumId w:val="12"/>
  </w:num>
  <w:num w:numId="18">
    <w:abstractNumId w:val="8"/>
  </w:num>
  <w:num w:numId="19">
    <w:abstractNumId w:val="3"/>
  </w:num>
  <w:num w:numId="20">
    <w:abstractNumId w:val="6"/>
  </w:num>
  <w:num w:numId="21">
    <w:abstractNumId w:val="25"/>
  </w:num>
  <w:num w:numId="22">
    <w:abstractNumId w:val="5"/>
  </w:num>
  <w:num w:numId="23">
    <w:abstractNumId w:val="11"/>
  </w:num>
  <w:num w:numId="24">
    <w:abstractNumId w:val="15"/>
  </w:num>
  <w:num w:numId="25">
    <w:abstractNumId w:val="24"/>
  </w:num>
  <w:num w:numId="26">
    <w:abstractNumId w:val="13"/>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B2F"/>
    <w:rsid w:val="00117171"/>
    <w:rsid w:val="0013446F"/>
    <w:rsid w:val="001A1C87"/>
    <w:rsid w:val="001D3555"/>
    <w:rsid w:val="001F7525"/>
    <w:rsid w:val="003470D8"/>
    <w:rsid w:val="0036006A"/>
    <w:rsid w:val="003C3F7B"/>
    <w:rsid w:val="003D5F2E"/>
    <w:rsid w:val="003F6704"/>
    <w:rsid w:val="00490B9F"/>
    <w:rsid w:val="004C1ABB"/>
    <w:rsid w:val="00501C90"/>
    <w:rsid w:val="006A4FF8"/>
    <w:rsid w:val="006B6B58"/>
    <w:rsid w:val="00782875"/>
    <w:rsid w:val="0079276E"/>
    <w:rsid w:val="009A453C"/>
    <w:rsid w:val="00AA09B9"/>
    <w:rsid w:val="00AE541D"/>
    <w:rsid w:val="00B53EB1"/>
    <w:rsid w:val="00B84195"/>
    <w:rsid w:val="00C15B2F"/>
    <w:rsid w:val="00C207C0"/>
    <w:rsid w:val="00C52271"/>
    <w:rsid w:val="00C54678"/>
    <w:rsid w:val="00CD150A"/>
    <w:rsid w:val="00D323EA"/>
    <w:rsid w:val="00D60521"/>
    <w:rsid w:val="00DE5462"/>
    <w:rsid w:val="00DE767A"/>
    <w:rsid w:val="00DF465E"/>
    <w:rsid w:val="00DF6F80"/>
    <w:rsid w:val="00ED1832"/>
    <w:rsid w:val="00FE5286"/>
    <w:rsid w:val="00FF37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7EB96"/>
  <w15:chartTrackingRefBased/>
  <w15:docId w15:val="{FAC6A4E5-6687-425D-9D92-97390429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09B9"/>
    <w:pPr>
      <w:spacing w:after="0" w:line="240" w:lineRule="auto"/>
    </w:pPr>
    <w:rPr>
      <w:rFonts w:ascii="Times New Roman" w:eastAsia="Times New Roman" w:hAnsi="Times New Roman" w:cs="Times New Roman"/>
      <w:sz w:val="20"/>
      <w:szCs w:val="20"/>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AA09B9"/>
    <w:pPr>
      <w:keepNext/>
      <w:jc w:val="both"/>
      <w:outlineLvl w:val="0"/>
    </w:pPr>
    <w:rPr>
      <w:rFonts w:ascii="Arial" w:hAnsi="Arial"/>
      <w:b/>
      <w:bCs/>
      <w:lang w:val="x-none" w:eastAsia="x-none"/>
    </w:rPr>
  </w:style>
  <w:style w:type="paragraph" w:styleId="20">
    <w:name w:val="heading 2"/>
    <w:basedOn w:val="a"/>
    <w:next w:val="a"/>
    <w:link w:val="21"/>
    <w:uiPriority w:val="9"/>
    <w:qFormat/>
    <w:rsid w:val="00AA09B9"/>
    <w:pPr>
      <w:keepNext/>
      <w:ind w:left="2880" w:firstLine="720"/>
      <w:outlineLvl w:val="1"/>
    </w:pPr>
    <w:rPr>
      <w:sz w:val="28"/>
    </w:rPr>
  </w:style>
  <w:style w:type="paragraph" w:styleId="3">
    <w:name w:val="heading 3"/>
    <w:basedOn w:val="a"/>
    <w:next w:val="a"/>
    <w:link w:val="30"/>
    <w:uiPriority w:val="9"/>
    <w:qFormat/>
    <w:rsid w:val="00AA09B9"/>
    <w:pPr>
      <w:keepNext/>
      <w:outlineLvl w:val="2"/>
    </w:pPr>
    <w:rPr>
      <w:b/>
      <w:bCs/>
    </w:rPr>
  </w:style>
  <w:style w:type="paragraph" w:styleId="4">
    <w:name w:val="heading 4"/>
    <w:basedOn w:val="a"/>
    <w:next w:val="a"/>
    <w:link w:val="40"/>
    <w:uiPriority w:val="9"/>
    <w:qFormat/>
    <w:rsid w:val="00AA09B9"/>
    <w:pPr>
      <w:keepNext/>
      <w:tabs>
        <w:tab w:val="left" w:pos="709"/>
      </w:tabs>
      <w:ind w:left="567" w:hanging="567"/>
      <w:jc w:val="both"/>
      <w:outlineLvl w:val="3"/>
    </w:pPr>
    <w:rPr>
      <w:rFonts w:ascii="Arial" w:hAnsi="Arial"/>
      <w:b/>
      <w:color w:val="000000"/>
      <w:lang w:val="en-US"/>
    </w:rPr>
  </w:style>
  <w:style w:type="paragraph" w:styleId="50">
    <w:name w:val="heading 5"/>
    <w:basedOn w:val="a"/>
    <w:next w:val="a"/>
    <w:link w:val="51"/>
    <w:uiPriority w:val="9"/>
    <w:qFormat/>
    <w:rsid w:val="00AA09B9"/>
    <w:pPr>
      <w:keepNext/>
      <w:outlineLvl w:val="4"/>
    </w:pPr>
    <w:rPr>
      <w:i/>
      <w:sz w:val="18"/>
    </w:rPr>
  </w:style>
  <w:style w:type="paragraph" w:styleId="6">
    <w:name w:val="heading 6"/>
    <w:basedOn w:val="a"/>
    <w:next w:val="a"/>
    <w:link w:val="60"/>
    <w:uiPriority w:val="9"/>
    <w:qFormat/>
    <w:rsid w:val="00AA09B9"/>
    <w:pPr>
      <w:tabs>
        <w:tab w:val="num" w:pos="1152"/>
      </w:tabs>
      <w:spacing w:before="240" w:after="60"/>
      <w:ind w:left="1152" w:hanging="1152"/>
      <w:jc w:val="both"/>
      <w:outlineLvl w:val="5"/>
    </w:pPr>
    <w:rPr>
      <w:i/>
      <w:sz w:val="22"/>
    </w:rPr>
  </w:style>
  <w:style w:type="paragraph" w:styleId="7">
    <w:name w:val="heading 7"/>
    <w:basedOn w:val="a"/>
    <w:next w:val="a"/>
    <w:link w:val="70"/>
    <w:uiPriority w:val="9"/>
    <w:qFormat/>
    <w:rsid w:val="00AA09B9"/>
    <w:pPr>
      <w:tabs>
        <w:tab w:val="num" w:pos="1296"/>
      </w:tabs>
      <w:spacing w:before="240" w:after="60"/>
      <w:ind w:left="1296" w:hanging="1296"/>
      <w:jc w:val="both"/>
      <w:outlineLvl w:val="6"/>
    </w:pPr>
    <w:rPr>
      <w:rFonts w:ascii="Arial" w:hAnsi="Arial"/>
    </w:rPr>
  </w:style>
  <w:style w:type="paragraph" w:styleId="8">
    <w:name w:val="heading 8"/>
    <w:basedOn w:val="a"/>
    <w:next w:val="a"/>
    <w:link w:val="80"/>
    <w:uiPriority w:val="9"/>
    <w:qFormat/>
    <w:rsid w:val="00AA09B9"/>
    <w:pPr>
      <w:tabs>
        <w:tab w:val="num" w:pos="1440"/>
      </w:tabs>
      <w:spacing w:before="240" w:after="60"/>
      <w:ind w:left="1440" w:hanging="1440"/>
      <w:jc w:val="both"/>
      <w:outlineLvl w:val="7"/>
    </w:pPr>
    <w:rPr>
      <w:rFonts w:ascii="Arial" w:hAnsi="Arial"/>
      <w:i/>
    </w:rPr>
  </w:style>
  <w:style w:type="paragraph" w:styleId="9">
    <w:name w:val="heading 9"/>
    <w:basedOn w:val="a"/>
    <w:next w:val="a"/>
    <w:link w:val="90"/>
    <w:uiPriority w:val="9"/>
    <w:qFormat/>
    <w:rsid w:val="00AA09B9"/>
    <w:pPr>
      <w:tabs>
        <w:tab w:val="num" w:pos="1584"/>
      </w:tabs>
      <w:spacing w:before="240" w:after="60"/>
      <w:ind w:left="1584" w:hanging="1584"/>
      <w:jc w:val="both"/>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AA09B9"/>
    <w:rPr>
      <w:rFonts w:ascii="Arial" w:eastAsia="Times New Roman" w:hAnsi="Arial" w:cs="Times New Roman"/>
      <w:b/>
      <w:bCs/>
      <w:sz w:val="20"/>
      <w:szCs w:val="20"/>
      <w:lang w:val="x-none" w:eastAsia="x-none"/>
    </w:rPr>
  </w:style>
  <w:style w:type="character" w:customStyle="1" w:styleId="21">
    <w:name w:val="Заголовок 2 Знак"/>
    <w:basedOn w:val="a0"/>
    <w:link w:val="20"/>
    <w:uiPriority w:val="9"/>
    <w:rsid w:val="00AA09B9"/>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rsid w:val="00AA09B9"/>
    <w:rPr>
      <w:rFonts w:ascii="Times New Roman" w:eastAsia="Times New Roman" w:hAnsi="Times New Roman" w:cs="Times New Roman"/>
      <w:b/>
      <w:bCs/>
      <w:sz w:val="20"/>
      <w:szCs w:val="20"/>
      <w:lang w:eastAsia="ru-RU"/>
    </w:rPr>
  </w:style>
  <w:style w:type="character" w:customStyle="1" w:styleId="40">
    <w:name w:val="Заголовок 4 Знак"/>
    <w:basedOn w:val="a0"/>
    <w:link w:val="4"/>
    <w:uiPriority w:val="9"/>
    <w:rsid w:val="00AA09B9"/>
    <w:rPr>
      <w:rFonts w:ascii="Arial" w:eastAsia="Times New Roman" w:hAnsi="Arial" w:cs="Times New Roman"/>
      <w:b/>
      <w:color w:val="000000"/>
      <w:sz w:val="20"/>
      <w:szCs w:val="20"/>
      <w:lang w:val="en-US" w:eastAsia="ru-RU"/>
    </w:rPr>
  </w:style>
  <w:style w:type="character" w:customStyle="1" w:styleId="51">
    <w:name w:val="Заголовок 5 Знак"/>
    <w:basedOn w:val="a0"/>
    <w:link w:val="50"/>
    <w:uiPriority w:val="9"/>
    <w:rsid w:val="00AA09B9"/>
    <w:rPr>
      <w:rFonts w:ascii="Times New Roman" w:eastAsia="Times New Roman" w:hAnsi="Times New Roman" w:cs="Times New Roman"/>
      <w:i/>
      <w:sz w:val="18"/>
      <w:szCs w:val="20"/>
      <w:lang w:eastAsia="ru-RU"/>
    </w:rPr>
  </w:style>
  <w:style w:type="character" w:customStyle="1" w:styleId="60">
    <w:name w:val="Заголовок 6 Знак"/>
    <w:basedOn w:val="a0"/>
    <w:link w:val="6"/>
    <w:uiPriority w:val="9"/>
    <w:rsid w:val="00AA09B9"/>
    <w:rPr>
      <w:rFonts w:ascii="Times New Roman" w:eastAsia="Times New Roman" w:hAnsi="Times New Roman" w:cs="Times New Roman"/>
      <w:i/>
      <w:szCs w:val="20"/>
      <w:lang w:eastAsia="ru-RU"/>
    </w:rPr>
  </w:style>
  <w:style w:type="character" w:customStyle="1" w:styleId="70">
    <w:name w:val="Заголовок 7 Знак"/>
    <w:basedOn w:val="a0"/>
    <w:link w:val="7"/>
    <w:uiPriority w:val="9"/>
    <w:rsid w:val="00AA09B9"/>
    <w:rPr>
      <w:rFonts w:ascii="Arial" w:eastAsia="Times New Roman" w:hAnsi="Arial" w:cs="Times New Roman"/>
      <w:sz w:val="20"/>
      <w:szCs w:val="20"/>
      <w:lang w:eastAsia="ru-RU"/>
    </w:rPr>
  </w:style>
  <w:style w:type="character" w:customStyle="1" w:styleId="80">
    <w:name w:val="Заголовок 8 Знак"/>
    <w:basedOn w:val="a0"/>
    <w:link w:val="8"/>
    <w:uiPriority w:val="9"/>
    <w:rsid w:val="00AA09B9"/>
    <w:rPr>
      <w:rFonts w:ascii="Arial" w:eastAsia="Times New Roman" w:hAnsi="Arial" w:cs="Times New Roman"/>
      <w:i/>
      <w:sz w:val="20"/>
      <w:szCs w:val="20"/>
      <w:lang w:eastAsia="ru-RU"/>
    </w:rPr>
  </w:style>
  <w:style w:type="character" w:customStyle="1" w:styleId="90">
    <w:name w:val="Заголовок 9 Знак"/>
    <w:basedOn w:val="a0"/>
    <w:link w:val="9"/>
    <w:uiPriority w:val="9"/>
    <w:rsid w:val="00AA09B9"/>
    <w:rPr>
      <w:rFonts w:ascii="Arial" w:eastAsia="Times New Roman" w:hAnsi="Arial" w:cs="Times New Roman"/>
      <w:b/>
      <w:i/>
      <w:sz w:val="18"/>
      <w:szCs w:val="20"/>
      <w:lang w:eastAsia="ru-RU"/>
    </w:rPr>
  </w:style>
  <w:style w:type="paragraph" w:styleId="a3">
    <w:name w:val="Body Text Indent"/>
    <w:aliases w:val="текст"/>
    <w:basedOn w:val="a"/>
    <w:link w:val="a4"/>
    <w:uiPriority w:val="99"/>
    <w:rsid w:val="00AA09B9"/>
    <w:pPr>
      <w:widowControl w:val="0"/>
      <w:ind w:left="426"/>
    </w:pPr>
    <w:rPr>
      <w:rFonts w:ascii="Arial" w:hAnsi="Arial"/>
      <w:snapToGrid w:val="0"/>
    </w:rPr>
  </w:style>
  <w:style w:type="character" w:customStyle="1" w:styleId="a4">
    <w:name w:val="Основной текст с отступом Знак"/>
    <w:aliases w:val="текст Знак1"/>
    <w:basedOn w:val="a0"/>
    <w:link w:val="a3"/>
    <w:uiPriority w:val="99"/>
    <w:rsid w:val="00AA09B9"/>
    <w:rPr>
      <w:rFonts w:ascii="Arial" w:eastAsia="Times New Roman" w:hAnsi="Arial" w:cs="Times New Roman"/>
      <w:snapToGrid w:val="0"/>
      <w:sz w:val="20"/>
      <w:szCs w:val="20"/>
      <w:lang w:eastAsia="ru-RU"/>
    </w:rPr>
  </w:style>
  <w:style w:type="paragraph" w:styleId="22">
    <w:name w:val="Body Text 2"/>
    <w:basedOn w:val="a"/>
    <w:link w:val="23"/>
    <w:rsid w:val="00AA09B9"/>
    <w:pPr>
      <w:widowControl w:val="0"/>
      <w:ind w:right="-641"/>
    </w:pPr>
    <w:rPr>
      <w:rFonts w:ascii="Arial" w:hAnsi="Arial"/>
      <w:snapToGrid w:val="0"/>
    </w:rPr>
  </w:style>
  <w:style w:type="character" w:customStyle="1" w:styleId="23">
    <w:name w:val="Основной текст 2 Знак"/>
    <w:basedOn w:val="a0"/>
    <w:link w:val="22"/>
    <w:rsid w:val="00AA09B9"/>
    <w:rPr>
      <w:rFonts w:ascii="Arial" w:eastAsia="Times New Roman" w:hAnsi="Arial" w:cs="Times New Roman"/>
      <w:snapToGrid w:val="0"/>
      <w:sz w:val="20"/>
      <w:szCs w:val="20"/>
      <w:lang w:eastAsia="ru-RU"/>
    </w:rPr>
  </w:style>
  <w:style w:type="paragraph" w:styleId="a5">
    <w:name w:val="footer"/>
    <w:basedOn w:val="a"/>
    <w:link w:val="a6"/>
    <w:uiPriority w:val="99"/>
    <w:rsid w:val="00AA09B9"/>
    <w:pPr>
      <w:widowControl w:val="0"/>
      <w:tabs>
        <w:tab w:val="center" w:pos="4153"/>
        <w:tab w:val="right" w:pos="8306"/>
      </w:tabs>
      <w:jc w:val="both"/>
    </w:pPr>
    <w:rPr>
      <w:rFonts w:ascii="Arial" w:hAnsi="Arial"/>
      <w:snapToGrid w:val="0"/>
    </w:rPr>
  </w:style>
  <w:style w:type="character" w:customStyle="1" w:styleId="a6">
    <w:name w:val="Нижний колонтитул Знак"/>
    <w:basedOn w:val="a0"/>
    <w:link w:val="a5"/>
    <w:uiPriority w:val="99"/>
    <w:rsid w:val="00AA09B9"/>
    <w:rPr>
      <w:rFonts w:ascii="Arial" w:eastAsia="Times New Roman" w:hAnsi="Arial" w:cs="Times New Roman"/>
      <w:snapToGrid w:val="0"/>
      <w:sz w:val="20"/>
      <w:szCs w:val="20"/>
      <w:lang w:eastAsia="ru-RU"/>
    </w:rPr>
  </w:style>
  <w:style w:type="character" w:styleId="a7">
    <w:name w:val="page number"/>
    <w:basedOn w:val="a0"/>
    <w:rsid w:val="00AA09B9"/>
  </w:style>
  <w:style w:type="paragraph" w:styleId="24">
    <w:name w:val="Body Text Indent 2"/>
    <w:aliases w:val=" Знак"/>
    <w:basedOn w:val="a"/>
    <w:link w:val="25"/>
    <w:uiPriority w:val="99"/>
    <w:rsid w:val="00AA09B9"/>
    <w:pPr>
      <w:widowControl w:val="0"/>
      <w:ind w:left="454" w:firstLine="113"/>
    </w:pPr>
    <w:rPr>
      <w:rFonts w:ascii="Arial" w:hAnsi="Arial"/>
      <w:snapToGrid w:val="0"/>
    </w:rPr>
  </w:style>
  <w:style w:type="character" w:customStyle="1" w:styleId="25">
    <w:name w:val="Основной текст с отступом 2 Знак"/>
    <w:aliases w:val=" Знак Знак"/>
    <w:basedOn w:val="a0"/>
    <w:link w:val="24"/>
    <w:uiPriority w:val="99"/>
    <w:rsid w:val="00AA09B9"/>
    <w:rPr>
      <w:rFonts w:ascii="Arial" w:eastAsia="Times New Roman" w:hAnsi="Arial" w:cs="Times New Roman"/>
      <w:snapToGrid w:val="0"/>
      <w:sz w:val="20"/>
      <w:szCs w:val="20"/>
      <w:lang w:eastAsia="ru-RU"/>
    </w:rPr>
  </w:style>
  <w:style w:type="paragraph" w:styleId="31">
    <w:name w:val="Body Text Indent 3"/>
    <w:basedOn w:val="a"/>
    <w:link w:val="32"/>
    <w:uiPriority w:val="99"/>
    <w:rsid w:val="00AA09B9"/>
    <w:pPr>
      <w:widowControl w:val="0"/>
      <w:tabs>
        <w:tab w:val="num" w:pos="567"/>
      </w:tabs>
      <w:ind w:left="567"/>
    </w:pPr>
    <w:rPr>
      <w:rFonts w:ascii="Arial" w:hAnsi="Arial"/>
      <w:snapToGrid w:val="0"/>
    </w:rPr>
  </w:style>
  <w:style w:type="character" w:customStyle="1" w:styleId="32">
    <w:name w:val="Основной текст с отступом 3 Знак"/>
    <w:basedOn w:val="a0"/>
    <w:link w:val="31"/>
    <w:uiPriority w:val="99"/>
    <w:rsid w:val="00AA09B9"/>
    <w:rPr>
      <w:rFonts w:ascii="Arial" w:eastAsia="Times New Roman" w:hAnsi="Arial" w:cs="Times New Roman"/>
      <w:snapToGrid w:val="0"/>
      <w:sz w:val="20"/>
      <w:szCs w:val="20"/>
      <w:lang w:eastAsia="ru-RU"/>
    </w:rPr>
  </w:style>
  <w:style w:type="paragraph" w:customStyle="1" w:styleId="a8">
    <w:basedOn w:val="a"/>
    <w:next w:val="a9"/>
    <w:link w:val="aa"/>
    <w:qFormat/>
    <w:rsid w:val="00AA09B9"/>
    <w:pPr>
      <w:widowControl w:val="0"/>
      <w:ind w:left="454" w:hanging="454"/>
      <w:jc w:val="center"/>
    </w:pPr>
    <w:rPr>
      <w:rFonts w:ascii="Arial" w:eastAsiaTheme="minorHAnsi" w:hAnsi="Arial" w:cstheme="minorBidi"/>
      <w:b/>
      <w:snapToGrid w:val="0"/>
      <w:sz w:val="22"/>
      <w:szCs w:val="22"/>
      <w:lang w:eastAsia="en-US"/>
    </w:rPr>
  </w:style>
  <w:style w:type="paragraph" w:styleId="a9">
    <w:name w:val="Title"/>
    <w:basedOn w:val="a"/>
    <w:next w:val="a"/>
    <w:link w:val="11"/>
    <w:uiPriority w:val="10"/>
    <w:qFormat/>
    <w:rsid w:val="00AA09B9"/>
    <w:pPr>
      <w:contextualSpacing/>
    </w:pPr>
    <w:rPr>
      <w:rFonts w:asciiTheme="majorHAnsi" w:eastAsiaTheme="majorEastAsia" w:hAnsiTheme="majorHAnsi" w:cstheme="majorBidi"/>
      <w:spacing w:val="-10"/>
      <w:kern w:val="28"/>
      <w:sz w:val="56"/>
      <w:szCs w:val="56"/>
    </w:rPr>
  </w:style>
  <w:style w:type="character" w:customStyle="1" w:styleId="11">
    <w:name w:val="Заголовок Знак1"/>
    <w:basedOn w:val="a0"/>
    <w:link w:val="a9"/>
    <w:uiPriority w:val="10"/>
    <w:rsid w:val="00AA09B9"/>
    <w:rPr>
      <w:rFonts w:asciiTheme="majorHAnsi" w:eastAsiaTheme="majorEastAsia" w:hAnsiTheme="majorHAnsi" w:cstheme="majorBidi"/>
      <w:spacing w:val="-10"/>
      <w:kern w:val="28"/>
      <w:sz w:val="56"/>
      <w:szCs w:val="56"/>
      <w:lang w:eastAsia="ru-RU"/>
    </w:rPr>
  </w:style>
  <w:style w:type="character" w:customStyle="1" w:styleId="aa">
    <w:name w:val="Заголовок Знак"/>
    <w:link w:val="a8"/>
    <w:uiPriority w:val="10"/>
    <w:rsid w:val="00AA09B9"/>
    <w:rPr>
      <w:rFonts w:ascii="Arial" w:hAnsi="Arial"/>
      <w:b/>
      <w:snapToGrid w:val="0"/>
    </w:rPr>
  </w:style>
  <w:style w:type="paragraph" w:styleId="ab">
    <w:name w:val="header"/>
    <w:basedOn w:val="a"/>
    <w:link w:val="ac"/>
    <w:uiPriority w:val="99"/>
    <w:rsid w:val="00AA09B9"/>
    <w:pPr>
      <w:widowControl w:val="0"/>
      <w:tabs>
        <w:tab w:val="center" w:pos="4153"/>
        <w:tab w:val="right" w:pos="8306"/>
      </w:tabs>
      <w:jc w:val="both"/>
    </w:pPr>
    <w:rPr>
      <w:rFonts w:ascii="Arial" w:hAnsi="Arial"/>
      <w:snapToGrid w:val="0"/>
    </w:rPr>
  </w:style>
  <w:style w:type="character" w:customStyle="1" w:styleId="ac">
    <w:name w:val="Верхний колонтитул Знак"/>
    <w:basedOn w:val="a0"/>
    <w:link w:val="ab"/>
    <w:uiPriority w:val="99"/>
    <w:rsid w:val="00AA09B9"/>
    <w:rPr>
      <w:rFonts w:ascii="Arial" w:eastAsia="Times New Roman" w:hAnsi="Arial" w:cs="Times New Roman"/>
      <w:snapToGrid w:val="0"/>
      <w:sz w:val="20"/>
      <w:szCs w:val="20"/>
      <w:lang w:eastAsia="ru-RU"/>
    </w:rPr>
  </w:style>
  <w:style w:type="paragraph" w:styleId="ad">
    <w:name w:val="Body Text"/>
    <w:aliases w:val="Основной текст Знак Знак"/>
    <w:basedOn w:val="a"/>
    <w:link w:val="ae"/>
    <w:uiPriority w:val="1"/>
    <w:qFormat/>
    <w:rsid w:val="00AA09B9"/>
    <w:pPr>
      <w:jc w:val="both"/>
    </w:pPr>
    <w:rPr>
      <w:rFonts w:ascii="Arial" w:hAnsi="Arial" w:cs="Arial"/>
    </w:rPr>
  </w:style>
  <w:style w:type="character" w:customStyle="1" w:styleId="ae">
    <w:name w:val="Основной текст Знак"/>
    <w:aliases w:val="Основной текст Знак Знак Знак1"/>
    <w:basedOn w:val="a0"/>
    <w:link w:val="ad"/>
    <w:uiPriority w:val="1"/>
    <w:rsid w:val="00AA09B9"/>
    <w:rPr>
      <w:rFonts w:ascii="Arial" w:eastAsia="Times New Roman" w:hAnsi="Arial" w:cs="Arial"/>
      <w:sz w:val="20"/>
      <w:szCs w:val="20"/>
      <w:lang w:eastAsia="ru-RU"/>
    </w:rPr>
  </w:style>
  <w:style w:type="paragraph" w:styleId="33">
    <w:name w:val="Body Text 3"/>
    <w:basedOn w:val="a"/>
    <w:link w:val="34"/>
    <w:uiPriority w:val="99"/>
    <w:rsid w:val="00AA09B9"/>
    <w:pPr>
      <w:tabs>
        <w:tab w:val="num" w:pos="720"/>
      </w:tabs>
      <w:jc w:val="both"/>
    </w:pPr>
    <w:rPr>
      <w:rFonts w:ascii="Arial" w:hAnsi="Arial" w:cs="Arial"/>
    </w:rPr>
  </w:style>
  <w:style w:type="character" w:customStyle="1" w:styleId="34">
    <w:name w:val="Основной текст 3 Знак"/>
    <w:basedOn w:val="a0"/>
    <w:link w:val="33"/>
    <w:uiPriority w:val="99"/>
    <w:rsid w:val="00AA09B9"/>
    <w:rPr>
      <w:rFonts w:ascii="Arial" w:eastAsia="Times New Roman" w:hAnsi="Arial" w:cs="Arial"/>
      <w:sz w:val="20"/>
      <w:szCs w:val="20"/>
      <w:lang w:eastAsia="ru-RU"/>
    </w:rPr>
  </w:style>
  <w:style w:type="paragraph" w:styleId="af">
    <w:name w:val="Plain Text"/>
    <w:basedOn w:val="a"/>
    <w:link w:val="af0"/>
    <w:uiPriority w:val="99"/>
    <w:rsid w:val="00AA09B9"/>
    <w:rPr>
      <w:rFonts w:ascii="Courier New" w:hAnsi="Courier New"/>
    </w:rPr>
  </w:style>
  <w:style w:type="character" w:customStyle="1" w:styleId="af0">
    <w:name w:val="Текст Знак"/>
    <w:basedOn w:val="a0"/>
    <w:link w:val="af"/>
    <w:uiPriority w:val="99"/>
    <w:rsid w:val="00AA09B9"/>
    <w:rPr>
      <w:rFonts w:ascii="Courier New" w:eastAsia="Times New Roman" w:hAnsi="Courier New" w:cs="Times New Roman"/>
      <w:sz w:val="20"/>
      <w:szCs w:val="20"/>
      <w:lang w:eastAsia="ru-RU"/>
    </w:rPr>
  </w:style>
  <w:style w:type="paragraph" w:styleId="af1">
    <w:name w:val="Balloon Text"/>
    <w:basedOn w:val="a"/>
    <w:link w:val="af2"/>
    <w:uiPriority w:val="99"/>
    <w:rsid w:val="00AA09B9"/>
    <w:rPr>
      <w:rFonts w:ascii="Tahoma" w:hAnsi="Tahoma" w:cs="Tahoma"/>
      <w:sz w:val="16"/>
      <w:szCs w:val="16"/>
    </w:rPr>
  </w:style>
  <w:style w:type="character" w:customStyle="1" w:styleId="af2">
    <w:name w:val="Текст выноски Знак"/>
    <w:basedOn w:val="a0"/>
    <w:link w:val="af1"/>
    <w:uiPriority w:val="99"/>
    <w:rsid w:val="00AA09B9"/>
    <w:rPr>
      <w:rFonts w:ascii="Tahoma" w:eastAsia="Times New Roman" w:hAnsi="Tahoma" w:cs="Tahoma"/>
      <w:sz w:val="16"/>
      <w:szCs w:val="16"/>
      <w:lang w:eastAsia="ru-RU"/>
    </w:rPr>
  </w:style>
  <w:style w:type="paragraph" w:styleId="af3">
    <w:name w:val="No Spacing"/>
    <w:uiPriority w:val="1"/>
    <w:qFormat/>
    <w:rsid w:val="00AA09B9"/>
    <w:pPr>
      <w:spacing w:after="0" w:line="240" w:lineRule="auto"/>
    </w:pPr>
    <w:rPr>
      <w:rFonts w:ascii="Times New Roman" w:eastAsia="Calibri" w:hAnsi="Times New Roman" w:cs="Times New Roman"/>
      <w:sz w:val="24"/>
      <w:szCs w:val="24"/>
      <w:lang w:eastAsia="ru-RU"/>
    </w:rPr>
  </w:style>
  <w:style w:type="paragraph" w:customStyle="1" w:styleId="Default">
    <w:name w:val="Default"/>
    <w:rsid w:val="00AA09B9"/>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f4">
    <w:name w:val="Normal (Web)"/>
    <w:basedOn w:val="a"/>
    <w:uiPriority w:val="99"/>
    <w:unhideWhenUsed/>
    <w:rsid w:val="00AA09B9"/>
    <w:pPr>
      <w:spacing w:before="100" w:beforeAutospacing="1" w:after="100" w:afterAutospacing="1"/>
    </w:pPr>
    <w:rPr>
      <w:rFonts w:eastAsia="Calibri"/>
      <w:sz w:val="24"/>
      <w:szCs w:val="24"/>
    </w:rPr>
  </w:style>
  <w:style w:type="paragraph" w:styleId="af5">
    <w:name w:val="List Paragraph"/>
    <w:basedOn w:val="a"/>
    <w:link w:val="af6"/>
    <w:uiPriority w:val="34"/>
    <w:qFormat/>
    <w:rsid w:val="00AA09B9"/>
    <w:pPr>
      <w:ind w:left="720"/>
      <w:contextualSpacing/>
    </w:pPr>
  </w:style>
  <w:style w:type="character" w:customStyle="1" w:styleId="af6">
    <w:name w:val="Абзац списка Знак"/>
    <w:link w:val="af5"/>
    <w:uiPriority w:val="34"/>
    <w:locked/>
    <w:rsid w:val="00AA09B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AA09B9"/>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locked/>
    <w:rsid w:val="00AA09B9"/>
    <w:rPr>
      <w:rFonts w:ascii="Arial" w:eastAsia="Times New Roman" w:hAnsi="Arial" w:cs="Times New Roman"/>
      <w:lang w:eastAsia="ru-RU"/>
    </w:rPr>
  </w:style>
  <w:style w:type="paragraph" w:customStyle="1" w:styleId="210">
    <w:name w:val="Основной текст с отступом 21"/>
    <w:basedOn w:val="a"/>
    <w:rsid w:val="00AA09B9"/>
    <w:pPr>
      <w:suppressAutoHyphens/>
      <w:spacing w:after="120" w:line="480" w:lineRule="auto"/>
      <w:ind w:left="283"/>
    </w:pPr>
    <w:rPr>
      <w:sz w:val="24"/>
      <w:szCs w:val="24"/>
      <w:lang w:eastAsia="ar-SA"/>
    </w:rPr>
  </w:style>
  <w:style w:type="paragraph" w:customStyle="1" w:styleId="af7">
    <w:name w:val="А_обычный"/>
    <w:basedOn w:val="a"/>
    <w:link w:val="af8"/>
    <w:rsid w:val="00AA09B9"/>
    <w:pPr>
      <w:ind w:firstLine="709"/>
      <w:jc w:val="both"/>
    </w:pPr>
    <w:rPr>
      <w:sz w:val="24"/>
      <w:szCs w:val="24"/>
      <w:lang w:val="x-none" w:eastAsia="x-none"/>
    </w:rPr>
  </w:style>
  <w:style w:type="character" w:customStyle="1" w:styleId="af8">
    <w:name w:val="А_обычный Знак"/>
    <w:link w:val="af7"/>
    <w:locked/>
    <w:rsid w:val="00AA09B9"/>
    <w:rPr>
      <w:rFonts w:ascii="Times New Roman" w:eastAsia="Times New Roman" w:hAnsi="Times New Roman" w:cs="Times New Roman"/>
      <w:sz w:val="24"/>
      <w:szCs w:val="24"/>
      <w:lang w:val="x-none" w:eastAsia="x-none"/>
    </w:rPr>
  </w:style>
  <w:style w:type="character" w:styleId="af9">
    <w:name w:val="annotation reference"/>
    <w:uiPriority w:val="99"/>
    <w:semiHidden/>
    <w:unhideWhenUsed/>
    <w:rsid w:val="00AA09B9"/>
    <w:rPr>
      <w:sz w:val="16"/>
      <w:szCs w:val="16"/>
    </w:rPr>
  </w:style>
  <w:style w:type="paragraph" w:styleId="afa">
    <w:name w:val="annotation text"/>
    <w:basedOn w:val="a"/>
    <w:link w:val="afb"/>
    <w:uiPriority w:val="99"/>
    <w:semiHidden/>
    <w:unhideWhenUsed/>
    <w:rsid w:val="00AA09B9"/>
  </w:style>
  <w:style w:type="character" w:customStyle="1" w:styleId="afb">
    <w:name w:val="Текст примечания Знак"/>
    <w:basedOn w:val="a0"/>
    <w:link w:val="afa"/>
    <w:uiPriority w:val="99"/>
    <w:semiHidden/>
    <w:rsid w:val="00AA09B9"/>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AA09B9"/>
    <w:rPr>
      <w:b/>
      <w:bCs/>
      <w:lang w:val="x-none" w:eastAsia="x-none"/>
    </w:rPr>
  </w:style>
  <w:style w:type="character" w:customStyle="1" w:styleId="afd">
    <w:name w:val="Тема примечания Знак"/>
    <w:basedOn w:val="afb"/>
    <w:link w:val="afc"/>
    <w:uiPriority w:val="99"/>
    <w:semiHidden/>
    <w:rsid w:val="00AA09B9"/>
    <w:rPr>
      <w:rFonts w:ascii="Times New Roman" w:eastAsia="Times New Roman" w:hAnsi="Times New Roman" w:cs="Times New Roman"/>
      <w:b/>
      <w:bCs/>
      <w:sz w:val="20"/>
      <w:szCs w:val="20"/>
      <w:lang w:val="x-none" w:eastAsia="x-none"/>
    </w:rPr>
  </w:style>
  <w:style w:type="character" w:styleId="afe">
    <w:name w:val="Hyperlink"/>
    <w:uiPriority w:val="99"/>
    <w:unhideWhenUsed/>
    <w:rsid w:val="00AA09B9"/>
    <w:rPr>
      <w:color w:val="0000FF"/>
      <w:u w:val="single"/>
    </w:rPr>
  </w:style>
  <w:style w:type="table" w:styleId="aff">
    <w:name w:val="Table Grid"/>
    <w:basedOn w:val="a1"/>
    <w:uiPriority w:val="59"/>
    <w:rsid w:val="00AA09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A09B9"/>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paragraph" w:customStyle="1" w:styleId="ConsPlusNonformat">
    <w:name w:val="ConsPlusNonformat"/>
    <w:rsid w:val="00AA09B9"/>
    <w:pPr>
      <w:suppressAutoHyphens/>
      <w:autoSpaceDE w:val="0"/>
      <w:autoSpaceDN w:val="0"/>
      <w:spacing w:after="0" w:line="240" w:lineRule="auto"/>
    </w:pPr>
    <w:rPr>
      <w:rFonts w:ascii="Courier New" w:eastAsia="Arial" w:hAnsi="Courier New" w:cs="Courier New"/>
      <w:kern w:val="3"/>
      <w:sz w:val="20"/>
      <w:szCs w:val="20"/>
      <w:lang w:eastAsia="zh-CN"/>
    </w:rPr>
  </w:style>
  <w:style w:type="paragraph" w:customStyle="1" w:styleId="ConsNormal">
    <w:name w:val="ConsNormal"/>
    <w:rsid w:val="00AA09B9"/>
    <w:pPr>
      <w:widowControl w:val="0"/>
      <w:suppressAutoHyphens/>
      <w:autoSpaceDN w:val="0"/>
      <w:spacing w:after="0" w:line="240" w:lineRule="auto"/>
      <w:ind w:firstLine="720"/>
    </w:pPr>
    <w:rPr>
      <w:rFonts w:ascii="Arial" w:eastAsia="Arial" w:hAnsi="Arial" w:cs="Arial"/>
      <w:kern w:val="3"/>
      <w:sz w:val="24"/>
      <w:szCs w:val="20"/>
      <w:lang w:eastAsia="zh-CN"/>
    </w:rPr>
  </w:style>
  <w:style w:type="character" w:customStyle="1" w:styleId="Internetlink">
    <w:name w:val="Internet link"/>
    <w:rsid w:val="00AA09B9"/>
    <w:rPr>
      <w:color w:val="0000FF"/>
      <w:u w:val="single" w:color="000000"/>
    </w:rPr>
  </w:style>
  <w:style w:type="character" w:customStyle="1" w:styleId="aff0">
    <w:name w:val="Гипертекстовая ссылка"/>
    <w:uiPriority w:val="99"/>
    <w:rsid w:val="00AA09B9"/>
    <w:rPr>
      <w:b/>
      <w:bCs/>
      <w:color w:val="008000"/>
    </w:rPr>
  </w:style>
  <w:style w:type="character" w:customStyle="1" w:styleId="fontstyle01">
    <w:name w:val="fontstyle01"/>
    <w:rsid w:val="00AA09B9"/>
    <w:rPr>
      <w:rFonts w:ascii="ArialUnicodeMS" w:hAnsi="ArialUnicodeMS" w:hint="default"/>
      <w:b w:val="0"/>
      <w:bCs w:val="0"/>
      <w:i w:val="0"/>
      <w:iCs w:val="0"/>
      <w:color w:val="000000"/>
      <w:sz w:val="14"/>
      <w:szCs w:val="14"/>
    </w:rPr>
  </w:style>
  <w:style w:type="character" w:customStyle="1" w:styleId="fontstyle11">
    <w:name w:val="fontstyle11"/>
    <w:rsid w:val="00AA09B9"/>
    <w:rPr>
      <w:rFonts w:ascii="Helvetica-Bold" w:hAnsi="Helvetica-Bold" w:hint="default"/>
      <w:b/>
      <w:bCs/>
      <w:i w:val="0"/>
      <w:iCs w:val="0"/>
      <w:color w:val="000000"/>
      <w:sz w:val="14"/>
      <w:szCs w:val="14"/>
    </w:rPr>
  </w:style>
  <w:style w:type="character" w:customStyle="1" w:styleId="fontstyle21">
    <w:name w:val="fontstyle21"/>
    <w:rsid w:val="00AA09B9"/>
    <w:rPr>
      <w:rFonts w:ascii="Arial" w:hAnsi="Arial" w:cs="Arial" w:hint="default"/>
      <w:b/>
      <w:bCs/>
      <w:i w:val="0"/>
      <w:iCs w:val="0"/>
      <w:color w:val="000000"/>
      <w:sz w:val="14"/>
      <w:szCs w:val="14"/>
    </w:rPr>
  </w:style>
  <w:style w:type="character" w:customStyle="1" w:styleId="fontstyle41">
    <w:name w:val="fontstyle41"/>
    <w:rsid w:val="00AA09B9"/>
    <w:rPr>
      <w:rFonts w:ascii="Helvetica" w:hAnsi="Helvetica" w:hint="default"/>
      <w:b w:val="0"/>
      <w:bCs w:val="0"/>
      <w:i w:val="0"/>
      <w:iCs w:val="0"/>
      <w:color w:val="000000"/>
      <w:sz w:val="14"/>
      <w:szCs w:val="14"/>
    </w:rPr>
  </w:style>
  <w:style w:type="paragraph" w:customStyle="1" w:styleId="s1">
    <w:name w:val="s_1"/>
    <w:basedOn w:val="a"/>
    <w:rsid w:val="00AA09B9"/>
    <w:pPr>
      <w:spacing w:before="100" w:beforeAutospacing="1" w:after="100" w:afterAutospacing="1"/>
    </w:pPr>
    <w:rPr>
      <w:sz w:val="24"/>
      <w:szCs w:val="24"/>
    </w:rPr>
  </w:style>
  <w:style w:type="paragraph" w:styleId="aff1">
    <w:name w:val="Date"/>
    <w:basedOn w:val="a"/>
    <w:next w:val="a"/>
    <w:link w:val="aff2"/>
    <w:uiPriority w:val="99"/>
    <w:rsid w:val="00AA09B9"/>
    <w:pPr>
      <w:spacing w:after="60"/>
      <w:jc w:val="both"/>
    </w:pPr>
    <w:rPr>
      <w:sz w:val="24"/>
    </w:rPr>
  </w:style>
  <w:style w:type="character" w:customStyle="1" w:styleId="aff2">
    <w:name w:val="Дата Знак"/>
    <w:basedOn w:val="a0"/>
    <w:link w:val="aff1"/>
    <w:uiPriority w:val="99"/>
    <w:rsid w:val="00AA09B9"/>
    <w:rPr>
      <w:rFonts w:ascii="Times New Roman" w:eastAsia="Times New Roman" w:hAnsi="Times New Roman" w:cs="Times New Roman"/>
      <w:sz w:val="24"/>
      <w:szCs w:val="20"/>
      <w:lang w:eastAsia="ru-RU"/>
    </w:rPr>
  </w:style>
  <w:style w:type="paragraph" w:customStyle="1" w:styleId="DefaultParagraphFontParaCharChar1">
    <w:name w:val="Default Paragraph Font Para Char Char Знак1 Знак Знак Знак Знак Знак Знак"/>
    <w:basedOn w:val="a"/>
    <w:uiPriority w:val="99"/>
    <w:rsid w:val="00AA09B9"/>
    <w:pPr>
      <w:spacing w:after="160" w:line="240" w:lineRule="exact"/>
    </w:pPr>
    <w:rPr>
      <w:rFonts w:ascii="Verdana" w:hAnsi="Verdana" w:cs="Verdana"/>
      <w:lang w:val="en-US" w:eastAsia="en-US"/>
    </w:rPr>
  </w:style>
  <w:style w:type="paragraph" w:customStyle="1" w:styleId="35">
    <w:name w:val="Стиль3 Знак Знак"/>
    <w:basedOn w:val="24"/>
    <w:link w:val="36"/>
    <w:uiPriority w:val="99"/>
    <w:rsid w:val="00AA09B9"/>
    <w:pPr>
      <w:tabs>
        <w:tab w:val="num" w:pos="227"/>
      </w:tabs>
      <w:adjustRightInd w:val="0"/>
      <w:ind w:left="0" w:firstLine="0"/>
      <w:jc w:val="both"/>
      <w:textAlignment w:val="baseline"/>
    </w:pPr>
    <w:rPr>
      <w:rFonts w:ascii="Times New Roman" w:hAnsi="Times New Roman"/>
      <w:snapToGrid/>
      <w:sz w:val="24"/>
    </w:rPr>
  </w:style>
  <w:style w:type="character" w:customStyle="1" w:styleId="36">
    <w:name w:val="Стиль3 Знак Знак Знак"/>
    <w:link w:val="35"/>
    <w:uiPriority w:val="99"/>
    <w:rsid w:val="00AA09B9"/>
    <w:rPr>
      <w:rFonts w:ascii="Times New Roman" w:eastAsia="Times New Roman" w:hAnsi="Times New Roman" w:cs="Times New Roman"/>
      <w:sz w:val="24"/>
      <w:szCs w:val="20"/>
      <w:lang w:eastAsia="ru-RU"/>
    </w:rPr>
  </w:style>
  <w:style w:type="paragraph" w:customStyle="1" w:styleId="37">
    <w:name w:val="Стиль3"/>
    <w:basedOn w:val="a"/>
    <w:uiPriority w:val="99"/>
    <w:rsid w:val="00AA09B9"/>
    <w:pPr>
      <w:jc w:val="both"/>
    </w:pPr>
  </w:style>
  <w:style w:type="paragraph" w:styleId="aff3">
    <w:name w:val="List Bullet"/>
    <w:basedOn w:val="a"/>
    <w:autoRedefine/>
    <w:uiPriority w:val="99"/>
    <w:rsid w:val="00AA09B9"/>
    <w:pPr>
      <w:ind w:firstLine="720"/>
      <w:jc w:val="both"/>
    </w:pPr>
    <w:rPr>
      <w:sz w:val="24"/>
    </w:rPr>
  </w:style>
  <w:style w:type="paragraph" w:customStyle="1" w:styleId="consplusnormal1">
    <w:name w:val="consplusnormal"/>
    <w:basedOn w:val="a"/>
    <w:uiPriority w:val="99"/>
    <w:rsid w:val="00AA09B9"/>
    <w:pPr>
      <w:spacing w:before="100" w:beforeAutospacing="1" w:after="100" w:afterAutospacing="1"/>
    </w:pPr>
    <w:rPr>
      <w:rFonts w:ascii="Tahoma" w:hAnsi="Tahoma" w:cs="Tahoma"/>
      <w:sz w:val="16"/>
      <w:szCs w:val="16"/>
    </w:rPr>
  </w:style>
  <w:style w:type="paragraph" w:customStyle="1" w:styleId="26">
    <w:name w:val="Стиль2"/>
    <w:basedOn w:val="a"/>
    <w:uiPriority w:val="99"/>
    <w:rsid w:val="00AA09B9"/>
    <w:pPr>
      <w:ind w:firstLine="426"/>
      <w:jc w:val="both"/>
    </w:pPr>
    <w:rPr>
      <w:sz w:val="24"/>
    </w:rPr>
  </w:style>
  <w:style w:type="paragraph" w:customStyle="1" w:styleId="38">
    <w:name w:val="3"/>
    <w:basedOn w:val="a"/>
    <w:uiPriority w:val="99"/>
    <w:rsid w:val="00AA09B9"/>
    <w:pPr>
      <w:jc w:val="both"/>
    </w:pPr>
    <w:rPr>
      <w:sz w:val="24"/>
      <w:szCs w:val="24"/>
    </w:rPr>
  </w:style>
  <w:style w:type="paragraph" w:customStyle="1" w:styleId="bedaav--1">
    <w:name w:val="bedaav - список-маркер (1 уровень)"/>
    <w:uiPriority w:val="99"/>
    <w:rsid w:val="00AA09B9"/>
    <w:pPr>
      <w:spacing w:after="240" w:line="276" w:lineRule="auto"/>
      <w:ind w:left="720" w:hanging="360"/>
      <w:contextualSpacing/>
      <w:jc w:val="both"/>
    </w:pPr>
    <w:rPr>
      <w:rFonts w:ascii="Times New Roman" w:eastAsia="Calibri" w:hAnsi="Times New Roman" w:cs="Times New Roman"/>
      <w:sz w:val="24"/>
      <w:szCs w:val="24"/>
      <w:lang w:val="en-US"/>
    </w:rPr>
  </w:style>
  <w:style w:type="paragraph" w:customStyle="1" w:styleId="bedaav-11">
    <w:name w:val="bedaav - пункт 1. 1 уровня"/>
    <w:uiPriority w:val="99"/>
    <w:rsid w:val="00AA09B9"/>
    <w:pPr>
      <w:spacing w:after="360" w:line="240" w:lineRule="auto"/>
      <w:ind w:left="567" w:hanging="567"/>
      <w:contextualSpacing/>
      <w:jc w:val="center"/>
      <w:outlineLvl w:val="0"/>
    </w:pPr>
    <w:rPr>
      <w:rFonts w:ascii="Times New Roman" w:eastAsia="Calibri" w:hAnsi="Times New Roman" w:cs="Times New Roman"/>
      <w:b/>
      <w:caps/>
      <w:sz w:val="24"/>
      <w:szCs w:val="24"/>
    </w:rPr>
  </w:style>
  <w:style w:type="paragraph" w:customStyle="1" w:styleId="bedaav-110">
    <w:name w:val="bedaav - пункт 1.1."/>
    <w:uiPriority w:val="99"/>
    <w:rsid w:val="00AA09B9"/>
    <w:pPr>
      <w:tabs>
        <w:tab w:val="num" w:pos="740"/>
        <w:tab w:val="num" w:pos="1560"/>
      </w:tabs>
      <w:spacing w:after="240" w:line="276" w:lineRule="auto"/>
      <w:ind w:firstLine="426"/>
      <w:contextualSpacing/>
      <w:jc w:val="both"/>
    </w:pPr>
    <w:rPr>
      <w:rFonts w:ascii="Times New Roman" w:eastAsia="Calibri" w:hAnsi="Times New Roman" w:cs="Times New Roman"/>
      <w:sz w:val="24"/>
      <w:szCs w:val="24"/>
    </w:rPr>
  </w:style>
  <w:style w:type="paragraph" w:customStyle="1" w:styleId="bedaav-111">
    <w:name w:val="bedaav - пункт 1.1.1."/>
    <w:uiPriority w:val="99"/>
    <w:rsid w:val="00AA09B9"/>
    <w:pPr>
      <w:tabs>
        <w:tab w:val="left" w:pos="1560"/>
      </w:tabs>
      <w:spacing w:after="240" w:line="276" w:lineRule="auto"/>
      <w:ind w:firstLine="425"/>
      <w:contextualSpacing/>
      <w:jc w:val="both"/>
    </w:pPr>
    <w:rPr>
      <w:rFonts w:ascii="Times New Roman" w:eastAsia="Calibri" w:hAnsi="Times New Roman" w:cs="Times New Roman"/>
      <w:sz w:val="24"/>
      <w:szCs w:val="24"/>
    </w:rPr>
  </w:style>
  <w:style w:type="character" w:customStyle="1" w:styleId="apple-style-span">
    <w:name w:val="apple-style-span"/>
    <w:uiPriority w:val="99"/>
    <w:rsid w:val="00AA09B9"/>
  </w:style>
  <w:style w:type="character" w:customStyle="1" w:styleId="apple-converted-space">
    <w:name w:val="apple-converted-space"/>
    <w:uiPriority w:val="99"/>
    <w:rsid w:val="00AA09B9"/>
  </w:style>
  <w:style w:type="character" w:customStyle="1" w:styleId="context">
    <w:name w:val="context"/>
    <w:uiPriority w:val="99"/>
    <w:rsid w:val="00AA09B9"/>
  </w:style>
  <w:style w:type="character" w:styleId="aff4">
    <w:name w:val="Emphasis"/>
    <w:uiPriority w:val="20"/>
    <w:qFormat/>
    <w:rsid w:val="00AA09B9"/>
    <w:rPr>
      <w:i/>
      <w:iCs/>
    </w:rPr>
  </w:style>
  <w:style w:type="paragraph" w:customStyle="1" w:styleId="39">
    <w:name w:val="Знак3"/>
    <w:basedOn w:val="a"/>
    <w:rsid w:val="00AA09B9"/>
    <w:pPr>
      <w:spacing w:before="100" w:beforeAutospacing="1" w:after="100" w:afterAutospacing="1"/>
    </w:pPr>
    <w:rPr>
      <w:rFonts w:ascii="Tahoma" w:hAnsi="Tahoma"/>
      <w:lang w:val="en-US" w:eastAsia="en-US"/>
    </w:rPr>
  </w:style>
  <w:style w:type="paragraph" w:customStyle="1" w:styleId="12">
    <w:name w:val="Знак1"/>
    <w:basedOn w:val="a"/>
    <w:rsid w:val="00AA09B9"/>
    <w:pPr>
      <w:spacing w:after="160" w:line="240" w:lineRule="exact"/>
    </w:pPr>
    <w:rPr>
      <w:rFonts w:ascii="Verdana" w:hAnsi="Verdana" w:cs="Verdana"/>
      <w:lang w:val="en-US" w:eastAsia="en-US"/>
    </w:rPr>
  </w:style>
  <w:style w:type="paragraph" w:customStyle="1" w:styleId="headertext">
    <w:name w:val="headertext"/>
    <w:uiPriority w:val="99"/>
    <w:rsid w:val="00AA09B9"/>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Preformat">
    <w:name w:val="Preformat"/>
    <w:uiPriority w:val="99"/>
    <w:rsid w:val="00AA09B9"/>
    <w:pPr>
      <w:widowControl w:val="0"/>
      <w:spacing w:after="0" w:line="240" w:lineRule="auto"/>
    </w:pPr>
    <w:rPr>
      <w:rFonts w:ascii="Courier New" w:eastAsia="Times New Roman" w:hAnsi="Courier New" w:cs="Times New Roman"/>
      <w:sz w:val="20"/>
      <w:szCs w:val="20"/>
      <w:lang w:eastAsia="ru-RU"/>
    </w:rPr>
  </w:style>
  <w:style w:type="paragraph" w:customStyle="1" w:styleId="Heading">
    <w:name w:val="Heading"/>
    <w:uiPriority w:val="99"/>
    <w:rsid w:val="00AA09B9"/>
    <w:pPr>
      <w:spacing w:after="0" w:line="240" w:lineRule="auto"/>
    </w:pPr>
    <w:rPr>
      <w:rFonts w:ascii="Times New Roman" w:eastAsia="Times New Roman" w:hAnsi="Times New Roman" w:cs="Times New Roman"/>
      <w:b/>
      <w:szCs w:val="20"/>
      <w:lang w:eastAsia="ru-RU"/>
    </w:rPr>
  </w:style>
  <w:style w:type="paragraph" w:customStyle="1" w:styleId="aff5">
    <w:name w:val="Знак"/>
    <w:basedOn w:val="a"/>
    <w:rsid w:val="00AA09B9"/>
    <w:pPr>
      <w:spacing w:after="160" w:line="240" w:lineRule="exact"/>
    </w:pPr>
    <w:rPr>
      <w:rFonts w:ascii="Verdana" w:hAnsi="Verdana"/>
      <w:sz w:val="24"/>
      <w:szCs w:val="24"/>
      <w:lang w:val="en-US" w:eastAsia="en-US"/>
    </w:rPr>
  </w:style>
  <w:style w:type="character" w:customStyle="1" w:styleId="labeltextlot21">
    <w:name w:val="label_text_lot_21"/>
    <w:uiPriority w:val="99"/>
    <w:rsid w:val="00AA09B9"/>
    <w:rPr>
      <w:rFonts w:cs="Times New Roman"/>
      <w:color w:val="0000FF"/>
      <w:sz w:val="20"/>
      <w:szCs w:val="20"/>
    </w:rPr>
  </w:style>
  <w:style w:type="character" w:styleId="aff6">
    <w:name w:val="Strong"/>
    <w:uiPriority w:val="22"/>
    <w:qFormat/>
    <w:rsid w:val="00AA09B9"/>
    <w:rPr>
      <w:b/>
      <w:bCs/>
    </w:rPr>
  </w:style>
  <w:style w:type="paragraph" w:customStyle="1" w:styleId="FR2">
    <w:name w:val="FR2"/>
    <w:uiPriority w:val="99"/>
    <w:rsid w:val="00AA09B9"/>
    <w:pPr>
      <w:spacing w:after="0" w:line="240" w:lineRule="auto"/>
      <w:ind w:left="480"/>
    </w:pPr>
    <w:rPr>
      <w:rFonts w:ascii="Arial" w:eastAsia="Times New Roman" w:hAnsi="Arial" w:cs="Times New Roman"/>
      <w:b/>
      <w:noProof/>
      <w:sz w:val="12"/>
      <w:szCs w:val="20"/>
      <w:lang w:eastAsia="ru-RU"/>
    </w:rPr>
  </w:style>
  <w:style w:type="paragraph" w:customStyle="1" w:styleId="13">
    <w:name w:val="Обычный1"/>
    <w:rsid w:val="00AA09B9"/>
    <w:pPr>
      <w:widowControl w:val="0"/>
      <w:spacing w:after="0" w:line="240" w:lineRule="auto"/>
    </w:pPr>
    <w:rPr>
      <w:rFonts w:ascii="Times New Roman" w:eastAsia="Times New Roman" w:hAnsi="Times New Roman" w:cs="Times New Roman"/>
      <w:sz w:val="20"/>
      <w:szCs w:val="20"/>
      <w:lang w:eastAsia="ru-RU"/>
    </w:rPr>
  </w:style>
  <w:style w:type="character" w:customStyle="1" w:styleId="labelbodytext11">
    <w:name w:val="label_body_text_11"/>
    <w:uiPriority w:val="99"/>
    <w:rsid w:val="00AA09B9"/>
    <w:rPr>
      <w:color w:val="0000FF"/>
      <w:sz w:val="20"/>
      <w:szCs w:val="20"/>
    </w:rPr>
  </w:style>
  <w:style w:type="character" w:customStyle="1" w:styleId="spanbodyheader11">
    <w:name w:val="span_body_header_11"/>
    <w:uiPriority w:val="99"/>
    <w:rsid w:val="00AA09B9"/>
    <w:rPr>
      <w:b/>
      <w:bCs/>
      <w:sz w:val="20"/>
      <w:szCs w:val="20"/>
    </w:rPr>
  </w:style>
  <w:style w:type="character" w:styleId="aff7">
    <w:name w:val="FollowedHyperlink"/>
    <w:uiPriority w:val="99"/>
    <w:unhideWhenUsed/>
    <w:rsid w:val="00AA09B9"/>
    <w:rPr>
      <w:color w:val="800080"/>
      <w:u w:val="single"/>
    </w:rPr>
  </w:style>
  <w:style w:type="paragraph" w:customStyle="1" w:styleId="ConsNonformat">
    <w:name w:val="ConsNonformat"/>
    <w:uiPriority w:val="99"/>
    <w:rsid w:val="00AA09B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CharChar">
    <w:name w:val="1 Знак Char Знак Char Знак"/>
    <w:basedOn w:val="a"/>
    <w:uiPriority w:val="99"/>
    <w:rsid w:val="00AA09B9"/>
    <w:pPr>
      <w:spacing w:after="160" w:line="240" w:lineRule="exact"/>
    </w:pPr>
    <w:rPr>
      <w:rFonts w:eastAsia="Calibri"/>
      <w:lang w:eastAsia="zh-CN"/>
    </w:rPr>
  </w:style>
  <w:style w:type="paragraph" w:customStyle="1" w:styleId="14">
    <w:name w:val="Стиль1"/>
    <w:basedOn w:val="a"/>
    <w:rsid w:val="00AA09B9"/>
    <w:pPr>
      <w:ind w:firstLine="709"/>
      <w:jc w:val="both"/>
    </w:pPr>
    <w:rPr>
      <w:sz w:val="26"/>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AA09B9"/>
    <w:pPr>
      <w:spacing w:before="100" w:beforeAutospacing="1" w:after="100" w:afterAutospacing="1"/>
    </w:pPr>
    <w:rPr>
      <w:rFonts w:ascii="Tahoma" w:hAnsi="Tahoma"/>
      <w:lang w:val="en-US" w:eastAsia="en-US"/>
    </w:rPr>
  </w:style>
  <w:style w:type="paragraph" w:styleId="HTML">
    <w:name w:val="HTML Preformatted"/>
    <w:basedOn w:val="a"/>
    <w:link w:val="HTML0"/>
    <w:uiPriority w:val="99"/>
    <w:rsid w:val="00AA0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lang w:eastAsia="en-GB"/>
    </w:rPr>
  </w:style>
  <w:style w:type="character" w:customStyle="1" w:styleId="HTML0">
    <w:name w:val="Стандартный HTML Знак"/>
    <w:basedOn w:val="a0"/>
    <w:link w:val="HTML"/>
    <w:uiPriority w:val="99"/>
    <w:rsid w:val="00AA09B9"/>
    <w:rPr>
      <w:rFonts w:ascii="Courier New" w:eastAsia="Courier New" w:hAnsi="Courier New" w:cs="Times New Roman"/>
      <w:sz w:val="20"/>
      <w:szCs w:val="20"/>
      <w:lang w:eastAsia="en-GB"/>
    </w:rPr>
  </w:style>
  <w:style w:type="character" w:customStyle="1" w:styleId="15">
    <w:name w:val="Основной текст Знак1"/>
    <w:aliases w:val="Основной текст Знак Знак Знак"/>
    <w:uiPriority w:val="99"/>
    <w:rsid w:val="00AA09B9"/>
    <w:rPr>
      <w:sz w:val="24"/>
      <w:szCs w:val="24"/>
    </w:rPr>
  </w:style>
  <w:style w:type="character" w:customStyle="1" w:styleId="16">
    <w:name w:val="Основной текст с отступом Знак1"/>
    <w:aliases w:val="текст Знак"/>
    <w:rsid w:val="00AA09B9"/>
    <w:rPr>
      <w:rFonts w:ascii="Times New Roman" w:eastAsia="Times New Roman" w:hAnsi="Times New Roman" w:cs="Times New Roman"/>
      <w:sz w:val="24"/>
      <w:szCs w:val="24"/>
      <w:lang w:eastAsia="ru-RU"/>
    </w:rPr>
  </w:style>
  <w:style w:type="paragraph" w:styleId="aff8">
    <w:name w:val="Document Map"/>
    <w:basedOn w:val="a"/>
    <w:link w:val="aff9"/>
    <w:uiPriority w:val="99"/>
    <w:rsid w:val="00AA09B9"/>
    <w:pPr>
      <w:shd w:val="clear" w:color="auto" w:fill="000080"/>
      <w:spacing w:after="60"/>
      <w:jc w:val="both"/>
    </w:pPr>
    <w:rPr>
      <w:rFonts w:ascii="Tahoma" w:hAnsi="Tahoma"/>
    </w:rPr>
  </w:style>
  <w:style w:type="character" w:customStyle="1" w:styleId="aff9">
    <w:name w:val="Схема документа Знак"/>
    <w:basedOn w:val="a0"/>
    <w:link w:val="aff8"/>
    <w:uiPriority w:val="99"/>
    <w:rsid w:val="00AA09B9"/>
    <w:rPr>
      <w:rFonts w:ascii="Tahoma" w:eastAsia="Times New Roman" w:hAnsi="Tahoma" w:cs="Times New Roman"/>
      <w:sz w:val="20"/>
      <w:szCs w:val="20"/>
      <w:shd w:val="clear" w:color="auto" w:fill="000080"/>
      <w:lang w:eastAsia="ru-RU"/>
    </w:rPr>
  </w:style>
  <w:style w:type="paragraph" w:styleId="17">
    <w:name w:val="toc 1"/>
    <w:basedOn w:val="a"/>
    <w:next w:val="a"/>
    <w:autoRedefine/>
    <w:uiPriority w:val="99"/>
    <w:rsid w:val="00AA09B9"/>
    <w:pPr>
      <w:tabs>
        <w:tab w:val="right" w:leader="dot" w:pos="10071"/>
      </w:tabs>
      <w:spacing w:after="60"/>
      <w:ind w:left="1260" w:hanging="720"/>
      <w:jc w:val="both"/>
    </w:pPr>
    <w:rPr>
      <w:sz w:val="24"/>
      <w:szCs w:val="24"/>
    </w:rPr>
  </w:style>
  <w:style w:type="paragraph" w:customStyle="1" w:styleId="2">
    <w:name w:val="Стиль Заголовок 2 + По центру"/>
    <w:basedOn w:val="20"/>
    <w:uiPriority w:val="99"/>
    <w:rsid w:val="00AA09B9"/>
    <w:pPr>
      <w:numPr>
        <w:numId w:val="6"/>
      </w:numPr>
      <w:tabs>
        <w:tab w:val="clear" w:pos="360"/>
      </w:tabs>
      <w:spacing w:before="240" w:after="60"/>
      <w:ind w:left="0" w:firstLine="0"/>
      <w:jc w:val="center"/>
    </w:pPr>
    <w:rPr>
      <w:rFonts w:ascii="Arial" w:hAnsi="Arial"/>
      <w:b/>
      <w:bCs/>
      <w:iCs/>
    </w:rPr>
  </w:style>
  <w:style w:type="paragraph" w:styleId="27">
    <w:name w:val="List Number 2"/>
    <w:basedOn w:val="a"/>
    <w:rsid w:val="00AA09B9"/>
    <w:pPr>
      <w:tabs>
        <w:tab w:val="num" w:pos="432"/>
      </w:tabs>
      <w:spacing w:after="60"/>
      <w:ind w:left="432" w:hanging="432"/>
      <w:jc w:val="both"/>
    </w:pPr>
    <w:rPr>
      <w:sz w:val="24"/>
      <w:szCs w:val="24"/>
    </w:rPr>
  </w:style>
  <w:style w:type="paragraph" w:styleId="28">
    <w:name w:val="toc 2"/>
    <w:basedOn w:val="a"/>
    <w:next w:val="a"/>
    <w:autoRedefine/>
    <w:uiPriority w:val="99"/>
    <w:rsid w:val="00AA09B9"/>
    <w:pPr>
      <w:spacing w:after="60"/>
      <w:ind w:left="240"/>
      <w:jc w:val="both"/>
    </w:pPr>
    <w:rPr>
      <w:sz w:val="24"/>
      <w:szCs w:val="24"/>
    </w:rPr>
  </w:style>
  <w:style w:type="paragraph" w:styleId="affa">
    <w:name w:val="List Number"/>
    <w:basedOn w:val="a"/>
    <w:uiPriority w:val="99"/>
    <w:rsid w:val="00AA09B9"/>
    <w:pPr>
      <w:spacing w:after="60"/>
      <w:jc w:val="both"/>
    </w:pPr>
    <w:rPr>
      <w:sz w:val="24"/>
      <w:szCs w:val="24"/>
    </w:rPr>
  </w:style>
  <w:style w:type="paragraph" w:styleId="affb">
    <w:name w:val="footnote text"/>
    <w:aliases w:val="Знак5"/>
    <w:basedOn w:val="a"/>
    <w:link w:val="affc"/>
    <w:uiPriority w:val="99"/>
    <w:qFormat/>
    <w:rsid w:val="00AA09B9"/>
    <w:pPr>
      <w:spacing w:after="60"/>
      <w:jc w:val="both"/>
    </w:pPr>
  </w:style>
  <w:style w:type="character" w:customStyle="1" w:styleId="affc">
    <w:name w:val="Текст сноски Знак"/>
    <w:aliases w:val="Знак5 Знак"/>
    <w:basedOn w:val="a0"/>
    <w:link w:val="affb"/>
    <w:uiPriority w:val="99"/>
    <w:rsid w:val="00AA09B9"/>
    <w:rPr>
      <w:rFonts w:ascii="Times New Roman" w:eastAsia="Times New Roman" w:hAnsi="Times New Roman" w:cs="Times New Roman"/>
      <w:sz w:val="20"/>
      <w:szCs w:val="20"/>
      <w:lang w:eastAsia="ru-RU"/>
    </w:rPr>
  </w:style>
  <w:style w:type="paragraph" w:styleId="HTML1">
    <w:name w:val="HTML Address"/>
    <w:basedOn w:val="a"/>
    <w:link w:val="HTML2"/>
    <w:uiPriority w:val="99"/>
    <w:rsid w:val="00AA09B9"/>
    <w:pPr>
      <w:spacing w:after="60"/>
      <w:jc w:val="both"/>
    </w:pPr>
    <w:rPr>
      <w:i/>
      <w:iCs/>
      <w:sz w:val="24"/>
      <w:szCs w:val="24"/>
    </w:rPr>
  </w:style>
  <w:style w:type="character" w:customStyle="1" w:styleId="HTML2">
    <w:name w:val="Адрес HTML Знак"/>
    <w:basedOn w:val="a0"/>
    <w:link w:val="HTML1"/>
    <w:uiPriority w:val="99"/>
    <w:rsid w:val="00AA09B9"/>
    <w:rPr>
      <w:rFonts w:ascii="Times New Roman" w:eastAsia="Times New Roman" w:hAnsi="Times New Roman" w:cs="Times New Roman"/>
      <w:i/>
      <w:iCs/>
      <w:sz w:val="24"/>
      <w:szCs w:val="24"/>
      <w:lang w:eastAsia="ru-RU"/>
    </w:rPr>
  </w:style>
  <w:style w:type="paragraph" w:customStyle="1" w:styleId="affd">
    <w:name w:val="Цитаты"/>
    <w:basedOn w:val="a"/>
    <w:uiPriority w:val="99"/>
    <w:rsid w:val="00AA09B9"/>
    <w:pPr>
      <w:widowControl w:val="0"/>
      <w:spacing w:before="100" w:after="100"/>
      <w:ind w:left="360" w:right="360"/>
    </w:pPr>
    <w:rPr>
      <w:snapToGrid w:val="0"/>
      <w:sz w:val="24"/>
    </w:rPr>
  </w:style>
  <w:style w:type="paragraph" w:customStyle="1" w:styleId="H4">
    <w:name w:val="H4"/>
    <w:basedOn w:val="a"/>
    <w:next w:val="a"/>
    <w:uiPriority w:val="99"/>
    <w:rsid w:val="00AA09B9"/>
    <w:pPr>
      <w:keepNext/>
      <w:widowControl w:val="0"/>
      <w:spacing w:before="100" w:after="100"/>
      <w:outlineLvl w:val="4"/>
    </w:pPr>
    <w:rPr>
      <w:b/>
      <w:snapToGrid w:val="0"/>
      <w:sz w:val="24"/>
    </w:rPr>
  </w:style>
  <w:style w:type="paragraph" w:customStyle="1" w:styleId="xl24">
    <w:name w:val="xl24"/>
    <w:basedOn w:val="a"/>
    <w:uiPriority w:val="99"/>
    <w:rsid w:val="00AA09B9"/>
    <w:pPr>
      <w:pBdr>
        <w:bottom w:val="single" w:sz="4" w:space="0" w:color="auto"/>
        <w:right w:val="single" w:sz="4" w:space="0" w:color="auto"/>
      </w:pBdr>
      <w:spacing w:before="100" w:beforeAutospacing="1" w:after="100" w:afterAutospacing="1"/>
      <w:jc w:val="center"/>
      <w:textAlignment w:val="top"/>
    </w:pPr>
    <w:rPr>
      <w:sz w:val="24"/>
      <w:szCs w:val="24"/>
    </w:rPr>
  </w:style>
  <w:style w:type="paragraph" w:styleId="3a">
    <w:name w:val="toc 3"/>
    <w:basedOn w:val="a"/>
    <w:next w:val="a"/>
    <w:autoRedefine/>
    <w:uiPriority w:val="99"/>
    <w:rsid w:val="00AA09B9"/>
    <w:pPr>
      <w:tabs>
        <w:tab w:val="left" w:pos="1260"/>
        <w:tab w:val="right" w:leader="dot" w:pos="10071"/>
      </w:tabs>
      <w:spacing w:after="60"/>
      <w:ind w:left="1260" w:hanging="720"/>
      <w:jc w:val="both"/>
    </w:pPr>
    <w:rPr>
      <w:sz w:val="24"/>
      <w:szCs w:val="24"/>
    </w:rPr>
  </w:style>
  <w:style w:type="paragraph" w:styleId="18">
    <w:name w:val="index 1"/>
    <w:basedOn w:val="a"/>
    <w:next w:val="a"/>
    <w:autoRedefine/>
    <w:uiPriority w:val="99"/>
    <w:rsid w:val="00AA09B9"/>
    <w:pPr>
      <w:spacing w:after="60"/>
      <w:ind w:left="240" w:hanging="240"/>
      <w:jc w:val="both"/>
    </w:pPr>
    <w:rPr>
      <w:sz w:val="24"/>
      <w:szCs w:val="24"/>
    </w:rPr>
  </w:style>
  <w:style w:type="character" w:customStyle="1" w:styleId="spanbodytext21">
    <w:name w:val="span_body_text_21"/>
    <w:uiPriority w:val="99"/>
    <w:rsid w:val="00AA09B9"/>
    <w:rPr>
      <w:sz w:val="20"/>
      <w:szCs w:val="20"/>
    </w:rPr>
  </w:style>
  <w:style w:type="paragraph" w:customStyle="1" w:styleId="affe">
    <w:name w:val="Знак Знак Знак Знак"/>
    <w:basedOn w:val="a"/>
    <w:uiPriority w:val="99"/>
    <w:rsid w:val="00AA09B9"/>
    <w:pPr>
      <w:widowControl w:val="0"/>
      <w:adjustRightInd w:val="0"/>
      <w:spacing w:after="160" w:line="240" w:lineRule="exact"/>
      <w:jc w:val="right"/>
    </w:pPr>
    <w:rPr>
      <w:lang w:val="en-GB" w:eastAsia="en-US"/>
    </w:rPr>
  </w:style>
  <w:style w:type="paragraph" w:styleId="afff">
    <w:name w:val="caption"/>
    <w:basedOn w:val="a"/>
    <w:next w:val="a"/>
    <w:uiPriority w:val="99"/>
    <w:qFormat/>
    <w:rsid w:val="00AA09B9"/>
    <w:pPr>
      <w:spacing w:after="60"/>
      <w:jc w:val="both"/>
    </w:pPr>
    <w:rPr>
      <w:b/>
      <w:bCs/>
    </w:rPr>
  </w:style>
  <w:style w:type="paragraph" w:customStyle="1" w:styleId="29">
    <w:name w:val="Знак Знак Знак2 Знак"/>
    <w:basedOn w:val="a"/>
    <w:uiPriority w:val="99"/>
    <w:rsid w:val="00AA09B9"/>
    <w:pPr>
      <w:widowControl w:val="0"/>
      <w:adjustRightInd w:val="0"/>
      <w:spacing w:after="160" w:line="240" w:lineRule="exact"/>
      <w:jc w:val="right"/>
    </w:pPr>
    <w:rPr>
      <w:lang w:val="en-GB" w:eastAsia="en-US"/>
    </w:rPr>
  </w:style>
  <w:style w:type="paragraph" w:customStyle="1" w:styleId="afff0">
    <w:name w:val="Таблица шапка"/>
    <w:basedOn w:val="a"/>
    <w:uiPriority w:val="99"/>
    <w:rsid w:val="00AA09B9"/>
    <w:pPr>
      <w:keepNext/>
      <w:spacing w:before="40" w:after="40"/>
      <w:ind w:left="57" w:right="57"/>
    </w:pPr>
    <w:rPr>
      <w:sz w:val="18"/>
      <w:szCs w:val="18"/>
    </w:rPr>
  </w:style>
  <w:style w:type="character" w:customStyle="1" w:styleId="postbody">
    <w:name w:val="postbody"/>
    <w:uiPriority w:val="99"/>
    <w:rsid w:val="00AA09B9"/>
  </w:style>
  <w:style w:type="paragraph" w:styleId="2a">
    <w:name w:val="List Bullet 2"/>
    <w:basedOn w:val="a"/>
    <w:autoRedefine/>
    <w:uiPriority w:val="99"/>
    <w:rsid w:val="00AA09B9"/>
    <w:pPr>
      <w:tabs>
        <w:tab w:val="num" w:pos="643"/>
      </w:tabs>
      <w:spacing w:after="60"/>
      <w:ind w:left="643" w:hanging="360"/>
      <w:jc w:val="both"/>
    </w:pPr>
    <w:rPr>
      <w:sz w:val="24"/>
    </w:rPr>
  </w:style>
  <w:style w:type="paragraph" w:styleId="3b">
    <w:name w:val="List Bullet 3"/>
    <w:basedOn w:val="a"/>
    <w:autoRedefine/>
    <w:uiPriority w:val="99"/>
    <w:rsid w:val="00AA09B9"/>
    <w:pPr>
      <w:tabs>
        <w:tab w:val="num" w:pos="926"/>
      </w:tabs>
      <w:spacing w:after="60"/>
      <w:ind w:left="926" w:hanging="360"/>
      <w:jc w:val="both"/>
    </w:pPr>
    <w:rPr>
      <w:sz w:val="24"/>
    </w:rPr>
  </w:style>
  <w:style w:type="paragraph" w:styleId="41">
    <w:name w:val="List Bullet 4"/>
    <w:basedOn w:val="a"/>
    <w:autoRedefine/>
    <w:uiPriority w:val="99"/>
    <w:rsid w:val="00AA09B9"/>
    <w:pPr>
      <w:tabs>
        <w:tab w:val="num" w:pos="1209"/>
      </w:tabs>
      <w:spacing w:after="60"/>
      <w:ind w:left="1209" w:hanging="360"/>
      <w:jc w:val="both"/>
    </w:pPr>
    <w:rPr>
      <w:sz w:val="24"/>
    </w:rPr>
  </w:style>
  <w:style w:type="paragraph" w:styleId="52">
    <w:name w:val="List Bullet 5"/>
    <w:basedOn w:val="a"/>
    <w:autoRedefine/>
    <w:uiPriority w:val="99"/>
    <w:rsid w:val="00AA09B9"/>
    <w:pPr>
      <w:tabs>
        <w:tab w:val="num" w:pos="1492"/>
      </w:tabs>
      <w:spacing w:after="60"/>
      <w:ind w:left="1492" w:hanging="360"/>
      <w:jc w:val="both"/>
    </w:pPr>
    <w:rPr>
      <w:sz w:val="24"/>
    </w:rPr>
  </w:style>
  <w:style w:type="paragraph" w:styleId="3c">
    <w:name w:val="List Number 3"/>
    <w:basedOn w:val="a"/>
    <w:uiPriority w:val="99"/>
    <w:rsid w:val="00AA09B9"/>
    <w:pPr>
      <w:tabs>
        <w:tab w:val="num" w:pos="926"/>
      </w:tabs>
      <w:spacing w:after="60"/>
      <w:ind w:left="926" w:hanging="360"/>
      <w:jc w:val="both"/>
    </w:pPr>
    <w:rPr>
      <w:sz w:val="24"/>
    </w:rPr>
  </w:style>
  <w:style w:type="paragraph" w:styleId="42">
    <w:name w:val="List Number 4"/>
    <w:basedOn w:val="a"/>
    <w:uiPriority w:val="99"/>
    <w:rsid w:val="00AA09B9"/>
    <w:pPr>
      <w:tabs>
        <w:tab w:val="num" w:pos="1209"/>
      </w:tabs>
      <w:spacing w:after="60"/>
      <w:ind w:left="1209" w:hanging="360"/>
      <w:jc w:val="both"/>
    </w:pPr>
    <w:rPr>
      <w:sz w:val="24"/>
    </w:rPr>
  </w:style>
  <w:style w:type="paragraph" w:styleId="53">
    <w:name w:val="List Number 5"/>
    <w:basedOn w:val="a"/>
    <w:uiPriority w:val="99"/>
    <w:rsid w:val="00AA09B9"/>
    <w:pPr>
      <w:tabs>
        <w:tab w:val="num" w:pos="1492"/>
      </w:tabs>
      <w:spacing w:after="60"/>
      <w:ind w:left="1492" w:hanging="360"/>
      <w:jc w:val="both"/>
    </w:pPr>
    <w:rPr>
      <w:sz w:val="24"/>
    </w:rPr>
  </w:style>
  <w:style w:type="paragraph" w:customStyle="1" w:styleId="2-1">
    <w:name w:val="содержание2-1"/>
    <w:basedOn w:val="3"/>
    <w:next w:val="a"/>
    <w:uiPriority w:val="99"/>
    <w:rsid w:val="00AA09B9"/>
    <w:pPr>
      <w:numPr>
        <w:ilvl w:val="2"/>
      </w:numPr>
      <w:tabs>
        <w:tab w:val="num" w:pos="720"/>
      </w:tabs>
      <w:spacing w:before="240" w:after="60"/>
      <w:ind w:left="720" w:hanging="720"/>
      <w:jc w:val="both"/>
    </w:pPr>
    <w:rPr>
      <w:rFonts w:ascii="Arial" w:hAnsi="Arial"/>
      <w:bCs w:val="0"/>
      <w:sz w:val="24"/>
    </w:rPr>
  </w:style>
  <w:style w:type="character" w:customStyle="1" w:styleId="afff1">
    <w:name w:val="Знак Знак"/>
    <w:aliases w:val="Знак Знак Знак"/>
    <w:uiPriority w:val="99"/>
    <w:locked/>
    <w:rsid w:val="00AA09B9"/>
    <w:rPr>
      <w:sz w:val="24"/>
      <w:lang w:val="ru-RU" w:eastAsia="ru-RU" w:bidi="ar-SA"/>
    </w:rPr>
  </w:style>
  <w:style w:type="paragraph" w:styleId="afff2">
    <w:name w:val="Block Text"/>
    <w:basedOn w:val="a"/>
    <w:uiPriority w:val="99"/>
    <w:rsid w:val="00AA09B9"/>
    <w:pPr>
      <w:spacing w:after="120"/>
      <w:ind w:left="1440" w:right="1440"/>
      <w:jc w:val="both"/>
    </w:pPr>
    <w:rPr>
      <w:sz w:val="24"/>
    </w:rPr>
  </w:style>
  <w:style w:type="paragraph" w:customStyle="1" w:styleId="2b">
    <w:name w:val="Знак Знак Знак2 Знак Знак Знак Знак"/>
    <w:basedOn w:val="a"/>
    <w:uiPriority w:val="99"/>
    <w:rsid w:val="00AA09B9"/>
    <w:pPr>
      <w:widowControl w:val="0"/>
      <w:adjustRightInd w:val="0"/>
      <w:spacing w:after="160" w:line="240" w:lineRule="exact"/>
      <w:jc w:val="right"/>
    </w:pPr>
    <w:rPr>
      <w:lang w:val="en-GB" w:eastAsia="en-US"/>
    </w:rPr>
  </w:style>
  <w:style w:type="paragraph" w:customStyle="1" w:styleId="afff3">
    <w:name w:val="Знак Знак Знак Знак Знак Знак Знак Знак Знак Знак"/>
    <w:basedOn w:val="a"/>
    <w:uiPriority w:val="99"/>
    <w:rsid w:val="00AA09B9"/>
    <w:pPr>
      <w:spacing w:after="160" w:line="240" w:lineRule="exact"/>
    </w:pPr>
    <w:rPr>
      <w:rFonts w:ascii="Verdana" w:hAnsi="Verdana"/>
      <w:sz w:val="24"/>
      <w:szCs w:val="24"/>
      <w:lang w:val="en-US" w:eastAsia="en-US"/>
    </w:rPr>
  </w:style>
  <w:style w:type="paragraph" w:customStyle="1" w:styleId="19">
    <w:name w:val="Знак1 Знак Знак Знак"/>
    <w:basedOn w:val="a"/>
    <w:uiPriority w:val="99"/>
    <w:rsid w:val="00AA09B9"/>
    <w:pPr>
      <w:widowControl w:val="0"/>
      <w:adjustRightInd w:val="0"/>
      <w:spacing w:after="160" w:line="240" w:lineRule="exact"/>
      <w:jc w:val="right"/>
    </w:pPr>
    <w:rPr>
      <w:lang w:val="en-GB" w:eastAsia="en-US"/>
    </w:rPr>
  </w:style>
  <w:style w:type="paragraph" w:customStyle="1" w:styleId="xl63">
    <w:name w:val="xl63"/>
    <w:basedOn w:val="a"/>
    <w:rsid w:val="00AA09B9"/>
    <w:pPr>
      <w:spacing w:before="100" w:beforeAutospacing="1" w:after="100" w:afterAutospacing="1"/>
    </w:pPr>
    <w:rPr>
      <w:rFonts w:ascii="Arial" w:hAnsi="Arial" w:cs="Arial"/>
      <w:sz w:val="24"/>
      <w:szCs w:val="24"/>
    </w:rPr>
  </w:style>
  <w:style w:type="paragraph" w:customStyle="1" w:styleId="xl64">
    <w:name w:val="xl64"/>
    <w:basedOn w:val="a"/>
    <w:rsid w:val="00AA09B9"/>
    <w:pPr>
      <w:spacing w:before="100" w:beforeAutospacing="1" w:after="100" w:afterAutospacing="1"/>
    </w:pPr>
    <w:rPr>
      <w:rFonts w:ascii="Arial" w:hAnsi="Arial" w:cs="Arial"/>
      <w:b/>
      <w:bCs/>
      <w:sz w:val="24"/>
      <w:szCs w:val="24"/>
    </w:rPr>
  </w:style>
  <w:style w:type="paragraph" w:customStyle="1" w:styleId="xl65">
    <w:name w:val="xl65"/>
    <w:basedOn w:val="a"/>
    <w:rsid w:val="00AA09B9"/>
    <w:pPr>
      <w:spacing w:before="100" w:beforeAutospacing="1" w:after="100" w:afterAutospacing="1"/>
    </w:pPr>
    <w:rPr>
      <w:rFonts w:ascii="Arial" w:hAnsi="Arial" w:cs="Arial"/>
      <w:sz w:val="24"/>
      <w:szCs w:val="24"/>
    </w:rPr>
  </w:style>
  <w:style w:type="paragraph" w:customStyle="1" w:styleId="xl66">
    <w:name w:val="xl66"/>
    <w:basedOn w:val="a"/>
    <w:rsid w:val="00AA09B9"/>
    <w:pPr>
      <w:spacing w:before="100" w:beforeAutospacing="1" w:after="100" w:afterAutospacing="1"/>
    </w:pPr>
    <w:rPr>
      <w:rFonts w:ascii="Arial" w:hAnsi="Arial" w:cs="Arial"/>
      <w:sz w:val="24"/>
      <w:szCs w:val="24"/>
    </w:rPr>
  </w:style>
  <w:style w:type="paragraph" w:customStyle="1" w:styleId="xl67">
    <w:name w:val="xl67"/>
    <w:basedOn w:val="a"/>
    <w:rsid w:val="00AA09B9"/>
    <w:pPr>
      <w:spacing w:before="100" w:beforeAutospacing="1" w:after="100" w:afterAutospacing="1"/>
    </w:pPr>
    <w:rPr>
      <w:rFonts w:ascii="Arial" w:hAnsi="Arial" w:cs="Arial"/>
      <w:sz w:val="24"/>
      <w:szCs w:val="24"/>
    </w:rPr>
  </w:style>
  <w:style w:type="character" w:customStyle="1" w:styleId="r">
    <w:name w:val="r"/>
    <w:rsid w:val="00AA09B9"/>
  </w:style>
  <w:style w:type="character" w:customStyle="1" w:styleId="iceouttxt5">
    <w:name w:val="iceouttxt5"/>
    <w:rsid w:val="00AA09B9"/>
    <w:rPr>
      <w:rFonts w:ascii="Arial" w:hAnsi="Arial" w:cs="Arial" w:hint="default"/>
      <w:color w:val="666666"/>
      <w:sz w:val="14"/>
      <w:szCs w:val="14"/>
    </w:rPr>
  </w:style>
  <w:style w:type="character" w:customStyle="1" w:styleId="FontStyle73">
    <w:name w:val="Font Style73"/>
    <w:rsid w:val="00AA09B9"/>
    <w:rPr>
      <w:rFonts w:ascii="Times New Roman" w:hAnsi="Times New Roman" w:cs="Times New Roman"/>
      <w:sz w:val="26"/>
      <w:szCs w:val="26"/>
    </w:rPr>
  </w:style>
  <w:style w:type="paragraph" w:customStyle="1" w:styleId="Style3">
    <w:name w:val="Style 3"/>
    <w:uiPriority w:val="99"/>
    <w:rsid w:val="00AA09B9"/>
    <w:pPr>
      <w:widowControl w:val="0"/>
      <w:autoSpaceDE w:val="0"/>
      <w:autoSpaceDN w:val="0"/>
      <w:spacing w:after="0" w:line="240" w:lineRule="auto"/>
      <w:ind w:right="900"/>
      <w:jc w:val="right"/>
    </w:pPr>
    <w:rPr>
      <w:rFonts w:ascii="Arial" w:eastAsia="Times New Roman" w:hAnsi="Arial" w:cs="Arial"/>
      <w:lang w:val="en-US" w:eastAsia="ru-RU"/>
    </w:rPr>
  </w:style>
  <w:style w:type="paragraph" w:customStyle="1" w:styleId="Style1">
    <w:name w:val="Style 1"/>
    <w:uiPriority w:val="99"/>
    <w:rsid w:val="00AA09B9"/>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character" w:customStyle="1" w:styleId="CharacterStyle1">
    <w:name w:val="Character Style 1"/>
    <w:uiPriority w:val="99"/>
    <w:rsid w:val="00AA09B9"/>
    <w:rPr>
      <w:rFonts w:ascii="Arial" w:hAnsi="Arial" w:cs="Arial"/>
      <w:sz w:val="22"/>
      <w:szCs w:val="22"/>
    </w:rPr>
  </w:style>
  <w:style w:type="paragraph" w:customStyle="1" w:styleId="p5">
    <w:name w:val="p5"/>
    <w:basedOn w:val="a"/>
    <w:rsid w:val="00AA09B9"/>
    <w:pPr>
      <w:spacing w:before="100" w:beforeAutospacing="1" w:after="100" w:afterAutospacing="1"/>
    </w:pPr>
    <w:rPr>
      <w:sz w:val="24"/>
      <w:szCs w:val="24"/>
    </w:rPr>
  </w:style>
  <w:style w:type="paragraph" w:customStyle="1" w:styleId="p4">
    <w:name w:val="p4"/>
    <w:basedOn w:val="a"/>
    <w:rsid w:val="00AA09B9"/>
    <w:pPr>
      <w:spacing w:before="100" w:beforeAutospacing="1" w:after="100" w:afterAutospacing="1"/>
    </w:pPr>
    <w:rPr>
      <w:sz w:val="24"/>
      <w:szCs w:val="24"/>
    </w:rPr>
  </w:style>
  <w:style w:type="paragraph" w:customStyle="1" w:styleId="xl68">
    <w:name w:val="xl68"/>
    <w:basedOn w:val="a"/>
    <w:rsid w:val="00AA09B9"/>
    <w:pPr>
      <w:spacing w:before="100" w:beforeAutospacing="1" w:after="100" w:afterAutospacing="1"/>
      <w:textAlignment w:val="top"/>
    </w:pPr>
    <w:rPr>
      <w:color w:val="000000"/>
      <w:sz w:val="24"/>
      <w:szCs w:val="24"/>
    </w:rPr>
  </w:style>
  <w:style w:type="paragraph" w:customStyle="1" w:styleId="xl69">
    <w:name w:val="xl69"/>
    <w:basedOn w:val="a"/>
    <w:rsid w:val="00AA09B9"/>
    <w:pPr>
      <w:pBdr>
        <w:bottom w:val="single" w:sz="4" w:space="0" w:color="000000"/>
      </w:pBdr>
      <w:spacing w:before="100" w:beforeAutospacing="1" w:after="100" w:afterAutospacing="1"/>
    </w:pPr>
    <w:rPr>
      <w:color w:val="000000"/>
      <w:sz w:val="24"/>
      <w:szCs w:val="24"/>
    </w:rPr>
  </w:style>
  <w:style w:type="paragraph" w:customStyle="1" w:styleId="xl70">
    <w:name w:val="xl70"/>
    <w:basedOn w:val="a"/>
    <w:rsid w:val="00AA09B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4"/>
      <w:szCs w:val="24"/>
    </w:rPr>
  </w:style>
  <w:style w:type="paragraph" w:customStyle="1" w:styleId="xl71">
    <w:name w:val="xl71"/>
    <w:basedOn w:val="a"/>
    <w:rsid w:val="00AA09B9"/>
    <w:pPr>
      <w:pBdr>
        <w:top w:val="single" w:sz="4" w:space="0" w:color="000000"/>
        <w:left w:val="single" w:sz="4" w:space="0" w:color="000000"/>
        <w:bottom w:val="single" w:sz="4" w:space="0" w:color="000000"/>
      </w:pBdr>
      <w:spacing w:before="100" w:beforeAutospacing="1" w:after="100" w:afterAutospacing="1"/>
      <w:jc w:val="center"/>
      <w:textAlignment w:val="center"/>
    </w:pPr>
    <w:rPr>
      <w:color w:val="000000"/>
      <w:sz w:val="24"/>
      <w:szCs w:val="24"/>
    </w:rPr>
  </w:style>
  <w:style w:type="paragraph" w:customStyle="1" w:styleId="xl72">
    <w:name w:val="xl72"/>
    <w:basedOn w:val="a"/>
    <w:rsid w:val="00AA09B9"/>
    <w:pPr>
      <w:pBdr>
        <w:top w:val="single" w:sz="4" w:space="0" w:color="000000"/>
        <w:bottom w:val="single" w:sz="4" w:space="0" w:color="000000"/>
      </w:pBdr>
      <w:spacing w:before="100" w:beforeAutospacing="1" w:after="100" w:afterAutospacing="1"/>
      <w:jc w:val="center"/>
      <w:textAlignment w:val="center"/>
    </w:pPr>
    <w:rPr>
      <w:color w:val="000000"/>
      <w:sz w:val="24"/>
      <w:szCs w:val="24"/>
    </w:rPr>
  </w:style>
  <w:style w:type="paragraph" w:customStyle="1" w:styleId="xl73">
    <w:name w:val="xl73"/>
    <w:basedOn w:val="a"/>
    <w:rsid w:val="00AA09B9"/>
    <w:pPr>
      <w:pBdr>
        <w:top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4"/>
      <w:szCs w:val="24"/>
    </w:rPr>
  </w:style>
  <w:style w:type="paragraph" w:customStyle="1" w:styleId="xl74">
    <w:name w:val="xl74"/>
    <w:basedOn w:val="a"/>
    <w:rsid w:val="00AA09B9"/>
    <w:pPr>
      <w:pBdr>
        <w:bottom w:val="single" w:sz="4" w:space="0" w:color="000000"/>
      </w:pBdr>
      <w:spacing w:before="100" w:beforeAutospacing="1" w:after="100" w:afterAutospacing="1"/>
      <w:textAlignment w:val="center"/>
    </w:pPr>
    <w:rPr>
      <w:b/>
      <w:bCs/>
      <w:color w:val="000000"/>
      <w:sz w:val="24"/>
      <w:szCs w:val="24"/>
    </w:rPr>
  </w:style>
  <w:style w:type="paragraph" w:customStyle="1" w:styleId="xl75">
    <w:name w:val="xl75"/>
    <w:basedOn w:val="a"/>
    <w:rsid w:val="00AA09B9"/>
    <w:pPr>
      <w:spacing w:before="100" w:beforeAutospacing="1" w:after="100" w:afterAutospacing="1"/>
      <w:jc w:val="center"/>
      <w:textAlignment w:val="top"/>
    </w:pPr>
    <w:rPr>
      <w:color w:val="000000"/>
      <w:sz w:val="24"/>
      <w:szCs w:val="24"/>
    </w:rPr>
  </w:style>
  <w:style w:type="paragraph" w:customStyle="1" w:styleId="xl76">
    <w:name w:val="xl76"/>
    <w:basedOn w:val="a"/>
    <w:rsid w:val="00AA09B9"/>
    <w:pPr>
      <w:spacing w:before="100" w:beforeAutospacing="1" w:after="100" w:afterAutospacing="1"/>
      <w:jc w:val="center"/>
      <w:textAlignment w:val="center"/>
    </w:pPr>
    <w:rPr>
      <w:b/>
      <w:bCs/>
      <w:color w:val="000000"/>
    </w:rPr>
  </w:style>
  <w:style w:type="paragraph" w:customStyle="1" w:styleId="xl77">
    <w:name w:val="xl77"/>
    <w:basedOn w:val="a"/>
    <w:rsid w:val="00AA09B9"/>
    <w:pPr>
      <w:spacing w:before="100" w:beforeAutospacing="1" w:after="100" w:afterAutospacing="1"/>
      <w:textAlignment w:val="center"/>
    </w:pPr>
    <w:rPr>
      <w:color w:val="000000"/>
      <w:sz w:val="24"/>
      <w:szCs w:val="24"/>
    </w:rPr>
  </w:style>
  <w:style w:type="paragraph" w:customStyle="1" w:styleId="xl78">
    <w:name w:val="xl78"/>
    <w:basedOn w:val="a"/>
    <w:rsid w:val="00AA09B9"/>
    <w:pPr>
      <w:pBdr>
        <w:bottom w:val="single" w:sz="4" w:space="0" w:color="000000"/>
      </w:pBdr>
      <w:spacing w:before="100" w:beforeAutospacing="1" w:after="100" w:afterAutospacing="1"/>
      <w:textAlignment w:val="top"/>
    </w:pPr>
    <w:rPr>
      <w:color w:val="000000"/>
      <w:sz w:val="24"/>
      <w:szCs w:val="24"/>
    </w:rPr>
  </w:style>
  <w:style w:type="paragraph" w:customStyle="1" w:styleId="xl79">
    <w:name w:val="xl79"/>
    <w:basedOn w:val="a"/>
    <w:rsid w:val="00AA09B9"/>
    <w:pPr>
      <w:spacing w:before="100" w:beforeAutospacing="1" w:after="100" w:afterAutospacing="1"/>
      <w:jc w:val="center"/>
      <w:textAlignment w:val="center"/>
    </w:pPr>
    <w:rPr>
      <w:color w:val="000000"/>
      <w:sz w:val="24"/>
      <w:szCs w:val="24"/>
    </w:rPr>
  </w:style>
  <w:style w:type="paragraph" w:customStyle="1" w:styleId="xl80">
    <w:name w:val="xl80"/>
    <w:basedOn w:val="a"/>
    <w:rsid w:val="00AA09B9"/>
    <w:pPr>
      <w:spacing w:before="100" w:beforeAutospacing="1" w:after="100" w:afterAutospacing="1"/>
      <w:jc w:val="center"/>
    </w:pPr>
    <w:rPr>
      <w:b/>
      <w:bCs/>
      <w:color w:val="000000"/>
      <w:sz w:val="24"/>
      <w:szCs w:val="24"/>
    </w:rPr>
  </w:style>
  <w:style w:type="paragraph" w:customStyle="1" w:styleId="xl81">
    <w:name w:val="xl81"/>
    <w:basedOn w:val="a"/>
    <w:rsid w:val="00AA09B9"/>
    <w:pPr>
      <w:spacing w:before="100" w:beforeAutospacing="1" w:after="100" w:afterAutospacing="1"/>
      <w:jc w:val="right"/>
      <w:textAlignment w:val="top"/>
    </w:pPr>
    <w:rPr>
      <w:b/>
      <w:bCs/>
      <w:color w:val="000000"/>
      <w:sz w:val="24"/>
      <w:szCs w:val="24"/>
    </w:rPr>
  </w:style>
  <w:style w:type="paragraph" w:customStyle="1" w:styleId="xl82">
    <w:name w:val="xl82"/>
    <w:basedOn w:val="a"/>
    <w:rsid w:val="00AA09B9"/>
    <w:pPr>
      <w:spacing w:before="100" w:beforeAutospacing="1" w:after="100" w:afterAutospacing="1"/>
      <w:jc w:val="right"/>
      <w:textAlignment w:val="top"/>
    </w:pPr>
    <w:rPr>
      <w:color w:val="000000"/>
      <w:sz w:val="24"/>
      <w:szCs w:val="24"/>
    </w:rPr>
  </w:style>
  <w:style w:type="paragraph" w:customStyle="1" w:styleId="xl83">
    <w:name w:val="xl83"/>
    <w:basedOn w:val="a"/>
    <w:rsid w:val="00AA09B9"/>
    <w:pPr>
      <w:spacing w:before="100" w:beforeAutospacing="1" w:after="100" w:afterAutospacing="1"/>
      <w:jc w:val="right"/>
      <w:textAlignment w:val="top"/>
    </w:pPr>
    <w:rPr>
      <w:b/>
      <w:bCs/>
      <w:color w:val="000000"/>
      <w:sz w:val="24"/>
      <w:szCs w:val="24"/>
    </w:rPr>
  </w:style>
  <w:style w:type="paragraph" w:customStyle="1" w:styleId="xl84">
    <w:name w:val="xl84"/>
    <w:basedOn w:val="a"/>
    <w:rsid w:val="00AA09B9"/>
    <w:pPr>
      <w:spacing w:before="100" w:beforeAutospacing="1" w:after="100" w:afterAutospacing="1"/>
      <w:jc w:val="right"/>
      <w:textAlignment w:val="top"/>
    </w:pPr>
    <w:rPr>
      <w:color w:val="000000"/>
      <w:sz w:val="24"/>
      <w:szCs w:val="24"/>
    </w:rPr>
  </w:style>
  <w:style w:type="paragraph" w:customStyle="1" w:styleId="xl85">
    <w:name w:val="xl85"/>
    <w:basedOn w:val="a"/>
    <w:rsid w:val="00AA09B9"/>
    <w:pPr>
      <w:spacing w:before="100" w:beforeAutospacing="1" w:after="100" w:afterAutospacing="1"/>
      <w:jc w:val="right"/>
      <w:textAlignment w:val="top"/>
    </w:pPr>
    <w:rPr>
      <w:color w:val="000000"/>
      <w:sz w:val="24"/>
      <w:szCs w:val="24"/>
    </w:rPr>
  </w:style>
  <w:style w:type="paragraph" w:customStyle="1" w:styleId="xl86">
    <w:name w:val="xl86"/>
    <w:basedOn w:val="a"/>
    <w:rsid w:val="00AA09B9"/>
    <w:pPr>
      <w:spacing w:before="100" w:beforeAutospacing="1" w:after="100" w:afterAutospacing="1"/>
      <w:textAlignment w:val="top"/>
    </w:pPr>
    <w:rPr>
      <w:i/>
      <w:iCs/>
      <w:color w:val="000000"/>
      <w:sz w:val="24"/>
      <w:szCs w:val="24"/>
    </w:rPr>
  </w:style>
  <w:style w:type="paragraph" w:customStyle="1" w:styleId="xl87">
    <w:name w:val="xl87"/>
    <w:basedOn w:val="a"/>
    <w:rsid w:val="00AA09B9"/>
    <w:pPr>
      <w:spacing w:before="100" w:beforeAutospacing="1" w:after="100" w:afterAutospacing="1"/>
      <w:jc w:val="right"/>
      <w:textAlignment w:val="top"/>
    </w:pPr>
    <w:rPr>
      <w:color w:val="000000"/>
      <w:sz w:val="24"/>
      <w:szCs w:val="24"/>
    </w:rPr>
  </w:style>
  <w:style w:type="paragraph" w:customStyle="1" w:styleId="xl88">
    <w:name w:val="xl88"/>
    <w:basedOn w:val="a"/>
    <w:rsid w:val="00AA09B9"/>
    <w:pPr>
      <w:spacing w:before="100" w:beforeAutospacing="1" w:after="100" w:afterAutospacing="1"/>
      <w:jc w:val="right"/>
      <w:textAlignment w:val="top"/>
    </w:pPr>
    <w:rPr>
      <w:i/>
      <w:iCs/>
      <w:color w:val="000000"/>
      <w:sz w:val="24"/>
      <w:szCs w:val="24"/>
    </w:rPr>
  </w:style>
  <w:style w:type="paragraph" w:customStyle="1" w:styleId="xl89">
    <w:name w:val="xl89"/>
    <w:basedOn w:val="a"/>
    <w:rsid w:val="00AA09B9"/>
    <w:pPr>
      <w:spacing w:before="100" w:beforeAutospacing="1" w:after="100" w:afterAutospacing="1"/>
      <w:jc w:val="right"/>
      <w:textAlignment w:val="top"/>
    </w:pPr>
    <w:rPr>
      <w:color w:val="000000"/>
      <w:sz w:val="24"/>
      <w:szCs w:val="24"/>
    </w:rPr>
  </w:style>
  <w:style w:type="paragraph" w:customStyle="1" w:styleId="xl90">
    <w:name w:val="xl90"/>
    <w:basedOn w:val="a"/>
    <w:rsid w:val="00AA09B9"/>
    <w:pPr>
      <w:spacing w:before="100" w:beforeAutospacing="1" w:after="100" w:afterAutospacing="1"/>
      <w:textAlignment w:val="top"/>
    </w:pPr>
    <w:rPr>
      <w:b/>
      <w:bCs/>
      <w:color w:val="000000"/>
      <w:sz w:val="24"/>
      <w:szCs w:val="24"/>
    </w:rPr>
  </w:style>
  <w:style w:type="paragraph" w:customStyle="1" w:styleId="xl91">
    <w:name w:val="xl91"/>
    <w:basedOn w:val="a"/>
    <w:rsid w:val="00AA09B9"/>
    <w:pPr>
      <w:spacing w:before="100" w:beforeAutospacing="1" w:after="100" w:afterAutospacing="1"/>
      <w:jc w:val="right"/>
      <w:textAlignment w:val="top"/>
    </w:pPr>
    <w:rPr>
      <w:b/>
      <w:bCs/>
      <w:color w:val="000000"/>
      <w:sz w:val="24"/>
      <w:szCs w:val="24"/>
    </w:rPr>
  </w:style>
  <w:style w:type="paragraph" w:customStyle="1" w:styleId="xl92">
    <w:name w:val="xl92"/>
    <w:basedOn w:val="a"/>
    <w:rsid w:val="00AA09B9"/>
    <w:pPr>
      <w:spacing w:before="100" w:beforeAutospacing="1" w:after="100" w:afterAutospacing="1"/>
      <w:jc w:val="right"/>
      <w:textAlignment w:val="top"/>
    </w:pPr>
    <w:rPr>
      <w:b/>
      <w:bCs/>
      <w:color w:val="000000"/>
      <w:sz w:val="24"/>
      <w:szCs w:val="24"/>
    </w:rPr>
  </w:style>
  <w:style w:type="paragraph" w:customStyle="1" w:styleId="xl93">
    <w:name w:val="xl93"/>
    <w:basedOn w:val="a"/>
    <w:rsid w:val="00AA09B9"/>
    <w:pPr>
      <w:spacing w:before="100" w:beforeAutospacing="1" w:after="100" w:afterAutospacing="1"/>
      <w:textAlignment w:val="top"/>
    </w:pPr>
    <w:rPr>
      <w:b/>
      <w:bCs/>
      <w:i/>
      <w:iCs/>
      <w:color w:val="000000"/>
      <w:sz w:val="24"/>
      <w:szCs w:val="24"/>
    </w:rPr>
  </w:style>
  <w:style w:type="paragraph" w:customStyle="1" w:styleId="xl94">
    <w:name w:val="xl94"/>
    <w:basedOn w:val="a"/>
    <w:rsid w:val="00AA09B9"/>
    <w:pPr>
      <w:spacing w:before="100" w:beforeAutospacing="1" w:after="100" w:afterAutospacing="1"/>
      <w:jc w:val="right"/>
      <w:textAlignment w:val="top"/>
    </w:pPr>
    <w:rPr>
      <w:b/>
      <w:bCs/>
      <w:i/>
      <w:iCs/>
      <w:color w:val="000000"/>
      <w:sz w:val="24"/>
      <w:szCs w:val="24"/>
    </w:rPr>
  </w:style>
  <w:style w:type="paragraph" w:customStyle="1" w:styleId="xl95">
    <w:name w:val="xl95"/>
    <w:basedOn w:val="a"/>
    <w:rsid w:val="00AA09B9"/>
    <w:pPr>
      <w:spacing w:before="100" w:beforeAutospacing="1" w:after="100" w:afterAutospacing="1"/>
      <w:textAlignment w:val="top"/>
    </w:pPr>
    <w:rPr>
      <w:b/>
      <w:bCs/>
      <w:i/>
      <w:iCs/>
      <w:color w:val="000000"/>
      <w:sz w:val="24"/>
      <w:szCs w:val="24"/>
    </w:rPr>
  </w:style>
  <w:style w:type="paragraph" w:customStyle="1" w:styleId="xl96">
    <w:name w:val="xl96"/>
    <w:basedOn w:val="a"/>
    <w:rsid w:val="00AA09B9"/>
    <w:pPr>
      <w:spacing w:before="100" w:beforeAutospacing="1" w:after="100" w:afterAutospacing="1"/>
      <w:jc w:val="right"/>
      <w:textAlignment w:val="top"/>
    </w:pPr>
    <w:rPr>
      <w:b/>
      <w:bCs/>
      <w:i/>
      <w:iCs/>
      <w:color w:val="000000"/>
      <w:sz w:val="24"/>
      <w:szCs w:val="24"/>
    </w:rPr>
  </w:style>
  <w:style w:type="paragraph" w:customStyle="1" w:styleId="xl97">
    <w:name w:val="xl97"/>
    <w:basedOn w:val="a"/>
    <w:rsid w:val="00AA09B9"/>
    <w:pPr>
      <w:pBdr>
        <w:bottom w:val="single" w:sz="4" w:space="0" w:color="000000"/>
      </w:pBdr>
      <w:spacing w:before="100" w:beforeAutospacing="1" w:after="100" w:afterAutospacing="1"/>
      <w:jc w:val="right"/>
    </w:pPr>
    <w:rPr>
      <w:color w:val="000000"/>
      <w:sz w:val="24"/>
      <w:szCs w:val="24"/>
    </w:rPr>
  </w:style>
  <w:style w:type="paragraph" w:customStyle="1" w:styleId="xl98">
    <w:name w:val="xl98"/>
    <w:basedOn w:val="a"/>
    <w:rsid w:val="00AA09B9"/>
    <w:pPr>
      <w:spacing w:before="100" w:beforeAutospacing="1" w:after="100" w:afterAutospacing="1"/>
      <w:jc w:val="right"/>
      <w:textAlignment w:val="top"/>
    </w:pPr>
    <w:rPr>
      <w:b/>
      <w:bCs/>
      <w:color w:val="000000"/>
      <w:sz w:val="24"/>
      <w:szCs w:val="24"/>
    </w:rPr>
  </w:style>
  <w:style w:type="paragraph" w:customStyle="1" w:styleId="xl99">
    <w:name w:val="xl99"/>
    <w:basedOn w:val="a"/>
    <w:rsid w:val="00AA09B9"/>
    <w:pPr>
      <w:spacing w:before="100" w:beforeAutospacing="1" w:after="100" w:afterAutospacing="1"/>
      <w:jc w:val="right"/>
      <w:textAlignment w:val="top"/>
    </w:pPr>
    <w:rPr>
      <w:i/>
      <w:iCs/>
      <w:color w:val="000000"/>
      <w:sz w:val="24"/>
      <w:szCs w:val="24"/>
    </w:rPr>
  </w:style>
  <w:style w:type="paragraph" w:customStyle="1" w:styleId="xl100">
    <w:name w:val="xl100"/>
    <w:basedOn w:val="a"/>
    <w:rsid w:val="00AA09B9"/>
    <w:pPr>
      <w:spacing w:before="100" w:beforeAutospacing="1" w:after="100" w:afterAutospacing="1"/>
      <w:textAlignment w:val="top"/>
    </w:pPr>
    <w:rPr>
      <w:i/>
      <w:iCs/>
      <w:color w:val="000000"/>
      <w:sz w:val="24"/>
      <w:szCs w:val="24"/>
    </w:rPr>
  </w:style>
  <w:style w:type="paragraph" w:customStyle="1" w:styleId="xl101">
    <w:name w:val="xl101"/>
    <w:basedOn w:val="a"/>
    <w:rsid w:val="00AA09B9"/>
    <w:pPr>
      <w:spacing w:before="100" w:beforeAutospacing="1" w:after="100" w:afterAutospacing="1"/>
      <w:jc w:val="right"/>
      <w:textAlignment w:val="top"/>
    </w:pPr>
    <w:rPr>
      <w:i/>
      <w:iCs/>
      <w:color w:val="000000"/>
      <w:sz w:val="24"/>
      <w:szCs w:val="24"/>
    </w:rPr>
  </w:style>
  <w:style w:type="paragraph" w:customStyle="1" w:styleId="xl102">
    <w:name w:val="xl102"/>
    <w:basedOn w:val="a"/>
    <w:rsid w:val="00AA09B9"/>
    <w:pPr>
      <w:spacing w:before="100" w:beforeAutospacing="1" w:after="100" w:afterAutospacing="1"/>
      <w:jc w:val="right"/>
      <w:textAlignment w:val="top"/>
    </w:pPr>
    <w:rPr>
      <w:color w:val="000000"/>
      <w:sz w:val="24"/>
      <w:szCs w:val="24"/>
    </w:rPr>
  </w:style>
  <w:style w:type="paragraph" w:customStyle="1" w:styleId="xl103">
    <w:name w:val="xl103"/>
    <w:basedOn w:val="a"/>
    <w:rsid w:val="00AA09B9"/>
    <w:pPr>
      <w:spacing w:before="100" w:beforeAutospacing="1" w:after="100" w:afterAutospacing="1"/>
      <w:jc w:val="right"/>
      <w:textAlignment w:val="top"/>
    </w:pPr>
    <w:rPr>
      <w:color w:val="000000"/>
      <w:sz w:val="24"/>
      <w:szCs w:val="24"/>
    </w:rPr>
  </w:style>
  <w:style w:type="paragraph" w:customStyle="1" w:styleId="xl104">
    <w:name w:val="xl104"/>
    <w:basedOn w:val="a"/>
    <w:rsid w:val="00AA09B9"/>
    <w:pPr>
      <w:pBdr>
        <w:left w:val="single" w:sz="4" w:space="0" w:color="000000"/>
      </w:pBdr>
      <w:spacing w:before="100" w:beforeAutospacing="1" w:after="100" w:afterAutospacing="1"/>
      <w:jc w:val="center"/>
      <w:textAlignment w:val="center"/>
    </w:pPr>
    <w:rPr>
      <w:color w:val="000000"/>
      <w:sz w:val="24"/>
      <w:szCs w:val="24"/>
    </w:rPr>
  </w:style>
  <w:style w:type="paragraph" w:customStyle="1" w:styleId="xl105">
    <w:name w:val="xl105"/>
    <w:basedOn w:val="a"/>
    <w:rsid w:val="00AA09B9"/>
    <w:pPr>
      <w:pBdr>
        <w:right w:val="single" w:sz="4" w:space="0" w:color="000000"/>
      </w:pBdr>
      <w:spacing w:before="100" w:beforeAutospacing="1" w:after="100" w:afterAutospacing="1"/>
      <w:jc w:val="center"/>
      <w:textAlignment w:val="center"/>
    </w:pPr>
    <w:rPr>
      <w:color w:val="000000"/>
      <w:sz w:val="24"/>
      <w:szCs w:val="24"/>
    </w:rPr>
  </w:style>
  <w:style w:type="paragraph" w:customStyle="1" w:styleId="xl106">
    <w:name w:val="xl106"/>
    <w:basedOn w:val="a"/>
    <w:rsid w:val="00AA09B9"/>
    <w:pPr>
      <w:spacing w:before="100" w:beforeAutospacing="1" w:after="100" w:afterAutospacing="1"/>
      <w:jc w:val="center"/>
      <w:textAlignment w:val="center"/>
    </w:pPr>
    <w:rPr>
      <w:color w:val="000000"/>
      <w:sz w:val="24"/>
      <w:szCs w:val="24"/>
    </w:rPr>
  </w:style>
  <w:style w:type="paragraph" w:customStyle="1" w:styleId="xl107">
    <w:name w:val="xl107"/>
    <w:basedOn w:val="a"/>
    <w:rsid w:val="00AA09B9"/>
    <w:pPr>
      <w:spacing w:before="100" w:beforeAutospacing="1" w:after="100" w:afterAutospacing="1"/>
      <w:jc w:val="right"/>
      <w:textAlignment w:val="top"/>
    </w:pPr>
    <w:rPr>
      <w:b/>
      <w:bCs/>
      <w:color w:val="000000"/>
      <w:sz w:val="24"/>
      <w:szCs w:val="24"/>
    </w:rPr>
  </w:style>
  <w:style w:type="paragraph" w:customStyle="1" w:styleId="xl108">
    <w:name w:val="xl108"/>
    <w:basedOn w:val="a"/>
    <w:rsid w:val="00AA09B9"/>
    <w:pPr>
      <w:pBdr>
        <w:left w:val="single" w:sz="4" w:space="0" w:color="000000"/>
        <w:right w:val="single" w:sz="4" w:space="0" w:color="000000"/>
      </w:pBdr>
      <w:spacing w:before="100" w:beforeAutospacing="1" w:after="100" w:afterAutospacing="1"/>
      <w:jc w:val="center"/>
      <w:textAlignment w:val="center"/>
    </w:pPr>
    <w:rPr>
      <w:color w:val="000000"/>
      <w:sz w:val="24"/>
      <w:szCs w:val="24"/>
    </w:rPr>
  </w:style>
  <w:style w:type="paragraph" w:customStyle="1" w:styleId="xl109">
    <w:name w:val="xl109"/>
    <w:basedOn w:val="a"/>
    <w:rsid w:val="00AA09B9"/>
    <w:pPr>
      <w:spacing w:before="100" w:beforeAutospacing="1" w:after="100" w:afterAutospacing="1"/>
      <w:jc w:val="center"/>
    </w:pPr>
    <w:rPr>
      <w:b/>
      <w:bCs/>
      <w:color w:val="000000"/>
      <w:sz w:val="24"/>
      <w:szCs w:val="24"/>
    </w:rPr>
  </w:style>
  <w:style w:type="paragraph" w:customStyle="1" w:styleId="xl110">
    <w:name w:val="xl110"/>
    <w:basedOn w:val="a"/>
    <w:rsid w:val="00AA09B9"/>
    <w:pPr>
      <w:spacing w:before="100" w:beforeAutospacing="1" w:after="100" w:afterAutospacing="1"/>
      <w:textAlignment w:val="center"/>
    </w:pPr>
    <w:rPr>
      <w:color w:val="000000"/>
      <w:sz w:val="24"/>
      <w:szCs w:val="24"/>
    </w:rPr>
  </w:style>
  <w:style w:type="paragraph" w:customStyle="1" w:styleId="xl111">
    <w:name w:val="xl111"/>
    <w:basedOn w:val="a"/>
    <w:rsid w:val="00AA09B9"/>
    <w:pPr>
      <w:spacing w:before="100" w:beforeAutospacing="1" w:after="100" w:afterAutospacing="1"/>
      <w:jc w:val="center"/>
      <w:textAlignment w:val="center"/>
    </w:pPr>
    <w:rPr>
      <w:b/>
      <w:bCs/>
      <w:color w:val="000000"/>
    </w:rPr>
  </w:style>
  <w:style w:type="paragraph" w:customStyle="1" w:styleId="xl112">
    <w:name w:val="xl112"/>
    <w:basedOn w:val="a"/>
    <w:rsid w:val="00AA09B9"/>
    <w:pPr>
      <w:pBdr>
        <w:bottom w:val="single" w:sz="4" w:space="0" w:color="000000"/>
      </w:pBdr>
      <w:spacing w:before="100" w:beforeAutospacing="1" w:after="100" w:afterAutospacing="1"/>
      <w:textAlignment w:val="top"/>
    </w:pPr>
    <w:rPr>
      <w:color w:val="000000"/>
      <w:sz w:val="24"/>
      <w:szCs w:val="24"/>
    </w:rPr>
  </w:style>
  <w:style w:type="character" w:customStyle="1" w:styleId="blk">
    <w:name w:val="blk"/>
    <w:rsid w:val="00AA09B9"/>
  </w:style>
  <w:style w:type="paragraph" w:customStyle="1" w:styleId="font5">
    <w:name w:val="font5"/>
    <w:basedOn w:val="a"/>
    <w:rsid w:val="00AA09B9"/>
    <w:pPr>
      <w:spacing w:before="100" w:beforeAutospacing="1" w:after="100" w:afterAutospacing="1"/>
    </w:pPr>
    <w:rPr>
      <w:rFonts w:ascii="Arial" w:hAnsi="Arial" w:cs="Arial"/>
      <w:i/>
      <w:iCs/>
      <w:sz w:val="18"/>
      <w:szCs w:val="18"/>
    </w:rPr>
  </w:style>
  <w:style w:type="paragraph" w:customStyle="1" w:styleId="font6">
    <w:name w:val="font6"/>
    <w:basedOn w:val="a"/>
    <w:rsid w:val="00AA09B9"/>
    <w:pPr>
      <w:spacing w:before="100" w:beforeAutospacing="1" w:after="100" w:afterAutospacing="1"/>
    </w:pPr>
    <w:rPr>
      <w:rFonts w:ascii="Arial" w:hAnsi="Arial" w:cs="Arial"/>
      <w:i/>
      <w:iCs/>
      <w:sz w:val="14"/>
      <w:szCs w:val="14"/>
    </w:rPr>
  </w:style>
  <w:style w:type="character" w:customStyle="1" w:styleId="3d">
    <w:name w:val="Основной текст (3)_"/>
    <w:link w:val="3e"/>
    <w:rsid w:val="00AA09B9"/>
    <w:rPr>
      <w:b/>
      <w:bCs/>
      <w:shd w:val="clear" w:color="auto" w:fill="FFFFFF"/>
    </w:rPr>
  </w:style>
  <w:style w:type="paragraph" w:customStyle="1" w:styleId="3e">
    <w:name w:val="Основной текст (3)"/>
    <w:basedOn w:val="a"/>
    <w:link w:val="3d"/>
    <w:rsid w:val="00AA09B9"/>
    <w:pPr>
      <w:widowControl w:val="0"/>
      <w:shd w:val="clear" w:color="auto" w:fill="FFFFFF"/>
      <w:spacing w:after="180" w:line="0" w:lineRule="atLeast"/>
      <w:jc w:val="both"/>
    </w:pPr>
    <w:rPr>
      <w:rFonts w:asciiTheme="minorHAnsi" w:eastAsiaTheme="minorHAnsi" w:hAnsiTheme="minorHAnsi" w:cstheme="minorBidi"/>
      <w:b/>
      <w:bCs/>
      <w:sz w:val="22"/>
      <w:szCs w:val="22"/>
      <w:lang w:eastAsia="en-US"/>
    </w:rPr>
  </w:style>
  <w:style w:type="paragraph" w:customStyle="1" w:styleId="afff4">
    <w:name w:val="Стиль"/>
    <w:uiPriority w:val="99"/>
    <w:rsid w:val="00AA09B9"/>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3f">
    <w:name w:val="Обычный3"/>
    <w:rsid w:val="00AA09B9"/>
    <w:pPr>
      <w:spacing w:after="0" w:line="240" w:lineRule="auto"/>
    </w:pPr>
    <w:rPr>
      <w:rFonts w:ascii="Times New Roman" w:eastAsia="Times New Roman" w:hAnsi="Times New Roman" w:cs="Times New Roman"/>
      <w:sz w:val="24"/>
      <w:szCs w:val="20"/>
      <w:lang w:eastAsia="ru-RU"/>
    </w:rPr>
  </w:style>
  <w:style w:type="table" w:customStyle="1" w:styleId="71">
    <w:name w:val="Сетка таблицы7"/>
    <w:basedOn w:val="a1"/>
    <w:next w:val="aff"/>
    <w:uiPriority w:val="59"/>
    <w:rsid w:val="00AA09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f"/>
    <w:uiPriority w:val="59"/>
    <w:rsid w:val="00AA09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Основной текст (4)"/>
    <w:rsid w:val="00AA09B9"/>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11pt">
    <w:name w:val="Основной текст (4) + 11 pt;Полужирный"/>
    <w:rsid w:val="00AA09B9"/>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c">
    <w:name w:val="Основной текст (2)"/>
    <w:rsid w:val="00AA09B9"/>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d">
    <w:name w:val="Основной текст (2) + Полужирный"/>
    <w:rsid w:val="00AA09B9"/>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e">
    <w:name w:val="Основной текст (2)_"/>
    <w:rsid w:val="00AA09B9"/>
    <w:rPr>
      <w:rFonts w:ascii="Times New Roman" w:eastAsia="Times New Roman" w:hAnsi="Times New Roman" w:cs="Times New Roman"/>
      <w:b w:val="0"/>
      <w:bCs w:val="0"/>
      <w:i w:val="0"/>
      <w:iCs w:val="0"/>
      <w:smallCaps w:val="0"/>
      <w:strike w:val="0"/>
      <w:sz w:val="22"/>
      <w:szCs w:val="22"/>
      <w:u w:val="none"/>
    </w:rPr>
  </w:style>
  <w:style w:type="character" w:customStyle="1" w:styleId="2Garamond6pt">
    <w:name w:val="Основной текст (2) + Garamond;6 pt"/>
    <w:rsid w:val="00AA09B9"/>
    <w:rPr>
      <w:rFonts w:ascii="Garamond" w:eastAsia="Garamond" w:hAnsi="Garamond" w:cs="Garamond"/>
      <w:b w:val="0"/>
      <w:bCs w:val="0"/>
      <w:i w:val="0"/>
      <w:iCs w:val="0"/>
      <w:smallCaps w:val="0"/>
      <w:strike w:val="0"/>
      <w:color w:val="000000"/>
      <w:spacing w:val="0"/>
      <w:w w:val="100"/>
      <w:position w:val="0"/>
      <w:sz w:val="12"/>
      <w:szCs w:val="12"/>
      <w:u w:val="none"/>
      <w:lang w:val="ru-RU" w:eastAsia="ru-RU" w:bidi="ru-RU"/>
    </w:rPr>
  </w:style>
  <w:style w:type="character" w:customStyle="1" w:styleId="2BookmanOldStyle55pt">
    <w:name w:val="Основной текст (2) + Bookman Old Style;5;5 pt;Курсив"/>
    <w:rsid w:val="00AA09B9"/>
    <w:rPr>
      <w:rFonts w:ascii="Bookman Old Style" w:eastAsia="Bookman Old Style" w:hAnsi="Bookman Old Style" w:cs="Bookman Old Style"/>
      <w:b w:val="0"/>
      <w:bCs w:val="0"/>
      <w:i/>
      <w:iCs/>
      <w:smallCaps w:val="0"/>
      <w:strike w:val="0"/>
      <w:color w:val="000000"/>
      <w:spacing w:val="0"/>
      <w:w w:val="100"/>
      <w:position w:val="0"/>
      <w:sz w:val="11"/>
      <w:szCs w:val="11"/>
      <w:u w:val="none"/>
      <w:lang w:val="en-US" w:eastAsia="en-US" w:bidi="en-US"/>
    </w:rPr>
  </w:style>
  <w:style w:type="character" w:customStyle="1" w:styleId="295pt">
    <w:name w:val="Основной текст (2) + 9;5 pt"/>
    <w:rsid w:val="00AA09B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eastAsia="en-US" w:bidi="en-US"/>
    </w:rPr>
  </w:style>
  <w:style w:type="character" w:customStyle="1" w:styleId="afff5">
    <w:name w:val="Колонтитул_"/>
    <w:link w:val="afff6"/>
    <w:rsid w:val="00AA09B9"/>
    <w:rPr>
      <w:rFonts w:ascii="Arial" w:eastAsia="Arial" w:hAnsi="Arial" w:cs="Arial"/>
      <w:shd w:val="clear" w:color="auto" w:fill="FFFFFF"/>
    </w:rPr>
  </w:style>
  <w:style w:type="paragraph" w:customStyle="1" w:styleId="afff6">
    <w:name w:val="Колонтитул"/>
    <w:basedOn w:val="a"/>
    <w:link w:val="afff5"/>
    <w:rsid w:val="00AA09B9"/>
    <w:pPr>
      <w:widowControl w:val="0"/>
      <w:shd w:val="clear" w:color="auto" w:fill="FFFFFF"/>
      <w:spacing w:line="0" w:lineRule="atLeast"/>
    </w:pPr>
    <w:rPr>
      <w:rFonts w:ascii="Arial" w:eastAsia="Arial" w:hAnsi="Arial" w:cs="Arial"/>
      <w:sz w:val="22"/>
      <w:szCs w:val="22"/>
      <w:lang w:eastAsia="en-US"/>
    </w:rPr>
  </w:style>
  <w:style w:type="character" w:customStyle="1" w:styleId="TimesNewRoman">
    <w:name w:val="Колонтитул + Times New Roman;Полужирный"/>
    <w:rsid w:val="00AA09B9"/>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Exact">
    <w:name w:val="Подпись к картинке Exact"/>
    <w:link w:val="afff7"/>
    <w:rsid w:val="00AA09B9"/>
    <w:rPr>
      <w:shd w:val="clear" w:color="auto" w:fill="FFFFFF"/>
    </w:rPr>
  </w:style>
  <w:style w:type="paragraph" w:customStyle="1" w:styleId="afff7">
    <w:name w:val="Подпись к картинке"/>
    <w:basedOn w:val="a"/>
    <w:link w:val="Exact"/>
    <w:rsid w:val="00AA09B9"/>
    <w:pPr>
      <w:widowControl w:val="0"/>
      <w:shd w:val="clear" w:color="auto" w:fill="FFFFFF"/>
      <w:spacing w:line="0" w:lineRule="atLeast"/>
    </w:pPr>
    <w:rPr>
      <w:rFonts w:asciiTheme="minorHAnsi" w:eastAsiaTheme="minorHAnsi" w:hAnsiTheme="minorHAnsi" w:cstheme="minorBidi"/>
      <w:sz w:val="22"/>
      <w:szCs w:val="22"/>
      <w:lang w:eastAsia="en-US"/>
    </w:rPr>
  </w:style>
  <w:style w:type="character" w:customStyle="1" w:styleId="2Exact">
    <w:name w:val="Подпись к картинке (2) Exact"/>
    <w:link w:val="2f"/>
    <w:rsid w:val="00AA09B9"/>
    <w:rPr>
      <w:sz w:val="28"/>
      <w:szCs w:val="28"/>
      <w:shd w:val="clear" w:color="auto" w:fill="FFFFFF"/>
    </w:rPr>
  </w:style>
  <w:style w:type="paragraph" w:customStyle="1" w:styleId="2f">
    <w:name w:val="Подпись к картинке (2)"/>
    <w:basedOn w:val="a"/>
    <w:link w:val="2Exact"/>
    <w:rsid w:val="00AA09B9"/>
    <w:pPr>
      <w:widowControl w:val="0"/>
      <w:shd w:val="clear" w:color="auto" w:fill="FFFFFF"/>
      <w:spacing w:after="120" w:line="0" w:lineRule="atLeast"/>
    </w:pPr>
    <w:rPr>
      <w:rFonts w:asciiTheme="minorHAnsi" w:eastAsiaTheme="minorHAnsi" w:hAnsiTheme="minorHAnsi" w:cstheme="minorBidi"/>
      <w:sz w:val="28"/>
      <w:szCs w:val="28"/>
      <w:lang w:eastAsia="en-US"/>
    </w:rPr>
  </w:style>
  <w:style w:type="character" w:customStyle="1" w:styleId="2Exact0">
    <w:name w:val="Основной текст (2) Exact"/>
    <w:rsid w:val="00AA09B9"/>
    <w:rPr>
      <w:rFonts w:ascii="Times New Roman" w:eastAsia="Times New Roman" w:hAnsi="Times New Roman" w:cs="Times New Roman"/>
      <w:b w:val="0"/>
      <w:bCs w:val="0"/>
      <w:i w:val="0"/>
      <w:iCs w:val="0"/>
      <w:smallCaps w:val="0"/>
      <w:strike w:val="0"/>
      <w:sz w:val="28"/>
      <w:szCs w:val="28"/>
      <w:u w:val="none"/>
    </w:rPr>
  </w:style>
  <w:style w:type="character" w:customStyle="1" w:styleId="2Arial115pt0pt">
    <w:name w:val="Основной текст (2) + Arial;11;5 pt;Полужирный;Интервал 0 pt"/>
    <w:rsid w:val="00AA09B9"/>
    <w:rPr>
      <w:rFonts w:ascii="Arial" w:eastAsia="Arial" w:hAnsi="Arial" w:cs="Arial"/>
      <w:b/>
      <w:bCs/>
      <w:i w:val="0"/>
      <w:iCs w:val="0"/>
      <w:smallCaps w:val="0"/>
      <w:strike w:val="0"/>
      <w:color w:val="000000"/>
      <w:spacing w:val="10"/>
      <w:w w:val="100"/>
      <w:position w:val="0"/>
      <w:sz w:val="23"/>
      <w:szCs w:val="23"/>
      <w:u w:val="none"/>
      <w:lang w:val="ru-RU" w:eastAsia="ru-RU" w:bidi="ru-RU"/>
    </w:rPr>
  </w:style>
  <w:style w:type="character" w:customStyle="1" w:styleId="235pt">
    <w:name w:val="Основной текст (2) + 35 pt"/>
    <w:rsid w:val="00AA09B9"/>
    <w:rPr>
      <w:rFonts w:ascii="Times New Roman" w:eastAsia="Times New Roman" w:hAnsi="Times New Roman" w:cs="Times New Roman"/>
      <w:b w:val="0"/>
      <w:bCs w:val="0"/>
      <w:i w:val="0"/>
      <w:iCs w:val="0"/>
      <w:smallCaps w:val="0"/>
      <w:strike w:val="0"/>
      <w:color w:val="000000"/>
      <w:spacing w:val="0"/>
      <w:w w:val="100"/>
      <w:position w:val="0"/>
      <w:sz w:val="70"/>
      <w:szCs w:val="70"/>
      <w:u w:val="none"/>
      <w:lang w:val="ru-RU" w:eastAsia="ru-RU" w:bidi="ru-RU"/>
    </w:rPr>
  </w:style>
  <w:style w:type="character" w:customStyle="1" w:styleId="210pt">
    <w:name w:val="Основной текст (2) + 10 pt"/>
    <w:rsid w:val="00AA09B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rial7pt">
    <w:name w:val="Основной текст (2) + Arial;7 pt;Полужирный"/>
    <w:rsid w:val="00AA09B9"/>
    <w:rPr>
      <w:rFonts w:ascii="Arial" w:eastAsia="Arial" w:hAnsi="Arial" w:cs="Arial"/>
      <w:b/>
      <w:bCs/>
      <w:i w:val="0"/>
      <w:iCs w:val="0"/>
      <w:smallCaps w:val="0"/>
      <w:strike w:val="0"/>
      <w:color w:val="000000"/>
      <w:spacing w:val="0"/>
      <w:w w:val="100"/>
      <w:position w:val="0"/>
      <w:sz w:val="14"/>
      <w:szCs w:val="14"/>
      <w:u w:val="none"/>
      <w:lang w:val="ru-RU" w:eastAsia="ru-RU" w:bidi="ru-RU"/>
    </w:rPr>
  </w:style>
  <w:style w:type="character" w:customStyle="1" w:styleId="27pt">
    <w:name w:val="Основной текст (2) + 7 pt"/>
    <w:rsid w:val="00AA09B9"/>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eastAsia="en-US" w:bidi="en-US"/>
    </w:rPr>
  </w:style>
  <w:style w:type="character" w:customStyle="1" w:styleId="28pt">
    <w:name w:val="Основной текст (2) + 8 pt"/>
    <w:rsid w:val="00AA09B9"/>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character" w:customStyle="1" w:styleId="275pt1pt">
    <w:name w:val="Основной текст (2) + 7;5 pt;Интервал 1 pt"/>
    <w:rsid w:val="00AA09B9"/>
    <w:rPr>
      <w:rFonts w:ascii="Times New Roman" w:eastAsia="Times New Roman" w:hAnsi="Times New Roman" w:cs="Times New Roman"/>
      <w:b w:val="0"/>
      <w:bCs w:val="0"/>
      <w:i w:val="0"/>
      <w:iCs w:val="0"/>
      <w:smallCaps w:val="0"/>
      <w:strike w:val="0"/>
      <w:color w:val="000000"/>
      <w:spacing w:val="20"/>
      <w:w w:val="100"/>
      <w:position w:val="0"/>
      <w:sz w:val="15"/>
      <w:szCs w:val="15"/>
      <w:u w:val="none"/>
      <w:lang w:val="en-US" w:eastAsia="en-US" w:bidi="en-US"/>
    </w:rPr>
  </w:style>
  <w:style w:type="character" w:customStyle="1" w:styleId="3f0">
    <w:name w:val="Основной текст (3) + Не полужирный;Не курсив"/>
    <w:rsid w:val="00AA09B9"/>
    <w:rPr>
      <w:rFonts w:ascii="Times New Roman" w:eastAsia="Times New Roman" w:hAnsi="Times New Roman" w:cs="Times New Roman"/>
      <w:b/>
      <w:bCs/>
      <w:i/>
      <w:iCs/>
      <w:smallCaps w:val="0"/>
      <w:strike w:val="0"/>
      <w:color w:val="000000"/>
      <w:spacing w:val="0"/>
      <w:w w:val="100"/>
      <w:position w:val="0"/>
      <w:sz w:val="28"/>
      <w:szCs w:val="28"/>
      <w:u w:val="single"/>
      <w:shd w:val="clear" w:color="auto" w:fill="FFFFFF"/>
      <w:lang w:val="ru-RU" w:eastAsia="ru-RU" w:bidi="ru-RU"/>
    </w:rPr>
  </w:style>
  <w:style w:type="character" w:customStyle="1" w:styleId="44">
    <w:name w:val="Основной текст (4)_"/>
    <w:rsid w:val="00AA09B9"/>
    <w:rPr>
      <w:rFonts w:ascii="Times New Roman" w:eastAsia="Times New Roman" w:hAnsi="Times New Roman" w:cs="Times New Roman"/>
      <w:b w:val="0"/>
      <w:bCs w:val="0"/>
      <w:i/>
      <w:iCs/>
      <w:smallCaps w:val="0"/>
      <w:strike w:val="0"/>
      <w:sz w:val="28"/>
      <w:szCs w:val="28"/>
      <w:u w:val="none"/>
    </w:rPr>
  </w:style>
  <w:style w:type="character" w:customStyle="1" w:styleId="2f0">
    <w:name w:val="Основной текст (2) + Курсив"/>
    <w:rsid w:val="00AA09B9"/>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54">
    <w:name w:val="Основной текст (5)_"/>
    <w:rsid w:val="00AA09B9"/>
    <w:rPr>
      <w:rFonts w:ascii="Garamond" w:eastAsia="Garamond" w:hAnsi="Garamond" w:cs="Garamond"/>
      <w:b/>
      <w:bCs/>
      <w:i w:val="0"/>
      <w:iCs w:val="0"/>
      <w:smallCaps w:val="0"/>
      <w:strike w:val="0"/>
      <w:sz w:val="26"/>
      <w:szCs w:val="26"/>
      <w:u w:val="none"/>
    </w:rPr>
  </w:style>
  <w:style w:type="character" w:customStyle="1" w:styleId="55">
    <w:name w:val="Основной текст (5)"/>
    <w:rsid w:val="00AA09B9"/>
    <w:rPr>
      <w:rFonts w:ascii="Garamond" w:eastAsia="Garamond" w:hAnsi="Garamond" w:cs="Garamond"/>
      <w:b/>
      <w:bCs/>
      <w:i w:val="0"/>
      <w:iCs w:val="0"/>
      <w:smallCaps w:val="0"/>
      <w:strike w:val="0"/>
      <w:color w:val="000000"/>
      <w:spacing w:val="0"/>
      <w:w w:val="100"/>
      <w:position w:val="0"/>
      <w:sz w:val="26"/>
      <w:szCs w:val="26"/>
      <w:u w:val="none"/>
      <w:lang w:val="ru-RU" w:eastAsia="ru-RU" w:bidi="ru-RU"/>
    </w:rPr>
  </w:style>
  <w:style w:type="paragraph" w:customStyle="1" w:styleId="afff8">
    <w:name w:val="Пункт"/>
    <w:basedOn w:val="a"/>
    <w:rsid w:val="00AA09B9"/>
    <w:pPr>
      <w:tabs>
        <w:tab w:val="num" w:pos="1980"/>
      </w:tabs>
      <w:ind w:left="1404" w:hanging="504"/>
      <w:jc w:val="both"/>
    </w:pPr>
    <w:rPr>
      <w:sz w:val="24"/>
      <w:szCs w:val="28"/>
    </w:rPr>
  </w:style>
  <w:style w:type="paragraph" w:customStyle="1" w:styleId="320">
    <w:name w:val="Знак32"/>
    <w:basedOn w:val="a"/>
    <w:rsid w:val="00AA09B9"/>
    <w:pPr>
      <w:spacing w:before="100" w:beforeAutospacing="1" w:after="100" w:afterAutospacing="1"/>
    </w:pPr>
    <w:rPr>
      <w:rFonts w:ascii="Tahoma" w:hAnsi="Tahoma"/>
      <w:lang w:val="en-US" w:eastAsia="en-US"/>
    </w:rPr>
  </w:style>
  <w:style w:type="paragraph" w:customStyle="1" w:styleId="120">
    <w:name w:val="Знак12"/>
    <w:basedOn w:val="a"/>
    <w:rsid w:val="00AA09B9"/>
    <w:pPr>
      <w:spacing w:after="160" w:line="240" w:lineRule="exact"/>
    </w:pPr>
    <w:rPr>
      <w:rFonts w:ascii="Verdana" w:hAnsi="Verdana" w:cs="Verdana"/>
      <w:lang w:val="en-US" w:eastAsia="en-US"/>
    </w:rPr>
  </w:style>
  <w:style w:type="paragraph" w:customStyle="1" w:styleId="110">
    <w:name w:val="Обычный11"/>
    <w:rsid w:val="00AA09B9"/>
    <w:pPr>
      <w:spacing w:after="0" w:line="240" w:lineRule="auto"/>
      <w:jc w:val="both"/>
    </w:pPr>
    <w:rPr>
      <w:rFonts w:ascii="TimesET" w:eastAsia="Times New Roman" w:hAnsi="TimesET" w:cs="Times New Roman"/>
      <w:sz w:val="24"/>
      <w:szCs w:val="20"/>
      <w:lang w:eastAsia="ru-RU"/>
    </w:rPr>
  </w:style>
  <w:style w:type="paragraph" w:customStyle="1" w:styleId="310">
    <w:name w:val="Знак31"/>
    <w:basedOn w:val="a"/>
    <w:rsid w:val="00AA09B9"/>
    <w:pPr>
      <w:spacing w:before="100" w:beforeAutospacing="1" w:after="100" w:afterAutospacing="1"/>
    </w:pPr>
    <w:rPr>
      <w:rFonts w:ascii="Tahoma" w:hAnsi="Tahoma"/>
      <w:lang w:val="en-US" w:eastAsia="en-US"/>
    </w:rPr>
  </w:style>
  <w:style w:type="paragraph" w:customStyle="1" w:styleId="111">
    <w:name w:val="Знак11"/>
    <w:basedOn w:val="a"/>
    <w:uiPriority w:val="99"/>
    <w:rsid w:val="00AA09B9"/>
    <w:pPr>
      <w:spacing w:after="160" w:line="240" w:lineRule="exact"/>
    </w:pPr>
    <w:rPr>
      <w:rFonts w:ascii="Verdana" w:hAnsi="Verdana" w:cs="Verdana"/>
      <w:lang w:val="en-US" w:eastAsia="en-US"/>
    </w:rPr>
  </w:style>
  <w:style w:type="paragraph" w:customStyle="1" w:styleId="afff9">
    <w:name w:val="Таблица текст"/>
    <w:basedOn w:val="a"/>
    <w:rsid w:val="00AA09B9"/>
    <w:pPr>
      <w:suppressAutoHyphens/>
      <w:spacing w:before="40" w:after="40"/>
      <w:ind w:left="57" w:right="57"/>
    </w:pPr>
    <w:rPr>
      <w:sz w:val="22"/>
      <w:szCs w:val="22"/>
      <w:lang w:eastAsia="ar-SA"/>
    </w:rPr>
  </w:style>
  <w:style w:type="paragraph" w:customStyle="1" w:styleId="2f1">
    <w:name w:val="Обычный2"/>
    <w:rsid w:val="00AA09B9"/>
    <w:pPr>
      <w:widowControl w:val="0"/>
      <w:spacing w:after="0" w:line="240" w:lineRule="auto"/>
    </w:pPr>
    <w:rPr>
      <w:rFonts w:ascii="Times New Roman" w:eastAsia="Times New Roman" w:hAnsi="Times New Roman" w:cs="Times New Roman"/>
      <w:sz w:val="20"/>
      <w:szCs w:val="20"/>
      <w:lang w:eastAsia="ru-RU"/>
    </w:rPr>
  </w:style>
  <w:style w:type="paragraph" w:customStyle="1" w:styleId="45">
    <w:name w:val="Обычный4"/>
    <w:rsid w:val="00AA09B9"/>
    <w:pPr>
      <w:widowControl w:val="0"/>
      <w:spacing w:after="0" w:line="240" w:lineRule="auto"/>
    </w:pPr>
    <w:rPr>
      <w:rFonts w:ascii="Times New Roman" w:eastAsia="Times New Roman" w:hAnsi="Times New Roman" w:cs="Times New Roman"/>
      <w:sz w:val="20"/>
      <w:szCs w:val="20"/>
      <w:lang w:eastAsia="ru-RU"/>
    </w:rPr>
  </w:style>
  <w:style w:type="paragraph" w:customStyle="1" w:styleId="1a">
    <w:name w:val="Знак Знак Знак Знак1"/>
    <w:basedOn w:val="a"/>
    <w:uiPriority w:val="99"/>
    <w:rsid w:val="00AA09B9"/>
    <w:pPr>
      <w:widowControl w:val="0"/>
      <w:adjustRightInd w:val="0"/>
      <w:spacing w:after="160" w:line="240" w:lineRule="exact"/>
      <w:jc w:val="right"/>
    </w:pPr>
    <w:rPr>
      <w:lang w:val="en-GB" w:eastAsia="en-US"/>
    </w:rPr>
  </w:style>
  <w:style w:type="character" w:customStyle="1" w:styleId="glyphicon">
    <w:name w:val="glyphicon"/>
    <w:rsid w:val="00AA09B9"/>
  </w:style>
  <w:style w:type="paragraph" w:customStyle="1" w:styleId="xl113">
    <w:name w:val="xl113"/>
    <w:basedOn w:val="a"/>
    <w:rsid w:val="00AA09B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4">
    <w:name w:val="xl114"/>
    <w:basedOn w:val="a"/>
    <w:rsid w:val="00AA09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5">
    <w:name w:val="xl115"/>
    <w:basedOn w:val="a"/>
    <w:rsid w:val="00AA09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16">
    <w:name w:val="xl116"/>
    <w:basedOn w:val="a"/>
    <w:rsid w:val="00AA09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rsid w:val="00AA09B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8">
    <w:name w:val="xl118"/>
    <w:basedOn w:val="a"/>
    <w:rsid w:val="00AA09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19">
    <w:name w:val="xl119"/>
    <w:basedOn w:val="a"/>
    <w:rsid w:val="00AA09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rPr>
  </w:style>
  <w:style w:type="paragraph" w:customStyle="1" w:styleId="xl120">
    <w:name w:val="xl120"/>
    <w:basedOn w:val="a"/>
    <w:rsid w:val="00AA09B9"/>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rPr>
  </w:style>
  <w:style w:type="paragraph" w:customStyle="1" w:styleId="xl121">
    <w:name w:val="xl121"/>
    <w:basedOn w:val="a"/>
    <w:rsid w:val="00AA09B9"/>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122">
    <w:name w:val="xl122"/>
    <w:basedOn w:val="a"/>
    <w:rsid w:val="00AA09B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123">
    <w:name w:val="xl123"/>
    <w:basedOn w:val="a"/>
    <w:rsid w:val="00AA09B9"/>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124">
    <w:name w:val="xl124"/>
    <w:basedOn w:val="a"/>
    <w:rsid w:val="00AA09B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AA09B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AA09B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7">
    <w:name w:val="xl127"/>
    <w:basedOn w:val="a"/>
    <w:rsid w:val="00AA09B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8">
    <w:name w:val="xl128"/>
    <w:basedOn w:val="a"/>
    <w:rsid w:val="00AA09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29">
    <w:name w:val="xl129"/>
    <w:basedOn w:val="a"/>
    <w:rsid w:val="00AA09B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0">
    <w:name w:val="xl130"/>
    <w:basedOn w:val="a"/>
    <w:rsid w:val="00AA09B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131">
    <w:name w:val="xl131"/>
    <w:basedOn w:val="a"/>
    <w:rsid w:val="00AA09B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32">
    <w:name w:val="xl132"/>
    <w:basedOn w:val="a"/>
    <w:rsid w:val="00AA09B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character" w:customStyle="1" w:styleId="frequently-td">
    <w:name w:val="frequently-td"/>
    <w:rsid w:val="00AA09B9"/>
    <w:rPr>
      <w:rFonts w:cs="Times New Roman"/>
    </w:rPr>
  </w:style>
  <w:style w:type="character" w:customStyle="1" w:styleId="afffa">
    <w:name w:val="Цветовое выделение"/>
    <w:uiPriority w:val="99"/>
    <w:rsid w:val="00AA09B9"/>
    <w:rPr>
      <w:b/>
      <w:bCs/>
      <w:color w:val="26282F"/>
    </w:rPr>
  </w:style>
  <w:style w:type="paragraph" w:customStyle="1" w:styleId="afffb">
    <w:name w:val="Текст (справка)"/>
    <w:basedOn w:val="a"/>
    <w:next w:val="a"/>
    <w:uiPriority w:val="99"/>
    <w:rsid w:val="00AA09B9"/>
    <w:pPr>
      <w:widowControl w:val="0"/>
      <w:autoSpaceDE w:val="0"/>
      <w:autoSpaceDN w:val="0"/>
      <w:adjustRightInd w:val="0"/>
      <w:ind w:left="170" w:right="170"/>
    </w:pPr>
    <w:rPr>
      <w:rFonts w:ascii="Times New Roman CYR" w:hAnsi="Times New Roman CYR" w:cs="Times New Roman CYR"/>
      <w:sz w:val="24"/>
      <w:szCs w:val="24"/>
    </w:rPr>
  </w:style>
  <w:style w:type="paragraph" w:customStyle="1" w:styleId="afffc">
    <w:name w:val="Комментарий"/>
    <w:basedOn w:val="afffb"/>
    <w:next w:val="a"/>
    <w:uiPriority w:val="99"/>
    <w:rsid w:val="00AA09B9"/>
    <w:pPr>
      <w:spacing w:before="75"/>
      <w:ind w:right="0"/>
      <w:jc w:val="both"/>
    </w:pPr>
    <w:rPr>
      <w:color w:val="353842"/>
    </w:rPr>
  </w:style>
  <w:style w:type="paragraph" w:customStyle="1" w:styleId="afffd">
    <w:name w:val="Информация о версии"/>
    <w:basedOn w:val="afffc"/>
    <w:next w:val="a"/>
    <w:uiPriority w:val="99"/>
    <w:rsid w:val="00AA09B9"/>
    <w:rPr>
      <w:i/>
      <w:iCs/>
    </w:rPr>
  </w:style>
  <w:style w:type="paragraph" w:customStyle="1" w:styleId="afffe">
    <w:name w:val="Текст информации об изменениях"/>
    <w:basedOn w:val="a"/>
    <w:next w:val="a"/>
    <w:uiPriority w:val="99"/>
    <w:rsid w:val="00AA09B9"/>
    <w:pPr>
      <w:widowControl w:val="0"/>
      <w:autoSpaceDE w:val="0"/>
      <w:autoSpaceDN w:val="0"/>
      <w:adjustRightInd w:val="0"/>
      <w:ind w:firstLine="720"/>
      <w:jc w:val="both"/>
    </w:pPr>
    <w:rPr>
      <w:rFonts w:ascii="Times New Roman CYR" w:hAnsi="Times New Roman CYR" w:cs="Times New Roman CYR"/>
      <w:color w:val="353842"/>
    </w:rPr>
  </w:style>
  <w:style w:type="paragraph" w:customStyle="1" w:styleId="affff">
    <w:name w:val="Информация об изменениях"/>
    <w:basedOn w:val="afffe"/>
    <w:next w:val="a"/>
    <w:uiPriority w:val="99"/>
    <w:rsid w:val="00AA09B9"/>
    <w:pPr>
      <w:spacing w:before="180"/>
      <w:ind w:left="360" w:right="360" w:firstLine="0"/>
    </w:pPr>
  </w:style>
  <w:style w:type="paragraph" w:customStyle="1" w:styleId="affff0">
    <w:name w:val="Нормальный (таблица)"/>
    <w:basedOn w:val="a"/>
    <w:next w:val="a"/>
    <w:uiPriority w:val="99"/>
    <w:rsid w:val="00AA09B9"/>
    <w:pPr>
      <w:widowControl w:val="0"/>
      <w:autoSpaceDE w:val="0"/>
      <w:autoSpaceDN w:val="0"/>
      <w:adjustRightInd w:val="0"/>
      <w:jc w:val="both"/>
    </w:pPr>
    <w:rPr>
      <w:rFonts w:ascii="Times New Roman CYR" w:hAnsi="Times New Roman CYR" w:cs="Times New Roman CYR"/>
      <w:sz w:val="24"/>
      <w:szCs w:val="24"/>
    </w:rPr>
  </w:style>
  <w:style w:type="paragraph" w:customStyle="1" w:styleId="affff1">
    <w:name w:val="Таблицы (моноширинный)"/>
    <w:basedOn w:val="a"/>
    <w:next w:val="a"/>
    <w:uiPriority w:val="99"/>
    <w:rsid w:val="00AA09B9"/>
    <w:pPr>
      <w:widowControl w:val="0"/>
      <w:autoSpaceDE w:val="0"/>
      <w:autoSpaceDN w:val="0"/>
      <w:adjustRightInd w:val="0"/>
    </w:pPr>
    <w:rPr>
      <w:rFonts w:ascii="Courier New" w:hAnsi="Courier New" w:cs="Courier New"/>
      <w:sz w:val="24"/>
      <w:szCs w:val="24"/>
    </w:rPr>
  </w:style>
  <w:style w:type="paragraph" w:customStyle="1" w:styleId="affff2">
    <w:name w:val="Подзаголовок для информации об изменениях"/>
    <w:basedOn w:val="afffe"/>
    <w:next w:val="a"/>
    <w:uiPriority w:val="99"/>
    <w:rsid w:val="00AA09B9"/>
    <w:rPr>
      <w:b/>
      <w:bCs/>
    </w:rPr>
  </w:style>
  <w:style w:type="paragraph" w:customStyle="1" w:styleId="affff3">
    <w:name w:val="Прижатый влево"/>
    <w:basedOn w:val="a"/>
    <w:next w:val="a"/>
    <w:uiPriority w:val="99"/>
    <w:rsid w:val="00AA09B9"/>
    <w:pPr>
      <w:widowControl w:val="0"/>
      <w:autoSpaceDE w:val="0"/>
      <w:autoSpaceDN w:val="0"/>
      <w:adjustRightInd w:val="0"/>
    </w:pPr>
    <w:rPr>
      <w:rFonts w:ascii="Times New Roman CYR" w:hAnsi="Times New Roman CYR" w:cs="Times New Roman CYR"/>
      <w:sz w:val="24"/>
      <w:szCs w:val="24"/>
    </w:rPr>
  </w:style>
  <w:style w:type="character" w:customStyle="1" w:styleId="affff4">
    <w:name w:val="Продолжение ссылки"/>
    <w:uiPriority w:val="99"/>
    <w:rsid w:val="00AA09B9"/>
    <w:rPr>
      <w:b/>
      <w:bCs/>
      <w:color w:val="106BBE"/>
    </w:rPr>
  </w:style>
  <w:style w:type="paragraph" w:customStyle="1" w:styleId="affff5">
    <w:name w:val="Сноска"/>
    <w:basedOn w:val="a"/>
    <w:next w:val="a"/>
    <w:uiPriority w:val="99"/>
    <w:rsid w:val="00AA09B9"/>
    <w:pPr>
      <w:widowControl w:val="0"/>
      <w:autoSpaceDE w:val="0"/>
      <w:autoSpaceDN w:val="0"/>
      <w:adjustRightInd w:val="0"/>
      <w:ind w:firstLine="720"/>
      <w:jc w:val="both"/>
    </w:pPr>
    <w:rPr>
      <w:rFonts w:ascii="Times New Roman CYR" w:hAnsi="Times New Roman CYR" w:cs="Times New Roman CYR"/>
    </w:rPr>
  </w:style>
  <w:style w:type="character" w:customStyle="1" w:styleId="affff6">
    <w:name w:val="Цветовое выделение для Текст"/>
    <w:uiPriority w:val="99"/>
    <w:rsid w:val="00AA09B9"/>
    <w:rPr>
      <w:rFonts w:ascii="Times New Roman CYR" w:hAnsi="Times New Roman CYR" w:cs="Times New Roman CYR"/>
    </w:rPr>
  </w:style>
  <w:style w:type="paragraph" w:customStyle="1" w:styleId="affff7">
    <w:name w:val="Внимание"/>
    <w:basedOn w:val="a"/>
    <w:next w:val="a"/>
    <w:uiPriority w:val="99"/>
    <w:rsid w:val="00AA09B9"/>
    <w:pPr>
      <w:spacing w:before="240" w:after="240"/>
      <w:ind w:left="420" w:right="420" w:firstLine="300"/>
      <w:jc w:val="both"/>
    </w:pPr>
    <w:rPr>
      <w:rFonts w:ascii="Arial" w:hAnsi="Arial" w:cs="Arial"/>
      <w:szCs w:val="22"/>
    </w:rPr>
  </w:style>
  <w:style w:type="paragraph" w:customStyle="1" w:styleId="affff8">
    <w:name w:val="Внимание: криминал!"/>
    <w:basedOn w:val="affff7"/>
    <w:next w:val="a"/>
    <w:uiPriority w:val="99"/>
    <w:rsid w:val="00AA09B9"/>
  </w:style>
  <w:style w:type="paragraph" w:customStyle="1" w:styleId="affff9">
    <w:name w:val="Внимание: недобросовестность"/>
    <w:basedOn w:val="affff7"/>
    <w:next w:val="a"/>
    <w:uiPriority w:val="99"/>
    <w:rsid w:val="00AA09B9"/>
  </w:style>
  <w:style w:type="paragraph" w:customStyle="1" w:styleId="affffa">
    <w:name w:val="Заголовок статьи"/>
    <w:basedOn w:val="a"/>
    <w:next w:val="a"/>
    <w:uiPriority w:val="99"/>
    <w:rsid w:val="00AA09B9"/>
    <w:pPr>
      <w:ind w:left="2321" w:hanging="1601"/>
      <w:jc w:val="both"/>
    </w:pPr>
    <w:rPr>
      <w:rFonts w:ascii="Arial" w:hAnsi="Arial" w:cs="Arial"/>
      <w:szCs w:val="22"/>
    </w:rPr>
  </w:style>
  <w:style w:type="paragraph" w:customStyle="1" w:styleId="affffb">
    <w:name w:val="Заголовок ЭР (левое окно)"/>
    <w:basedOn w:val="a"/>
    <w:next w:val="a"/>
    <w:uiPriority w:val="99"/>
    <w:rsid w:val="00AA09B9"/>
    <w:pPr>
      <w:spacing w:before="300" w:after="250"/>
      <w:jc w:val="center"/>
    </w:pPr>
    <w:rPr>
      <w:rFonts w:ascii="Arial" w:hAnsi="Arial" w:cs="Arial"/>
      <w:b/>
      <w:bCs/>
      <w:color w:val="26282F"/>
      <w:sz w:val="28"/>
      <w:szCs w:val="28"/>
    </w:rPr>
  </w:style>
  <w:style w:type="paragraph" w:customStyle="1" w:styleId="affffc">
    <w:name w:val="Заголовок ЭР (правое окно)"/>
    <w:basedOn w:val="affffb"/>
    <w:next w:val="a"/>
    <w:uiPriority w:val="99"/>
    <w:rsid w:val="00AA09B9"/>
    <w:pPr>
      <w:spacing w:after="0"/>
      <w:jc w:val="left"/>
    </w:pPr>
  </w:style>
  <w:style w:type="paragraph" w:customStyle="1" w:styleId="affffd">
    <w:name w:val="Нормальный (справка)"/>
    <w:basedOn w:val="a"/>
    <w:next w:val="a"/>
    <w:uiPriority w:val="99"/>
    <w:rsid w:val="00AA09B9"/>
    <w:pPr>
      <w:ind w:left="118" w:right="118"/>
    </w:pPr>
    <w:rPr>
      <w:rFonts w:ascii="Arial" w:hAnsi="Arial" w:cs="Arial"/>
      <w:szCs w:val="22"/>
    </w:rPr>
  </w:style>
  <w:style w:type="paragraph" w:customStyle="1" w:styleId="affffe">
    <w:name w:val="Нормальный (лев. подпись)"/>
    <w:basedOn w:val="affff0"/>
    <w:next w:val="a"/>
    <w:uiPriority w:val="99"/>
    <w:rsid w:val="00AA09B9"/>
    <w:pPr>
      <w:widowControl/>
      <w:autoSpaceDE/>
      <w:autoSpaceDN/>
      <w:adjustRightInd/>
      <w:jc w:val="left"/>
    </w:pPr>
    <w:rPr>
      <w:rFonts w:ascii="Arial" w:hAnsi="Arial" w:cs="Arial"/>
      <w:sz w:val="20"/>
      <w:szCs w:val="22"/>
    </w:rPr>
  </w:style>
  <w:style w:type="paragraph" w:customStyle="1" w:styleId="afffff">
    <w:name w:val="Нормальный (прав. подпись)"/>
    <w:basedOn w:val="affff0"/>
    <w:next w:val="a"/>
    <w:uiPriority w:val="99"/>
    <w:rsid w:val="00AA09B9"/>
    <w:pPr>
      <w:widowControl/>
      <w:autoSpaceDE/>
      <w:autoSpaceDN/>
      <w:adjustRightInd/>
      <w:jc w:val="right"/>
    </w:pPr>
    <w:rPr>
      <w:rFonts w:ascii="Arial" w:hAnsi="Arial" w:cs="Arial"/>
      <w:sz w:val="20"/>
      <w:szCs w:val="22"/>
    </w:rPr>
  </w:style>
  <w:style w:type="paragraph" w:customStyle="1" w:styleId="afffff0">
    <w:name w:val="Куда обратиться?"/>
    <w:basedOn w:val="affff7"/>
    <w:next w:val="a"/>
    <w:uiPriority w:val="99"/>
    <w:rsid w:val="00AA09B9"/>
  </w:style>
  <w:style w:type="paragraph" w:customStyle="1" w:styleId="afffff1">
    <w:name w:val="Моноширинный"/>
    <w:basedOn w:val="a"/>
    <w:next w:val="a"/>
    <w:uiPriority w:val="99"/>
    <w:rsid w:val="00AA09B9"/>
    <w:rPr>
      <w:rFonts w:ascii="Courier New" w:hAnsi="Courier New" w:cs="Courier New"/>
      <w:szCs w:val="22"/>
    </w:rPr>
  </w:style>
  <w:style w:type="paragraph" w:customStyle="1" w:styleId="afffff2">
    <w:name w:val="Напишите нам"/>
    <w:basedOn w:val="a"/>
    <w:next w:val="a"/>
    <w:uiPriority w:val="99"/>
    <w:rsid w:val="00AA09B9"/>
    <w:pPr>
      <w:spacing w:before="90" w:after="90"/>
      <w:ind w:left="180" w:right="180"/>
      <w:jc w:val="both"/>
    </w:pPr>
    <w:rPr>
      <w:rFonts w:ascii="Arial" w:hAnsi="Arial" w:cs="Arial"/>
      <w:szCs w:val="22"/>
    </w:rPr>
  </w:style>
  <w:style w:type="character" w:customStyle="1" w:styleId="afffff3">
    <w:name w:val="Утратил силу"/>
    <w:uiPriority w:val="99"/>
    <w:rsid w:val="00AA09B9"/>
    <w:rPr>
      <w:rFonts w:cs="Times New Roman"/>
      <w:color w:val="808000"/>
    </w:rPr>
  </w:style>
  <w:style w:type="character" w:customStyle="1" w:styleId="afffff4">
    <w:name w:val="Не вступил в силу"/>
    <w:uiPriority w:val="99"/>
    <w:rsid w:val="00AA09B9"/>
    <w:rPr>
      <w:rFonts w:cs="Times New Roman"/>
      <w:color w:val="008080"/>
    </w:rPr>
  </w:style>
  <w:style w:type="paragraph" w:customStyle="1" w:styleId="afffff5">
    <w:name w:val="Необходимые документы"/>
    <w:basedOn w:val="affff7"/>
    <w:next w:val="a"/>
    <w:uiPriority w:val="99"/>
    <w:rsid w:val="00AA09B9"/>
    <w:pPr>
      <w:ind w:firstLine="118"/>
    </w:pPr>
  </w:style>
  <w:style w:type="paragraph" w:customStyle="1" w:styleId="OEM">
    <w:name w:val="Нормальный (OEM)"/>
    <w:basedOn w:val="afffff1"/>
    <w:next w:val="a"/>
    <w:uiPriority w:val="99"/>
    <w:rsid w:val="00AA09B9"/>
  </w:style>
  <w:style w:type="paragraph" w:customStyle="1" w:styleId="afffff6">
    <w:name w:val="Нормальный (аннотация)"/>
    <w:basedOn w:val="a"/>
    <w:next w:val="a"/>
    <w:uiPriority w:val="99"/>
    <w:rsid w:val="00AA09B9"/>
    <w:pPr>
      <w:ind w:firstLine="567"/>
      <w:jc w:val="both"/>
    </w:pPr>
    <w:rPr>
      <w:rFonts w:ascii="Arial" w:hAnsi="Arial" w:cs="Arial"/>
      <w:szCs w:val="22"/>
    </w:rPr>
  </w:style>
  <w:style w:type="paragraph" w:customStyle="1" w:styleId="afffff7">
    <w:name w:val="Оглавление"/>
    <w:basedOn w:val="afffff1"/>
    <w:next w:val="a"/>
    <w:uiPriority w:val="99"/>
    <w:rsid w:val="00AA09B9"/>
    <w:rPr>
      <w:vanish/>
    </w:rPr>
  </w:style>
  <w:style w:type="paragraph" w:customStyle="1" w:styleId="afffff8">
    <w:name w:val="Подчёркнутый текст"/>
    <w:basedOn w:val="a"/>
    <w:next w:val="a"/>
    <w:uiPriority w:val="99"/>
    <w:rsid w:val="00AA09B9"/>
    <w:pPr>
      <w:pBdr>
        <w:bottom w:val="single" w:sz="4" w:space="0" w:color="auto"/>
      </w:pBdr>
      <w:ind w:firstLine="567"/>
      <w:jc w:val="both"/>
    </w:pPr>
    <w:rPr>
      <w:rFonts w:ascii="Arial" w:hAnsi="Arial" w:cs="Arial"/>
      <w:szCs w:val="22"/>
    </w:rPr>
  </w:style>
  <w:style w:type="paragraph" w:customStyle="1" w:styleId="afffff9">
    <w:name w:val="Пример"/>
    <w:basedOn w:val="affff7"/>
    <w:next w:val="a"/>
    <w:uiPriority w:val="99"/>
    <w:rsid w:val="00AA09B9"/>
  </w:style>
  <w:style w:type="paragraph" w:customStyle="1" w:styleId="afffffa">
    <w:name w:val="Примечание"/>
    <w:basedOn w:val="affff7"/>
    <w:next w:val="a"/>
    <w:uiPriority w:val="99"/>
    <w:rsid w:val="00AA09B9"/>
  </w:style>
  <w:style w:type="paragraph" w:customStyle="1" w:styleId="afffffb">
    <w:name w:val="Словарная статья"/>
    <w:basedOn w:val="a"/>
    <w:next w:val="a"/>
    <w:uiPriority w:val="99"/>
    <w:rsid w:val="00AA09B9"/>
    <w:pPr>
      <w:ind w:firstLine="567"/>
      <w:jc w:val="both"/>
    </w:pPr>
    <w:rPr>
      <w:rFonts w:ascii="Arial" w:hAnsi="Arial" w:cs="Arial"/>
      <w:szCs w:val="22"/>
    </w:rPr>
  </w:style>
  <w:style w:type="paragraph" w:customStyle="1" w:styleId="afffffc">
    <w:name w:val="Текст в таблице"/>
    <w:basedOn w:val="affff0"/>
    <w:next w:val="a"/>
    <w:uiPriority w:val="99"/>
    <w:rsid w:val="00AA09B9"/>
    <w:pPr>
      <w:widowControl/>
      <w:autoSpaceDE/>
      <w:autoSpaceDN/>
      <w:adjustRightInd/>
      <w:ind w:firstLine="720"/>
    </w:pPr>
    <w:rPr>
      <w:rFonts w:ascii="Arial" w:hAnsi="Arial" w:cs="Arial"/>
      <w:sz w:val="20"/>
      <w:szCs w:val="22"/>
    </w:rPr>
  </w:style>
  <w:style w:type="paragraph" w:customStyle="1" w:styleId="afffffd">
    <w:name w:val="Текст ЭР (см. также)"/>
    <w:basedOn w:val="a"/>
    <w:next w:val="a"/>
    <w:uiPriority w:val="99"/>
    <w:rsid w:val="00AA09B9"/>
    <w:pPr>
      <w:spacing w:before="200"/>
    </w:pPr>
    <w:rPr>
      <w:rFonts w:ascii="Arial" w:hAnsi="Arial" w:cs="Arial"/>
      <w:sz w:val="22"/>
      <w:szCs w:val="22"/>
    </w:rPr>
  </w:style>
  <w:style w:type="paragraph" w:customStyle="1" w:styleId="afffffe">
    <w:name w:val="Технический комментарий"/>
    <w:basedOn w:val="a"/>
    <w:next w:val="a"/>
    <w:uiPriority w:val="99"/>
    <w:rsid w:val="00AA09B9"/>
    <w:rPr>
      <w:rFonts w:ascii="Arial" w:hAnsi="Arial" w:cs="Arial"/>
      <w:szCs w:val="22"/>
    </w:rPr>
  </w:style>
  <w:style w:type="paragraph" w:customStyle="1" w:styleId="affffff">
    <w:name w:val="Формула"/>
    <w:basedOn w:val="a"/>
    <w:next w:val="a"/>
    <w:uiPriority w:val="99"/>
    <w:rsid w:val="00AA09B9"/>
    <w:pPr>
      <w:spacing w:before="240" w:after="240"/>
      <w:ind w:left="420" w:right="420" w:firstLine="300"/>
      <w:jc w:val="both"/>
    </w:pPr>
    <w:rPr>
      <w:rFonts w:ascii="Arial" w:hAnsi="Arial" w:cs="Arial"/>
      <w:szCs w:val="22"/>
    </w:rPr>
  </w:style>
  <w:style w:type="paragraph" w:customStyle="1" w:styleId="affffff0">
    <w:name w:val="Центрированный (таблица)"/>
    <w:basedOn w:val="affff0"/>
    <w:next w:val="a"/>
    <w:uiPriority w:val="99"/>
    <w:rsid w:val="00AA09B9"/>
    <w:pPr>
      <w:widowControl/>
      <w:autoSpaceDE/>
      <w:autoSpaceDN/>
      <w:adjustRightInd/>
      <w:jc w:val="center"/>
    </w:pPr>
    <w:rPr>
      <w:rFonts w:ascii="Arial" w:hAnsi="Arial" w:cs="Arial"/>
      <w:sz w:val="20"/>
      <w:szCs w:val="22"/>
    </w:rPr>
  </w:style>
  <w:style w:type="paragraph" w:customStyle="1" w:styleId="-">
    <w:name w:val="ЭР-содержание (правое окно)"/>
    <w:basedOn w:val="a"/>
    <w:next w:val="a"/>
    <w:uiPriority w:val="99"/>
    <w:rsid w:val="00AA09B9"/>
    <w:pPr>
      <w:spacing w:before="300"/>
    </w:pPr>
    <w:rPr>
      <w:rFonts w:ascii="Arial" w:hAnsi="Arial" w:cs="Arial"/>
      <w:sz w:val="26"/>
      <w:szCs w:val="26"/>
    </w:rPr>
  </w:style>
  <w:style w:type="character" w:customStyle="1" w:styleId="affffff1">
    <w:name w:val="Цветовое выделение для Нормальный"/>
    <w:uiPriority w:val="99"/>
    <w:rsid w:val="00AA09B9"/>
    <w:rPr>
      <w:sz w:val="20"/>
    </w:rPr>
  </w:style>
  <w:style w:type="paragraph" w:customStyle="1" w:styleId="tab">
    <w:name w:val="tab"/>
    <w:basedOn w:val="a"/>
    <w:qFormat/>
    <w:rsid w:val="00AA09B9"/>
    <w:rPr>
      <w:rFonts w:ascii="Arial" w:hAnsi="Arial" w:cs="Arial"/>
      <w:sz w:val="18"/>
      <w:szCs w:val="22"/>
    </w:rPr>
  </w:style>
  <w:style w:type="character" w:styleId="affffff2">
    <w:name w:val="footnote reference"/>
    <w:aliases w:val="Ссылка на сноску 45,Знак сноски-FN,Ciae niinee-FN,Знак сноски 1,fr,Used by Word for Help footnote symbols,Referencia nota al pie,SUPERS"/>
    <w:uiPriority w:val="99"/>
    <w:unhideWhenUsed/>
    <w:rsid w:val="00AA09B9"/>
    <w:rPr>
      <w:vertAlign w:val="superscript"/>
    </w:rPr>
  </w:style>
  <w:style w:type="character" w:customStyle="1" w:styleId="112">
    <w:name w:val="Заголовок 1 Знак1"/>
    <w:aliases w:val="Заголовок 1 Знак Знак Знак Знак Знак Знак Знак Знак Знак Знак1,H1 Знак1"/>
    <w:rsid w:val="00AA09B9"/>
    <w:rPr>
      <w:rFonts w:ascii="Cambria" w:eastAsia="Times New Roman" w:hAnsi="Cambria" w:cs="Times New Roman"/>
      <w:b/>
      <w:bCs/>
      <w:color w:val="365F91"/>
      <w:sz w:val="28"/>
      <w:szCs w:val="28"/>
    </w:rPr>
  </w:style>
  <w:style w:type="character" w:customStyle="1" w:styleId="411pt0">
    <w:name w:val="Основной текст (4) + 11 pt"/>
    <w:aliases w:val="Полужирный"/>
    <w:rsid w:val="00AA09B9"/>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2Garamond">
    <w:name w:val="Основной текст (2) + Garamond"/>
    <w:aliases w:val="6 pt"/>
    <w:rsid w:val="00AA09B9"/>
    <w:rPr>
      <w:rFonts w:ascii="Garamond" w:eastAsia="Garamond" w:hAnsi="Garamond" w:cs="Garamond" w:hint="default"/>
      <w:b w:val="0"/>
      <w:bCs w:val="0"/>
      <w:i w:val="0"/>
      <w:iCs w:val="0"/>
      <w:smallCaps w:val="0"/>
      <w:strike w:val="0"/>
      <w:dstrike w:val="0"/>
      <w:color w:val="000000"/>
      <w:spacing w:val="0"/>
      <w:w w:val="100"/>
      <w:position w:val="0"/>
      <w:sz w:val="12"/>
      <w:szCs w:val="12"/>
      <w:u w:val="none"/>
      <w:effect w:val="none"/>
      <w:lang w:val="ru-RU" w:eastAsia="ru-RU" w:bidi="ru-RU"/>
    </w:rPr>
  </w:style>
  <w:style w:type="character" w:customStyle="1" w:styleId="2BookmanOldStyle">
    <w:name w:val="Основной текст (2) + Bookman Old Style"/>
    <w:aliases w:val="5,5 pt,Курсив,Основной текст (2) + Arial,11,Интервал 0 pt,7 pt"/>
    <w:rsid w:val="00AA09B9"/>
    <w:rPr>
      <w:rFonts w:ascii="Times New Roman" w:eastAsia="Times New Roman" w:hAnsi="Times New Roman" w:cs="Times New Roman" w:hint="default"/>
      <w:b w:val="0"/>
      <w:bCs w:val="0"/>
      <w:i w:val="0"/>
      <w:iCs w:val="0"/>
      <w:smallCaps w:val="0"/>
      <w:strike w:val="0"/>
      <w:dstrike w:val="0"/>
      <w:color w:val="000000"/>
      <w:spacing w:val="20"/>
      <w:w w:val="100"/>
      <w:position w:val="0"/>
      <w:sz w:val="15"/>
      <w:szCs w:val="15"/>
      <w:u w:val="none"/>
      <w:effect w:val="none"/>
      <w:lang w:val="en-US" w:eastAsia="en-US" w:bidi="en-US"/>
    </w:rPr>
  </w:style>
  <w:style w:type="character" w:customStyle="1" w:styleId="3f1">
    <w:name w:val="Основной текст (3) + Не полужирный"/>
    <w:aliases w:val="Не курсив"/>
    <w:rsid w:val="00AA09B9"/>
    <w:rPr>
      <w:rFonts w:ascii="Times New Roman" w:eastAsia="Times New Roman" w:hAnsi="Times New Roman" w:cs="Times New Roman" w:hint="default"/>
      <w:b/>
      <w:bCs/>
      <w:i/>
      <w:iCs/>
      <w:smallCaps w:val="0"/>
      <w:color w:val="000000"/>
      <w:spacing w:val="0"/>
      <w:w w:val="100"/>
      <w:position w:val="0"/>
      <w:sz w:val="28"/>
      <w:szCs w:val="28"/>
      <w:u w:val="single"/>
      <w:shd w:val="clear" w:color="auto" w:fill="FFFFFF"/>
      <w:lang w:val="ru-RU" w:eastAsia="ru-RU" w:bidi="ru-RU"/>
    </w:rPr>
  </w:style>
  <w:style w:type="character" w:customStyle="1" w:styleId="211">
    <w:name w:val="Основной текст с отступом 2 Знак1"/>
    <w:aliases w:val="Знак Знак1"/>
    <w:uiPriority w:val="99"/>
    <w:semiHidden/>
    <w:rsid w:val="00AA09B9"/>
    <w:rPr>
      <w:sz w:val="24"/>
      <w:szCs w:val="24"/>
    </w:rPr>
  </w:style>
  <w:style w:type="character" w:styleId="affffff3">
    <w:name w:val="Book Title"/>
    <w:uiPriority w:val="33"/>
    <w:qFormat/>
    <w:rsid w:val="00AA09B9"/>
    <w:rPr>
      <w:b/>
      <w:bCs/>
      <w:i/>
      <w:iCs/>
      <w:spacing w:val="5"/>
    </w:rPr>
  </w:style>
  <w:style w:type="table" w:customStyle="1" w:styleId="1b">
    <w:name w:val="Сетка таблицы1"/>
    <w:basedOn w:val="a1"/>
    <w:next w:val="aff"/>
    <w:uiPriority w:val="59"/>
    <w:rsid w:val="00AA09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AA09B9"/>
    <w:pPr>
      <w:widowControl w:val="0"/>
      <w:autoSpaceDE w:val="0"/>
      <w:autoSpaceDN w:val="0"/>
      <w:spacing w:before="1"/>
      <w:ind w:left="157"/>
      <w:jc w:val="center"/>
    </w:pPr>
    <w:rPr>
      <w:rFonts w:ascii="Calibri" w:eastAsia="Calibri" w:hAnsi="Calibri" w:cs="Calibri"/>
      <w:sz w:val="22"/>
      <w:szCs w:val="22"/>
      <w:lang w:eastAsia="en-US"/>
    </w:rPr>
  </w:style>
  <w:style w:type="table" w:customStyle="1" w:styleId="113">
    <w:name w:val="Сетка таблицы11"/>
    <w:basedOn w:val="a1"/>
    <w:uiPriority w:val="59"/>
    <w:rsid w:val="00AA09B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mi-callto">
    <w:name w:val="wmi-callto"/>
    <w:rsid w:val="00AA09B9"/>
  </w:style>
  <w:style w:type="paragraph" w:customStyle="1" w:styleId="114">
    <w:name w:val="Заголовок 11"/>
    <w:basedOn w:val="a"/>
    <w:uiPriority w:val="1"/>
    <w:qFormat/>
    <w:rsid w:val="00D60521"/>
    <w:pPr>
      <w:widowControl w:val="0"/>
      <w:autoSpaceDE w:val="0"/>
      <w:autoSpaceDN w:val="0"/>
      <w:adjustRightInd w:val="0"/>
      <w:spacing w:before="156"/>
      <w:ind w:left="119"/>
      <w:jc w:val="both"/>
      <w:textAlignment w:val="baseline"/>
      <w:outlineLvl w:val="1"/>
    </w:pPr>
    <w:rPr>
      <w:b/>
      <w:bCs/>
      <w:sz w:val="24"/>
      <w:szCs w:val="24"/>
    </w:rPr>
  </w:style>
  <w:style w:type="paragraph" w:styleId="affffff4">
    <w:name w:val="Subtitle"/>
    <w:basedOn w:val="a"/>
    <w:next w:val="a"/>
    <w:link w:val="affffff5"/>
    <w:uiPriority w:val="11"/>
    <w:qFormat/>
    <w:rsid w:val="0036006A"/>
    <w:pPr>
      <w:spacing w:after="60"/>
      <w:jc w:val="center"/>
      <w:outlineLvl w:val="1"/>
    </w:pPr>
    <w:rPr>
      <w:rFonts w:ascii="Cambria" w:hAnsi="Cambria"/>
      <w:sz w:val="24"/>
      <w:szCs w:val="24"/>
    </w:rPr>
  </w:style>
  <w:style w:type="character" w:customStyle="1" w:styleId="affffff5">
    <w:name w:val="Подзаголовок Знак"/>
    <w:basedOn w:val="a0"/>
    <w:link w:val="affffff4"/>
    <w:uiPriority w:val="11"/>
    <w:rsid w:val="0036006A"/>
    <w:rPr>
      <w:rFonts w:ascii="Cambria" w:eastAsia="Times New Roman" w:hAnsi="Cambria" w:cs="Times New Roman"/>
      <w:sz w:val="24"/>
      <w:szCs w:val="24"/>
      <w:lang w:eastAsia="ru-RU"/>
    </w:rPr>
  </w:style>
  <w:style w:type="paragraph" w:styleId="2f2">
    <w:name w:val="Quote"/>
    <w:basedOn w:val="a"/>
    <w:next w:val="a"/>
    <w:link w:val="2f3"/>
    <w:uiPriority w:val="29"/>
    <w:qFormat/>
    <w:rsid w:val="0036006A"/>
    <w:rPr>
      <w:rFonts w:ascii="Calibri" w:hAnsi="Calibri"/>
      <w:i/>
      <w:sz w:val="24"/>
      <w:szCs w:val="24"/>
    </w:rPr>
  </w:style>
  <w:style w:type="character" w:customStyle="1" w:styleId="2f3">
    <w:name w:val="Цитата 2 Знак"/>
    <w:basedOn w:val="a0"/>
    <w:link w:val="2f2"/>
    <w:uiPriority w:val="29"/>
    <w:rsid w:val="0036006A"/>
    <w:rPr>
      <w:rFonts w:ascii="Calibri" w:eastAsia="Times New Roman" w:hAnsi="Calibri" w:cs="Times New Roman"/>
      <w:i/>
      <w:sz w:val="24"/>
      <w:szCs w:val="24"/>
      <w:lang w:eastAsia="ru-RU"/>
    </w:rPr>
  </w:style>
  <w:style w:type="paragraph" w:styleId="affffff6">
    <w:name w:val="Intense Quote"/>
    <w:basedOn w:val="a"/>
    <w:next w:val="a"/>
    <w:link w:val="affffff7"/>
    <w:uiPriority w:val="30"/>
    <w:qFormat/>
    <w:rsid w:val="0036006A"/>
    <w:pPr>
      <w:ind w:left="720" w:right="720"/>
    </w:pPr>
    <w:rPr>
      <w:rFonts w:ascii="Calibri" w:hAnsi="Calibri"/>
      <w:b/>
      <w:i/>
      <w:sz w:val="24"/>
      <w:szCs w:val="22"/>
    </w:rPr>
  </w:style>
  <w:style w:type="character" w:customStyle="1" w:styleId="affffff7">
    <w:name w:val="Выделенная цитата Знак"/>
    <w:basedOn w:val="a0"/>
    <w:link w:val="affffff6"/>
    <w:uiPriority w:val="30"/>
    <w:rsid w:val="0036006A"/>
    <w:rPr>
      <w:rFonts w:ascii="Calibri" w:eastAsia="Times New Roman" w:hAnsi="Calibri" w:cs="Times New Roman"/>
      <w:b/>
      <w:i/>
      <w:sz w:val="24"/>
      <w:lang w:eastAsia="ru-RU"/>
    </w:rPr>
  </w:style>
  <w:style w:type="character" w:styleId="affffff8">
    <w:name w:val="Subtle Emphasis"/>
    <w:uiPriority w:val="19"/>
    <w:qFormat/>
    <w:rsid w:val="0036006A"/>
    <w:rPr>
      <w:i/>
      <w:color w:val="5A5A5A"/>
    </w:rPr>
  </w:style>
  <w:style w:type="character" w:styleId="affffff9">
    <w:name w:val="Intense Emphasis"/>
    <w:uiPriority w:val="21"/>
    <w:qFormat/>
    <w:rsid w:val="0036006A"/>
    <w:rPr>
      <w:b/>
      <w:i/>
      <w:sz w:val="24"/>
      <w:szCs w:val="24"/>
      <w:u w:val="single"/>
    </w:rPr>
  </w:style>
  <w:style w:type="character" w:styleId="affffffa">
    <w:name w:val="Subtle Reference"/>
    <w:uiPriority w:val="31"/>
    <w:qFormat/>
    <w:rsid w:val="0036006A"/>
    <w:rPr>
      <w:sz w:val="24"/>
      <w:szCs w:val="24"/>
      <w:u w:val="single"/>
    </w:rPr>
  </w:style>
  <w:style w:type="character" w:styleId="affffffb">
    <w:name w:val="Intense Reference"/>
    <w:uiPriority w:val="32"/>
    <w:qFormat/>
    <w:rsid w:val="0036006A"/>
    <w:rPr>
      <w:b/>
      <w:sz w:val="24"/>
      <w:u w:val="single"/>
    </w:rPr>
  </w:style>
  <w:style w:type="paragraph" w:customStyle="1" w:styleId="5">
    <w:name w:val="Стиль5"/>
    <w:basedOn w:val="a"/>
    <w:qFormat/>
    <w:rsid w:val="0036006A"/>
    <w:pPr>
      <w:widowControl w:val="0"/>
      <w:numPr>
        <w:ilvl w:val="1"/>
        <w:numId w:val="15"/>
      </w:numPr>
      <w:tabs>
        <w:tab w:val="left" w:pos="-142"/>
      </w:tabs>
      <w:spacing w:after="109" w:line="240" w:lineRule="exact"/>
      <w:ind w:firstLine="567"/>
      <w:jc w:val="both"/>
    </w:pPr>
    <w:rPr>
      <w:b/>
      <w:bCs/>
      <w:i/>
      <w:color w:val="000000"/>
      <w:sz w:val="24"/>
      <w:szCs w:val="24"/>
      <w:lang w:bidi="ru-RU"/>
    </w:rPr>
  </w:style>
  <w:style w:type="character" w:customStyle="1" w:styleId="sectioninfo">
    <w:name w:val="section__info"/>
    <w:rsid w:val="0036006A"/>
  </w:style>
  <w:style w:type="character" w:customStyle="1" w:styleId="sectiontitle">
    <w:name w:val="section__title"/>
    <w:basedOn w:val="a0"/>
    <w:rsid w:val="0036006A"/>
  </w:style>
  <w:style w:type="character" w:customStyle="1" w:styleId="typography5vy1f47">
    <w:name w:val="_typography_5vy1f_47"/>
    <w:basedOn w:val="a0"/>
    <w:rsid w:val="00360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560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zakupki.gov.ru/epz/ktru/ktruCard/ktru-description.html?itemId=22.22.10.000-00000005&amp;backUrl="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zakupki.gov.ru/epz/ktru/ktruCard/ktru-description.html?itemId=22.22.10.000-00000005&amp;backUr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upki.gov.ru/epz/ktru/ktruCard/ktru-description.html?itemId=22.22.10.000-00000005&amp;backUrl="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skvorcova@vladmuseum.ru" TargetMode="External"/><Relationship Id="rId4" Type="http://schemas.openxmlformats.org/officeDocument/2006/relationships/webSettings" Target="webSettings.xml"/><Relationship Id="rId9" Type="http://schemas.openxmlformats.org/officeDocument/2006/relationships/hyperlink" Target="mailto:museum@vladmuseum.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13</Pages>
  <Words>5540</Words>
  <Characters>31579</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Соловьев Даниил Юрьевич</dc:creator>
  <cp:keywords/>
  <dc:description/>
  <cp:lastModifiedBy>Соловьев Даниил Юрьевич</cp:lastModifiedBy>
  <cp:revision>12</cp:revision>
  <cp:lastPrinted>2026-08-19T14:18:00Z</cp:lastPrinted>
  <dcterms:created xsi:type="dcterms:W3CDTF">2026-08-13T08:58:00Z</dcterms:created>
  <dcterms:modified xsi:type="dcterms:W3CDTF">2026-08-19T14:35:00Z</dcterms:modified>
</cp:coreProperties>
</file>