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D44" w:rsidRPr="000E6F5C" w:rsidRDefault="008C5A86" w:rsidP="000B6EED">
      <w:pPr>
        <w:spacing w:after="0" w:line="240" w:lineRule="auto"/>
        <w:ind w:right="136"/>
        <w:jc w:val="center"/>
        <w:rPr>
          <w:rFonts w:ascii="Times New Roman" w:hAnsi="Times New Roman" w:cs="Times New Roman"/>
          <w:b/>
        </w:rPr>
      </w:pPr>
      <w:r w:rsidRPr="000E6F5C">
        <w:rPr>
          <w:rFonts w:ascii="Times New Roman" w:hAnsi="Times New Roman" w:cs="Times New Roman"/>
          <w:b/>
        </w:rPr>
        <w:t xml:space="preserve">Обоснование </w:t>
      </w:r>
      <w:r w:rsidR="00A739B3" w:rsidRPr="000E6F5C">
        <w:rPr>
          <w:rFonts w:ascii="Times New Roman" w:hAnsi="Times New Roman" w:cs="Times New Roman"/>
          <w:b/>
        </w:rPr>
        <w:t xml:space="preserve">расчета при определении </w:t>
      </w:r>
      <w:r w:rsidR="00ED4904" w:rsidRPr="000E6F5C">
        <w:rPr>
          <w:rFonts w:ascii="Times New Roman" w:hAnsi="Times New Roman" w:cs="Times New Roman"/>
          <w:b/>
        </w:rPr>
        <w:t>цены контракта, заключаемого с единственным поставщиком (подрядчиком, исполнителем)</w:t>
      </w:r>
      <w:r w:rsidRPr="000E6F5C">
        <w:rPr>
          <w:rFonts w:ascii="Times New Roman" w:hAnsi="Times New Roman" w:cs="Times New Roman"/>
          <w:b/>
        </w:rPr>
        <w:t xml:space="preserve"> (далее - ЦК)</w:t>
      </w:r>
      <w:r w:rsidR="00A739B3" w:rsidRPr="000E6F5C">
        <w:rPr>
          <w:rFonts w:ascii="Times New Roman" w:hAnsi="Times New Roman" w:cs="Times New Roman"/>
          <w:b/>
        </w:rPr>
        <w:t xml:space="preserve"> </w:t>
      </w:r>
      <w:r w:rsidR="00980D44" w:rsidRPr="000E6F5C">
        <w:rPr>
          <w:rFonts w:ascii="Times New Roman" w:hAnsi="Times New Roman" w:cs="Times New Roman"/>
          <w:b/>
        </w:rPr>
        <w:t xml:space="preserve">на поставку </w:t>
      </w:r>
      <w:r w:rsidR="00CE3A0D" w:rsidRPr="00CE3A0D">
        <w:rPr>
          <w:rFonts w:ascii="Times New Roman" w:hAnsi="Times New Roman" w:cs="Times New Roman"/>
          <w:b/>
        </w:rPr>
        <w:t>радиаторов</w:t>
      </w:r>
    </w:p>
    <w:p w:rsidR="007C0F3B" w:rsidRPr="000E6F5C" w:rsidRDefault="007C0F3B" w:rsidP="000B6EED">
      <w:pPr>
        <w:spacing w:after="0" w:line="240" w:lineRule="auto"/>
        <w:ind w:right="136"/>
        <w:jc w:val="center"/>
        <w:rPr>
          <w:rFonts w:ascii="Times New Roman" w:hAnsi="Times New Roman" w:cs="Times New Roman"/>
          <w:b/>
        </w:rPr>
      </w:pPr>
    </w:p>
    <w:p w:rsidR="00980D44" w:rsidRPr="000E6F5C" w:rsidRDefault="00980D44" w:rsidP="000B6EED">
      <w:pPr>
        <w:spacing w:after="0" w:line="240" w:lineRule="auto"/>
        <w:ind w:right="136"/>
        <w:jc w:val="both"/>
        <w:rPr>
          <w:rFonts w:ascii="Times New Roman" w:hAnsi="Times New Roman" w:cs="Times New Roman"/>
          <w:b/>
        </w:rPr>
      </w:pPr>
      <w:r w:rsidRPr="000E6F5C">
        <w:rPr>
          <w:rFonts w:ascii="Times New Roman" w:hAnsi="Times New Roman" w:cs="Times New Roman"/>
          <w:i/>
          <w:u w:val="single"/>
        </w:rPr>
        <w:t>Наименование предмета контракта:</w:t>
      </w:r>
      <w:r w:rsidRPr="000E6F5C">
        <w:rPr>
          <w:rFonts w:ascii="Times New Roman" w:hAnsi="Times New Roman" w:cs="Times New Roman"/>
          <w:i/>
        </w:rPr>
        <w:t xml:space="preserve"> </w:t>
      </w:r>
      <w:r w:rsidR="007C0F3B" w:rsidRPr="000E6F5C">
        <w:rPr>
          <w:rFonts w:ascii="Times New Roman" w:hAnsi="Times New Roman" w:cs="Times New Roman"/>
          <w:b/>
          <w:bCs/>
        </w:rPr>
        <w:t xml:space="preserve">Поставка </w:t>
      </w:r>
      <w:r w:rsidR="00CE3A0D" w:rsidRPr="00CE3A0D">
        <w:rPr>
          <w:rFonts w:ascii="Times New Roman" w:hAnsi="Times New Roman" w:cs="Times New Roman"/>
          <w:b/>
          <w:bCs/>
        </w:rPr>
        <w:t xml:space="preserve">радиаторов </w:t>
      </w:r>
      <w:r w:rsidRPr="000E6F5C">
        <w:rPr>
          <w:rFonts w:ascii="Times New Roman" w:hAnsi="Times New Roman" w:cs="Times New Roman"/>
        </w:rPr>
        <w:t>(далее – товар).</w:t>
      </w:r>
    </w:p>
    <w:p w:rsidR="000459C7" w:rsidRPr="000E6F5C" w:rsidRDefault="000459C7" w:rsidP="000B6EED">
      <w:pPr>
        <w:spacing w:after="0" w:line="240" w:lineRule="auto"/>
        <w:ind w:right="-1" w:firstLine="708"/>
        <w:rPr>
          <w:rFonts w:ascii="Times New Roman" w:hAnsi="Times New Roman" w:cs="Times New Roman"/>
        </w:rPr>
      </w:pPr>
    </w:p>
    <w:tbl>
      <w:tblPr>
        <w:tblW w:w="142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2835"/>
        <w:gridCol w:w="7229"/>
        <w:gridCol w:w="992"/>
        <w:gridCol w:w="2268"/>
      </w:tblGrid>
      <w:tr w:rsidR="000E6F5C" w:rsidRPr="00217F9E" w:rsidTr="007F1440">
        <w:trPr>
          <w:trHeight w:val="397"/>
        </w:trPr>
        <w:tc>
          <w:tcPr>
            <w:tcW w:w="880" w:type="dxa"/>
            <w:vAlign w:val="center"/>
          </w:tcPr>
          <w:p w:rsidR="008F65C5" w:rsidRPr="00217F9E" w:rsidRDefault="008F65C5" w:rsidP="00122B6C">
            <w:pPr>
              <w:pStyle w:val="a3"/>
              <w:jc w:val="center"/>
              <w:rPr>
                <w:rFonts w:ascii="Times New Roman" w:hAnsi="Times New Roman"/>
              </w:rPr>
            </w:pPr>
            <w:r w:rsidRPr="00217F9E">
              <w:rPr>
                <w:rFonts w:ascii="Times New Roman" w:hAnsi="Times New Roman"/>
              </w:rPr>
              <w:t>№ п/п</w:t>
            </w:r>
          </w:p>
        </w:tc>
        <w:tc>
          <w:tcPr>
            <w:tcW w:w="2835" w:type="dxa"/>
            <w:vAlign w:val="center"/>
          </w:tcPr>
          <w:p w:rsidR="008F65C5" w:rsidRPr="00217F9E" w:rsidRDefault="008F65C5" w:rsidP="00122B6C">
            <w:pPr>
              <w:pStyle w:val="a3"/>
              <w:jc w:val="center"/>
              <w:rPr>
                <w:rFonts w:ascii="Times New Roman" w:hAnsi="Times New Roman"/>
              </w:rPr>
            </w:pPr>
            <w:r w:rsidRPr="00217F9E">
              <w:rPr>
                <w:rFonts w:ascii="Times New Roman" w:hAnsi="Times New Roman"/>
              </w:rPr>
              <w:t>Код ОКПД 2</w:t>
            </w:r>
          </w:p>
        </w:tc>
        <w:tc>
          <w:tcPr>
            <w:tcW w:w="7229" w:type="dxa"/>
            <w:vAlign w:val="center"/>
          </w:tcPr>
          <w:p w:rsidR="008F65C5" w:rsidRPr="00217F9E" w:rsidRDefault="008F65C5" w:rsidP="00217F9E">
            <w:pPr>
              <w:pStyle w:val="a3"/>
              <w:rPr>
                <w:rFonts w:ascii="Times New Roman" w:hAnsi="Times New Roman"/>
              </w:rPr>
            </w:pPr>
            <w:r w:rsidRPr="00217F9E"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w="992" w:type="dxa"/>
            <w:vAlign w:val="center"/>
          </w:tcPr>
          <w:p w:rsidR="008F65C5" w:rsidRPr="00217F9E" w:rsidRDefault="008F65C5" w:rsidP="00122B6C">
            <w:pPr>
              <w:pStyle w:val="a3"/>
              <w:jc w:val="center"/>
              <w:rPr>
                <w:rFonts w:ascii="Times New Roman" w:hAnsi="Times New Roman"/>
              </w:rPr>
            </w:pPr>
            <w:r w:rsidRPr="00217F9E">
              <w:rPr>
                <w:rFonts w:ascii="Times New Roman" w:hAnsi="Times New Roman"/>
              </w:rPr>
              <w:t>Кол-во</w:t>
            </w:r>
          </w:p>
        </w:tc>
        <w:tc>
          <w:tcPr>
            <w:tcW w:w="2268" w:type="dxa"/>
            <w:vAlign w:val="center"/>
          </w:tcPr>
          <w:p w:rsidR="008F65C5" w:rsidRPr="00217F9E" w:rsidRDefault="008F65C5" w:rsidP="00122B6C">
            <w:pPr>
              <w:pStyle w:val="a3"/>
              <w:jc w:val="center"/>
              <w:rPr>
                <w:rFonts w:ascii="Times New Roman" w:hAnsi="Times New Roman"/>
              </w:rPr>
            </w:pPr>
            <w:r w:rsidRPr="00217F9E">
              <w:rPr>
                <w:rFonts w:ascii="Times New Roman" w:hAnsi="Times New Roman"/>
              </w:rPr>
              <w:t>Ед. изм.</w:t>
            </w:r>
          </w:p>
        </w:tc>
      </w:tr>
      <w:tr w:rsidR="00122B6C" w:rsidRPr="00217F9E" w:rsidTr="00CE3A0D">
        <w:trPr>
          <w:trHeight w:val="166"/>
        </w:trPr>
        <w:tc>
          <w:tcPr>
            <w:tcW w:w="880" w:type="dxa"/>
            <w:vAlign w:val="center"/>
          </w:tcPr>
          <w:p w:rsidR="00122B6C" w:rsidRPr="00122B6C" w:rsidRDefault="00122B6C" w:rsidP="00122B6C">
            <w:pPr>
              <w:pStyle w:val="a3"/>
              <w:jc w:val="center"/>
              <w:rPr>
                <w:rFonts w:ascii="Times New Roman" w:hAnsi="Times New Roman"/>
              </w:rPr>
            </w:pPr>
            <w:r w:rsidRPr="00122B6C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Align w:val="center"/>
          </w:tcPr>
          <w:p w:rsidR="00122B6C" w:rsidRPr="00122B6C" w:rsidRDefault="00CE3A0D" w:rsidP="00122B6C">
            <w:pPr>
              <w:pStyle w:val="a3"/>
              <w:jc w:val="center"/>
              <w:rPr>
                <w:rFonts w:ascii="Times New Roman" w:hAnsi="Times New Roman"/>
              </w:rPr>
            </w:pPr>
            <w:r w:rsidRPr="00CE3A0D">
              <w:rPr>
                <w:rFonts w:ascii="Times New Roman" w:hAnsi="Times New Roman"/>
              </w:rPr>
              <w:t>25.21.11.120</w:t>
            </w:r>
          </w:p>
        </w:tc>
        <w:tc>
          <w:tcPr>
            <w:tcW w:w="7229" w:type="dxa"/>
            <w:vAlign w:val="center"/>
          </w:tcPr>
          <w:p w:rsidR="00122B6C" w:rsidRPr="00122B6C" w:rsidRDefault="00CE3A0D" w:rsidP="00122B6C">
            <w:pPr>
              <w:pStyle w:val="a3"/>
              <w:rPr>
                <w:rFonts w:ascii="Times New Roman" w:hAnsi="Times New Roman"/>
              </w:rPr>
            </w:pPr>
            <w:r w:rsidRPr="00CE3A0D">
              <w:rPr>
                <w:rFonts w:ascii="Times New Roman" w:hAnsi="Times New Roman"/>
              </w:rPr>
              <w:t>Радиатор отопления</w:t>
            </w:r>
          </w:p>
        </w:tc>
        <w:tc>
          <w:tcPr>
            <w:tcW w:w="992" w:type="dxa"/>
            <w:vAlign w:val="center"/>
          </w:tcPr>
          <w:p w:rsidR="00122B6C" w:rsidRPr="00122B6C" w:rsidRDefault="00CE3A0D" w:rsidP="00122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vAlign w:val="center"/>
          </w:tcPr>
          <w:p w:rsidR="00122B6C" w:rsidRPr="00122B6C" w:rsidRDefault="00122B6C" w:rsidP="00122B6C">
            <w:pPr>
              <w:pStyle w:val="a3"/>
              <w:jc w:val="center"/>
              <w:rPr>
                <w:rFonts w:ascii="Times New Roman" w:hAnsi="Times New Roman"/>
              </w:rPr>
            </w:pPr>
            <w:r w:rsidRPr="00122B6C">
              <w:rPr>
                <w:rFonts w:ascii="Times New Roman" w:hAnsi="Times New Roman"/>
              </w:rPr>
              <w:t>Штука</w:t>
            </w:r>
          </w:p>
        </w:tc>
      </w:tr>
      <w:tr w:rsidR="00CE3A0D" w:rsidRPr="00217F9E" w:rsidTr="00CE3A0D">
        <w:trPr>
          <w:trHeight w:val="53"/>
        </w:trPr>
        <w:tc>
          <w:tcPr>
            <w:tcW w:w="880" w:type="dxa"/>
            <w:vAlign w:val="center"/>
          </w:tcPr>
          <w:p w:rsidR="00CE3A0D" w:rsidRPr="00122B6C" w:rsidRDefault="00CE3A0D" w:rsidP="00CE3A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CE3A0D" w:rsidRPr="00122B6C" w:rsidRDefault="00CE3A0D" w:rsidP="00CE3A0D">
            <w:pPr>
              <w:pStyle w:val="a3"/>
              <w:jc w:val="center"/>
              <w:rPr>
                <w:rFonts w:ascii="Times New Roman" w:hAnsi="Times New Roman"/>
              </w:rPr>
            </w:pPr>
            <w:r w:rsidRPr="00CE3A0D">
              <w:rPr>
                <w:rFonts w:ascii="Times New Roman" w:hAnsi="Times New Roman"/>
              </w:rPr>
              <w:t>25.21.11.120</w:t>
            </w:r>
          </w:p>
        </w:tc>
        <w:tc>
          <w:tcPr>
            <w:tcW w:w="7229" w:type="dxa"/>
          </w:tcPr>
          <w:p w:rsidR="00CE3A0D" w:rsidRPr="00CE3A0D" w:rsidRDefault="00CE3A0D" w:rsidP="00CE3A0D">
            <w:pPr>
              <w:pStyle w:val="a3"/>
              <w:rPr>
                <w:rFonts w:ascii="Times New Roman" w:hAnsi="Times New Roman"/>
              </w:rPr>
            </w:pPr>
            <w:r w:rsidRPr="003D6DE4">
              <w:rPr>
                <w:rFonts w:ascii="Times New Roman" w:hAnsi="Times New Roman"/>
              </w:rPr>
              <w:t>Радиатор отопления</w:t>
            </w:r>
          </w:p>
        </w:tc>
        <w:tc>
          <w:tcPr>
            <w:tcW w:w="992" w:type="dxa"/>
            <w:vAlign w:val="center"/>
          </w:tcPr>
          <w:p w:rsidR="00CE3A0D" w:rsidRDefault="00CE3A0D" w:rsidP="00CE3A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vAlign w:val="center"/>
          </w:tcPr>
          <w:p w:rsidR="00CE3A0D" w:rsidRPr="00122B6C" w:rsidRDefault="00CE3A0D" w:rsidP="00CE3A0D">
            <w:pPr>
              <w:pStyle w:val="a3"/>
              <w:jc w:val="center"/>
              <w:rPr>
                <w:rFonts w:ascii="Times New Roman" w:hAnsi="Times New Roman"/>
              </w:rPr>
            </w:pPr>
            <w:r w:rsidRPr="00122B6C">
              <w:rPr>
                <w:rFonts w:ascii="Times New Roman" w:hAnsi="Times New Roman"/>
              </w:rPr>
              <w:t>Штука</w:t>
            </w:r>
          </w:p>
        </w:tc>
      </w:tr>
      <w:tr w:rsidR="00CE3A0D" w:rsidRPr="00217F9E" w:rsidTr="00CE3A0D">
        <w:trPr>
          <w:trHeight w:val="53"/>
        </w:trPr>
        <w:tc>
          <w:tcPr>
            <w:tcW w:w="880" w:type="dxa"/>
            <w:vAlign w:val="center"/>
          </w:tcPr>
          <w:p w:rsidR="00CE3A0D" w:rsidRPr="00122B6C" w:rsidRDefault="00CE3A0D" w:rsidP="00CE3A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  <w:vAlign w:val="center"/>
          </w:tcPr>
          <w:p w:rsidR="00CE3A0D" w:rsidRPr="00122B6C" w:rsidRDefault="00CE3A0D" w:rsidP="00CE3A0D">
            <w:pPr>
              <w:pStyle w:val="a3"/>
              <w:jc w:val="center"/>
              <w:rPr>
                <w:rFonts w:ascii="Times New Roman" w:hAnsi="Times New Roman"/>
              </w:rPr>
            </w:pPr>
            <w:r w:rsidRPr="00CE3A0D">
              <w:rPr>
                <w:rFonts w:ascii="Times New Roman" w:hAnsi="Times New Roman"/>
              </w:rPr>
              <w:t>25.21.11.120</w:t>
            </w:r>
          </w:p>
        </w:tc>
        <w:tc>
          <w:tcPr>
            <w:tcW w:w="7229" w:type="dxa"/>
          </w:tcPr>
          <w:p w:rsidR="00CE3A0D" w:rsidRPr="00CE3A0D" w:rsidRDefault="00CE3A0D" w:rsidP="00CE3A0D">
            <w:pPr>
              <w:pStyle w:val="a3"/>
              <w:rPr>
                <w:rFonts w:ascii="Times New Roman" w:hAnsi="Times New Roman"/>
              </w:rPr>
            </w:pPr>
            <w:r w:rsidRPr="003D6DE4">
              <w:rPr>
                <w:rFonts w:ascii="Times New Roman" w:hAnsi="Times New Roman"/>
              </w:rPr>
              <w:t>Радиатор отопления</w:t>
            </w:r>
          </w:p>
        </w:tc>
        <w:tc>
          <w:tcPr>
            <w:tcW w:w="992" w:type="dxa"/>
            <w:vAlign w:val="center"/>
          </w:tcPr>
          <w:p w:rsidR="00CE3A0D" w:rsidRDefault="00CE3A0D" w:rsidP="00CE3A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vAlign w:val="center"/>
          </w:tcPr>
          <w:p w:rsidR="00CE3A0D" w:rsidRPr="00122B6C" w:rsidRDefault="00CE3A0D" w:rsidP="00CE3A0D">
            <w:pPr>
              <w:pStyle w:val="a3"/>
              <w:jc w:val="center"/>
              <w:rPr>
                <w:rFonts w:ascii="Times New Roman" w:hAnsi="Times New Roman"/>
              </w:rPr>
            </w:pPr>
            <w:r w:rsidRPr="00122B6C">
              <w:rPr>
                <w:rFonts w:ascii="Times New Roman" w:hAnsi="Times New Roman"/>
              </w:rPr>
              <w:t>Штука</w:t>
            </w:r>
          </w:p>
        </w:tc>
      </w:tr>
      <w:tr w:rsidR="00CE3A0D" w:rsidRPr="00217F9E" w:rsidTr="00CE3A0D">
        <w:trPr>
          <w:trHeight w:val="53"/>
        </w:trPr>
        <w:tc>
          <w:tcPr>
            <w:tcW w:w="880" w:type="dxa"/>
            <w:vAlign w:val="center"/>
          </w:tcPr>
          <w:p w:rsidR="00CE3A0D" w:rsidRPr="00122B6C" w:rsidRDefault="00CE3A0D" w:rsidP="00CE3A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835" w:type="dxa"/>
            <w:vAlign w:val="center"/>
          </w:tcPr>
          <w:p w:rsidR="00CE3A0D" w:rsidRPr="00122B6C" w:rsidRDefault="00CE3A0D" w:rsidP="00CE3A0D">
            <w:pPr>
              <w:pStyle w:val="a3"/>
              <w:jc w:val="center"/>
              <w:rPr>
                <w:rFonts w:ascii="Times New Roman" w:hAnsi="Times New Roman"/>
              </w:rPr>
            </w:pPr>
            <w:r w:rsidRPr="00CE3A0D">
              <w:rPr>
                <w:rFonts w:ascii="Times New Roman" w:hAnsi="Times New Roman"/>
              </w:rPr>
              <w:t>25.21.11.120</w:t>
            </w:r>
          </w:p>
        </w:tc>
        <w:tc>
          <w:tcPr>
            <w:tcW w:w="7229" w:type="dxa"/>
          </w:tcPr>
          <w:p w:rsidR="00CE3A0D" w:rsidRPr="00CE3A0D" w:rsidRDefault="00CE3A0D" w:rsidP="00CE3A0D">
            <w:pPr>
              <w:pStyle w:val="a3"/>
              <w:rPr>
                <w:rFonts w:ascii="Times New Roman" w:hAnsi="Times New Roman"/>
              </w:rPr>
            </w:pPr>
            <w:r w:rsidRPr="003D6DE4">
              <w:rPr>
                <w:rFonts w:ascii="Times New Roman" w:hAnsi="Times New Roman"/>
              </w:rPr>
              <w:t>Радиатор отопления</w:t>
            </w:r>
          </w:p>
        </w:tc>
        <w:tc>
          <w:tcPr>
            <w:tcW w:w="992" w:type="dxa"/>
            <w:vAlign w:val="center"/>
          </w:tcPr>
          <w:p w:rsidR="00CE3A0D" w:rsidRDefault="00CE3A0D" w:rsidP="00CE3A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vAlign w:val="center"/>
          </w:tcPr>
          <w:p w:rsidR="00CE3A0D" w:rsidRPr="00122B6C" w:rsidRDefault="00CE3A0D" w:rsidP="00CE3A0D">
            <w:pPr>
              <w:pStyle w:val="a3"/>
              <w:jc w:val="center"/>
              <w:rPr>
                <w:rFonts w:ascii="Times New Roman" w:hAnsi="Times New Roman"/>
              </w:rPr>
            </w:pPr>
            <w:r w:rsidRPr="00122B6C">
              <w:rPr>
                <w:rFonts w:ascii="Times New Roman" w:hAnsi="Times New Roman"/>
              </w:rPr>
              <w:t>Штука</w:t>
            </w:r>
          </w:p>
        </w:tc>
      </w:tr>
    </w:tbl>
    <w:p w:rsidR="008F65C5" w:rsidRPr="000E6F5C" w:rsidRDefault="008F65C5" w:rsidP="000B6EED">
      <w:pPr>
        <w:spacing w:after="0" w:line="240" w:lineRule="auto"/>
        <w:ind w:right="-1" w:firstLine="708"/>
        <w:rPr>
          <w:rFonts w:ascii="Times New Roman" w:hAnsi="Times New Roman" w:cs="Times New Roman"/>
          <w:lang w:val="en-US"/>
        </w:rPr>
      </w:pPr>
    </w:p>
    <w:p w:rsidR="004003FD" w:rsidRPr="000E6F5C" w:rsidRDefault="000459C7" w:rsidP="000B6EED">
      <w:pPr>
        <w:pStyle w:val="a3"/>
        <w:rPr>
          <w:rFonts w:ascii="Times New Roman" w:hAnsi="Times New Roman"/>
          <w:lang w:eastAsia="ru-RU"/>
        </w:rPr>
      </w:pPr>
      <w:r w:rsidRPr="000E6F5C">
        <w:rPr>
          <w:rFonts w:ascii="Times New Roman" w:eastAsia="Times New Roman" w:hAnsi="Times New Roman"/>
          <w:lang w:eastAsia="ru-RU"/>
        </w:rPr>
        <w:t>Используемый метод определения ЦК</w:t>
      </w:r>
      <w:r w:rsidR="00ED4904" w:rsidRPr="000E6F5C">
        <w:rPr>
          <w:rFonts w:ascii="Times New Roman" w:eastAsia="Times New Roman" w:hAnsi="Times New Roman"/>
          <w:lang w:eastAsia="ru-RU"/>
        </w:rPr>
        <w:t>:</w:t>
      </w:r>
      <w:r w:rsidRPr="000E6F5C">
        <w:rPr>
          <w:rFonts w:ascii="Times New Roman" w:eastAsia="Times New Roman" w:hAnsi="Times New Roman"/>
          <w:lang w:eastAsia="ru-RU"/>
        </w:rPr>
        <w:t xml:space="preserve"> Метод сопоставим</w:t>
      </w:r>
      <w:r w:rsidR="004003FD" w:rsidRPr="000E6F5C">
        <w:rPr>
          <w:rFonts w:ascii="Times New Roman" w:eastAsia="Times New Roman" w:hAnsi="Times New Roman"/>
          <w:lang w:eastAsia="ru-RU"/>
        </w:rPr>
        <w:t xml:space="preserve">ых рыночных цен (анализ рынка) </w:t>
      </w:r>
      <w:r w:rsidR="004003FD" w:rsidRPr="000E6F5C">
        <w:rPr>
          <w:rFonts w:ascii="Times New Roman" w:hAnsi="Times New Roman"/>
          <w:lang w:eastAsia="ru-RU"/>
        </w:rPr>
        <w:t>в соответствии с п. 3.7 Методических рекомендаций, утв. приказом Минэкономразвития России от 02.10.2013 N 567, с учетом письма Минэкономразвития России от 26.10.2015 N ОГ-Д28-13651.</w:t>
      </w:r>
    </w:p>
    <w:p w:rsidR="000459C7" w:rsidRDefault="004003FD" w:rsidP="000B6EED">
      <w:pPr>
        <w:pStyle w:val="a3"/>
        <w:rPr>
          <w:rFonts w:ascii="Times New Roman" w:eastAsia="Times New Roman" w:hAnsi="Times New Roman"/>
          <w:lang w:eastAsia="ru-RU"/>
        </w:rPr>
      </w:pPr>
      <w:r w:rsidRPr="000E6F5C">
        <w:rPr>
          <w:rFonts w:ascii="Times New Roman" w:eastAsia="Times New Roman" w:hAnsi="Times New Roman"/>
          <w:lang w:eastAsia="ru-RU"/>
        </w:rPr>
        <w:t>Ценовая информация получена менее чем за 6 месяцев до периода определения ЦК</w:t>
      </w:r>
      <w:r w:rsidR="00AE20D8" w:rsidRPr="000E6F5C">
        <w:rPr>
          <w:rFonts w:ascii="Times New Roman" w:eastAsia="Times New Roman" w:hAnsi="Times New Roman"/>
          <w:lang w:eastAsia="ru-RU"/>
        </w:rPr>
        <w:t>.</w:t>
      </w:r>
    </w:p>
    <w:p w:rsidR="00122B6C" w:rsidRDefault="00122B6C" w:rsidP="000B6EED">
      <w:pPr>
        <w:pStyle w:val="a3"/>
        <w:rPr>
          <w:rFonts w:ascii="Times New Roman" w:eastAsia="Times New Roman" w:hAnsi="Times New Roman"/>
          <w:lang w:eastAsia="ru-RU"/>
        </w:rPr>
      </w:pPr>
    </w:p>
    <w:p w:rsidR="005208CF" w:rsidRPr="000E6F5C" w:rsidRDefault="005208CF" w:rsidP="000B6EED">
      <w:pPr>
        <w:spacing w:after="0" w:line="240" w:lineRule="auto"/>
        <w:ind w:right="-1"/>
        <w:rPr>
          <w:rFonts w:ascii="Times New Roman" w:hAnsi="Times New Roman" w:cs="Times New Roman"/>
        </w:rPr>
      </w:pPr>
    </w:p>
    <w:tbl>
      <w:tblPr>
        <w:tblpPr w:leftFromText="180" w:rightFromText="180" w:vertAnchor="text" w:tblpXSpec="right" w:tblpY="1"/>
        <w:tblOverlap w:val="never"/>
        <w:tblW w:w="14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3969"/>
        <w:gridCol w:w="3980"/>
        <w:gridCol w:w="1701"/>
      </w:tblGrid>
      <w:tr w:rsidR="00122B6C" w:rsidRPr="000E6F5C" w:rsidTr="00122B6C">
        <w:trPr>
          <w:trHeight w:val="274"/>
        </w:trPr>
        <w:tc>
          <w:tcPr>
            <w:tcW w:w="124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B6C" w:rsidRPr="000E6F5C" w:rsidRDefault="00122B6C" w:rsidP="003F72A7">
            <w:pPr>
              <w:tabs>
                <w:tab w:val="center" w:pos="4677"/>
                <w:tab w:val="right" w:pos="9355"/>
              </w:tabs>
              <w:spacing w:after="0" w:line="19" w:lineRule="atLeast"/>
              <w:jc w:val="center"/>
              <w:rPr>
                <w:rFonts w:ascii="Times New Roman" w:hAnsi="Times New Roman" w:cs="Times New Roman"/>
              </w:rPr>
            </w:pPr>
            <w:r w:rsidRPr="000E6F5C">
              <w:rPr>
                <w:rFonts w:ascii="Times New Roman" w:hAnsi="Times New Roman" w:cs="Times New Roman"/>
              </w:rPr>
              <w:t>Источники ценовой информации для расчета цены контракта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B6C" w:rsidRPr="000E6F5C" w:rsidRDefault="00122B6C" w:rsidP="003F72A7">
            <w:pPr>
              <w:tabs>
                <w:tab w:val="center" w:pos="4677"/>
                <w:tab w:val="right" w:pos="9355"/>
              </w:tabs>
              <w:spacing w:after="0" w:line="19" w:lineRule="atLeast"/>
              <w:jc w:val="center"/>
              <w:rPr>
                <w:rFonts w:ascii="Times New Roman" w:hAnsi="Times New Roman" w:cs="Times New Roman"/>
              </w:rPr>
            </w:pPr>
            <w:r w:rsidRPr="000E6F5C">
              <w:rPr>
                <w:rFonts w:ascii="Times New Roman" w:hAnsi="Times New Roman" w:cs="Times New Roman"/>
              </w:rPr>
              <w:t>Минимальная цена контракта (стартовая цена), руб.</w:t>
            </w:r>
          </w:p>
        </w:tc>
      </w:tr>
      <w:tr w:rsidR="00AF7B97" w:rsidRPr="000E6F5C" w:rsidTr="00AF7B97">
        <w:trPr>
          <w:trHeight w:val="907"/>
        </w:trPr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B97" w:rsidRPr="000E6F5C" w:rsidRDefault="00AF7B97" w:rsidP="00122B6C">
            <w:pPr>
              <w:spacing w:after="0" w:line="19" w:lineRule="atLeas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E6F5C">
              <w:rPr>
                <w:rFonts w:ascii="Times New Roman" w:eastAsia="Calibri" w:hAnsi="Times New Roman" w:cs="Times New Roman"/>
                <w:lang w:eastAsia="en-US"/>
              </w:rPr>
              <w:t>Поставщик 1</w:t>
            </w:r>
          </w:p>
          <w:p w:rsidR="00AF7B97" w:rsidRPr="000E6F5C" w:rsidRDefault="00CE3A0D" w:rsidP="00122B6C">
            <w:pPr>
              <w:spacing w:after="0" w:line="19" w:lineRule="atLeas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E3A0D">
              <w:rPr>
                <w:rFonts w:ascii="Times New Roman" w:eastAsia="Calibri" w:hAnsi="Times New Roman" w:cs="Times New Roman"/>
                <w:lang w:eastAsia="en-US"/>
              </w:rPr>
              <w:t>Исх. б/н от 19.08.2026</w:t>
            </w:r>
          </w:p>
          <w:p w:rsidR="00AF7B97" w:rsidRPr="000E6F5C" w:rsidRDefault="00AF7B97" w:rsidP="00122B6C">
            <w:pPr>
              <w:spacing w:after="0" w:line="19" w:lineRule="atLeas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0E6F5C">
              <w:rPr>
                <w:rFonts w:ascii="Times New Roman" w:eastAsia="Calibri" w:hAnsi="Times New Roman" w:cs="Times New Roman"/>
                <w:lang w:eastAsia="en-US"/>
              </w:rPr>
              <w:t>Вх</w:t>
            </w:r>
            <w:proofErr w:type="spellEnd"/>
            <w:r w:rsidRPr="000E6F5C">
              <w:rPr>
                <w:rFonts w:ascii="Times New Roman" w:eastAsia="Calibri" w:hAnsi="Times New Roman" w:cs="Times New Roman"/>
                <w:lang w:eastAsia="en-US"/>
              </w:rPr>
              <w:t>. №</w:t>
            </w:r>
            <w:r>
              <w:t xml:space="preserve"> </w:t>
            </w:r>
            <w:r w:rsidR="00CE3A0D" w:rsidRPr="00CE3A0D">
              <w:rPr>
                <w:rFonts w:ascii="Times New Roman" w:hAnsi="Times New Roman" w:cs="Times New Roman"/>
              </w:rPr>
              <w:t>082230</w:t>
            </w:r>
            <w:r w:rsidRPr="000E6F5C">
              <w:rPr>
                <w:rFonts w:ascii="Times New Roman" w:hAnsi="Times New Roman" w:cs="Times New Roman"/>
              </w:rPr>
              <w:t xml:space="preserve"> </w:t>
            </w:r>
            <w:r w:rsidRPr="000E6F5C">
              <w:rPr>
                <w:rFonts w:ascii="Times New Roman" w:eastAsia="Calibri" w:hAnsi="Times New Roman" w:cs="Times New Roman"/>
                <w:lang w:eastAsia="en-US"/>
              </w:rPr>
              <w:t>от</w:t>
            </w:r>
            <w:r>
              <w:t xml:space="preserve"> </w:t>
            </w:r>
            <w:r w:rsidR="00CE3A0D" w:rsidRPr="00CE3A0D">
              <w:rPr>
                <w:rFonts w:ascii="Times New Roman" w:eastAsia="Calibri" w:hAnsi="Times New Roman" w:cs="Times New Roman"/>
                <w:lang w:eastAsia="en-US"/>
              </w:rPr>
              <w:t>24.08.2026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B97" w:rsidRPr="00150BEB" w:rsidRDefault="00AF7B97" w:rsidP="00122B6C">
            <w:pPr>
              <w:spacing w:after="0" w:line="19" w:lineRule="atLeas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50BEB">
              <w:rPr>
                <w:rFonts w:ascii="Times New Roman" w:eastAsia="Calibri" w:hAnsi="Times New Roman" w:cs="Times New Roman"/>
                <w:lang w:eastAsia="en-US"/>
              </w:rPr>
              <w:t>Поставщик 2</w:t>
            </w:r>
          </w:p>
          <w:p w:rsidR="00AF7B97" w:rsidRPr="00150BEB" w:rsidRDefault="00150BEB" w:rsidP="00122B6C">
            <w:pPr>
              <w:spacing w:after="0" w:line="19" w:lineRule="atLeast"/>
              <w:jc w:val="center"/>
              <w:rPr>
                <w:rFonts w:ascii="Times New Roman" w:hAnsi="Times New Roman" w:cs="Times New Roman"/>
              </w:rPr>
            </w:pPr>
            <w:r w:rsidRPr="00150BEB">
              <w:rPr>
                <w:rFonts w:ascii="Times New Roman" w:hAnsi="Times New Roman" w:cs="Times New Roman"/>
              </w:rPr>
              <w:t>Исх. № ПИ0000600 от 10.09.2026</w:t>
            </w:r>
          </w:p>
          <w:p w:rsidR="00AF7B97" w:rsidRPr="00150BEB" w:rsidRDefault="00AF7B97" w:rsidP="00122B6C">
            <w:pPr>
              <w:spacing w:after="0" w:line="19" w:lineRule="atLeas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150BEB">
              <w:rPr>
                <w:rFonts w:ascii="Times New Roman" w:eastAsia="Calibri" w:hAnsi="Times New Roman" w:cs="Times New Roman"/>
                <w:lang w:eastAsia="en-US"/>
              </w:rPr>
              <w:t>Вх</w:t>
            </w:r>
            <w:proofErr w:type="spellEnd"/>
            <w:r w:rsidRPr="00150BEB">
              <w:rPr>
                <w:rFonts w:ascii="Times New Roman" w:eastAsia="Calibri" w:hAnsi="Times New Roman" w:cs="Times New Roman"/>
                <w:lang w:eastAsia="en-US"/>
              </w:rPr>
              <w:t xml:space="preserve">.№ </w:t>
            </w:r>
            <w:r w:rsidR="00150BEB" w:rsidRPr="00150BEB">
              <w:rPr>
                <w:rFonts w:ascii="Times New Roman" w:eastAsia="Calibri" w:hAnsi="Times New Roman" w:cs="Times New Roman"/>
                <w:lang w:eastAsia="en-US"/>
              </w:rPr>
              <w:t>092385</w:t>
            </w:r>
            <w:r w:rsidRPr="00150BEB">
              <w:rPr>
                <w:rFonts w:ascii="Times New Roman" w:eastAsia="Calibri" w:hAnsi="Times New Roman" w:cs="Times New Roman"/>
                <w:lang w:eastAsia="en-US"/>
              </w:rPr>
              <w:t xml:space="preserve"> от </w:t>
            </w:r>
            <w:r w:rsidR="00150BEB" w:rsidRPr="00150BEB">
              <w:rPr>
                <w:rFonts w:ascii="Times New Roman" w:eastAsia="Calibri" w:hAnsi="Times New Roman" w:cs="Times New Roman"/>
                <w:lang w:eastAsia="en-US"/>
              </w:rPr>
              <w:t>14.09.2026</w:t>
            </w:r>
          </w:p>
        </w:tc>
        <w:tc>
          <w:tcPr>
            <w:tcW w:w="3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B97" w:rsidRPr="00150BEB" w:rsidRDefault="00AF7B97" w:rsidP="00122B6C">
            <w:pPr>
              <w:spacing w:after="0" w:line="19" w:lineRule="atLeas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50BEB">
              <w:rPr>
                <w:rFonts w:ascii="Times New Roman" w:eastAsia="Calibri" w:hAnsi="Times New Roman" w:cs="Times New Roman"/>
                <w:lang w:eastAsia="en-US"/>
              </w:rPr>
              <w:t>Поставщик 3</w:t>
            </w:r>
          </w:p>
          <w:p w:rsidR="00AF7B97" w:rsidRPr="00150BEB" w:rsidRDefault="00150BEB" w:rsidP="00122B6C">
            <w:pPr>
              <w:spacing w:after="0" w:line="19" w:lineRule="atLeast"/>
              <w:jc w:val="center"/>
              <w:rPr>
                <w:rFonts w:ascii="Times New Roman" w:hAnsi="Times New Roman" w:cs="Times New Roman"/>
              </w:rPr>
            </w:pPr>
            <w:r w:rsidRPr="00150BEB">
              <w:rPr>
                <w:rFonts w:ascii="Times New Roman" w:hAnsi="Times New Roman" w:cs="Times New Roman"/>
              </w:rPr>
              <w:t>Исх. б/н от 26.08.2026</w:t>
            </w:r>
          </w:p>
          <w:p w:rsidR="00AF7B97" w:rsidRPr="00150BEB" w:rsidRDefault="00AF7B97" w:rsidP="00122B6C">
            <w:pPr>
              <w:spacing w:after="0" w:line="19" w:lineRule="atLeas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0BEB">
              <w:rPr>
                <w:rFonts w:ascii="Times New Roman" w:hAnsi="Times New Roman" w:cs="Times New Roman"/>
              </w:rPr>
              <w:t>Вх</w:t>
            </w:r>
            <w:proofErr w:type="spellEnd"/>
            <w:r w:rsidRPr="00150BEB">
              <w:rPr>
                <w:rFonts w:ascii="Times New Roman" w:hAnsi="Times New Roman" w:cs="Times New Roman"/>
              </w:rPr>
              <w:t xml:space="preserve">.№ </w:t>
            </w:r>
            <w:r w:rsidR="00150BEB" w:rsidRPr="00150BEB">
              <w:rPr>
                <w:rFonts w:ascii="Times New Roman" w:hAnsi="Times New Roman" w:cs="Times New Roman"/>
              </w:rPr>
              <w:t>092386</w:t>
            </w:r>
            <w:r w:rsidRPr="00150BEB">
              <w:rPr>
                <w:rFonts w:ascii="Times New Roman" w:hAnsi="Times New Roman" w:cs="Times New Roman"/>
              </w:rPr>
              <w:t xml:space="preserve"> от </w:t>
            </w:r>
            <w:r w:rsidR="00150BEB" w:rsidRPr="00150BEB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B97" w:rsidRPr="000E6F5C" w:rsidRDefault="00AF7B97" w:rsidP="00122B6C">
            <w:pPr>
              <w:spacing w:after="0" w:line="19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7B97" w:rsidRPr="005965A5" w:rsidTr="00AF7B97">
        <w:trPr>
          <w:trHeight w:val="422"/>
        </w:trPr>
        <w:tc>
          <w:tcPr>
            <w:tcW w:w="4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B97" w:rsidRPr="005965A5" w:rsidRDefault="00CE3A0D" w:rsidP="002734B8">
            <w:pPr>
              <w:spacing w:after="0" w:line="19" w:lineRule="atLeast"/>
              <w:jc w:val="center"/>
              <w:rPr>
                <w:rFonts w:ascii="Times New Roman" w:hAnsi="Times New Roman" w:cs="Times New Roman"/>
              </w:rPr>
            </w:pPr>
            <w:r w:rsidRPr="00CE3A0D">
              <w:rPr>
                <w:rFonts w:ascii="Times New Roman" w:hAnsi="Times New Roman" w:cs="Times New Roman"/>
              </w:rPr>
              <w:t>78 571,66 руб.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B97" w:rsidRPr="00150BEB" w:rsidRDefault="00150BEB" w:rsidP="00466EEA">
            <w:pPr>
              <w:spacing w:after="0" w:line="19" w:lineRule="atLeast"/>
              <w:jc w:val="center"/>
              <w:rPr>
                <w:rFonts w:ascii="Times New Roman" w:hAnsi="Times New Roman" w:cs="Times New Roman"/>
              </w:rPr>
            </w:pPr>
            <w:r w:rsidRPr="00150BEB">
              <w:rPr>
                <w:rFonts w:ascii="Times New Roman" w:hAnsi="Times New Roman" w:cs="Times New Roman"/>
              </w:rPr>
              <w:t>64 096,65</w:t>
            </w:r>
            <w:r w:rsidR="00AF7B97" w:rsidRPr="00150BEB">
              <w:rPr>
                <w:rFonts w:ascii="Times New Roman" w:hAnsi="Times New Roman" w:cs="Times New Roman"/>
              </w:rPr>
              <w:t xml:space="preserve"> руб.</w:t>
            </w:r>
          </w:p>
        </w:tc>
        <w:tc>
          <w:tcPr>
            <w:tcW w:w="3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B97" w:rsidRPr="00150BEB" w:rsidRDefault="00150BEB" w:rsidP="002734B8">
            <w:pPr>
              <w:spacing w:after="0" w:line="19" w:lineRule="atLeast"/>
              <w:jc w:val="center"/>
              <w:rPr>
                <w:rFonts w:ascii="Times New Roman" w:hAnsi="Times New Roman" w:cs="Times New Roman"/>
              </w:rPr>
            </w:pPr>
            <w:r w:rsidRPr="00150BEB">
              <w:rPr>
                <w:rFonts w:ascii="Times New Roman" w:hAnsi="Times New Roman" w:cs="Times New Roman"/>
              </w:rPr>
              <w:t>79 273,16</w:t>
            </w:r>
            <w:r w:rsidR="00AF7B97" w:rsidRPr="00150BEB">
              <w:rPr>
                <w:rFonts w:ascii="Times New Roman" w:hAnsi="Times New Roman" w:cs="Times New Roman"/>
              </w:rPr>
              <w:t xml:space="preserve">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B97" w:rsidRPr="005965A5" w:rsidRDefault="00150BEB" w:rsidP="00150BEB">
            <w:pPr>
              <w:spacing w:after="0" w:line="19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64 096,65 </w:t>
            </w:r>
            <w:r w:rsidR="00CE3A0D" w:rsidRPr="00CE3A0D">
              <w:rPr>
                <w:rFonts w:ascii="Times New Roman" w:hAnsi="Times New Roman" w:cs="Times New Roman"/>
              </w:rPr>
              <w:t>руб.</w:t>
            </w:r>
          </w:p>
        </w:tc>
      </w:tr>
    </w:tbl>
    <w:p w:rsidR="005B0533" w:rsidRPr="005965A5" w:rsidRDefault="005B0533" w:rsidP="000B6EED">
      <w:pPr>
        <w:spacing w:after="0" w:line="240" w:lineRule="auto"/>
        <w:ind w:right="136" w:firstLine="708"/>
        <w:jc w:val="both"/>
        <w:rPr>
          <w:rFonts w:ascii="Times New Roman" w:hAnsi="Times New Roman" w:cs="Times New Roman"/>
          <w:color w:val="FF0000"/>
        </w:rPr>
      </w:pPr>
    </w:p>
    <w:p w:rsidR="008A33E2" w:rsidRPr="000E6F5C" w:rsidRDefault="00F22436" w:rsidP="000B6EED">
      <w:pPr>
        <w:spacing w:after="0" w:line="240" w:lineRule="auto"/>
        <w:ind w:right="136" w:firstLine="708"/>
        <w:jc w:val="both"/>
        <w:rPr>
          <w:rFonts w:ascii="Times New Roman" w:hAnsi="Times New Roman" w:cs="Times New Roman"/>
          <w:b/>
        </w:rPr>
      </w:pPr>
      <w:r w:rsidRPr="000E6F5C">
        <w:rPr>
          <w:rFonts w:ascii="Times New Roman" w:hAnsi="Times New Roman" w:cs="Times New Roman"/>
          <w:b/>
        </w:rPr>
        <w:t xml:space="preserve">Цена контракта, заключаемого с единственным поставщиком (подрядчиком, исполнителем), не должна превышать: </w:t>
      </w:r>
      <w:r w:rsidR="00150BEB" w:rsidRPr="00150BEB">
        <w:rPr>
          <w:rFonts w:ascii="Times New Roman" w:hAnsi="Times New Roman" w:cs="Times New Roman"/>
          <w:b/>
        </w:rPr>
        <w:t>64 096,65</w:t>
      </w:r>
      <w:r w:rsidR="00CE3A0D" w:rsidRPr="00CE3A0D">
        <w:rPr>
          <w:rFonts w:ascii="Times New Roman" w:hAnsi="Times New Roman" w:cs="Times New Roman"/>
          <w:b/>
        </w:rPr>
        <w:t xml:space="preserve"> руб.</w:t>
      </w:r>
      <w:r w:rsidR="00AE4632">
        <w:rPr>
          <w:rFonts w:ascii="Times New Roman" w:hAnsi="Times New Roman" w:cs="Times New Roman"/>
          <w:b/>
        </w:rPr>
        <w:t xml:space="preserve"> </w:t>
      </w:r>
      <w:r w:rsidR="005B0533" w:rsidRPr="000E6F5C">
        <w:rPr>
          <w:rFonts w:ascii="Times New Roman" w:hAnsi="Times New Roman" w:cs="Times New Roman"/>
          <w:b/>
        </w:rPr>
        <w:t>(</w:t>
      </w:r>
      <w:r w:rsidR="00150BEB">
        <w:rPr>
          <w:rFonts w:ascii="Times New Roman" w:hAnsi="Times New Roman" w:cs="Times New Roman"/>
          <w:b/>
        </w:rPr>
        <w:t xml:space="preserve">Шестьдесят четыре тысячи девяносто шесть </w:t>
      </w:r>
      <w:r w:rsidR="00003A28">
        <w:rPr>
          <w:rFonts w:ascii="Times New Roman" w:hAnsi="Times New Roman" w:cs="Times New Roman"/>
          <w:b/>
        </w:rPr>
        <w:t>руб</w:t>
      </w:r>
      <w:r w:rsidR="00867C72">
        <w:rPr>
          <w:rFonts w:ascii="Times New Roman" w:hAnsi="Times New Roman" w:cs="Times New Roman"/>
          <w:b/>
        </w:rPr>
        <w:t>л</w:t>
      </w:r>
      <w:r w:rsidR="00150BEB">
        <w:rPr>
          <w:rFonts w:ascii="Times New Roman" w:hAnsi="Times New Roman" w:cs="Times New Roman"/>
          <w:b/>
        </w:rPr>
        <w:t>ей</w:t>
      </w:r>
      <w:r w:rsidR="00003A28">
        <w:rPr>
          <w:rFonts w:ascii="Times New Roman" w:hAnsi="Times New Roman" w:cs="Times New Roman"/>
          <w:b/>
        </w:rPr>
        <w:t xml:space="preserve"> </w:t>
      </w:r>
      <w:r w:rsidR="00CE3A0D">
        <w:rPr>
          <w:rFonts w:ascii="Times New Roman" w:hAnsi="Times New Roman" w:cs="Times New Roman"/>
          <w:b/>
        </w:rPr>
        <w:t>6</w:t>
      </w:r>
      <w:r w:rsidR="00150BEB">
        <w:rPr>
          <w:rFonts w:ascii="Times New Roman" w:hAnsi="Times New Roman" w:cs="Times New Roman"/>
          <w:b/>
        </w:rPr>
        <w:t>5</w:t>
      </w:r>
      <w:bookmarkStart w:id="0" w:name="_GoBack"/>
      <w:bookmarkEnd w:id="0"/>
      <w:r w:rsidR="00CE3A0D">
        <w:rPr>
          <w:rFonts w:ascii="Times New Roman" w:hAnsi="Times New Roman" w:cs="Times New Roman"/>
          <w:b/>
        </w:rPr>
        <w:tab/>
      </w:r>
      <w:r w:rsidR="005B0533" w:rsidRPr="000E6F5C">
        <w:rPr>
          <w:rFonts w:ascii="Times New Roman" w:hAnsi="Times New Roman" w:cs="Times New Roman"/>
          <w:b/>
        </w:rPr>
        <w:t>копе</w:t>
      </w:r>
      <w:r w:rsidR="00AF5F69">
        <w:rPr>
          <w:rFonts w:ascii="Times New Roman" w:hAnsi="Times New Roman" w:cs="Times New Roman"/>
          <w:b/>
        </w:rPr>
        <w:t>ек</w:t>
      </w:r>
      <w:r w:rsidR="0040258C" w:rsidRPr="000E6F5C">
        <w:rPr>
          <w:rFonts w:ascii="Times New Roman" w:hAnsi="Times New Roman" w:cs="Times New Roman"/>
          <w:b/>
        </w:rPr>
        <w:t>)</w:t>
      </w:r>
      <w:r w:rsidRPr="000E6F5C">
        <w:rPr>
          <w:rFonts w:ascii="Times New Roman" w:hAnsi="Times New Roman" w:cs="Times New Roman"/>
          <w:b/>
        </w:rPr>
        <w:t>.</w:t>
      </w:r>
    </w:p>
    <w:p w:rsidR="005B3B7B" w:rsidRPr="000E6F5C" w:rsidRDefault="005B3B7B" w:rsidP="00193B0D">
      <w:pPr>
        <w:spacing w:after="0" w:line="240" w:lineRule="auto"/>
        <w:ind w:right="136"/>
        <w:jc w:val="both"/>
        <w:rPr>
          <w:rFonts w:ascii="Times New Roman" w:hAnsi="Times New Roman" w:cs="Times New Roman"/>
        </w:rPr>
      </w:pPr>
    </w:p>
    <w:p w:rsidR="00D86AB4" w:rsidRPr="000E6F5C" w:rsidRDefault="00D86AB4" w:rsidP="00193B0D">
      <w:pPr>
        <w:spacing w:after="0" w:line="240" w:lineRule="auto"/>
        <w:ind w:right="136"/>
        <w:jc w:val="both"/>
        <w:rPr>
          <w:rFonts w:ascii="Times New Roman" w:hAnsi="Times New Roman" w:cs="Times New Roman"/>
        </w:rPr>
      </w:pPr>
      <w:r w:rsidRPr="000E6F5C">
        <w:rPr>
          <w:rFonts w:ascii="Times New Roman" w:hAnsi="Times New Roman" w:cs="Times New Roman"/>
        </w:rPr>
        <w:t>Дата подготовки о</w:t>
      </w:r>
      <w:r w:rsidR="001F4444" w:rsidRPr="000E6F5C">
        <w:rPr>
          <w:rFonts w:ascii="Times New Roman" w:hAnsi="Times New Roman" w:cs="Times New Roman"/>
        </w:rPr>
        <w:t>боснования</w:t>
      </w:r>
      <w:r w:rsidR="00B45242" w:rsidRPr="000E6F5C">
        <w:rPr>
          <w:rFonts w:ascii="Times New Roman" w:hAnsi="Times New Roman" w:cs="Times New Roman"/>
        </w:rPr>
        <w:t xml:space="preserve"> </w:t>
      </w:r>
      <w:r w:rsidR="00F22436" w:rsidRPr="000E6F5C">
        <w:rPr>
          <w:rFonts w:ascii="Times New Roman" w:hAnsi="Times New Roman" w:cs="Times New Roman"/>
        </w:rPr>
        <w:t xml:space="preserve">ЦК: </w:t>
      </w:r>
      <w:r w:rsidR="00150BEB">
        <w:rPr>
          <w:rFonts w:ascii="Times New Roman" w:hAnsi="Times New Roman" w:cs="Times New Roman"/>
        </w:rPr>
        <w:t>15</w:t>
      </w:r>
      <w:r w:rsidRPr="000E6F5C">
        <w:rPr>
          <w:rFonts w:ascii="Times New Roman" w:hAnsi="Times New Roman" w:cs="Times New Roman"/>
        </w:rPr>
        <w:t>.</w:t>
      </w:r>
      <w:r w:rsidR="006D1A8B" w:rsidRPr="000E6F5C">
        <w:rPr>
          <w:rFonts w:ascii="Times New Roman" w:hAnsi="Times New Roman" w:cs="Times New Roman"/>
        </w:rPr>
        <w:t>0</w:t>
      </w:r>
      <w:r w:rsidR="00150BEB">
        <w:rPr>
          <w:rFonts w:ascii="Times New Roman" w:hAnsi="Times New Roman" w:cs="Times New Roman"/>
        </w:rPr>
        <w:t>9</w:t>
      </w:r>
      <w:r w:rsidRPr="000E6F5C">
        <w:rPr>
          <w:rFonts w:ascii="Times New Roman" w:hAnsi="Times New Roman" w:cs="Times New Roman"/>
        </w:rPr>
        <w:t>.202</w:t>
      </w:r>
      <w:r w:rsidR="006D1A8B" w:rsidRPr="000E6F5C">
        <w:rPr>
          <w:rFonts w:ascii="Times New Roman" w:hAnsi="Times New Roman" w:cs="Times New Roman"/>
        </w:rPr>
        <w:t>6</w:t>
      </w:r>
      <w:r w:rsidRPr="000E6F5C">
        <w:rPr>
          <w:rFonts w:ascii="Times New Roman" w:hAnsi="Times New Roman" w:cs="Times New Roman"/>
        </w:rPr>
        <w:t>г.</w:t>
      </w:r>
    </w:p>
    <w:p w:rsidR="00AE20D8" w:rsidRPr="000E6F5C" w:rsidRDefault="00AE20D8" w:rsidP="00193B0D">
      <w:pPr>
        <w:spacing w:after="0" w:line="240" w:lineRule="auto"/>
        <w:ind w:right="136"/>
        <w:jc w:val="both"/>
        <w:rPr>
          <w:rFonts w:ascii="Times New Roman" w:hAnsi="Times New Roman" w:cs="Times New Roman"/>
        </w:rPr>
      </w:pPr>
    </w:p>
    <w:p w:rsidR="008A33E2" w:rsidRPr="000E6F5C" w:rsidRDefault="008A33E2" w:rsidP="000B6EED">
      <w:pPr>
        <w:spacing w:after="0" w:line="240" w:lineRule="auto"/>
        <w:ind w:right="136"/>
        <w:jc w:val="both"/>
        <w:rPr>
          <w:rFonts w:ascii="Times New Roman" w:hAnsi="Times New Roman" w:cs="Times New Roman"/>
        </w:rPr>
      </w:pPr>
      <w:r w:rsidRPr="000E6F5C">
        <w:rPr>
          <w:rFonts w:ascii="Times New Roman" w:hAnsi="Times New Roman" w:cs="Times New Roman"/>
        </w:rPr>
        <w:t>Ответственный за формирование цены</w:t>
      </w:r>
      <w:r w:rsidR="0040627A" w:rsidRPr="000E6F5C">
        <w:rPr>
          <w:rFonts w:ascii="Times New Roman" w:hAnsi="Times New Roman" w:cs="Times New Roman"/>
        </w:rPr>
        <w:t xml:space="preserve"> контракта</w:t>
      </w:r>
      <w:r w:rsidRPr="000E6F5C">
        <w:rPr>
          <w:rFonts w:ascii="Times New Roman" w:hAnsi="Times New Roman" w:cs="Times New Roman"/>
        </w:rPr>
        <w:t xml:space="preserve">: </w:t>
      </w:r>
    </w:p>
    <w:p w:rsidR="007A05AE" w:rsidRPr="000E6F5C" w:rsidRDefault="007A05AE" w:rsidP="007A05AE">
      <w:pPr>
        <w:spacing w:after="0" w:line="240" w:lineRule="auto"/>
        <w:ind w:right="136"/>
        <w:jc w:val="both"/>
        <w:rPr>
          <w:rFonts w:ascii="Times New Roman" w:hAnsi="Times New Roman" w:cs="Times New Roman"/>
        </w:rPr>
      </w:pPr>
      <w:r w:rsidRPr="000E6F5C">
        <w:rPr>
          <w:rFonts w:ascii="Times New Roman" w:hAnsi="Times New Roman" w:cs="Times New Roman"/>
        </w:rPr>
        <w:t>Работник контрактной службы/</w:t>
      </w:r>
    </w:p>
    <w:p w:rsidR="007A05AE" w:rsidRPr="000E6F5C" w:rsidRDefault="00003A28" w:rsidP="007A05AE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Начальник</w:t>
      </w:r>
      <w:r w:rsidR="007A05AE" w:rsidRPr="000E6F5C">
        <w:rPr>
          <w:rFonts w:ascii="Times New Roman" w:eastAsia="Calibri" w:hAnsi="Times New Roman" w:cs="Times New Roman"/>
          <w:lang w:eastAsia="en-US"/>
        </w:rPr>
        <w:t xml:space="preserve"> сектора материалов, </w:t>
      </w:r>
    </w:p>
    <w:p w:rsidR="007A05AE" w:rsidRPr="000E6F5C" w:rsidRDefault="007A05AE" w:rsidP="007A05AE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0E6F5C">
        <w:rPr>
          <w:rFonts w:ascii="Times New Roman" w:eastAsia="Calibri" w:hAnsi="Times New Roman" w:cs="Times New Roman"/>
          <w:lang w:eastAsia="en-US"/>
        </w:rPr>
        <w:t>печатной и сувенирной продукции с функцией</w:t>
      </w:r>
    </w:p>
    <w:p w:rsidR="00D070D8" w:rsidRPr="000E6F5C" w:rsidRDefault="007A05AE" w:rsidP="007A05AE">
      <w:pPr>
        <w:pStyle w:val="a3"/>
      </w:pPr>
      <w:r w:rsidRPr="000E6F5C">
        <w:rPr>
          <w:rFonts w:ascii="Times New Roman" w:eastAsia="Times New Roman" w:hAnsi="Times New Roman" w:cs="Calibri"/>
          <w:lang w:eastAsia="ru-RU"/>
        </w:rPr>
        <w:t>таможенной очистки грузов Отдел</w:t>
      </w:r>
      <w:r w:rsidR="003F72A7" w:rsidRPr="000E6F5C">
        <w:rPr>
          <w:rFonts w:ascii="Times New Roman" w:eastAsia="Times New Roman" w:hAnsi="Times New Roman" w:cs="Calibri"/>
          <w:lang w:eastAsia="ru-RU"/>
        </w:rPr>
        <w:t>а государственных закупок</w:t>
      </w:r>
      <w:r w:rsidR="003F72A7" w:rsidRPr="000E6F5C">
        <w:rPr>
          <w:rFonts w:ascii="Times New Roman" w:eastAsia="Times New Roman" w:hAnsi="Times New Roman" w:cs="Calibri"/>
          <w:lang w:eastAsia="ru-RU"/>
        </w:rPr>
        <w:tab/>
      </w:r>
      <w:r w:rsidR="003F72A7" w:rsidRPr="000E6F5C">
        <w:rPr>
          <w:rFonts w:ascii="Times New Roman" w:eastAsia="Times New Roman" w:hAnsi="Times New Roman" w:cs="Calibri"/>
          <w:lang w:eastAsia="ru-RU"/>
        </w:rPr>
        <w:tab/>
      </w:r>
      <w:r w:rsidR="003F72A7" w:rsidRPr="000E6F5C">
        <w:rPr>
          <w:rFonts w:ascii="Times New Roman" w:eastAsia="Times New Roman" w:hAnsi="Times New Roman" w:cs="Calibri"/>
          <w:u w:val="single"/>
          <w:lang w:eastAsia="ru-RU"/>
        </w:rPr>
        <w:tab/>
      </w:r>
      <w:r w:rsidR="003F72A7" w:rsidRPr="000E6F5C">
        <w:rPr>
          <w:rFonts w:ascii="Times New Roman" w:eastAsia="Times New Roman" w:hAnsi="Times New Roman" w:cs="Calibri"/>
          <w:u w:val="single"/>
          <w:lang w:eastAsia="ru-RU"/>
        </w:rPr>
        <w:tab/>
      </w:r>
      <w:r w:rsidR="003F72A7" w:rsidRPr="000E6F5C">
        <w:rPr>
          <w:rFonts w:ascii="Times New Roman" w:eastAsia="Times New Roman" w:hAnsi="Times New Roman" w:cs="Calibri"/>
          <w:u w:val="single"/>
          <w:lang w:eastAsia="ru-RU"/>
        </w:rPr>
        <w:tab/>
      </w:r>
      <w:r w:rsidR="00003A28">
        <w:rPr>
          <w:rFonts w:ascii="Times New Roman" w:eastAsia="Times New Roman" w:hAnsi="Times New Roman" w:cs="Calibri"/>
          <w:lang w:eastAsia="ru-RU"/>
        </w:rPr>
        <w:t>А</w:t>
      </w:r>
      <w:r w:rsidRPr="000E6F5C">
        <w:rPr>
          <w:rFonts w:ascii="Times New Roman" w:eastAsia="Times New Roman" w:hAnsi="Times New Roman" w:cs="Calibri"/>
          <w:lang w:eastAsia="ru-RU"/>
        </w:rPr>
        <w:t>.</w:t>
      </w:r>
      <w:r w:rsidR="00003A28">
        <w:rPr>
          <w:rFonts w:ascii="Times New Roman" w:eastAsia="Times New Roman" w:hAnsi="Times New Roman" w:cs="Calibri"/>
          <w:lang w:eastAsia="ru-RU"/>
        </w:rPr>
        <w:t>А</w:t>
      </w:r>
      <w:r w:rsidRPr="000E6F5C">
        <w:rPr>
          <w:rFonts w:ascii="Times New Roman" w:eastAsia="Times New Roman" w:hAnsi="Times New Roman" w:cs="Calibri"/>
          <w:lang w:eastAsia="ru-RU"/>
        </w:rPr>
        <w:t xml:space="preserve">. </w:t>
      </w:r>
      <w:r w:rsidR="00003A28">
        <w:rPr>
          <w:rFonts w:ascii="Times New Roman" w:eastAsia="Times New Roman" w:hAnsi="Times New Roman" w:cs="Calibri"/>
          <w:lang w:eastAsia="ru-RU"/>
        </w:rPr>
        <w:t>Ермаков</w:t>
      </w:r>
    </w:p>
    <w:sectPr w:rsidR="00D070D8" w:rsidRPr="000E6F5C" w:rsidSect="005B3B7B">
      <w:pgSz w:w="16838" w:h="11906" w:orient="landscape"/>
      <w:pgMar w:top="1135" w:right="1529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55B4A"/>
    <w:multiLevelType w:val="hybridMultilevel"/>
    <w:tmpl w:val="51DE1148"/>
    <w:lvl w:ilvl="0" w:tplc="E0B63F8C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88078A"/>
    <w:multiLevelType w:val="hybridMultilevel"/>
    <w:tmpl w:val="DA6CD9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D44"/>
    <w:rsid w:val="00003A28"/>
    <w:rsid w:val="00026731"/>
    <w:rsid w:val="00027174"/>
    <w:rsid w:val="0003789D"/>
    <w:rsid w:val="0004151A"/>
    <w:rsid w:val="000459C7"/>
    <w:rsid w:val="000A5260"/>
    <w:rsid w:val="000B6EED"/>
    <w:rsid w:val="000E6F5C"/>
    <w:rsid w:val="000F2E36"/>
    <w:rsid w:val="00122B6C"/>
    <w:rsid w:val="001258AF"/>
    <w:rsid w:val="0014076B"/>
    <w:rsid w:val="00150BEB"/>
    <w:rsid w:val="00165E21"/>
    <w:rsid w:val="001832E3"/>
    <w:rsid w:val="00193B0D"/>
    <w:rsid w:val="001B6844"/>
    <w:rsid w:val="001C4CBE"/>
    <w:rsid w:val="001C6699"/>
    <w:rsid w:val="001E4E31"/>
    <w:rsid w:val="001F4444"/>
    <w:rsid w:val="002015CA"/>
    <w:rsid w:val="00202BAA"/>
    <w:rsid w:val="002145E9"/>
    <w:rsid w:val="00217F9E"/>
    <w:rsid w:val="00221596"/>
    <w:rsid w:val="002539B2"/>
    <w:rsid w:val="002734B8"/>
    <w:rsid w:val="002A3DB8"/>
    <w:rsid w:val="002E750C"/>
    <w:rsid w:val="003F72A7"/>
    <w:rsid w:val="004003FD"/>
    <w:rsid w:val="0040258C"/>
    <w:rsid w:val="0040627A"/>
    <w:rsid w:val="0044322D"/>
    <w:rsid w:val="004500D8"/>
    <w:rsid w:val="00466204"/>
    <w:rsid w:val="00466EEA"/>
    <w:rsid w:val="00496FB6"/>
    <w:rsid w:val="004B5DA6"/>
    <w:rsid w:val="004C31B9"/>
    <w:rsid w:val="004D6C4D"/>
    <w:rsid w:val="004E66A9"/>
    <w:rsid w:val="005208CF"/>
    <w:rsid w:val="00520F57"/>
    <w:rsid w:val="005965A5"/>
    <w:rsid w:val="005A188B"/>
    <w:rsid w:val="005A7FAD"/>
    <w:rsid w:val="005B0533"/>
    <w:rsid w:val="005B1AE9"/>
    <w:rsid w:val="005B3B7B"/>
    <w:rsid w:val="005D4159"/>
    <w:rsid w:val="00604A7C"/>
    <w:rsid w:val="006256E9"/>
    <w:rsid w:val="00656E17"/>
    <w:rsid w:val="00680AFE"/>
    <w:rsid w:val="006C7C3B"/>
    <w:rsid w:val="006D1A8B"/>
    <w:rsid w:val="006F59B9"/>
    <w:rsid w:val="00735FC7"/>
    <w:rsid w:val="00764394"/>
    <w:rsid w:val="00784902"/>
    <w:rsid w:val="00785D5B"/>
    <w:rsid w:val="00786993"/>
    <w:rsid w:val="00787F84"/>
    <w:rsid w:val="00790397"/>
    <w:rsid w:val="007950C4"/>
    <w:rsid w:val="007A05AE"/>
    <w:rsid w:val="007B5AA0"/>
    <w:rsid w:val="007B6291"/>
    <w:rsid w:val="007C0F3B"/>
    <w:rsid w:val="007C5098"/>
    <w:rsid w:val="007D1F90"/>
    <w:rsid w:val="007D2FC7"/>
    <w:rsid w:val="007F1440"/>
    <w:rsid w:val="007F18B0"/>
    <w:rsid w:val="007F4FBE"/>
    <w:rsid w:val="00806125"/>
    <w:rsid w:val="00814783"/>
    <w:rsid w:val="00867C72"/>
    <w:rsid w:val="00874C1E"/>
    <w:rsid w:val="008766EB"/>
    <w:rsid w:val="008A06ED"/>
    <w:rsid w:val="008A33E2"/>
    <w:rsid w:val="008C5A86"/>
    <w:rsid w:val="008F2190"/>
    <w:rsid w:val="008F516D"/>
    <w:rsid w:val="008F65C5"/>
    <w:rsid w:val="00980D44"/>
    <w:rsid w:val="009A6A9D"/>
    <w:rsid w:val="009D4E3F"/>
    <w:rsid w:val="009E32AF"/>
    <w:rsid w:val="009E5748"/>
    <w:rsid w:val="00A0127C"/>
    <w:rsid w:val="00A25BF9"/>
    <w:rsid w:val="00A25D62"/>
    <w:rsid w:val="00A33D93"/>
    <w:rsid w:val="00A542B0"/>
    <w:rsid w:val="00A739B3"/>
    <w:rsid w:val="00AE1007"/>
    <w:rsid w:val="00AE20D8"/>
    <w:rsid w:val="00AE4632"/>
    <w:rsid w:val="00AF5F69"/>
    <w:rsid w:val="00AF7B97"/>
    <w:rsid w:val="00B07562"/>
    <w:rsid w:val="00B4115E"/>
    <w:rsid w:val="00B45242"/>
    <w:rsid w:val="00B50539"/>
    <w:rsid w:val="00B72449"/>
    <w:rsid w:val="00B83613"/>
    <w:rsid w:val="00BC43DB"/>
    <w:rsid w:val="00BF676A"/>
    <w:rsid w:val="00C3082E"/>
    <w:rsid w:val="00C3723E"/>
    <w:rsid w:val="00C80054"/>
    <w:rsid w:val="00C90D5E"/>
    <w:rsid w:val="00CA7E6E"/>
    <w:rsid w:val="00CC3E88"/>
    <w:rsid w:val="00CD2F66"/>
    <w:rsid w:val="00CE3A0D"/>
    <w:rsid w:val="00CF30B5"/>
    <w:rsid w:val="00D070D8"/>
    <w:rsid w:val="00D86AB4"/>
    <w:rsid w:val="00D9434B"/>
    <w:rsid w:val="00DE53E3"/>
    <w:rsid w:val="00E0085A"/>
    <w:rsid w:val="00E16F94"/>
    <w:rsid w:val="00E271EA"/>
    <w:rsid w:val="00E65C4A"/>
    <w:rsid w:val="00E6682F"/>
    <w:rsid w:val="00EB4A90"/>
    <w:rsid w:val="00EB5F49"/>
    <w:rsid w:val="00EC0ACC"/>
    <w:rsid w:val="00EC4010"/>
    <w:rsid w:val="00EC4AAE"/>
    <w:rsid w:val="00ED1A60"/>
    <w:rsid w:val="00ED4904"/>
    <w:rsid w:val="00EF028F"/>
    <w:rsid w:val="00EF0FEF"/>
    <w:rsid w:val="00F01A86"/>
    <w:rsid w:val="00F16C7F"/>
    <w:rsid w:val="00F22436"/>
    <w:rsid w:val="00F47142"/>
    <w:rsid w:val="00F8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4B3A"/>
  <w15:chartTrackingRefBased/>
  <w15:docId w15:val="{C20895B1-C7D3-4BD7-A9A6-166A2AA7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D44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980D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0D4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0459C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C3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31B9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EB5F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Ермаков Артем Александрович</cp:lastModifiedBy>
  <cp:revision>5</cp:revision>
  <cp:lastPrinted>2025-03-10T13:41:00Z</cp:lastPrinted>
  <dcterms:created xsi:type="dcterms:W3CDTF">2026-08-20T13:30:00Z</dcterms:created>
  <dcterms:modified xsi:type="dcterms:W3CDTF">2026-09-15T09:09:00Z</dcterms:modified>
</cp:coreProperties>
</file>