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B" w:rsidRPr="00F02718" w:rsidRDefault="00CF24FB">
      <w:pPr>
        <w:autoSpaceDE w:val="0"/>
        <w:jc w:val="center"/>
        <w:rPr>
          <w:rFonts w:ascii="PT Astra Serif" w:hAnsi="PT Astra Serif"/>
          <w:b/>
          <w:sz w:val="23"/>
          <w:szCs w:val="23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 xml:space="preserve">Государственный контракт № </w:t>
      </w:r>
      <w:r w:rsidR="005B3508" w:rsidRPr="00F02718">
        <w:rPr>
          <w:rFonts w:ascii="PT Astra Serif" w:hAnsi="PT Astra Serif"/>
          <w:b/>
          <w:bCs/>
          <w:sz w:val="23"/>
          <w:szCs w:val="23"/>
        </w:rPr>
        <w:t>_______</w:t>
      </w:r>
    </w:p>
    <w:p w:rsidR="00CF24FB" w:rsidRPr="00F02718" w:rsidRDefault="00CF24FB">
      <w:pPr>
        <w:autoSpaceDE w:val="0"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CF24FB" w:rsidRPr="00F02718" w:rsidRDefault="00CF24FB">
      <w:pPr>
        <w:widowControl w:val="0"/>
        <w:shd w:val="clear" w:color="auto" w:fill="FFFFFF"/>
        <w:autoSpaceDE w:val="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г. Кемерово                                                                             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ab/>
        <w:t xml:space="preserve">                   «</w:t>
      </w:r>
      <w:r w:rsidR="00685D1C" w:rsidRPr="00F02718">
        <w:rPr>
          <w:rFonts w:ascii="PT Astra Serif" w:hAnsi="PT Astra Serif"/>
          <w:bCs/>
          <w:spacing w:val="-5"/>
          <w:sz w:val="23"/>
          <w:szCs w:val="23"/>
        </w:rPr>
        <w:t>___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» </w:t>
      </w:r>
      <w:r w:rsidR="00685D1C" w:rsidRPr="00F02718">
        <w:rPr>
          <w:rFonts w:ascii="PT Astra Serif" w:hAnsi="PT Astra Serif"/>
          <w:bCs/>
          <w:spacing w:val="-5"/>
          <w:sz w:val="23"/>
          <w:szCs w:val="23"/>
        </w:rPr>
        <w:t>_________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 202</w:t>
      </w:r>
      <w:r w:rsidR="00B41138" w:rsidRPr="00F02718">
        <w:rPr>
          <w:rFonts w:ascii="PT Astra Serif" w:hAnsi="PT Astra Serif"/>
          <w:bCs/>
          <w:spacing w:val="-5"/>
          <w:sz w:val="23"/>
          <w:szCs w:val="23"/>
        </w:rPr>
        <w:t>6</w:t>
      </w:r>
      <w:r w:rsidRPr="00F02718">
        <w:rPr>
          <w:rFonts w:ascii="PT Astra Serif" w:hAnsi="PT Astra Serif"/>
          <w:bCs/>
          <w:spacing w:val="-5"/>
          <w:sz w:val="23"/>
          <w:szCs w:val="23"/>
        </w:rPr>
        <w:t xml:space="preserve"> г.</w:t>
      </w:r>
    </w:p>
    <w:p w:rsidR="00CF24FB" w:rsidRPr="00F02718" w:rsidRDefault="00CF24FB">
      <w:pPr>
        <w:widowControl w:val="0"/>
        <w:shd w:val="clear" w:color="auto" w:fill="FFFFFF"/>
        <w:autoSpaceDE w:val="0"/>
        <w:rPr>
          <w:rFonts w:ascii="PT Astra Serif" w:hAnsi="PT Astra Serif"/>
          <w:bCs/>
          <w:spacing w:val="-5"/>
          <w:sz w:val="23"/>
          <w:szCs w:val="23"/>
        </w:rPr>
      </w:pPr>
    </w:p>
    <w:p w:rsidR="00CF24FB" w:rsidRPr="00F02718" w:rsidRDefault="00CF24FB">
      <w:pPr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b/>
          <w:sz w:val="23"/>
          <w:szCs w:val="23"/>
        </w:rPr>
        <w:t>Управление Министерства юстиции Российской Федерации по Кемеровской области - Кузбассу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от имени Российской Федерации, именуемое в дальнейшем </w:t>
      </w:r>
      <w:r w:rsidRPr="00F02718">
        <w:rPr>
          <w:rFonts w:ascii="PT Astra Serif" w:eastAsia="Arial" w:hAnsi="PT Astra Serif"/>
          <w:b/>
          <w:bCs/>
          <w:spacing w:val="-4"/>
          <w:sz w:val="23"/>
          <w:szCs w:val="23"/>
          <w:lang w:eastAsia="ar-SA"/>
        </w:rPr>
        <w:t>«Заказчик»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в лице </w:t>
      </w:r>
      <w:r w:rsidR="00EE039B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___________________________________________________________________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, действующего на основании Положения о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Главном управлении (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Управлении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)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</w:t>
      </w:r>
      <w:r w:rsidR="00572DAB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от 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29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 марта 20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2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4 года № </w:t>
      </w:r>
      <w:r w:rsidR="00BE5049"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>89</w:t>
      </w:r>
      <w:r w:rsidRPr="00F02718">
        <w:rPr>
          <w:rFonts w:ascii="PT Astra Serif" w:eastAsia="Arial" w:hAnsi="PT Astra Serif"/>
          <w:bCs/>
          <w:spacing w:val="-4"/>
          <w:sz w:val="23"/>
          <w:szCs w:val="23"/>
          <w:lang w:eastAsia="ar-SA"/>
        </w:rPr>
        <w:t xml:space="preserve">, </w:t>
      </w:r>
      <w:r w:rsidRPr="00F02718">
        <w:rPr>
          <w:rFonts w:ascii="PT Astra Serif" w:hAnsi="PT Astra Serif"/>
          <w:sz w:val="23"/>
          <w:szCs w:val="23"/>
        </w:rPr>
        <w:t>с одной стороны, и</w:t>
      </w:r>
      <w:r w:rsidR="007A25F8" w:rsidRPr="00F02718">
        <w:rPr>
          <w:rFonts w:ascii="PT Astra Serif" w:hAnsi="PT Astra Serif"/>
          <w:sz w:val="23"/>
          <w:szCs w:val="23"/>
        </w:rPr>
        <w:t>___</w:t>
      </w:r>
      <w:r w:rsidR="00BE5049" w:rsidRPr="00F02718">
        <w:rPr>
          <w:rFonts w:ascii="PT Astra Serif" w:hAnsi="PT Astra Serif"/>
          <w:sz w:val="23"/>
          <w:szCs w:val="23"/>
        </w:rPr>
        <w:t xml:space="preserve"> (__________)</w:t>
      </w:r>
      <w:r w:rsidRPr="00F02718">
        <w:rPr>
          <w:rFonts w:ascii="PT Astra Serif" w:hAnsi="PT Astra Serif"/>
          <w:sz w:val="23"/>
          <w:szCs w:val="23"/>
        </w:rPr>
        <w:t xml:space="preserve">, в лице </w:t>
      </w:r>
      <w:r w:rsidR="007A25F8" w:rsidRPr="00F02718">
        <w:rPr>
          <w:rFonts w:ascii="PT Astra Serif" w:hAnsi="PT Astra Serif"/>
          <w:sz w:val="23"/>
          <w:szCs w:val="23"/>
        </w:rPr>
        <w:t>____</w:t>
      </w:r>
      <w:r w:rsidRPr="00F02718">
        <w:rPr>
          <w:rFonts w:ascii="PT Astra Serif" w:hAnsi="PT Astra Serif"/>
          <w:sz w:val="23"/>
          <w:szCs w:val="23"/>
        </w:rPr>
        <w:t>,</w:t>
      </w:r>
      <w:r w:rsidRPr="00F02718">
        <w:rPr>
          <w:rFonts w:ascii="PT Astra Serif" w:hAnsi="PT Astra Serif"/>
          <w:color w:val="FF0000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действующего на основании </w:t>
      </w:r>
      <w:r w:rsidR="007A25F8" w:rsidRPr="00F02718">
        <w:rPr>
          <w:rFonts w:ascii="PT Astra Serif" w:hAnsi="PT Astra Serif"/>
          <w:sz w:val="23"/>
          <w:szCs w:val="23"/>
        </w:rPr>
        <w:t>____</w:t>
      </w:r>
      <w:r w:rsidRPr="00F02718">
        <w:rPr>
          <w:rFonts w:ascii="PT Astra Serif" w:hAnsi="PT Astra Serif"/>
          <w:sz w:val="23"/>
          <w:szCs w:val="23"/>
        </w:rPr>
        <w:t xml:space="preserve">, именуемое в дальнейшем </w:t>
      </w:r>
      <w:r w:rsidRPr="00F02718">
        <w:rPr>
          <w:rFonts w:ascii="PT Astra Serif" w:hAnsi="PT Astra Serif"/>
          <w:b/>
          <w:sz w:val="23"/>
          <w:szCs w:val="23"/>
        </w:rPr>
        <w:t>«Поставщик»</w:t>
      </w:r>
      <w:r w:rsidRPr="00F02718">
        <w:rPr>
          <w:rFonts w:ascii="PT Astra Serif" w:hAnsi="PT Astra Serif"/>
          <w:sz w:val="23"/>
          <w:szCs w:val="23"/>
        </w:rPr>
        <w:t>,</w:t>
      </w:r>
      <w:r w:rsidR="00BE5049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>с другой стороны, совместно именуемые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 xml:space="preserve">в дальнейшем по тексту </w:t>
      </w:r>
      <w:r w:rsidRPr="00F02718">
        <w:rPr>
          <w:rFonts w:ascii="PT Astra Serif" w:hAnsi="PT Astra Serif"/>
          <w:b/>
          <w:sz w:val="23"/>
          <w:szCs w:val="23"/>
        </w:rPr>
        <w:t>«Стороны»</w:t>
      </w:r>
      <w:r w:rsidRPr="00F02718">
        <w:rPr>
          <w:rFonts w:ascii="PT Astra Serif" w:hAnsi="PT Astra Serif"/>
          <w:sz w:val="23"/>
          <w:szCs w:val="23"/>
        </w:rPr>
        <w:t xml:space="preserve"> или по отдельности </w:t>
      </w:r>
      <w:r w:rsidRPr="00F02718">
        <w:rPr>
          <w:rFonts w:ascii="PT Astra Serif" w:hAnsi="PT Astra Serif"/>
          <w:b/>
          <w:sz w:val="23"/>
          <w:szCs w:val="23"/>
        </w:rPr>
        <w:t>«Сторона»</w:t>
      </w:r>
      <w:r w:rsidRPr="00F02718">
        <w:rPr>
          <w:rFonts w:ascii="PT Astra Serif" w:hAnsi="PT Astra Serif"/>
          <w:sz w:val="23"/>
          <w:szCs w:val="23"/>
        </w:rPr>
        <w:t xml:space="preserve">, в соответствии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>с требованиями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п. 4 ч. 1 ст. 93 Федерального закона от 05 апреля 2013 г. № 44-ФЗ </w:t>
      </w:r>
      <w:r w:rsidR="00AB4103" w:rsidRPr="00F02718">
        <w:rPr>
          <w:rFonts w:ascii="PT Astra Serif" w:hAnsi="PT Astra Serif"/>
          <w:sz w:val="23"/>
          <w:szCs w:val="23"/>
        </w:rPr>
        <w:br/>
      </w:r>
      <w:r w:rsidRPr="00F02718">
        <w:rPr>
          <w:rFonts w:ascii="PT Astra Serif" w:hAnsi="PT Astra Serif"/>
          <w:sz w:val="23"/>
          <w:szCs w:val="23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Государственный контракт (далее - контракт)</w:t>
      </w:r>
      <w:r w:rsidR="00AB4103"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о нижеследующем: </w:t>
      </w:r>
    </w:p>
    <w:p w:rsidR="007A25F8" w:rsidRPr="00F02718" w:rsidRDefault="007A25F8">
      <w:pPr>
        <w:ind w:firstLine="720"/>
        <w:rPr>
          <w:rFonts w:ascii="PT Astra Serif" w:hAnsi="PT Astra Serif"/>
        </w:rPr>
      </w:pPr>
    </w:p>
    <w:p w:rsidR="00CF24FB" w:rsidRPr="00F02718" w:rsidRDefault="00CF24FB" w:rsidP="00EB62CD">
      <w:pPr>
        <w:widowControl w:val="0"/>
        <w:shd w:val="clear" w:color="auto" w:fill="FFFFFF"/>
        <w:autoSpaceDE w:val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4"/>
          <w:sz w:val="23"/>
          <w:szCs w:val="23"/>
        </w:rPr>
        <w:t>1. Предмет контракта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pacing w:val="1"/>
          <w:sz w:val="23"/>
          <w:szCs w:val="23"/>
        </w:rPr>
        <w:t xml:space="preserve">В соответствии с настоящим контрактом Поставщик обязуется поставить </w:t>
      </w:r>
      <w:r w:rsidRPr="00F02718">
        <w:rPr>
          <w:rFonts w:ascii="PT Astra Serif" w:hAnsi="PT Astra Serif"/>
          <w:sz w:val="23"/>
          <w:szCs w:val="23"/>
        </w:rPr>
        <w:t xml:space="preserve">Заказчику </w:t>
      </w:r>
      <w:r w:rsidR="00C70B13">
        <w:rPr>
          <w:rFonts w:ascii="PT Astra Serif" w:hAnsi="PT Astra Serif"/>
          <w:sz w:val="23"/>
          <w:szCs w:val="23"/>
        </w:rPr>
        <w:t xml:space="preserve">хозяйственные товары </w:t>
      </w:r>
      <w:r w:rsidR="00CD44DE" w:rsidRPr="00F02718">
        <w:rPr>
          <w:rFonts w:ascii="PT Astra Serif" w:hAnsi="PT Astra Serif"/>
          <w:sz w:val="23"/>
          <w:szCs w:val="23"/>
        </w:rPr>
        <w:t xml:space="preserve">(далее – товар) </w:t>
      </w:r>
      <w:r w:rsidRPr="00F02718">
        <w:rPr>
          <w:rFonts w:ascii="PT Astra Serif" w:hAnsi="PT Astra Serif"/>
          <w:sz w:val="23"/>
          <w:szCs w:val="23"/>
        </w:rPr>
        <w:t xml:space="preserve">в порядке и на условиях, предусмотренных настоящим контрактом. 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pacing w:val="1"/>
          <w:sz w:val="23"/>
          <w:szCs w:val="23"/>
        </w:rPr>
        <w:t xml:space="preserve">Заказчик обязуется </w:t>
      </w:r>
      <w:r w:rsidRPr="00F02718">
        <w:rPr>
          <w:rFonts w:ascii="PT Astra Serif" w:hAnsi="PT Astra Serif"/>
          <w:spacing w:val="3"/>
          <w:sz w:val="23"/>
          <w:szCs w:val="23"/>
        </w:rPr>
        <w:t>принять и оплатить надлежащим образом поставленный товар в порядке и на условиях, предусмотренных настоящим</w:t>
      </w:r>
      <w:r w:rsidRPr="00F02718">
        <w:rPr>
          <w:rFonts w:ascii="PT Astra Serif" w:hAnsi="PT Astra Serif"/>
          <w:sz w:val="23"/>
          <w:szCs w:val="23"/>
        </w:rPr>
        <w:t xml:space="preserve"> контрактом.</w:t>
      </w:r>
    </w:p>
    <w:p w:rsidR="00CF24F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Наименование, количество, характеристики, стоимость товара определены Сторонами в «Спецификации» (</w:t>
      </w:r>
      <w:hyperlink r:id="rId6" w:history="1">
        <w:r w:rsidRPr="00F02718">
          <w:rPr>
            <w:rStyle w:val="a3"/>
            <w:rFonts w:ascii="PT Astra Serif" w:hAnsi="PT Astra Serif"/>
            <w:sz w:val="23"/>
            <w:szCs w:val="23"/>
          </w:rPr>
          <w:t xml:space="preserve">Приложение № </w:t>
        </w:r>
      </w:hyperlink>
      <w:r w:rsidRPr="00F02718">
        <w:rPr>
          <w:rFonts w:ascii="PT Astra Serif" w:hAnsi="PT Astra Serif"/>
          <w:sz w:val="23"/>
          <w:szCs w:val="23"/>
        </w:rPr>
        <w:t>1), являющейся неотъемлемой частью настоящего контракта.</w:t>
      </w:r>
    </w:p>
    <w:p w:rsidR="00572DAB" w:rsidRPr="00F0271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  <w:tab w:val="left" w:pos="1134"/>
          <w:tab w:val="left" w:pos="1701"/>
        </w:tabs>
        <w:autoSpaceDE w:val="0"/>
        <w:ind w:left="0"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Идентификационный код закупки: </w:t>
      </w:r>
      <w:r w:rsidR="00AB4103" w:rsidRPr="00F02718">
        <w:rPr>
          <w:rFonts w:ascii="PT Astra Serif" w:hAnsi="PT Astra Serif"/>
          <w:sz w:val="23"/>
          <w:szCs w:val="23"/>
        </w:rPr>
        <w:t>261420516123942050100100110000000244</w:t>
      </w:r>
      <w:r w:rsidRPr="00F02718">
        <w:rPr>
          <w:rFonts w:ascii="PT Astra Serif" w:hAnsi="PT Astra Serif"/>
          <w:sz w:val="23"/>
          <w:szCs w:val="23"/>
        </w:rPr>
        <w:t>.</w:t>
      </w:r>
    </w:p>
    <w:p w:rsidR="00572DAB" w:rsidRPr="00F02718" w:rsidRDefault="00394BE2" w:rsidP="006775E5">
      <w:pPr>
        <w:spacing w:after="300"/>
        <w:rPr>
          <w:rFonts w:ascii="PT Astra Serif" w:hAnsi="PT Astra Serif"/>
          <w:color w:val="auto"/>
          <w:sz w:val="23"/>
          <w:szCs w:val="23"/>
        </w:rPr>
      </w:pPr>
      <w:r w:rsidRPr="00F02718">
        <w:rPr>
          <w:rFonts w:ascii="PT Astra Serif" w:hAnsi="PT Astra Serif"/>
          <w:color w:val="auto"/>
          <w:sz w:val="23"/>
          <w:szCs w:val="23"/>
        </w:rPr>
        <w:t>КОСГУ</w:t>
      </w:r>
      <w:r w:rsidR="00572DAB" w:rsidRPr="00F02718">
        <w:rPr>
          <w:rFonts w:ascii="PT Astra Serif" w:hAnsi="PT Astra Serif"/>
          <w:color w:val="auto"/>
          <w:sz w:val="23"/>
          <w:szCs w:val="23"/>
        </w:rPr>
        <w:t xml:space="preserve">: </w:t>
      </w:r>
      <w:r w:rsidR="00862492" w:rsidRPr="00F02718">
        <w:rPr>
          <w:rFonts w:ascii="PT Astra Serif" w:hAnsi="PT Astra Serif"/>
          <w:color w:val="auto"/>
          <w:sz w:val="23"/>
          <w:szCs w:val="23"/>
        </w:rPr>
        <w:t>3</w:t>
      </w:r>
      <w:r w:rsidR="009D220D" w:rsidRPr="00F02718">
        <w:rPr>
          <w:rFonts w:ascii="PT Astra Serif" w:hAnsi="PT Astra Serif"/>
          <w:color w:val="auto"/>
          <w:sz w:val="23"/>
          <w:szCs w:val="23"/>
        </w:rPr>
        <w:t>46</w:t>
      </w:r>
      <w:r w:rsidR="00726A87" w:rsidRPr="00F02718">
        <w:rPr>
          <w:rFonts w:ascii="PT Astra Serif" w:hAnsi="PT Astra Serif"/>
          <w:color w:val="auto"/>
          <w:sz w:val="23"/>
          <w:szCs w:val="23"/>
        </w:rPr>
        <w:t xml:space="preserve">, </w:t>
      </w:r>
      <w:r w:rsidR="00572DAB" w:rsidRPr="00F02718">
        <w:rPr>
          <w:rFonts w:ascii="PT Astra Serif" w:hAnsi="PT Astra Serif"/>
          <w:color w:val="auto"/>
          <w:sz w:val="23"/>
          <w:szCs w:val="23"/>
        </w:rPr>
        <w:t>КБК:</w:t>
      </w:r>
      <w:r w:rsidR="00547489">
        <w:rPr>
          <w:rFonts w:ascii="PT Astra Serif" w:hAnsi="PT Astra Serif"/>
          <w:color w:val="auto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color w:val="auto"/>
          <w:sz w:val="23"/>
          <w:szCs w:val="23"/>
        </w:rPr>
        <w:t>318 0304 42 4 09 90019 244 10</w:t>
      </w:r>
      <w:r w:rsidR="00572DAB" w:rsidRPr="00F02718">
        <w:rPr>
          <w:rFonts w:ascii="PT Astra Serif" w:hAnsi="PT Astra Serif"/>
          <w:color w:val="auto"/>
          <w:sz w:val="23"/>
          <w:szCs w:val="23"/>
        </w:rPr>
        <w:t xml:space="preserve">. </w:t>
      </w:r>
    </w:p>
    <w:p w:rsidR="00CF24FB" w:rsidRPr="00F02718" w:rsidRDefault="00F95B7A" w:rsidP="00EB62CD">
      <w:pPr>
        <w:widowControl w:val="0"/>
        <w:shd w:val="clear" w:color="auto" w:fill="FFFFFF"/>
        <w:tabs>
          <w:tab w:val="left" w:pos="3681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3"/>
          <w:sz w:val="23"/>
          <w:szCs w:val="23"/>
        </w:rPr>
        <w:tab/>
      </w:r>
      <w:r w:rsidR="00CF24FB" w:rsidRPr="00F02718">
        <w:rPr>
          <w:rFonts w:ascii="PT Astra Serif" w:hAnsi="PT Astra Serif"/>
          <w:b/>
          <w:bCs/>
          <w:spacing w:val="-3"/>
          <w:sz w:val="23"/>
          <w:szCs w:val="23"/>
        </w:rPr>
        <w:t>2. Общие положения контракта</w:t>
      </w:r>
    </w:p>
    <w:p w:rsidR="00CF24FB" w:rsidRPr="00F02718" w:rsidRDefault="00CF24FB" w:rsidP="00EB62CD">
      <w:pPr>
        <w:widowControl w:val="0"/>
        <w:numPr>
          <w:ilvl w:val="1"/>
          <w:numId w:val="6"/>
        </w:numPr>
        <w:tabs>
          <w:tab w:val="left" w:pos="709"/>
          <w:tab w:val="left" w:pos="1134"/>
        </w:tabs>
        <w:autoSpaceDE w:val="0"/>
        <w:ind w:left="0"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Отчетная документация – документы и материалы Поставщика, подтверждающие поставку товара, передаваемые Заказчику, включающие универсальный передаточный документ или иной документ о приемке.</w:t>
      </w:r>
    </w:p>
    <w:p w:rsidR="00CF24FB" w:rsidRPr="00F02718" w:rsidRDefault="00CF24FB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Требования к товару.</w:t>
      </w:r>
    </w:p>
    <w:p w:rsidR="00CF24FB" w:rsidRPr="00F02718" w:rsidRDefault="00CF24FB">
      <w:pPr>
        <w:tabs>
          <w:tab w:val="left" w:pos="1134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2.2.1.</w:t>
      </w:r>
      <w:r w:rsidRP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1"/>
          <w:sz w:val="23"/>
          <w:szCs w:val="23"/>
        </w:rPr>
        <w:t>Поставляемый товар должен быть новым, не бывшим в употреблении, в ремонте, у которого не были восстановлены потребительские свойства или осуществлена замена составных частей. Поставляемый товар не должен иметь дефектов, связанных с материалами или работой по его изготовлению. Весь товар должен соответствовать требованиям стандартов и технических условий, установленных в Российской Федерации. Весь товар должен поставляться в упаковке производителя, обеспечивающей целостность товара при перевозке, передаче товара Заказчику и дальнейшего хранения.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2.2.2. Товар должен быть поставлен Заказчику и отгружен в полном объеме в соответствии со «Спецификацией» (Приложение № 1),  в сроки, предусмотренные п. 4.1 контракта.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 xml:space="preserve">2.2.3. Передача товара Заказчику производится на основании универсального передаточного документа или иного документа о приемке.  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>2.2.4. Права собственности на поставленный товар переходит к Заказчику с момента получения Товара и подписания Заказчиком универсального передаточного документа или иного документа</w:t>
      </w:r>
      <w:r w:rsidR="00AB4103" w:rsidRPr="00F02718">
        <w:rPr>
          <w:rFonts w:ascii="PT Astra Serif" w:hAnsi="PT Astra Serif"/>
          <w:bCs/>
          <w:sz w:val="23"/>
          <w:szCs w:val="23"/>
        </w:rPr>
        <w:t xml:space="preserve"> </w:t>
      </w:r>
      <w:r w:rsidRPr="00F02718">
        <w:rPr>
          <w:rFonts w:ascii="PT Astra Serif" w:hAnsi="PT Astra Serif"/>
          <w:bCs/>
          <w:sz w:val="23"/>
          <w:szCs w:val="23"/>
        </w:rPr>
        <w:t>о приемке.</w:t>
      </w:r>
    </w:p>
    <w:p w:rsidR="00CF24FB" w:rsidRPr="00F0271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z w:val="23"/>
          <w:szCs w:val="23"/>
        </w:rPr>
        <w:t xml:space="preserve">2.3. Место поставки товара – г. Кемерово, </w:t>
      </w:r>
      <w:r w:rsidR="00BE5301" w:rsidRPr="00F02718">
        <w:rPr>
          <w:rFonts w:ascii="PT Astra Serif" w:hAnsi="PT Astra Serif"/>
          <w:bCs/>
          <w:sz w:val="23"/>
          <w:szCs w:val="23"/>
        </w:rPr>
        <w:t>пр-кт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  <w:r w:rsidR="00BE5301" w:rsidRPr="00F02718">
        <w:rPr>
          <w:rFonts w:ascii="PT Astra Serif" w:hAnsi="PT Astra Serif"/>
          <w:bCs/>
          <w:sz w:val="23"/>
          <w:szCs w:val="23"/>
        </w:rPr>
        <w:t>Притомский</w:t>
      </w:r>
      <w:r w:rsidRPr="00F02718">
        <w:rPr>
          <w:rFonts w:ascii="PT Astra Serif" w:hAnsi="PT Astra Serif"/>
          <w:bCs/>
          <w:sz w:val="23"/>
          <w:szCs w:val="23"/>
        </w:rPr>
        <w:t xml:space="preserve">, </w:t>
      </w:r>
      <w:r w:rsidR="00BE5301" w:rsidRPr="00F02718">
        <w:rPr>
          <w:rFonts w:ascii="PT Astra Serif" w:hAnsi="PT Astra Serif"/>
          <w:bCs/>
          <w:sz w:val="23"/>
          <w:szCs w:val="23"/>
        </w:rPr>
        <w:t>здание 6а,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  <w:proofErr w:type="spellStart"/>
      <w:r w:rsidRPr="00F02718">
        <w:rPr>
          <w:rFonts w:ascii="PT Astra Serif" w:hAnsi="PT Astra Serif"/>
          <w:bCs/>
          <w:sz w:val="23"/>
          <w:szCs w:val="23"/>
        </w:rPr>
        <w:t>каб</w:t>
      </w:r>
      <w:proofErr w:type="spellEnd"/>
      <w:r w:rsidRPr="00F02718">
        <w:rPr>
          <w:rFonts w:ascii="PT Astra Serif" w:hAnsi="PT Astra Serif"/>
          <w:bCs/>
          <w:sz w:val="23"/>
          <w:szCs w:val="23"/>
        </w:rPr>
        <w:t>. 2</w:t>
      </w:r>
      <w:r w:rsidR="002F75C8" w:rsidRPr="00F02718">
        <w:rPr>
          <w:rFonts w:ascii="PT Astra Serif" w:hAnsi="PT Astra Serif"/>
          <w:bCs/>
          <w:sz w:val="23"/>
          <w:szCs w:val="23"/>
        </w:rPr>
        <w:t>1</w:t>
      </w:r>
      <w:r w:rsidR="00CD44DE" w:rsidRPr="00F02718">
        <w:rPr>
          <w:rFonts w:ascii="PT Astra Serif" w:hAnsi="PT Astra Serif"/>
          <w:bCs/>
          <w:sz w:val="23"/>
          <w:szCs w:val="23"/>
        </w:rPr>
        <w:t>7</w:t>
      </w:r>
      <w:r w:rsidR="00AB4103" w:rsidRPr="00F02718">
        <w:rPr>
          <w:rFonts w:ascii="PT Astra Serif" w:hAnsi="PT Astra Serif"/>
          <w:bCs/>
          <w:sz w:val="23"/>
          <w:szCs w:val="23"/>
        </w:rPr>
        <w:t>.</w:t>
      </w:r>
      <w:r w:rsidRPr="00F02718">
        <w:rPr>
          <w:rFonts w:ascii="PT Astra Serif" w:hAnsi="PT Astra Serif"/>
          <w:bCs/>
          <w:sz w:val="23"/>
          <w:szCs w:val="23"/>
        </w:rPr>
        <w:t xml:space="preserve"> </w:t>
      </w:r>
    </w:p>
    <w:p w:rsidR="00EE039B" w:rsidRPr="00F02718" w:rsidRDefault="00EE039B">
      <w:pPr>
        <w:ind w:firstLine="720"/>
        <w:contextualSpacing/>
        <w:jc w:val="center"/>
        <w:rPr>
          <w:rFonts w:ascii="PT Astra Serif" w:hAnsi="PT Astra Serif"/>
          <w:b/>
          <w:bCs/>
          <w:sz w:val="23"/>
          <w:szCs w:val="23"/>
        </w:rPr>
      </w:pPr>
    </w:p>
    <w:p w:rsidR="00CF24FB" w:rsidRPr="00F02718" w:rsidRDefault="00CF24FB">
      <w:pPr>
        <w:ind w:firstLine="720"/>
        <w:contextualSpacing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>3. Цена контракта и порядок оплаты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  <w:b/>
          <w:color w:val="auto"/>
          <w:sz w:val="23"/>
          <w:szCs w:val="23"/>
        </w:rPr>
      </w:pPr>
      <w:r w:rsidRPr="00F02718">
        <w:rPr>
          <w:rFonts w:ascii="PT Astra Serif" w:hAnsi="PT Astra Serif"/>
          <w:bCs/>
          <w:sz w:val="23"/>
          <w:szCs w:val="23"/>
        </w:rPr>
        <w:t>3.1. Цена контракта</w:t>
      </w:r>
      <w:r w:rsidRPr="00F02718">
        <w:rPr>
          <w:rFonts w:ascii="PT Astra Serif" w:hAnsi="PT Astra Serif"/>
          <w:spacing w:val="1"/>
          <w:sz w:val="23"/>
          <w:szCs w:val="23"/>
        </w:rPr>
        <w:t xml:space="preserve"> составляет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______</w:t>
      </w:r>
      <w:r w:rsidRPr="00F02718">
        <w:rPr>
          <w:rFonts w:ascii="PT Astra Serif" w:hAnsi="PT Astra Serif"/>
          <w:b/>
          <w:sz w:val="23"/>
          <w:szCs w:val="23"/>
        </w:rPr>
        <w:t xml:space="preserve"> (</w:t>
      </w:r>
      <w:r w:rsidR="009E2F77" w:rsidRPr="00F02718">
        <w:rPr>
          <w:rFonts w:ascii="PT Astra Serif" w:hAnsi="PT Astra Serif"/>
          <w:b/>
          <w:sz w:val="23"/>
          <w:szCs w:val="23"/>
        </w:rPr>
        <w:t>_______________</w:t>
      </w:r>
      <w:r w:rsidRPr="00F02718">
        <w:rPr>
          <w:rFonts w:ascii="PT Astra Serif" w:hAnsi="PT Astra Serif"/>
          <w:b/>
          <w:sz w:val="23"/>
          <w:szCs w:val="23"/>
        </w:rPr>
        <w:t xml:space="preserve">) </w:t>
      </w:r>
      <w:r w:rsidRPr="00F02718">
        <w:rPr>
          <w:rFonts w:ascii="PT Astra Serif" w:hAnsi="PT Astra Serif"/>
          <w:b/>
          <w:spacing w:val="1"/>
          <w:sz w:val="23"/>
          <w:szCs w:val="23"/>
        </w:rPr>
        <w:t xml:space="preserve">рублей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____</w:t>
      </w:r>
      <w:r w:rsidRPr="00F02718">
        <w:rPr>
          <w:rFonts w:ascii="PT Astra Serif" w:hAnsi="PT Astra Serif"/>
          <w:b/>
          <w:spacing w:val="1"/>
          <w:sz w:val="23"/>
          <w:szCs w:val="23"/>
        </w:rPr>
        <w:t xml:space="preserve"> копеек, </w:t>
      </w:r>
      <w:r w:rsidR="009E2F77" w:rsidRPr="00F02718">
        <w:rPr>
          <w:rFonts w:ascii="PT Astra Serif" w:hAnsi="PT Astra Serif"/>
          <w:b/>
          <w:spacing w:val="1"/>
          <w:sz w:val="23"/>
          <w:szCs w:val="23"/>
        </w:rPr>
        <w:t>с НДС/</w:t>
      </w:r>
      <w:r w:rsidR="0003403E" w:rsidRPr="00F02718">
        <w:rPr>
          <w:rFonts w:ascii="PT Astra Serif" w:hAnsi="PT Astra Serif"/>
          <w:b/>
          <w:bCs/>
          <w:sz w:val="23"/>
          <w:szCs w:val="23"/>
        </w:rPr>
        <w:t>без НДС</w:t>
      </w:r>
      <w:r w:rsidR="002F75C8" w:rsidRPr="00F02718">
        <w:rPr>
          <w:rFonts w:ascii="PT Astra Serif" w:hAnsi="PT Astra Serif"/>
          <w:b/>
          <w:color w:val="auto"/>
          <w:sz w:val="23"/>
          <w:szCs w:val="23"/>
        </w:rPr>
        <w:t>.</w:t>
      </w:r>
    </w:p>
    <w:p w:rsidR="00CF24FB" w:rsidRPr="00F02718" w:rsidRDefault="00CF24FB" w:rsidP="009D5293">
      <w:pPr>
        <w:pStyle w:val="2-11"/>
        <w:tabs>
          <w:tab w:val="left" w:pos="900"/>
          <w:tab w:val="left" w:pos="1080"/>
        </w:tabs>
        <w:spacing w:after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3.2. В цену контракта входят все расходы по исполнению контракта, в том числе расходы на перевозку, уплату пошлин, налогов, сборов и других обязательных платежей, связанных с исполнением контракта, а также расходы по доставке товара по адресу Заказчика и погрузо-разгрузочные расходы.</w:t>
      </w:r>
    </w:p>
    <w:p w:rsidR="00CF24FB" w:rsidRPr="00F02718" w:rsidRDefault="00CF24FB">
      <w:pPr>
        <w:widowControl w:val="0"/>
        <w:autoSpaceDE w:val="0"/>
        <w:ind w:firstLine="720"/>
        <w:rPr>
          <w:rFonts w:ascii="PT Astra Serif" w:hAnsi="PT Astra Serif"/>
          <w:color w:val="auto"/>
        </w:rPr>
      </w:pPr>
      <w:r w:rsidRPr="00F02718">
        <w:rPr>
          <w:rFonts w:ascii="PT Astra Serif" w:hAnsi="PT Astra Serif"/>
          <w:sz w:val="23"/>
          <w:szCs w:val="23"/>
        </w:rPr>
        <w:t xml:space="preserve">3.3. Оплата по контракту производится только за фактически поставленный товар. Оплата по настоящему контракту производится Заказчиком по безналичному расчету путем перечисления денежных средств на счет Поставщика платежным поручением в течение </w:t>
      </w:r>
      <w:r w:rsidR="00BE1A8B" w:rsidRPr="00F02718">
        <w:rPr>
          <w:rFonts w:ascii="PT Astra Serif" w:hAnsi="PT Astra Serif"/>
          <w:color w:val="auto"/>
          <w:sz w:val="23"/>
          <w:szCs w:val="23"/>
        </w:rPr>
        <w:t>7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 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>(</w:t>
      </w:r>
      <w:r w:rsidR="00BE1A8B" w:rsidRPr="00F02718">
        <w:rPr>
          <w:rFonts w:ascii="PT Astra Serif" w:hAnsi="PT Astra Serif"/>
          <w:color w:val="auto"/>
          <w:sz w:val="23"/>
          <w:szCs w:val="23"/>
        </w:rPr>
        <w:t>семи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>) рабочих</w:t>
      </w:r>
      <w:r w:rsidRPr="00F02718">
        <w:rPr>
          <w:rFonts w:ascii="PT Astra Serif" w:hAnsi="PT Astra Serif"/>
          <w:color w:val="auto"/>
          <w:sz w:val="23"/>
          <w:szCs w:val="23"/>
        </w:rPr>
        <w:t xml:space="preserve"> дней после 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 xml:space="preserve">подписания </w:t>
      </w:r>
      <w:r w:rsidRPr="00F02718">
        <w:rPr>
          <w:rFonts w:ascii="PT Astra Serif" w:hAnsi="PT Astra Serif"/>
          <w:color w:val="auto"/>
          <w:sz w:val="23"/>
          <w:szCs w:val="23"/>
        </w:rPr>
        <w:t>универсального передаточного документа или иного документа о приемке</w:t>
      </w:r>
      <w:r w:rsidR="00685D1C" w:rsidRPr="00F02718">
        <w:rPr>
          <w:rFonts w:ascii="PT Astra Serif" w:hAnsi="PT Astra Serif"/>
          <w:color w:val="auto"/>
          <w:sz w:val="23"/>
          <w:szCs w:val="23"/>
        </w:rPr>
        <w:t xml:space="preserve"> сторонами</w:t>
      </w:r>
      <w:r w:rsidRPr="00F02718">
        <w:rPr>
          <w:rFonts w:ascii="PT Astra Serif" w:hAnsi="PT Astra Serif"/>
          <w:bCs/>
          <w:color w:val="auto"/>
          <w:sz w:val="23"/>
          <w:szCs w:val="23"/>
        </w:rPr>
        <w:t>.</w:t>
      </w:r>
    </w:p>
    <w:p w:rsidR="00CF24FB" w:rsidRPr="00F02718" w:rsidRDefault="00CF24FB">
      <w:pPr>
        <w:pStyle w:val="ConsPlusNormal0"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3.4. Указанная в настоящем контракте цена является твердой и не может изменяться в процессе его исполнения. 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3.5.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Не заявленный Заказчиком товар оплате не подлежит.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Style w:val="12"/>
          <w:rFonts w:ascii="PT Astra Serif" w:eastAsia="Calibri" w:hAnsi="PT Astra Serif"/>
          <w:sz w:val="23"/>
          <w:szCs w:val="23"/>
        </w:rPr>
        <w:t>3.6. Контракт заключен Заказчиком в пределах лимитов бюджетных обязательств на 202</w:t>
      </w:r>
      <w:r w:rsidR="00B41138" w:rsidRPr="00F02718">
        <w:rPr>
          <w:rStyle w:val="12"/>
          <w:rFonts w:ascii="PT Astra Serif" w:eastAsia="Calibri" w:hAnsi="PT Astra Serif"/>
          <w:sz w:val="23"/>
          <w:szCs w:val="23"/>
        </w:rPr>
        <w:t>6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 xml:space="preserve"> год за счет средств федерального бюджета в российских рублях.</w:t>
      </w:r>
    </w:p>
    <w:p w:rsidR="00CF24FB" w:rsidRPr="00F02718" w:rsidRDefault="00CF24FB">
      <w:pPr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3.7.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Федерации, то заказчиком уменьшается сумма,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560C91" w:rsidRPr="00F02718" w:rsidRDefault="009D5293" w:rsidP="009D5293">
      <w:pPr>
        <w:tabs>
          <w:tab w:val="num" w:pos="-142"/>
          <w:tab w:val="num" w:pos="900"/>
          <w:tab w:val="num" w:pos="3690"/>
        </w:tabs>
        <w:suppressAutoHyphens w:val="0"/>
        <w:ind w:firstLine="709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3.8. В случае если Поставщиком совершены действия, являющиеся основанием для выплаты Заказчику неустойки (штрафа, пени) в соответствии с положениями Контракта, Заказчик из суммы, подлежащей перечислению Поставщику при окончательном расчете, вправе удержать сумму неустойки (штрафа, пени).  Поставщику перечисляется сумма за минусом суммы неустойки (штрафа, пени). О произведенных удержаниях Заказчик письменно уведомляет Поставщика</w:t>
      </w:r>
      <w:r w:rsidR="00F02718">
        <w:rPr>
          <w:rFonts w:ascii="PT Astra Serif" w:hAnsi="PT Astra Serif"/>
          <w:sz w:val="23"/>
          <w:szCs w:val="23"/>
        </w:rPr>
        <w:t xml:space="preserve"> </w:t>
      </w:r>
      <w:r w:rsidRPr="00F02718">
        <w:rPr>
          <w:rFonts w:ascii="PT Astra Serif" w:hAnsi="PT Astra Serif"/>
          <w:sz w:val="23"/>
          <w:szCs w:val="23"/>
        </w:rPr>
        <w:t xml:space="preserve">с указанием расчета суммы удержанной неустойки (штрафа, пени) и разъяснением оснований  произведенных удержаний. </w:t>
      </w:r>
    </w:p>
    <w:p w:rsidR="00CF24FB" w:rsidRPr="00F02718" w:rsidRDefault="00CF24FB">
      <w:pPr>
        <w:pStyle w:val="2-11"/>
        <w:widowControl w:val="0"/>
        <w:tabs>
          <w:tab w:val="left" w:pos="0"/>
        </w:tabs>
        <w:spacing w:after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z w:val="23"/>
          <w:szCs w:val="23"/>
        </w:rPr>
        <w:t>4. Сроки поставки товара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4.1.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Срок поставки</w:t>
      </w:r>
      <w:r w:rsidR="005B3508" w:rsidRPr="00F02718">
        <w:rPr>
          <w:rStyle w:val="12"/>
          <w:rFonts w:ascii="PT Astra Serif" w:eastAsia="Calibri" w:hAnsi="PT Astra Serif"/>
          <w:sz w:val="23"/>
          <w:szCs w:val="23"/>
        </w:rPr>
        <w:t xml:space="preserve">: </w:t>
      </w:r>
      <w:r w:rsidR="009F71B2" w:rsidRPr="00F02718">
        <w:rPr>
          <w:rStyle w:val="12"/>
          <w:rFonts w:ascii="PT Astra Serif" w:eastAsia="Calibri" w:hAnsi="PT Astra Serif"/>
          <w:sz w:val="23"/>
          <w:szCs w:val="23"/>
        </w:rPr>
        <w:t xml:space="preserve">в течении 10 календарных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с даты подписания контракта.</w:t>
      </w:r>
    </w:p>
    <w:p w:rsidR="00CF24FB" w:rsidRPr="00F02718" w:rsidRDefault="00CF24FB">
      <w:pPr>
        <w:widowControl w:val="0"/>
        <w:tabs>
          <w:tab w:val="left" w:pos="255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4.2. Поставщик, по согласованию с Заказчиком, вправе досрочно поставить товар и сдать его Заказчику в установленном настоящим контрактом порядке.</w:t>
      </w:r>
    </w:p>
    <w:p w:rsidR="00CF24FB" w:rsidRPr="00F02718" w:rsidRDefault="00CF24FB" w:rsidP="00F95B7A">
      <w:pPr>
        <w:pStyle w:val="ConsPlusNormal0"/>
        <w:widowControl/>
        <w:tabs>
          <w:tab w:val="left" w:pos="2592"/>
        </w:tabs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5. Порядок сдачи-приемки товара</w:t>
      </w:r>
    </w:p>
    <w:p w:rsidR="00CF24FB" w:rsidRPr="00F02718" w:rsidRDefault="00CF24FB" w:rsidP="00685D1C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Поставка товара производится Поставщиком в установленные настоящим контрактом сроки на основании универсального передаточного документа или иного документа о приемке</w:t>
      </w:r>
      <w:r w:rsidR="00AB4103" w:rsidRPr="00F02718">
        <w:rPr>
          <w:rFonts w:ascii="PT Astra Serif" w:hAnsi="PT Astra Serif"/>
          <w:sz w:val="23"/>
          <w:szCs w:val="23"/>
        </w:rPr>
        <w:t xml:space="preserve"> в соответствии с законодательством Российской Федерации (далее -  документ о приемке)</w:t>
      </w:r>
      <w:r w:rsidRPr="00F02718">
        <w:rPr>
          <w:rFonts w:ascii="PT Astra Serif" w:hAnsi="PT Astra Serif"/>
          <w:bCs/>
          <w:sz w:val="23"/>
          <w:szCs w:val="23"/>
        </w:rPr>
        <w:t>.</w:t>
      </w:r>
      <w:r w:rsidRPr="00F02718">
        <w:rPr>
          <w:rFonts w:ascii="PT Astra Serif" w:hAnsi="PT Astra Serif"/>
          <w:strike/>
          <w:sz w:val="23"/>
          <w:szCs w:val="23"/>
          <w:highlight w:val="yellow"/>
        </w:rPr>
        <w:t xml:space="preserve"> 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1"/>
          <w:sz w:val="23"/>
          <w:szCs w:val="23"/>
        </w:rPr>
        <w:t>Поставщик обязан известить Заказчика о дате поставки товара (партии товара).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1"/>
          <w:sz w:val="23"/>
          <w:szCs w:val="23"/>
        </w:rPr>
        <w:t>Поставщик поставляет (отгружает) товар Заказчику собственным транспортом или</w:t>
      </w:r>
      <w:r w:rsidR="00AB4103" w:rsidRPr="00F02718">
        <w:rPr>
          <w:rFonts w:ascii="PT Astra Serif" w:hAnsi="PT Astra Serif"/>
          <w:spacing w:val="-1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-1"/>
          <w:sz w:val="23"/>
          <w:szCs w:val="23"/>
        </w:rPr>
        <w:t>с привлечением транспорта третьих лиц за свой счет. Все виды погрузочно-разгрузочных работ осуществляются Поставщиком собственными силами и за свой счет.</w:t>
      </w:r>
    </w:p>
    <w:p w:rsidR="00CF24FB" w:rsidRPr="00F0271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Приемка товара по количеству производится Заказчиком при доставке по адресу, указанному в п. 2.3. настоящего контракта. В процессе приемки представитель Заказчика проверяет соответствие товара «Спецификации» (Приложение № 1), пересчитывает количество, проверяет отсутствие видимых повреждений поверхности и </w:t>
      </w:r>
      <w:r w:rsidRPr="00F02718">
        <w:rPr>
          <w:rFonts w:ascii="PT Astra Serif" w:hAnsi="PT Astra Serif"/>
          <w:sz w:val="23"/>
          <w:szCs w:val="23"/>
        </w:rPr>
        <w:lastRenderedPageBreak/>
        <w:t>нарушений целостности упаковки товара.</w:t>
      </w:r>
    </w:p>
    <w:p w:rsidR="00CF24FB" w:rsidRPr="00F0271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В случае выявления несоответствия товара «Спецификации» (Приложение № 1) или несоответствия количества составляется двухсторонний акт с участием представителя Поставщика.</w:t>
      </w:r>
    </w:p>
    <w:p w:rsidR="00CF24FB" w:rsidRPr="00F0271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Товар, не соответствующий «Спецификации» считается не поставленным.</w:t>
      </w:r>
    </w:p>
    <w:p w:rsidR="00CF24FB" w:rsidRPr="00F02718" w:rsidRDefault="00CF24FB" w:rsidP="00551E97">
      <w:pPr>
        <w:pStyle w:val="ConsPlusNormal0"/>
        <w:numPr>
          <w:ilvl w:val="0"/>
          <w:numId w:val="4"/>
        </w:numPr>
        <w:autoSpaceDE w:val="0"/>
        <w:ind w:firstLine="709"/>
        <w:contextualSpacing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После завершения поставки Поставщик представляет Заказчику 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в течение  5 (пяти) рабочих дней </w:t>
      </w:r>
      <w:r w:rsidR="00551E97" w:rsidRPr="00F02718">
        <w:rPr>
          <w:rFonts w:ascii="PT Astra Serif" w:hAnsi="PT Astra Serif" w:cs="Times New Roman"/>
          <w:sz w:val="23"/>
          <w:szCs w:val="23"/>
        </w:rPr>
        <w:t>документ о приемке</w:t>
      </w:r>
      <w:r w:rsidRPr="00F02718">
        <w:rPr>
          <w:rFonts w:ascii="PT Astra Serif" w:hAnsi="PT Astra Serif" w:cs="Times New Roman"/>
          <w:sz w:val="23"/>
          <w:szCs w:val="23"/>
        </w:rPr>
        <w:t xml:space="preserve"> в 2 (двух) экземплярах.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5.9. Подписанные между Заказчиком и Поставщиком </w:t>
      </w:r>
      <w:r w:rsidR="00551E97" w:rsidRPr="00F02718">
        <w:rPr>
          <w:rFonts w:ascii="PT Astra Serif" w:hAnsi="PT Astra Serif"/>
          <w:sz w:val="23"/>
          <w:szCs w:val="23"/>
        </w:rPr>
        <w:t xml:space="preserve">документ о приемке </w:t>
      </w:r>
      <w:r w:rsidRPr="00F02718">
        <w:rPr>
          <w:rFonts w:ascii="PT Astra Serif" w:hAnsi="PT Astra Serif"/>
          <w:sz w:val="23"/>
          <w:szCs w:val="23"/>
        </w:rPr>
        <w:t>по контракту являются основанием для оплаты Поставщику поставленного товара.</w:t>
      </w:r>
    </w:p>
    <w:p w:rsidR="00CF24FB" w:rsidRPr="00F02718" w:rsidRDefault="00AB4103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6. Права и обязанности Сторон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 Заказчик вправе: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6.1.1. Требовать от Поставщика надлежащей поставки товара соответствующего качества, ассортимента, объему и иным требованиям, предусмотренным настоящим контрактом.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6.1.2. Требовать от Поставщика передачи недостающих или замены отчетных документов, материалов и иной документации, подтверждающих поставку товара.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6.1.3. В случае досрочного исполнения Поставщиком обязательств по настоящему контракту принять и оплатить товар в соответствии с установленным контрактом порядком.</w:t>
      </w:r>
    </w:p>
    <w:p w:rsidR="00CF24FB" w:rsidRPr="00F02718" w:rsidRDefault="00CF24FB">
      <w:pPr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6.1.4. Отказаться (полностью или частично) от оплаты товара, не соответствующего требованиям, установленным законодательством для определения качества товаров или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6.2. Заказчик обязан: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6.2.1. Сообщать в письменной форме Поставщику о</w:t>
      </w:r>
      <w:r w:rsidRPr="00F02718">
        <w:rPr>
          <w:rFonts w:ascii="PT Astra Serif" w:hAnsi="PT Astra Serif"/>
          <w:spacing w:val="2"/>
          <w:sz w:val="23"/>
          <w:szCs w:val="23"/>
        </w:rPr>
        <w:t xml:space="preserve"> выявленных нарушениях качества</w:t>
      </w:r>
      <w:r w:rsidR="00AB4103" w:rsidRPr="00F02718">
        <w:rPr>
          <w:rFonts w:ascii="PT Astra Serif" w:hAnsi="PT Astra Serif"/>
          <w:spacing w:val="2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2"/>
          <w:sz w:val="23"/>
          <w:szCs w:val="23"/>
        </w:rPr>
        <w:t>товара</w:t>
      </w:r>
      <w:r w:rsidR="00AB4103" w:rsidRPr="00F02718">
        <w:rPr>
          <w:rFonts w:ascii="PT Astra Serif" w:hAnsi="PT Astra Serif"/>
          <w:spacing w:val="2"/>
          <w:sz w:val="23"/>
          <w:szCs w:val="23"/>
        </w:rPr>
        <w:t xml:space="preserve"> </w:t>
      </w:r>
      <w:r w:rsidRPr="00F02718">
        <w:rPr>
          <w:rFonts w:ascii="PT Astra Serif" w:hAnsi="PT Astra Serif"/>
          <w:spacing w:val="2"/>
          <w:sz w:val="23"/>
          <w:szCs w:val="23"/>
        </w:rPr>
        <w:t xml:space="preserve">в </w:t>
      </w:r>
      <w:r w:rsidRPr="00F02718">
        <w:rPr>
          <w:rFonts w:ascii="PT Astra Serif" w:hAnsi="PT Astra Serif"/>
          <w:sz w:val="23"/>
          <w:szCs w:val="23"/>
        </w:rPr>
        <w:t>течение 3 (трех) рабочих дней после обнаружения таких недостатков.</w:t>
      </w:r>
    </w:p>
    <w:p w:rsidR="00CF24FB" w:rsidRPr="00F02718" w:rsidRDefault="00CF24FB" w:rsidP="009D5293">
      <w:pPr>
        <w:pStyle w:val="ConsPlusNormal0"/>
        <w:autoSpaceDE w:val="0"/>
        <w:ind w:firstLine="709"/>
        <w:contextualSpacing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6.2.2. Обеспечить своевременную приемку </w:t>
      </w:r>
      <w:r w:rsidR="00AB4103" w:rsidRPr="00F02718">
        <w:rPr>
          <w:rFonts w:ascii="PT Astra Serif" w:hAnsi="PT Astra Serif" w:cs="Times New Roman"/>
          <w:sz w:val="23"/>
          <w:szCs w:val="23"/>
        </w:rPr>
        <w:t>(в течение 10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 (</w:t>
      </w:r>
      <w:r w:rsidR="00AB4103" w:rsidRPr="00F02718">
        <w:rPr>
          <w:rFonts w:ascii="PT Astra Serif" w:hAnsi="PT Astra Serif" w:cs="Times New Roman"/>
          <w:sz w:val="23"/>
          <w:szCs w:val="23"/>
        </w:rPr>
        <w:t>десяти</w:t>
      </w:r>
      <w:r w:rsidR="009D5293" w:rsidRPr="00F02718">
        <w:rPr>
          <w:rFonts w:ascii="PT Astra Serif" w:hAnsi="PT Astra Serif" w:cs="Times New Roman"/>
          <w:sz w:val="23"/>
          <w:szCs w:val="23"/>
        </w:rPr>
        <w:t xml:space="preserve">) рабочих дней с даты получения документа о приемке в 2 (двух) экземплярах) </w:t>
      </w:r>
      <w:r w:rsidRPr="00F02718">
        <w:rPr>
          <w:rFonts w:ascii="PT Astra Serif" w:hAnsi="PT Astra Serif" w:cs="Times New Roman"/>
          <w:sz w:val="23"/>
          <w:szCs w:val="23"/>
        </w:rPr>
        <w:t>и оплату товара в соответствии с условиями настоящего контракта.</w:t>
      </w:r>
    </w:p>
    <w:p w:rsidR="00CF24FB" w:rsidRPr="00F0271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6.3. Поставщик вправе:</w:t>
      </w:r>
    </w:p>
    <w:p w:rsidR="00CF24FB" w:rsidRPr="00F0271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6.3.1. Требовать своевременного подписания Заказчиком товарной накладной, счета-фактуры или универсального передаточного документа по контракту на основании представленных Поставщиком отчетных документов.</w:t>
      </w:r>
    </w:p>
    <w:p w:rsidR="00CF24FB" w:rsidRPr="00F02718" w:rsidRDefault="00CF24FB" w:rsidP="009D5293">
      <w:pPr>
        <w:tabs>
          <w:tab w:val="left" w:pos="-2410"/>
        </w:tabs>
        <w:ind w:firstLine="709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6.3.2. Требовать своевременной оплаты товара в соответствии с условиями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6.3.4. По согласованию с Заказчиком досрочно исполнить обязательства по настоящему контракту.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6.4. Поставщик обязан: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6.4.1. Своевременно, надлежащим образом и в полном объеме выполнить поставку товара и представить Заказчику отчетную документацию по итогам исполнения настоящего контракта.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6.4.2. Поставить товар, качество которого</w:t>
      </w:r>
      <w:r w:rsidRPr="00F02718">
        <w:rPr>
          <w:rFonts w:ascii="PT Astra Serif" w:hAnsi="PT Astra Serif"/>
          <w:sz w:val="23"/>
          <w:szCs w:val="23"/>
        </w:rPr>
        <w:t xml:space="preserve"> полностью соответствует требованиям нормативно-технической документации (стандартам, техническим условиям, сертификатам качества, утвержденным в установленном порядке для данного вида товара).</w:t>
      </w:r>
    </w:p>
    <w:p w:rsidR="00CF24FB" w:rsidRPr="00F0271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pacing w:val="-2"/>
          <w:sz w:val="23"/>
          <w:szCs w:val="23"/>
        </w:rPr>
        <w:t>6.4.3. Исполнять иные обязательства, предусмотренные действующим законодательством.</w:t>
      </w:r>
    </w:p>
    <w:p w:rsidR="00CF24FB" w:rsidRPr="00F02718" w:rsidRDefault="00AB4103">
      <w:pPr>
        <w:widowControl w:val="0"/>
        <w:tabs>
          <w:tab w:val="left" w:pos="2172"/>
        </w:tabs>
        <w:autoSpaceDE w:val="0"/>
        <w:ind w:firstLine="72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b/>
          <w:bCs/>
          <w:spacing w:val="-1"/>
          <w:sz w:val="23"/>
          <w:szCs w:val="23"/>
        </w:rPr>
        <w:t xml:space="preserve">7. Ответственность </w:t>
      </w:r>
      <w:r w:rsidR="00CF24FB" w:rsidRPr="00F02718">
        <w:rPr>
          <w:rFonts w:ascii="PT Astra Serif" w:hAnsi="PT Astra Serif"/>
          <w:b/>
          <w:bCs/>
          <w:spacing w:val="-1"/>
          <w:sz w:val="23"/>
          <w:szCs w:val="23"/>
        </w:rPr>
        <w:t>Ст</w:t>
      </w:r>
      <w:r w:rsidRPr="00F02718">
        <w:rPr>
          <w:rFonts w:ascii="PT Astra Serif" w:hAnsi="PT Astra Serif"/>
          <w:b/>
          <w:bCs/>
          <w:spacing w:val="-1"/>
          <w:sz w:val="23"/>
          <w:szCs w:val="23"/>
        </w:rPr>
        <w:t>орон.</w:t>
      </w:r>
    </w:p>
    <w:p w:rsidR="00CF24FB" w:rsidRPr="00F02718" w:rsidRDefault="00CF24FB">
      <w:pPr>
        <w:pStyle w:val="27"/>
        <w:widowControl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7.1. 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>За неисполнение или ненадлежащее исполнение условий настоящего контракта и принятых на себя обязательств Стороны несут ответственность в соответствии с действующим законодательством РФ</w:t>
      </w:r>
      <w:r w:rsidR="009D5293" w:rsidRPr="00F02718">
        <w:rPr>
          <w:rStyle w:val="12"/>
          <w:rFonts w:ascii="PT Astra Serif" w:eastAsia="Calibri" w:hAnsi="PT Astra Serif"/>
          <w:sz w:val="23"/>
          <w:szCs w:val="23"/>
        </w:rPr>
        <w:t xml:space="preserve"> и настоящим контрактом</w:t>
      </w:r>
      <w:r w:rsidRPr="00F02718">
        <w:rPr>
          <w:rStyle w:val="12"/>
          <w:rFonts w:ascii="PT Astra Serif" w:eastAsia="Calibri" w:hAnsi="PT Astra Serif"/>
          <w:sz w:val="23"/>
          <w:szCs w:val="23"/>
        </w:rPr>
        <w:t xml:space="preserve">. </w:t>
      </w:r>
    </w:p>
    <w:p w:rsidR="00CF24FB" w:rsidRPr="00F02718" w:rsidRDefault="00CF24FB">
      <w:pPr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 (далее – Правила).</w:t>
      </w:r>
    </w:p>
    <w:p w:rsidR="00CF24FB" w:rsidRPr="00F02718" w:rsidRDefault="00CF24FB">
      <w:pPr>
        <w:tabs>
          <w:tab w:val="left" w:pos="426"/>
        </w:tabs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CF24FB" w:rsidRPr="00F02718" w:rsidRDefault="00CF24FB">
      <w:pPr>
        <w:shd w:val="clear" w:color="auto" w:fill="FFFFFF"/>
        <w:tabs>
          <w:tab w:val="left" w:pos="567"/>
        </w:tabs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 размер штрафа устанавливается в виде фиксированной суммы  </w:t>
      </w:r>
      <w:r w:rsidRPr="00F02718">
        <w:rPr>
          <w:rFonts w:ascii="PT Astra Serif" w:hAnsi="PT Astra Serif"/>
          <w:sz w:val="23"/>
          <w:szCs w:val="23"/>
        </w:rPr>
        <w:t xml:space="preserve">– </w:t>
      </w:r>
      <w:r w:rsidRPr="00F02718">
        <w:rPr>
          <w:rFonts w:ascii="PT Astra Serif" w:eastAsia="Lucida Sans Unicode" w:hAnsi="PT Astra Serif"/>
          <w:kern w:val="2"/>
          <w:sz w:val="23"/>
          <w:szCs w:val="23"/>
        </w:rPr>
        <w:t>1 000 руб. 00 коп.</w:t>
      </w:r>
    </w:p>
    <w:p w:rsidR="00551E97" w:rsidRPr="00F02718" w:rsidRDefault="00CF24FB">
      <w:pPr>
        <w:shd w:val="clear" w:color="auto" w:fill="FFFFFF"/>
        <w:ind w:firstLine="720"/>
        <w:rPr>
          <w:rFonts w:ascii="PT Astra Serif" w:eastAsia="Lucida Sans Unicode" w:hAnsi="PT Astra Serif"/>
          <w:kern w:val="2"/>
          <w:sz w:val="23"/>
          <w:szCs w:val="23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7.3.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</w:t>
      </w:r>
      <w:r w:rsidR="00551E97" w:rsidRPr="00F02718">
        <w:rPr>
          <w:rFonts w:ascii="PT Astra Serif" w:eastAsia="Lucida Sans Unicode" w:hAnsi="PT Astra Serif"/>
          <w:kern w:val="2"/>
          <w:sz w:val="23"/>
          <w:szCs w:val="23"/>
        </w:rPr>
        <w:t>суммы – 10% от цены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eastAsia="Lucida Sans Unicode" w:hAnsi="PT Astra Serif"/>
          <w:kern w:val="2"/>
          <w:sz w:val="23"/>
          <w:szCs w:val="23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</w:t>
      </w:r>
      <w:r w:rsidR="00AB4103" w:rsidRPr="00F02718">
        <w:rPr>
          <w:rFonts w:ascii="PT Astra Serif" w:eastAsia="Lucida Sans Unicode" w:hAnsi="PT Astra Serif"/>
          <w:kern w:val="2"/>
          <w:sz w:val="23"/>
          <w:szCs w:val="23"/>
        </w:rPr>
        <w:t xml:space="preserve"> </w:t>
      </w:r>
      <w:r w:rsidRPr="00F02718">
        <w:rPr>
          <w:rFonts w:ascii="PT Astra Serif" w:eastAsia="Lucida Sans Unicode" w:hAnsi="PT Astra Serif"/>
          <w:kern w:val="2"/>
          <w:sz w:val="23"/>
          <w:szCs w:val="23"/>
        </w:rPr>
        <w:t>по настоящему контракту, Заказчик направляет Поставщику требование об уплате неустоек (штрафов, пеней).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– 1 000 руб. 00 коп. 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7.5.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7.6.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7.</w:t>
      </w:r>
      <w:r w:rsidR="00B50B32" w:rsidRPr="00F02718">
        <w:rPr>
          <w:rFonts w:ascii="PT Astra Serif" w:hAnsi="PT Astra Serif"/>
          <w:sz w:val="23"/>
          <w:szCs w:val="23"/>
        </w:rPr>
        <w:t>7</w:t>
      </w:r>
      <w:r w:rsidRPr="00F02718">
        <w:rPr>
          <w:rFonts w:ascii="PT Astra Serif" w:hAnsi="PT Astra Serif"/>
          <w:sz w:val="23"/>
          <w:szCs w:val="23"/>
        </w:rPr>
        <w:t>. Уплата Стороной неустойки (штрафа, пени) не освобождает ее от исполнения обязательств по Контракту.</w:t>
      </w:r>
    </w:p>
    <w:p w:rsidR="00CF24FB" w:rsidRPr="00F02718" w:rsidRDefault="00CF24FB">
      <w:pPr>
        <w:shd w:val="clear" w:color="auto" w:fill="FFFFFF"/>
        <w:ind w:firstLine="720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>7.</w:t>
      </w:r>
      <w:r w:rsidR="00B50B32" w:rsidRPr="00F02718">
        <w:rPr>
          <w:rFonts w:ascii="PT Astra Serif" w:hAnsi="PT Astra Serif"/>
          <w:sz w:val="23"/>
          <w:szCs w:val="23"/>
        </w:rPr>
        <w:t>8</w:t>
      </w:r>
      <w:r w:rsidRPr="00F02718">
        <w:rPr>
          <w:rFonts w:ascii="PT Astra Serif" w:hAnsi="PT Astra Serif"/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8. Обстоятельства непреодолимой силы</w:t>
      </w:r>
    </w:p>
    <w:p w:rsidR="00CF24FB" w:rsidRPr="00F02718" w:rsidRDefault="00AB4103">
      <w:pPr>
        <w:pStyle w:val="ConsPlusNormal0"/>
        <w:widowControl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8.1. </w:t>
      </w:r>
      <w:r w:rsidR="00CF24FB" w:rsidRPr="00F02718">
        <w:rPr>
          <w:rFonts w:ascii="PT Astra Serif" w:hAnsi="PT Astra Serif" w:cs="Times New Roman"/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контракту,  которые возникли после заключения настоящего контракта, на время действия этих обстоятельств, если эти обстоятельства непосред</w:t>
      </w:r>
      <w:r w:rsidRPr="00F02718">
        <w:rPr>
          <w:rFonts w:ascii="PT Astra Serif" w:hAnsi="PT Astra Serif" w:cs="Times New Roman"/>
          <w:sz w:val="23"/>
          <w:szCs w:val="23"/>
        </w:rPr>
        <w:t>ственно повлияли на исполнение Сторонами</w:t>
      </w:r>
      <w:r w:rsidR="00CF24FB" w:rsidRPr="00F02718">
        <w:rPr>
          <w:rFonts w:ascii="PT Astra Serif" w:hAnsi="PT Astra Serif" w:cs="Times New Roman"/>
          <w:sz w:val="23"/>
          <w:szCs w:val="23"/>
        </w:rPr>
        <w:t xml:space="preserve"> своих обяз</w:t>
      </w:r>
      <w:r w:rsidRPr="00F02718">
        <w:rPr>
          <w:rFonts w:ascii="PT Astra Serif" w:hAnsi="PT Astra Serif" w:cs="Times New Roman"/>
          <w:sz w:val="23"/>
          <w:szCs w:val="23"/>
        </w:rPr>
        <w:t>ательств, а также которые Стороны</w:t>
      </w:r>
      <w:r w:rsidR="00CF24FB" w:rsidRPr="00F02718">
        <w:rPr>
          <w:rFonts w:ascii="PT Astra Serif" w:hAnsi="PT Astra Serif" w:cs="Times New Roman"/>
          <w:sz w:val="23"/>
          <w:szCs w:val="23"/>
        </w:rPr>
        <w:t xml:space="preserve"> были не в состоянии предвидеть и предотвратить.</w:t>
      </w:r>
    </w:p>
    <w:p w:rsidR="007A25F8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9. Порядок урегулирования споров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>9.1. Все споры и разногласия, возникшие в связи с испо</w:t>
      </w:r>
      <w:r w:rsidR="00AB4103" w:rsidRPr="00F02718">
        <w:rPr>
          <w:rFonts w:ascii="PT Astra Serif" w:hAnsi="PT Astra Serif" w:cs="Times New Roman"/>
          <w:sz w:val="23"/>
          <w:szCs w:val="23"/>
        </w:rPr>
        <w:t>лнением настоящего контракта,  Стороны</w:t>
      </w:r>
      <w:r w:rsidRPr="00F02718">
        <w:rPr>
          <w:rFonts w:ascii="PT Astra Serif" w:hAnsi="PT Astra Serif" w:cs="Times New Roman"/>
          <w:sz w:val="23"/>
          <w:szCs w:val="23"/>
        </w:rPr>
        <w:t xml:space="preserve"> будут стремиться решить путем переговоров.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 w:cs="Times New Roman"/>
          <w:sz w:val="23"/>
          <w:szCs w:val="23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9.2. В случае не достижения взаимного согласия споры по настоящему контракту разрешаются в Арбитражном суде </w:t>
      </w:r>
      <w:r w:rsidR="00145CAF" w:rsidRPr="00F02718">
        <w:rPr>
          <w:rFonts w:ascii="PT Astra Serif" w:hAnsi="PT Astra Serif" w:cs="Times New Roman"/>
          <w:sz w:val="23"/>
          <w:szCs w:val="23"/>
        </w:rPr>
        <w:t>Кемеровской области</w:t>
      </w:r>
      <w:r w:rsidR="00685D1C" w:rsidRPr="00F02718">
        <w:rPr>
          <w:rFonts w:ascii="PT Astra Serif" w:hAnsi="PT Astra Serif" w:cs="Times New Roman"/>
          <w:sz w:val="23"/>
          <w:szCs w:val="23"/>
        </w:rPr>
        <w:t>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10. Срок действия, порядок  расторжения контракта</w:t>
      </w:r>
    </w:p>
    <w:p w:rsidR="00CF24FB" w:rsidRPr="00F02718" w:rsidRDefault="00CF24FB">
      <w:pPr>
        <w:pStyle w:val="ConsPlusNormal0"/>
        <w:widowControl/>
        <w:jc w:val="both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sz w:val="23"/>
          <w:szCs w:val="23"/>
        </w:rPr>
        <w:t xml:space="preserve">10.1. Контракт вступает в силу со дня его подписания и действует до </w:t>
      </w:r>
      <w:r w:rsidR="00C81FF9" w:rsidRPr="00F02718">
        <w:rPr>
          <w:rFonts w:ascii="PT Astra Serif" w:hAnsi="PT Astra Serif" w:cs="Times New Roman"/>
          <w:sz w:val="23"/>
          <w:szCs w:val="23"/>
        </w:rPr>
        <w:t>2</w:t>
      </w:r>
      <w:r w:rsidR="009F71B2" w:rsidRPr="00F02718">
        <w:rPr>
          <w:rFonts w:ascii="PT Astra Serif" w:hAnsi="PT Astra Serif" w:cs="Times New Roman"/>
          <w:sz w:val="23"/>
          <w:szCs w:val="23"/>
        </w:rPr>
        <w:t>5</w:t>
      </w:r>
      <w:r w:rsidR="00551E97" w:rsidRPr="00F02718">
        <w:rPr>
          <w:rFonts w:ascii="PT Astra Serif" w:hAnsi="PT Astra Serif" w:cs="Times New Roman"/>
          <w:sz w:val="23"/>
          <w:szCs w:val="23"/>
        </w:rPr>
        <w:t>.</w:t>
      </w:r>
      <w:r w:rsidR="009F71B2" w:rsidRPr="00F02718">
        <w:rPr>
          <w:rFonts w:ascii="PT Astra Serif" w:hAnsi="PT Astra Serif" w:cs="Times New Roman"/>
          <w:sz w:val="23"/>
          <w:szCs w:val="23"/>
        </w:rPr>
        <w:t>12</w:t>
      </w:r>
      <w:r w:rsidR="00551E97" w:rsidRPr="00F02718">
        <w:rPr>
          <w:rFonts w:ascii="PT Astra Serif" w:hAnsi="PT Astra Serif" w:cs="Times New Roman"/>
          <w:sz w:val="23"/>
          <w:szCs w:val="23"/>
        </w:rPr>
        <w:t>.202</w:t>
      </w:r>
      <w:r w:rsidR="00B41138" w:rsidRPr="00F02718">
        <w:rPr>
          <w:rFonts w:ascii="PT Astra Serif" w:hAnsi="PT Astra Serif" w:cs="Times New Roman"/>
          <w:sz w:val="23"/>
          <w:szCs w:val="23"/>
        </w:rPr>
        <w:t>6</w:t>
      </w:r>
      <w:r w:rsidR="00551E97" w:rsidRPr="00F02718">
        <w:rPr>
          <w:rFonts w:ascii="PT Astra Serif" w:hAnsi="PT Astra Serif" w:cs="Times New Roman"/>
          <w:sz w:val="23"/>
          <w:szCs w:val="23"/>
        </w:rPr>
        <w:t xml:space="preserve">, а в части оплаты до </w:t>
      </w:r>
      <w:r w:rsidRPr="00F02718">
        <w:rPr>
          <w:rFonts w:ascii="PT Astra Serif" w:hAnsi="PT Astra Serif" w:cs="Times New Roman"/>
          <w:sz w:val="23"/>
          <w:szCs w:val="23"/>
        </w:rPr>
        <w:t>полного исполнения с</w:t>
      </w:r>
      <w:r w:rsidR="00AB4103" w:rsidRPr="00F02718">
        <w:rPr>
          <w:rFonts w:ascii="PT Astra Serif" w:hAnsi="PT Astra Serif" w:cs="Times New Roman"/>
          <w:sz w:val="23"/>
          <w:szCs w:val="23"/>
        </w:rPr>
        <w:t>воих обязательств по контракту Сторонами</w:t>
      </w:r>
      <w:r w:rsidRPr="00F02718">
        <w:rPr>
          <w:rFonts w:ascii="PT Astra Serif" w:hAnsi="PT Astra Serif" w:cs="Times New Roman"/>
          <w:sz w:val="23"/>
          <w:szCs w:val="23"/>
        </w:rPr>
        <w:t>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10.2. 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Расторжение контр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>акта допускается по соглашению Сторон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>, по решению суда или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 xml:space="preserve"> 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>в связи с односторонним отказом стороны контракта от исполнения контракта в соответствии с гражданским законодательством.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>10.3. При расторжении контракта в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 xml:space="preserve"> связи с односторонним отказом Стороны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</w:t>
      </w:r>
      <w:r w:rsidR="00AB4103" w:rsidRPr="00F02718">
        <w:rPr>
          <w:rFonts w:ascii="PT Astra Serif" w:hAnsi="PT Astra Serif"/>
          <w:bCs/>
          <w:spacing w:val="-1"/>
          <w:sz w:val="23"/>
          <w:szCs w:val="23"/>
        </w:rPr>
        <w:t>от исполнения контракта другая Сторона</w:t>
      </w:r>
      <w:r w:rsidRPr="00F02718">
        <w:rPr>
          <w:rFonts w:ascii="PT Astra Serif" w:hAnsi="PT Astra Serif"/>
          <w:bCs/>
          <w:spacing w:val="-1"/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F24FB" w:rsidRPr="00F0271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bCs/>
          <w:spacing w:val="-1"/>
          <w:sz w:val="23"/>
          <w:szCs w:val="23"/>
        </w:rPr>
        <w:t>10.4. В случае исполнения принятых на себя обязательств Сторонами до окончания срока действия Контракта, настоящий Контракт считается исполненным и расторгнутым.</w:t>
      </w:r>
    </w:p>
    <w:p w:rsidR="00CF24FB" w:rsidRPr="00F02718" w:rsidRDefault="00CF24FB">
      <w:pPr>
        <w:pStyle w:val="ConsPlusNormal0"/>
        <w:widowControl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sz w:val="23"/>
          <w:szCs w:val="23"/>
        </w:rPr>
        <w:t>11. Прочие условия</w:t>
      </w:r>
    </w:p>
    <w:p w:rsidR="003B4517" w:rsidRPr="00F02718" w:rsidRDefault="00CF24FB" w:rsidP="003B4517">
      <w:pPr>
        <w:pStyle w:val="afc"/>
        <w:tabs>
          <w:tab w:val="left" w:pos="426"/>
        </w:tabs>
        <w:ind w:firstLine="709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11.1. </w:t>
      </w:r>
      <w:r w:rsidR="003B4517" w:rsidRPr="00F02718">
        <w:rPr>
          <w:rFonts w:ascii="PT Astra Serif" w:hAnsi="PT Astra Serif"/>
          <w:sz w:val="23"/>
          <w:szCs w:val="23"/>
        </w:rPr>
        <w:t>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силу.</w:t>
      </w:r>
    </w:p>
    <w:p w:rsidR="00CF24FB" w:rsidRPr="00F02718" w:rsidRDefault="00CF24FB">
      <w:pPr>
        <w:autoSpaceDE w:val="0"/>
        <w:ind w:firstLine="720"/>
        <w:contextualSpacing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11.2. В случа</w:t>
      </w:r>
      <w:r w:rsidR="00AB4103" w:rsidRPr="00F02718">
        <w:rPr>
          <w:rFonts w:ascii="PT Astra Serif" w:hAnsi="PT Astra Serif"/>
          <w:sz w:val="23"/>
          <w:szCs w:val="23"/>
        </w:rPr>
        <w:t>е изменения у  какой-либо  из  Сторон</w:t>
      </w:r>
      <w:r w:rsidRPr="00F02718">
        <w:rPr>
          <w:rFonts w:ascii="PT Astra Serif" w:hAnsi="PT Astra Serif"/>
          <w:sz w:val="23"/>
          <w:szCs w:val="23"/>
        </w:rPr>
        <w:t xml:space="preserve">  местонахождения, названия, банковских реквизитов и  прочего,  она  обязана  в течение 3 (трех) рабочих дней  пись</w:t>
      </w:r>
      <w:r w:rsidR="00AB4103" w:rsidRPr="00F02718">
        <w:rPr>
          <w:rFonts w:ascii="PT Astra Serif" w:hAnsi="PT Astra Serif"/>
          <w:sz w:val="23"/>
          <w:szCs w:val="23"/>
        </w:rPr>
        <w:t>менно известить об этом другую Сторону</w:t>
      </w:r>
      <w:r w:rsidRPr="00F02718">
        <w:rPr>
          <w:rFonts w:ascii="PT Astra Serif" w:hAnsi="PT Astra Serif"/>
          <w:sz w:val="23"/>
          <w:szCs w:val="23"/>
        </w:rPr>
        <w:t>.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11.3. Все изменения и дополнения к настоящему контракту оформляются письменно, в виде дополнительных соглашений, подписанны</w:t>
      </w:r>
      <w:r w:rsidR="00AB4103" w:rsidRPr="00F02718">
        <w:rPr>
          <w:rFonts w:ascii="PT Astra Serif" w:hAnsi="PT Astra Serif"/>
          <w:sz w:val="23"/>
          <w:szCs w:val="23"/>
        </w:rPr>
        <w:t>х полномочными представителями Сторон</w:t>
      </w:r>
      <w:r w:rsidRPr="00F02718">
        <w:rPr>
          <w:rFonts w:ascii="PT Astra Serif" w:hAnsi="PT Astra Serif"/>
          <w:sz w:val="23"/>
          <w:szCs w:val="23"/>
        </w:rPr>
        <w:t>, и считаются неотъемлемой частью настоящего контракта.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11.4. На отношения Сторон, неурегулированные настоящим контрактом, распространяется законодательство Российской Федерации.</w:t>
      </w:r>
    </w:p>
    <w:p w:rsidR="00CF24FB" w:rsidRPr="00F02718" w:rsidRDefault="00CF24FB">
      <w:pPr>
        <w:widowControl w:val="0"/>
        <w:autoSpaceDE w:val="0"/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>11.5. К настоящему контракту прилагается нижеследующее приложение, являющееся неотъемлемой частью:</w:t>
      </w:r>
    </w:p>
    <w:p w:rsidR="00CF24FB" w:rsidRPr="00F02718" w:rsidRDefault="00CF24FB">
      <w:pPr>
        <w:ind w:firstLine="720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Приложение № 1 – «Спецификация» </w:t>
      </w:r>
    </w:p>
    <w:p w:rsidR="00CF24FB" w:rsidRPr="00F02718" w:rsidRDefault="00CF24FB">
      <w:pPr>
        <w:pStyle w:val="ConsPlusNormal0"/>
        <w:widowControl/>
        <w:ind w:firstLine="540"/>
        <w:jc w:val="center"/>
        <w:rPr>
          <w:rFonts w:ascii="PT Astra Serif" w:hAnsi="PT Astra Serif"/>
        </w:rPr>
      </w:pPr>
      <w:r w:rsidRPr="00F02718">
        <w:rPr>
          <w:rFonts w:ascii="PT Astra Serif" w:hAnsi="PT Astra Serif" w:cs="Times New Roman"/>
          <w:b/>
          <w:bCs/>
          <w:sz w:val="23"/>
          <w:szCs w:val="23"/>
        </w:rPr>
        <w:t>12</w:t>
      </w:r>
      <w:r w:rsidRPr="00F02718">
        <w:rPr>
          <w:rFonts w:ascii="PT Astra Serif" w:hAnsi="PT Astra Serif"/>
        </w:rPr>
        <w:t xml:space="preserve">. </w:t>
      </w:r>
      <w:r w:rsidRPr="00F02718">
        <w:rPr>
          <w:rFonts w:ascii="PT Astra Serif" w:hAnsi="PT Astra Serif" w:cs="Times New Roman"/>
          <w:b/>
          <w:bCs/>
          <w:sz w:val="23"/>
          <w:szCs w:val="23"/>
        </w:rPr>
        <w:t>Адреса,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0"/>
        <w:gridCol w:w="4446"/>
      </w:tblGrid>
      <w:tr w:rsidR="00CF24FB" w:rsidRPr="00F02718" w:rsidTr="00F02718">
        <w:trPr>
          <w:trHeight w:val="71"/>
        </w:trPr>
        <w:tc>
          <w:tcPr>
            <w:tcW w:w="2606" w:type="pct"/>
            <w:shd w:val="clear" w:color="auto" w:fill="auto"/>
          </w:tcPr>
          <w:p w:rsidR="00CF24FB" w:rsidRPr="00F02718" w:rsidRDefault="00CF24FB" w:rsidP="009D5293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b/>
                <w:sz w:val="23"/>
                <w:szCs w:val="23"/>
              </w:rPr>
              <w:t>Заказчик: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bookmarkStart w:id="0" w:name="bookmark0"/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 xml:space="preserve">Управление Министерства юстиции 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Российской Федерации</w:t>
            </w:r>
          </w:p>
          <w:p w:rsidR="00CF24FB" w:rsidRPr="00F02718" w:rsidRDefault="00CF24FB" w:rsidP="009D5293">
            <w:pPr>
              <w:pStyle w:val="1f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b w:val="0"/>
                <w:sz w:val="23"/>
                <w:szCs w:val="23"/>
              </w:rPr>
              <w:t>по Кемеровской области - Кузбассу</w:t>
            </w:r>
            <w:bookmarkEnd w:id="0"/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650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066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>, Кемеровская область - Кузбасс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г. Кемерово,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пр-кт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Притомский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,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з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д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ание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="00145CAF" w:rsidRPr="00F02718">
              <w:rPr>
                <w:rFonts w:ascii="PT Astra Serif" w:hAnsi="PT Astra Serif" w:cs="Times New Roman"/>
                <w:sz w:val="23"/>
                <w:szCs w:val="23"/>
              </w:rPr>
              <w:t>6а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ИНН 4205161239 КПП 420501001</w:t>
            </w:r>
          </w:p>
          <w:p w:rsidR="00CF24FB" w:rsidRPr="00F02718" w:rsidRDefault="00CF24FB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(Управление Министерства юстиции Российской Федерации</w:t>
            </w:r>
            <w:r w:rsidR="009D5293"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по Кемеровской области - Кузбассу </w:t>
            </w:r>
            <w:r w:rsidRPr="00F02718">
              <w:rPr>
                <w:rFonts w:ascii="PT Astra Serif" w:hAnsi="PT Astra Serif" w:cs="Times New Roman"/>
                <w:sz w:val="23"/>
                <w:szCs w:val="23"/>
              </w:rPr>
              <w:br/>
              <w:t>л/с 03391880130)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D5293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9D5293" w:rsidRPr="00F02718" w:rsidRDefault="009D5293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9D5293" w:rsidRPr="00F02718" w:rsidRDefault="00F02718" w:rsidP="00F02718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т. 55-80-31, доб. 306</w:t>
            </w:r>
            <w:r w:rsidR="009D5293" w:rsidRPr="00F02718">
              <w:rPr>
                <w:rFonts w:ascii="PT Astra Serif" w:hAnsi="PT Astra Serif"/>
                <w:sz w:val="23"/>
                <w:szCs w:val="23"/>
              </w:rPr>
              <w:t xml:space="preserve"> (</w:t>
            </w:r>
            <w:r>
              <w:rPr>
                <w:rFonts w:ascii="PT Astra Serif" w:hAnsi="PT Astra Serif"/>
                <w:sz w:val="23"/>
                <w:szCs w:val="23"/>
              </w:rPr>
              <w:t>Контрактный управляющий</w:t>
            </w:r>
            <w:r w:rsidR="009D5293" w:rsidRPr="00F02718">
              <w:rPr>
                <w:rFonts w:ascii="PT Astra Serif" w:hAnsi="PT Astra Serif"/>
                <w:sz w:val="23"/>
                <w:szCs w:val="23"/>
              </w:rPr>
              <w:t xml:space="preserve">) </w:t>
            </w:r>
          </w:p>
          <w:p w:rsidR="009D5293" w:rsidRPr="00F02718" w:rsidRDefault="004B77FC" w:rsidP="009D5293">
            <w:pPr>
              <w:rPr>
                <w:rFonts w:ascii="PT Astra Serif" w:hAnsi="PT Astra Serif"/>
                <w:sz w:val="23"/>
                <w:szCs w:val="23"/>
              </w:rPr>
            </w:pPr>
            <w:hyperlink r:id="rId7" w:history="1"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42@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minjust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gov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</w:rPr>
                <w:t>.</w:t>
              </w:r>
              <w:r w:rsidR="009D5293" w:rsidRPr="00F02718">
                <w:rPr>
                  <w:rStyle w:val="a3"/>
                  <w:rFonts w:ascii="PT Astra Serif" w:hAnsi="PT Astra Serif"/>
                  <w:sz w:val="23"/>
                  <w:szCs w:val="23"/>
                  <w:lang w:val="en-US"/>
                </w:rPr>
                <w:t>ru</w:t>
              </w:r>
            </w:hyperlink>
          </w:p>
          <w:p w:rsidR="009D5293" w:rsidRPr="00F02718" w:rsidRDefault="009D5293" w:rsidP="009D5293">
            <w:pPr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ОКТМО </w:t>
            </w:r>
            <w:r w:rsidRPr="00F02718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32701000001</w:t>
            </w:r>
          </w:p>
          <w:p w:rsidR="00F95B7A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i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Реквизиты для перечисления неустойки</w:t>
            </w:r>
          </w:p>
          <w:p w:rsidR="00F95B7A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>(штрафов, пеней)</w:t>
            </w:r>
            <w:r w:rsidR="00F95B7A" w:rsidRPr="00F02718">
              <w:rPr>
                <w:rFonts w:ascii="PT Astra Serif" w:hAnsi="PT Astra Serif"/>
                <w:b/>
                <w:i/>
                <w:sz w:val="16"/>
                <w:szCs w:val="16"/>
              </w:rPr>
              <w:t xml:space="preserve"> </w:t>
            </w:r>
            <w:r w:rsidRPr="00F02718">
              <w:rPr>
                <w:rFonts w:ascii="PT Astra Serif" w:hAnsi="PT Astra Serif"/>
                <w:b/>
                <w:sz w:val="16"/>
                <w:szCs w:val="16"/>
              </w:rPr>
              <w:t xml:space="preserve">Управление Министерства юстиции </w:t>
            </w:r>
          </w:p>
          <w:p w:rsidR="009D5293" w:rsidRPr="00F02718" w:rsidRDefault="009D5293" w:rsidP="00F95B7A">
            <w:pPr>
              <w:tabs>
                <w:tab w:val="left" w:pos="5895"/>
              </w:tabs>
              <w:rPr>
                <w:rFonts w:ascii="PT Astra Serif" w:hAnsi="PT Astra Serif"/>
                <w:b/>
                <w:sz w:val="16"/>
                <w:szCs w:val="16"/>
              </w:rPr>
            </w:pPr>
            <w:r w:rsidRPr="00F02718">
              <w:rPr>
                <w:rFonts w:ascii="PT Astra Serif" w:hAnsi="PT Astra Serif"/>
                <w:b/>
                <w:sz w:val="16"/>
                <w:szCs w:val="16"/>
              </w:rPr>
              <w:t>Российской Федерации по Кемеровской области - Кузбассу</w:t>
            </w:r>
          </w:p>
          <w:p w:rsidR="009D5293" w:rsidRPr="00F02718" w:rsidRDefault="009D5293" w:rsidP="009D5293">
            <w:pPr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z w:val="16"/>
                <w:szCs w:val="16"/>
              </w:rPr>
              <w:t xml:space="preserve">Адрес: 650066, Кемеровская область – Кузбасс, Кемеровский городской округ,  г. Кемерово, пр-кт Притомский, здание 6а; </w:t>
            </w:r>
          </w:p>
          <w:p w:rsidR="009D5293" w:rsidRPr="00F02718" w:rsidRDefault="009D5293" w:rsidP="009D5293">
            <w:pPr>
              <w:shd w:val="clear" w:color="auto" w:fill="FFFFFF"/>
              <w:rPr>
                <w:rFonts w:ascii="PT Astra Serif" w:hAnsi="PT Astra Serif"/>
                <w:sz w:val="16"/>
                <w:szCs w:val="16"/>
              </w:rPr>
            </w:pPr>
            <w:r w:rsidRPr="00F02718">
              <w:rPr>
                <w:rFonts w:ascii="PT Astra Serif" w:hAnsi="PT Astra Serif"/>
                <w:spacing w:val="-2"/>
                <w:sz w:val="16"/>
                <w:szCs w:val="16"/>
              </w:rPr>
              <w:t>ИНН/КПП 4205161239/420501001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УФК по Кемеровской области – Кузбассу</w:t>
            </w:r>
          </w:p>
          <w:p w:rsidR="009D5293" w:rsidRPr="00F02718" w:rsidRDefault="009D5293" w:rsidP="009D5293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16"/>
                <w:szCs w:val="16"/>
              </w:rPr>
              <w:t>(Управление Министерства юстиции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Российской Федерации</w:t>
            </w:r>
            <w:r w:rsidR="00F95B7A" w:rsidRPr="00F02718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t>по Кемеровской области – Кузбассу</w:t>
            </w:r>
            <w:r w:rsidRPr="00F02718">
              <w:rPr>
                <w:rFonts w:ascii="PT Astra Serif" w:hAnsi="PT Astra Serif" w:cs="Times New Roman"/>
                <w:sz w:val="16"/>
                <w:szCs w:val="16"/>
              </w:rPr>
              <w:br/>
              <w:t>л/с 04391880130)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ОКЦ № 1 </w:t>
            </w:r>
            <w:proofErr w:type="spellStart"/>
            <w:r w:rsidRPr="00F02718">
              <w:rPr>
                <w:rFonts w:ascii="PT Astra Serif" w:hAnsi="PT Astra Serif" w:cs="Times New Roman"/>
                <w:sz w:val="23"/>
                <w:szCs w:val="23"/>
              </w:rPr>
              <w:t>СибГУ</w:t>
            </w:r>
            <w:proofErr w:type="spellEnd"/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 Банка России//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 xml:space="preserve">УФК по Новосибирской области </w:t>
            </w:r>
          </w:p>
          <w:p w:rsidR="009D5293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г Новосибирск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БИК 015004950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Единый казначейский счет 40102810445370000043</w:t>
            </w:r>
          </w:p>
          <w:p w:rsidR="00F02718" w:rsidRPr="00F02718" w:rsidRDefault="00F02718" w:rsidP="00F02718">
            <w:pPr>
              <w:pStyle w:val="1e"/>
              <w:shd w:val="clear" w:color="auto" w:fill="auto"/>
              <w:spacing w:before="0"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F02718">
              <w:rPr>
                <w:rFonts w:ascii="PT Astra Serif" w:hAnsi="PT Astra Serif" w:cs="Times New Roman"/>
                <w:sz w:val="23"/>
                <w:szCs w:val="23"/>
              </w:rPr>
              <w:t>Казначейский счет 03211643000000015106</w:t>
            </w:r>
          </w:p>
          <w:p w:rsidR="00CF24FB" w:rsidRPr="00F02718" w:rsidRDefault="00CF24FB">
            <w:pPr>
              <w:tabs>
                <w:tab w:val="left" w:pos="5895"/>
              </w:tabs>
              <w:jc w:val="left"/>
              <w:rPr>
                <w:rFonts w:ascii="PT Astra Serif" w:hAnsi="PT Astra Serif"/>
              </w:rPr>
            </w:pPr>
            <w:r w:rsidRPr="00F02718">
              <w:rPr>
                <w:rStyle w:val="12"/>
                <w:rFonts w:ascii="PT Astra Serif" w:hAnsi="PT Astra Serif"/>
                <w:sz w:val="23"/>
                <w:szCs w:val="23"/>
              </w:rPr>
              <w:br/>
            </w:r>
          </w:p>
          <w:p w:rsidR="00CF24FB" w:rsidRPr="00F02718" w:rsidRDefault="00CF24FB">
            <w:pPr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>______________________/</w:t>
            </w:r>
            <w:r w:rsidR="00726A87" w:rsidRPr="00F02718">
              <w:rPr>
                <w:rFonts w:ascii="PT Astra Serif" w:hAnsi="PT Astra Serif"/>
                <w:sz w:val="23"/>
                <w:szCs w:val="23"/>
              </w:rPr>
              <w:t>____________</w:t>
            </w:r>
            <w:r w:rsidRPr="00F02718">
              <w:rPr>
                <w:rStyle w:val="12"/>
                <w:rFonts w:ascii="PT Astra Serif" w:hAnsi="PT Astra Serif"/>
                <w:sz w:val="23"/>
                <w:szCs w:val="23"/>
              </w:rPr>
              <w:t xml:space="preserve">/                                       </w:t>
            </w:r>
          </w:p>
          <w:p w:rsidR="00CF24FB" w:rsidRPr="00F02718" w:rsidRDefault="00CF24FB">
            <w:pPr>
              <w:jc w:val="left"/>
              <w:rPr>
                <w:rFonts w:ascii="PT Astra Serif" w:hAnsi="PT Astra Serif"/>
              </w:rPr>
            </w:pPr>
            <w:proofErr w:type="spellStart"/>
            <w:r w:rsidRPr="00F02718">
              <w:rPr>
                <w:rFonts w:ascii="PT Astra Serif" w:hAnsi="PT Astra Serif"/>
                <w:sz w:val="23"/>
                <w:szCs w:val="23"/>
              </w:rPr>
              <w:t>м.п</w:t>
            </w:r>
            <w:proofErr w:type="spellEnd"/>
            <w:r w:rsidRPr="00F02718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2394" w:type="pct"/>
            <w:shd w:val="clear" w:color="auto" w:fill="auto"/>
          </w:tcPr>
          <w:p w:rsidR="00CF24FB" w:rsidRPr="00F02718" w:rsidRDefault="00F95B7A">
            <w:pPr>
              <w:pStyle w:val="ConsPlusNonformat"/>
              <w:widowControl/>
              <w:contextualSpacing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 w:cs="Times New Roman"/>
                <w:b/>
                <w:bCs/>
                <w:sz w:val="23"/>
                <w:szCs w:val="23"/>
              </w:rPr>
              <w:t xml:space="preserve">              </w:t>
            </w:r>
            <w:r w:rsidR="00CF24FB" w:rsidRPr="00F02718">
              <w:rPr>
                <w:rFonts w:ascii="PT Astra Serif" w:hAnsi="PT Astra Serif" w:cs="Times New Roman"/>
                <w:b/>
                <w:bCs/>
                <w:sz w:val="23"/>
                <w:szCs w:val="23"/>
              </w:rPr>
              <w:t>Поставщик:</w:t>
            </w: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>
            <w:pPr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7A25F8" w:rsidRPr="00F02718" w:rsidRDefault="007A25F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 w:rsidP="00971F20">
            <w:pPr>
              <w:jc w:val="left"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br/>
            </w:r>
            <w:r w:rsidRPr="00F02718">
              <w:rPr>
                <w:rFonts w:ascii="PT Astra Serif" w:hAnsi="PT Astra Serif"/>
                <w:sz w:val="23"/>
                <w:szCs w:val="23"/>
              </w:rPr>
              <w:br/>
            </w: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 xml:space="preserve">                </w:t>
            </w: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02718" w:rsidRPr="00F02718" w:rsidRDefault="00F02718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F95B7A" w:rsidRPr="00F02718" w:rsidRDefault="00F95B7A" w:rsidP="00971F20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</w:p>
          <w:p w:rsidR="00CF24FB" w:rsidRPr="00F02718" w:rsidRDefault="00CF24FB" w:rsidP="00971F20">
            <w:pPr>
              <w:jc w:val="left"/>
              <w:rPr>
                <w:rFonts w:ascii="PT Astra Serif" w:hAnsi="PT Astra Serif"/>
              </w:rPr>
            </w:pPr>
            <w:r w:rsidRPr="00F02718">
              <w:rPr>
                <w:rFonts w:ascii="PT Astra Serif" w:hAnsi="PT Astra Serif"/>
                <w:sz w:val="23"/>
                <w:szCs w:val="23"/>
              </w:rPr>
              <w:t>_______________/</w:t>
            </w:r>
            <w:r w:rsidR="007A25F8" w:rsidRPr="00F02718">
              <w:rPr>
                <w:rFonts w:ascii="PT Astra Serif" w:hAnsi="PT Astra Serif"/>
                <w:sz w:val="23"/>
                <w:szCs w:val="23"/>
              </w:rPr>
              <w:t>____________</w:t>
            </w:r>
            <w:r w:rsidR="00971F20" w:rsidRPr="00F02718">
              <w:rPr>
                <w:rFonts w:ascii="PT Astra Serif" w:hAnsi="PT Astra Serif"/>
                <w:sz w:val="23"/>
                <w:szCs w:val="23"/>
              </w:rPr>
              <w:t>/</w:t>
            </w:r>
            <w:r w:rsidRPr="00F02718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  <w:p w:rsidR="00CF24FB" w:rsidRPr="00F02718" w:rsidRDefault="00CF24FB" w:rsidP="001B405B">
            <w:pPr>
              <w:jc w:val="left"/>
              <w:rPr>
                <w:rFonts w:ascii="PT Astra Serif" w:hAnsi="PT Astra Serif"/>
                <w:sz w:val="23"/>
                <w:szCs w:val="23"/>
              </w:rPr>
            </w:pPr>
            <w:proofErr w:type="spellStart"/>
            <w:r w:rsidRPr="00F02718">
              <w:rPr>
                <w:rFonts w:ascii="PT Astra Serif" w:hAnsi="PT Astra Serif"/>
                <w:sz w:val="23"/>
                <w:szCs w:val="23"/>
              </w:rPr>
              <w:t>м.п</w:t>
            </w:r>
            <w:proofErr w:type="spellEnd"/>
            <w:r w:rsidRPr="00F02718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</w:tr>
    </w:tbl>
    <w:p w:rsidR="005B3508" w:rsidRPr="00F02718" w:rsidRDefault="005B3508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</w:p>
    <w:p w:rsidR="0005765F" w:rsidRPr="00F02718" w:rsidRDefault="005B3508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br w:type="page"/>
      </w:r>
      <w:r w:rsidR="00CF24FB" w:rsidRPr="00F02718">
        <w:rPr>
          <w:rFonts w:ascii="PT Astra Serif" w:hAnsi="PT Astra Serif"/>
          <w:sz w:val="23"/>
          <w:szCs w:val="23"/>
        </w:rPr>
        <w:t>Приложение №</w:t>
      </w:r>
      <w:r w:rsidR="0005765F" w:rsidRPr="00F02718">
        <w:rPr>
          <w:rFonts w:ascii="PT Astra Serif" w:hAnsi="PT Astra Serif"/>
          <w:sz w:val="23"/>
          <w:szCs w:val="23"/>
        </w:rPr>
        <w:t xml:space="preserve"> </w:t>
      </w:r>
      <w:r w:rsidR="00CF24FB" w:rsidRPr="00F02718">
        <w:rPr>
          <w:rFonts w:ascii="PT Astra Serif" w:hAnsi="PT Astra Serif"/>
          <w:sz w:val="23"/>
          <w:szCs w:val="23"/>
        </w:rPr>
        <w:t xml:space="preserve">1 </w:t>
      </w:r>
    </w:p>
    <w:p w:rsidR="004E4BA9" w:rsidRPr="00F02718" w:rsidRDefault="00CF24FB">
      <w:pPr>
        <w:widowControl w:val="0"/>
        <w:autoSpaceDE w:val="0"/>
        <w:jc w:val="right"/>
        <w:rPr>
          <w:rFonts w:ascii="PT Astra Serif" w:hAnsi="PT Astra Serif"/>
          <w:sz w:val="23"/>
          <w:szCs w:val="23"/>
        </w:rPr>
      </w:pPr>
      <w:r w:rsidRPr="00F02718">
        <w:rPr>
          <w:rFonts w:ascii="PT Astra Serif" w:hAnsi="PT Astra Serif"/>
          <w:sz w:val="23"/>
          <w:szCs w:val="23"/>
        </w:rPr>
        <w:t xml:space="preserve">к контракту № </w:t>
      </w:r>
      <w:r w:rsidR="005B3508" w:rsidRPr="00F02718">
        <w:rPr>
          <w:rFonts w:ascii="PT Astra Serif" w:hAnsi="PT Astra Serif"/>
          <w:sz w:val="23"/>
          <w:szCs w:val="23"/>
        </w:rPr>
        <w:t>_________</w:t>
      </w:r>
    </w:p>
    <w:p w:rsidR="00CF24FB" w:rsidRPr="00F02718" w:rsidRDefault="00CF24FB">
      <w:pPr>
        <w:widowControl w:val="0"/>
        <w:autoSpaceDE w:val="0"/>
        <w:jc w:val="right"/>
        <w:rPr>
          <w:rFonts w:ascii="PT Astra Serif" w:hAnsi="PT Astra Serif"/>
        </w:rPr>
      </w:pPr>
      <w:r w:rsidRPr="00F02718">
        <w:rPr>
          <w:rFonts w:ascii="PT Astra Serif" w:hAnsi="PT Astra Serif"/>
          <w:sz w:val="23"/>
          <w:szCs w:val="23"/>
        </w:rPr>
        <w:t xml:space="preserve"> от «</w:t>
      </w:r>
      <w:r w:rsidR="004E4BA9" w:rsidRPr="00F02718">
        <w:rPr>
          <w:rFonts w:ascii="PT Astra Serif" w:hAnsi="PT Astra Serif"/>
          <w:sz w:val="23"/>
          <w:szCs w:val="23"/>
        </w:rPr>
        <w:t>___</w:t>
      </w:r>
      <w:r w:rsidRPr="00F02718">
        <w:rPr>
          <w:rFonts w:ascii="PT Astra Serif" w:hAnsi="PT Astra Serif"/>
          <w:sz w:val="23"/>
          <w:szCs w:val="23"/>
        </w:rPr>
        <w:t xml:space="preserve">» </w:t>
      </w:r>
      <w:r w:rsidR="004E4BA9" w:rsidRPr="00F02718">
        <w:rPr>
          <w:rFonts w:ascii="PT Astra Serif" w:hAnsi="PT Astra Serif"/>
          <w:sz w:val="23"/>
          <w:szCs w:val="23"/>
        </w:rPr>
        <w:t>____________</w:t>
      </w:r>
      <w:r w:rsidRPr="00F02718">
        <w:rPr>
          <w:rFonts w:ascii="PT Astra Serif" w:hAnsi="PT Astra Serif"/>
          <w:sz w:val="23"/>
          <w:szCs w:val="23"/>
        </w:rPr>
        <w:t xml:space="preserve"> 202</w:t>
      </w:r>
      <w:r w:rsidR="00B41138" w:rsidRPr="00F02718">
        <w:rPr>
          <w:rFonts w:ascii="PT Astra Serif" w:hAnsi="PT Astra Serif"/>
          <w:sz w:val="23"/>
          <w:szCs w:val="23"/>
        </w:rPr>
        <w:t>6</w:t>
      </w:r>
      <w:r w:rsidRPr="00F02718">
        <w:rPr>
          <w:rFonts w:ascii="PT Astra Serif" w:hAnsi="PT Astra Serif"/>
          <w:sz w:val="23"/>
          <w:szCs w:val="23"/>
        </w:rPr>
        <w:t xml:space="preserve"> года</w:t>
      </w:r>
    </w:p>
    <w:p w:rsidR="00CF24FB" w:rsidRPr="00F02718" w:rsidRDefault="00CF24FB">
      <w:pPr>
        <w:widowControl w:val="0"/>
        <w:autoSpaceDE w:val="0"/>
        <w:jc w:val="center"/>
        <w:rPr>
          <w:rFonts w:ascii="PT Astra Serif" w:hAnsi="PT Astra Serif"/>
          <w:sz w:val="20"/>
          <w:szCs w:val="23"/>
        </w:rPr>
      </w:pPr>
    </w:p>
    <w:p w:rsidR="00CF24FB" w:rsidRPr="00F02718" w:rsidRDefault="00CF24FB">
      <w:pPr>
        <w:widowControl w:val="0"/>
        <w:autoSpaceDE w:val="0"/>
        <w:jc w:val="center"/>
        <w:rPr>
          <w:rFonts w:ascii="PT Astra Serif" w:hAnsi="PT Astra Serif"/>
        </w:rPr>
      </w:pPr>
      <w:r w:rsidRPr="00F02718">
        <w:rPr>
          <w:rFonts w:ascii="PT Astra Serif" w:hAnsi="PT Astra Serif"/>
          <w:sz w:val="20"/>
        </w:rPr>
        <w:t>«СПЕЦИФИКАЦИЯ»</w:t>
      </w:r>
    </w:p>
    <w:tbl>
      <w:tblPr>
        <w:tblW w:w="4936" w:type="pct"/>
        <w:tblInd w:w="119" w:type="dxa"/>
        <w:tblLayout w:type="fixed"/>
        <w:tblLook w:val="0000" w:firstRow="0" w:lastRow="0" w:firstColumn="0" w:lastColumn="0" w:noHBand="0" w:noVBand="0"/>
      </w:tblPr>
      <w:tblGrid>
        <w:gridCol w:w="500"/>
        <w:gridCol w:w="3589"/>
        <w:gridCol w:w="578"/>
        <w:gridCol w:w="123"/>
        <w:gridCol w:w="864"/>
        <w:gridCol w:w="1135"/>
        <w:gridCol w:w="1140"/>
        <w:gridCol w:w="689"/>
        <w:gridCol w:w="213"/>
        <w:gridCol w:w="336"/>
      </w:tblGrid>
      <w:tr w:rsidR="00AB4103" w:rsidRPr="004E502B" w:rsidTr="00CD10EB">
        <w:trPr>
          <w:tblHeader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Наименование товара и его характеристики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545EA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Кол-во, </w:t>
            </w:r>
            <w:proofErr w:type="spellStart"/>
            <w:r w:rsidR="00545EA7">
              <w:rPr>
                <w:rFonts w:ascii="PT Astra Serif" w:hAnsi="PT Astra Serif"/>
                <w:sz w:val="16"/>
                <w:szCs w:val="16"/>
              </w:rPr>
              <w:t>ед.измерения</w:t>
            </w:r>
            <w:proofErr w:type="spellEnd"/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</w:p>
          <w:p w:rsidR="00AB4103" w:rsidRPr="004E502B" w:rsidRDefault="00545EA7" w:rsidP="004E502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ОКПД2</w:t>
            </w:r>
            <w:r w:rsidR="00AB4103" w:rsidRPr="004E502B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 w:rsidP="007B4C7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Цена 1шт. товара (руб.),</w:t>
            </w:r>
            <w:r w:rsidRPr="004E502B">
              <w:rPr>
                <w:rFonts w:ascii="PT Astra Serif" w:hAnsi="PT Astra Serif"/>
                <w:sz w:val="16"/>
                <w:szCs w:val="16"/>
              </w:rPr>
              <w:br/>
              <w:t xml:space="preserve"> с НДС/без учета НДС</w:t>
            </w: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Стоимость</w:t>
            </w:r>
          </w:p>
          <w:p w:rsidR="00AB4103" w:rsidRPr="004E502B" w:rsidRDefault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Товара</w:t>
            </w:r>
          </w:p>
          <w:p w:rsidR="00AB4103" w:rsidRPr="004E502B" w:rsidRDefault="00AB4103" w:rsidP="009E2F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>(руб.), с НДС/ без учета НДС</w:t>
            </w:r>
          </w:p>
        </w:tc>
      </w:tr>
      <w:tr w:rsidR="00CD10EB" w:rsidRPr="004E502B" w:rsidTr="00CD10EB">
        <w:trPr>
          <w:trHeight w:val="8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4E502B" w:rsidRDefault="00CD10EB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 xml:space="preserve">Кисть малярная 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Материал волокна - Натуральная щетина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Тип ЛКМ - Универсальный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Подходит для ЛКМ - Краска, Эмаль, Пропитка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Ширина (мм) - 25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Толщина (мм) - 8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Общая длина (см) - 16.5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Длина ворса (мм) - 35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Тип кисти - Плоская (флейцевая) кисть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Материал ручки – Пластик  / Дерево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Применение продукта - Покраска</w:t>
            </w:r>
          </w:p>
          <w:p w:rsidR="00CD10EB" w:rsidRPr="00545EA7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Страна производитель: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4E502B" w:rsidRDefault="00CD10EB" w:rsidP="007626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 штук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0EB" w:rsidRPr="004E502B" w:rsidRDefault="00CD10EB" w:rsidP="007626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32.91.19.120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0EB" w:rsidRPr="004E502B" w:rsidRDefault="00CD10EB" w:rsidP="007B4C7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EB" w:rsidRPr="004E502B" w:rsidRDefault="00CD10EB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CD10EB">
        <w:trPr>
          <w:trHeight w:val="8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CD10EB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  <w:r w:rsidR="00AB4103" w:rsidRPr="004E502B">
              <w:rPr>
                <w:rFonts w:ascii="PT Astra Serif" w:hAnsi="PT Astra Serif"/>
                <w:sz w:val="16"/>
                <w:szCs w:val="16"/>
                <w:lang w:val="en-US"/>
              </w:rPr>
              <w:t>.</w:t>
            </w:r>
          </w:p>
        </w:tc>
        <w:tc>
          <w:tcPr>
            <w:tcW w:w="2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A7" w:rsidRDefault="00545EA7" w:rsidP="00547489">
            <w:pPr>
              <w:jc w:val="left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 xml:space="preserve">Кисть </w:t>
            </w:r>
            <w:r>
              <w:rPr>
                <w:rFonts w:ascii="PT Astra Serif" w:hAnsi="PT Astra Serif"/>
                <w:sz w:val="16"/>
                <w:szCs w:val="16"/>
              </w:rPr>
              <w:t>малярная</w:t>
            </w:r>
            <w:r w:rsidRPr="00545EA7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545EA7" w:rsidRPr="00545EA7" w:rsidRDefault="00545EA7" w:rsidP="00545EA7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Материал волокна - Натуральная щетина</w:t>
            </w:r>
          </w:p>
          <w:p w:rsidR="00545EA7" w:rsidRPr="00545EA7" w:rsidRDefault="00545EA7" w:rsidP="00545EA7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Тип ЛКМ - Универсальный</w:t>
            </w:r>
          </w:p>
          <w:p w:rsidR="00545EA7" w:rsidRPr="00545EA7" w:rsidRDefault="00545EA7" w:rsidP="00545EA7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Подходит для ЛКМ - Краска, Эмаль, Пропитка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Ширина (мм)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50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Толщина (мм)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10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Общая длина (см)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18.5</w:t>
            </w:r>
          </w:p>
          <w:p w:rsidR="00CD10EB" w:rsidRPr="00CD10EB" w:rsidRDefault="00CD10EB" w:rsidP="00CD10EB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Длина ворса (мм)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34</w:t>
            </w:r>
          </w:p>
          <w:p w:rsidR="00545EA7" w:rsidRPr="00545EA7" w:rsidRDefault="00545EA7" w:rsidP="00545EA7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Тип кисти - Плоская (флейцевая) кисть</w:t>
            </w:r>
          </w:p>
          <w:p w:rsidR="00545EA7" w:rsidRPr="00545EA7" w:rsidRDefault="00545EA7" w:rsidP="00545EA7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Материал ручки – Пластик  / Дерево</w:t>
            </w:r>
          </w:p>
          <w:p w:rsidR="00545EA7" w:rsidRPr="00545EA7" w:rsidRDefault="00545EA7" w:rsidP="00545EA7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Применение продукта - Покраска</w:t>
            </w:r>
          </w:p>
          <w:p w:rsidR="00545EA7" w:rsidRPr="004E502B" w:rsidRDefault="00545EA7" w:rsidP="00547489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Страна производитель: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CD10EB" w:rsidP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</w:t>
            </w:r>
            <w:r w:rsidR="00545EA7">
              <w:rPr>
                <w:rFonts w:ascii="PT Astra Serif" w:hAnsi="PT Astra Serif"/>
                <w:sz w:val="16"/>
                <w:szCs w:val="16"/>
              </w:rPr>
              <w:t xml:space="preserve"> штук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545EA7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32.91.19.120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103" w:rsidRPr="004E502B" w:rsidRDefault="00AB4103" w:rsidP="007B4C7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45EA7" w:rsidRPr="004E502B" w:rsidTr="00CD10EB">
        <w:trPr>
          <w:trHeight w:val="8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A7" w:rsidRPr="004E502B" w:rsidRDefault="00CD10EB" w:rsidP="00C07A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  <w:r w:rsidR="00545EA7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64A" w:rsidRDefault="0044364A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Эмаль </w:t>
            </w:r>
          </w:p>
          <w:p w:rsidR="004B77FC" w:rsidRPr="004B77FC" w:rsidRDefault="004B77FC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Бренд </w:t>
            </w:r>
            <w:r>
              <w:rPr>
                <w:rFonts w:ascii="PT Astra Serif" w:hAnsi="PT Astra Serif"/>
                <w:sz w:val="16"/>
                <w:szCs w:val="16"/>
                <w:lang w:val="en-US"/>
              </w:rPr>
              <w:t xml:space="preserve">Dali </w:t>
            </w:r>
            <w:r>
              <w:rPr>
                <w:rFonts w:ascii="PT Astra Serif" w:hAnsi="PT Astra Serif"/>
                <w:sz w:val="16"/>
                <w:szCs w:val="16"/>
              </w:rPr>
              <w:t>или эквивалент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Место использования</w:t>
            </w:r>
            <w:r w:rsidR="0044364A" w:rsidRPr="0044364A">
              <w:rPr>
                <w:rFonts w:ascii="PT Astra Serif" w:hAnsi="PT Astra Serif"/>
                <w:sz w:val="16"/>
                <w:szCs w:val="16"/>
              </w:rPr>
              <w:t xml:space="preserve"> -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545EA7">
              <w:rPr>
                <w:rFonts w:ascii="PT Astra Serif" w:hAnsi="PT Astra Serif"/>
                <w:sz w:val="16"/>
                <w:szCs w:val="16"/>
              </w:rPr>
              <w:t>Внутренний / наружный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Цвет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44364A" w:rsidRPr="0044364A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="0044364A">
              <w:rPr>
                <w:rFonts w:ascii="PT Astra Serif" w:hAnsi="PT Astra Serif"/>
                <w:sz w:val="16"/>
                <w:szCs w:val="16"/>
              </w:rPr>
              <w:t>Серый графит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Назначение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545EA7">
              <w:rPr>
                <w:rFonts w:ascii="PT Astra Serif" w:hAnsi="PT Astra Serif"/>
                <w:sz w:val="16"/>
                <w:szCs w:val="16"/>
              </w:rPr>
              <w:t>Мебель, Забор, Ворота, Дверь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Эффект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545EA7">
              <w:rPr>
                <w:rFonts w:ascii="PT Astra Serif" w:hAnsi="PT Astra Serif"/>
                <w:sz w:val="16"/>
                <w:szCs w:val="16"/>
              </w:rPr>
              <w:t>Гладкий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Степень блеска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545EA7">
              <w:rPr>
                <w:rFonts w:ascii="PT Astra Serif" w:hAnsi="PT Astra Serif"/>
                <w:sz w:val="16"/>
                <w:szCs w:val="16"/>
              </w:rPr>
              <w:t>Глянцевый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Материал поверхности применения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Железо, Медь, Сталь, Металл, Алюминий, Нержавеющая сталь, Чугун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Объем (л)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5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Вес нетто (кг)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5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Вид помещения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Балкон, Гараж, Склад, Кухня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Тип ЛКМ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На основе растворителя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Время высыхания</w:t>
            </w:r>
            <w:r w:rsidRPr="00545EA7">
              <w:rPr>
                <w:rFonts w:ascii="PT Astra Serif" w:hAnsi="PT Astra Serif"/>
                <w:sz w:val="16"/>
                <w:szCs w:val="16"/>
              </w:rPr>
              <w:t xml:space="preserve"> до нанесения следующего слоя (ч)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545EA7">
              <w:rPr>
                <w:rFonts w:ascii="PT Astra Serif" w:hAnsi="PT Astra Serif"/>
                <w:sz w:val="16"/>
                <w:szCs w:val="16"/>
              </w:rPr>
              <w:t>2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Время полного высыхани</w:t>
            </w:r>
            <w:bookmarkStart w:id="1" w:name="_GoBack"/>
            <w:bookmarkEnd w:id="1"/>
            <w:r w:rsidRPr="00545EA7">
              <w:rPr>
                <w:rFonts w:ascii="PT Astra Serif" w:hAnsi="PT Astra Serif"/>
                <w:sz w:val="16"/>
                <w:szCs w:val="16"/>
              </w:rPr>
              <w:t>я (ч)</w:t>
            </w:r>
            <w:r w:rsidR="0044364A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545EA7">
              <w:rPr>
                <w:rFonts w:ascii="PT Astra Serif" w:hAnsi="PT Astra Serif"/>
                <w:sz w:val="16"/>
                <w:szCs w:val="16"/>
              </w:rPr>
              <w:t>72</w:t>
            </w:r>
          </w:p>
          <w:p w:rsidR="00545EA7" w:rsidRPr="00545EA7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Класс износостойкости по ISO 11998</w:t>
            </w:r>
          </w:p>
          <w:p w:rsidR="0044364A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>Класс 2: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45EA7">
              <w:rPr>
                <w:rFonts w:ascii="PT Astra Serif" w:hAnsi="PT Astra Serif"/>
                <w:sz w:val="16"/>
                <w:szCs w:val="16"/>
              </w:rPr>
              <w:t xml:space="preserve">Стирать неабразивной губкой с водой и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нейтральным чистящим средством.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Средство для очистки инструментов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Уайт-спирит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Тип упаковки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Ведро</w:t>
            </w:r>
          </w:p>
          <w:p w:rsidR="00545EA7" w:rsidRPr="00CD10EB" w:rsidRDefault="00545EA7" w:rsidP="00545EA7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Цвет по каталогу RAL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7024</w:t>
            </w:r>
          </w:p>
          <w:p w:rsidR="00545EA7" w:rsidRPr="00CD10EB" w:rsidRDefault="00545EA7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Преимущества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 xml:space="preserve"> - </w:t>
            </w:r>
            <w:r w:rsidRPr="00CD10EB">
              <w:rPr>
                <w:rFonts w:ascii="PT Astra Serif" w:hAnsi="PT Astra Serif"/>
                <w:sz w:val="16"/>
                <w:szCs w:val="16"/>
              </w:rPr>
              <w:t>Непосредствен</w:t>
            </w:r>
            <w:r w:rsidR="0044364A" w:rsidRPr="00CD10EB">
              <w:rPr>
                <w:rFonts w:ascii="PT Astra Serif" w:hAnsi="PT Astra Serif"/>
                <w:sz w:val="16"/>
                <w:szCs w:val="16"/>
              </w:rPr>
              <w:t>но на ржавчину</w:t>
            </w:r>
          </w:p>
          <w:p w:rsidR="0044364A" w:rsidRPr="004E502B" w:rsidRDefault="0044364A" w:rsidP="00547489">
            <w:pPr>
              <w:widowControl w:val="0"/>
              <w:autoSpaceDE w:val="0"/>
              <w:spacing w:line="276" w:lineRule="auto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CD10EB">
              <w:rPr>
                <w:rFonts w:ascii="PT Astra Serif" w:hAnsi="PT Astra Serif"/>
                <w:sz w:val="16"/>
                <w:szCs w:val="16"/>
              </w:rPr>
              <w:t>Страна производитель:</w:t>
            </w:r>
          </w:p>
        </w:tc>
        <w:tc>
          <w:tcPr>
            <w:tcW w:w="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A7" w:rsidRDefault="004C5F65" w:rsidP="00AB41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 штуки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A7" w:rsidRPr="004E502B" w:rsidRDefault="0044364A" w:rsidP="00221BE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20.30.21.</w:t>
            </w:r>
            <w:r w:rsidR="00221BEA">
              <w:rPr>
                <w:rFonts w:ascii="PT Astra Serif" w:hAnsi="PT Astra Serif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A7" w:rsidRPr="004E502B" w:rsidRDefault="00545EA7" w:rsidP="007B4C7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A7" w:rsidRPr="004E502B" w:rsidRDefault="00545EA7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CD10EB">
        <w:trPr>
          <w:trHeight w:val="307"/>
        </w:trPr>
        <w:tc>
          <w:tcPr>
            <w:tcW w:w="43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103" w:rsidRPr="004E502B" w:rsidRDefault="00AB4103" w:rsidP="007B4C7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CA1B75" w:rsidRPr="004E502B">
              <w:rPr>
                <w:rFonts w:ascii="PT Astra Serif" w:hAnsi="PT Astra Serif"/>
                <w:sz w:val="16"/>
                <w:szCs w:val="16"/>
              </w:rPr>
              <w:t xml:space="preserve">                      </w:t>
            </w:r>
            <w:r w:rsidRPr="004E502B">
              <w:rPr>
                <w:rFonts w:ascii="PT Astra Serif" w:hAnsi="PT Astra Serif"/>
                <w:sz w:val="16"/>
                <w:szCs w:val="16"/>
              </w:rPr>
              <w:t xml:space="preserve">Итого, </w:t>
            </w:r>
            <w:r w:rsidR="00CA1B75" w:rsidRPr="004E502B">
              <w:rPr>
                <w:rFonts w:ascii="PT Astra Serif" w:hAnsi="PT Astra Serif"/>
                <w:sz w:val="16"/>
                <w:szCs w:val="16"/>
              </w:rPr>
              <w:t xml:space="preserve">с НДС / </w:t>
            </w:r>
            <w:r w:rsidRPr="004E502B">
              <w:rPr>
                <w:rFonts w:ascii="PT Astra Serif" w:hAnsi="PT Astra Serif"/>
                <w:sz w:val="16"/>
                <w:szCs w:val="16"/>
              </w:rPr>
              <w:t>без учета НДС:</w:t>
            </w:r>
          </w:p>
        </w:tc>
        <w:tc>
          <w:tcPr>
            <w:tcW w:w="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AB4103" w:rsidRPr="004E502B" w:rsidRDefault="00AB4103" w:rsidP="000217C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B4103" w:rsidRPr="004E502B" w:rsidTr="00CD10EB">
        <w:tblPrEx>
          <w:tblCellMar>
            <w:left w:w="0" w:type="dxa"/>
            <w:right w:w="0" w:type="dxa"/>
          </w:tblCellMar>
        </w:tblPrEx>
        <w:trPr>
          <w:gridAfter w:val="1"/>
          <w:wAfter w:w="182" w:type="pct"/>
          <w:trHeight w:val="289"/>
        </w:trPr>
        <w:tc>
          <w:tcPr>
            <w:tcW w:w="2231" w:type="pct"/>
            <w:gridSpan w:val="2"/>
            <w:shd w:val="clear" w:color="auto" w:fill="auto"/>
          </w:tcPr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sz w:val="16"/>
                <w:szCs w:val="16"/>
              </w:rPr>
              <w:t xml:space="preserve">   </w:t>
            </w:r>
          </w:p>
          <w:p w:rsidR="00AB4103" w:rsidRPr="004E502B" w:rsidRDefault="00AB4103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 w:rsidP="00F95B7A">
            <w:pPr>
              <w:jc w:val="left"/>
              <w:rPr>
                <w:rFonts w:ascii="PT Astra Serif" w:hAnsi="PT Astra Serif"/>
                <w:b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sz w:val="16"/>
                <w:szCs w:val="16"/>
              </w:rPr>
              <w:t xml:space="preserve">    Заказчик:</w:t>
            </w:r>
          </w:p>
          <w:p w:rsidR="00AB4103" w:rsidRPr="004E502B" w:rsidRDefault="00AB4103" w:rsidP="00F95B7A">
            <w:pPr>
              <w:jc w:val="left"/>
              <w:rPr>
                <w:rFonts w:ascii="PT Astra Serif" w:hAnsi="PT Astra Serif"/>
                <w:b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-10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Style w:val="12"/>
                <w:rFonts w:ascii="PT Astra Serif" w:hAnsi="PT Astra Serif"/>
                <w:sz w:val="16"/>
                <w:szCs w:val="16"/>
              </w:rPr>
              <w:t>__________________ /____________/</w:t>
            </w:r>
          </w:p>
          <w:p w:rsidR="00AB4103" w:rsidRPr="004E502B" w:rsidRDefault="00AB4103" w:rsidP="00AB4103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м.п</w:t>
            </w:r>
            <w:proofErr w:type="spellEnd"/>
            <w:r w:rsidRPr="004E502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AB4103" w:rsidRPr="004E502B" w:rsidRDefault="00AB4103">
            <w:pPr>
              <w:widowControl w:val="0"/>
              <w:tabs>
                <w:tab w:val="left" w:pos="2172"/>
              </w:tabs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088" w:type="pct"/>
            <w:gridSpan w:val="4"/>
            <w:shd w:val="clear" w:color="auto" w:fill="auto"/>
          </w:tcPr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E65D2A">
            <w:pPr>
              <w:widowControl w:val="0"/>
              <w:autoSpaceDE w:val="0"/>
              <w:ind w:left="48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b/>
                <w:bCs/>
                <w:sz w:val="16"/>
                <w:szCs w:val="16"/>
              </w:rPr>
              <w:t>Поставщик:</w:t>
            </w:r>
            <w:r w:rsidRPr="004E502B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</w:p>
          <w:p w:rsidR="00AB4103" w:rsidRPr="004E502B" w:rsidRDefault="00AB4103" w:rsidP="00AB4103">
            <w:pPr>
              <w:ind w:left="48"/>
              <w:rPr>
                <w:rFonts w:ascii="PT Astra Serif" w:hAnsi="PT Astra Serif"/>
                <w:sz w:val="16"/>
                <w:szCs w:val="16"/>
              </w:rPr>
            </w:pPr>
            <w:r w:rsidRPr="004E502B">
              <w:rPr>
                <w:rFonts w:ascii="PT Astra Serif" w:hAnsi="PT Astra Serif"/>
                <w:sz w:val="16"/>
                <w:szCs w:val="16"/>
              </w:rPr>
              <w:t xml:space="preserve">_______________/____________/ </w:t>
            </w:r>
          </w:p>
          <w:p w:rsidR="00AB4103" w:rsidRPr="004E502B" w:rsidRDefault="00AB4103" w:rsidP="00AB4103">
            <w:pPr>
              <w:widowControl w:val="0"/>
              <w:autoSpaceDE w:val="0"/>
              <w:ind w:left="48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E502B">
              <w:rPr>
                <w:rFonts w:ascii="PT Astra Serif" w:hAnsi="PT Astra Serif"/>
                <w:sz w:val="16"/>
                <w:szCs w:val="16"/>
              </w:rPr>
              <w:t>м.п</w:t>
            </w:r>
            <w:proofErr w:type="spellEnd"/>
            <w:r w:rsidRPr="004E502B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16" w:type="pct"/>
            <w:shd w:val="clear" w:color="auto" w:fill="auto"/>
          </w:tcPr>
          <w:p w:rsidR="00AB4103" w:rsidRPr="004E502B" w:rsidRDefault="00AB4103">
            <w:pPr>
              <w:snapToGri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CF24FB" w:rsidRPr="00F02718" w:rsidRDefault="00CF24FB">
      <w:pPr>
        <w:tabs>
          <w:tab w:val="left" w:pos="5895"/>
        </w:tabs>
        <w:rPr>
          <w:rFonts w:ascii="PT Astra Serif" w:hAnsi="PT Astra Serif"/>
        </w:rPr>
      </w:pPr>
    </w:p>
    <w:sectPr w:rsidR="00CF24FB" w:rsidRPr="00F02718" w:rsidSect="00AB4103">
      <w:pgSz w:w="11906" w:h="16838"/>
      <w:pgMar w:top="1418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%5.%6.%7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%5.%6.%7.%8.%9..."/>
      <w:lvlJc w:val="left"/>
      <w:pPr>
        <w:tabs>
          <w:tab w:val="num" w:pos="0"/>
        </w:tabs>
        <w:ind w:left="3427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3" w:hanging="585"/>
      </w:pPr>
      <w:rPr>
        <w:rFonts w:hint="default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2" w:hanging="720"/>
      </w:pPr>
      <w:rPr>
        <w:rFonts w:hint="default"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8" w:hanging="720"/>
      </w:pPr>
      <w:rPr>
        <w:rFonts w:hint="default"/>
        <w:color w:val="00000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4" w:hanging="1080"/>
      </w:pPr>
      <w:rPr>
        <w:rFonts w:hint="default"/>
        <w:color w:val="00000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" w:hanging="1080"/>
      </w:pPr>
      <w:rPr>
        <w:rFonts w:hint="default"/>
        <w:color w:val="00000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6" w:hanging="1440"/>
      </w:pPr>
      <w:rPr>
        <w:rFonts w:hint="default"/>
        <w:color w:val="00000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2" w:hanging="1440"/>
      </w:pPr>
      <w:rPr>
        <w:rFonts w:hint="default"/>
        <w:color w:val="00000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8" w:hanging="1800"/>
      </w:pPr>
      <w:rPr>
        <w:rFonts w:hint="default"/>
        <w:color w:val="000000"/>
        <w:sz w:val="23"/>
        <w:szCs w:val="23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1"/>
        <w:sz w:val="23"/>
        <w:szCs w:val="23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3"/>
        <w:szCs w:val="23"/>
      </w:rPr>
    </w:lvl>
  </w:abstractNum>
  <w:abstractNum w:abstractNumId="6">
    <w:nsid w:val="0C0D0C96"/>
    <w:multiLevelType w:val="hybridMultilevel"/>
    <w:tmpl w:val="2B28EA5C"/>
    <w:lvl w:ilvl="0" w:tplc="45BC91F0">
      <w:start w:val="1"/>
      <w:numFmt w:val="decimal"/>
      <w:isLgl/>
      <w:lvlText w:val="3.%1."/>
      <w:lvlJc w:val="left"/>
      <w:pPr>
        <w:tabs>
          <w:tab w:val="num" w:pos="1945"/>
        </w:tabs>
        <w:ind w:left="1945" w:hanging="81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D1C"/>
    <w:rsid w:val="000217C2"/>
    <w:rsid w:val="0003403E"/>
    <w:rsid w:val="0005765F"/>
    <w:rsid w:val="000A2CC0"/>
    <w:rsid w:val="000A6D3B"/>
    <w:rsid w:val="000D4243"/>
    <w:rsid w:val="000E37A0"/>
    <w:rsid w:val="00131298"/>
    <w:rsid w:val="00145CAF"/>
    <w:rsid w:val="0019394B"/>
    <w:rsid w:val="001B405B"/>
    <w:rsid w:val="001C05C7"/>
    <w:rsid w:val="001C713F"/>
    <w:rsid w:val="00221BEA"/>
    <w:rsid w:val="0028555A"/>
    <w:rsid w:val="002C2759"/>
    <w:rsid w:val="002E51B2"/>
    <w:rsid w:val="002F75C8"/>
    <w:rsid w:val="00385A0D"/>
    <w:rsid w:val="00394BE2"/>
    <w:rsid w:val="00395378"/>
    <w:rsid w:val="003B4517"/>
    <w:rsid w:val="003C4407"/>
    <w:rsid w:val="0044364A"/>
    <w:rsid w:val="004A58AF"/>
    <w:rsid w:val="004B77FC"/>
    <w:rsid w:val="004C5F65"/>
    <w:rsid w:val="004E2A03"/>
    <w:rsid w:val="004E4BA9"/>
    <w:rsid w:val="004E502B"/>
    <w:rsid w:val="0052773C"/>
    <w:rsid w:val="0053242A"/>
    <w:rsid w:val="00542F2A"/>
    <w:rsid w:val="00545EA7"/>
    <w:rsid w:val="00547489"/>
    <w:rsid w:val="00551E97"/>
    <w:rsid w:val="00560C91"/>
    <w:rsid w:val="00572DAB"/>
    <w:rsid w:val="005A3896"/>
    <w:rsid w:val="005B3508"/>
    <w:rsid w:val="005E5A0F"/>
    <w:rsid w:val="00615A62"/>
    <w:rsid w:val="006331A6"/>
    <w:rsid w:val="006775E5"/>
    <w:rsid w:val="00685D1C"/>
    <w:rsid w:val="00721D89"/>
    <w:rsid w:val="00726A87"/>
    <w:rsid w:val="007A25F8"/>
    <w:rsid w:val="007B4C74"/>
    <w:rsid w:val="00816424"/>
    <w:rsid w:val="00823D47"/>
    <w:rsid w:val="00833A5A"/>
    <w:rsid w:val="00862492"/>
    <w:rsid w:val="00922B5A"/>
    <w:rsid w:val="00971F20"/>
    <w:rsid w:val="009D220D"/>
    <w:rsid w:val="009D5293"/>
    <w:rsid w:val="009E2F77"/>
    <w:rsid w:val="009F71B2"/>
    <w:rsid w:val="00A71205"/>
    <w:rsid w:val="00AB4103"/>
    <w:rsid w:val="00AE4CB0"/>
    <w:rsid w:val="00B228ED"/>
    <w:rsid w:val="00B41138"/>
    <w:rsid w:val="00B50B32"/>
    <w:rsid w:val="00BC6BCB"/>
    <w:rsid w:val="00BE1A8B"/>
    <w:rsid w:val="00BE5049"/>
    <w:rsid w:val="00BE5301"/>
    <w:rsid w:val="00C07A8B"/>
    <w:rsid w:val="00C70B13"/>
    <w:rsid w:val="00C81FF9"/>
    <w:rsid w:val="00C9192F"/>
    <w:rsid w:val="00CA1B75"/>
    <w:rsid w:val="00CD10EB"/>
    <w:rsid w:val="00CD44DE"/>
    <w:rsid w:val="00CE1A98"/>
    <w:rsid w:val="00CE70EC"/>
    <w:rsid w:val="00CF24FB"/>
    <w:rsid w:val="00D36FFB"/>
    <w:rsid w:val="00D71B06"/>
    <w:rsid w:val="00D85CDD"/>
    <w:rsid w:val="00D91732"/>
    <w:rsid w:val="00E61D1F"/>
    <w:rsid w:val="00E65D2A"/>
    <w:rsid w:val="00EA5EA4"/>
    <w:rsid w:val="00EB29FC"/>
    <w:rsid w:val="00EB62CD"/>
    <w:rsid w:val="00EC1041"/>
    <w:rsid w:val="00EE039B"/>
    <w:rsid w:val="00F02718"/>
    <w:rsid w:val="00F9093C"/>
    <w:rsid w:val="00F95B7A"/>
    <w:rsid w:val="00FB56A9"/>
    <w:rsid w:val="00FB6131"/>
    <w:rsid w:val="00FE45E4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0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i/>
      <w:sz w:val="20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  <w:sz w:val="20"/>
      <w:lang w:val="x-none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  <w:sz w:val="20"/>
      <w:lang w:val="x-none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3427" w:hanging="1584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color w:val="000000"/>
      <w:sz w:val="23"/>
      <w:szCs w:val="23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1"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3"/>
      <w:szCs w:val="23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Номер строки1"/>
    <w:basedOn w:val="20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Arial" w:hAnsi="Arial" w:cs="Arial"/>
      <w:b/>
      <w:sz w:val="32"/>
    </w:rPr>
  </w:style>
  <w:style w:type="character" w:customStyle="1" w:styleId="21">
    <w:name w:val="Заголовок 2 Знак"/>
    <w:rPr>
      <w:rFonts w:ascii="Arial" w:hAnsi="Arial" w:cs="Arial"/>
      <w:b/>
      <w:i/>
      <w:sz w:val="28"/>
    </w:rPr>
  </w:style>
  <w:style w:type="character" w:customStyle="1" w:styleId="30">
    <w:name w:val="Заголовок 3 Знак"/>
    <w:rPr>
      <w:rFonts w:ascii="Arial" w:hAnsi="Arial" w:cs="Arial"/>
      <w:b/>
    </w:rPr>
  </w:style>
  <w:style w:type="character" w:customStyle="1" w:styleId="40">
    <w:name w:val="Заголовок 4 Знак"/>
    <w:rPr>
      <w:rFonts w:ascii="Arial" w:hAnsi="Arial" w:cs="Arial"/>
    </w:rPr>
  </w:style>
  <w:style w:type="character" w:customStyle="1" w:styleId="50">
    <w:name w:val="Заголовок 5 Знак"/>
    <w:basedOn w:val="20"/>
  </w:style>
  <w:style w:type="character" w:customStyle="1" w:styleId="60">
    <w:name w:val="Заголовок 6 Знак"/>
    <w:rPr>
      <w:i/>
    </w:rPr>
  </w:style>
  <w:style w:type="character" w:customStyle="1" w:styleId="70">
    <w:name w:val="Заголовок 7 Знак"/>
    <w:rPr>
      <w:rFonts w:ascii="Arial" w:hAnsi="Arial" w:cs="Arial"/>
      <w:sz w:val="20"/>
    </w:rPr>
  </w:style>
  <w:style w:type="character" w:customStyle="1" w:styleId="80">
    <w:name w:val="Заголовок 8 Знак"/>
    <w:rPr>
      <w:rFonts w:ascii="Arial" w:hAnsi="Arial" w:cs="Arial"/>
      <w:i/>
      <w:sz w:val="20"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customStyle="1" w:styleId="a4">
    <w:name w:val="Основной текст с отступом Знак"/>
    <w:basedOn w:val="20"/>
  </w:style>
  <w:style w:type="character" w:customStyle="1" w:styleId="22">
    <w:name w:val="Основной текст с отступом 2 Знак"/>
    <w:basedOn w:val="20"/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a6">
    <w:name w:val="Нижний колонтитул Знак"/>
    <w:basedOn w:val="20"/>
  </w:style>
  <w:style w:type="character" w:customStyle="1" w:styleId="a7">
    <w:name w:val="Текст сноски Знак"/>
    <w:rPr>
      <w:sz w:val="20"/>
    </w:rPr>
  </w:style>
  <w:style w:type="character" w:customStyle="1" w:styleId="a8">
    <w:name w:val="Текст Знак"/>
    <w:rPr>
      <w:rFonts w:ascii="Courier New" w:hAnsi="Courier New" w:cs="Courier New"/>
      <w:sz w:val="20"/>
    </w:rPr>
  </w:style>
  <w:style w:type="character" w:customStyle="1" w:styleId="a9">
    <w:name w:val="Основной текст Знак"/>
    <w:basedOn w:val="20"/>
  </w:style>
  <w:style w:type="character" w:customStyle="1" w:styleId="31">
    <w:name w:val="Основной текст 3 Знак"/>
    <w:rPr>
      <w:sz w:val="16"/>
    </w:rPr>
  </w:style>
  <w:style w:type="character" w:customStyle="1" w:styleId="aa">
    <w:name w:val="Цветовое выделение"/>
    <w:rPr>
      <w:b/>
      <w:color w:val="000080"/>
    </w:rPr>
  </w:style>
  <w:style w:type="character" w:customStyle="1" w:styleId="ab">
    <w:name w:val="Гипертекстовая ссылка"/>
    <w:rPr>
      <w:b w:val="0"/>
      <w:color w:val="008000"/>
      <w:u w:val="single"/>
    </w:rPr>
  </w:style>
  <w:style w:type="character" w:customStyle="1" w:styleId="ac">
    <w:name w:val="Название Знак"/>
    <w:rPr>
      <w:b/>
      <w:sz w:val="28"/>
    </w:rPr>
  </w:style>
  <w:style w:type="character" w:customStyle="1" w:styleId="110">
    <w:name w:val="1.1 подпункт Знак Знак Знак Знак Знак"/>
    <w:rPr>
      <w:rFonts w:ascii="Arial" w:hAnsi="Arial" w:cs="Arial"/>
      <w:b/>
      <w:i/>
      <w:sz w:val="28"/>
    </w:rPr>
  </w:style>
  <w:style w:type="character" w:customStyle="1" w:styleId="23">
    <w:name w:val="Основной текст 2 Знак"/>
    <w:basedOn w:val="20"/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postbody">
    <w:name w:val="postbody"/>
    <w:basedOn w:val="20"/>
  </w:style>
  <w:style w:type="character" w:customStyle="1" w:styleId="af">
    <w:name w:val="номе"/>
    <w:basedOn w:val="20"/>
  </w:style>
  <w:style w:type="character" w:customStyle="1" w:styleId="af0">
    <w:name w:val="Схема документа Знак"/>
    <w:rPr>
      <w:rFonts w:ascii="Tahoma" w:hAnsi="Tahoma" w:cs="Tahoma"/>
      <w:sz w:val="16"/>
    </w:rPr>
  </w:style>
  <w:style w:type="character" w:customStyle="1" w:styleId="af1">
    <w:name w:val="основной текст Знак Знак"/>
    <w:rPr>
      <w:sz w:val="28"/>
    </w:rPr>
  </w:style>
  <w:style w:type="character" w:customStyle="1" w:styleId="af2">
    <w:name w:val="Знак"/>
    <w:rPr>
      <w:rFonts w:ascii="Arial" w:hAnsi="Arial" w:cs="Arial"/>
      <w:b/>
      <w:sz w:val="20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customStyle="1" w:styleId="af5">
    <w:name w:val="Символ сноски"/>
    <w:rPr>
      <w:vertAlign w:val="superscript"/>
    </w:rPr>
  </w:style>
  <w:style w:type="character" w:customStyle="1" w:styleId="ConsPlusNormal">
    <w:name w:val="ConsPlusNormal Знак"/>
    <w:rPr>
      <w:rFonts w:ascii="Arial" w:hAnsi="Arial" w:cs="Arial"/>
      <w:color w:val="000000"/>
      <w:sz w:val="22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12">
    <w:name w:val="Основной шрифт абзаца1"/>
    <w:rPr>
      <w:sz w:val="24"/>
    </w:rPr>
  </w:style>
  <w:style w:type="character" w:customStyle="1" w:styleId="af6">
    <w:name w:val="Без интервала Знак"/>
    <w:uiPriority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_"/>
    <w:rPr>
      <w:spacing w:val="4"/>
      <w:sz w:val="19"/>
      <w:szCs w:val="19"/>
      <w:shd w:val="clear" w:color="auto" w:fill="FFFFFF"/>
    </w:rPr>
  </w:style>
  <w:style w:type="character" w:customStyle="1" w:styleId="13">
    <w:name w:val="Заголовок №1_"/>
    <w:rPr>
      <w:b/>
      <w:bCs/>
      <w:spacing w:val="-3"/>
      <w:sz w:val="26"/>
      <w:szCs w:val="26"/>
      <w:shd w:val="clear" w:color="auto" w:fill="FFFFFF"/>
    </w:rPr>
  </w:style>
  <w:style w:type="paragraph" w:customStyle="1" w:styleId="af8">
    <w:name w:val="Заголовок"/>
    <w:basedOn w:val="a"/>
    <w:next w:val="af9"/>
    <w:pPr>
      <w:widowControl w:val="0"/>
      <w:jc w:val="center"/>
    </w:pPr>
    <w:rPr>
      <w:rFonts w:ascii="Calibri" w:hAnsi="Calibri" w:cs="Calibri"/>
      <w:b/>
      <w:sz w:val="28"/>
      <w:lang w:val="x-none"/>
    </w:rPr>
  </w:style>
  <w:style w:type="paragraph" w:styleId="af9">
    <w:name w:val="Body Text"/>
    <w:basedOn w:val="a"/>
    <w:pPr>
      <w:widowControl w:val="0"/>
    </w:pPr>
  </w:style>
  <w:style w:type="paragraph" w:styleId="afa">
    <w:name w:val="List"/>
    <w:basedOn w:val="a"/>
    <w:pPr>
      <w:spacing w:after="60"/>
      <w:ind w:left="283" w:hanging="283"/>
    </w:p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styleId="afc">
    <w:name w:val="Body Text Indent"/>
    <w:basedOn w:val="a"/>
    <w:pPr>
      <w:spacing w:before="60"/>
      <w:ind w:firstLine="851"/>
    </w:pPr>
  </w:style>
  <w:style w:type="paragraph" w:customStyle="1" w:styleId="220">
    <w:name w:val="Основной текст с отступом 22"/>
    <w:basedOn w:val="a"/>
    <w:pPr>
      <w:ind w:left="1418" w:hanging="698"/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spacing w:before="120" w:after="120"/>
    </w:pPr>
    <w:rPr>
      <w:rFonts w:ascii="Arial" w:hAnsi="Arial" w:cs="Arial"/>
      <w:sz w:val="20"/>
      <w:lang w:val="x-none"/>
    </w:rPr>
  </w:style>
  <w:style w:type="paragraph" w:styleId="aff">
    <w:name w:val="footer"/>
    <w:basedOn w:val="a"/>
    <w:pPr>
      <w:spacing w:after="60"/>
    </w:pPr>
  </w:style>
  <w:style w:type="paragraph" w:styleId="aff0">
    <w:name w:val="footnote text"/>
    <w:basedOn w:val="a"/>
    <w:pPr>
      <w:spacing w:after="60"/>
    </w:pPr>
    <w:rPr>
      <w:rFonts w:ascii="Calibri" w:hAnsi="Calibri" w:cs="Calibri"/>
      <w:sz w:val="20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lang w:val="x-none"/>
    </w:rPr>
  </w:style>
  <w:style w:type="paragraph" w:customStyle="1" w:styleId="16">
    <w:name w:val="Стиль1"/>
    <w:basedOn w:val="a"/>
    <w:pPr>
      <w:keepNext/>
      <w:keepLines/>
      <w:widowControl w:val="0"/>
      <w:suppressLineNumbers/>
      <w:tabs>
        <w:tab w:val="num" w:pos="0"/>
      </w:tabs>
      <w:spacing w:after="60"/>
      <w:ind w:left="432" w:hanging="432"/>
    </w:pPr>
    <w:rPr>
      <w:b/>
      <w:sz w:val="28"/>
    </w:rPr>
  </w:style>
  <w:style w:type="paragraph" w:styleId="24">
    <w:name w:val="List Number 2"/>
    <w:basedOn w:val="a"/>
    <w:pPr>
      <w:tabs>
        <w:tab w:val="num" w:pos="0"/>
      </w:tabs>
      <w:spacing w:after="60"/>
      <w:ind w:left="432" w:hanging="432"/>
    </w:pPr>
  </w:style>
  <w:style w:type="paragraph" w:customStyle="1" w:styleId="25">
    <w:name w:val="Стиль2"/>
    <w:basedOn w:val="24"/>
    <w:pPr>
      <w:keepNext/>
      <w:keepLines/>
      <w:widowControl w:val="0"/>
      <w:suppressLineNumbers/>
    </w:pPr>
    <w:rPr>
      <w:b/>
    </w:rPr>
  </w:style>
  <w:style w:type="paragraph" w:customStyle="1" w:styleId="33">
    <w:name w:val="Стиль3"/>
    <w:basedOn w:val="220"/>
    <w:pPr>
      <w:widowControl w:val="0"/>
      <w:ind w:left="643" w:hanging="360"/>
    </w:pPr>
  </w:style>
  <w:style w:type="paragraph" w:customStyle="1" w:styleId="17">
    <w:name w:val="Обычный1"/>
    <w:pPr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18">
    <w:name w:val="Основной текст с отступом1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pPr>
      <w:widowControl w:val="0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0"/>
      <w:lang w:eastAsia="zh-CN"/>
    </w:rPr>
  </w:style>
  <w:style w:type="paragraph" w:customStyle="1" w:styleId="310">
    <w:name w:val="Основной текст 31"/>
    <w:basedOn w:val="a"/>
    <w:pPr>
      <w:widowControl w:val="0"/>
      <w:spacing w:after="120"/>
    </w:pPr>
    <w:rPr>
      <w:rFonts w:ascii="Calibri" w:hAnsi="Calibri" w:cs="Calibri"/>
      <w:sz w:val="16"/>
      <w:lang w:val="x-none"/>
    </w:rPr>
  </w:style>
  <w:style w:type="paragraph" w:customStyle="1" w:styleId="61">
    <w:name w:val="заголовок 6"/>
    <w:basedOn w:val="a"/>
    <w:next w:val="a"/>
    <w:pPr>
      <w:keepNext/>
      <w:widowControl w:val="0"/>
    </w:pPr>
    <w:rPr>
      <w:b/>
      <w:sz w:val="20"/>
    </w:rPr>
  </w:style>
  <w:style w:type="paragraph" w:customStyle="1" w:styleId="aff1">
    <w:name w:val="Заголовок статьи"/>
    <w:basedOn w:val="a"/>
    <w:next w:val="a"/>
    <w:pPr>
      <w:widowControl w:val="0"/>
      <w:ind w:left="1612" w:hanging="892"/>
    </w:pPr>
    <w:rPr>
      <w:rFonts w:ascii="Arial" w:hAnsi="Arial" w:cs="Arial"/>
      <w:sz w:val="20"/>
    </w:rPr>
  </w:style>
  <w:style w:type="paragraph" w:customStyle="1" w:styleId="aff2">
    <w:name w:val="Комментарий"/>
    <w:basedOn w:val="a"/>
    <w:next w:val="a"/>
    <w:pPr>
      <w:widowControl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aff3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0"/>
    </w:rPr>
  </w:style>
  <w:style w:type="paragraph" w:customStyle="1" w:styleId="311">
    <w:name w:val="Заголовок 31"/>
    <w:basedOn w:val="17"/>
    <w:next w:val="17"/>
    <w:pPr>
      <w:keepNext/>
      <w:widowControl w:val="0"/>
      <w:spacing w:after="120"/>
      <w:jc w:val="both"/>
    </w:pPr>
    <w:rPr>
      <w:b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color w:val="000000"/>
      <w:sz w:val="22"/>
      <w:lang w:eastAsia="zh-CN"/>
    </w:rPr>
  </w:style>
  <w:style w:type="paragraph" w:customStyle="1" w:styleId="19">
    <w:name w:val="Нумерованный список1"/>
    <w:basedOn w:val="a"/>
    <w:pPr>
      <w:tabs>
        <w:tab w:val="num" w:pos="0"/>
      </w:tabs>
      <w:spacing w:after="60"/>
      <w:ind w:left="360" w:hanging="360"/>
    </w:pPr>
  </w:style>
  <w:style w:type="paragraph" w:customStyle="1" w:styleId="111">
    <w:name w:val="1.1 подпункт Знак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  <w:lang w:val="x-none"/>
    </w:rPr>
  </w:style>
  <w:style w:type="paragraph" w:customStyle="1" w:styleId="aff4">
    <w:name w:val="А. часть_раздела"/>
    <w:basedOn w:val="2"/>
    <w:pPr>
      <w:ind w:left="720" w:hanging="360"/>
      <w:jc w:val="left"/>
    </w:pPr>
    <w:rPr>
      <w:rFonts w:ascii="Calibri" w:hAnsi="Calibri" w:cs="Calibri"/>
      <w:i w:val="0"/>
      <w:u w:val="single"/>
    </w:rPr>
  </w:style>
  <w:style w:type="paragraph" w:customStyle="1" w:styleId="221">
    <w:name w:val="Основной текст 22"/>
    <w:basedOn w:val="a"/>
    <w:pPr>
      <w:spacing w:after="120" w:line="480" w:lineRule="auto"/>
    </w:pPr>
  </w:style>
  <w:style w:type="paragraph" w:styleId="aff5">
    <w:name w:val="Balloon Text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styleId="aff6">
    <w:name w:val="Normal (Web)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b/>
      <w:sz w:val="16"/>
    </w:rPr>
  </w:style>
  <w:style w:type="paragraph" w:customStyle="1" w:styleId="font6">
    <w:name w:val="font6"/>
    <w:basedOn w:val="a"/>
    <w:pPr>
      <w:spacing w:before="280" w:after="280"/>
    </w:pPr>
    <w:rPr>
      <w:rFonts w:ascii="Tahoma" w:hAnsi="Tahoma" w:cs="Tahoma"/>
      <w:sz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8"/>
    </w:rPr>
  </w:style>
  <w:style w:type="paragraph" w:customStyle="1" w:styleId="xl66">
    <w:name w:val="xl66"/>
    <w:basedOn w:val="a"/>
    <w:pPr>
      <w:spacing w:before="280" w:after="280"/>
    </w:pPr>
  </w:style>
  <w:style w:type="paragraph" w:customStyle="1" w:styleId="xl67">
    <w:name w:val="xl67"/>
    <w:basedOn w:val="a"/>
    <w:pPr>
      <w:spacing w:before="280" w:after="280"/>
    </w:pPr>
  </w:style>
  <w:style w:type="paragraph" w:customStyle="1" w:styleId="xl68">
    <w:name w:val="xl68"/>
    <w:basedOn w:val="a"/>
    <w:pPr>
      <w:spacing w:before="280" w:after="280"/>
    </w:pPr>
    <w:rPr>
      <w:b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8"/>
    </w:rPr>
  </w:style>
  <w:style w:type="paragraph" w:customStyle="1" w:styleId="xl72">
    <w:name w:val="xl72"/>
    <w:basedOn w:val="a"/>
    <w:pPr>
      <w:spacing w:before="280" w:after="280"/>
      <w:jc w:val="center"/>
    </w:pPr>
    <w:rPr>
      <w:sz w:val="28"/>
    </w:rPr>
  </w:style>
  <w:style w:type="paragraph" w:customStyle="1" w:styleId="xl73">
    <w:name w:val="xl73"/>
    <w:basedOn w:val="a"/>
    <w:pPr>
      <w:spacing w:before="280" w:after="280"/>
    </w:pPr>
    <w:rPr>
      <w:b/>
    </w:rPr>
  </w:style>
  <w:style w:type="paragraph" w:customStyle="1" w:styleId="xl74">
    <w:name w:val="xl74"/>
    <w:basedOn w:val="a"/>
    <w:pPr>
      <w:spacing w:before="280" w:after="280"/>
    </w:pPr>
    <w:rPr>
      <w:b/>
    </w:rPr>
  </w:style>
  <w:style w:type="paragraph" w:customStyle="1" w:styleId="xl75">
    <w:name w:val="xl75"/>
    <w:basedOn w:val="a"/>
    <w:pPr>
      <w:spacing w:before="280" w:after="280"/>
      <w:jc w:val="center"/>
    </w:pPr>
    <w:rPr>
      <w:b/>
    </w:rPr>
  </w:style>
  <w:style w:type="paragraph" w:customStyle="1" w:styleId="xl76">
    <w:name w:val="xl76"/>
    <w:basedOn w:val="a"/>
    <w:pPr>
      <w:spacing w:before="280" w:after="280"/>
      <w:jc w:val="center"/>
    </w:pPr>
    <w:rPr>
      <w:b/>
    </w:rPr>
  </w:style>
  <w:style w:type="paragraph" w:customStyle="1" w:styleId="xl77">
    <w:name w:val="xl77"/>
    <w:basedOn w:val="a"/>
    <w:pPr>
      <w:spacing w:before="280" w:after="280"/>
      <w:jc w:val="center"/>
    </w:pPr>
    <w:rPr>
      <w:b/>
      <w:i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</w:rPr>
  </w:style>
  <w:style w:type="paragraph" w:customStyle="1" w:styleId="xl79">
    <w:name w:val="xl79"/>
    <w:basedOn w:val="a"/>
    <w:pPr>
      <w:spacing w:before="280" w:after="280"/>
      <w:jc w:val="center"/>
    </w:pPr>
    <w:rPr>
      <w:b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spacing w:before="280" w:after="280"/>
    </w:pPr>
    <w:rPr>
      <w:b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8"/>
    </w:rPr>
  </w:style>
  <w:style w:type="paragraph" w:customStyle="1" w:styleId="xl83">
    <w:name w:val="xl83"/>
    <w:basedOn w:val="a"/>
    <w:pPr>
      <w:spacing w:before="280" w:after="280"/>
    </w:pPr>
    <w:rPr>
      <w:b/>
    </w:rPr>
  </w:style>
  <w:style w:type="paragraph" w:customStyle="1" w:styleId="xl84">
    <w:name w:val="xl84"/>
    <w:basedOn w:val="a"/>
    <w:pPr>
      <w:spacing w:before="280" w:after="280"/>
    </w:pPr>
  </w:style>
  <w:style w:type="paragraph" w:customStyle="1" w:styleId="xl85">
    <w:name w:val="xl85"/>
    <w:basedOn w:val="a"/>
    <w:pPr>
      <w:spacing w:before="280" w:after="280"/>
    </w:pPr>
    <w:rPr>
      <w:b/>
    </w:rPr>
  </w:style>
  <w:style w:type="paragraph" w:customStyle="1" w:styleId="xl86">
    <w:name w:val="xl86"/>
    <w:basedOn w:val="a"/>
    <w:pPr>
      <w:spacing w:before="280" w:after="280"/>
      <w:jc w:val="center"/>
    </w:pPr>
    <w:rPr>
      <w:sz w:val="28"/>
    </w:rPr>
  </w:style>
  <w:style w:type="paragraph" w:customStyle="1" w:styleId="xl87">
    <w:name w:val="xl87"/>
    <w:basedOn w:val="a"/>
    <w:pPr>
      <w:spacing w:before="280" w:after="280"/>
      <w:jc w:val="center"/>
    </w:pPr>
  </w:style>
  <w:style w:type="paragraph" w:customStyle="1" w:styleId="xl88">
    <w:name w:val="xl88"/>
    <w:basedOn w:val="a"/>
    <w:pPr>
      <w:spacing w:before="280" w:after="280"/>
      <w:jc w:val="center"/>
    </w:pPr>
    <w:rPr>
      <w:b/>
    </w:rPr>
  </w:style>
  <w:style w:type="paragraph" w:customStyle="1" w:styleId="xl89">
    <w:name w:val="xl89"/>
    <w:basedOn w:val="a"/>
    <w:pPr>
      <w:spacing w:before="280" w:after="280"/>
    </w:pPr>
    <w:rPr>
      <w:b/>
    </w:rPr>
  </w:style>
  <w:style w:type="paragraph" w:customStyle="1" w:styleId="xl90">
    <w:name w:val="xl90"/>
    <w:basedOn w:val="a"/>
    <w:pPr>
      <w:spacing w:before="280" w:after="280"/>
    </w:pPr>
    <w:rPr>
      <w:b/>
    </w:rPr>
  </w:style>
  <w:style w:type="paragraph" w:customStyle="1" w:styleId="xl91">
    <w:name w:val="xl91"/>
    <w:basedOn w:val="a"/>
    <w:pPr>
      <w:spacing w:before="280" w:after="280"/>
    </w:pPr>
    <w:rPr>
      <w:b/>
      <w:sz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b/>
    </w:rPr>
  </w:style>
  <w:style w:type="paragraph" w:customStyle="1" w:styleId="xl93">
    <w:name w:val="xl93"/>
    <w:basedOn w:val="a"/>
    <w:pPr>
      <w:spacing w:before="280" w:after="280"/>
    </w:pPr>
    <w:rPr>
      <w:b/>
    </w:rPr>
  </w:style>
  <w:style w:type="paragraph" w:customStyle="1" w:styleId="xl94">
    <w:name w:val="xl94"/>
    <w:basedOn w:val="a"/>
    <w:pPr>
      <w:spacing w:before="280" w:after="280"/>
      <w:jc w:val="center"/>
    </w:pPr>
  </w:style>
  <w:style w:type="paragraph" w:customStyle="1" w:styleId="xl95">
    <w:name w:val="xl95"/>
    <w:basedOn w:val="a"/>
    <w:pPr>
      <w:spacing w:before="280" w:after="280"/>
      <w:jc w:val="center"/>
    </w:pPr>
  </w:style>
  <w:style w:type="paragraph" w:customStyle="1" w:styleId="xl96">
    <w:name w:val="xl96"/>
    <w:basedOn w:val="a"/>
    <w:pPr>
      <w:spacing w:before="280" w:after="280"/>
      <w:jc w:val="center"/>
    </w:pPr>
  </w:style>
  <w:style w:type="paragraph" w:customStyle="1" w:styleId="xl97">
    <w:name w:val="xl97"/>
    <w:basedOn w:val="a"/>
    <w:pPr>
      <w:spacing w:before="280" w:after="280"/>
      <w:jc w:val="center"/>
    </w:pPr>
    <w:rPr>
      <w:b/>
      <w:sz w:val="28"/>
    </w:rPr>
  </w:style>
  <w:style w:type="paragraph" w:customStyle="1" w:styleId="xl98">
    <w:name w:val="xl98"/>
    <w:basedOn w:val="a"/>
    <w:pPr>
      <w:spacing w:before="280" w:after="280"/>
      <w:jc w:val="center"/>
    </w:pPr>
    <w:rPr>
      <w:sz w:val="28"/>
    </w:rPr>
  </w:style>
  <w:style w:type="paragraph" w:customStyle="1" w:styleId="xl99">
    <w:name w:val="xl99"/>
    <w:basedOn w:val="a"/>
    <w:pPr>
      <w:spacing w:before="280" w:after="280"/>
      <w:jc w:val="center"/>
    </w:pPr>
    <w:rPr>
      <w:b/>
    </w:rPr>
  </w:style>
  <w:style w:type="paragraph" w:customStyle="1" w:styleId="xl100">
    <w:name w:val="xl100"/>
    <w:basedOn w:val="a"/>
    <w:pPr>
      <w:spacing w:before="280" w:after="280"/>
    </w:pPr>
    <w:rPr>
      <w:b/>
      <w:sz w:val="28"/>
    </w:rPr>
  </w:style>
  <w:style w:type="paragraph" w:customStyle="1" w:styleId="xl101">
    <w:name w:val="xl101"/>
    <w:basedOn w:val="a"/>
    <w:pPr>
      <w:spacing w:before="280" w:after="280"/>
      <w:jc w:val="center"/>
    </w:pPr>
    <w:rPr>
      <w:sz w:val="28"/>
    </w:rPr>
  </w:style>
  <w:style w:type="paragraph" w:customStyle="1" w:styleId="xl102">
    <w:name w:val="xl102"/>
    <w:basedOn w:val="a"/>
    <w:pPr>
      <w:spacing w:before="280" w:after="280"/>
      <w:jc w:val="center"/>
    </w:pPr>
    <w:rPr>
      <w:sz w:val="28"/>
    </w:rPr>
  </w:style>
  <w:style w:type="paragraph" w:customStyle="1" w:styleId="xl103">
    <w:name w:val="xl103"/>
    <w:basedOn w:val="a"/>
    <w:pPr>
      <w:spacing w:before="280" w:after="280"/>
    </w:pPr>
    <w:rPr>
      <w:sz w:val="28"/>
    </w:rPr>
  </w:style>
  <w:style w:type="paragraph" w:customStyle="1" w:styleId="xl104">
    <w:name w:val="xl104"/>
    <w:basedOn w:val="a"/>
    <w:pPr>
      <w:spacing w:before="280" w:after="280"/>
      <w:jc w:val="center"/>
    </w:pPr>
    <w:rPr>
      <w:b/>
    </w:rPr>
  </w:style>
  <w:style w:type="paragraph" w:customStyle="1" w:styleId="xl105">
    <w:name w:val="xl105"/>
    <w:basedOn w:val="a"/>
    <w:pPr>
      <w:spacing w:before="280" w:after="280"/>
      <w:jc w:val="center"/>
    </w:pPr>
    <w:rPr>
      <w:sz w:val="28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</w:rPr>
  </w:style>
  <w:style w:type="paragraph" w:customStyle="1" w:styleId="xl107">
    <w:name w:val="xl107"/>
    <w:basedOn w:val="a"/>
    <w:pPr>
      <w:spacing w:before="280" w:after="280"/>
      <w:jc w:val="center"/>
    </w:pPr>
    <w:rPr>
      <w:sz w:val="28"/>
    </w:rPr>
  </w:style>
  <w:style w:type="paragraph" w:customStyle="1" w:styleId="xl108">
    <w:name w:val="xl108"/>
    <w:basedOn w:val="a"/>
    <w:pPr>
      <w:spacing w:before="280" w:after="280"/>
      <w:jc w:val="center"/>
    </w:pPr>
    <w:rPr>
      <w:sz w:val="28"/>
    </w:rPr>
  </w:style>
  <w:style w:type="paragraph" w:customStyle="1" w:styleId="xl109">
    <w:name w:val="xl109"/>
    <w:basedOn w:val="a"/>
    <w:pPr>
      <w:spacing w:before="280" w:after="280"/>
      <w:jc w:val="center"/>
    </w:pPr>
    <w:rPr>
      <w:sz w:val="28"/>
    </w:rPr>
  </w:style>
  <w:style w:type="paragraph" w:customStyle="1" w:styleId="xl110">
    <w:name w:val="xl110"/>
    <w:basedOn w:val="a"/>
    <w:pPr>
      <w:spacing w:before="280" w:after="280"/>
      <w:jc w:val="center"/>
    </w:pPr>
    <w:rPr>
      <w:sz w:val="28"/>
    </w:rPr>
  </w:style>
  <w:style w:type="paragraph" w:customStyle="1" w:styleId="xl111">
    <w:name w:val="xl111"/>
    <w:basedOn w:val="a"/>
    <w:pPr>
      <w:spacing w:before="280" w:after="280"/>
      <w:jc w:val="center"/>
    </w:pPr>
  </w:style>
  <w:style w:type="paragraph" w:customStyle="1" w:styleId="xl112">
    <w:name w:val="xl112"/>
    <w:basedOn w:val="a"/>
    <w:pPr>
      <w:spacing w:before="280" w:after="280"/>
    </w:pPr>
  </w:style>
  <w:style w:type="paragraph" w:customStyle="1" w:styleId="xl113">
    <w:name w:val="xl113"/>
    <w:basedOn w:val="a"/>
    <w:pPr>
      <w:spacing w:before="280" w:after="280"/>
      <w:jc w:val="center"/>
    </w:pPr>
    <w:rPr>
      <w:sz w:val="28"/>
    </w:rPr>
  </w:style>
  <w:style w:type="paragraph" w:customStyle="1" w:styleId="xl114">
    <w:name w:val="xl114"/>
    <w:basedOn w:val="a"/>
    <w:pPr>
      <w:spacing w:before="280" w:after="280"/>
      <w:jc w:val="center"/>
    </w:pPr>
    <w:rPr>
      <w:color w:val="FF0000"/>
      <w:sz w:val="28"/>
    </w:rPr>
  </w:style>
  <w:style w:type="paragraph" w:customStyle="1" w:styleId="xl115">
    <w:name w:val="xl115"/>
    <w:basedOn w:val="a"/>
    <w:pPr>
      <w:spacing w:before="280" w:after="280"/>
      <w:jc w:val="center"/>
    </w:pPr>
    <w:rPr>
      <w:b/>
      <w:color w:val="FF0000"/>
    </w:rPr>
  </w:style>
  <w:style w:type="paragraph" w:customStyle="1" w:styleId="xl116">
    <w:name w:val="xl116"/>
    <w:basedOn w:val="a"/>
    <w:pPr>
      <w:spacing w:before="280" w:after="280"/>
    </w:pPr>
    <w:rPr>
      <w:b/>
    </w:rPr>
  </w:style>
  <w:style w:type="paragraph" w:customStyle="1" w:styleId="xl118">
    <w:name w:val="xl118"/>
    <w:basedOn w:val="a"/>
    <w:pPr>
      <w:spacing w:before="280" w:after="280"/>
    </w:pPr>
    <w:rPr>
      <w:b/>
    </w:rPr>
  </w:style>
  <w:style w:type="paragraph" w:customStyle="1" w:styleId="xl119">
    <w:name w:val="xl119"/>
    <w:basedOn w:val="a"/>
    <w:pPr>
      <w:spacing w:before="280" w:after="280"/>
    </w:pPr>
    <w:rPr>
      <w:b/>
      <w:sz w:val="28"/>
    </w:rPr>
  </w:style>
  <w:style w:type="paragraph" w:customStyle="1" w:styleId="xl120">
    <w:name w:val="xl120"/>
    <w:basedOn w:val="a"/>
    <w:pPr>
      <w:spacing w:before="280" w:after="280"/>
      <w:jc w:val="center"/>
    </w:pPr>
  </w:style>
  <w:style w:type="paragraph" w:customStyle="1" w:styleId="xl121">
    <w:name w:val="xl121"/>
    <w:basedOn w:val="a"/>
    <w:pPr>
      <w:spacing w:before="280" w:after="280"/>
      <w:jc w:val="center"/>
    </w:pPr>
    <w:rPr>
      <w:b/>
    </w:rPr>
  </w:style>
  <w:style w:type="paragraph" w:customStyle="1" w:styleId="xl122">
    <w:name w:val="xl122"/>
    <w:basedOn w:val="a"/>
    <w:pPr>
      <w:spacing w:before="280" w:after="280"/>
      <w:jc w:val="center"/>
    </w:pPr>
  </w:style>
  <w:style w:type="paragraph" w:customStyle="1" w:styleId="xl124">
    <w:name w:val="xl124"/>
    <w:basedOn w:val="a"/>
    <w:pPr>
      <w:spacing w:before="280" w:after="280"/>
      <w:jc w:val="center"/>
    </w:pPr>
    <w:rPr>
      <w:b/>
    </w:rPr>
  </w:style>
  <w:style w:type="paragraph" w:customStyle="1" w:styleId="xl125">
    <w:name w:val="xl125"/>
    <w:basedOn w:val="a"/>
    <w:pPr>
      <w:spacing w:before="280" w:after="280"/>
      <w:jc w:val="center"/>
    </w:pPr>
    <w:rPr>
      <w:sz w:val="28"/>
    </w:rPr>
  </w:style>
  <w:style w:type="paragraph" w:customStyle="1" w:styleId="xl126">
    <w:name w:val="xl126"/>
    <w:basedOn w:val="a"/>
    <w:pPr>
      <w:spacing w:before="280" w:after="280"/>
    </w:pPr>
    <w:rPr>
      <w:b/>
    </w:rPr>
  </w:style>
  <w:style w:type="paragraph" w:customStyle="1" w:styleId="xl127">
    <w:name w:val="xl127"/>
    <w:basedOn w:val="a"/>
    <w:pPr>
      <w:spacing w:before="280" w:after="280"/>
      <w:jc w:val="center"/>
    </w:pPr>
  </w:style>
  <w:style w:type="paragraph" w:customStyle="1" w:styleId="xl128">
    <w:name w:val="xl128"/>
    <w:basedOn w:val="a"/>
    <w:pPr>
      <w:spacing w:before="280" w:after="280"/>
      <w:jc w:val="center"/>
    </w:pPr>
    <w:rPr>
      <w:b/>
    </w:rPr>
  </w:style>
  <w:style w:type="paragraph" w:customStyle="1" w:styleId="xl129">
    <w:name w:val="xl129"/>
    <w:basedOn w:val="a"/>
    <w:pPr>
      <w:spacing w:before="280" w:after="280"/>
      <w:jc w:val="center"/>
    </w:pPr>
    <w:rPr>
      <w:b/>
    </w:rPr>
  </w:style>
  <w:style w:type="paragraph" w:customStyle="1" w:styleId="xl130">
    <w:name w:val="xl130"/>
    <w:basedOn w:val="a"/>
    <w:pPr>
      <w:spacing w:before="280" w:after="280"/>
      <w:jc w:val="center"/>
    </w:pPr>
    <w:rPr>
      <w:b/>
    </w:rPr>
  </w:style>
  <w:style w:type="paragraph" w:customStyle="1" w:styleId="xl131">
    <w:name w:val="xl131"/>
    <w:basedOn w:val="a"/>
    <w:pPr>
      <w:spacing w:before="280" w:after="280"/>
      <w:jc w:val="center"/>
    </w:pPr>
    <w:rPr>
      <w:b/>
    </w:rPr>
  </w:style>
  <w:style w:type="paragraph" w:customStyle="1" w:styleId="xl132">
    <w:name w:val="xl132"/>
    <w:basedOn w:val="a"/>
    <w:pPr>
      <w:spacing w:before="280" w:after="280"/>
      <w:jc w:val="center"/>
    </w:pPr>
  </w:style>
  <w:style w:type="paragraph" w:customStyle="1" w:styleId="xl133">
    <w:name w:val="xl133"/>
    <w:basedOn w:val="a"/>
    <w:pPr>
      <w:spacing w:before="280" w:after="280"/>
      <w:jc w:val="center"/>
    </w:pPr>
    <w:rPr>
      <w:sz w:val="28"/>
    </w:rPr>
  </w:style>
  <w:style w:type="paragraph" w:customStyle="1" w:styleId="xl134">
    <w:name w:val="xl134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5">
    <w:name w:val="xl135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6">
    <w:name w:val="xl136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7">
    <w:name w:val="xl137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8">
    <w:name w:val="xl138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9">
    <w:name w:val="xl139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0">
    <w:name w:val="xl140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1">
    <w:name w:val="xl141"/>
    <w:basedOn w:val="a"/>
    <w:pPr>
      <w:shd w:val="clear" w:color="auto" w:fill="FFFFFF"/>
      <w:spacing w:before="280" w:after="280"/>
    </w:pPr>
    <w:rPr>
      <w:b/>
    </w:rPr>
  </w:style>
  <w:style w:type="paragraph" w:customStyle="1" w:styleId="xl142">
    <w:name w:val="xl142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43">
    <w:name w:val="xl143"/>
    <w:basedOn w:val="a"/>
    <w:pPr>
      <w:shd w:val="clear" w:color="auto" w:fill="FFFFFF"/>
      <w:spacing w:before="280" w:after="280"/>
      <w:jc w:val="center"/>
    </w:pPr>
    <w:rPr>
      <w:b/>
      <w:sz w:val="28"/>
    </w:rPr>
  </w:style>
  <w:style w:type="paragraph" w:customStyle="1" w:styleId="xl144">
    <w:name w:val="xl144"/>
    <w:basedOn w:val="a"/>
    <w:pPr>
      <w:spacing w:before="280" w:after="280"/>
      <w:jc w:val="center"/>
    </w:pPr>
  </w:style>
  <w:style w:type="paragraph" w:customStyle="1" w:styleId="xl145">
    <w:name w:val="xl145"/>
    <w:basedOn w:val="a"/>
    <w:pPr>
      <w:spacing w:before="280" w:after="280"/>
    </w:pPr>
  </w:style>
  <w:style w:type="paragraph" w:customStyle="1" w:styleId="xl146">
    <w:name w:val="xl146"/>
    <w:basedOn w:val="a"/>
    <w:pPr>
      <w:spacing w:before="280" w:after="280"/>
    </w:pPr>
    <w:rPr>
      <w:b/>
      <w:sz w:val="28"/>
    </w:rPr>
  </w:style>
  <w:style w:type="paragraph" w:customStyle="1" w:styleId="xl147">
    <w:name w:val="xl147"/>
    <w:basedOn w:val="a"/>
    <w:pPr>
      <w:spacing w:before="280" w:after="280"/>
    </w:pPr>
    <w:rPr>
      <w:b/>
      <w:sz w:val="28"/>
    </w:rPr>
  </w:style>
  <w:style w:type="paragraph" w:customStyle="1" w:styleId="xl148">
    <w:name w:val="xl148"/>
    <w:basedOn w:val="a"/>
    <w:pPr>
      <w:spacing w:before="280" w:after="280"/>
    </w:pPr>
    <w:rPr>
      <w:b/>
      <w:sz w:val="28"/>
    </w:rPr>
  </w:style>
  <w:style w:type="paragraph" w:customStyle="1" w:styleId="xl149">
    <w:name w:val="xl149"/>
    <w:basedOn w:val="a"/>
    <w:pPr>
      <w:spacing w:before="280" w:after="280"/>
    </w:pPr>
    <w:rPr>
      <w:b/>
      <w:sz w:val="28"/>
    </w:rPr>
  </w:style>
  <w:style w:type="paragraph" w:customStyle="1" w:styleId="xl150">
    <w:name w:val="xl150"/>
    <w:basedOn w:val="a"/>
    <w:pPr>
      <w:spacing w:before="280" w:after="280"/>
      <w:jc w:val="center"/>
    </w:pPr>
    <w:rPr>
      <w:sz w:val="28"/>
    </w:rPr>
  </w:style>
  <w:style w:type="paragraph" w:customStyle="1" w:styleId="xl151">
    <w:name w:val="xl151"/>
    <w:basedOn w:val="a"/>
    <w:pPr>
      <w:spacing w:before="280" w:after="280"/>
      <w:jc w:val="center"/>
    </w:pPr>
    <w:rPr>
      <w:sz w:val="28"/>
    </w:rPr>
  </w:style>
  <w:style w:type="paragraph" w:customStyle="1" w:styleId="xl152">
    <w:name w:val="xl152"/>
    <w:basedOn w:val="a"/>
    <w:pPr>
      <w:spacing w:before="280" w:after="280"/>
      <w:jc w:val="center"/>
    </w:pPr>
    <w:rPr>
      <w:b/>
      <w:sz w:val="32"/>
    </w:rPr>
  </w:style>
  <w:style w:type="paragraph" w:customStyle="1" w:styleId="xl153">
    <w:name w:val="xl153"/>
    <w:basedOn w:val="a"/>
    <w:pPr>
      <w:spacing w:before="280" w:after="280"/>
    </w:pPr>
    <w:rPr>
      <w:b/>
      <w:sz w:val="28"/>
    </w:rPr>
  </w:style>
  <w:style w:type="paragraph" w:customStyle="1" w:styleId="xl154">
    <w:name w:val="xl154"/>
    <w:basedOn w:val="a"/>
    <w:pPr>
      <w:spacing w:before="280" w:after="280"/>
    </w:pPr>
    <w:rPr>
      <w:b/>
      <w:sz w:val="28"/>
    </w:rPr>
  </w:style>
  <w:style w:type="paragraph" w:customStyle="1" w:styleId="100">
    <w:name w:val="Обычный + 10 пт"/>
    <w:basedOn w:val="a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color w:val="000000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Web">
    <w:name w:val="Обычный (Web)"/>
    <w:basedOn w:val="a"/>
    <w:pPr>
      <w:spacing w:before="200" w:after="200"/>
      <w:ind w:left="200" w:right="20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lang w:val="x-none"/>
    </w:rPr>
  </w:style>
  <w:style w:type="paragraph" w:customStyle="1" w:styleId="112">
    <w:name w:val="1.1 подпункт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113">
    <w:name w:val="1.1 подпункт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aff7">
    <w:name w:val="Îáû÷íûé"/>
    <w:pPr>
      <w:suppressAutoHyphens/>
    </w:pPr>
    <w:rPr>
      <w:rFonts w:ascii="Calibri" w:hAnsi="Calibri"/>
      <w:color w:val="000000"/>
      <w:lang w:eastAsia="zh-CN"/>
    </w:rPr>
  </w:style>
  <w:style w:type="paragraph" w:customStyle="1" w:styleId="aff8">
    <w:name w:val="Знак Знак Знак Знак Знак Знак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aff9">
    <w:name w:val="Примечания"/>
    <w:basedOn w:val="a"/>
    <w:next w:val="2"/>
    <w:rPr>
      <w:vertAlign w:val="superscript"/>
    </w:rPr>
  </w:style>
  <w:style w:type="paragraph" w:customStyle="1" w:styleId="affa">
    <w:name w:val="Для шапки"/>
    <w:pPr>
      <w:suppressAutoHyphens/>
      <w:ind w:right="-142"/>
      <w:jc w:val="both"/>
    </w:pPr>
    <w:rPr>
      <w:rFonts w:ascii="Calibri" w:hAnsi="Calibri"/>
      <w:color w:val="000000"/>
      <w:sz w:val="22"/>
      <w:lang w:eastAsia="zh-CN"/>
    </w:rPr>
  </w:style>
  <w:style w:type="paragraph" w:customStyle="1" w:styleId="1a">
    <w:name w:val="Схема документа1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customStyle="1" w:styleId="affb">
    <w:name w:val="основной текст Знак"/>
    <w:basedOn w:val="a"/>
    <w:pPr>
      <w:spacing w:line="360" w:lineRule="auto"/>
      <w:ind w:firstLine="544"/>
    </w:pPr>
    <w:rPr>
      <w:rFonts w:ascii="Calibri" w:hAnsi="Calibri" w:cs="Calibri"/>
      <w:sz w:val="28"/>
      <w:lang w:val="x-none"/>
    </w:rPr>
  </w:style>
  <w:style w:type="paragraph" w:customStyle="1" w:styleId="1b">
    <w:name w:val="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211">
    <w:name w:val="Основной текст с отступом 21"/>
    <w:basedOn w:val="a"/>
    <w:pPr>
      <w:widowControl w:val="0"/>
      <w:ind w:left="-851" w:firstLine="284"/>
    </w:pPr>
    <w:rPr>
      <w:sz w:val="28"/>
    </w:rPr>
  </w:style>
  <w:style w:type="paragraph" w:customStyle="1" w:styleId="1c">
    <w:name w:val="заголовок 1"/>
    <w:basedOn w:val="a"/>
    <w:next w:val="a"/>
    <w:pPr>
      <w:keepNext/>
      <w:widowControl w:val="0"/>
      <w:jc w:val="center"/>
    </w:pPr>
    <w:rPr>
      <w:b/>
      <w:sz w:val="20"/>
    </w:rPr>
  </w:style>
  <w:style w:type="paragraph" w:customStyle="1" w:styleId="-">
    <w:name w:val="Контракт-пункт"/>
    <w:basedOn w:val="a"/>
  </w:style>
  <w:style w:type="paragraph" w:customStyle="1" w:styleId="affc">
    <w:name w:val="Обычный.Нормальный абзац"/>
    <w:pPr>
      <w:widowControl w:val="0"/>
      <w:suppressAutoHyphens/>
      <w:ind w:firstLine="709"/>
      <w:jc w:val="both"/>
    </w:pPr>
    <w:rPr>
      <w:rFonts w:ascii="Calibri" w:hAnsi="Calibri"/>
      <w:color w:val="000000"/>
      <w:sz w:val="24"/>
      <w:lang w:eastAsia="zh-CN"/>
    </w:rPr>
  </w:style>
  <w:style w:type="paragraph" w:customStyle="1" w:styleId="1d">
    <w:name w:val="???????1"/>
    <w:pPr>
      <w:widowControl w:val="0"/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CharChar">
    <w:name w:val="Char Char"/>
    <w:basedOn w:val="a"/>
    <w:pPr>
      <w:spacing w:after="160" w:line="240" w:lineRule="exact"/>
      <w:ind w:left="360" w:hanging="360"/>
    </w:pPr>
    <w:rPr>
      <w:rFonts w:ascii="Verdana" w:hAnsi="Verdana" w:cs="Verdana"/>
      <w:sz w:val="20"/>
    </w:rPr>
  </w:style>
  <w:style w:type="paragraph" w:customStyle="1" w:styleId="affd">
    <w:name w:val="Нормальный"/>
    <w:pPr>
      <w:suppressAutoHyphens/>
    </w:pPr>
    <w:rPr>
      <w:color w:val="000000"/>
      <w:sz w:val="24"/>
      <w:lang w:eastAsia="zh-CN"/>
    </w:rPr>
  </w:style>
  <w:style w:type="paragraph" w:customStyle="1" w:styleId="26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CharCharCharChar">
    <w:name w:val="Char Char Знак Знак Char Char"/>
    <w:basedOn w:val="a"/>
    <w:pPr>
      <w:spacing w:after="160"/>
    </w:pPr>
    <w:rPr>
      <w:rFonts w:ascii="Arial" w:hAnsi="Arial" w:cs="Arial"/>
      <w:b/>
      <w:color w:val="FFFFFF"/>
      <w:sz w:val="32"/>
    </w:rPr>
  </w:style>
  <w:style w:type="paragraph" w:customStyle="1" w:styleId="affe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212">
    <w:name w:val="Список 21"/>
    <w:basedOn w:val="a"/>
    <w:pPr>
      <w:spacing w:after="60"/>
      <w:ind w:left="566" w:hanging="283"/>
    </w:pPr>
  </w:style>
  <w:style w:type="paragraph" w:styleId="afff">
    <w:name w:val="List Paragraph"/>
    <w:basedOn w:val="a"/>
    <w:qFormat/>
    <w:pPr>
      <w:ind w:left="720"/>
    </w:pPr>
  </w:style>
  <w:style w:type="paragraph" w:customStyle="1" w:styleId="34">
    <w:name w:val="3"/>
    <w:basedOn w:val="a"/>
    <w:pPr>
      <w:spacing w:before="200" w:after="200"/>
      <w:ind w:left="200" w:right="200"/>
    </w:pPr>
  </w:style>
  <w:style w:type="paragraph" w:styleId="afff0">
    <w:name w:val="endnote text"/>
    <w:basedOn w:val="a"/>
    <w:rPr>
      <w:rFonts w:ascii="Calibri" w:hAnsi="Calibri" w:cs="Calibri"/>
      <w:sz w:val="20"/>
      <w:lang w:val="x-none"/>
    </w:rPr>
  </w:style>
  <w:style w:type="paragraph" w:customStyle="1" w:styleId="2-11">
    <w:name w:val="содержание2-11"/>
    <w:basedOn w:val="a"/>
    <w:pPr>
      <w:spacing w:after="60"/>
    </w:pPr>
    <w:rPr>
      <w:szCs w:val="24"/>
    </w:rPr>
  </w:style>
  <w:style w:type="paragraph" w:customStyle="1" w:styleId="27">
    <w:name w:val="Обычный2"/>
    <w:pPr>
      <w:suppressAutoHyphens/>
      <w:jc w:val="both"/>
    </w:pPr>
    <w:rPr>
      <w:color w:val="000000"/>
      <w:sz w:val="24"/>
      <w:lang w:eastAsia="zh-CN"/>
    </w:rPr>
  </w:style>
  <w:style w:type="paragraph" w:customStyle="1" w:styleId="afff1">
    <w:name w:val="Îñíîâí"/>
    <w:basedOn w:val="a"/>
    <w:pPr>
      <w:widowControl w:val="0"/>
    </w:pPr>
    <w:rPr>
      <w:sz w:val="22"/>
    </w:rPr>
  </w:style>
  <w:style w:type="paragraph" w:styleId="afff2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180" w:after="300" w:line="0" w:lineRule="atLeast"/>
      <w:jc w:val="left"/>
    </w:pPr>
    <w:rPr>
      <w:rFonts w:ascii="Calibri" w:hAnsi="Calibri" w:cs="Calibri"/>
      <w:spacing w:val="4"/>
      <w:sz w:val="19"/>
      <w:szCs w:val="19"/>
    </w:rPr>
  </w:style>
  <w:style w:type="paragraph" w:customStyle="1" w:styleId="1f">
    <w:name w:val="Заголовок №1"/>
    <w:basedOn w:val="a"/>
    <w:pPr>
      <w:widowControl w:val="0"/>
      <w:shd w:val="clear" w:color="auto" w:fill="FFFFFF"/>
      <w:spacing w:before="540" w:after="120" w:line="0" w:lineRule="atLeast"/>
      <w:jc w:val="left"/>
    </w:pPr>
    <w:rPr>
      <w:rFonts w:ascii="Calibri" w:hAnsi="Calibri" w:cs="Calibri"/>
      <w:b/>
      <w:bCs/>
      <w:spacing w:val="-3"/>
      <w:sz w:val="26"/>
      <w:szCs w:val="26"/>
    </w:r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Strong"/>
    <w:uiPriority w:val="22"/>
    <w:qFormat/>
    <w:rsid w:val="00C91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9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88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38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7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1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27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78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7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6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9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9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9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1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4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1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953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3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298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6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7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44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89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22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7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4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08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0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49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3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8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58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4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301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20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99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69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6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7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59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0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5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4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3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7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93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2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3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40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4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6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0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7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2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20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7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80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07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0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8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7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0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8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58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8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76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4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9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u42@minjus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E2FBAA7721691371E97E0A5CECD88E03A4B0D151F911BC93BE73DA88825053CDC4265E9FA475R6i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20206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mailto:ru42@minjust.gov.ru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consultantplus://offline/ref=06E2FBAA7721691371E97E0A5CECD88E03A4B0D151F911BC93BE73DA88825053CDC4265E9FA475R6iAK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rybachenko</dc:creator>
  <cp:lastModifiedBy>Баштанова Оксана Анатольевна</cp:lastModifiedBy>
  <cp:revision>14</cp:revision>
  <cp:lastPrinted>2026-05-18T04:34:00Z</cp:lastPrinted>
  <dcterms:created xsi:type="dcterms:W3CDTF">2026-05-18T05:47:00Z</dcterms:created>
  <dcterms:modified xsi:type="dcterms:W3CDTF">2026-05-25T05:12:00Z</dcterms:modified>
</cp:coreProperties>
</file>