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B89" w:rsidRPr="001B4662" w:rsidRDefault="00B64B89" w:rsidP="00B64B89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1B4662">
        <w:rPr>
          <w:rFonts w:ascii="Times New Roman" w:hAnsi="Times New Roman"/>
          <w:sz w:val="20"/>
          <w:szCs w:val="20"/>
        </w:rPr>
        <w:t xml:space="preserve">Приложение № 1 </w:t>
      </w:r>
    </w:p>
    <w:p w:rsidR="00B64B89" w:rsidRPr="001B4662" w:rsidRDefault="00B64B89" w:rsidP="00B64B89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1B4662">
        <w:rPr>
          <w:rFonts w:ascii="Times New Roman" w:hAnsi="Times New Roman"/>
          <w:sz w:val="20"/>
          <w:szCs w:val="20"/>
        </w:rPr>
        <w:t xml:space="preserve">к Контракту№  </w:t>
      </w:r>
      <w:r w:rsidRPr="001B466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</w:t>
      </w:r>
      <w:r w:rsidRPr="001B4662">
        <w:rPr>
          <w:rFonts w:ascii="Times New Roman" w:hAnsi="Times New Roman"/>
          <w:sz w:val="20"/>
          <w:szCs w:val="20"/>
        </w:rPr>
        <w:t xml:space="preserve"> от « _______ » </w:t>
      </w:r>
      <w:r w:rsidRPr="001B466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</w:t>
      </w:r>
      <w:r w:rsidRPr="001B4662">
        <w:rPr>
          <w:rFonts w:ascii="Times New Roman" w:hAnsi="Times New Roman"/>
          <w:sz w:val="20"/>
          <w:szCs w:val="20"/>
        </w:rPr>
        <w:t xml:space="preserve"> 2026 г</w:t>
      </w:r>
    </w:p>
    <w:p w:rsidR="00B64B89" w:rsidRDefault="00B64B89" w:rsidP="00B64B89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:rsidR="00B64B89" w:rsidRPr="00B64B89" w:rsidRDefault="00B64B89" w:rsidP="00B64B89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B64B89">
        <w:rPr>
          <w:rFonts w:ascii="Times New Roman" w:eastAsia="Times New Roman" w:hAnsi="Times New Roman"/>
          <w:b/>
          <w:lang w:eastAsia="ru-RU"/>
        </w:rPr>
        <w:t>ТЕХНИЧЕСКОЕ ЗАДАНИЕ</w:t>
      </w:r>
    </w:p>
    <w:p w:rsidR="00B64B89" w:rsidRPr="00B64B89" w:rsidRDefault="00B64B89" w:rsidP="00B64B8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B64B89">
        <w:rPr>
          <w:rFonts w:ascii="Times New Roman" w:eastAsia="Times New Roman" w:hAnsi="Times New Roman"/>
          <w:lang w:eastAsia="ru-RU"/>
        </w:rPr>
        <w:t xml:space="preserve">на закупку </w:t>
      </w:r>
      <w:r w:rsidRPr="00B64B89">
        <w:rPr>
          <w:rFonts w:ascii="Times New Roman" w:hAnsi="Times New Roman"/>
          <w:lang w:eastAsia="ru-RU"/>
        </w:rPr>
        <w:t xml:space="preserve">компьютерной техники и </w:t>
      </w:r>
      <w:proofErr w:type="gramStart"/>
      <w:r w:rsidRPr="00B64B89">
        <w:rPr>
          <w:rFonts w:ascii="Times New Roman" w:hAnsi="Times New Roman"/>
          <w:lang w:eastAsia="ru-RU"/>
        </w:rPr>
        <w:t>комплектующих</w:t>
      </w:r>
      <w:proofErr w:type="gramEnd"/>
    </w:p>
    <w:p w:rsidR="00B64B89" w:rsidRPr="00B64B89" w:rsidRDefault="00B64B89" w:rsidP="00B64B89">
      <w:pPr>
        <w:spacing w:after="0" w:line="240" w:lineRule="auto"/>
        <w:jc w:val="center"/>
        <w:rPr>
          <w:rFonts w:ascii="Times New Roman" w:eastAsia="Times New Roman" w:hAnsi="Times New Roman"/>
          <w:vertAlign w:val="superscript"/>
          <w:lang w:eastAsia="ru-RU"/>
        </w:rPr>
      </w:pPr>
      <w:r w:rsidRPr="00B64B89">
        <w:rPr>
          <w:rFonts w:ascii="Times New Roman" w:eastAsia="Times New Roman" w:hAnsi="Times New Roman"/>
          <w:vertAlign w:val="superscript"/>
          <w:lang w:eastAsia="ru-RU"/>
        </w:rPr>
        <w:t xml:space="preserve"> (наименование предмета контракта)</w:t>
      </w:r>
    </w:p>
    <w:p w:rsidR="00B64B89" w:rsidRPr="00B64B89" w:rsidRDefault="00B64B89" w:rsidP="00B64B89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B64B89">
        <w:rPr>
          <w:rFonts w:ascii="Times New Roman" w:eastAsia="Times New Roman" w:hAnsi="Times New Roman"/>
          <w:b/>
          <w:bCs/>
          <w:lang w:eastAsia="ru-RU"/>
        </w:rPr>
        <w:t>Общие сведения.</w:t>
      </w:r>
    </w:p>
    <w:p w:rsidR="00B64B89" w:rsidRPr="00B64B89" w:rsidRDefault="00B64B89" w:rsidP="00B64B89">
      <w:pPr>
        <w:numPr>
          <w:ilvl w:val="1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hAnsi="Times New Roman"/>
        </w:rPr>
      </w:pPr>
      <w:r w:rsidRPr="00B64B89">
        <w:rPr>
          <w:rFonts w:ascii="Times New Roman" w:hAnsi="Times New Roman"/>
        </w:rPr>
        <w:t>Поставщик самостоятельно доставляет Тов</w:t>
      </w:r>
      <w:bookmarkStart w:id="0" w:name="_GoBack"/>
      <w:bookmarkEnd w:id="0"/>
      <w:r w:rsidRPr="00B64B89">
        <w:rPr>
          <w:rFonts w:ascii="Times New Roman" w:hAnsi="Times New Roman"/>
        </w:rPr>
        <w:t xml:space="preserve">ар Заказчику по адресу: 664033, город Иркутск, улица Лермонтова, дом № 126А (далее - место доставки), </w:t>
      </w:r>
      <w:r w:rsidRPr="00B64B89">
        <w:rPr>
          <w:rFonts w:ascii="Times New Roman" w:hAnsi="Times New Roman"/>
          <w:b/>
        </w:rPr>
        <w:t>в течение 30 (тридцати) рабочих дней</w:t>
      </w:r>
      <w:r w:rsidRPr="00B64B89">
        <w:rPr>
          <w:rFonts w:ascii="Times New Roman" w:hAnsi="Times New Roman"/>
        </w:rPr>
        <w:t xml:space="preserve"> со дня заключения Контракта.  </w:t>
      </w:r>
    </w:p>
    <w:p w:rsidR="00B64B89" w:rsidRPr="00B64B89" w:rsidRDefault="00B64B89" w:rsidP="00B64B89">
      <w:pPr>
        <w:numPr>
          <w:ilvl w:val="1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hAnsi="Times New Roman"/>
        </w:rPr>
      </w:pPr>
      <w:r w:rsidRPr="00B64B89">
        <w:rPr>
          <w:rFonts w:ascii="Times New Roman" w:hAnsi="Times New Roman"/>
        </w:rPr>
        <w:t>Поставщик за 1 (один) день до осуществления поставки Товара направляет в адрес Заказчика уведомление о времени и дате доставки Товара в место доставки.</w:t>
      </w:r>
    </w:p>
    <w:p w:rsidR="00B64B89" w:rsidRPr="00B64B89" w:rsidRDefault="00B64B89" w:rsidP="00B64B89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B64B89">
        <w:rPr>
          <w:rFonts w:ascii="Times New Roman" w:eastAsia="Times New Roman" w:hAnsi="Times New Roman"/>
          <w:b/>
          <w:bCs/>
          <w:lang w:eastAsia="ru-RU"/>
        </w:rPr>
        <w:t>Технические, функциональные характеристики и необходимые условия.</w:t>
      </w:r>
    </w:p>
    <w:p w:rsidR="00B64B89" w:rsidRPr="00B64B89" w:rsidRDefault="00B64B89" w:rsidP="00B64B89">
      <w:pPr>
        <w:numPr>
          <w:ilvl w:val="1"/>
          <w:numId w:val="2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hAnsi="Times New Roman"/>
        </w:rPr>
      </w:pPr>
      <w:r w:rsidRPr="00B64B89">
        <w:rPr>
          <w:rFonts w:ascii="Times New Roman" w:hAnsi="Times New Roman"/>
        </w:rPr>
        <w:t>Основные требования к поставляемой продукции:</w:t>
      </w:r>
    </w:p>
    <w:p w:rsidR="00B64B89" w:rsidRPr="00B64B89" w:rsidRDefault="00B64B89" w:rsidP="00B64B89">
      <w:pPr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lang w:eastAsia="ru-RU"/>
        </w:rPr>
      </w:pPr>
      <w:proofErr w:type="gramStart"/>
      <w:r w:rsidRPr="00B64B89">
        <w:rPr>
          <w:rFonts w:ascii="Times New Roman" w:eastAsia="Times New Roman" w:hAnsi="Times New Roman"/>
          <w:lang w:eastAsia="ru-RU"/>
        </w:rPr>
        <w:t>поставляемый товар должен быть новым, не бывшим в употреблении, не быть восстановленным, заводской сборки, серийным, не с истекшим сроком хранения, не являться выставочными образцами, свободным от прав третьих лиц.</w:t>
      </w:r>
      <w:proofErr w:type="gramEnd"/>
      <w:r w:rsidRPr="00B64B89">
        <w:rPr>
          <w:rFonts w:ascii="Times New Roman" w:eastAsia="Times New Roman" w:hAnsi="Times New Roman"/>
          <w:lang w:eastAsia="ru-RU"/>
        </w:rPr>
        <w:t xml:space="preserve"> Остаточный срок годности товара на момент поставки не должен быть менее 2/3 всего срока годности производителя;</w:t>
      </w:r>
    </w:p>
    <w:p w:rsidR="00B64B89" w:rsidRPr="00B64B89" w:rsidRDefault="00B64B89" w:rsidP="00B64B89">
      <w:pPr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B64B89">
        <w:rPr>
          <w:rFonts w:ascii="Times New Roman" w:eastAsia="Times New Roman" w:hAnsi="Times New Roman"/>
          <w:lang w:eastAsia="ru-RU"/>
        </w:rPr>
        <w:t>Если срок гарантии производителя превышает срок гарантии поставщика, то используется срок гарантии производителя;</w:t>
      </w:r>
    </w:p>
    <w:p w:rsidR="00B64B89" w:rsidRPr="00B64B89" w:rsidRDefault="00B64B89" w:rsidP="00B64B89">
      <w:pPr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lang w:eastAsia="ru-RU"/>
        </w:rPr>
      </w:pPr>
      <w:r w:rsidRPr="00B64B89">
        <w:rPr>
          <w:rFonts w:ascii="Times New Roman" w:eastAsia="Times New Roman" w:hAnsi="Times New Roman"/>
          <w:lang w:eastAsia="ru-RU"/>
        </w:rPr>
        <w:t>Не допускается поставка товара, имеющего механические повреждения, а также товара условия хранения, которого был нарушены.</w:t>
      </w:r>
    </w:p>
    <w:p w:rsidR="00B64B89" w:rsidRPr="00B64B89" w:rsidRDefault="00B64B89" w:rsidP="00B64B89">
      <w:pPr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B64B89">
        <w:rPr>
          <w:rFonts w:ascii="Times New Roman" w:eastAsia="Times New Roman" w:hAnsi="Times New Roman"/>
          <w:lang w:eastAsia="ru-RU"/>
        </w:rPr>
        <w:t>Поставщик обязан передать Заказчику товар надлежащего качества, в количестве и ассортименте согласно настоящему техническому заданию. По требованию Заказчика своими средствами и за свой счет в срок, согласованный с Заказчиком, произвести замену товара ненадлежащего качества, количества, ассортимента;</w:t>
      </w:r>
    </w:p>
    <w:p w:rsidR="00B64B89" w:rsidRPr="00B64B89" w:rsidRDefault="00B64B89" w:rsidP="00B64B89">
      <w:pPr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B64B89">
        <w:rPr>
          <w:rFonts w:ascii="Times New Roman" w:eastAsia="Times New Roman" w:hAnsi="Times New Roman"/>
          <w:shd w:val="clear" w:color="auto" w:fill="FFFFFF"/>
          <w:lang w:eastAsia="ru-RU"/>
        </w:rPr>
        <w:t>Поставщик гарантирует, что поставляемый Товар соответствует требованиям, установленным настоящим Техническим заданием</w:t>
      </w:r>
      <w:r w:rsidRPr="00B64B89">
        <w:rPr>
          <w:rFonts w:ascii="Times New Roman" w:eastAsia="Times New Roman" w:hAnsi="Times New Roman"/>
          <w:lang w:eastAsia="ru-RU"/>
        </w:rPr>
        <w:t>;</w:t>
      </w:r>
    </w:p>
    <w:p w:rsidR="00B64B89" w:rsidRPr="00B64B89" w:rsidRDefault="00B64B89" w:rsidP="00B64B89">
      <w:pPr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B64B89">
        <w:rPr>
          <w:rFonts w:ascii="Times New Roman" w:eastAsia="Times New Roman" w:hAnsi="Times New Roman"/>
          <w:shd w:val="clear" w:color="auto" w:fill="FFFFFF"/>
          <w:lang w:eastAsia="ru-RU"/>
        </w:rPr>
        <w:t>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Федерации;</w:t>
      </w:r>
    </w:p>
    <w:p w:rsidR="00B64B89" w:rsidRPr="00B64B89" w:rsidRDefault="00B64B89" w:rsidP="00B64B89">
      <w:pPr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B64B89">
        <w:rPr>
          <w:rFonts w:ascii="Times New Roman" w:eastAsia="Times New Roman" w:hAnsi="Times New Roman"/>
          <w:shd w:val="clear" w:color="auto" w:fill="FFFFFF"/>
          <w:lang w:eastAsia="ru-RU"/>
        </w:rPr>
        <w:t>Товар</w:t>
      </w:r>
      <w:r w:rsidRPr="00B64B89">
        <w:rPr>
          <w:rFonts w:ascii="Times New Roman" w:eastAsia="Times New Roman" w:hAnsi="Times New Roman"/>
          <w:lang w:eastAsia="ru-RU"/>
        </w:rPr>
        <w:t xml:space="preserve"> по качеству, потребительским свойствам, безопасности должен соответствовать установленным требованиям технических регламентов, стандартов, требованиям законодательства РФ или актам законодательства по качеству и безопасности товара.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645"/>
        <w:gridCol w:w="197"/>
        <w:gridCol w:w="580"/>
        <w:gridCol w:w="2983"/>
        <w:gridCol w:w="3957"/>
        <w:gridCol w:w="244"/>
        <w:gridCol w:w="695"/>
        <w:gridCol w:w="240"/>
        <w:gridCol w:w="880"/>
      </w:tblGrid>
      <w:tr w:rsidR="00B64B89" w:rsidRPr="00B64B89" w:rsidTr="00490556">
        <w:trPr>
          <w:trHeight w:val="90"/>
        </w:trPr>
        <w:tc>
          <w:tcPr>
            <w:tcW w:w="62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64B89">
              <w:rPr>
                <w:rFonts w:ascii="Times New Roman" w:hAnsi="Times New Roman"/>
                <w:b/>
                <w:sz w:val="20"/>
                <w:szCs w:val="20"/>
              </w:rPr>
              <w:t>1.</w:t>
            </w:r>
          </w:p>
        </w:tc>
        <w:tc>
          <w:tcPr>
            <w:tcW w:w="750" w:type="dxa"/>
            <w:gridSpan w:val="2"/>
            <w:shd w:val="clear" w:color="auto" w:fill="auto"/>
            <w:vAlign w:val="bottom"/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702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64B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Компьютер</w:t>
            </w:r>
            <w:r w:rsidRPr="00B64B89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OSIO </w:t>
            </w:r>
            <w:proofErr w:type="spellStart"/>
            <w:r w:rsidRPr="00B64B89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BaseLine</w:t>
            </w:r>
            <w:proofErr w:type="spellEnd"/>
            <w:r w:rsidRPr="00B64B89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B51i-017 [B51i-017</w:t>
            </w:r>
            <w:proofErr w:type="gramStart"/>
            <w:r w:rsidRPr="00B64B89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]</w:t>
            </w:r>
            <w:proofErr w:type="gramEnd"/>
            <w:r w:rsidRPr="00B64B89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Brown/Silver i5- 1235U/16GB/512GB SSD/Iris </w:t>
            </w:r>
            <w:proofErr w:type="spellStart"/>
            <w:r w:rsidRPr="00B64B89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Xe</w:t>
            </w:r>
            <w:proofErr w:type="spellEnd"/>
            <w:r w:rsidRPr="00B64B89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graphics/</w:t>
            </w:r>
            <w:proofErr w:type="spellStart"/>
            <w:r w:rsidRPr="00B64B89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WiFi</w:t>
            </w:r>
            <w:proofErr w:type="spellEnd"/>
            <w:r w:rsidRPr="00B64B89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/BT/Win11Pro</w:t>
            </w:r>
          </w:p>
        </w:tc>
        <w:tc>
          <w:tcPr>
            <w:tcW w:w="236" w:type="dxa"/>
            <w:vAlign w:val="bottom"/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71" w:type="dxa"/>
            <w:tcBorders>
              <w:bottom w:val="single" w:sz="4" w:space="0" w:color="000000"/>
            </w:tcBorders>
            <w:vAlign w:val="bottom"/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64B89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082" w:type="dxa"/>
            <w:gridSpan w:val="2"/>
            <w:vAlign w:val="bottom"/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4B89"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</w:tr>
      <w:tr w:rsidR="00B64B89" w:rsidRPr="00B64B89" w:rsidTr="00490556">
        <w:trPr>
          <w:trHeight w:val="90"/>
        </w:trPr>
        <w:tc>
          <w:tcPr>
            <w:tcW w:w="623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4B89">
              <w:rPr>
                <w:rFonts w:ascii="Times New Roman" w:hAnsi="Times New Roman"/>
                <w:sz w:val="20"/>
                <w:szCs w:val="20"/>
                <w:vertAlign w:val="superscript"/>
              </w:rPr>
              <w:t>(№</w:t>
            </w:r>
            <w:proofErr w:type="gramStart"/>
            <w:r w:rsidRPr="00B64B89">
              <w:rPr>
                <w:rFonts w:ascii="Times New Roman" w:hAnsi="Times New Roman"/>
                <w:sz w:val="20"/>
                <w:szCs w:val="20"/>
                <w:vertAlign w:val="superscript"/>
              </w:rPr>
              <w:t>п</w:t>
            </w:r>
            <w:proofErr w:type="gramEnd"/>
            <w:r w:rsidRPr="00B64B89">
              <w:rPr>
                <w:rFonts w:ascii="Times New Roman" w:hAnsi="Times New Roman"/>
                <w:sz w:val="20"/>
                <w:szCs w:val="20"/>
                <w:vertAlign w:val="superscript"/>
              </w:rPr>
              <w:t>/п)</w:t>
            </w:r>
          </w:p>
        </w:tc>
        <w:tc>
          <w:tcPr>
            <w:tcW w:w="750" w:type="dxa"/>
            <w:gridSpan w:val="2"/>
            <w:shd w:val="clear" w:color="auto" w:fill="auto"/>
            <w:vAlign w:val="bottom"/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</w:tc>
        <w:tc>
          <w:tcPr>
            <w:tcW w:w="6702" w:type="dxa"/>
            <w:gridSpan w:val="2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4B89">
              <w:rPr>
                <w:rFonts w:ascii="Times New Roman" w:hAnsi="Times New Roman"/>
                <w:sz w:val="20"/>
                <w:szCs w:val="20"/>
                <w:vertAlign w:val="superscript"/>
              </w:rPr>
              <w:t>(наименование товара (работ, услуг))</w:t>
            </w:r>
          </w:p>
        </w:tc>
        <w:tc>
          <w:tcPr>
            <w:tcW w:w="236" w:type="dxa"/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</w:tc>
        <w:tc>
          <w:tcPr>
            <w:tcW w:w="903" w:type="dxa"/>
            <w:gridSpan w:val="2"/>
            <w:tcBorders>
              <w:top w:val="single" w:sz="4" w:space="0" w:color="000000"/>
            </w:tcBorders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B64B89">
              <w:rPr>
                <w:rFonts w:ascii="Times New Roman" w:hAnsi="Times New Roman"/>
                <w:sz w:val="20"/>
                <w:szCs w:val="20"/>
                <w:vertAlign w:val="superscript"/>
              </w:rPr>
              <w:t>количество</w:t>
            </w:r>
          </w:p>
        </w:tc>
        <w:tc>
          <w:tcPr>
            <w:tcW w:w="850" w:type="dxa"/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</w:tc>
      </w:tr>
      <w:tr w:rsidR="00B64B89" w:rsidRPr="00B64B89" w:rsidTr="00490556">
        <w:trPr>
          <w:trHeight w:val="336"/>
        </w:trPr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4B8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B64B89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B64B89">
              <w:rPr>
                <w:rFonts w:ascii="Times New Roman" w:hAnsi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344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4B89">
              <w:rPr>
                <w:rFonts w:ascii="Times New Roman" w:hAnsi="Times New Roman"/>
                <w:b/>
                <w:bCs/>
                <w:sz w:val="20"/>
                <w:szCs w:val="20"/>
              </w:rPr>
              <w:t>Параметры</w:t>
            </w:r>
          </w:p>
        </w:tc>
        <w:tc>
          <w:tcPr>
            <w:tcW w:w="5810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4B89">
              <w:rPr>
                <w:rFonts w:ascii="Times New Roman" w:hAnsi="Times New Roman"/>
                <w:b/>
                <w:bCs/>
                <w:sz w:val="20"/>
                <w:szCs w:val="20"/>
              </w:rPr>
              <w:t>Требования, установленные Заказчиком</w:t>
            </w:r>
          </w:p>
        </w:tc>
      </w:tr>
      <w:tr w:rsidR="00B64B89" w:rsidRPr="00B64B89" w:rsidTr="00490556">
        <w:trPr>
          <w:trHeight w:val="137"/>
        </w:trPr>
        <w:tc>
          <w:tcPr>
            <w:tcW w:w="42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8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64B89" w:rsidRPr="00B64B89" w:rsidTr="00490556">
        <w:trPr>
          <w:trHeight w:val="309"/>
        </w:trPr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89" w:rsidRPr="00B64B89" w:rsidRDefault="00B64B89" w:rsidP="00B64B89">
            <w:pPr>
              <w:numPr>
                <w:ilvl w:val="0"/>
                <w:numId w:val="4"/>
              </w:numPr>
              <w:tabs>
                <w:tab w:val="clear" w:pos="0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B64B89">
              <w:rPr>
                <w:rFonts w:ascii="Times New Roman" w:hAnsi="Times New Roman"/>
                <w:sz w:val="20"/>
                <w:szCs w:val="20"/>
                <w:lang w:val="en-US"/>
              </w:rPr>
              <w:t>Объем</w:t>
            </w:r>
            <w:proofErr w:type="spellEnd"/>
            <w:r w:rsidRPr="00B64B8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64B89">
              <w:rPr>
                <w:rFonts w:ascii="Times New Roman" w:hAnsi="Times New Roman"/>
                <w:sz w:val="20"/>
                <w:szCs w:val="20"/>
                <w:lang w:val="en-US"/>
              </w:rPr>
              <w:t>установленной</w:t>
            </w:r>
            <w:proofErr w:type="spellEnd"/>
            <w:r w:rsidRPr="00B64B8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64B89">
              <w:rPr>
                <w:rFonts w:ascii="Times New Roman" w:hAnsi="Times New Roman"/>
                <w:sz w:val="20"/>
                <w:szCs w:val="20"/>
                <w:lang w:val="en-US"/>
              </w:rPr>
              <w:t>оперативной</w:t>
            </w:r>
            <w:proofErr w:type="spellEnd"/>
            <w:r w:rsidRPr="00B64B8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64B89">
              <w:rPr>
                <w:rFonts w:ascii="Times New Roman" w:hAnsi="Times New Roman"/>
                <w:sz w:val="20"/>
                <w:szCs w:val="20"/>
                <w:lang w:val="en-US"/>
              </w:rPr>
              <w:t>памяти</w:t>
            </w:r>
            <w:proofErr w:type="spellEnd"/>
          </w:p>
        </w:tc>
        <w:tc>
          <w:tcPr>
            <w:tcW w:w="58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64B89">
              <w:rPr>
                <w:rFonts w:ascii="Times New Roman" w:hAnsi="Times New Roman"/>
                <w:sz w:val="20"/>
                <w:szCs w:val="20"/>
                <w:lang w:val="en-US"/>
              </w:rPr>
              <w:t>≥ 8 ГБ</w:t>
            </w:r>
          </w:p>
        </w:tc>
      </w:tr>
      <w:tr w:rsidR="00B64B89" w:rsidRPr="00B64B89" w:rsidTr="00490556">
        <w:trPr>
          <w:trHeight w:val="154"/>
        </w:trPr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89" w:rsidRPr="00B64B89" w:rsidRDefault="00B64B89" w:rsidP="00B64B89">
            <w:pPr>
              <w:numPr>
                <w:ilvl w:val="0"/>
                <w:numId w:val="4"/>
              </w:numPr>
              <w:tabs>
                <w:tab w:val="clear" w:pos="0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4B89">
              <w:rPr>
                <w:rFonts w:ascii="Times New Roman" w:hAnsi="Times New Roman"/>
                <w:sz w:val="20"/>
                <w:szCs w:val="20"/>
              </w:rPr>
              <w:t>Тип оперативной памяти</w:t>
            </w:r>
          </w:p>
        </w:tc>
        <w:tc>
          <w:tcPr>
            <w:tcW w:w="58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4B89">
              <w:rPr>
                <w:rFonts w:ascii="Times New Roman" w:hAnsi="Times New Roman"/>
                <w:sz w:val="20"/>
                <w:szCs w:val="20"/>
              </w:rPr>
              <w:t>DDR4</w:t>
            </w:r>
          </w:p>
        </w:tc>
      </w:tr>
      <w:tr w:rsidR="00B64B89" w:rsidRPr="00B64B89" w:rsidTr="00490556">
        <w:trPr>
          <w:trHeight w:val="154"/>
        </w:trPr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89" w:rsidRPr="00B64B89" w:rsidRDefault="00B64B89" w:rsidP="00B64B89">
            <w:pPr>
              <w:numPr>
                <w:ilvl w:val="0"/>
                <w:numId w:val="4"/>
              </w:numPr>
              <w:tabs>
                <w:tab w:val="clear" w:pos="0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B64B89">
              <w:rPr>
                <w:rFonts w:ascii="Times New Roman" w:hAnsi="Times New Roman"/>
                <w:sz w:val="20"/>
                <w:szCs w:val="20"/>
                <w:lang w:val="en-US"/>
              </w:rPr>
              <w:t>Количество</w:t>
            </w:r>
            <w:proofErr w:type="spellEnd"/>
            <w:r w:rsidRPr="00B64B8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64B89">
              <w:rPr>
                <w:rFonts w:ascii="Times New Roman" w:hAnsi="Times New Roman"/>
                <w:sz w:val="20"/>
                <w:szCs w:val="20"/>
                <w:lang w:val="en-US"/>
              </w:rPr>
              <w:t>ядер</w:t>
            </w:r>
            <w:proofErr w:type="spellEnd"/>
            <w:r w:rsidRPr="00B64B8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64B89">
              <w:rPr>
                <w:rFonts w:ascii="Times New Roman" w:hAnsi="Times New Roman"/>
                <w:sz w:val="20"/>
                <w:szCs w:val="20"/>
                <w:lang w:val="en-US"/>
              </w:rPr>
              <w:t>процессора</w:t>
            </w:r>
            <w:proofErr w:type="spellEnd"/>
          </w:p>
        </w:tc>
        <w:tc>
          <w:tcPr>
            <w:tcW w:w="58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4B89">
              <w:rPr>
                <w:rFonts w:ascii="Times New Roman" w:hAnsi="Times New Roman"/>
                <w:sz w:val="20"/>
                <w:szCs w:val="20"/>
              </w:rPr>
              <w:t>≥ 10</w:t>
            </w:r>
          </w:p>
        </w:tc>
      </w:tr>
      <w:tr w:rsidR="00B64B89" w:rsidRPr="00B64B89" w:rsidTr="00490556">
        <w:trPr>
          <w:trHeight w:val="402"/>
        </w:trPr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89" w:rsidRPr="00B64B89" w:rsidRDefault="00B64B89" w:rsidP="00B64B89">
            <w:pPr>
              <w:numPr>
                <w:ilvl w:val="0"/>
                <w:numId w:val="4"/>
              </w:numPr>
              <w:tabs>
                <w:tab w:val="clear" w:pos="0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4B89">
              <w:rPr>
                <w:rFonts w:ascii="Times New Roman" w:hAnsi="Times New Roman"/>
                <w:sz w:val="20"/>
                <w:szCs w:val="20"/>
              </w:rPr>
              <w:t>Количество потоков процессора</w:t>
            </w:r>
          </w:p>
        </w:tc>
        <w:tc>
          <w:tcPr>
            <w:tcW w:w="58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4B89">
              <w:rPr>
                <w:rFonts w:ascii="Times New Roman" w:hAnsi="Times New Roman"/>
                <w:sz w:val="20"/>
                <w:szCs w:val="20"/>
              </w:rPr>
              <w:t>≥ 12</w:t>
            </w:r>
          </w:p>
        </w:tc>
      </w:tr>
      <w:tr w:rsidR="00B64B89" w:rsidRPr="00B64B89" w:rsidTr="00490556">
        <w:trPr>
          <w:trHeight w:val="309"/>
        </w:trPr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89" w:rsidRPr="00B64B89" w:rsidRDefault="00B64B89" w:rsidP="00B64B89">
            <w:pPr>
              <w:numPr>
                <w:ilvl w:val="0"/>
                <w:numId w:val="4"/>
              </w:numPr>
              <w:tabs>
                <w:tab w:val="clear" w:pos="0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B64B89">
              <w:rPr>
                <w:rFonts w:ascii="Times New Roman" w:hAnsi="Times New Roman"/>
                <w:sz w:val="20"/>
                <w:szCs w:val="20"/>
                <w:lang w:val="en-US"/>
              </w:rPr>
              <w:t>Частота</w:t>
            </w:r>
            <w:proofErr w:type="spellEnd"/>
            <w:r w:rsidRPr="00B64B8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64B89">
              <w:rPr>
                <w:rFonts w:ascii="Times New Roman" w:hAnsi="Times New Roman"/>
                <w:sz w:val="20"/>
                <w:szCs w:val="20"/>
                <w:lang w:val="en-US"/>
              </w:rPr>
              <w:t>процессора</w:t>
            </w:r>
            <w:proofErr w:type="spellEnd"/>
            <w:r w:rsidRPr="00B64B8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64B89">
              <w:rPr>
                <w:rFonts w:ascii="Times New Roman" w:hAnsi="Times New Roman"/>
                <w:sz w:val="20"/>
                <w:szCs w:val="20"/>
                <w:lang w:val="en-US"/>
              </w:rPr>
              <w:t>базовая</w:t>
            </w:r>
            <w:proofErr w:type="spellEnd"/>
          </w:p>
        </w:tc>
        <w:tc>
          <w:tcPr>
            <w:tcW w:w="58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4B89">
              <w:rPr>
                <w:rFonts w:ascii="Times New Roman" w:hAnsi="Times New Roman"/>
                <w:sz w:val="20"/>
                <w:szCs w:val="20"/>
              </w:rPr>
              <w:t>≥ 1,3 ГГц</w:t>
            </w:r>
          </w:p>
        </w:tc>
      </w:tr>
      <w:tr w:rsidR="00B64B89" w:rsidRPr="00B64B89" w:rsidTr="00490556">
        <w:trPr>
          <w:trHeight w:val="376"/>
        </w:trPr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89" w:rsidRPr="00B64B89" w:rsidRDefault="00B64B89" w:rsidP="00B64B89">
            <w:pPr>
              <w:numPr>
                <w:ilvl w:val="0"/>
                <w:numId w:val="4"/>
              </w:numPr>
              <w:tabs>
                <w:tab w:val="clear" w:pos="0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B64B89">
              <w:rPr>
                <w:rFonts w:ascii="Times New Roman" w:hAnsi="Times New Roman"/>
                <w:sz w:val="20"/>
                <w:szCs w:val="20"/>
                <w:lang w:val="en-US"/>
              </w:rPr>
              <w:t>Частота</w:t>
            </w:r>
            <w:proofErr w:type="spellEnd"/>
            <w:r w:rsidRPr="00B64B8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64B89">
              <w:rPr>
                <w:rFonts w:ascii="Times New Roman" w:hAnsi="Times New Roman"/>
                <w:sz w:val="20"/>
                <w:szCs w:val="20"/>
                <w:lang w:val="en-US"/>
              </w:rPr>
              <w:t>процессора</w:t>
            </w:r>
            <w:proofErr w:type="spellEnd"/>
            <w:r w:rsidRPr="00B64B8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64B89">
              <w:rPr>
                <w:rFonts w:ascii="Times New Roman" w:hAnsi="Times New Roman"/>
                <w:sz w:val="20"/>
                <w:szCs w:val="20"/>
                <w:lang w:val="en-US"/>
              </w:rPr>
              <w:t>максимальная</w:t>
            </w:r>
            <w:proofErr w:type="spellEnd"/>
          </w:p>
        </w:tc>
        <w:tc>
          <w:tcPr>
            <w:tcW w:w="58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64B8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≥ 4,2 </w:t>
            </w:r>
            <w:proofErr w:type="spellStart"/>
            <w:r w:rsidRPr="00B64B89">
              <w:rPr>
                <w:rFonts w:ascii="Times New Roman" w:hAnsi="Times New Roman"/>
                <w:sz w:val="20"/>
                <w:szCs w:val="20"/>
                <w:lang w:val="en-US"/>
              </w:rPr>
              <w:t>ГГц</w:t>
            </w:r>
            <w:proofErr w:type="spellEnd"/>
          </w:p>
        </w:tc>
      </w:tr>
      <w:tr w:rsidR="00B64B89" w:rsidRPr="00B64B89" w:rsidTr="00490556">
        <w:trPr>
          <w:trHeight w:val="241"/>
        </w:trPr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89" w:rsidRPr="00B64B89" w:rsidRDefault="00B64B89" w:rsidP="00B64B89">
            <w:pPr>
              <w:numPr>
                <w:ilvl w:val="0"/>
                <w:numId w:val="4"/>
              </w:numPr>
              <w:tabs>
                <w:tab w:val="clear" w:pos="0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4B89">
              <w:rPr>
                <w:rFonts w:ascii="Times New Roman" w:hAnsi="Times New Roman"/>
                <w:sz w:val="20"/>
                <w:szCs w:val="20"/>
              </w:rPr>
              <w:t>Тепловыделение процессора</w:t>
            </w:r>
          </w:p>
        </w:tc>
        <w:tc>
          <w:tcPr>
            <w:tcW w:w="58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4B89">
              <w:rPr>
                <w:rFonts w:ascii="Times New Roman" w:hAnsi="Times New Roman"/>
                <w:sz w:val="20"/>
                <w:szCs w:val="20"/>
              </w:rPr>
              <w:t>≤ 60 Вт</w:t>
            </w:r>
          </w:p>
        </w:tc>
      </w:tr>
      <w:tr w:rsidR="00B64B89" w:rsidRPr="00B64B89" w:rsidTr="00490556">
        <w:trPr>
          <w:trHeight w:val="154"/>
        </w:trPr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89" w:rsidRPr="00B64B89" w:rsidRDefault="00B64B89" w:rsidP="00B64B89">
            <w:pPr>
              <w:numPr>
                <w:ilvl w:val="0"/>
                <w:numId w:val="4"/>
              </w:numPr>
              <w:tabs>
                <w:tab w:val="clear" w:pos="0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4B89">
              <w:rPr>
                <w:rFonts w:ascii="Times New Roman" w:hAnsi="Times New Roman"/>
                <w:sz w:val="20"/>
                <w:szCs w:val="20"/>
              </w:rPr>
              <w:t>Объем кэш-памяти третьего уровня</w:t>
            </w:r>
          </w:p>
        </w:tc>
        <w:tc>
          <w:tcPr>
            <w:tcW w:w="58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4B89">
              <w:rPr>
                <w:rFonts w:ascii="Times New Roman" w:hAnsi="Times New Roman"/>
                <w:sz w:val="20"/>
                <w:szCs w:val="20"/>
              </w:rPr>
              <w:t>≥ 12 МБ</w:t>
            </w:r>
          </w:p>
        </w:tc>
      </w:tr>
      <w:tr w:rsidR="00B64B89" w:rsidRPr="00B64B89" w:rsidTr="00490556">
        <w:trPr>
          <w:trHeight w:val="154"/>
        </w:trPr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89" w:rsidRPr="00B64B89" w:rsidRDefault="00B64B89" w:rsidP="00B64B89">
            <w:pPr>
              <w:numPr>
                <w:ilvl w:val="0"/>
                <w:numId w:val="4"/>
              </w:numPr>
              <w:tabs>
                <w:tab w:val="clear" w:pos="0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4B89">
              <w:rPr>
                <w:rFonts w:ascii="Times New Roman" w:hAnsi="Times New Roman"/>
                <w:sz w:val="20"/>
                <w:szCs w:val="20"/>
              </w:rPr>
              <w:t>Тактовая частота оперативной памяти</w:t>
            </w:r>
          </w:p>
        </w:tc>
        <w:tc>
          <w:tcPr>
            <w:tcW w:w="58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4B89">
              <w:rPr>
                <w:rFonts w:ascii="Times New Roman" w:hAnsi="Times New Roman"/>
                <w:sz w:val="20"/>
                <w:szCs w:val="20"/>
              </w:rPr>
              <w:t>≥ 3200 МГц</w:t>
            </w:r>
          </w:p>
        </w:tc>
      </w:tr>
      <w:tr w:rsidR="00B64B89" w:rsidRPr="00B64B89" w:rsidTr="00490556">
        <w:trPr>
          <w:trHeight w:val="154"/>
        </w:trPr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89" w:rsidRPr="00B64B89" w:rsidRDefault="00B64B89" w:rsidP="00B64B89">
            <w:pPr>
              <w:numPr>
                <w:ilvl w:val="0"/>
                <w:numId w:val="4"/>
              </w:numPr>
              <w:tabs>
                <w:tab w:val="clear" w:pos="0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4B89">
              <w:rPr>
                <w:rFonts w:ascii="Times New Roman" w:hAnsi="Times New Roman"/>
                <w:sz w:val="20"/>
                <w:szCs w:val="20"/>
              </w:rPr>
              <w:t>Количество слотов оперативной памяти</w:t>
            </w:r>
          </w:p>
        </w:tc>
        <w:tc>
          <w:tcPr>
            <w:tcW w:w="58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64B8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≥ 2 </w:t>
            </w:r>
            <w:proofErr w:type="spellStart"/>
            <w:r w:rsidRPr="00B64B89">
              <w:rPr>
                <w:rFonts w:ascii="Times New Roman" w:hAnsi="Times New Roman"/>
                <w:sz w:val="20"/>
                <w:szCs w:val="20"/>
                <w:lang w:val="en-US"/>
              </w:rPr>
              <w:t>шт</w:t>
            </w:r>
            <w:proofErr w:type="spellEnd"/>
            <w:r w:rsidRPr="00B64B89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</w:tr>
      <w:tr w:rsidR="00B64B89" w:rsidRPr="00B64B89" w:rsidTr="00490556">
        <w:trPr>
          <w:trHeight w:val="274"/>
        </w:trPr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89" w:rsidRPr="00B64B89" w:rsidRDefault="00B64B89" w:rsidP="00B64B89">
            <w:pPr>
              <w:numPr>
                <w:ilvl w:val="0"/>
                <w:numId w:val="4"/>
              </w:numPr>
              <w:tabs>
                <w:tab w:val="clear" w:pos="0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4B89">
              <w:rPr>
                <w:rFonts w:ascii="Times New Roman" w:hAnsi="Times New Roman"/>
                <w:sz w:val="20"/>
                <w:szCs w:val="20"/>
              </w:rPr>
              <w:t>Объем каждого установленного модуля оперативной памяти</w:t>
            </w:r>
          </w:p>
        </w:tc>
        <w:tc>
          <w:tcPr>
            <w:tcW w:w="58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64B89">
              <w:rPr>
                <w:rFonts w:ascii="Times New Roman" w:hAnsi="Times New Roman"/>
                <w:sz w:val="20"/>
                <w:szCs w:val="20"/>
                <w:lang w:val="en-US"/>
              </w:rPr>
              <w:t>≥ 8 ГБ</w:t>
            </w:r>
          </w:p>
        </w:tc>
      </w:tr>
      <w:tr w:rsidR="00B64B89" w:rsidRPr="00B64B89" w:rsidTr="00490556">
        <w:trPr>
          <w:trHeight w:val="653"/>
        </w:trPr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89" w:rsidRPr="00B64B89" w:rsidRDefault="00B64B89" w:rsidP="00B64B89">
            <w:pPr>
              <w:numPr>
                <w:ilvl w:val="0"/>
                <w:numId w:val="4"/>
              </w:numPr>
              <w:tabs>
                <w:tab w:val="clear" w:pos="0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4B89">
              <w:rPr>
                <w:rFonts w:ascii="Times New Roman" w:hAnsi="Times New Roman"/>
                <w:sz w:val="20"/>
                <w:szCs w:val="20"/>
              </w:rPr>
              <w:t>Общий объем накопителей SSD форм-фактора M.2</w:t>
            </w:r>
          </w:p>
        </w:tc>
        <w:tc>
          <w:tcPr>
            <w:tcW w:w="58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4B89">
              <w:rPr>
                <w:rFonts w:ascii="Times New Roman" w:hAnsi="Times New Roman"/>
                <w:sz w:val="20"/>
                <w:szCs w:val="20"/>
              </w:rPr>
              <w:t>≥ 480 ГБ</w:t>
            </w:r>
          </w:p>
        </w:tc>
      </w:tr>
      <w:tr w:rsidR="00B64B89" w:rsidRPr="00B64B89" w:rsidTr="00490556">
        <w:trPr>
          <w:trHeight w:val="191"/>
        </w:trPr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89" w:rsidRPr="00B64B89" w:rsidRDefault="00B64B89" w:rsidP="00B64B89">
            <w:pPr>
              <w:numPr>
                <w:ilvl w:val="0"/>
                <w:numId w:val="4"/>
              </w:numPr>
              <w:tabs>
                <w:tab w:val="clear" w:pos="0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4B89">
              <w:rPr>
                <w:rFonts w:ascii="Times New Roman" w:hAnsi="Times New Roman"/>
                <w:sz w:val="20"/>
                <w:szCs w:val="20"/>
              </w:rPr>
              <w:t>Наличие системы охлаждения процессора</w:t>
            </w:r>
          </w:p>
        </w:tc>
        <w:tc>
          <w:tcPr>
            <w:tcW w:w="58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4B89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</w:tr>
      <w:tr w:rsidR="00B64B89" w:rsidRPr="00B64B89" w:rsidTr="00490556">
        <w:trPr>
          <w:trHeight w:val="90"/>
        </w:trPr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89" w:rsidRPr="00B64B89" w:rsidRDefault="00B64B89" w:rsidP="00B64B89">
            <w:pPr>
              <w:numPr>
                <w:ilvl w:val="0"/>
                <w:numId w:val="4"/>
              </w:numPr>
              <w:tabs>
                <w:tab w:val="clear" w:pos="0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4B89">
              <w:rPr>
                <w:rFonts w:ascii="Times New Roman" w:hAnsi="Times New Roman"/>
                <w:sz w:val="20"/>
                <w:szCs w:val="20"/>
              </w:rPr>
              <w:t>Предустановленная операционная система</w:t>
            </w:r>
          </w:p>
        </w:tc>
        <w:tc>
          <w:tcPr>
            <w:tcW w:w="58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4B89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</w:tr>
      <w:tr w:rsidR="00B64B89" w:rsidRPr="00B64B89" w:rsidTr="00490556">
        <w:trPr>
          <w:trHeight w:val="274"/>
        </w:trPr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89" w:rsidRPr="00B64B89" w:rsidRDefault="00B64B89" w:rsidP="00B64B89">
            <w:pPr>
              <w:numPr>
                <w:ilvl w:val="0"/>
                <w:numId w:val="4"/>
              </w:numPr>
              <w:tabs>
                <w:tab w:val="clear" w:pos="0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4B89">
              <w:rPr>
                <w:rFonts w:ascii="Times New Roman" w:hAnsi="Times New Roman"/>
                <w:sz w:val="20"/>
                <w:szCs w:val="20"/>
              </w:rPr>
              <w:t>Тип порта видеовыхода</w:t>
            </w:r>
          </w:p>
        </w:tc>
        <w:tc>
          <w:tcPr>
            <w:tcW w:w="58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4B89">
              <w:rPr>
                <w:rFonts w:ascii="Times New Roman" w:hAnsi="Times New Roman"/>
                <w:sz w:val="20"/>
                <w:szCs w:val="20"/>
              </w:rPr>
              <w:t xml:space="preserve">HDMI, </w:t>
            </w:r>
            <w:proofErr w:type="spellStart"/>
            <w:r w:rsidRPr="00B64B89">
              <w:rPr>
                <w:rFonts w:ascii="Times New Roman" w:hAnsi="Times New Roman"/>
                <w:sz w:val="20"/>
                <w:szCs w:val="20"/>
              </w:rPr>
              <w:t>DisplayPort</w:t>
            </w:r>
            <w:proofErr w:type="spellEnd"/>
          </w:p>
        </w:tc>
      </w:tr>
      <w:tr w:rsidR="00B64B89" w:rsidRPr="00B64B89" w:rsidTr="00490556">
        <w:trPr>
          <w:trHeight w:val="274"/>
        </w:trPr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89" w:rsidRPr="00B64B89" w:rsidRDefault="00B64B89" w:rsidP="00B64B89">
            <w:pPr>
              <w:numPr>
                <w:ilvl w:val="0"/>
                <w:numId w:val="4"/>
              </w:numPr>
              <w:tabs>
                <w:tab w:val="clear" w:pos="0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4B89">
              <w:rPr>
                <w:rFonts w:ascii="Times New Roman" w:hAnsi="Times New Roman"/>
                <w:sz w:val="20"/>
                <w:szCs w:val="20"/>
              </w:rPr>
              <w:t>Количество портов HDMI</w:t>
            </w:r>
          </w:p>
        </w:tc>
        <w:tc>
          <w:tcPr>
            <w:tcW w:w="58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4B89">
              <w:rPr>
                <w:rFonts w:ascii="Times New Roman" w:hAnsi="Times New Roman"/>
                <w:sz w:val="20"/>
                <w:szCs w:val="20"/>
              </w:rPr>
              <w:t>≥ 1 шт.</w:t>
            </w:r>
          </w:p>
        </w:tc>
      </w:tr>
      <w:tr w:rsidR="00B64B89" w:rsidRPr="00B64B89" w:rsidTr="00490556">
        <w:trPr>
          <w:trHeight w:val="274"/>
        </w:trPr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89" w:rsidRPr="00B64B89" w:rsidRDefault="00B64B89" w:rsidP="00B64B89">
            <w:pPr>
              <w:numPr>
                <w:ilvl w:val="0"/>
                <w:numId w:val="4"/>
              </w:numPr>
              <w:tabs>
                <w:tab w:val="clear" w:pos="0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4B89">
              <w:rPr>
                <w:rFonts w:ascii="Times New Roman" w:hAnsi="Times New Roman"/>
                <w:sz w:val="20"/>
                <w:szCs w:val="20"/>
              </w:rPr>
              <w:t>Операционная система</w:t>
            </w:r>
          </w:p>
        </w:tc>
        <w:tc>
          <w:tcPr>
            <w:tcW w:w="58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64B8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Windows 11 </w:t>
            </w:r>
            <w:proofErr w:type="spellStart"/>
            <w:r w:rsidRPr="00B64B89">
              <w:rPr>
                <w:rFonts w:ascii="Times New Roman" w:hAnsi="Times New Roman"/>
                <w:sz w:val="20"/>
                <w:szCs w:val="20"/>
                <w:lang w:val="en-US"/>
              </w:rPr>
              <w:t>pPro</w:t>
            </w:r>
            <w:proofErr w:type="spellEnd"/>
          </w:p>
        </w:tc>
      </w:tr>
      <w:tr w:rsidR="00B64B89" w:rsidRPr="00B64B89" w:rsidTr="00490556">
        <w:trPr>
          <w:trHeight w:val="274"/>
        </w:trPr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89" w:rsidRPr="00B64B89" w:rsidRDefault="00B64B89" w:rsidP="00B64B89">
            <w:pPr>
              <w:numPr>
                <w:ilvl w:val="0"/>
                <w:numId w:val="4"/>
              </w:numPr>
              <w:tabs>
                <w:tab w:val="clear" w:pos="0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4B89">
              <w:rPr>
                <w:rFonts w:ascii="Times New Roman" w:hAnsi="Times New Roman"/>
                <w:sz w:val="20"/>
                <w:szCs w:val="20"/>
              </w:rPr>
              <w:t>Высота корпуса</w:t>
            </w:r>
          </w:p>
        </w:tc>
        <w:tc>
          <w:tcPr>
            <w:tcW w:w="58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64B89">
              <w:rPr>
                <w:rFonts w:ascii="Times New Roman" w:hAnsi="Times New Roman"/>
                <w:sz w:val="20"/>
                <w:szCs w:val="20"/>
              </w:rPr>
              <w:t>менее 50 мм</w:t>
            </w:r>
          </w:p>
        </w:tc>
      </w:tr>
      <w:tr w:rsidR="00B64B89" w:rsidRPr="00B64B89" w:rsidTr="00490556">
        <w:trPr>
          <w:trHeight w:val="389"/>
        </w:trPr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89" w:rsidRPr="00B64B89" w:rsidRDefault="00B64B89" w:rsidP="00B64B89">
            <w:pPr>
              <w:numPr>
                <w:ilvl w:val="0"/>
                <w:numId w:val="4"/>
              </w:numPr>
              <w:tabs>
                <w:tab w:val="clear" w:pos="0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4B89">
              <w:rPr>
                <w:rFonts w:ascii="Times New Roman" w:hAnsi="Times New Roman"/>
                <w:sz w:val="20"/>
                <w:szCs w:val="20"/>
              </w:rPr>
              <w:t>Ширина корпуса</w:t>
            </w:r>
          </w:p>
        </w:tc>
        <w:tc>
          <w:tcPr>
            <w:tcW w:w="58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4B89">
              <w:rPr>
                <w:rFonts w:ascii="Times New Roman" w:hAnsi="Times New Roman"/>
                <w:sz w:val="20"/>
                <w:szCs w:val="20"/>
              </w:rPr>
              <w:t>менее 150 мм</w:t>
            </w:r>
          </w:p>
        </w:tc>
      </w:tr>
      <w:tr w:rsidR="00B64B89" w:rsidRPr="00B64B89" w:rsidTr="00490556">
        <w:trPr>
          <w:trHeight w:val="362"/>
        </w:trPr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89" w:rsidRPr="00B64B89" w:rsidRDefault="00B64B89" w:rsidP="00B64B89">
            <w:pPr>
              <w:numPr>
                <w:ilvl w:val="0"/>
                <w:numId w:val="4"/>
              </w:numPr>
              <w:tabs>
                <w:tab w:val="clear" w:pos="0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4B89">
              <w:rPr>
                <w:rFonts w:ascii="Times New Roman" w:hAnsi="Times New Roman"/>
                <w:sz w:val="20"/>
                <w:szCs w:val="20"/>
              </w:rPr>
              <w:t>Длина корпуса</w:t>
            </w:r>
          </w:p>
        </w:tc>
        <w:tc>
          <w:tcPr>
            <w:tcW w:w="58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4B89">
              <w:rPr>
                <w:rFonts w:ascii="Times New Roman" w:hAnsi="Times New Roman"/>
                <w:sz w:val="20"/>
                <w:szCs w:val="20"/>
              </w:rPr>
              <w:t>менее 150 мм</w:t>
            </w:r>
          </w:p>
        </w:tc>
      </w:tr>
    </w:tbl>
    <w:p w:rsidR="00B64B89" w:rsidRPr="00B64B89" w:rsidRDefault="00B64B89" w:rsidP="00B64B89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</w:p>
    <w:tbl>
      <w:tblPr>
        <w:tblW w:w="5007" w:type="pct"/>
        <w:tblLayout w:type="fixed"/>
        <w:tblLook w:val="04A0" w:firstRow="1" w:lastRow="0" w:firstColumn="1" w:lastColumn="0" w:noHBand="0" w:noVBand="1"/>
      </w:tblPr>
      <w:tblGrid>
        <w:gridCol w:w="881"/>
        <w:gridCol w:w="71"/>
        <w:gridCol w:w="457"/>
        <w:gridCol w:w="2867"/>
        <w:gridCol w:w="3839"/>
        <w:gridCol w:w="244"/>
        <w:gridCol w:w="1329"/>
        <w:gridCol w:w="748"/>
      </w:tblGrid>
      <w:tr w:rsidR="00B64B89" w:rsidRPr="00B64B89" w:rsidTr="00490556">
        <w:trPr>
          <w:trHeight w:val="99"/>
        </w:trPr>
        <w:tc>
          <w:tcPr>
            <w:tcW w:w="85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64B89">
              <w:rPr>
                <w:rFonts w:ascii="Times New Roman" w:hAnsi="Times New Roman"/>
                <w:sz w:val="20"/>
                <w:szCs w:val="20"/>
                <w:lang w:val="en-US"/>
              </w:rPr>
              <w:t>2.</w:t>
            </w:r>
          </w:p>
        </w:tc>
        <w:tc>
          <w:tcPr>
            <w:tcW w:w="510" w:type="dxa"/>
            <w:gridSpan w:val="2"/>
            <w:shd w:val="clear" w:color="auto" w:fill="auto"/>
            <w:vAlign w:val="bottom"/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76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64B89" w:rsidRPr="00B64B89" w:rsidRDefault="00B64B89" w:rsidP="004905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B64B89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/>
              </w:rPr>
              <w:t>Жесткий</w:t>
            </w:r>
            <w:proofErr w:type="spellEnd"/>
            <w:r w:rsidRPr="00B64B89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B64B89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/>
              </w:rPr>
              <w:t>диск</w:t>
            </w:r>
            <w:proofErr w:type="spellEnd"/>
            <w:r w:rsidRPr="00B64B89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/>
              </w:rPr>
              <w:t xml:space="preserve"> Seagate Barracuda 2TB 7200RPM SATA6GB/S </w:t>
            </w:r>
          </w:p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4B89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/>
              </w:rPr>
              <w:t>256MB ST2000DM008</w:t>
            </w:r>
          </w:p>
        </w:tc>
        <w:tc>
          <w:tcPr>
            <w:tcW w:w="236" w:type="dxa"/>
            <w:vAlign w:val="bottom"/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83" w:type="dxa"/>
            <w:tcBorders>
              <w:bottom w:val="single" w:sz="4" w:space="0" w:color="000000"/>
            </w:tcBorders>
            <w:vAlign w:val="bottom"/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64B89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22" w:type="dxa"/>
            <w:vAlign w:val="bottom"/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B64B89">
              <w:rPr>
                <w:rFonts w:ascii="Times New Roman" w:hAnsi="Times New Roman"/>
                <w:sz w:val="20"/>
                <w:szCs w:val="20"/>
                <w:lang w:val="en-US"/>
              </w:rPr>
              <w:t>шт</w:t>
            </w:r>
            <w:proofErr w:type="spellEnd"/>
            <w:proofErr w:type="gramEnd"/>
            <w:r w:rsidRPr="00B64B89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</w:tr>
      <w:tr w:rsidR="00B64B89" w:rsidRPr="00B64B89" w:rsidTr="00490556">
        <w:trPr>
          <w:trHeight w:val="99"/>
        </w:trPr>
        <w:tc>
          <w:tcPr>
            <w:tcW w:w="851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B64B89">
              <w:rPr>
                <w:rFonts w:ascii="Times New Roman" w:hAnsi="Times New Roman"/>
                <w:sz w:val="16"/>
                <w:szCs w:val="16"/>
                <w:lang w:val="en-US"/>
              </w:rPr>
              <w:t>(№п/п)</w:t>
            </w:r>
          </w:p>
        </w:tc>
        <w:tc>
          <w:tcPr>
            <w:tcW w:w="510" w:type="dxa"/>
            <w:gridSpan w:val="2"/>
            <w:shd w:val="clear" w:color="auto" w:fill="auto"/>
            <w:vAlign w:val="bottom"/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6476" w:type="dxa"/>
            <w:gridSpan w:val="2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B64B89">
              <w:rPr>
                <w:rFonts w:ascii="Times New Roman" w:hAnsi="Times New Roman"/>
                <w:sz w:val="16"/>
                <w:szCs w:val="16"/>
                <w:lang w:val="en-US"/>
              </w:rPr>
              <w:t>(</w:t>
            </w:r>
            <w:proofErr w:type="spellStart"/>
            <w:r w:rsidRPr="00B64B89">
              <w:rPr>
                <w:rFonts w:ascii="Times New Roman" w:hAnsi="Times New Roman"/>
                <w:sz w:val="16"/>
                <w:szCs w:val="16"/>
                <w:lang w:val="en-US"/>
              </w:rPr>
              <w:t>наименование</w:t>
            </w:r>
            <w:proofErr w:type="spellEnd"/>
            <w:r w:rsidRPr="00B64B8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64B89">
              <w:rPr>
                <w:rFonts w:ascii="Times New Roman" w:hAnsi="Times New Roman"/>
                <w:sz w:val="16"/>
                <w:szCs w:val="16"/>
                <w:lang w:val="en-US"/>
              </w:rPr>
              <w:t>товара</w:t>
            </w:r>
            <w:proofErr w:type="spellEnd"/>
            <w:r w:rsidRPr="00B64B8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(</w:t>
            </w:r>
            <w:proofErr w:type="spellStart"/>
            <w:r w:rsidRPr="00B64B89">
              <w:rPr>
                <w:rFonts w:ascii="Times New Roman" w:hAnsi="Times New Roman"/>
                <w:sz w:val="16"/>
                <w:szCs w:val="16"/>
                <w:lang w:val="en-US"/>
              </w:rPr>
              <w:t>работ</w:t>
            </w:r>
            <w:proofErr w:type="spellEnd"/>
            <w:r w:rsidRPr="00B64B8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B64B89">
              <w:rPr>
                <w:rFonts w:ascii="Times New Roman" w:hAnsi="Times New Roman"/>
                <w:sz w:val="16"/>
                <w:szCs w:val="16"/>
                <w:lang w:val="en-US"/>
              </w:rPr>
              <w:t>услуг</w:t>
            </w:r>
            <w:proofErr w:type="spellEnd"/>
            <w:r w:rsidRPr="00B64B89">
              <w:rPr>
                <w:rFonts w:ascii="Times New Roman" w:hAnsi="Times New Roman"/>
                <w:sz w:val="16"/>
                <w:szCs w:val="16"/>
                <w:lang w:val="en-US"/>
              </w:rPr>
              <w:t>))</w:t>
            </w:r>
          </w:p>
        </w:tc>
        <w:tc>
          <w:tcPr>
            <w:tcW w:w="236" w:type="dxa"/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tcBorders>
              <w:top w:val="single" w:sz="4" w:space="0" w:color="000000"/>
            </w:tcBorders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B64B89">
              <w:rPr>
                <w:rFonts w:ascii="Times New Roman" w:hAnsi="Times New Roman"/>
                <w:sz w:val="16"/>
                <w:szCs w:val="16"/>
                <w:lang w:val="en-US"/>
              </w:rPr>
              <w:t>количество</w:t>
            </w:r>
            <w:proofErr w:type="spellEnd"/>
          </w:p>
        </w:tc>
        <w:tc>
          <w:tcPr>
            <w:tcW w:w="722" w:type="dxa"/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  <w:tr w:rsidR="00B64B89" w:rsidRPr="00B64B89" w:rsidTr="00490556">
        <w:trPr>
          <w:trHeight w:val="372"/>
        </w:trPr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64B89">
              <w:rPr>
                <w:rFonts w:ascii="Times New Roman" w:hAnsi="Times New Roman"/>
                <w:sz w:val="20"/>
                <w:szCs w:val="20"/>
                <w:lang w:val="en-US"/>
              </w:rPr>
              <w:t>№ п/п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B64B89">
              <w:rPr>
                <w:rFonts w:ascii="Times New Roman" w:hAnsi="Times New Roman"/>
                <w:sz w:val="20"/>
                <w:szCs w:val="20"/>
                <w:lang w:val="en-US"/>
              </w:rPr>
              <w:t>Параметры</w:t>
            </w:r>
            <w:proofErr w:type="spellEnd"/>
          </w:p>
        </w:tc>
        <w:tc>
          <w:tcPr>
            <w:tcW w:w="594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B64B89">
              <w:rPr>
                <w:rFonts w:ascii="Times New Roman" w:hAnsi="Times New Roman"/>
                <w:sz w:val="20"/>
                <w:szCs w:val="20"/>
                <w:lang w:val="en-US"/>
              </w:rPr>
              <w:t>Требования</w:t>
            </w:r>
            <w:proofErr w:type="spellEnd"/>
            <w:r w:rsidRPr="00B64B8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B64B89">
              <w:rPr>
                <w:rFonts w:ascii="Times New Roman" w:hAnsi="Times New Roman"/>
                <w:sz w:val="20"/>
                <w:szCs w:val="20"/>
                <w:lang w:val="en-US"/>
              </w:rPr>
              <w:t>установленные</w:t>
            </w:r>
            <w:proofErr w:type="spellEnd"/>
            <w:r w:rsidRPr="00B64B8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64B89">
              <w:rPr>
                <w:rFonts w:ascii="Times New Roman" w:hAnsi="Times New Roman"/>
                <w:sz w:val="20"/>
                <w:szCs w:val="20"/>
                <w:lang w:val="en-US"/>
              </w:rPr>
              <w:t>Заказчиком</w:t>
            </w:r>
            <w:proofErr w:type="spellEnd"/>
          </w:p>
        </w:tc>
      </w:tr>
      <w:tr w:rsidR="00B64B89" w:rsidRPr="00B64B89" w:rsidTr="00490556">
        <w:trPr>
          <w:trHeight w:val="151"/>
        </w:trPr>
        <w:tc>
          <w:tcPr>
            <w:tcW w:w="41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B64B89" w:rsidRPr="00B64B89" w:rsidTr="00490556">
        <w:trPr>
          <w:trHeight w:val="342"/>
        </w:trPr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64B89">
              <w:rPr>
                <w:rFonts w:ascii="Times New Roman" w:hAnsi="Times New Roman"/>
                <w:sz w:val="20"/>
                <w:szCs w:val="20"/>
                <w:lang w:val="en-US"/>
              </w:rPr>
              <w:t>1.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B64B89">
              <w:rPr>
                <w:rFonts w:ascii="Times New Roman" w:hAnsi="Times New Roman"/>
                <w:sz w:val="20"/>
                <w:szCs w:val="20"/>
                <w:lang w:val="en-US"/>
              </w:rPr>
              <w:t>Тип</w:t>
            </w:r>
            <w:proofErr w:type="spellEnd"/>
            <w:r w:rsidRPr="00B64B8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64B89">
              <w:rPr>
                <w:rFonts w:ascii="Times New Roman" w:hAnsi="Times New Roman"/>
                <w:sz w:val="20"/>
                <w:szCs w:val="20"/>
                <w:lang w:val="en-US"/>
              </w:rPr>
              <w:t>устройства</w:t>
            </w:r>
            <w:proofErr w:type="spellEnd"/>
          </w:p>
        </w:tc>
        <w:tc>
          <w:tcPr>
            <w:tcW w:w="5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64B89">
              <w:rPr>
                <w:rFonts w:ascii="Times New Roman" w:hAnsi="Times New Roman"/>
                <w:sz w:val="20"/>
                <w:szCs w:val="20"/>
                <w:lang w:val="en-US"/>
              </w:rPr>
              <w:t> HDD</w:t>
            </w:r>
          </w:p>
        </w:tc>
      </w:tr>
      <w:tr w:rsidR="00B64B89" w:rsidRPr="00B64B89" w:rsidTr="00490556">
        <w:trPr>
          <w:trHeight w:val="170"/>
        </w:trPr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64B89">
              <w:rPr>
                <w:rFonts w:ascii="Times New Roman" w:hAnsi="Times New Roman"/>
                <w:sz w:val="20"/>
                <w:szCs w:val="20"/>
                <w:lang w:val="en-US"/>
              </w:rPr>
              <w:t>2.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B64B89">
              <w:rPr>
                <w:rFonts w:ascii="Times New Roman" w:hAnsi="Times New Roman"/>
                <w:sz w:val="20"/>
                <w:szCs w:val="20"/>
                <w:lang w:val="en-US"/>
              </w:rPr>
              <w:t>Объем</w:t>
            </w:r>
            <w:proofErr w:type="spellEnd"/>
            <w:r w:rsidRPr="00B64B8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64B89">
              <w:rPr>
                <w:rFonts w:ascii="Times New Roman" w:hAnsi="Times New Roman"/>
                <w:sz w:val="20"/>
                <w:szCs w:val="20"/>
                <w:lang w:val="en-US"/>
              </w:rPr>
              <w:t>накопителя</w:t>
            </w:r>
            <w:proofErr w:type="spellEnd"/>
            <w:r w:rsidRPr="00B64B8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B64B89">
              <w:rPr>
                <w:rFonts w:ascii="Times New Roman" w:hAnsi="Times New Roman"/>
                <w:sz w:val="20"/>
                <w:szCs w:val="20"/>
                <w:lang w:val="en-US"/>
              </w:rPr>
              <w:t>Гигабайт</w:t>
            </w:r>
            <w:proofErr w:type="spellEnd"/>
          </w:p>
        </w:tc>
        <w:tc>
          <w:tcPr>
            <w:tcW w:w="5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64B89">
              <w:rPr>
                <w:rFonts w:ascii="Times New Roman" w:hAnsi="Times New Roman"/>
                <w:sz w:val="20"/>
                <w:szCs w:val="20"/>
                <w:lang w:val="en-US"/>
              </w:rPr>
              <w:t>≥ 1000</w:t>
            </w:r>
          </w:p>
        </w:tc>
      </w:tr>
      <w:tr w:rsidR="00B64B89" w:rsidRPr="00B64B89" w:rsidTr="00490556">
        <w:trPr>
          <w:trHeight w:val="170"/>
        </w:trPr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64B89">
              <w:rPr>
                <w:rFonts w:ascii="Times New Roman" w:hAnsi="Times New Roman"/>
                <w:sz w:val="20"/>
                <w:szCs w:val="20"/>
                <w:lang w:val="en-US"/>
              </w:rPr>
              <w:t>3.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B64B89">
              <w:rPr>
                <w:rFonts w:ascii="Times New Roman" w:hAnsi="Times New Roman"/>
                <w:sz w:val="20"/>
                <w:szCs w:val="20"/>
                <w:lang w:val="en-US"/>
              </w:rPr>
              <w:t>Форм-фактор</w:t>
            </w:r>
            <w:proofErr w:type="spellEnd"/>
          </w:p>
        </w:tc>
        <w:tc>
          <w:tcPr>
            <w:tcW w:w="5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64B8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 3,5 </w:t>
            </w:r>
            <w:proofErr w:type="spellStart"/>
            <w:r w:rsidRPr="00B64B89">
              <w:rPr>
                <w:rFonts w:ascii="Times New Roman" w:hAnsi="Times New Roman"/>
                <w:sz w:val="20"/>
                <w:szCs w:val="20"/>
                <w:lang w:val="en-US"/>
              </w:rPr>
              <w:t>дюйм</w:t>
            </w:r>
            <w:proofErr w:type="spellEnd"/>
          </w:p>
        </w:tc>
      </w:tr>
      <w:tr w:rsidR="00B64B89" w:rsidRPr="00B64B89" w:rsidTr="00490556">
        <w:trPr>
          <w:trHeight w:val="445"/>
        </w:trPr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64B89">
              <w:rPr>
                <w:rFonts w:ascii="Times New Roman" w:hAnsi="Times New Roman"/>
                <w:sz w:val="20"/>
                <w:szCs w:val="20"/>
                <w:lang w:val="en-US"/>
              </w:rPr>
              <w:t>4.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B64B89">
              <w:rPr>
                <w:rFonts w:ascii="Times New Roman" w:hAnsi="Times New Roman"/>
                <w:sz w:val="20"/>
                <w:szCs w:val="20"/>
                <w:lang w:val="en-US"/>
              </w:rPr>
              <w:t>Защита</w:t>
            </w:r>
            <w:proofErr w:type="spellEnd"/>
            <w:r w:rsidRPr="00B64B8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64B89">
              <w:rPr>
                <w:rFonts w:ascii="Times New Roman" w:hAnsi="Times New Roman"/>
                <w:sz w:val="20"/>
                <w:szCs w:val="20"/>
                <w:lang w:val="en-US"/>
              </w:rPr>
              <w:t>от</w:t>
            </w:r>
            <w:proofErr w:type="spellEnd"/>
            <w:r w:rsidRPr="00B64B8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64B89">
              <w:rPr>
                <w:rFonts w:ascii="Times New Roman" w:hAnsi="Times New Roman"/>
                <w:sz w:val="20"/>
                <w:szCs w:val="20"/>
                <w:lang w:val="en-US"/>
              </w:rPr>
              <w:t>обесточивания</w:t>
            </w:r>
            <w:proofErr w:type="spellEnd"/>
          </w:p>
        </w:tc>
        <w:tc>
          <w:tcPr>
            <w:tcW w:w="5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B64B89">
              <w:rPr>
                <w:rFonts w:ascii="Times New Roman" w:hAnsi="Times New Roman"/>
                <w:sz w:val="20"/>
                <w:szCs w:val="20"/>
                <w:lang w:val="en-US"/>
              </w:rPr>
              <w:t>Нет</w:t>
            </w:r>
            <w:proofErr w:type="spellEnd"/>
          </w:p>
        </w:tc>
      </w:tr>
      <w:tr w:rsidR="00B64B89" w:rsidRPr="00B64B89" w:rsidTr="00490556">
        <w:trPr>
          <w:trHeight w:val="342"/>
        </w:trPr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64B89">
              <w:rPr>
                <w:rFonts w:ascii="Times New Roman" w:hAnsi="Times New Roman"/>
                <w:sz w:val="20"/>
                <w:szCs w:val="20"/>
                <w:lang w:val="en-US"/>
              </w:rPr>
              <w:t>5.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4B89">
              <w:rPr>
                <w:rFonts w:ascii="Times New Roman" w:hAnsi="Times New Roman"/>
                <w:sz w:val="20"/>
                <w:szCs w:val="20"/>
              </w:rPr>
              <w:t>Скорость вращения (</w:t>
            </w:r>
            <w:r w:rsidRPr="00B64B89">
              <w:rPr>
                <w:rFonts w:ascii="Times New Roman" w:hAnsi="Times New Roman"/>
                <w:sz w:val="20"/>
                <w:szCs w:val="20"/>
                <w:lang w:val="en-US"/>
              </w:rPr>
              <w:t>RPM</w:t>
            </w:r>
            <w:r w:rsidRPr="00B64B89">
              <w:rPr>
                <w:rFonts w:ascii="Times New Roman" w:hAnsi="Times New Roman"/>
                <w:sz w:val="20"/>
                <w:szCs w:val="20"/>
              </w:rPr>
              <w:t xml:space="preserve">), </w:t>
            </w:r>
            <w:proofErr w:type="gramStart"/>
            <w:r w:rsidRPr="00B64B89">
              <w:rPr>
                <w:rFonts w:ascii="Times New Roman" w:hAnsi="Times New Roman"/>
                <w:sz w:val="20"/>
                <w:szCs w:val="20"/>
              </w:rPr>
              <w:t>об</w:t>
            </w:r>
            <w:proofErr w:type="gramEnd"/>
            <w:r w:rsidRPr="00B64B89">
              <w:rPr>
                <w:rFonts w:ascii="Times New Roman" w:hAnsi="Times New Roman"/>
                <w:sz w:val="20"/>
                <w:szCs w:val="20"/>
              </w:rPr>
              <w:t>/мин</w:t>
            </w:r>
          </w:p>
        </w:tc>
        <w:tc>
          <w:tcPr>
            <w:tcW w:w="5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64B89">
              <w:rPr>
                <w:rFonts w:ascii="Times New Roman" w:hAnsi="Times New Roman"/>
                <w:sz w:val="20"/>
                <w:szCs w:val="20"/>
                <w:lang w:val="en-US"/>
              </w:rPr>
              <w:t>≥ 50007200</w:t>
            </w:r>
          </w:p>
        </w:tc>
      </w:tr>
      <w:tr w:rsidR="00B64B89" w:rsidRPr="00B64B89" w:rsidTr="00490556">
        <w:trPr>
          <w:trHeight w:val="381"/>
        </w:trPr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64B89">
              <w:rPr>
                <w:rFonts w:ascii="Times New Roman" w:hAnsi="Times New Roman"/>
                <w:sz w:val="20"/>
                <w:szCs w:val="20"/>
                <w:lang w:val="en-US"/>
              </w:rPr>
              <w:t>6.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B64B89">
              <w:rPr>
                <w:rFonts w:ascii="Times New Roman" w:hAnsi="Times New Roman"/>
                <w:sz w:val="20"/>
                <w:szCs w:val="20"/>
                <w:lang w:val="en-US"/>
              </w:rPr>
              <w:t>Объем</w:t>
            </w:r>
            <w:proofErr w:type="spellEnd"/>
            <w:r w:rsidRPr="00B64B8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64B89">
              <w:rPr>
                <w:rFonts w:ascii="Times New Roman" w:hAnsi="Times New Roman"/>
                <w:sz w:val="20"/>
                <w:szCs w:val="20"/>
                <w:lang w:val="en-US"/>
              </w:rPr>
              <w:t>буферной</w:t>
            </w:r>
            <w:proofErr w:type="spellEnd"/>
            <w:r w:rsidRPr="00B64B8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64B89">
              <w:rPr>
                <w:rFonts w:ascii="Times New Roman" w:hAnsi="Times New Roman"/>
                <w:sz w:val="20"/>
                <w:szCs w:val="20"/>
                <w:lang w:val="en-US"/>
              </w:rPr>
              <w:t>памяти</w:t>
            </w:r>
            <w:proofErr w:type="spellEnd"/>
            <w:r w:rsidRPr="00B64B8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B64B89">
              <w:rPr>
                <w:rFonts w:ascii="Times New Roman" w:hAnsi="Times New Roman"/>
                <w:sz w:val="20"/>
                <w:szCs w:val="20"/>
                <w:lang w:val="en-US"/>
              </w:rPr>
              <w:t>Мбайт</w:t>
            </w:r>
            <w:proofErr w:type="spellEnd"/>
          </w:p>
        </w:tc>
        <w:tc>
          <w:tcPr>
            <w:tcW w:w="5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64B89">
              <w:rPr>
                <w:rFonts w:ascii="Times New Roman" w:hAnsi="Times New Roman"/>
                <w:sz w:val="20"/>
                <w:szCs w:val="20"/>
                <w:lang w:val="en-US"/>
              </w:rPr>
              <w:t>≥ 64</w:t>
            </w:r>
          </w:p>
        </w:tc>
      </w:tr>
      <w:tr w:rsidR="00B64B89" w:rsidRPr="00B64B89" w:rsidTr="00490556">
        <w:trPr>
          <w:trHeight w:val="267"/>
        </w:trPr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64B89">
              <w:rPr>
                <w:rFonts w:ascii="Times New Roman" w:hAnsi="Times New Roman"/>
                <w:sz w:val="20"/>
                <w:szCs w:val="20"/>
                <w:lang w:val="en-US"/>
              </w:rPr>
              <w:t>7.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4B89">
              <w:rPr>
                <w:rFonts w:ascii="Times New Roman" w:hAnsi="Times New Roman"/>
                <w:sz w:val="20"/>
                <w:szCs w:val="20"/>
              </w:rPr>
              <w:t>Скорость чтения, Мегабайт в секунду</w:t>
            </w:r>
          </w:p>
        </w:tc>
        <w:tc>
          <w:tcPr>
            <w:tcW w:w="5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64B89">
              <w:rPr>
                <w:rFonts w:ascii="Times New Roman" w:hAnsi="Times New Roman"/>
                <w:sz w:val="20"/>
                <w:szCs w:val="20"/>
                <w:lang w:val="en-US"/>
              </w:rPr>
              <w:t>≥ 500</w:t>
            </w:r>
          </w:p>
        </w:tc>
      </w:tr>
      <w:tr w:rsidR="00B64B89" w:rsidRPr="00B64B89" w:rsidTr="00490556">
        <w:trPr>
          <w:trHeight w:val="170"/>
        </w:trPr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64B89">
              <w:rPr>
                <w:rFonts w:ascii="Times New Roman" w:hAnsi="Times New Roman"/>
                <w:sz w:val="20"/>
                <w:szCs w:val="20"/>
                <w:lang w:val="en-US"/>
              </w:rPr>
              <w:t>8.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B64B89">
              <w:rPr>
                <w:rFonts w:ascii="Times New Roman" w:hAnsi="Times New Roman"/>
                <w:sz w:val="20"/>
                <w:szCs w:val="20"/>
                <w:lang w:val="en-US"/>
              </w:rPr>
              <w:t>Метод</w:t>
            </w:r>
            <w:proofErr w:type="spellEnd"/>
            <w:r w:rsidRPr="00B64B8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64B89">
              <w:rPr>
                <w:rFonts w:ascii="Times New Roman" w:hAnsi="Times New Roman"/>
                <w:sz w:val="20"/>
                <w:szCs w:val="20"/>
                <w:lang w:val="en-US"/>
              </w:rPr>
              <w:t>записи</w:t>
            </w:r>
            <w:proofErr w:type="spellEnd"/>
          </w:p>
        </w:tc>
        <w:tc>
          <w:tcPr>
            <w:tcW w:w="5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89" w:rsidRPr="00B64B89" w:rsidRDefault="00B64B89" w:rsidP="0049055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64B89">
              <w:rPr>
                <w:rFonts w:ascii="Times New Roman" w:hAnsi="Times New Roman"/>
                <w:sz w:val="20"/>
                <w:szCs w:val="20"/>
                <w:lang w:val="en-US"/>
              </w:rPr>
              <w:t>CMR</w:t>
            </w:r>
          </w:p>
        </w:tc>
      </w:tr>
    </w:tbl>
    <w:p w:rsidR="00B64B89" w:rsidRPr="00B64B89" w:rsidRDefault="00B64B89" w:rsidP="00B64B89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</w:p>
    <w:p w:rsidR="00B64B89" w:rsidRPr="00B64B89" w:rsidRDefault="00B64B89" w:rsidP="00B64B89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</w:p>
    <w:p w:rsidR="00B64B89" w:rsidRPr="00B64B89" w:rsidRDefault="00B64B89" w:rsidP="00B64B89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  <w:r w:rsidRPr="00B64B89">
        <w:rPr>
          <w:rFonts w:ascii="Times New Roman" w:hAnsi="Times New Roman"/>
        </w:rPr>
        <w:t>2.2.</w:t>
      </w:r>
      <w:r w:rsidRPr="00B64B89">
        <w:rPr>
          <w:rFonts w:ascii="Times New Roman" w:hAnsi="Times New Roman"/>
        </w:rPr>
        <w:tab/>
        <w:t>Требования к маркировке:</w:t>
      </w:r>
    </w:p>
    <w:p w:rsidR="00B64B89" w:rsidRPr="00B64B89" w:rsidRDefault="00B64B89" w:rsidP="00B64B8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</w:rPr>
      </w:pPr>
      <w:r w:rsidRPr="00B64B89">
        <w:rPr>
          <w:rFonts w:ascii="Times New Roman" w:hAnsi="Times New Roman"/>
        </w:rPr>
        <w:t>-</w:t>
      </w:r>
      <w:r w:rsidRPr="00B64B89">
        <w:rPr>
          <w:rFonts w:ascii="Times New Roman" w:hAnsi="Times New Roman"/>
        </w:rPr>
        <w:tab/>
        <w:t>товар должен идентифицироваться для целей договора путем маркировки в соответствии с нормативными актами и правилами;</w:t>
      </w:r>
    </w:p>
    <w:p w:rsidR="00B64B89" w:rsidRPr="00B64B89" w:rsidRDefault="00B64B89" w:rsidP="00B64B8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</w:rPr>
      </w:pPr>
      <w:r w:rsidRPr="00B64B89">
        <w:rPr>
          <w:rFonts w:ascii="Times New Roman" w:hAnsi="Times New Roman"/>
        </w:rPr>
        <w:t>-</w:t>
      </w:r>
      <w:r w:rsidRPr="00B64B89">
        <w:rPr>
          <w:rFonts w:ascii="Times New Roman" w:hAnsi="Times New Roman"/>
        </w:rPr>
        <w:tab/>
        <w:t>маркировка должна быть нанесена способом, обеспечивающим сохранность ее в течение всего срока хранения товара.</w:t>
      </w:r>
    </w:p>
    <w:p w:rsidR="00B64B89" w:rsidRPr="00B64B89" w:rsidRDefault="00B64B89" w:rsidP="00B64B89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  <w:r w:rsidRPr="00B64B89">
        <w:rPr>
          <w:rFonts w:ascii="Times New Roman" w:hAnsi="Times New Roman"/>
        </w:rPr>
        <w:t>2.3.</w:t>
      </w:r>
      <w:r w:rsidRPr="00B64B89">
        <w:rPr>
          <w:rFonts w:ascii="Times New Roman" w:hAnsi="Times New Roman"/>
        </w:rPr>
        <w:tab/>
        <w:t>Требования к упаковке:</w:t>
      </w:r>
    </w:p>
    <w:p w:rsidR="00B64B89" w:rsidRPr="00B64B89" w:rsidRDefault="00B64B89" w:rsidP="00B64B8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</w:rPr>
      </w:pPr>
      <w:r w:rsidRPr="00B64B89">
        <w:rPr>
          <w:rFonts w:ascii="Times New Roman" w:hAnsi="Times New Roman"/>
        </w:rPr>
        <w:t>-</w:t>
      </w:r>
      <w:r w:rsidRPr="00B64B89">
        <w:rPr>
          <w:rFonts w:ascii="Times New Roman" w:hAnsi="Times New Roman"/>
        </w:rPr>
        <w:tab/>
        <w:t>товар должен быть упакован в соответствии с обязательными правилами и требованиями для тары и упаковки;</w:t>
      </w:r>
    </w:p>
    <w:p w:rsidR="00B64B89" w:rsidRPr="00B64B89" w:rsidRDefault="00B64B89" w:rsidP="00B64B8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</w:rPr>
      </w:pPr>
      <w:r w:rsidRPr="00B64B89">
        <w:rPr>
          <w:rFonts w:ascii="Times New Roman" w:hAnsi="Times New Roman"/>
        </w:rPr>
        <w:t>-</w:t>
      </w:r>
      <w:r w:rsidRPr="00B64B89">
        <w:rPr>
          <w:rFonts w:ascii="Times New Roman" w:hAnsi="Times New Roman"/>
        </w:rPr>
        <w:tab/>
        <w:t>упаковка должна быть заводской, должна обеспечивать сохранность товара при транспортировке и погрузо-разгрузочных работах. Весь товар должен иметь индивидуальную упаковку, исключающую механические повреждения, а также выдерживать без каких-либо ограничений интенсивную подъемно- транспортную обработку во время перевозки и порчу от атмосферных воздействий;</w:t>
      </w:r>
    </w:p>
    <w:p w:rsidR="00B64B89" w:rsidRPr="00B64B89" w:rsidRDefault="00B64B89" w:rsidP="00B64B8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</w:rPr>
      </w:pPr>
      <w:r w:rsidRPr="00B64B89">
        <w:rPr>
          <w:rFonts w:ascii="Times New Roman" w:hAnsi="Times New Roman"/>
        </w:rPr>
        <w:t>-</w:t>
      </w:r>
      <w:r w:rsidRPr="00B64B89">
        <w:rPr>
          <w:rFonts w:ascii="Times New Roman" w:hAnsi="Times New Roman"/>
        </w:rPr>
        <w:tab/>
        <w:t>на товаре не должно быть следов механических повреждений, изменений вида, комплектующих, а также иных несоответствий официальному техническому описанию изменений.</w:t>
      </w:r>
    </w:p>
    <w:p w:rsidR="00B64B89" w:rsidRPr="00B64B89" w:rsidRDefault="00B64B89" w:rsidP="00B64B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64B89">
        <w:rPr>
          <w:rFonts w:ascii="Times New Roman" w:hAnsi="Times New Roman"/>
          <w:sz w:val="20"/>
          <w:szCs w:val="20"/>
        </w:rPr>
        <w:t xml:space="preserve">              </w:t>
      </w:r>
    </w:p>
    <w:p w:rsidR="00B64B89" w:rsidRPr="00550D3E" w:rsidRDefault="00B64B89" w:rsidP="00B64B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64B89">
        <w:rPr>
          <w:rFonts w:ascii="Times New Roman" w:eastAsia="Times New Roman" w:hAnsi="Times New Roman"/>
          <w:b/>
          <w:sz w:val="18"/>
          <w:szCs w:val="18"/>
          <w:lang w:eastAsia="ru-RU"/>
        </w:rPr>
        <w:t>Контактное лицо:</w:t>
      </w:r>
      <w:r w:rsidRPr="00B64B89">
        <w:rPr>
          <w:rFonts w:ascii="Times New Roman" w:eastAsia="Times New Roman" w:hAnsi="Times New Roman"/>
          <w:sz w:val="18"/>
          <w:szCs w:val="18"/>
          <w:lang w:eastAsia="ru-RU"/>
        </w:rPr>
        <w:t xml:space="preserve"> Татарников Андрей Владимирович, 8 (3952) 56-45-90, эл. почта: </w:t>
      </w:r>
      <w:hyperlink r:id="rId6" w:history="1">
        <w:r w:rsidRPr="00B64B89">
          <w:rPr>
            <w:rFonts w:ascii="Times New Roman" w:eastAsia="Times New Roman" w:hAnsi="Times New Roman"/>
            <w:color w:val="0000FF" w:themeColor="hyperlink"/>
            <w:sz w:val="18"/>
            <w:szCs w:val="18"/>
            <w:u w:val="single"/>
            <w:lang w:eastAsia="ru-RU"/>
          </w:rPr>
          <w:t>andrey@iszf.irk.ru</w:t>
        </w:r>
      </w:hyperlink>
      <w:r w:rsidRPr="00B64B89">
        <w:t xml:space="preserve"> ___________________</w:t>
      </w:r>
    </w:p>
    <w:p w:rsidR="00CB69BE" w:rsidRDefault="00CB69BE"/>
    <w:sectPr w:rsidR="00CB69BE" w:rsidSect="00FD68E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5E306ED"/>
    <w:multiLevelType w:val="multilevel"/>
    <w:tmpl w:val="B5E306ED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1">
    <w:nsid w:val="11977389"/>
    <w:multiLevelType w:val="multilevel"/>
    <w:tmpl w:val="11977389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0"/>
      </w:rPr>
    </w:lvl>
  </w:abstractNum>
  <w:abstractNum w:abstractNumId="2">
    <w:nsid w:val="2AF22FDC"/>
    <w:multiLevelType w:val="multilevel"/>
    <w:tmpl w:val="2AF22FD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F27D95"/>
    <w:multiLevelType w:val="multilevel"/>
    <w:tmpl w:val="49F27D95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B89"/>
    <w:rsid w:val="00B64B89"/>
    <w:rsid w:val="00CB69BE"/>
    <w:rsid w:val="00FD6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8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8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drey@iszf.ir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705</Words>
  <Characters>4020</Characters>
  <Application>Microsoft Office Word</Application>
  <DocSecurity>0</DocSecurity>
  <Lines>33</Lines>
  <Paragraphs>9</Paragraphs>
  <ScaleCrop>false</ScaleCrop>
  <Company/>
  <LinksUpToDate>false</LinksUpToDate>
  <CharactersWithSpaces>4716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Sergey</cp:lastModifiedBy>
  <cp:revision>1</cp:revision>
  <dcterms:created xsi:type="dcterms:W3CDTF">2026-08-20T02:23:00Z</dcterms:created>
  <dcterms:modified xsi:type="dcterms:W3CDTF">2026-08-20T02:29:00Z</dcterms:modified>
</cp:coreProperties>
</file>