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E935DF" w14:textId="77777777" w:rsidR="007F231E" w:rsidRDefault="007F231E" w:rsidP="007F231E">
      <w:pPr>
        <w:spacing w:line="240" w:lineRule="auto"/>
        <w:jc w:val="right"/>
        <w:rPr>
          <w:sz w:val="24"/>
          <w:szCs w:val="24"/>
        </w:rPr>
      </w:pPr>
      <w:bookmarkStart w:id="0" w:name="_GoBack"/>
      <w:bookmarkEnd w:id="0"/>
    </w:p>
    <w:p w14:paraId="67C48147" w14:textId="77777777" w:rsidR="007F231E" w:rsidRPr="00126E4F" w:rsidRDefault="007F231E" w:rsidP="007F231E">
      <w:pPr>
        <w:spacing w:line="240" w:lineRule="auto"/>
        <w:jc w:val="center"/>
        <w:rPr>
          <w:b/>
          <w:sz w:val="24"/>
          <w:szCs w:val="24"/>
        </w:rPr>
      </w:pPr>
      <w:r w:rsidRPr="00126E4F">
        <w:rPr>
          <w:b/>
          <w:sz w:val="24"/>
          <w:szCs w:val="24"/>
        </w:rPr>
        <w:t>Техническое задание</w:t>
      </w:r>
    </w:p>
    <w:p w14:paraId="78A075C1" w14:textId="48C5666E" w:rsidR="00126E4F" w:rsidRPr="00142EC2" w:rsidRDefault="00B97F67" w:rsidP="007F231E">
      <w:pPr>
        <w:spacing w:line="240" w:lineRule="auto"/>
        <w:jc w:val="center"/>
        <w:rPr>
          <w:b/>
          <w:sz w:val="28"/>
          <w:szCs w:val="28"/>
        </w:rPr>
      </w:pPr>
      <w:r w:rsidRPr="004E25F3">
        <w:rPr>
          <w:b/>
          <w:sz w:val="24"/>
          <w:szCs w:val="24"/>
        </w:rPr>
        <w:t>«</w:t>
      </w:r>
      <w:r w:rsidRPr="00E92B8E">
        <w:rPr>
          <w:b/>
          <w:sz w:val="24"/>
          <w:szCs w:val="24"/>
        </w:rPr>
        <w:t>Дезинфицирующие средства</w:t>
      </w:r>
      <w:r w:rsidRPr="004E25F3">
        <w:rPr>
          <w:b/>
          <w:sz w:val="24"/>
          <w:szCs w:val="24"/>
        </w:rPr>
        <w:t>»</w:t>
      </w:r>
    </w:p>
    <w:p w14:paraId="3ED25BB5" w14:textId="77777777" w:rsidR="00126E4F" w:rsidRDefault="00126E4F" w:rsidP="007F231E">
      <w:pPr>
        <w:spacing w:line="240" w:lineRule="auto"/>
        <w:jc w:val="center"/>
        <w:rPr>
          <w:sz w:val="24"/>
          <w:szCs w:val="24"/>
        </w:rPr>
      </w:pPr>
    </w:p>
    <w:p w14:paraId="57F7787B" w14:textId="669D6BA7" w:rsidR="00B97F67" w:rsidRPr="00B97F67" w:rsidRDefault="00D645A4" w:rsidP="00B97F67">
      <w:pPr>
        <w:pStyle w:val="aa"/>
        <w:widowControl w:val="0"/>
        <w:numPr>
          <w:ilvl w:val="0"/>
          <w:numId w:val="5"/>
        </w:numPr>
        <w:tabs>
          <w:tab w:val="left" w:pos="851"/>
        </w:tabs>
        <w:jc w:val="both"/>
        <w:rPr>
          <w:b/>
          <w:bCs/>
          <w:sz w:val="24"/>
          <w:szCs w:val="24"/>
        </w:rPr>
      </w:pPr>
      <w:r w:rsidRPr="00B97F67">
        <w:rPr>
          <w:b/>
          <w:bCs/>
          <w:sz w:val="24"/>
          <w:szCs w:val="24"/>
        </w:rPr>
        <w:t xml:space="preserve">Описание закупки:     </w:t>
      </w:r>
    </w:p>
    <w:p w14:paraId="27150C7E" w14:textId="4BD5DD73" w:rsidR="00D645A4" w:rsidRPr="00B97F67" w:rsidRDefault="00D645A4" w:rsidP="00B97F67">
      <w:pPr>
        <w:pStyle w:val="aa"/>
        <w:widowControl w:val="0"/>
        <w:tabs>
          <w:tab w:val="left" w:pos="851"/>
        </w:tabs>
        <w:ind w:left="1070"/>
        <w:jc w:val="both"/>
        <w:rPr>
          <w:sz w:val="24"/>
          <w:szCs w:val="24"/>
        </w:rPr>
      </w:pPr>
      <w:r w:rsidRPr="00B97F67">
        <w:rPr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"/>
        <w:gridCol w:w="1838"/>
        <w:gridCol w:w="2919"/>
        <w:gridCol w:w="1083"/>
        <w:gridCol w:w="2653"/>
        <w:gridCol w:w="1471"/>
        <w:gridCol w:w="1549"/>
        <w:gridCol w:w="2644"/>
      </w:tblGrid>
      <w:tr w:rsidR="00B63433" w:rsidRPr="009260C4" w14:paraId="66F15ED1" w14:textId="77777777" w:rsidTr="00926211">
        <w:tc>
          <w:tcPr>
            <w:tcW w:w="138" w:type="pct"/>
          </w:tcPr>
          <w:p w14:paraId="45EF9E9B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N п/п </w:t>
            </w:r>
          </w:p>
        </w:tc>
        <w:tc>
          <w:tcPr>
            <w:tcW w:w="631" w:type="pct"/>
          </w:tcPr>
          <w:p w14:paraId="14A479ED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Наименование товара </w:t>
            </w:r>
          </w:p>
        </w:tc>
        <w:tc>
          <w:tcPr>
            <w:tcW w:w="1002" w:type="pct"/>
          </w:tcPr>
          <w:p w14:paraId="04E635DE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Наименование характеристики товара, установленное Заказчиком </w:t>
            </w:r>
          </w:p>
        </w:tc>
        <w:tc>
          <w:tcPr>
            <w:tcW w:w="372" w:type="pct"/>
          </w:tcPr>
          <w:p w14:paraId="0EAD450B" w14:textId="77777777" w:rsidR="00B63433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Ед. изм. </w:t>
            </w:r>
          </w:p>
          <w:p w14:paraId="283E5DBC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Кол-во.</w:t>
            </w:r>
          </w:p>
        </w:tc>
        <w:tc>
          <w:tcPr>
            <w:tcW w:w="911" w:type="pct"/>
          </w:tcPr>
          <w:p w14:paraId="7B9ECB9C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Требуемое значение характеристики товара, установленное Заказчиком</w:t>
            </w:r>
          </w:p>
        </w:tc>
        <w:tc>
          <w:tcPr>
            <w:tcW w:w="505" w:type="pct"/>
          </w:tcPr>
          <w:p w14:paraId="15F62978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Тип характеристики товара &lt;*&gt; </w:t>
            </w:r>
          </w:p>
        </w:tc>
        <w:tc>
          <w:tcPr>
            <w:tcW w:w="532" w:type="pct"/>
          </w:tcPr>
          <w:p w14:paraId="1FA19592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Инструкция по заполнению характеристики в заявке участника &lt;*&gt; </w:t>
            </w:r>
          </w:p>
        </w:tc>
        <w:tc>
          <w:tcPr>
            <w:tcW w:w="908" w:type="pct"/>
          </w:tcPr>
          <w:p w14:paraId="14F3C5A1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 xml:space="preserve">Иные сведения &lt;*&gt; </w:t>
            </w:r>
          </w:p>
        </w:tc>
      </w:tr>
      <w:tr w:rsidR="00B63433" w:rsidRPr="009260C4" w14:paraId="5864CA4C" w14:textId="77777777" w:rsidTr="00926211">
        <w:tc>
          <w:tcPr>
            <w:tcW w:w="138" w:type="pct"/>
          </w:tcPr>
          <w:p w14:paraId="54CF7402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1" w:type="pct"/>
          </w:tcPr>
          <w:p w14:paraId="35A242C6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02" w:type="pct"/>
          </w:tcPr>
          <w:p w14:paraId="2CE87BCD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2" w:type="pct"/>
          </w:tcPr>
          <w:p w14:paraId="6DE22117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11" w:type="pct"/>
          </w:tcPr>
          <w:p w14:paraId="171C6359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05" w:type="pct"/>
          </w:tcPr>
          <w:p w14:paraId="371C07B4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32" w:type="pct"/>
          </w:tcPr>
          <w:p w14:paraId="49604AF9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08" w:type="pct"/>
          </w:tcPr>
          <w:p w14:paraId="0E291058" w14:textId="77777777" w:rsidR="00B63433" w:rsidRPr="009260C4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260C4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B63433" w:rsidRPr="009260C4" w14:paraId="7B21F5E8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6A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C40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Средство дезинфицирующее</w:t>
            </w:r>
          </w:p>
          <w:p w14:paraId="69375AA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20.20.14.000 – 00000009</w:t>
            </w:r>
          </w:p>
          <w:p w14:paraId="0B9E4451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51AF8402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1D7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1640194F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Форма выпуска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77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кг</w:t>
            </w:r>
          </w:p>
          <w:p w14:paraId="081A405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577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9613A9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Таблетка:</w:t>
            </w:r>
          </w:p>
          <w:p w14:paraId="3211B681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Таблетка: Для проведения дезинфекции (профилактической, текущей, заключительной) ; Для дезинфекции воды в бассейнах ;Универсального назначения.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522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6AC43D9F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C4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221C19D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D5A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Согласно КТРУ.</w:t>
            </w:r>
          </w:p>
        </w:tc>
      </w:tr>
      <w:tr w:rsidR="00B63433" w:rsidRPr="009260C4" w14:paraId="1F461152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B8A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6DD6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BE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Состав: Натриевая соль </w:t>
            </w:r>
            <w:proofErr w:type="spellStart"/>
            <w:r w:rsidRPr="002D6837">
              <w:rPr>
                <w:b/>
                <w:bCs/>
                <w:sz w:val="18"/>
                <w:szCs w:val="18"/>
              </w:rPr>
              <w:t>дихлоризоциануровой</w:t>
            </w:r>
            <w:proofErr w:type="spellEnd"/>
            <w:r w:rsidRPr="002D6837">
              <w:rPr>
                <w:b/>
                <w:bCs/>
                <w:sz w:val="18"/>
                <w:szCs w:val="18"/>
              </w:rPr>
              <w:t xml:space="preserve"> кислоты  Масса активного хлора, образующегося при растворении одной таблетки в воде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645A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90D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2F3A27C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 менее 1,5 не более 1,6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04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D1B029A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Количественная</w:t>
            </w:r>
          </w:p>
          <w:p w14:paraId="603F81D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F661D2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620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0401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ФКР по выбору химических средств дезинфекции и стерилизации для использования в МО. Данное содержание ДВ, в том числе процентное,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манипуляций с позиций эпидемиологической безопасности с учетом результатов исследования чувствительности средств </w:t>
            </w:r>
            <w:proofErr w:type="gramStart"/>
            <w:r w:rsidRPr="002D6837">
              <w:rPr>
                <w:b/>
                <w:bCs/>
                <w:sz w:val="18"/>
                <w:szCs w:val="18"/>
              </w:rPr>
              <w:t xml:space="preserve">к  </w:t>
            </w:r>
            <w:proofErr w:type="spellStart"/>
            <w:r w:rsidRPr="002D6837">
              <w:rPr>
                <w:b/>
                <w:bCs/>
                <w:sz w:val="18"/>
                <w:szCs w:val="18"/>
              </w:rPr>
              <w:t>эпидемиологически</w:t>
            </w:r>
            <w:proofErr w:type="spellEnd"/>
            <w:proofErr w:type="gramEnd"/>
            <w:r w:rsidRPr="002D6837">
              <w:rPr>
                <w:b/>
                <w:bCs/>
                <w:sz w:val="18"/>
                <w:szCs w:val="18"/>
              </w:rPr>
              <w:t xml:space="preserve"> значимой </w:t>
            </w:r>
            <w:r w:rsidRPr="002D6837">
              <w:rPr>
                <w:b/>
                <w:bCs/>
                <w:sz w:val="18"/>
                <w:szCs w:val="18"/>
              </w:rPr>
              <w:lastRenderedPageBreak/>
              <w:t xml:space="preserve">микрофлоре учреждения и результатов производственного контроля – </w:t>
            </w:r>
            <w:proofErr w:type="spellStart"/>
            <w:r w:rsidRPr="002D6837">
              <w:rPr>
                <w:b/>
                <w:bCs/>
                <w:sz w:val="18"/>
                <w:szCs w:val="18"/>
              </w:rPr>
              <w:t>пп</w:t>
            </w:r>
            <w:proofErr w:type="spellEnd"/>
            <w:r w:rsidRPr="002D6837">
              <w:rPr>
                <w:b/>
                <w:bCs/>
                <w:sz w:val="18"/>
                <w:szCs w:val="18"/>
              </w:rPr>
              <w:t>. 3429, 3577 СанПиН 3.3686-21)</w:t>
            </w:r>
          </w:p>
          <w:p w14:paraId="6C8757F4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9260C4" w14:paraId="2B2406BC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3CFF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E40C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8E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Не содержит в составе перекиси, амины, </w:t>
            </w:r>
            <w:proofErr w:type="spellStart"/>
            <w:r w:rsidRPr="002D6837">
              <w:rPr>
                <w:b/>
                <w:bCs/>
                <w:sz w:val="18"/>
                <w:szCs w:val="18"/>
              </w:rPr>
              <w:t>гуанидины</w:t>
            </w:r>
            <w:proofErr w:type="spellEnd"/>
            <w:r w:rsidRPr="002D6837">
              <w:rPr>
                <w:b/>
                <w:bCs/>
                <w:sz w:val="18"/>
                <w:szCs w:val="18"/>
              </w:rPr>
              <w:t>, альдегиды, мочевины, карбамиды, органических и неорганических кислот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19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7E76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3A395C92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0F8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7FC2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2A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Обусловлено необходимостью снижения токсикологической нагрузки на медицинский персонал</w:t>
            </w:r>
          </w:p>
        </w:tc>
      </w:tr>
      <w:tr w:rsidR="00B63433" w:rsidRPr="009260C4" w14:paraId="43CB3CD5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1844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A47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407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98D0CE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Вес таблетки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EE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D6837">
              <w:rPr>
                <w:b/>
                <w:bCs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1E1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CF3A66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 менее 2,7не более 3,0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D14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6C8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111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D6837">
              <w:rPr>
                <w:b/>
                <w:bCs/>
                <w:sz w:val="18"/>
                <w:szCs w:val="18"/>
              </w:rPr>
              <w:t>Обусловленого</w:t>
            </w:r>
            <w:proofErr w:type="spellEnd"/>
            <w:r w:rsidRPr="002D6837">
              <w:rPr>
                <w:b/>
                <w:bCs/>
                <w:sz w:val="18"/>
                <w:szCs w:val="18"/>
              </w:rPr>
              <w:t xml:space="preserve"> необходимостью выполнения дезинфекции поверхностей медицинского оборудования, ИМН и помещений. Удобство хранения</w:t>
            </w:r>
          </w:p>
        </w:tc>
      </w:tr>
      <w:tr w:rsidR="00B63433" w:rsidRPr="009260C4" w14:paraId="439B9B7E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812E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EB1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653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618DC64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Объем упаковки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5C74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кг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97E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2D5F15A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 менее 1 и не более 1,1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D17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3FE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F4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Для удобного использования и хранения</w:t>
            </w:r>
          </w:p>
        </w:tc>
      </w:tr>
      <w:tr w:rsidR="00B63433" w:rsidRPr="009260C4" w14:paraId="58890050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FE8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2F87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32BF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12DA80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уборочного инвентаря для обработки помещений при инфекциях бактериальной (кроме туберкулеза) и вирусной этиологии; не более 30 мин.</w:t>
            </w:r>
          </w:p>
          <w:p w14:paraId="0F93B17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06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 Литр; кубический дециметр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C8B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FB8BEAA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 менее 1851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63B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22C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B25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Необходимость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</w:t>
            </w:r>
            <w:r w:rsidRPr="002D6837">
              <w:rPr>
                <w:b/>
                <w:bCs/>
                <w:sz w:val="18"/>
                <w:szCs w:val="18"/>
              </w:rPr>
              <w:lastRenderedPageBreak/>
              <w:t>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49DDAED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9260C4" w14:paraId="0E036419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C3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446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17C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дезинфекция предметов ухода за больными при инфекциях бактериальной (кроме туберкулеза) и вирусной этиологии; не более 30 мин.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2483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 xml:space="preserve"> Литр; кубический дециметр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6D7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2EC1B37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 менее 615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FFC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0CE5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F58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Необходимость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4E2C2139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9260C4" w14:paraId="17013739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523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9013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2A3B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6632E0B0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Срок годности рабочих растворов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B62D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суток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A7F3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3BFEF9AF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rFonts w:ascii="Cambria Math" w:hAnsi="Cambria Math" w:cs="Cambria Math"/>
                <w:b/>
                <w:bCs/>
                <w:sz w:val="18"/>
                <w:szCs w:val="18"/>
              </w:rPr>
              <w:t>⩾</w:t>
            </w:r>
            <w:r w:rsidRPr="002D6837">
              <w:rPr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156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D6837">
              <w:rPr>
                <w:b/>
                <w:bCs/>
                <w:sz w:val="18"/>
                <w:szCs w:val="18"/>
              </w:rPr>
              <w:t>Количествнная</w:t>
            </w:r>
            <w:proofErr w:type="spellEnd"/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C403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83C6" w14:textId="77777777" w:rsidR="00B63433" w:rsidRPr="002D6837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D6837">
              <w:rPr>
                <w:b/>
                <w:bCs/>
                <w:sz w:val="18"/>
                <w:szCs w:val="18"/>
              </w:rPr>
              <w:t>Обеспечение запаса средств с гарантированным сроком сохранения потребительских свойств.</w:t>
            </w:r>
          </w:p>
        </w:tc>
      </w:tr>
      <w:tr w:rsidR="00B63433" w:rsidRPr="000E29E3" w14:paraId="31788F22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359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7F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Средство дезинфицирующее</w:t>
            </w:r>
          </w:p>
          <w:p w14:paraId="26464B0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20.20.14.000 – 00000005</w:t>
            </w:r>
          </w:p>
          <w:p w14:paraId="71B907C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855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DE1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A64C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Для обработки кожных покровов; Для дезинфекции поверхностей из различных материалов; Для дезинфекции изделий стоматологических.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CF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5CA2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A7CF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Согласно КТРУ</w:t>
            </w:r>
          </w:p>
        </w:tc>
      </w:tr>
      <w:tr w:rsidR="00B63433" w14:paraId="3CA76127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D3C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787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B6D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Форма выпуска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0E42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Л</w:t>
            </w:r>
          </w:p>
          <w:p w14:paraId="4B76C8E0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D7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жидкость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4F0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915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7F7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7C21C06C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F11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DC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489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Состав спирт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FC0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F72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69B0A3A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менее 60 не более 75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B28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D63C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675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ФКР по выбору химических средств дезинфекции и стерилизации для использования в МО. Приложение 2 к МУ 3.5.1.3674-20 «Обеззараживание рук медицинских работников и кожных покровов пациентов при оказании медицинской помощи».</w:t>
            </w:r>
          </w:p>
          <w:p w14:paraId="7569EFC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41204264" w14:textId="77777777" w:rsidTr="00926211">
        <w:trPr>
          <w:trHeight w:val="1666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FE28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303A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0F67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Состав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хлоргексидин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биглюконат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CEFC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875D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18EC32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менее 0,5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1928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EF2FA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C218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25ACAEED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F4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4D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C6F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Средство не содержит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четвертично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>-аммониевые соединения, амины, перекиси водорода, фенолы и их производные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20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7660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296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6CF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2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Требование к наличию и отсутствию определенных групп действующих веществ связано с необходимостью ротации дезинфицирующих средств и необходимостью снижения токсикологической нагрузки на медицинский персонал. Проведение ротации регулируется, в том числе нормативным документом МУ 3.5.1.3439-17 «Оценка чувствительности к дезинфицирующим средствам микроорганизмов, циркулирующих в медицинских организациях» и п.3577 СанПиН 3.3686-21</w:t>
            </w:r>
          </w:p>
          <w:p w14:paraId="3F6520E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2A0E4299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8A4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608C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887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Объем дезинфицирующего средства </w:t>
            </w:r>
            <w:r>
              <w:rPr>
                <w:b/>
                <w:bCs/>
                <w:sz w:val="18"/>
                <w:szCs w:val="18"/>
              </w:rPr>
              <w:t xml:space="preserve">с распылителем </w:t>
            </w:r>
            <w:r w:rsidRPr="00F1138D">
              <w:rPr>
                <w:b/>
                <w:bCs/>
                <w:sz w:val="18"/>
                <w:szCs w:val="18"/>
              </w:rPr>
              <w:t xml:space="preserve">в упаковке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50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8E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не менее </w:t>
            </w:r>
            <w:r>
              <w:rPr>
                <w:b/>
                <w:bCs/>
                <w:sz w:val="18"/>
                <w:szCs w:val="18"/>
              </w:rPr>
              <w:t>0,5</w:t>
            </w:r>
            <w:r w:rsidRPr="00F1138D">
              <w:rPr>
                <w:b/>
                <w:bCs/>
                <w:sz w:val="18"/>
                <w:szCs w:val="18"/>
              </w:rPr>
              <w:t xml:space="preserve"> не более </w:t>
            </w:r>
            <w:r>
              <w:rPr>
                <w:b/>
                <w:bCs/>
                <w:sz w:val="18"/>
                <w:szCs w:val="18"/>
              </w:rPr>
              <w:t>0,6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C37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7E21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7FE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Для удобства использования и хранения, а также распределения по отделениям учреждения.</w:t>
            </w:r>
          </w:p>
        </w:tc>
      </w:tr>
      <w:tr w:rsidR="00B63433" w:rsidRPr="000E29E3" w14:paraId="33FA117A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B47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D44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79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Упаковка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3DF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504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флакон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7A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7E6D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E8A0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Для удобства использования и хранения, а также распределения по отделениям учреждения.</w:t>
            </w:r>
          </w:p>
        </w:tc>
      </w:tr>
      <w:tr w:rsidR="00B63433" w:rsidRPr="000E29E3" w14:paraId="41FB26F0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368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F41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E30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Целевая активность: Средство обладает антибактериальной активностью в отношении грамположительных (включая микобактерии туберкулёза) и грамотрицательных бактерий,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вирулицидной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 xml:space="preserve"> и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фунгицидной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 xml:space="preserve"> активностью.</w:t>
            </w:r>
          </w:p>
          <w:p w14:paraId="332FBCB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A5C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DB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206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1711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E8B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Обусловлено СанПиН 3.3686-21 "Санитарно-эпидемиологические требования по профилактике инфекционных болезней</w:t>
            </w:r>
            <w:proofErr w:type="gramStart"/>
            <w:r w:rsidRPr="00F1138D">
              <w:rPr>
                <w:b/>
                <w:bCs/>
                <w:sz w:val="18"/>
                <w:szCs w:val="18"/>
              </w:rPr>
              <w:t>"  п.</w:t>
            </w:r>
            <w:proofErr w:type="gramEnd"/>
            <w:r w:rsidRPr="00F1138D">
              <w:rPr>
                <w:b/>
                <w:bCs/>
                <w:sz w:val="18"/>
                <w:szCs w:val="18"/>
              </w:rPr>
              <w:t xml:space="preserve"> 3397 - «Возбудителями ИСМП могут быть: бактерии, риккетсии, вирусы,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прионы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>, грибы, простейшие, эктопаразиты.» и необходимостью оказания учреждением медицинских услуг, отвечающих требованиям безопасности, жизни и здоровья потребителей.</w:t>
            </w:r>
          </w:p>
          <w:p w14:paraId="55CA03A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78A7AD7C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9609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B0BC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7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Средство обладает пролонгированным антимикробным действием (в том числе рук хирургов) в течение не менее 5 часов.</w:t>
            </w:r>
          </w:p>
          <w:p w14:paraId="3CC2366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01AE002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F5B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2D6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6A3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45F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54B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Обусловлено необходимостью оказания учреждением медицинских услуг, отвечающих требованиям безопасности жизни и здоровья потребителей. Для обеспечения эффективной дезинфекции</w:t>
            </w:r>
          </w:p>
        </w:tc>
      </w:tr>
      <w:tr w:rsidR="00B63433" w:rsidRPr="000E29E3" w14:paraId="62E606AE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539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0D0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FBEC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По параметрам острой токсичности при введении в желудок, нанесении на кожу и ингаляционном воздействии должно относиться к 4 классу малоопасных веществ.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48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E1C9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D2E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Качественная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D87D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200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5D3A17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ГОСТ 12.1.007-76</w:t>
            </w:r>
          </w:p>
        </w:tc>
      </w:tr>
      <w:tr w:rsidR="00B63433" w:rsidRPr="000E29E3" w14:paraId="0879F629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0BF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99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D2C5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Обработка кожи операционного поля, локтевых сгибов, кожи перед введением катетеров и пункцией суставов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BA4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мин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F5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более 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68E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842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9BEA0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средства.</w:t>
            </w:r>
          </w:p>
          <w:p w14:paraId="3182F83C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014ADF89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26A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0757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836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Дезинфекция небольших по площади и труднодоступных поверхностей.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Вирулицид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туберкулоцид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F1138D">
              <w:rPr>
                <w:b/>
                <w:bCs/>
                <w:sz w:val="18"/>
                <w:szCs w:val="18"/>
              </w:rPr>
              <w:t>дерматофитии</w:t>
            </w:r>
            <w:proofErr w:type="spellEnd"/>
            <w:r w:rsidRPr="00F1138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B8F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мин.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1FA4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более 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967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74B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9F1B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6073FCD3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4D8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2E2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5C89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Дезинфекция небольших по площади и труднодоступных поверхностей. Кандидозы.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D058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мин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9696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более 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D16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5A1A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97BEE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63433" w:rsidRPr="000E29E3" w14:paraId="26888DA4" w14:textId="77777777" w:rsidTr="00926211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20A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F6D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0B2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Обработка рук хирургов, операционных медицинских сестер и других лиц, участвующих в проведение операций: Общее время экспозиции  не более 2 мин.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8E61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4F8CDE2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 xml:space="preserve">   Мл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45D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  <w:p w14:paraId="749562D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не более 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4033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138D">
              <w:rPr>
                <w:b/>
                <w:bCs/>
                <w:sz w:val="18"/>
                <w:szCs w:val="18"/>
              </w:rPr>
              <w:t>Количественная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EA3" w14:textId="77777777" w:rsidR="00B63433" w:rsidRPr="00190F62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90F62">
              <w:rPr>
                <w:b/>
                <w:bCs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48FA" w14:textId="77777777" w:rsidR="00B63433" w:rsidRPr="00F1138D" w:rsidRDefault="00B63433" w:rsidP="0092621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5FAE98DB" w14:textId="77777777" w:rsidR="00B63433" w:rsidRDefault="00B63433" w:rsidP="00B6343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"/>
        <w:gridCol w:w="1893"/>
        <w:gridCol w:w="2970"/>
        <w:gridCol w:w="719"/>
        <w:gridCol w:w="2705"/>
        <w:gridCol w:w="1471"/>
        <w:gridCol w:w="1645"/>
        <w:gridCol w:w="2702"/>
      </w:tblGrid>
      <w:tr w:rsidR="00B63433" w:rsidRPr="00EE0D61" w14:paraId="484CB366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DFF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57A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Средство дезинфицирующее</w:t>
            </w:r>
          </w:p>
          <w:p w14:paraId="7FD65EF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20.20.14.000 – 00000005</w:t>
            </w:r>
          </w:p>
          <w:p w14:paraId="5E06F34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4C2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Форма выпуска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C7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  <w:p w14:paraId="3B9669E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CB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83B9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Жидкость:</w:t>
            </w:r>
            <w:r w:rsidRPr="00EE0D61">
              <w:rPr>
                <w:iCs/>
                <w:sz w:val="18"/>
                <w:szCs w:val="18"/>
              </w:rPr>
              <w:t xml:space="preserve"> Для обработки кожных покровов;</w:t>
            </w:r>
            <w:r w:rsidRPr="00EE0D61">
              <w:rPr>
                <w:color w:val="FFFFFF"/>
                <w:sz w:val="18"/>
                <w:szCs w:val="18"/>
              </w:rPr>
              <w:t xml:space="preserve"> </w:t>
            </w:r>
            <w:r w:rsidRPr="00EE0D61">
              <w:rPr>
                <w:iCs/>
                <w:sz w:val="18"/>
                <w:szCs w:val="18"/>
              </w:rPr>
              <w:t xml:space="preserve">Для </w:t>
            </w:r>
            <w:r w:rsidRPr="00EE0D61">
              <w:rPr>
                <w:iCs/>
                <w:sz w:val="18"/>
                <w:szCs w:val="18"/>
              </w:rPr>
              <w:lastRenderedPageBreak/>
              <w:t>дезинфекции поверхностей из различных материалов;</w:t>
            </w:r>
            <w:r w:rsidRPr="00EE0D61">
              <w:rPr>
                <w:color w:val="FFFFFF"/>
                <w:sz w:val="18"/>
                <w:szCs w:val="18"/>
                <w:shd w:val="clear" w:color="auto" w:fill="0055CC"/>
              </w:rPr>
              <w:t xml:space="preserve"> </w:t>
            </w:r>
            <w:r w:rsidRPr="00EE0D61">
              <w:rPr>
                <w:iCs/>
                <w:sz w:val="18"/>
                <w:szCs w:val="18"/>
              </w:rPr>
              <w:t>Для дезинфекции изделий стоматологических.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B56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E3B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Значение характеристики не может изменяться </w:t>
            </w:r>
            <w:r w:rsidRPr="00EE0D61">
              <w:rPr>
                <w:sz w:val="18"/>
                <w:szCs w:val="18"/>
              </w:rPr>
              <w:lastRenderedPageBreak/>
              <w:t>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205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Согласно КТРУ.</w:t>
            </w:r>
          </w:p>
        </w:tc>
      </w:tr>
      <w:tr w:rsidR="00B63433" w:rsidRPr="00EE0D61" w14:paraId="28D1067A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B5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A56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5E9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Состав: изопропиловый спирт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8E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%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A1B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35C11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не менее 60 не более 70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DC6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6DE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0C3AF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ФКР по выбору химических средств дезинфекции и стерилизации для использования в МО</w:t>
            </w:r>
          </w:p>
          <w:p w14:paraId="773F316E" w14:textId="77777777" w:rsidR="00B63433" w:rsidRPr="00EE0D61" w:rsidRDefault="00B63433" w:rsidP="00926211">
            <w:pPr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Д</w:t>
            </w:r>
            <w:r w:rsidRPr="00EE0D61">
              <w:rPr>
                <w:kern w:val="2"/>
                <w:sz w:val="18"/>
                <w:szCs w:val="18"/>
              </w:rPr>
              <w:t xml:space="preserve">анное содержание ДВ, в том числе процентное,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манипуляций с позиций эпидемиологической безопасности с учетом результатов исследования чувствительности средств </w:t>
            </w:r>
            <w:proofErr w:type="gramStart"/>
            <w:r w:rsidRPr="00EE0D61">
              <w:rPr>
                <w:kern w:val="2"/>
                <w:sz w:val="18"/>
                <w:szCs w:val="18"/>
              </w:rPr>
              <w:t xml:space="preserve">к 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эпидемиологически</w:t>
            </w:r>
            <w:proofErr w:type="spellEnd"/>
            <w:proofErr w:type="gramEnd"/>
            <w:r w:rsidRPr="00EE0D61">
              <w:rPr>
                <w:kern w:val="2"/>
                <w:sz w:val="18"/>
                <w:szCs w:val="18"/>
              </w:rPr>
              <w:t xml:space="preserve"> значимой микрофлоре учреждения и результатов производственного контроля –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пп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>. 3429, 3577 СанПиН 3.3686-21)</w:t>
            </w:r>
          </w:p>
          <w:p w14:paraId="4E58340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40DE5AB3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3B8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8A2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023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Состав: </w:t>
            </w:r>
            <w:proofErr w:type="spellStart"/>
            <w:r w:rsidRPr="00EE0D61">
              <w:rPr>
                <w:sz w:val="18"/>
                <w:szCs w:val="18"/>
              </w:rPr>
              <w:t>феноксиэтанол</w:t>
            </w:r>
            <w:proofErr w:type="spellEnd"/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8C8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%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EB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0,1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7A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6CE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93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4B248D46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5CB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E01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05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Средство не содержит </w:t>
            </w:r>
            <w:proofErr w:type="spellStart"/>
            <w:r w:rsidRPr="00EE0D61">
              <w:rPr>
                <w:sz w:val="18"/>
                <w:szCs w:val="18"/>
              </w:rPr>
              <w:t>четвертично</w:t>
            </w:r>
            <w:proofErr w:type="spellEnd"/>
            <w:r w:rsidRPr="00EE0D61">
              <w:rPr>
                <w:sz w:val="18"/>
                <w:szCs w:val="18"/>
              </w:rPr>
              <w:t xml:space="preserve">-аммониевые соединения, амины, перекиси, </w:t>
            </w:r>
            <w:proofErr w:type="spellStart"/>
            <w:r w:rsidRPr="00EE0D61">
              <w:rPr>
                <w:sz w:val="18"/>
                <w:szCs w:val="18"/>
              </w:rPr>
              <w:t>хлоргексидинабиглюконат</w:t>
            </w:r>
            <w:proofErr w:type="spellEnd"/>
            <w:r w:rsidRPr="00EE0D61">
              <w:rPr>
                <w:sz w:val="18"/>
                <w:szCs w:val="18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00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AE5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C1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15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310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 снижения токсикологической нагрузки на медицинский персонал</w:t>
            </w:r>
          </w:p>
        </w:tc>
      </w:tr>
      <w:tr w:rsidR="00B63433" w:rsidRPr="00EE0D61" w14:paraId="7D2A322A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903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98D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A2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Дезинфицирующее средство в виде готовой жидкости.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A4B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02A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EE2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.Качественная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2E9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751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 выполнения дезинфекции поверхностей медицинского оборудования, дезинфекция рук, мобильности персонала</w:t>
            </w:r>
          </w:p>
        </w:tc>
      </w:tr>
      <w:tr w:rsidR="00B63433" w:rsidRPr="00EE0D61" w14:paraId="0A244F64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746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C36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F9E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Объем дезинфицирующего средства  в упаковке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BDF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371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не менее 1 не более 1,2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9E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218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Участник закупки указывает в заявке </w:t>
            </w:r>
            <w:r w:rsidRPr="00EE0D61">
              <w:rPr>
                <w:sz w:val="18"/>
                <w:szCs w:val="18"/>
              </w:rPr>
              <w:lastRenderedPageBreak/>
              <w:t>конкретное значения характеристики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855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 xml:space="preserve">Для удобства хранения, учета  и использования в работе, а также </w:t>
            </w:r>
            <w:r w:rsidRPr="00EE0D61">
              <w:rPr>
                <w:sz w:val="18"/>
                <w:szCs w:val="18"/>
              </w:rPr>
              <w:lastRenderedPageBreak/>
              <w:t>для более эффективной и своевременной доставки в нужном количестве в профильные кабинеты со складского помещения</w:t>
            </w:r>
          </w:p>
        </w:tc>
      </w:tr>
      <w:tr w:rsidR="00B63433" w:rsidRPr="00EE0D61" w14:paraId="7E1DE702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767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8A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5F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Упаковка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2E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458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флакон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2F3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B6D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D42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Удобство хранения.</w:t>
            </w:r>
          </w:p>
        </w:tc>
      </w:tr>
      <w:tr w:rsidR="00B63433" w:rsidRPr="00EE0D61" w14:paraId="6EF7198B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27D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72F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3E4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Целевая активность: Средство обладает антибактериальной активностью в отношении грамположительных (включая микобактерии туберкулёза) и грамотрицательных бактерий, </w:t>
            </w:r>
            <w:proofErr w:type="spellStart"/>
            <w:r w:rsidRPr="00EE0D61">
              <w:rPr>
                <w:sz w:val="18"/>
                <w:szCs w:val="18"/>
              </w:rPr>
              <w:t>вирулицидной</w:t>
            </w:r>
            <w:proofErr w:type="spellEnd"/>
            <w:r w:rsidRPr="00EE0D61">
              <w:rPr>
                <w:sz w:val="18"/>
                <w:szCs w:val="18"/>
              </w:rPr>
              <w:t xml:space="preserve"> и </w:t>
            </w:r>
            <w:proofErr w:type="spellStart"/>
            <w:r w:rsidRPr="00EE0D61">
              <w:rPr>
                <w:sz w:val="18"/>
                <w:szCs w:val="18"/>
              </w:rPr>
              <w:t>фунгицидной</w:t>
            </w:r>
            <w:proofErr w:type="spellEnd"/>
            <w:r w:rsidRPr="00EE0D61">
              <w:rPr>
                <w:sz w:val="18"/>
                <w:szCs w:val="18"/>
              </w:rPr>
              <w:t xml:space="preserve"> активностью.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7A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D9A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537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7D4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FB77" w14:textId="77777777" w:rsidR="00B63433" w:rsidRPr="00EE0D61" w:rsidRDefault="00B63433" w:rsidP="00926211">
            <w:pPr>
              <w:widowControl w:val="0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</w:t>
            </w:r>
            <w:r w:rsidRPr="00EE0D61">
              <w:rPr>
                <w:kern w:val="2"/>
                <w:sz w:val="18"/>
                <w:szCs w:val="18"/>
              </w:rPr>
              <w:t>бусловлено СанПиН 3.3686-21 "Санитарно-эпидемиологические требования по профилактике инфекционных болезней</w:t>
            </w:r>
            <w:proofErr w:type="gramStart"/>
            <w:r w:rsidRPr="00EE0D61">
              <w:rPr>
                <w:kern w:val="2"/>
                <w:sz w:val="18"/>
                <w:szCs w:val="18"/>
              </w:rPr>
              <w:t>"  п.</w:t>
            </w:r>
            <w:proofErr w:type="gramEnd"/>
            <w:r w:rsidRPr="00EE0D61">
              <w:rPr>
                <w:kern w:val="2"/>
                <w:sz w:val="18"/>
                <w:szCs w:val="18"/>
              </w:rPr>
              <w:t xml:space="preserve"> 3397 - «Возбудителями ИСМП могут быть: бактерии, риккетсии, вирусы,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прионы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>, грибы, простейшие, эктопаразиты» и необходимостью оказания учреждением медицинских услуг, отвечающих требованиям безопасности, жизни и здоровья потребителей).</w:t>
            </w:r>
          </w:p>
          <w:p w14:paraId="47CBC2A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396D7E6F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CF0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F7D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D03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Средство обладает пролонгированным антимикробным действием (в том числе рук хирургов) в течение не менее 3 часов.</w:t>
            </w:r>
          </w:p>
          <w:p w14:paraId="7A7C85C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625EFA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06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56A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D9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2F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258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 оказания учреждением медицинских услуг, отвечающих требованиям безопасности жизни и здоровья потребителей</w:t>
            </w:r>
          </w:p>
        </w:tc>
      </w:tr>
      <w:tr w:rsidR="00B63433" w:rsidRPr="00EE0D61" w14:paraId="4326BBA7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477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2DB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E01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По параметрам острой токсичности при введении в желудок, нанесении на кожу и ингаляционном воздействии должно относиться к 4 классу малоопасных веществ.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94D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44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7C1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33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D69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9E63D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Согласно ГОСТу.</w:t>
            </w:r>
          </w:p>
          <w:p w14:paraId="43698BD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rFonts w:eastAsia="Calibri"/>
                <w:color w:val="000000"/>
                <w:sz w:val="18"/>
                <w:szCs w:val="18"/>
              </w:rPr>
              <w:t>ГОСТ 12.1.007-76</w:t>
            </w:r>
          </w:p>
        </w:tc>
      </w:tr>
      <w:tr w:rsidR="00B63433" w:rsidRPr="00EE0D61" w14:paraId="54FE831B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DBD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CA8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B3E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kern w:val="2"/>
                <w:sz w:val="18"/>
                <w:szCs w:val="18"/>
              </w:rPr>
              <w:t>Время обработка кожи операционного поля, локтевых сгибов, кожи перед введением катетеров и пункцией суставов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8A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мин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958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B9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B3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8D277" w14:textId="77777777" w:rsidR="00B63433" w:rsidRPr="00EE0D61" w:rsidRDefault="00B63433" w:rsidP="00926211">
            <w:pPr>
              <w:widowControl w:val="0"/>
              <w:rPr>
                <w:kern w:val="2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</w:t>
            </w:r>
            <w:r w:rsidRPr="00EE0D61">
              <w:rPr>
                <w:kern w:val="2"/>
                <w:sz w:val="18"/>
                <w:szCs w:val="18"/>
              </w:rPr>
              <w:t>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370EFCA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5D654707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7B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3F8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028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kern w:val="2"/>
                <w:sz w:val="18"/>
                <w:szCs w:val="18"/>
              </w:rPr>
              <w:t xml:space="preserve">Время обработки рук хирургов, операционных медицинских сестер и других лиц, участвующих в проведение операций, при объеме не более 5 мл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986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мин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C3C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1FC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12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345A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1F35F5E0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CC8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F7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E93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kern w:val="2"/>
                <w:sz w:val="18"/>
                <w:szCs w:val="18"/>
              </w:rPr>
              <w:t xml:space="preserve">Время дезинфекции небольших по площади и труднодоступных поверхностей.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туберкулоцид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 xml:space="preserve">,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дерматофитии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EABE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мин.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194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C0D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2B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07E9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6E3AF431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45A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EE4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197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kern w:val="2"/>
                <w:sz w:val="18"/>
                <w:szCs w:val="18"/>
              </w:rPr>
              <w:t xml:space="preserve">Время дезинфекции небольших по площади и труднодоступных поверхностей.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Вирулицид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 xml:space="preserve"> 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D83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мин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CF5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A93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1A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A41C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70E83428" w14:textId="77777777" w:rsidTr="00926211"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E7E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26C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2BD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kern w:val="2"/>
                <w:sz w:val="18"/>
                <w:szCs w:val="18"/>
              </w:rPr>
              <w:t xml:space="preserve">Время обработки кожи инъекционного поля 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632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сек.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4BD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i/>
                <w:iCs/>
                <w:sz w:val="18"/>
                <w:szCs w:val="18"/>
              </w:rPr>
              <w:t>не более 20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A6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8DD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14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1725CF8E" w14:textId="77777777" w:rsidR="00B63433" w:rsidRDefault="00B63433" w:rsidP="00B63433"/>
    <w:tbl>
      <w:tblPr>
        <w:tblpPr w:leftFromText="180" w:rightFromText="180" w:vertAnchor="text" w:tblpX="-169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62"/>
        <w:gridCol w:w="3758"/>
        <w:gridCol w:w="910"/>
        <w:gridCol w:w="1262"/>
        <w:gridCol w:w="883"/>
        <w:gridCol w:w="1764"/>
        <w:gridCol w:w="4394"/>
      </w:tblGrid>
      <w:tr w:rsidR="00B63433" w:rsidRPr="00457C45" w14:paraId="404AC427" w14:textId="77777777" w:rsidTr="00926211">
        <w:trPr>
          <w:trHeight w:val="698"/>
        </w:trPr>
        <w:tc>
          <w:tcPr>
            <w:tcW w:w="704" w:type="dxa"/>
            <w:vAlign w:val="center"/>
            <w:hideMark/>
          </w:tcPr>
          <w:p w14:paraId="20983927" w14:textId="77777777" w:rsidR="00B63433" w:rsidRPr="005A5E2E" w:rsidRDefault="00B63433" w:rsidP="009262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5E2E"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062" w:type="dxa"/>
            <w:vAlign w:val="center"/>
            <w:hideMark/>
          </w:tcPr>
          <w:p w14:paraId="0AD55A59" w14:textId="77777777" w:rsidR="00B63433" w:rsidRPr="005A5E2E" w:rsidRDefault="00B63433" w:rsidP="0092621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A5E2E">
              <w:rPr>
                <w:b/>
                <w:bCs/>
                <w:color w:val="000000"/>
                <w:sz w:val="14"/>
                <w:szCs w:val="14"/>
              </w:rPr>
              <w:t>Наименование товара</w:t>
            </w:r>
          </w:p>
          <w:p w14:paraId="35F7BF41" w14:textId="77777777" w:rsidR="00B63433" w:rsidRPr="005A5E2E" w:rsidRDefault="00B63433" w:rsidP="00926211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5A5E2E">
              <w:rPr>
                <w:b/>
                <w:bCs/>
                <w:color w:val="000000"/>
                <w:sz w:val="14"/>
                <w:szCs w:val="14"/>
              </w:rPr>
              <w:t xml:space="preserve">(при подаче заявки наименование товара указать в соответствии с действующим свидетельством о государственной регистрации, указать </w:t>
            </w:r>
            <w:r w:rsidRPr="005A5E2E">
              <w:rPr>
                <w:b/>
                <w:bCs/>
                <w:color w:val="000000"/>
                <w:sz w:val="14"/>
                <w:szCs w:val="14"/>
              </w:rPr>
              <w:lastRenderedPageBreak/>
              <w:t>номер свидетельства о государственной регистрации, регистрационного удостоверения)</w:t>
            </w:r>
          </w:p>
        </w:tc>
        <w:tc>
          <w:tcPr>
            <w:tcW w:w="3758" w:type="dxa"/>
            <w:vAlign w:val="center"/>
            <w:hideMark/>
          </w:tcPr>
          <w:p w14:paraId="7C70FFEB" w14:textId="77777777" w:rsidR="00B63433" w:rsidRPr="005A5E2E" w:rsidRDefault="00B63433" w:rsidP="009262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5E2E">
              <w:rPr>
                <w:b/>
                <w:bCs/>
                <w:color w:val="000000"/>
                <w:sz w:val="16"/>
                <w:szCs w:val="16"/>
              </w:rPr>
              <w:lastRenderedPageBreak/>
              <w:t>Технические характеристики товара</w:t>
            </w:r>
          </w:p>
        </w:tc>
        <w:tc>
          <w:tcPr>
            <w:tcW w:w="910" w:type="dxa"/>
            <w:vAlign w:val="center"/>
            <w:hideMark/>
          </w:tcPr>
          <w:p w14:paraId="1616DC60" w14:textId="77777777" w:rsidR="00B63433" w:rsidRPr="005A5E2E" w:rsidRDefault="00B63433" w:rsidP="009262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5E2E">
              <w:rPr>
                <w:b/>
                <w:bCs/>
                <w:color w:val="000000"/>
                <w:sz w:val="16"/>
                <w:szCs w:val="16"/>
              </w:rPr>
              <w:t>Ед. изм. показателей</w:t>
            </w:r>
          </w:p>
        </w:tc>
        <w:tc>
          <w:tcPr>
            <w:tcW w:w="1262" w:type="dxa"/>
            <w:vAlign w:val="center"/>
            <w:hideMark/>
          </w:tcPr>
          <w:p w14:paraId="0611080D" w14:textId="77777777" w:rsidR="00B63433" w:rsidRPr="005A5E2E" w:rsidRDefault="00B63433" w:rsidP="0092621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A5E2E">
              <w:rPr>
                <w:b/>
                <w:bCs/>
                <w:color w:val="000000"/>
                <w:sz w:val="16"/>
                <w:szCs w:val="16"/>
              </w:rPr>
              <w:t>Значение показателей</w:t>
            </w:r>
          </w:p>
        </w:tc>
        <w:tc>
          <w:tcPr>
            <w:tcW w:w="883" w:type="dxa"/>
            <w:vAlign w:val="center"/>
            <w:hideMark/>
          </w:tcPr>
          <w:p w14:paraId="566E7E8A" w14:textId="77777777" w:rsidR="00B63433" w:rsidRPr="005A5E2E" w:rsidRDefault="00B63433" w:rsidP="0092621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A5E2E">
              <w:rPr>
                <w:b/>
                <w:bCs/>
                <w:color w:val="000000"/>
                <w:sz w:val="16"/>
                <w:szCs w:val="16"/>
              </w:rPr>
              <w:t>Ед. изм.</w:t>
            </w:r>
          </w:p>
        </w:tc>
        <w:tc>
          <w:tcPr>
            <w:tcW w:w="1764" w:type="dxa"/>
          </w:tcPr>
          <w:p w14:paraId="67F9473A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612E66C4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4C296038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6A5D1736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10506EC7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78B67AF1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0B9767AA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4A709ED4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5D89FC16" w14:textId="77777777" w:rsidR="00B63433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14:paraId="1198C65D" w14:textId="77777777" w:rsidR="00B63433" w:rsidRPr="00427EF9" w:rsidRDefault="00B63433" w:rsidP="00926211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4A599D">
              <w:rPr>
                <w:b/>
                <w:sz w:val="16"/>
                <w:szCs w:val="16"/>
              </w:rPr>
              <w:t>Количество</w:t>
            </w:r>
          </w:p>
        </w:tc>
        <w:tc>
          <w:tcPr>
            <w:tcW w:w="4394" w:type="dxa"/>
            <w:noWrap/>
            <w:vAlign w:val="center"/>
            <w:hideMark/>
          </w:tcPr>
          <w:p w14:paraId="2CFEA69E" w14:textId="77777777" w:rsidR="00B63433" w:rsidRPr="005A5E2E" w:rsidRDefault="00B63433" w:rsidP="00926211">
            <w:pPr>
              <w:rPr>
                <w:b/>
                <w:color w:val="000000"/>
                <w:sz w:val="16"/>
                <w:szCs w:val="16"/>
              </w:rPr>
            </w:pPr>
            <w:r w:rsidRPr="005A5E2E">
              <w:rPr>
                <w:b/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 и Правил использования каталога товаров, работ, услуг для обеспечения государственных и муниципальных нужд»)</w:t>
            </w:r>
          </w:p>
        </w:tc>
      </w:tr>
      <w:tr w:rsidR="00B63433" w:rsidRPr="00457C45" w14:paraId="70719774" w14:textId="77777777" w:rsidTr="00926211">
        <w:trPr>
          <w:trHeight w:val="70"/>
        </w:trPr>
        <w:tc>
          <w:tcPr>
            <w:tcW w:w="704" w:type="dxa"/>
            <w:vMerge w:val="restart"/>
          </w:tcPr>
          <w:p w14:paraId="0F53F452" w14:textId="5F71AAB7" w:rsidR="00B63433" w:rsidRPr="006E58DD" w:rsidRDefault="00351708" w:rsidP="00926211">
            <w:pPr>
              <w:pStyle w:val="aa"/>
              <w:widowControl w:val="0"/>
              <w:autoSpaceDE w:val="0"/>
              <w:autoSpaceDN w:val="0"/>
              <w:spacing w:line="240" w:lineRule="auto"/>
              <w:ind w:left="360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1062" w:type="dxa"/>
            <w:vMerge w:val="restart"/>
            <w:shd w:val="clear" w:color="auto" w:fill="FFFFFF" w:themeFill="background1"/>
          </w:tcPr>
          <w:p w14:paraId="22D0B3B3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E0EC8">
              <w:rPr>
                <w:b/>
                <w:bCs/>
                <w:color w:val="000000"/>
                <w:sz w:val="18"/>
                <w:szCs w:val="18"/>
              </w:rPr>
              <w:t xml:space="preserve">Средство дезинфицирующее </w:t>
            </w:r>
          </w:p>
          <w:p w14:paraId="3B8A9F90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5018205E" w14:textId="77777777" w:rsidR="00B63433" w:rsidRPr="005E0EC8" w:rsidRDefault="00B63433" w:rsidP="00926211">
            <w:pPr>
              <w:rPr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КТРУ </w:t>
            </w:r>
            <w:hyperlink r:id="rId6" w:tgtFrame="_blank" w:history="1">
              <w:r w:rsidRPr="005E0EC8">
                <w:rPr>
                  <w:color w:val="000000"/>
                  <w:sz w:val="18"/>
                  <w:szCs w:val="18"/>
                </w:rPr>
                <w:t>20.20.14.000-00000005</w:t>
              </w:r>
            </w:hyperlink>
          </w:p>
          <w:p w14:paraId="489E93CF" w14:textId="77777777" w:rsidR="00B63433" w:rsidRPr="005E0EC8" w:rsidRDefault="00B63433" w:rsidP="00926211">
            <w:pPr>
              <w:rPr>
                <w:sz w:val="18"/>
                <w:szCs w:val="18"/>
              </w:rPr>
            </w:pPr>
          </w:p>
          <w:p w14:paraId="069947FD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16B7BF1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Форма выпуска</w:t>
            </w:r>
          </w:p>
        </w:tc>
        <w:tc>
          <w:tcPr>
            <w:tcW w:w="910" w:type="dxa"/>
          </w:tcPr>
          <w:p w14:paraId="537EADE2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3DE18F11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жидкость</w:t>
            </w:r>
          </w:p>
        </w:tc>
        <w:tc>
          <w:tcPr>
            <w:tcW w:w="883" w:type="dxa"/>
            <w:vMerge w:val="restart"/>
          </w:tcPr>
          <w:p w14:paraId="113A6275" w14:textId="77777777" w:rsidR="00B63433" w:rsidRDefault="00B63433" w:rsidP="0092621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E0EC8">
              <w:rPr>
                <w:bCs/>
                <w:color w:val="000000"/>
                <w:sz w:val="18"/>
                <w:szCs w:val="18"/>
              </w:rPr>
              <w:t>Литр;</w:t>
            </w:r>
          </w:p>
          <w:p w14:paraId="07DFEFD5" w14:textId="77777777" w:rsidR="00B63433" w:rsidRPr="005E0EC8" w:rsidRDefault="00B63433" w:rsidP="0092621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5E0EC8">
              <w:rPr>
                <w:bCs/>
                <w:color w:val="000000"/>
                <w:sz w:val="18"/>
                <w:szCs w:val="18"/>
              </w:rPr>
              <w:t>^кубический дециметр</w:t>
            </w:r>
          </w:p>
        </w:tc>
        <w:tc>
          <w:tcPr>
            <w:tcW w:w="1764" w:type="dxa"/>
            <w:vMerge w:val="restart"/>
          </w:tcPr>
          <w:p w14:paraId="3500833D" w14:textId="77777777" w:rsidR="00B63433" w:rsidRPr="005E0EC8" w:rsidRDefault="00B63433" w:rsidP="0092621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394" w:type="dxa"/>
            <w:noWrap/>
          </w:tcPr>
          <w:p w14:paraId="6FB79239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согласно КТРУ</w:t>
            </w:r>
          </w:p>
        </w:tc>
      </w:tr>
      <w:tr w:rsidR="00B63433" w:rsidRPr="00457C45" w14:paraId="225F1D55" w14:textId="77777777" w:rsidTr="00926211">
        <w:trPr>
          <w:trHeight w:val="70"/>
        </w:trPr>
        <w:tc>
          <w:tcPr>
            <w:tcW w:w="704" w:type="dxa"/>
            <w:vMerge/>
          </w:tcPr>
          <w:p w14:paraId="50CC3BFE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46266D0B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B321CCE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Средство  представляет собой готовый к применению раствор</w:t>
            </w:r>
          </w:p>
        </w:tc>
        <w:tc>
          <w:tcPr>
            <w:tcW w:w="910" w:type="dxa"/>
          </w:tcPr>
          <w:p w14:paraId="5C87F48F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66BDF71A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20BD8287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214545F8" w14:textId="77777777" w:rsidR="00B63433" w:rsidRPr="005E0EC8" w:rsidRDefault="00B63433" w:rsidP="0092621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7999F529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Согласно СанПиН 3.3686-21 </w:t>
            </w:r>
            <w:proofErr w:type="spellStart"/>
            <w:r w:rsidRPr="005E0EC8">
              <w:rPr>
                <w:color w:val="000000"/>
                <w:sz w:val="18"/>
                <w:szCs w:val="18"/>
              </w:rPr>
              <w:t>п.п</w:t>
            </w:r>
            <w:proofErr w:type="spellEnd"/>
            <w:r w:rsidRPr="005E0EC8">
              <w:rPr>
                <w:color w:val="000000"/>
                <w:sz w:val="18"/>
                <w:szCs w:val="18"/>
              </w:rPr>
              <w:t xml:space="preserve">  3545,3555,3474,3479, 3499, 3503</w:t>
            </w:r>
          </w:p>
        </w:tc>
      </w:tr>
      <w:tr w:rsidR="00B63433" w:rsidRPr="00457C45" w14:paraId="094B1EDC" w14:textId="77777777" w:rsidTr="00926211">
        <w:trPr>
          <w:trHeight w:val="70"/>
        </w:trPr>
        <w:tc>
          <w:tcPr>
            <w:tcW w:w="704" w:type="dxa"/>
            <w:vMerge/>
          </w:tcPr>
          <w:p w14:paraId="35F50E09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1528460A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513AE25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Содержащий в качестве действующих веществ  изопропиловый спирт или смесь спиртов</w:t>
            </w:r>
          </w:p>
        </w:tc>
        <w:tc>
          <w:tcPr>
            <w:tcW w:w="910" w:type="dxa"/>
          </w:tcPr>
          <w:p w14:paraId="1F0CAA58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62" w:type="dxa"/>
          </w:tcPr>
          <w:p w14:paraId="43EFB0D5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⩾</w:t>
            </w:r>
            <w:r w:rsidRPr="005E0EC8">
              <w:rPr>
                <w:sz w:val="18"/>
                <w:szCs w:val="18"/>
                <w:lang w:eastAsia="ru-RU"/>
              </w:rPr>
              <w:t xml:space="preserve"> 35 </w:t>
            </w: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883" w:type="dxa"/>
            <w:vMerge/>
          </w:tcPr>
          <w:p w14:paraId="5D5FC46D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3DFF7CC3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vMerge w:val="restart"/>
            <w:noWrap/>
          </w:tcPr>
          <w:p w14:paraId="0D6225A7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 «ФКР», утв. НАСКИ  Протокол № 6 от 19.11.2014 г.,  Протокол № 4 от 20.11.2014 г.</w:t>
            </w:r>
          </w:p>
        </w:tc>
      </w:tr>
      <w:tr w:rsidR="00B63433" w:rsidRPr="00457C45" w14:paraId="5E0BAF70" w14:textId="77777777" w:rsidTr="00926211">
        <w:trPr>
          <w:trHeight w:val="70"/>
        </w:trPr>
        <w:tc>
          <w:tcPr>
            <w:tcW w:w="704" w:type="dxa"/>
            <w:vMerge/>
          </w:tcPr>
          <w:p w14:paraId="21EB9153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6532E7DB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6CF59A11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амин</w:t>
            </w:r>
          </w:p>
        </w:tc>
        <w:tc>
          <w:tcPr>
            <w:tcW w:w="910" w:type="dxa"/>
          </w:tcPr>
          <w:p w14:paraId="25247264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62" w:type="dxa"/>
          </w:tcPr>
          <w:p w14:paraId="024535AE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⩾</w:t>
            </w:r>
            <w:r w:rsidRPr="005E0EC8">
              <w:rPr>
                <w:sz w:val="18"/>
                <w:szCs w:val="18"/>
                <w:lang w:eastAsia="ru-RU"/>
              </w:rPr>
              <w:t xml:space="preserve"> 0,5 </w:t>
            </w: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0,8</w:t>
            </w:r>
          </w:p>
        </w:tc>
        <w:tc>
          <w:tcPr>
            <w:tcW w:w="883" w:type="dxa"/>
            <w:vMerge/>
          </w:tcPr>
          <w:p w14:paraId="34291566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2726C4F2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vMerge/>
            <w:noWrap/>
          </w:tcPr>
          <w:p w14:paraId="155E4F0F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</w:p>
        </w:tc>
      </w:tr>
      <w:tr w:rsidR="00B63433" w:rsidRPr="00457C45" w14:paraId="6B6A7E75" w14:textId="77777777" w:rsidTr="00926211">
        <w:trPr>
          <w:trHeight w:val="70"/>
        </w:trPr>
        <w:tc>
          <w:tcPr>
            <w:tcW w:w="704" w:type="dxa"/>
            <w:vMerge/>
          </w:tcPr>
          <w:p w14:paraId="01565659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683B5511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73B6AFB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комплекс ферментов</w:t>
            </w:r>
          </w:p>
        </w:tc>
        <w:tc>
          <w:tcPr>
            <w:tcW w:w="910" w:type="dxa"/>
          </w:tcPr>
          <w:p w14:paraId="4D840383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1262" w:type="dxa"/>
          </w:tcPr>
          <w:p w14:paraId="5C879ABF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⩾</w:t>
            </w:r>
            <w:r w:rsidRPr="005E0EC8">
              <w:rPr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883" w:type="dxa"/>
            <w:vMerge/>
          </w:tcPr>
          <w:p w14:paraId="59486947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49FBA51B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55F9CE41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Для удаления загрязнений органической природы</w:t>
            </w:r>
          </w:p>
        </w:tc>
      </w:tr>
      <w:tr w:rsidR="00B63433" w:rsidRPr="00457C45" w14:paraId="39C6101C" w14:textId="77777777" w:rsidTr="00926211">
        <w:trPr>
          <w:trHeight w:val="70"/>
        </w:trPr>
        <w:tc>
          <w:tcPr>
            <w:tcW w:w="704" w:type="dxa"/>
            <w:vMerge/>
          </w:tcPr>
          <w:p w14:paraId="6F824F74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752F0634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280DFCD7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Средство не содержит ЧАС, </w:t>
            </w:r>
            <w:proofErr w:type="spellStart"/>
            <w:proofErr w:type="gramStart"/>
            <w:r w:rsidRPr="003C5105">
              <w:rPr>
                <w:b/>
                <w:bCs/>
                <w:sz w:val="18"/>
                <w:szCs w:val="18"/>
                <w:lang w:eastAsia="ru-RU"/>
              </w:rPr>
              <w:t>гуанидин</w:t>
            </w:r>
            <w:proofErr w:type="spellEnd"/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3C5105">
              <w:rPr>
                <w:b/>
                <w:bCs/>
                <w:sz w:val="18"/>
                <w:szCs w:val="18"/>
                <w:lang w:eastAsia="ru-RU"/>
              </w:rPr>
              <w:t>хлоргексидина</w:t>
            </w:r>
            <w:proofErr w:type="spellEnd"/>
            <w:proofErr w:type="gramEnd"/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 и перекиси водорода. </w:t>
            </w:r>
          </w:p>
        </w:tc>
        <w:tc>
          <w:tcPr>
            <w:tcW w:w="910" w:type="dxa"/>
          </w:tcPr>
          <w:p w14:paraId="3BA99900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745F671E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0B03ED1A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30ABB405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4625F8C9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целью ротации</w:t>
            </w:r>
          </w:p>
        </w:tc>
      </w:tr>
      <w:tr w:rsidR="00B63433" w:rsidRPr="00457C45" w14:paraId="3530367B" w14:textId="77777777" w:rsidTr="00926211">
        <w:trPr>
          <w:trHeight w:val="698"/>
        </w:trPr>
        <w:tc>
          <w:tcPr>
            <w:tcW w:w="704" w:type="dxa"/>
            <w:vMerge/>
          </w:tcPr>
          <w:p w14:paraId="7E64DAE2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7E2E12B3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8904DF2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 xml:space="preserve">Средство  обладает антимикробной активностью в отношении - бактерий, в том числе возбудителей туберкулеза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Mycobacterium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 B5,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Mycobacterium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terrae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, </w:t>
            </w:r>
            <w:r>
              <w:rPr>
                <w:sz w:val="18"/>
                <w:szCs w:val="18"/>
                <w:lang w:eastAsia="ru-RU"/>
              </w:rPr>
              <w:t>ВБИ</w:t>
            </w:r>
            <w:r w:rsidRPr="005E0EC8">
              <w:rPr>
                <w:sz w:val="18"/>
                <w:szCs w:val="18"/>
                <w:lang w:eastAsia="ru-RU"/>
              </w:rPr>
              <w:t xml:space="preserve">, в том числе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метициллин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-резистентный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стафилококк,ванкомицин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-резистентный энтерококк, кишечная палочка, синегнойная палочка, возбудителей </w:t>
            </w:r>
            <w:r>
              <w:rPr>
                <w:sz w:val="18"/>
                <w:szCs w:val="18"/>
                <w:lang w:eastAsia="ru-RU"/>
              </w:rPr>
              <w:t>ООИ</w:t>
            </w:r>
            <w:r w:rsidRPr="005E0EC8">
              <w:rPr>
                <w:sz w:val="18"/>
                <w:szCs w:val="18"/>
                <w:lang w:eastAsia="ru-RU"/>
              </w:rPr>
              <w:t xml:space="preserve"> (чумы, холеры, туляремии), анаэробной инфекции, легионеллеза;  вирусов полиомиелита (тип 1, 2, 3), геморрагических лихорадок,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короновирусов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  ((SARS-CoV-1, возбудитель  атипичной пневмонии (ТОРС), MERS-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CoV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>, возбудитель БВРС, SARS-CoV-2,  возбудитель COVID-2019 и др.), и др.;</w:t>
            </w:r>
            <w:r>
              <w:rPr>
                <w:sz w:val="18"/>
                <w:szCs w:val="18"/>
                <w:lang w:eastAsia="ru-RU"/>
              </w:rPr>
              <w:t xml:space="preserve"> </w:t>
            </w:r>
            <w:r w:rsidRPr="005E0EC8">
              <w:rPr>
                <w:sz w:val="18"/>
                <w:szCs w:val="18"/>
                <w:lang w:eastAsia="ru-RU"/>
              </w:rPr>
              <w:t xml:space="preserve">грибов  рода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Candida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Trichophyton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 плесневых грибов рода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Aspergillus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Penicillium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5E0EC8">
              <w:rPr>
                <w:sz w:val="18"/>
                <w:szCs w:val="18"/>
                <w:lang w:eastAsia="ru-RU"/>
              </w:rPr>
              <w:t>Mucor</w:t>
            </w:r>
            <w:proofErr w:type="spellEnd"/>
            <w:r w:rsidRPr="005E0EC8">
              <w:rPr>
                <w:sz w:val="18"/>
                <w:szCs w:val="18"/>
                <w:lang w:eastAsia="ru-RU"/>
              </w:rPr>
              <w:t xml:space="preserve">; </w:t>
            </w:r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возбудителей паразитарных болезней (цисты и </w:t>
            </w:r>
            <w:proofErr w:type="spellStart"/>
            <w:r w:rsidRPr="003C5105">
              <w:rPr>
                <w:b/>
                <w:bCs/>
                <w:sz w:val="18"/>
                <w:szCs w:val="18"/>
                <w:lang w:eastAsia="ru-RU"/>
              </w:rPr>
              <w:t>ооцисты</w:t>
            </w:r>
            <w:proofErr w:type="spellEnd"/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 простейших, яйца и личинки гельминтов, в </w:t>
            </w:r>
            <w:proofErr w:type="spellStart"/>
            <w:r w:rsidRPr="003C5105">
              <w:rPr>
                <w:b/>
                <w:bCs/>
                <w:sz w:val="18"/>
                <w:szCs w:val="18"/>
                <w:lang w:eastAsia="ru-RU"/>
              </w:rPr>
              <w:t>т.ч</w:t>
            </w:r>
            <w:proofErr w:type="spellEnd"/>
            <w:r w:rsidRPr="003C5105">
              <w:rPr>
                <w:b/>
                <w:bCs/>
                <w:sz w:val="18"/>
                <w:szCs w:val="18"/>
                <w:lang w:eastAsia="ru-RU"/>
              </w:rPr>
              <w:t>. остриц, лямблий);</w:t>
            </w:r>
          </w:p>
        </w:tc>
        <w:tc>
          <w:tcPr>
            <w:tcW w:w="910" w:type="dxa"/>
          </w:tcPr>
          <w:p w14:paraId="630B0C90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39EDCD60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72ECA647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7BB3D9CA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3DB71F15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Для уничтожения патогенной микрофлоры разного генеза, средство  обладает широким спектром действия, по эпидемиологическим показаниям согласно СанПиН 3.3686-21 </w:t>
            </w:r>
            <w:proofErr w:type="spellStart"/>
            <w:r w:rsidRPr="005E0EC8">
              <w:rPr>
                <w:color w:val="000000"/>
                <w:sz w:val="18"/>
                <w:szCs w:val="18"/>
              </w:rPr>
              <w:t>п.п</w:t>
            </w:r>
            <w:proofErr w:type="spellEnd"/>
            <w:r w:rsidRPr="005E0EC8">
              <w:rPr>
                <w:color w:val="000000"/>
                <w:sz w:val="18"/>
                <w:szCs w:val="18"/>
              </w:rPr>
              <w:t xml:space="preserve"> 3394, 3398, 3584</w:t>
            </w:r>
          </w:p>
        </w:tc>
      </w:tr>
      <w:tr w:rsidR="00B63433" w:rsidRPr="00457C45" w14:paraId="351BE85B" w14:textId="77777777" w:rsidTr="00926211">
        <w:trPr>
          <w:trHeight w:val="70"/>
        </w:trPr>
        <w:tc>
          <w:tcPr>
            <w:tcW w:w="704" w:type="dxa"/>
            <w:vMerge/>
          </w:tcPr>
          <w:p w14:paraId="15A6DBF6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3D512696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6D422780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Средство активно разрушает биологические пленки на поверхностях обрабатываемых объектов</w:t>
            </w:r>
          </w:p>
        </w:tc>
        <w:tc>
          <w:tcPr>
            <w:tcW w:w="910" w:type="dxa"/>
          </w:tcPr>
          <w:p w14:paraId="1DF23FA1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717FCD24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4EEDCD1F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13E2FF99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06744230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п.3534</w:t>
            </w:r>
          </w:p>
        </w:tc>
      </w:tr>
      <w:tr w:rsidR="00B63433" w:rsidRPr="00457C45" w14:paraId="33729835" w14:textId="77777777" w:rsidTr="00926211">
        <w:trPr>
          <w:trHeight w:val="70"/>
        </w:trPr>
        <w:tc>
          <w:tcPr>
            <w:tcW w:w="704" w:type="dxa"/>
            <w:vMerge/>
          </w:tcPr>
          <w:p w14:paraId="0AADB863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458772D3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784CDFB7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 xml:space="preserve">Средство обладает пролонгированным бактерицидным действием </w:t>
            </w:r>
          </w:p>
        </w:tc>
        <w:tc>
          <w:tcPr>
            <w:tcW w:w="910" w:type="dxa"/>
          </w:tcPr>
          <w:p w14:paraId="382F723B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час</w:t>
            </w:r>
          </w:p>
        </w:tc>
        <w:tc>
          <w:tcPr>
            <w:tcW w:w="1262" w:type="dxa"/>
          </w:tcPr>
          <w:p w14:paraId="0F3E19ED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⩾</w:t>
            </w:r>
            <w:r w:rsidRPr="005E0EC8">
              <w:rPr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883" w:type="dxa"/>
            <w:vMerge/>
          </w:tcPr>
          <w:p w14:paraId="5C75606E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1E0132CE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2F06D052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Для длительной защиты от  патогенной микрофлоры разного генеза</w:t>
            </w:r>
          </w:p>
        </w:tc>
      </w:tr>
      <w:tr w:rsidR="00B63433" w:rsidRPr="00457C45" w14:paraId="7E00D219" w14:textId="77777777" w:rsidTr="00926211">
        <w:trPr>
          <w:trHeight w:val="70"/>
        </w:trPr>
        <w:tc>
          <w:tcPr>
            <w:tcW w:w="704" w:type="dxa"/>
            <w:vMerge/>
          </w:tcPr>
          <w:p w14:paraId="4E45E87E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6AF50F4D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5658DB88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Средство обладает утвержденными режимами:</w:t>
            </w:r>
          </w:p>
        </w:tc>
        <w:tc>
          <w:tcPr>
            <w:tcW w:w="910" w:type="dxa"/>
          </w:tcPr>
          <w:p w14:paraId="29EAD33D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30B6950A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67807E37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4776FF2A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3B27B969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Для применения МО; МУ 3.5.1.3674-20. 3.5.1.</w:t>
            </w:r>
          </w:p>
        </w:tc>
      </w:tr>
      <w:tr w:rsidR="00B63433" w:rsidRPr="00457C45" w14:paraId="33639386" w14:textId="77777777" w:rsidTr="00926211">
        <w:trPr>
          <w:trHeight w:val="70"/>
        </w:trPr>
        <w:tc>
          <w:tcPr>
            <w:tcW w:w="704" w:type="dxa"/>
            <w:vMerge/>
          </w:tcPr>
          <w:p w14:paraId="00890AF0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2475446C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1CEB5A8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 xml:space="preserve">Режим гигиенической обработки рук, </w:t>
            </w: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1,5мл </w:t>
            </w:r>
          </w:p>
        </w:tc>
        <w:tc>
          <w:tcPr>
            <w:tcW w:w="910" w:type="dxa"/>
          </w:tcPr>
          <w:p w14:paraId="321BCBE1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сек</w:t>
            </w:r>
          </w:p>
        </w:tc>
        <w:tc>
          <w:tcPr>
            <w:tcW w:w="1262" w:type="dxa"/>
          </w:tcPr>
          <w:p w14:paraId="6F6950CD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883" w:type="dxa"/>
            <w:vMerge/>
          </w:tcPr>
          <w:p w14:paraId="364DAF0D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5D4152D3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2E133EF9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СанПиН 3.3686-21 </w:t>
            </w:r>
            <w:proofErr w:type="spellStart"/>
            <w:r w:rsidRPr="005E0EC8">
              <w:rPr>
                <w:color w:val="000000"/>
                <w:sz w:val="18"/>
                <w:szCs w:val="18"/>
              </w:rPr>
              <w:t>п.п</w:t>
            </w:r>
            <w:proofErr w:type="spellEnd"/>
            <w:r w:rsidRPr="005E0EC8">
              <w:rPr>
                <w:color w:val="000000"/>
                <w:sz w:val="18"/>
                <w:szCs w:val="18"/>
              </w:rPr>
              <w:t xml:space="preserve"> 3474, 3479, 3503</w:t>
            </w:r>
          </w:p>
        </w:tc>
      </w:tr>
      <w:tr w:rsidR="00B63433" w:rsidRPr="00457C45" w14:paraId="6509D33A" w14:textId="77777777" w:rsidTr="00926211">
        <w:trPr>
          <w:trHeight w:val="134"/>
        </w:trPr>
        <w:tc>
          <w:tcPr>
            <w:tcW w:w="704" w:type="dxa"/>
            <w:vMerge/>
          </w:tcPr>
          <w:p w14:paraId="0E1F56F2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63573E87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2506BF39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Обработка кожных покровов при подозрении на ООИ (особо опасные инфекции)</w:t>
            </w:r>
          </w:p>
        </w:tc>
        <w:tc>
          <w:tcPr>
            <w:tcW w:w="910" w:type="dxa"/>
          </w:tcPr>
          <w:p w14:paraId="0EE2C30E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62" w:type="dxa"/>
          </w:tcPr>
          <w:p w14:paraId="2C619F4B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1,5</w:t>
            </w:r>
          </w:p>
        </w:tc>
        <w:tc>
          <w:tcPr>
            <w:tcW w:w="883" w:type="dxa"/>
            <w:vMerge/>
          </w:tcPr>
          <w:p w14:paraId="3828C45B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0F01B52C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4F9011DB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п.3551,3568,3571</w:t>
            </w:r>
          </w:p>
        </w:tc>
      </w:tr>
      <w:tr w:rsidR="00B63433" w:rsidRPr="00457C45" w14:paraId="010D71D5" w14:textId="77777777" w:rsidTr="00926211">
        <w:trPr>
          <w:trHeight w:val="70"/>
        </w:trPr>
        <w:tc>
          <w:tcPr>
            <w:tcW w:w="704" w:type="dxa"/>
            <w:vMerge/>
          </w:tcPr>
          <w:p w14:paraId="44F93BA6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28723881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40EE879A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Обработка перчаток, надетых на руки персонала</w:t>
            </w:r>
          </w:p>
        </w:tc>
        <w:tc>
          <w:tcPr>
            <w:tcW w:w="910" w:type="dxa"/>
          </w:tcPr>
          <w:p w14:paraId="19D4F783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сек</w:t>
            </w:r>
          </w:p>
        </w:tc>
        <w:tc>
          <w:tcPr>
            <w:tcW w:w="1262" w:type="dxa"/>
          </w:tcPr>
          <w:p w14:paraId="1A282AE4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rFonts w:hAnsi="Cambria Math"/>
                <w:b/>
                <w:bCs/>
                <w:sz w:val="18"/>
                <w:szCs w:val="18"/>
                <w:lang w:eastAsia="ru-RU"/>
              </w:rPr>
              <w:t>⩽</w:t>
            </w:r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 15</w:t>
            </w:r>
          </w:p>
        </w:tc>
        <w:tc>
          <w:tcPr>
            <w:tcW w:w="883" w:type="dxa"/>
            <w:vMerge/>
          </w:tcPr>
          <w:p w14:paraId="12023F8D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7B4CCC13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4C3DFC86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п.3483, п. 3470</w:t>
            </w:r>
          </w:p>
        </w:tc>
      </w:tr>
      <w:tr w:rsidR="00B63433" w:rsidRPr="00457C45" w14:paraId="402D209D" w14:textId="77777777" w:rsidTr="00926211">
        <w:trPr>
          <w:trHeight w:val="70"/>
        </w:trPr>
        <w:tc>
          <w:tcPr>
            <w:tcW w:w="704" w:type="dxa"/>
            <w:vMerge/>
          </w:tcPr>
          <w:p w14:paraId="7BD4A0FD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2730F4FC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1C333C4B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Режим дезинфекции поверхностей вирусный режим (время обработки)</w:t>
            </w:r>
          </w:p>
        </w:tc>
        <w:tc>
          <w:tcPr>
            <w:tcW w:w="910" w:type="dxa"/>
          </w:tcPr>
          <w:p w14:paraId="749CCD6E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62" w:type="dxa"/>
          </w:tcPr>
          <w:p w14:paraId="3E81DA0A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883" w:type="dxa"/>
            <w:vMerge/>
          </w:tcPr>
          <w:p w14:paraId="16968CD3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28A5304E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643AD5E8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п.2740, 3564</w:t>
            </w:r>
          </w:p>
        </w:tc>
      </w:tr>
      <w:tr w:rsidR="00B63433" w:rsidRPr="00457C45" w14:paraId="58C91286" w14:textId="77777777" w:rsidTr="00926211">
        <w:trPr>
          <w:trHeight w:val="70"/>
        </w:trPr>
        <w:tc>
          <w:tcPr>
            <w:tcW w:w="704" w:type="dxa"/>
            <w:vMerge/>
          </w:tcPr>
          <w:p w14:paraId="1E490021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7196A456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3B2B79D8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Режим дезинфекции  ИМН вирусный режим</w:t>
            </w:r>
          </w:p>
        </w:tc>
        <w:tc>
          <w:tcPr>
            <w:tcW w:w="910" w:type="dxa"/>
          </w:tcPr>
          <w:p w14:paraId="0DEE1E07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62" w:type="dxa"/>
          </w:tcPr>
          <w:p w14:paraId="03029BC2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5E0EC8">
              <w:rPr>
                <w:sz w:val="18"/>
                <w:szCs w:val="18"/>
                <w:lang w:eastAsia="ru-RU"/>
              </w:rPr>
              <w:t xml:space="preserve"> 1,5</w:t>
            </w:r>
          </w:p>
        </w:tc>
        <w:tc>
          <w:tcPr>
            <w:tcW w:w="883" w:type="dxa"/>
            <w:vMerge/>
          </w:tcPr>
          <w:p w14:paraId="161E1135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1A86ECC9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45368CEC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 xml:space="preserve">СанПиН 3.3686-21 </w:t>
            </w:r>
            <w:proofErr w:type="spellStart"/>
            <w:r w:rsidRPr="005E0EC8">
              <w:rPr>
                <w:color w:val="000000"/>
                <w:sz w:val="18"/>
                <w:szCs w:val="18"/>
              </w:rPr>
              <w:t>п.п</w:t>
            </w:r>
            <w:proofErr w:type="spellEnd"/>
            <w:r w:rsidRPr="005E0EC8">
              <w:rPr>
                <w:color w:val="000000"/>
                <w:sz w:val="18"/>
                <w:szCs w:val="18"/>
              </w:rPr>
              <w:t xml:space="preserve"> 3578, 3584</w:t>
            </w:r>
          </w:p>
        </w:tc>
      </w:tr>
      <w:tr w:rsidR="00B63433" w:rsidRPr="00457C45" w14:paraId="38A9CEC2" w14:textId="77777777" w:rsidTr="00926211">
        <w:trPr>
          <w:trHeight w:val="70"/>
        </w:trPr>
        <w:tc>
          <w:tcPr>
            <w:tcW w:w="704" w:type="dxa"/>
            <w:vMerge/>
          </w:tcPr>
          <w:p w14:paraId="34D881E3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70FBA7D2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016212A3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Режим дезинфекции медицинских отходов класса  Б и В </w:t>
            </w:r>
          </w:p>
        </w:tc>
        <w:tc>
          <w:tcPr>
            <w:tcW w:w="910" w:type="dxa"/>
          </w:tcPr>
          <w:p w14:paraId="2A71A7B2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мин</w:t>
            </w:r>
          </w:p>
        </w:tc>
        <w:tc>
          <w:tcPr>
            <w:tcW w:w="1262" w:type="dxa"/>
          </w:tcPr>
          <w:p w14:paraId="653B1F25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rFonts w:hAnsi="Cambria Math"/>
                <w:b/>
                <w:bCs/>
                <w:sz w:val="18"/>
                <w:szCs w:val="18"/>
                <w:lang w:eastAsia="ru-RU"/>
              </w:rPr>
              <w:t>⩽</w:t>
            </w:r>
            <w:r w:rsidRPr="003C5105">
              <w:rPr>
                <w:b/>
                <w:bCs/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883" w:type="dxa"/>
            <w:vMerge/>
          </w:tcPr>
          <w:p w14:paraId="2826BEB9" w14:textId="77777777" w:rsidR="00B63433" w:rsidRPr="003C5105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716F8D21" w14:textId="77777777" w:rsidR="00B63433" w:rsidRPr="003C5105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5F862798" w14:textId="77777777" w:rsidR="00B63433" w:rsidRPr="003C5105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C5105">
              <w:rPr>
                <w:b/>
                <w:bCs/>
                <w:color w:val="000000"/>
                <w:sz w:val="18"/>
                <w:szCs w:val="18"/>
              </w:rPr>
              <w:t>СанПиН 3.3686-21 п.3544, 3545</w:t>
            </w:r>
          </w:p>
        </w:tc>
      </w:tr>
      <w:tr w:rsidR="00B63433" w:rsidRPr="00457C45" w14:paraId="62A1585A" w14:textId="77777777" w:rsidTr="00926211">
        <w:trPr>
          <w:trHeight w:val="70"/>
        </w:trPr>
        <w:tc>
          <w:tcPr>
            <w:tcW w:w="704" w:type="dxa"/>
            <w:vMerge/>
          </w:tcPr>
          <w:p w14:paraId="656DA877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3AE4BBB7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74023731" w14:textId="77777777" w:rsidR="00B63433" w:rsidRPr="003C5105" w:rsidRDefault="00B63433" w:rsidP="00926211">
            <w:pPr>
              <w:pStyle w:val="af"/>
              <w:jc w:val="both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Режим дезинфекции контейнеров для  транспортировки на утилизацию медицинских отходов класса Б и В</w:t>
            </w:r>
          </w:p>
        </w:tc>
        <w:tc>
          <w:tcPr>
            <w:tcW w:w="910" w:type="dxa"/>
          </w:tcPr>
          <w:p w14:paraId="140C393B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33FC4B99" w14:textId="77777777" w:rsidR="00B63433" w:rsidRPr="003C5105" w:rsidRDefault="00B63433" w:rsidP="00926211">
            <w:pPr>
              <w:pStyle w:val="af"/>
              <w:rPr>
                <w:b/>
                <w:bCs/>
                <w:sz w:val="18"/>
                <w:szCs w:val="18"/>
                <w:lang w:eastAsia="ru-RU"/>
              </w:rPr>
            </w:pPr>
            <w:r w:rsidRPr="003C5105">
              <w:rPr>
                <w:b/>
                <w:bCs/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70ED0B24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50D146C2" w14:textId="77777777" w:rsidR="00B63433" w:rsidRPr="005E0EC8" w:rsidRDefault="00B63433" w:rsidP="00926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079462DC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п.3544, 3552</w:t>
            </w:r>
          </w:p>
        </w:tc>
      </w:tr>
      <w:tr w:rsidR="00B63433" w:rsidRPr="00457C45" w14:paraId="462CDBC2" w14:textId="77777777" w:rsidTr="00926211">
        <w:trPr>
          <w:trHeight w:val="70"/>
        </w:trPr>
        <w:tc>
          <w:tcPr>
            <w:tcW w:w="704" w:type="dxa"/>
            <w:vMerge/>
          </w:tcPr>
          <w:p w14:paraId="62C76B01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1760FE4D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7F0889E4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 xml:space="preserve">Режим дезинфекции небольших по площади поверхностей транспорта и оборудования, труднодоступных мест санитарного транспорта </w:t>
            </w:r>
          </w:p>
        </w:tc>
        <w:tc>
          <w:tcPr>
            <w:tcW w:w="910" w:type="dxa"/>
          </w:tcPr>
          <w:p w14:paraId="059ED955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3A043BC4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4F759649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6D133E51" w14:textId="77777777" w:rsidR="00B63433" w:rsidRPr="005E0EC8" w:rsidRDefault="00B63433" w:rsidP="00926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164A946D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п.3555</w:t>
            </w:r>
          </w:p>
        </w:tc>
      </w:tr>
      <w:tr w:rsidR="00B63433" w:rsidRPr="00457C45" w14:paraId="5FB3EC9D" w14:textId="77777777" w:rsidTr="00926211">
        <w:trPr>
          <w:trHeight w:val="70"/>
        </w:trPr>
        <w:tc>
          <w:tcPr>
            <w:tcW w:w="704" w:type="dxa"/>
            <w:vMerge/>
          </w:tcPr>
          <w:p w14:paraId="41F78A3A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507EAA5C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265A7CB7" w14:textId="77777777" w:rsidR="00B63433" w:rsidRPr="005E0EC8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Дезинфекция воздуха помещений вирусный режим</w:t>
            </w:r>
          </w:p>
        </w:tc>
        <w:tc>
          <w:tcPr>
            <w:tcW w:w="910" w:type="dxa"/>
          </w:tcPr>
          <w:p w14:paraId="786F4488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62" w:type="dxa"/>
          </w:tcPr>
          <w:p w14:paraId="5FA4FD41" w14:textId="77777777" w:rsidR="00B63433" w:rsidRPr="005E0EC8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5E0EC8">
              <w:rPr>
                <w:sz w:val="18"/>
                <w:szCs w:val="18"/>
                <w:lang w:eastAsia="ru-RU"/>
              </w:rPr>
              <w:t>наличие</w:t>
            </w:r>
          </w:p>
        </w:tc>
        <w:tc>
          <w:tcPr>
            <w:tcW w:w="883" w:type="dxa"/>
            <w:vMerge/>
          </w:tcPr>
          <w:p w14:paraId="57949D86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7B6C01A1" w14:textId="77777777" w:rsidR="00B63433" w:rsidRPr="005E0EC8" w:rsidRDefault="00B63433" w:rsidP="009262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79878987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СанПиН 3.3686-21 п.3574.</w:t>
            </w:r>
          </w:p>
        </w:tc>
      </w:tr>
      <w:tr w:rsidR="00B63433" w:rsidRPr="00457C45" w14:paraId="36855FFE" w14:textId="77777777" w:rsidTr="00926211">
        <w:trPr>
          <w:trHeight w:val="70"/>
        </w:trPr>
        <w:tc>
          <w:tcPr>
            <w:tcW w:w="704" w:type="dxa"/>
            <w:vMerge/>
          </w:tcPr>
          <w:p w14:paraId="14892485" w14:textId="77777777" w:rsidR="00B63433" w:rsidRPr="005E0EC8" w:rsidRDefault="00B63433" w:rsidP="00926211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62" w:type="dxa"/>
            <w:vMerge/>
            <w:shd w:val="clear" w:color="auto" w:fill="FFFFFF" w:themeFill="background1"/>
          </w:tcPr>
          <w:p w14:paraId="6C4AC1DA" w14:textId="77777777" w:rsidR="00B63433" w:rsidRPr="005E0EC8" w:rsidRDefault="00B63433" w:rsidP="0092621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58" w:type="dxa"/>
          </w:tcPr>
          <w:p w14:paraId="0AFBC99A" w14:textId="77777777" w:rsidR="00B63433" w:rsidRPr="00700375" w:rsidRDefault="00B63433" w:rsidP="00926211">
            <w:pPr>
              <w:pStyle w:val="af"/>
              <w:jc w:val="both"/>
              <w:rPr>
                <w:sz w:val="18"/>
                <w:szCs w:val="18"/>
                <w:lang w:eastAsia="ru-RU"/>
              </w:rPr>
            </w:pPr>
            <w:r w:rsidRPr="001629BA">
              <w:rPr>
                <w:sz w:val="18"/>
                <w:szCs w:val="18"/>
                <w:lang w:eastAsia="ru-RU"/>
              </w:rPr>
              <w:t>Упаковка:  флакон объем</w:t>
            </w:r>
          </w:p>
        </w:tc>
        <w:tc>
          <w:tcPr>
            <w:tcW w:w="910" w:type="dxa"/>
          </w:tcPr>
          <w:p w14:paraId="7871C0BB" w14:textId="77777777" w:rsidR="00B63433" w:rsidRPr="00700375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700375">
              <w:rPr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1262" w:type="dxa"/>
          </w:tcPr>
          <w:p w14:paraId="3EFBB115" w14:textId="77777777" w:rsidR="00B63433" w:rsidRPr="00700375" w:rsidRDefault="00B63433" w:rsidP="00926211">
            <w:pPr>
              <w:pStyle w:val="af"/>
              <w:rPr>
                <w:sz w:val="18"/>
                <w:szCs w:val="18"/>
                <w:lang w:eastAsia="ru-RU"/>
              </w:rPr>
            </w:pPr>
            <w:r w:rsidRPr="00255813">
              <w:rPr>
                <w:rFonts w:hAnsi="Cambria Math"/>
                <w:sz w:val="18"/>
                <w:szCs w:val="18"/>
                <w:lang w:eastAsia="ru-RU"/>
              </w:rPr>
              <w:t>⩾</w:t>
            </w:r>
            <w:r w:rsidRPr="00255813">
              <w:rPr>
                <w:rFonts w:hAnsi="Cambria Math"/>
                <w:sz w:val="18"/>
                <w:szCs w:val="18"/>
                <w:lang w:eastAsia="ru-RU"/>
              </w:rPr>
              <w:t xml:space="preserve"> 1 </w:t>
            </w:r>
            <w:r w:rsidRPr="00255813">
              <w:rPr>
                <w:rFonts w:hAnsi="Cambria Math"/>
                <w:sz w:val="18"/>
                <w:szCs w:val="18"/>
                <w:lang w:eastAsia="ru-RU"/>
              </w:rPr>
              <w:t>⩽</w:t>
            </w:r>
            <w:r w:rsidRPr="00255813">
              <w:rPr>
                <w:rFonts w:hAnsi="Cambria Math"/>
                <w:sz w:val="18"/>
                <w:szCs w:val="18"/>
                <w:lang w:eastAsia="ru-RU"/>
              </w:rPr>
              <w:t xml:space="preserve"> 1,5</w:t>
            </w:r>
          </w:p>
        </w:tc>
        <w:tc>
          <w:tcPr>
            <w:tcW w:w="883" w:type="dxa"/>
            <w:vMerge/>
          </w:tcPr>
          <w:p w14:paraId="58C542E0" w14:textId="77777777" w:rsidR="00B63433" w:rsidRPr="005E0EC8" w:rsidRDefault="00B63433" w:rsidP="0092621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64" w:type="dxa"/>
            <w:vMerge/>
          </w:tcPr>
          <w:p w14:paraId="22A379D2" w14:textId="77777777" w:rsidR="00B63433" w:rsidRPr="005E0EC8" w:rsidRDefault="00B63433" w:rsidP="0092621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noWrap/>
          </w:tcPr>
          <w:p w14:paraId="74853D16" w14:textId="77777777" w:rsidR="00B63433" w:rsidRPr="005E0EC8" w:rsidRDefault="00B63433" w:rsidP="00926211">
            <w:pPr>
              <w:rPr>
                <w:color w:val="000000"/>
                <w:sz w:val="18"/>
                <w:szCs w:val="18"/>
              </w:rPr>
            </w:pPr>
            <w:r w:rsidRPr="005E0EC8">
              <w:rPr>
                <w:color w:val="000000"/>
                <w:sz w:val="18"/>
                <w:szCs w:val="18"/>
              </w:rPr>
              <w:t>В связи с расчетом потребностей отделений,  СанПиН 3.3686-21п.п 3481</w:t>
            </w:r>
          </w:p>
        </w:tc>
      </w:tr>
    </w:tbl>
    <w:p w14:paraId="35C05570" w14:textId="77777777" w:rsidR="00B63433" w:rsidRDefault="00B63433" w:rsidP="00B63433"/>
    <w:tbl>
      <w:tblPr>
        <w:tblW w:w="507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7"/>
        <w:gridCol w:w="1911"/>
        <w:gridCol w:w="2983"/>
        <w:gridCol w:w="730"/>
        <w:gridCol w:w="2720"/>
        <w:gridCol w:w="1369"/>
        <w:gridCol w:w="1658"/>
        <w:gridCol w:w="2723"/>
      </w:tblGrid>
      <w:tr w:rsidR="00B63433" w:rsidRPr="00EE0D61" w14:paraId="30E92273" w14:textId="77777777" w:rsidTr="00B63433">
        <w:trPr>
          <w:trHeight w:val="257"/>
        </w:trPr>
        <w:tc>
          <w:tcPr>
            <w:tcW w:w="232" w:type="pct"/>
            <w:tcBorders>
              <w:top w:val="single" w:sz="4" w:space="0" w:color="auto"/>
              <w:bottom w:val="nil"/>
            </w:tcBorders>
          </w:tcPr>
          <w:p w14:paraId="2E9A6C13" w14:textId="7C628133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646" w:type="pct"/>
            <w:tcBorders>
              <w:top w:val="single" w:sz="4" w:space="0" w:color="auto"/>
              <w:bottom w:val="nil"/>
            </w:tcBorders>
          </w:tcPr>
          <w:p w14:paraId="7530EC3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Средство дезинфицирующее</w:t>
            </w:r>
          </w:p>
          <w:p w14:paraId="70E2051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20.20.14.000 – 00000005</w:t>
            </w:r>
          </w:p>
          <w:p w14:paraId="29EA35C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1DAE7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</w:tcPr>
          <w:p w14:paraId="22BBEF24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Форма выпуска</w:t>
            </w:r>
          </w:p>
        </w:tc>
        <w:tc>
          <w:tcPr>
            <w:tcW w:w="247" w:type="pct"/>
          </w:tcPr>
          <w:p w14:paraId="1ED209F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Л </w:t>
            </w:r>
            <w:r>
              <w:rPr>
                <w:sz w:val="18"/>
                <w:szCs w:val="18"/>
              </w:rPr>
              <w:t>250</w:t>
            </w:r>
          </w:p>
          <w:p w14:paraId="7AD583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pct"/>
          </w:tcPr>
          <w:p w14:paraId="6C2C44F9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Жидкость:</w:t>
            </w:r>
          </w:p>
          <w:p w14:paraId="795EF7C5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Для дезинфекции медицинских отходов класса </w:t>
            </w:r>
            <w:proofErr w:type="spellStart"/>
            <w:r w:rsidRPr="00EE0D61">
              <w:rPr>
                <w:sz w:val="18"/>
                <w:szCs w:val="18"/>
              </w:rPr>
              <w:t>Б;Для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медицинских отходов класса </w:t>
            </w:r>
            <w:proofErr w:type="spellStart"/>
            <w:r w:rsidRPr="00EE0D61">
              <w:rPr>
                <w:sz w:val="18"/>
                <w:szCs w:val="18"/>
              </w:rPr>
              <w:t>В;Для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крови и биологических выделений; Для дезинфекции изделий медицинского </w:t>
            </w:r>
            <w:proofErr w:type="spellStart"/>
            <w:r w:rsidRPr="00EE0D61">
              <w:rPr>
                <w:sz w:val="18"/>
                <w:szCs w:val="18"/>
              </w:rPr>
              <w:t>назначения;Для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изделий </w:t>
            </w:r>
            <w:proofErr w:type="spellStart"/>
            <w:r w:rsidRPr="00EE0D61">
              <w:rPr>
                <w:sz w:val="18"/>
                <w:szCs w:val="18"/>
              </w:rPr>
              <w:t>стоматологических;Для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дезинфекции, совмещенной с </w:t>
            </w:r>
            <w:proofErr w:type="spellStart"/>
            <w:r w:rsidRPr="00EE0D61">
              <w:rPr>
                <w:sz w:val="18"/>
                <w:szCs w:val="18"/>
              </w:rPr>
              <w:t>предстерилизационной</w:t>
            </w:r>
            <w:proofErr w:type="spellEnd"/>
            <w:r w:rsidRPr="00EE0D61">
              <w:rPr>
                <w:sz w:val="18"/>
                <w:szCs w:val="18"/>
              </w:rPr>
              <w:t xml:space="preserve"> очисткой; Для предварительной </w:t>
            </w:r>
            <w:proofErr w:type="spellStart"/>
            <w:r w:rsidRPr="00EE0D61">
              <w:rPr>
                <w:sz w:val="18"/>
                <w:szCs w:val="18"/>
              </w:rPr>
              <w:t>очистки;Для</w:t>
            </w:r>
            <w:proofErr w:type="spellEnd"/>
            <w:r w:rsidRPr="00EE0D61">
              <w:rPr>
                <w:sz w:val="18"/>
                <w:szCs w:val="18"/>
              </w:rPr>
              <w:t xml:space="preserve"> </w:t>
            </w:r>
            <w:proofErr w:type="spellStart"/>
            <w:r w:rsidRPr="00EE0D61">
              <w:rPr>
                <w:sz w:val="18"/>
                <w:szCs w:val="18"/>
              </w:rPr>
              <w:t>предстерилизационной</w:t>
            </w:r>
            <w:proofErr w:type="spellEnd"/>
            <w:r w:rsidRPr="00EE0D61">
              <w:rPr>
                <w:sz w:val="18"/>
                <w:szCs w:val="18"/>
              </w:rPr>
              <w:t xml:space="preserve"> очистки; Для дезинфекции скорлупы пищевых </w:t>
            </w:r>
            <w:proofErr w:type="spellStart"/>
            <w:r w:rsidRPr="00EE0D61">
              <w:rPr>
                <w:sz w:val="18"/>
                <w:szCs w:val="18"/>
              </w:rPr>
              <w:t>яиц;Для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игрушек (кроме мягких);Для дезинфекции </w:t>
            </w:r>
            <w:proofErr w:type="spellStart"/>
            <w:r w:rsidRPr="00EE0D61">
              <w:rPr>
                <w:sz w:val="18"/>
                <w:szCs w:val="18"/>
              </w:rPr>
              <w:t>инструментов;Для</w:t>
            </w:r>
            <w:proofErr w:type="spellEnd"/>
            <w:r w:rsidRPr="00EE0D61">
              <w:rPr>
                <w:sz w:val="18"/>
                <w:szCs w:val="18"/>
              </w:rPr>
              <w:t xml:space="preserve"> </w:t>
            </w:r>
            <w:r w:rsidRPr="00EE0D61">
              <w:rPr>
                <w:sz w:val="18"/>
                <w:szCs w:val="18"/>
              </w:rPr>
              <w:lastRenderedPageBreak/>
              <w:t xml:space="preserve">дезинфекции мягкого инвентаря; Для дезинфекции обуви из различных </w:t>
            </w:r>
            <w:proofErr w:type="spellStart"/>
            <w:r w:rsidRPr="00EE0D61">
              <w:rPr>
                <w:sz w:val="18"/>
                <w:szCs w:val="18"/>
              </w:rPr>
              <w:t>материалов;Для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поверхностей из различных </w:t>
            </w:r>
            <w:proofErr w:type="spellStart"/>
            <w:r w:rsidRPr="00EE0D61">
              <w:rPr>
                <w:sz w:val="18"/>
                <w:szCs w:val="18"/>
              </w:rPr>
              <w:t>материалов;Для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посуды столовой, </w:t>
            </w:r>
            <w:proofErr w:type="spellStart"/>
            <w:r w:rsidRPr="00EE0D61">
              <w:rPr>
                <w:sz w:val="18"/>
                <w:szCs w:val="18"/>
              </w:rPr>
              <w:t>лабораторной;Для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санитарно-технического </w:t>
            </w:r>
            <w:proofErr w:type="spellStart"/>
            <w:r w:rsidRPr="00EE0D61">
              <w:rPr>
                <w:sz w:val="18"/>
                <w:szCs w:val="18"/>
              </w:rPr>
              <w:t>оборудования;Для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уборочного </w:t>
            </w:r>
            <w:proofErr w:type="spellStart"/>
            <w:r w:rsidRPr="00EE0D61">
              <w:rPr>
                <w:sz w:val="18"/>
                <w:szCs w:val="18"/>
              </w:rPr>
              <w:t>инвентаря;Для</w:t>
            </w:r>
            <w:proofErr w:type="spellEnd"/>
            <w:r w:rsidRPr="00EE0D61">
              <w:rPr>
                <w:sz w:val="18"/>
                <w:szCs w:val="18"/>
              </w:rPr>
              <w:t xml:space="preserve"> дезинфекции системы вентиляции и кондиционирования </w:t>
            </w:r>
            <w:proofErr w:type="spellStart"/>
            <w:r w:rsidRPr="00EE0D61">
              <w:rPr>
                <w:sz w:val="18"/>
                <w:szCs w:val="18"/>
              </w:rPr>
              <w:t>воздуха;Для</w:t>
            </w:r>
            <w:proofErr w:type="spellEnd"/>
            <w:r w:rsidRPr="00EE0D61">
              <w:rPr>
                <w:sz w:val="18"/>
                <w:szCs w:val="18"/>
              </w:rPr>
              <w:t xml:space="preserve"> проведения дезинфекции (профилактической, текущей, заключительной);Для дезинфекции предметов ухода за больными;</w:t>
            </w:r>
          </w:p>
        </w:tc>
        <w:tc>
          <w:tcPr>
            <w:tcW w:w="463" w:type="pct"/>
          </w:tcPr>
          <w:p w14:paraId="4B542F6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Качественная</w:t>
            </w:r>
          </w:p>
        </w:tc>
        <w:tc>
          <w:tcPr>
            <w:tcW w:w="561" w:type="pct"/>
          </w:tcPr>
          <w:p w14:paraId="77AAB55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6AFAC1C9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Согласно КТРУ.</w:t>
            </w:r>
          </w:p>
        </w:tc>
      </w:tr>
      <w:tr w:rsidR="00B63433" w:rsidRPr="00EE0D61" w14:paraId="4A715640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7ADB54F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4B56801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</w:tcPr>
          <w:p w14:paraId="507D9500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Состав: </w:t>
            </w:r>
            <w:proofErr w:type="spellStart"/>
            <w:r>
              <w:rPr>
                <w:kern w:val="2"/>
                <w:sz w:val="18"/>
                <w:szCs w:val="18"/>
              </w:rPr>
              <w:t>алкилдиметилбензиламмония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 хлорид </w:t>
            </w:r>
          </w:p>
        </w:tc>
        <w:tc>
          <w:tcPr>
            <w:tcW w:w="247" w:type="pct"/>
          </w:tcPr>
          <w:p w14:paraId="7CCA113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%</w:t>
            </w:r>
          </w:p>
        </w:tc>
        <w:tc>
          <w:tcPr>
            <w:tcW w:w="920" w:type="pct"/>
          </w:tcPr>
          <w:p w14:paraId="6F04551B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</w:p>
          <w:p w14:paraId="1441E812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не менее 6 </w:t>
            </w:r>
          </w:p>
        </w:tc>
        <w:tc>
          <w:tcPr>
            <w:tcW w:w="463" w:type="pct"/>
          </w:tcPr>
          <w:p w14:paraId="3F70A65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5FAB6E5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  <w:tcBorders>
              <w:bottom w:val="nil"/>
            </w:tcBorders>
          </w:tcPr>
          <w:p w14:paraId="4EB3F12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ФКР по выбору химических средств дезинфекции и стерилизации для использования в МО</w:t>
            </w:r>
          </w:p>
          <w:p w14:paraId="6837CCFE" w14:textId="77777777" w:rsidR="00B63433" w:rsidRPr="00EE0D61" w:rsidRDefault="00B63433" w:rsidP="00926211">
            <w:pPr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Д</w:t>
            </w:r>
            <w:r w:rsidRPr="00EE0D61">
              <w:rPr>
                <w:kern w:val="2"/>
                <w:sz w:val="18"/>
                <w:szCs w:val="18"/>
              </w:rPr>
              <w:t xml:space="preserve">анное содержание ДВ, в том числе процентное, обеспечивает для Заказчика соблюдение требований санитарного законодательства по предупреждению и распространению ИСМП и обеспечение проведения всех манипуляций с позиций эпидемиологической безопасности с учетом результатов исследования чувствительности средств </w:t>
            </w:r>
            <w:proofErr w:type="gramStart"/>
            <w:r w:rsidRPr="00EE0D61">
              <w:rPr>
                <w:kern w:val="2"/>
                <w:sz w:val="18"/>
                <w:szCs w:val="18"/>
              </w:rPr>
              <w:t xml:space="preserve">к 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эпидемиологически</w:t>
            </w:r>
            <w:proofErr w:type="spellEnd"/>
            <w:proofErr w:type="gramEnd"/>
            <w:r w:rsidRPr="00EE0D61">
              <w:rPr>
                <w:kern w:val="2"/>
                <w:sz w:val="18"/>
                <w:szCs w:val="18"/>
              </w:rPr>
              <w:t xml:space="preserve"> значимой микрофлоре учреждения и результатов производственного контроля –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пп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>. 3429, 3577 СанПиН 3.3686-21)</w:t>
            </w:r>
          </w:p>
          <w:p w14:paraId="3FC02C5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5BFEE632" w14:textId="77777777" w:rsidTr="00B63433">
        <w:trPr>
          <w:trHeight w:val="675"/>
        </w:trPr>
        <w:tc>
          <w:tcPr>
            <w:tcW w:w="232" w:type="pct"/>
            <w:tcBorders>
              <w:top w:val="nil"/>
            </w:tcBorders>
          </w:tcPr>
          <w:p w14:paraId="7906B6E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</w:tcBorders>
          </w:tcPr>
          <w:p w14:paraId="11A2C995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</w:tcPr>
          <w:p w14:paraId="2D1C05B6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color w:val="1A1A1A"/>
                <w:sz w:val="18"/>
                <w:szCs w:val="18"/>
                <w:shd w:val="clear" w:color="auto" w:fill="FFFFFF"/>
              </w:rPr>
              <w:t>Состав :</w:t>
            </w:r>
            <w:r>
              <w:rPr>
                <w:kern w:val="2"/>
                <w:sz w:val="18"/>
                <w:szCs w:val="18"/>
              </w:rPr>
              <w:t xml:space="preserve"> перекись водорода </w:t>
            </w:r>
          </w:p>
        </w:tc>
        <w:tc>
          <w:tcPr>
            <w:tcW w:w="247" w:type="pct"/>
          </w:tcPr>
          <w:p w14:paraId="2713F3E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%</w:t>
            </w:r>
          </w:p>
        </w:tc>
        <w:tc>
          <w:tcPr>
            <w:tcW w:w="920" w:type="pct"/>
          </w:tcPr>
          <w:p w14:paraId="437FD3A2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</w:p>
          <w:p w14:paraId="19E6BFFA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не </w:t>
            </w:r>
            <w:r>
              <w:rPr>
                <w:sz w:val="18"/>
                <w:szCs w:val="18"/>
              </w:rPr>
              <w:t>менее</w:t>
            </w:r>
            <w:r w:rsidRPr="00EE0D61">
              <w:rPr>
                <w:sz w:val="18"/>
                <w:szCs w:val="18"/>
              </w:rPr>
              <w:t xml:space="preserve"> 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463" w:type="pct"/>
          </w:tcPr>
          <w:p w14:paraId="445F904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212F691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  <w:tcBorders>
              <w:top w:val="nil"/>
            </w:tcBorders>
          </w:tcPr>
          <w:p w14:paraId="32E0252C" w14:textId="77777777" w:rsidR="00B63433" w:rsidRPr="00EE0D61" w:rsidRDefault="00B63433" w:rsidP="00926211">
            <w:pPr>
              <w:rPr>
                <w:sz w:val="18"/>
                <w:szCs w:val="18"/>
              </w:rPr>
            </w:pPr>
          </w:p>
        </w:tc>
      </w:tr>
      <w:tr w:rsidR="00B63433" w:rsidRPr="00EE0D61" w14:paraId="5E9A9214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5CD1E48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7B38089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</w:tcPr>
          <w:p w14:paraId="2FAF9AD9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 xml:space="preserve">Активный хлор, третичные амины, </w:t>
            </w:r>
            <w:proofErr w:type="spellStart"/>
            <w:r>
              <w:rPr>
                <w:kern w:val="2"/>
                <w:sz w:val="18"/>
                <w:szCs w:val="18"/>
              </w:rPr>
              <w:t>гуанидин</w:t>
            </w:r>
            <w:proofErr w:type="spellEnd"/>
            <w:r>
              <w:rPr>
                <w:kern w:val="2"/>
                <w:sz w:val="18"/>
                <w:szCs w:val="18"/>
              </w:rPr>
              <w:t>, мочевина, карбамид, органические кислоты, спирты, фенолы, альдегиды, щелочи, ферменты</w:t>
            </w:r>
            <w:r>
              <w:rPr>
                <w:sz w:val="18"/>
                <w:szCs w:val="18"/>
              </w:rPr>
              <w:t xml:space="preserve"> - отсутствуют.</w:t>
            </w:r>
          </w:p>
        </w:tc>
        <w:tc>
          <w:tcPr>
            <w:tcW w:w="247" w:type="pct"/>
          </w:tcPr>
          <w:p w14:paraId="7ED43DA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pct"/>
          </w:tcPr>
          <w:p w14:paraId="2F4D8902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63" w:type="pct"/>
          </w:tcPr>
          <w:p w14:paraId="4C8DCFB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1" w:type="pct"/>
          </w:tcPr>
          <w:p w14:paraId="77659B7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1009AF6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 снижения токсикологической нагрузки на медицинский персонал</w:t>
            </w:r>
          </w:p>
        </w:tc>
      </w:tr>
      <w:tr w:rsidR="00B63433" w:rsidRPr="00EE0D61" w14:paraId="7BED1266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6AE2E1A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1CF8B6F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0C8EF03B" w14:textId="77777777" w:rsidR="00B63433" w:rsidRPr="00EE0D61" w:rsidRDefault="00B63433" w:rsidP="00926211">
            <w:pPr>
              <w:spacing w:line="253" w:lineRule="atLeast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Дезинфицирующее средство в виде концентрата </w:t>
            </w:r>
          </w:p>
        </w:tc>
        <w:tc>
          <w:tcPr>
            <w:tcW w:w="247" w:type="pct"/>
            <w:vAlign w:val="center"/>
          </w:tcPr>
          <w:p w14:paraId="62A2AF25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 </w:t>
            </w:r>
          </w:p>
        </w:tc>
        <w:tc>
          <w:tcPr>
            <w:tcW w:w="920" w:type="pct"/>
            <w:vAlign w:val="center"/>
          </w:tcPr>
          <w:p w14:paraId="162602A0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iCs/>
                <w:sz w:val="18"/>
                <w:szCs w:val="18"/>
              </w:rPr>
              <w:t>соответствие</w:t>
            </w:r>
          </w:p>
        </w:tc>
        <w:tc>
          <w:tcPr>
            <w:tcW w:w="463" w:type="pct"/>
            <w:vAlign w:val="center"/>
          </w:tcPr>
          <w:p w14:paraId="4B3F61FB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.Качественная</w:t>
            </w:r>
          </w:p>
        </w:tc>
        <w:tc>
          <w:tcPr>
            <w:tcW w:w="561" w:type="pct"/>
          </w:tcPr>
          <w:p w14:paraId="599EBA5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395E90F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 выполнения дезинфекции поверхностей медицинского оборудования, для удобства хранения, учета  и использования в работе.</w:t>
            </w:r>
          </w:p>
        </w:tc>
      </w:tr>
      <w:tr w:rsidR="00B63433" w:rsidRPr="00EE0D61" w14:paraId="5866A45D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50E7C0C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65DA5C9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051EFAB4" w14:textId="77777777" w:rsidR="00B63433" w:rsidRPr="00EE0D61" w:rsidRDefault="00B63433" w:rsidP="00926211">
            <w:pPr>
              <w:spacing w:line="253" w:lineRule="atLeast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 xml:space="preserve">Объем дезинфицирующего средства в упаковке </w:t>
            </w:r>
          </w:p>
        </w:tc>
        <w:tc>
          <w:tcPr>
            <w:tcW w:w="247" w:type="pct"/>
            <w:vAlign w:val="center"/>
          </w:tcPr>
          <w:p w14:paraId="108489CF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</w:tc>
        <w:tc>
          <w:tcPr>
            <w:tcW w:w="920" w:type="pct"/>
            <w:vAlign w:val="center"/>
          </w:tcPr>
          <w:p w14:paraId="47A78970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iCs/>
                <w:sz w:val="18"/>
                <w:szCs w:val="18"/>
              </w:rPr>
              <w:t>не менее 5 не более 5,2</w:t>
            </w:r>
          </w:p>
        </w:tc>
        <w:tc>
          <w:tcPr>
            <w:tcW w:w="463" w:type="pct"/>
          </w:tcPr>
          <w:p w14:paraId="01507338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0660E38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</w:tcPr>
          <w:p w14:paraId="4E0607D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Для удобства хранения, учета  и использования в работе, а также для более эффективной и своевременной доставки в нужном количестве в профильные кабинеты со складского помещения</w:t>
            </w:r>
          </w:p>
        </w:tc>
      </w:tr>
      <w:tr w:rsidR="00B63433" w:rsidRPr="00EE0D61" w14:paraId="2F53C0F9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74BC70A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7C3AB3F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</w:tcPr>
          <w:p w14:paraId="73163FB9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Упаковка</w:t>
            </w:r>
          </w:p>
        </w:tc>
        <w:tc>
          <w:tcPr>
            <w:tcW w:w="247" w:type="pct"/>
          </w:tcPr>
          <w:p w14:paraId="3797A34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pct"/>
          </w:tcPr>
          <w:p w14:paraId="4F60ADFE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канистра</w:t>
            </w:r>
          </w:p>
        </w:tc>
        <w:tc>
          <w:tcPr>
            <w:tcW w:w="463" w:type="pct"/>
          </w:tcPr>
          <w:p w14:paraId="4AFFCE2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1" w:type="pct"/>
          </w:tcPr>
          <w:p w14:paraId="52938E3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01C2F59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Удобство хранения.</w:t>
            </w:r>
          </w:p>
        </w:tc>
      </w:tr>
      <w:tr w:rsidR="00B63433" w:rsidRPr="00EE0D61" w14:paraId="043B309D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3B1EEF9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2CDB651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77C27514" w14:textId="77777777" w:rsidR="00B63433" w:rsidRPr="00EE0D61" w:rsidRDefault="00B63433" w:rsidP="00926211">
            <w:pPr>
              <w:ind w:left="-15" w:right="139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Целевая активность:</w:t>
            </w:r>
            <w:r w:rsidRPr="00EE0D61"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Антимикробная активность - </w:t>
            </w:r>
            <w:r>
              <w:rPr>
                <w:kern w:val="2"/>
                <w:sz w:val="18"/>
                <w:szCs w:val="18"/>
              </w:rPr>
              <w:t>бактерицидная (</w:t>
            </w:r>
            <w:proofErr w:type="spellStart"/>
            <w:r>
              <w:rPr>
                <w:kern w:val="2"/>
                <w:sz w:val="18"/>
                <w:szCs w:val="18"/>
              </w:rPr>
              <w:t>грам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+, </w:t>
            </w:r>
            <w:proofErr w:type="spellStart"/>
            <w:r>
              <w:rPr>
                <w:kern w:val="2"/>
                <w:sz w:val="18"/>
                <w:szCs w:val="18"/>
              </w:rPr>
              <w:t>грам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- бактерии), </w:t>
            </w:r>
            <w:proofErr w:type="spellStart"/>
            <w:r>
              <w:rPr>
                <w:kern w:val="2"/>
                <w:sz w:val="18"/>
                <w:szCs w:val="18"/>
              </w:rPr>
              <w:t>вирулицидная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, </w:t>
            </w:r>
            <w:proofErr w:type="spellStart"/>
            <w:r>
              <w:rPr>
                <w:kern w:val="2"/>
                <w:sz w:val="18"/>
                <w:szCs w:val="18"/>
              </w:rPr>
              <w:t>фунгицидная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, </w:t>
            </w:r>
            <w:proofErr w:type="spellStart"/>
            <w:r>
              <w:rPr>
                <w:kern w:val="2"/>
                <w:sz w:val="18"/>
                <w:szCs w:val="18"/>
              </w:rPr>
              <w:t>туберкулоцидная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 (тестировано на </w:t>
            </w:r>
            <w:r>
              <w:rPr>
                <w:kern w:val="2"/>
                <w:sz w:val="18"/>
                <w:szCs w:val="18"/>
                <w:lang w:val="en-US"/>
              </w:rPr>
              <w:t>M</w:t>
            </w:r>
            <w:r>
              <w:rPr>
                <w:kern w:val="2"/>
                <w:sz w:val="18"/>
                <w:szCs w:val="18"/>
              </w:rPr>
              <w:t xml:space="preserve">. </w:t>
            </w:r>
            <w:r>
              <w:rPr>
                <w:kern w:val="2"/>
                <w:sz w:val="18"/>
                <w:szCs w:val="18"/>
                <w:lang w:val="en-US"/>
              </w:rPr>
              <w:t>terrae</w:t>
            </w:r>
            <w:r>
              <w:rPr>
                <w:kern w:val="2"/>
                <w:sz w:val="18"/>
                <w:szCs w:val="18"/>
              </w:rPr>
              <w:t xml:space="preserve">), возбудители ООИ, внутрибольничные и анаэробные инфекции, </w:t>
            </w:r>
            <w:proofErr w:type="spellStart"/>
            <w:r>
              <w:rPr>
                <w:kern w:val="2"/>
                <w:sz w:val="18"/>
                <w:szCs w:val="18"/>
              </w:rPr>
              <w:t>овоцидное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 свойство и </w:t>
            </w:r>
            <w:proofErr w:type="spellStart"/>
            <w:r>
              <w:rPr>
                <w:kern w:val="2"/>
                <w:sz w:val="18"/>
                <w:szCs w:val="18"/>
              </w:rPr>
              <w:t>спороцидная</w:t>
            </w:r>
            <w:proofErr w:type="spellEnd"/>
            <w:r>
              <w:rPr>
                <w:kern w:val="2"/>
                <w:sz w:val="18"/>
                <w:szCs w:val="18"/>
              </w:rPr>
              <w:t xml:space="preserve"> активность.</w:t>
            </w:r>
          </w:p>
          <w:p w14:paraId="7A1269E9" w14:textId="77777777" w:rsidR="00B63433" w:rsidRPr="00EE0D61" w:rsidRDefault="00B63433" w:rsidP="00926211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14:paraId="2F761458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920" w:type="pct"/>
            <w:vAlign w:val="center"/>
          </w:tcPr>
          <w:p w14:paraId="5FF741D1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iCs/>
                <w:sz w:val="18"/>
                <w:szCs w:val="18"/>
              </w:rPr>
              <w:t>соответствие</w:t>
            </w:r>
          </w:p>
        </w:tc>
        <w:tc>
          <w:tcPr>
            <w:tcW w:w="463" w:type="pct"/>
            <w:vAlign w:val="center"/>
          </w:tcPr>
          <w:p w14:paraId="2BA4E491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1" w:type="pct"/>
          </w:tcPr>
          <w:p w14:paraId="6FE148E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30B65834" w14:textId="77777777" w:rsidR="00B63433" w:rsidRPr="00EE0D61" w:rsidRDefault="00B63433" w:rsidP="00926211">
            <w:pPr>
              <w:widowControl w:val="0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</w:t>
            </w:r>
            <w:r w:rsidRPr="00EE0D61">
              <w:rPr>
                <w:kern w:val="2"/>
                <w:sz w:val="18"/>
                <w:szCs w:val="18"/>
              </w:rPr>
              <w:t>бусловлено СанПиН 3.3686-21 "Санитарно-эпидемиологические требования по профилактике инфекционных болезней</w:t>
            </w:r>
            <w:proofErr w:type="gramStart"/>
            <w:r w:rsidRPr="00EE0D61">
              <w:rPr>
                <w:kern w:val="2"/>
                <w:sz w:val="18"/>
                <w:szCs w:val="18"/>
              </w:rPr>
              <w:t>"  п.</w:t>
            </w:r>
            <w:proofErr w:type="gramEnd"/>
            <w:r w:rsidRPr="00EE0D61">
              <w:rPr>
                <w:kern w:val="2"/>
                <w:sz w:val="18"/>
                <w:szCs w:val="18"/>
              </w:rPr>
              <w:t xml:space="preserve"> 3397 - «Возбудителями ИСМП могут быть: бактерии, риккетсии, вирусы, </w:t>
            </w:r>
            <w:proofErr w:type="spellStart"/>
            <w:r w:rsidRPr="00EE0D61">
              <w:rPr>
                <w:kern w:val="2"/>
                <w:sz w:val="18"/>
                <w:szCs w:val="18"/>
              </w:rPr>
              <w:t>прионы</w:t>
            </w:r>
            <w:proofErr w:type="spellEnd"/>
            <w:r w:rsidRPr="00EE0D61">
              <w:rPr>
                <w:kern w:val="2"/>
                <w:sz w:val="18"/>
                <w:szCs w:val="18"/>
              </w:rPr>
              <w:t xml:space="preserve">, грибы, простейшие, эктопаразиты» и необходимостью оказания учреждением медицинских услуг, </w:t>
            </w:r>
            <w:r w:rsidRPr="00EE0D61">
              <w:rPr>
                <w:kern w:val="2"/>
                <w:sz w:val="18"/>
                <w:szCs w:val="18"/>
              </w:rPr>
              <w:lastRenderedPageBreak/>
              <w:t>отвечающих требованиям безопасности, жизни и здоровья потребителей).</w:t>
            </w:r>
          </w:p>
          <w:p w14:paraId="5E6282A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0E7E1B09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6DC4B8B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2EF05CB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5620BBF4" w14:textId="77777777" w:rsidR="00B63433" w:rsidRPr="00EE0D61" w:rsidRDefault="00B63433" w:rsidP="00926211">
            <w:pPr>
              <w:shd w:val="clear" w:color="auto" w:fill="FFFFFF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Средство не требует обязательной ротации.</w:t>
            </w:r>
          </w:p>
          <w:p w14:paraId="40D76EAF" w14:textId="77777777" w:rsidR="00B63433" w:rsidRPr="00EE0D61" w:rsidRDefault="00B63433" w:rsidP="00926211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  <w:p w14:paraId="23BE10C2" w14:textId="77777777" w:rsidR="00B63433" w:rsidRPr="00EE0D61" w:rsidRDefault="00B63433" w:rsidP="00926211">
            <w:pPr>
              <w:spacing w:line="253" w:lineRule="atLeast"/>
              <w:rPr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14:paraId="4D95AC81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pct"/>
            <w:vAlign w:val="center"/>
          </w:tcPr>
          <w:p w14:paraId="0207BC64" w14:textId="77777777" w:rsidR="00B63433" w:rsidRPr="00EE0D61" w:rsidRDefault="00B63433" w:rsidP="00926211">
            <w:pPr>
              <w:spacing w:line="253" w:lineRule="atLeast"/>
              <w:jc w:val="center"/>
              <w:rPr>
                <w:iCs/>
                <w:sz w:val="18"/>
                <w:szCs w:val="18"/>
              </w:rPr>
            </w:pPr>
            <w:r w:rsidRPr="00EE0D61">
              <w:rPr>
                <w:iCs/>
                <w:sz w:val="18"/>
                <w:szCs w:val="18"/>
              </w:rPr>
              <w:t>соответствие</w:t>
            </w:r>
          </w:p>
        </w:tc>
        <w:tc>
          <w:tcPr>
            <w:tcW w:w="463" w:type="pct"/>
            <w:vAlign w:val="center"/>
          </w:tcPr>
          <w:p w14:paraId="7DD2EE8A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1" w:type="pct"/>
          </w:tcPr>
          <w:p w14:paraId="2016166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  <w:vAlign w:val="center"/>
          </w:tcPr>
          <w:p w14:paraId="0A6637FA" w14:textId="77777777" w:rsidR="00B63433" w:rsidRPr="00EE0D61" w:rsidRDefault="00B63433" w:rsidP="00926211">
            <w:pPr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Обусловлено необходимостью оказания учреждением медицинских услуг, отвечающих требованиям безопасности жизни и здоровья потребителей</w:t>
            </w:r>
          </w:p>
        </w:tc>
      </w:tr>
      <w:tr w:rsidR="00B63433" w:rsidRPr="00EE0D61" w14:paraId="2EF07118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16DFD800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246E468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35946A4E" w14:textId="77777777" w:rsidR="00B63433" w:rsidRPr="00EE0D61" w:rsidRDefault="00B63433" w:rsidP="00926211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По параметрам острой токсичности при введении в желудок, нанесении на кожу и ингаляционном воздействии должно относиться к 4 классу малоопасных веществ.</w:t>
            </w:r>
          </w:p>
        </w:tc>
        <w:tc>
          <w:tcPr>
            <w:tcW w:w="247" w:type="pct"/>
            <w:vAlign w:val="center"/>
          </w:tcPr>
          <w:p w14:paraId="19BF1432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 </w:t>
            </w:r>
          </w:p>
        </w:tc>
        <w:tc>
          <w:tcPr>
            <w:tcW w:w="920" w:type="pct"/>
            <w:vAlign w:val="center"/>
          </w:tcPr>
          <w:p w14:paraId="52767E2E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iCs/>
                <w:sz w:val="18"/>
                <w:szCs w:val="18"/>
              </w:rPr>
              <w:t>соответствие</w:t>
            </w:r>
          </w:p>
        </w:tc>
        <w:tc>
          <w:tcPr>
            <w:tcW w:w="463" w:type="pct"/>
            <w:vAlign w:val="center"/>
          </w:tcPr>
          <w:p w14:paraId="26D39782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Качественная</w:t>
            </w:r>
          </w:p>
        </w:tc>
        <w:tc>
          <w:tcPr>
            <w:tcW w:w="561" w:type="pct"/>
          </w:tcPr>
          <w:p w14:paraId="1E68262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921" w:type="pct"/>
          </w:tcPr>
          <w:p w14:paraId="1C8D5EE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767F3DA7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</w:p>
          <w:p w14:paraId="0A6D192C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rFonts w:eastAsia="Calibri"/>
                <w:sz w:val="18"/>
                <w:szCs w:val="18"/>
              </w:rPr>
              <w:t>Согласно ГОСТу.</w:t>
            </w:r>
          </w:p>
          <w:p w14:paraId="166B56DF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rFonts w:eastAsia="Calibri"/>
                <w:color w:val="000000"/>
                <w:sz w:val="18"/>
                <w:szCs w:val="18"/>
              </w:rPr>
              <w:t>ГОСТ 12.1.007-76</w:t>
            </w:r>
          </w:p>
        </w:tc>
      </w:tr>
      <w:tr w:rsidR="00B63433" w:rsidRPr="00EE0D61" w14:paraId="14AAE7B0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592F758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0CBC33F4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2B21D9CE" w14:textId="77777777" w:rsidR="00B63433" w:rsidRPr="00EE0D61" w:rsidRDefault="00B63433" w:rsidP="009262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Выход рабочего раствора (для </w:t>
            </w:r>
            <w:r>
              <w:rPr>
                <w:bCs/>
                <w:sz w:val="18"/>
                <w:szCs w:val="18"/>
              </w:rPr>
              <w:t xml:space="preserve">дезинфекции поверхностей при бактериальной инфекции </w:t>
            </w:r>
            <w:r>
              <w:rPr>
                <w:sz w:val="18"/>
                <w:szCs w:val="18"/>
              </w:rPr>
              <w:t xml:space="preserve">при экспозиции не более 90 минут) </w:t>
            </w:r>
          </w:p>
        </w:tc>
        <w:tc>
          <w:tcPr>
            <w:tcW w:w="247" w:type="pct"/>
            <w:vAlign w:val="center"/>
          </w:tcPr>
          <w:p w14:paraId="4CAD7639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</w:tc>
        <w:tc>
          <w:tcPr>
            <w:tcW w:w="920" w:type="pct"/>
            <w:vAlign w:val="center"/>
          </w:tcPr>
          <w:p w14:paraId="359D4000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≥2000</w:t>
            </w:r>
          </w:p>
        </w:tc>
        <w:tc>
          <w:tcPr>
            <w:tcW w:w="463" w:type="pct"/>
            <w:vAlign w:val="center"/>
          </w:tcPr>
          <w:p w14:paraId="6CAD0AED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4589188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  <w:tcBorders>
              <w:bottom w:val="nil"/>
            </w:tcBorders>
          </w:tcPr>
          <w:p w14:paraId="377E4184" w14:textId="77777777" w:rsidR="00B63433" w:rsidRPr="00EE0D61" w:rsidRDefault="00B63433" w:rsidP="00926211">
            <w:pPr>
              <w:widowControl w:val="0"/>
              <w:rPr>
                <w:kern w:val="2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</w:t>
            </w:r>
            <w:r w:rsidRPr="00EE0D61">
              <w:rPr>
                <w:kern w:val="2"/>
                <w:sz w:val="18"/>
                <w:szCs w:val="18"/>
              </w:rPr>
              <w:t>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01A43C5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283220F9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7B8712DE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07EBC261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7A8CB882" w14:textId="77777777" w:rsidR="00B63433" w:rsidRDefault="00B63433" w:rsidP="009262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Выход рабочего раствора (для </w:t>
            </w:r>
            <w:r>
              <w:rPr>
                <w:bCs/>
                <w:sz w:val="18"/>
                <w:szCs w:val="18"/>
              </w:rPr>
              <w:t xml:space="preserve">дезинфекции </w:t>
            </w:r>
            <w:r>
              <w:rPr>
                <w:kern w:val="2"/>
                <w:sz w:val="18"/>
                <w:szCs w:val="18"/>
              </w:rPr>
              <w:t>изделий медицинского назначения из пластмасс, стекла, металлов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при экспозиции не более 10 минут) </w:t>
            </w:r>
          </w:p>
          <w:p w14:paraId="038F590D" w14:textId="77777777" w:rsidR="00B63433" w:rsidRPr="00EE0D61" w:rsidRDefault="00B63433" w:rsidP="00926211">
            <w:pPr>
              <w:rPr>
                <w:sz w:val="18"/>
                <w:szCs w:val="18"/>
              </w:rPr>
            </w:pPr>
          </w:p>
        </w:tc>
        <w:tc>
          <w:tcPr>
            <w:tcW w:w="247" w:type="pct"/>
            <w:vAlign w:val="center"/>
          </w:tcPr>
          <w:p w14:paraId="2D580B16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</w:tc>
        <w:tc>
          <w:tcPr>
            <w:tcW w:w="920" w:type="pct"/>
            <w:vAlign w:val="center"/>
          </w:tcPr>
          <w:p w14:paraId="25AE09C9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≥40</w:t>
            </w:r>
          </w:p>
        </w:tc>
        <w:tc>
          <w:tcPr>
            <w:tcW w:w="463" w:type="pct"/>
          </w:tcPr>
          <w:p w14:paraId="20BA1FBD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1F606696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  <w:tcBorders>
              <w:top w:val="nil"/>
              <w:bottom w:val="nil"/>
            </w:tcBorders>
          </w:tcPr>
          <w:p w14:paraId="504C4290" w14:textId="77777777" w:rsidR="00B63433" w:rsidRPr="00EE0D61" w:rsidRDefault="00B63433" w:rsidP="00926211">
            <w:pPr>
              <w:widowControl w:val="0"/>
              <w:rPr>
                <w:kern w:val="2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</w:t>
            </w:r>
            <w:r w:rsidRPr="00EE0D61">
              <w:rPr>
                <w:kern w:val="2"/>
                <w:sz w:val="18"/>
                <w:szCs w:val="18"/>
              </w:rPr>
              <w:t xml:space="preserve">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</w:t>
            </w:r>
            <w:r w:rsidRPr="00EE0D61">
              <w:rPr>
                <w:kern w:val="2"/>
                <w:sz w:val="18"/>
                <w:szCs w:val="18"/>
              </w:rPr>
              <w:lastRenderedPageBreak/>
              <w:t>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18A25F6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B63433" w:rsidRPr="00EE0D61" w14:paraId="00C5B45F" w14:textId="77777777" w:rsidTr="00B63433">
        <w:trPr>
          <w:trHeight w:val="257"/>
        </w:trPr>
        <w:tc>
          <w:tcPr>
            <w:tcW w:w="232" w:type="pct"/>
            <w:tcBorders>
              <w:top w:val="nil"/>
              <w:bottom w:val="nil"/>
            </w:tcBorders>
          </w:tcPr>
          <w:p w14:paraId="2627B94A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nil"/>
              <w:bottom w:val="nil"/>
            </w:tcBorders>
          </w:tcPr>
          <w:p w14:paraId="5CFC14A3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09" w:type="pct"/>
            <w:vAlign w:val="center"/>
          </w:tcPr>
          <w:p w14:paraId="4DB0995D" w14:textId="77777777" w:rsidR="00B63433" w:rsidRPr="00EE0D61" w:rsidRDefault="00B63433" w:rsidP="00926211">
            <w:pPr>
              <w:spacing w:line="253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Выход рабочего раствора (для </w:t>
            </w:r>
            <w:r>
              <w:rPr>
                <w:bCs/>
                <w:sz w:val="18"/>
                <w:szCs w:val="18"/>
              </w:rPr>
              <w:t xml:space="preserve">дезинфекции поверхностей при контаминации возбудителями паразитарных болезней (цистами и </w:t>
            </w:r>
            <w:proofErr w:type="spellStart"/>
            <w:r>
              <w:rPr>
                <w:bCs/>
                <w:sz w:val="18"/>
                <w:szCs w:val="18"/>
              </w:rPr>
              <w:t>ооцистами</w:t>
            </w:r>
            <w:proofErr w:type="spellEnd"/>
            <w:r>
              <w:rPr>
                <w:bCs/>
                <w:sz w:val="18"/>
                <w:szCs w:val="18"/>
              </w:rPr>
              <w:t xml:space="preserve"> простейших, яйцами и личинками гельминтов </w:t>
            </w:r>
            <w:r>
              <w:rPr>
                <w:sz w:val="18"/>
                <w:szCs w:val="18"/>
              </w:rPr>
              <w:t xml:space="preserve">при экспозиции не более 60 минут) </w:t>
            </w:r>
          </w:p>
        </w:tc>
        <w:tc>
          <w:tcPr>
            <w:tcW w:w="247" w:type="pct"/>
            <w:vAlign w:val="center"/>
          </w:tcPr>
          <w:p w14:paraId="0AF8710F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л</w:t>
            </w:r>
          </w:p>
        </w:tc>
        <w:tc>
          <w:tcPr>
            <w:tcW w:w="920" w:type="pct"/>
            <w:vAlign w:val="center"/>
          </w:tcPr>
          <w:p w14:paraId="781611FB" w14:textId="77777777" w:rsidR="00B63433" w:rsidRPr="00EE0D61" w:rsidRDefault="00B63433" w:rsidP="00926211">
            <w:pPr>
              <w:spacing w:line="253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≥40</w:t>
            </w:r>
          </w:p>
        </w:tc>
        <w:tc>
          <w:tcPr>
            <w:tcW w:w="463" w:type="pct"/>
          </w:tcPr>
          <w:p w14:paraId="01BCB99B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Количественная</w:t>
            </w:r>
          </w:p>
        </w:tc>
        <w:tc>
          <w:tcPr>
            <w:tcW w:w="561" w:type="pct"/>
          </w:tcPr>
          <w:p w14:paraId="402926AE" w14:textId="77777777" w:rsidR="00B63433" w:rsidRPr="00EE0D61" w:rsidRDefault="00B63433" w:rsidP="00926211">
            <w:pPr>
              <w:rPr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Участник закупки указывает в заявке конкретное значения характеристики</w:t>
            </w:r>
          </w:p>
        </w:tc>
        <w:tc>
          <w:tcPr>
            <w:tcW w:w="921" w:type="pct"/>
            <w:tcBorders>
              <w:top w:val="nil"/>
              <w:bottom w:val="nil"/>
            </w:tcBorders>
          </w:tcPr>
          <w:p w14:paraId="05BDC3F9" w14:textId="77777777" w:rsidR="00B63433" w:rsidRPr="00EE0D61" w:rsidRDefault="00B63433" w:rsidP="00926211">
            <w:pPr>
              <w:widowControl w:val="0"/>
              <w:rPr>
                <w:kern w:val="2"/>
                <w:sz w:val="18"/>
                <w:szCs w:val="18"/>
              </w:rPr>
            </w:pPr>
            <w:r w:rsidRPr="00EE0D61">
              <w:rPr>
                <w:sz w:val="18"/>
                <w:szCs w:val="18"/>
              </w:rPr>
              <w:t>Н</w:t>
            </w:r>
            <w:r w:rsidRPr="00EE0D61">
              <w:rPr>
                <w:kern w:val="2"/>
                <w:sz w:val="18"/>
                <w:szCs w:val="18"/>
              </w:rPr>
              <w:t>еобходимость обеспечения комплекса мер по профилактике инфекций, связанных с оказанием медицинской помощи (СанПиН 3.3686-21 "Санитарно-эпидемиологические требования по профилактике инфекционных болезней" пп.3544, 3552, 3555), соблюдения режимов дезинфекции, минимизации затрат по времени (исключение простоев в работе медицинского персонала учреждения), экономичности использования дезинфицирующего средства).</w:t>
            </w:r>
          </w:p>
          <w:p w14:paraId="5C13DB02" w14:textId="77777777" w:rsidR="00B63433" w:rsidRPr="00EE0D61" w:rsidRDefault="00B63433" w:rsidP="0092621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7B100CEB" w14:textId="77777777" w:rsidR="00D645A4" w:rsidRDefault="00D645A4" w:rsidP="00D645A4">
      <w:pPr>
        <w:jc w:val="both"/>
        <w:rPr>
          <w:sz w:val="24"/>
          <w:szCs w:val="24"/>
        </w:rPr>
      </w:pPr>
      <w:r w:rsidRPr="00E03AD9">
        <w:rPr>
          <w:sz w:val="24"/>
          <w:szCs w:val="24"/>
        </w:rPr>
        <w:t xml:space="preserve">    </w:t>
      </w:r>
    </w:p>
    <w:p w14:paraId="31CC9D3E" w14:textId="77777777" w:rsidR="00D645A4" w:rsidRDefault="00D645A4" w:rsidP="00D645A4">
      <w:pPr>
        <w:jc w:val="both"/>
        <w:rPr>
          <w:sz w:val="24"/>
          <w:szCs w:val="24"/>
        </w:rPr>
      </w:pPr>
    </w:p>
    <w:p w14:paraId="11B90F65" w14:textId="77777777" w:rsidR="00D645A4" w:rsidRPr="000550F4" w:rsidRDefault="00D645A4" w:rsidP="00D645A4">
      <w:pPr>
        <w:widowControl w:val="0"/>
        <w:ind w:firstLine="426"/>
        <w:rPr>
          <w:rFonts w:eastAsia="Andale Sans UI"/>
          <w:b/>
          <w:bCs/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 xml:space="preserve">2. Требования к качеству товара: </w:t>
      </w:r>
    </w:p>
    <w:p w14:paraId="03904E31" w14:textId="77777777" w:rsidR="00D645A4" w:rsidRPr="000550F4" w:rsidRDefault="00D645A4" w:rsidP="00D645A4">
      <w:pPr>
        <w:widowControl w:val="0"/>
        <w:ind w:left="-284" w:firstLine="709"/>
        <w:jc w:val="both"/>
        <w:rPr>
          <w:rFonts w:eastAsia="Andale Sans UI"/>
          <w:bCs/>
          <w:sz w:val="24"/>
          <w:szCs w:val="24"/>
        </w:rPr>
      </w:pPr>
      <w:r w:rsidRPr="000550F4">
        <w:rPr>
          <w:rFonts w:eastAsia="Andale Sans UI"/>
          <w:bCs/>
          <w:sz w:val="24"/>
          <w:szCs w:val="24"/>
        </w:rPr>
        <w:t>Товар должен быть новый, не восстановленный, не выставочный образец, ранее не эксплуатируемый, серийного производства, не иметь повреждений (дефектов), соответствовать требованиям безопасности, предъявляемым к данному виду оборудования, должен иметь эксплуатационную документацию, которая содержит информацию о серийном номере, дате изготовления оборудования (число, месяц, год).</w:t>
      </w:r>
    </w:p>
    <w:p w14:paraId="52145FA1" w14:textId="77777777" w:rsidR="00D645A4" w:rsidRPr="000550F4" w:rsidRDefault="00D645A4" w:rsidP="00D645A4">
      <w:pPr>
        <w:widowControl w:val="0"/>
        <w:ind w:left="-284" w:firstLine="709"/>
        <w:rPr>
          <w:sz w:val="24"/>
          <w:szCs w:val="24"/>
        </w:rPr>
      </w:pPr>
      <w:r w:rsidRPr="000550F4">
        <w:rPr>
          <w:sz w:val="24"/>
          <w:szCs w:val="24"/>
        </w:rPr>
        <w:t>Поставщик гарантирует, что товар является новым, произведенным не ранее 2025г., неиспользованным, без дефектов.</w:t>
      </w:r>
    </w:p>
    <w:p w14:paraId="72A5754F" w14:textId="77777777" w:rsidR="00D645A4" w:rsidRPr="000550F4" w:rsidRDefault="00D645A4" w:rsidP="00D645A4">
      <w:pPr>
        <w:widowControl w:val="0"/>
        <w:ind w:left="-284" w:firstLine="709"/>
        <w:rPr>
          <w:sz w:val="24"/>
          <w:szCs w:val="24"/>
        </w:rPr>
      </w:pPr>
      <w:r w:rsidRPr="000550F4">
        <w:rPr>
          <w:rFonts w:eastAsia="Andale Sans UI"/>
          <w:color w:val="000000"/>
          <w:sz w:val="24"/>
          <w:szCs w:val="24"/>
        </w:rPr>
        <w:t>Поставщик обязуется за свой счет устранять все установленные недостатки товара, в течение всего гарантийного срока, установленного на товар, путем исправления либо замены дефектного товара или его частей товаром надлежащего качества.</w:t>
      </w:r>
    </w:p>
    <w:p w14:paraId="50923F06" w14:textId="77777777" w:rsidR="00D645A4" w:rsidRPr="000550F4" w:rsidRDefault="00D645A4" w:rsidP="00D645A4">
      <w:pPr>
        <w:widowControl w:val="0"/>
        <w:ind w:left="-284" w:firstLine="709"/>
        <w:rPr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 xml:space="preserve">3. Требования к перевозке, упаковке и маркировке: </w:t>
      </w:r>
    </w:p>
    <w:p w14:paraId="1588B59B" w14:textId="77777777" w:rsidR="00D645A4" w:rsidRPr="000550F4" w:rsidRDefault="00D645A4" w:rsidP="00D645A4">
      <w:pPr>
        <w:widowControl w:val="0"/>
        <w:tabs>
          <w:tab w:val="clear" w:pos="708"/>
          <w:tab w:val="num" w:pos="720"/>
        </w:tabs>
        <w:ind w:left="283"/>
        <w:jc w:val="both"/>
        <w:rPr>
          <w:sz w:val="24"/>
          <w:szCs w:val="24"/>
        </w:rPr>
      </w:pPr>
      <w:r w:rsidRPr="000550F4">
        <w:rPr>
          <w:sz w:val="24"/>
          <w:szCs w:val="24"/>
        </w:rPr>
        <w:t>1. Условия перевозки товара должны соответствовать требованиям, предъявляемым при перевозках и обеспечивать полную его сохранность от всякого рода повреждений при транспортировке.</w:t>
      </w:r>
    </w:p>
    <w:p w14:paraId="38ABA86B" w14:textId="77777777" w:rsidR="00D645A4" w:rsidRPr="000550F4" w:rsidRDefault="00D645A4" w:rsidP="00D645A4">
      <w:pPr>
        <w:widowControl w:val="0"/>
        <w:ind w:left="283"/>
        <w:jc w:val="both"/>
        <w:rPr>
          <w:sz w:val="24"/>
          <w:szCs w:val="24"/>
        </w:rPr>
      </w:pPr>
      <w:r w:rsidRPr="000550F4">
        <w:rPr>
          <w:sz w:val="24"/>
          <w:szCs w:val="24"/>
        </w:rPr>
        <w:t xml:space="preserve">2. Поставщик должен обеспечить упаковку товара, предотвращающую его повреждение или порчу во время перевозки. Упаковка товара </w:t>
      </w:r>
      <w:r w:rsidRPr="000550F4">
        <w:rPr>
          <w:sz w:val="24"/>
          <w:szCs w:val="24"/>
        </w:rPr>
        <w:lastRenderedPageBreak/>
        <w:t>должна полностью обеспечивать условия транспортировки, предъявляемые к данному виду продукции.</w:t>
      </w:r>
    </w:p>
    <w:p w14:paraId="2C68D1B0" w14:textId="77777777" w:rsidR="00D645A4" w:rsidRPr="000550F4" w:rsidRDefault="00D645A4" w:rsidP="00D645A4">
      <w:pPr>
        <w:widowControl w:val="0"/>
        <w:tabs>
          <w:tab w:val="clear" w:pos="708"/>
          <w:tab w:val="num" w:pos="720"/>
        </w:tabs>
        <w:ind w:left="283"/>
        <w:jc w:val="both"/>
        <w:rPr>
          <w:sz w:val="24"/>
          <w:szCs w:val="24"/>
        </w:rPr>
      </w:pPr>
      <w:r w:rsidRPr="000550F4">
        <w:rPr>
          <w:sz w:val="24"/>
          <w:szCs w:val="24"/>
        </w:rPr>
        <w:t xml:space="preserve">3. Вся упаковка должна соответствовать требованиям нормативных актов Российской Федерации и иметь </w:t>
      </w:r>
      <w:proofErr w:type="gramStart"/>
      <w:r w:rsidRPr="000550F4">
        <w:rPr>
          <w:sz w:val="24"/>
          <w:szCs w:val="24"/>
        </w:rPr>
        <w:t>соответствующую  маркировку</w:t>
      </w:r>
      <w:proofErr w:type="gramEnd"/>
      <w:r w:rsidRPr="000550F4">
        <w:rPr>
          <w:sz w:val="24"/>
          <w:szCs w:val="24"/>
        </w:rPr>
        <w:t xml:space="preserve"> с 2-х сторон, специальные Инструкции.</w:t>
      </w:r>
    </w:p>
    <w:p w14:paraId="4C4104FC" w14:textId="77777777" w:rsidR="00D645A4" w:rsidRPr="000550F4" w:rsidRDefault="00D645A4" w:rsidP="00D645A4">
      <w:pPr>
        <w:widowControl w:val="0"/>
        <w:tabs>
          <w:tab w:val="clear" w:pos="708"/>
          <w:tab w:val="num" w:pos="720"/>
        </w:tabs>
        <w:ind w:left="283"/>
        <w:jc w:val="both"/>
        <w:rPr>
          <w:sz w:val="24"/>
          <w:szCs w:val="24"/>
        </w:rPr>
      </w:pPr>
      <w:r w:rsidRPr="000550F4">
        <w:rPr>
          <w:sz w:val="24"/>
          <w:szCs w:val="24"/>
        </w:rPr>
        <w:t>4. Упаковка и маркировка ящиков/контейнеров, а также документация внутри и вне их должны строго соответствовать специальным требованиям.</w:t>
      </w:r>
    </w:p>
    <w:p w14:paraId="75690C4A" w14:textId="77777777" w:rsidR="00D645A4" w:rsidRDefault="00D645A4" w:rsidP="00D645A4">
      <w:pPr>
        <w:widowControl w:val="0"/>
        <w:tabs>
          <w:tab w:val="clear" w:pos="708"/>
          <w:tab w:val="num" w:pos="720"/>
        </w:tabs>
        <w:ind w:left="283"/>
        <w:jc w:val="both"/>
        <w:rPr>
          <w:rFonts w:eastAsia="Andale Sans UI"/>
          <w:bCs/>
          <w:sz w:val="24"/>
          <w:szCs w:val="24"/>
        </w:rPr>
      </w:pPr>
      <w:r w:rsidRPr="000550F4">
        <w:rPr>
          <w:rFonts w:eastAsia="Andale Sans UI"/>
          <w:b/>
          <w:bCs/>
          <w:sz w:val="24"/>
          <w:szCs w:val="24"/>
        </w:rPr>
        <w:t>4. Требования к безопасности товара:</w:t>
      </w:r>
      <w:r w:rsidRPr="000550F4">
        <w:rPr>
          <w:rFonts w:eastAsia="Andale Sans UI"/>
          <w:bCs/>
          <w:sz w:val="24"/>
          <w:szCs w:val="24"/>
        </w:rPr>
        <w:t xml:space="preserve"> все товары должны быть безопасны и разрешены для применения на территории Российской Федерации.</w:t>
      </w:r>
    </w:p>
    <w:p w14:paraId="5A095D6E" w14:textId="3EC7976B" w:rsidR="00D645A4" w:rsidRPr="000550F4" w:rsidRDefault="00D645A4" w:rsidP="00D645A4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</w:tabs>
        <w:spacing w:line="240" w:lineRule="auto"/>
        <w:contextualSpacing/>
        <w:jc w:val="both"/>
        <w:rPr>
          <w:bCs/>
          <w:color w:val="000000"/>
          <w:sz w:val="24"/>
          <w:szCs w:val="24"/>
        </w:rPr>
      </w:pPr>
      <w:r>
        <w:rPr>
          <w:rFonts w:eastAsia="Andale Sans UI"/>
          <w:b/>
          <w:sz w:val="24"/>
          <w:szCs w:val="24"/>
        </w:rPr>
        <w:t xml:space="preserve">     </w:t>
      </w:r>
      <w:r w:rsidRPr="000550F4">
        <w:rPr>
          <w:rFonts w:eastAsia="Andale Sans UI"/>
          <w:b/>
          <w:sz w:val="24"/>
          <w:szCs w:val="24"/>
        </w:rPr>
        <w:t xml:space="preserve">5. </w:t>
      </w:r>
      <w:r w:rsidRPr="000550F4">
        <w:rPr>
          <w:rFonts w:eastAsia="Andale Sans UI"/>
          <w:b/>
          <w:bCs/>
          <w:sz w:val="24"/>
          <w:szCs w:val="24"/>
        </w:rPr>
        <w:t>Требования к сроку поставки товара:</w:t>
      </w:r>
      <w:r w:rsidRPr="000550F4">
        <w:rPr>
          <w:sz w:val="24"/>
          <w:szCs w:val="24"/>
        </w:rPr>
        <w:t xml:space="preserve"> </w:t>
      </w:r>
      <w:r w:rsidRPr="000550F4">
        <w:rPr>
          <w:rFonts w:eastAsia="Andale Sans UI"/>
          <w:bCs/>
          <w:color w:val="000000"/>
          <w:sz w:val="24"/>
          <w:szCs w:val="24"/>
        </w:rPr>
        <w:t xml:space="preserve">Поставщик обязуется поставить </w:t>
      </w:r>
      <w:proofErr w:type="gramStart"/>
      <w:r w:rsidRPr="000550F4">
        <w:rPr>
          <w:rFonts w:eastAsia="Andale Sans UI"/>
          <w:bCs/>
          <w:color w:val="000000"/>
          <w:sz w:val="24"/>
          <w:szCs w:val="24"/>
        </w:rPr>
        <w:t xml:space="preserve">товар  </w:t>
      </w:r>
      <w:r>
        <w:rPr>
          <w:rFonts w:eastAsia="Andale Sans UI"/>
          <w:bCs/>
          <w:color w:val="000000"/>
          <w:sz w:val="24"/>
          <w:szCs w:val="24"/>
        </w:rPr>
        <w:t>в</w:t>
      </w:r>
      <w:proofErr w:type="gramEnd"/>
      <w:r>
        <w:rPr>
          <w:rFonts w:eastAsia="Andale Sans UI"/>
          <w:bCs/>
          <w:color w:val="000000"/>
          <w:sz w:val="24"/>
          <w:szCs w:val="24"/>
        </w:rPr>
        <w:t xml:space="preserve"> течение </w:t>
      </w:r>
      <w:r w:rsidR="00755F6E">
        <w:rPr>
          <w:rFonts w:eastAsia="Andale Sans UI"/>
          <w:bCs/>
          <w:color w:val="000000"/>
          <w:sz w:val="24"/>
          <w:szCs w:val="24"/>
        </w:rPr>
        <w:t>10 (десять)</w:t>
      </w:r>
      <w:r w:rsidRPr="000550F4">
        <w:rPr>
          <w:rFonts w:eastAsia="Andale Sans UI"/>
          <w:bCs/>
          <w:color w:val="000000"/>
          <w:sz w:val="24"/>
          <w:szCs w:val="24"/>
        </w:rPr>
        <w:t xml:space="preserve"> календарных дней с даты заключения Контракта..</w:t>
      </w:r>
      <w:r w:rsidRPr="000550F4">
        <w:rPr>
          <w:bCs/>
          <w:color w:val="000000"/>
          <w:sz w:val="24"/>
          <w:szCs w:val="24"/>
        </w:rPr>
        <w:t xml:space="preserve"> </w:t>
      </w:r>
    </w:p>
    <w:p w14:paraId="34522A31" w14:textId="77777777" w:rsidR="00D645A4" w:rsidRPr="000550F4" w:rsidRDefault="00D645A4" w:rsidP="00D645A4">
      <w:pPr>
        <w:keepNext/>
        <w:keepLines/>
        <w:widowControl w:val="0"/>
        <w:numPr>
          <w:ilvl w:val="0"/>
          <w:numId w:val="4"/>
        </w:numPr>
        <w:suppressLineNumbers/>
        <w:tabs>
          <w:tab w:val="clear" w:pos="708"/>
          <w:tab w:val="num" w:pos="-709"/>
        </w:tabs>
        <w:spacing w:line="240" w:lineRule="auto"/>
        <w:ind w:firstLine="284"/>
        <w:contextualSpacing/>
        <w:jc w:val="both"/>
        <w:rPr>
          <w:bCs/>
          <w:color w:val="000000"/>
          <w:sz w:val="24"/>
          <w:szCs w:val="24"/>
        </w:rPr>
      </w:pPr>
      <w:r w:rsidRPr="000550F4">
        <w:rPr>
          <w:rFonts w:eastAsia="Andale Sans UI"/>
          <w:b/>
          <w:color w:val="000000"/>
          <w:sz w:val="24"/>
          <w:szCs w:val="24"/>
        </w:rPr>
        <w:t xml:space="preserve">6. </w:t>
      </w:r>
      <w:r w:rsidRPr="000550F4">
        <w:rPr>
          <w:rFonts w:eastAsia="Andale Sans UI"/>
          <w:b/>
          <w:bCs/>
          <w:color w:val="000000"/>
          <w:sz w:val="24"/>
          <w:szCs w:val="24"/>
        </w:rPr>
        <w:t xml:space="preserve">Требования к месту поставки товара: </w:t>
      </w:r>
      <w:r w:rsidRPr="000550F4">
        <w:rPr>
          <w:bCs/>
          <w:color w:val="000000"/>
          <w:sz w:val="24"/>
          <w:szCs w:val="24"/>
        </w:rPr>
        <w:t xml:space="preserve">поставщик должен обеспечить за свой счет, своими силами и средствами доставку </w:t>
      </w:r>
      <w:proofErr w:type="gramStart"/>
      <w:r w:rsidRPr="000550F4">
        <w:rPr>
          <w:bCs/>
          <w:color w:val="000000"/>
          <w:sz w:val="24"/>
          <w:szCs w:val="24"/>
        </w:rPr>
        <w:t>Товара  по</w:t>
      </w:r>
      <w:proofErr w:type="gramEnd"/>
      <w:r w:rsidRPr="000550F4">
        <w:rPr>
          <w:bCs/>
          <w:color w:val="000000"/>
          <w:sz w:val="24"/>
          <w:szCs w:val="24"/>
        </w:rPr>
        <w:t xml:space="preserve"> адресу: Республика Крым, </w:t>
      </w:r>
      <w:proofErr w:type="spellStart"/>
      <w:r w:rsidRPr="000550F4">
        <w:rPr>
          <w:bCs/>
          <w:color w:val="000000"/>
          <w:sz w:val="24"/>
          <w:szCs w:val="24"/>
        </w:rPr>
        <w:t>г.о</w:t>
      </w:r>
      <w:proofErr w:type="spellEnd"/>
      <w:r w:rsidRPr="000550F4">
        <w:rPr>
          <w:bCs/>
          <w:color w:val="000000"/>
          <w:sz w:val="24"/>
          <w:szCs w:val="24"/>
        </w:rPr>
        <w:t xml:space="preserve">. Симферополь, г. Симферополь, ул. Набережная имени 60-летия СССР, </w:t>
      </w:r>
      <w:proofErr w:type="spellStart"/>
      <w:r w:rsidRPr="000550F4">
        <w:rPr>
          <w:bCs/>
          <w:color w:val="000000"/>
          <w:sz w:val="24"/>
          <w:szCs w:val="24"/>
        </w:rPr>
        <w:t>зд</w:t>
      </w:r>
      <w:proofErr w:type="spellEnd"/>
      <w:r w:rsidRPr="000550F4">
        <w:rPr>
          <w:bCs/>
          <w:color w:val="000000"/>
          <w:sz w:val="24"/>
          <w:szCs w:val="24"/>
        </w:rPr>
        <w:t xml:space="preserve">. 67. В стоимость поставки включена стоимость Товара, все </w:t>
      </w:r>
      <w:r w:rsidR="006D62F1">
        <w:rPr>
          <w:bCs/>
          <w:color w:val="000000"/>
          <w:sz w:val="24"/>
          <w:szCs w:val="24"/>
        </w:rPr>
        <w:t xml:space="preserve">расходы на </w:t>
      </w:r>
      <w:r w:rsidR="007A244C">
        <w:rPr>
          <w:bCs/>
          <w:color w:val="000000"/>
          <w:sz w:val="24"/>
          <w:szCs w:val="24"/>
        </w:rPr>
        <w:t>доставку</w:t>
      </w:r>
      <w:r w:rsidRPr="000550F4">
        <w:rPr>
          <w:bCs/>
          <w:color w:val="000000"/>
          <w:sz w:val="24"/>
          <w:szCs w:val="24"/>
        </w:rPr>
        <w:t>, страхование Товара, уплату таможенных пошлин, налогов, сборов и других обязательных платежей.</w:t>
      </w:r>
    </w:p>
    <w:p w14:paraId="4F295C7D" w14:textId="77777777" w:rsidR="00D645A4" w:rsidRPr="00E03AD9" w:rsidRDefault="00D645A4" w:rsidP="00D645A4">
      <w:pPr>
        <w:jc w:val="both"/>
        <w:rPr>
          <w:spacing w:val="2"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0550F4">
        <w:rPr>
          <w:b/>
          <w:sz w:val="24"/>
          <w:szCs w:val="24"/>
        </w:rPr>
        <w:t xml:space="preserve">7. Требования к гарантии товара: </w:t>
      </w:r>
      <w:r w:rsidRPr="000550F4">
        <w:rPr>
          <w:sz w:val="24"/>
          <w:szCs w:val="24"/>
        </w:rPr>
        <w:t>гарантийный срок на момент поставки не менее 12 (двенадцать) месяцев.</w:t>
      </w:r>
    </w:p>
    <w:p w14:paraId="00CDF437" w14:textId="77777777" w:rsidR="00126E4F" w:rsidRDefault="00126E4F" w:rsidP="007F231E">
      <w:pPr>
        <w:spacing w:line="240" w:lineRule="auto"/>
        <w:jc w:val="center"/>
        <w:rPr>
          <w:sz w:val="24"/>
          <w:szCs w:val="24"/>
        </w:rPr>
      </w:pPr>
    </w:p>
    <w:tbl>
      <w:tblPr>
        <w:tblW w:w="10490" w:type="dxa"/>
        <w:tblInd w:w="110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07" w:type="dxa"/>
          <w:bottom w:w="55" w:type="dxa"/>
        </w:tblCellMar>
        <w:tblLook w:val="0000" w:firstRow="0" w:lastRow="0" w:firstColumn="0" w:lastColumn="0" w:noHBand="0" w:noVBand="0"/>
      </w:tblPr>
      <w:tblGrid>
        <w:gridCol w:w="5104"/>
        <w:gridCol w:w="5386"/>
      </w:tblGrid>
      <w:tr w:rsidR="002A65E8" w14:paraId="3F17A8FB" w14:textId="77777777" w:rsidTr="00BB52FD">
        <w:trPr>
          <w:trHeight w:val="1155"/>
        </w:trPr>
        <w:tc>
          <w:tcPr>
            <w:tcW w:w="51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7" w:type="dxa"/>
            </w:tcMar>
          </w:tcPr>
          <w:p w14:paraId="781E9C6C" w14:textId="77777777" w:rsidR="002A65E8" w:rsidRDefault="002A65E8" w:rsidP="00926211">
            <w:pPr>
              <w:widowControl w:val="0"/>
              <w:spacing w:line="240" w:lineRule="auto"/>
              <w:rPr>
                <w:rFonts w:eastAsia="Andale Sans UI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sz w:val="24"/>
                <w:szCs w:val="24"/>
                <w:lang w:eastAsia="zh-CN"/>
              </w:rPr>
              <w:t>ЗАКАЗЧИК:</w:t>
            </w:r>
          </w:p>
          <w:p w14:paraId="4963CF26" w14:textId="77777777" w:rsidR="002A65E8" w:rsidRDefault="002A65E8" w:rsidP="00926211">
            <w:pPr>
              <w:jc w:val="both"/>
              <w:rPr>
                <w:spacing w:val="-2"/>
                <w:sz w:val="24"/>
                <w:szCs w:val="24"/>
              </w:rPr>
            </w:pPr>
            <w:r w:rsidRPr="00561B66">
              <w:rPr>
                <w:spacing w:val="-2"/>
                <w:sz w:val="24"/>
                <w:szCs w:val="24"/>
              </w:rPr>
              <w:t xml:space="preserve">Федеральное бюджетное </w:t>
            </w:r>
            <w:r w:rsidRPr="00561B66">
              <w:rPr>
                <w:spacing w:val="-2"/>
                <w:sz w:val="24"/>
                <w:szCs w:val="24"/>
              </w:rPr>
              <w:tab/>
              <w:t>учреждение здравоохранения «Центр гигиены и эпидемиологии в Республике Крым и городе федерального значения Севастополе»</w:t>
            </w:r>
          </w:p>
          <w:p w14:paraId="150ECA30" w14:textId="77777777" w:rsidR="002A65E8" w:rsidRDefault="002A65E8" w:rsidP="00926211">
            <w:pPr>
              <w:jc w:val="both"/>
              <w:rPr>
                <w:spacing w:val="-2"/>
                <w:sz w:val="24"/>
                <w:szCs w:val="24"/>
              </w:rPr>
            </w:pPr>
          </w:p>
          <w:p w14:paraId="736F3DB2" w14:textId="77777777" w:rsidR="002A65E8" w:rsidRPr="00143DF7" w:rsidRDefault="002A65E8" w:rsidP="0092621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143DF7">
              <w:rPr>
                <w:b/>
                <w:sz w:val="24"/>
                <w:szCs w:val="24"/>
              </w:rPr>
              <w:t>лавн</w:t>
            </w:r>
            <w:r>
              <w:rPr>
                <w:b/>
                <w:sz w:val="24"/>
                <w:szCs w:val="24"/>
              </w:rPr>
              <w:t>ый</w:t>
            </w:r>
            <w:r w:rsidRPr="00143DF7">
              <w:rPr>
                <w:b/>
                <w:sz w:val="24"/>
                <w:szCs w:val="24"/>
              </w:rPr>
              <w:t xml:space="preserve"> врач</w:t>
            </w:r>
          </w:p>
          <w:p w14:paraId="0D9EC097" w14:textId="77777777" w:rsidR="002A65E8" w:rsidRDefault="002A65E8" w:rsidP="00926211">
            <w:pPr>
              <w:autoSpaceDE w:val="0"/>
              <w:rPr>
                <w:b/>
                <w:sz w:val="24"/>
                <w:szCs w:val="24"/>
              </w:rPr>
            </w:pPr>
          </w:p>
          <w:p w14:paraId="1E4F1C20" w14:textId="77777777" w:rsidR="002A65E8" w:rsidRDefault="002A65E8" w:rsidP="00926211">
            <w:pPr>
              <w:autoSpaceDE w:val="0"/>
              <w:rPr>
                <w:b/>
                <w:sz w:val="24"/>
                <w:szCs w:val="24"/>
              </w:rPr>
            </w:pPr>
            <w:r w:rsidRPr="00143DF7">
              <w:rPr>
                <w:b/>
                <w:sz w:val="24"/>
                <w:szCs w:val="24"/>
              </w:rPr>
              <w:t>__________</w:t>
            </w:r>
            <w:r>
              <w:rPr>
                <w:b/>
                <w:sz w:val="24"/>
                <w:szCs w:val="24"/>
              </w:rPr>
              <w:t>______</w:t>
            </w:r>
            <w:r w:rsidRPr="00143DF7">
              <w:rPr>
                <w:b/>
                <w:sz w:val="24"/>
                <w:szCs w:val="24"/>
              </w:rPr>
              <w:t>_______/</w:t>
            </w:r>
            <w:r>
              <w:rPr>
                <w:b/>
                <w:sz w:val="24"/>
                <w:szCs w:val="24"/>
              </w:rPr>
              <w:t>Р.В. Проскурнин/</w:t>
            </w:r>
          </w:p>
          <w:p w14:paraId="5BF6C519" w14:textId="77777777" w:rsidR="002A65E8" w:rsidRPr="007A40F2" w:rsidRDefault="002A65E8" w:rsidP="00926211">
            <w:pPr>
              <w:widowControl w:val="0"/>
              <w:spacing w:line="240" w:lineRule="auto"/>
              <w:rPr>
                <w:rFonts w:eastAsia="Andale Sans UI"/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</w:rPr>
              <w:t>МП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7" w:type="dxa"/>
            </w:tcMar>
          </w:tcPr>
          <w:p w14:paraId="24F4493E" w14:textId="77777777" w:rsidR="002A65E8" w:rsidRDefault="002A65E8" w:rsidP="00926211">
            <w:pPr>
              <w:widowControl w:val="0"/>
              <w:spacing w:line="240" w:lineRule="auto"/>
              <w:ind w:left="176"/>
              <w:rPr>
                <w:rFonts w:eastAsia="Andale Sans UI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sz w:val="24"/>
                <w:szCs w:val="24"/>
                <w:lang w:eastAsia="zh-CN"/>
              </w:rPr>
              <w:t>ПОСТАВЩИК:</w:t>
            </w:r>
          </w:p>
          <w:p w14:paraId="4AAA9E59" w14:textId="77777777" w:rsidR="002A65E8" w:rsidRPr="00A811D6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E899979" w14:textId="77777777" w:rsidR="002A65E8" w:rsidRPr="00A811D6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4FD161F7" w14:textId="77777777" w:rsidR="002A65E8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2EA8249C" w14:textId="77777777" w:rsidR="002A65E8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3915363" w14:textId="77777777" w:rsidR="002A65E8" w:rsidRPr="00A811D6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7938A0DA" w14:textId="77777777" w:rsidR="002A65E8" w:rsidRDefault="002A65E8" w:rsidP="00926211">
            <w:pPr>
              <w:widowControl w:val="0"/>
              <w:spacing w:line="240" w:lineRule="auto"/>
              <w:jc w:val="both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C7FCBA0" w14:textId="77777777" w:rsidR="002A65E8" w:rsidRPr="00A811D6" w:rsidRDefault="002A65E8" w:rsidP="00926211">
            <w:pPr>
              <w:widowControl w:val="0"/>
              <w:spacing w:line="240" w:lineRule="auto"/>
              <w:jc w:val="center"/>
              <w:rPr>
                <w:rFonts w:eastAsia="Andale Sans UI"/>
                <w:sz w:val="24"/>
                <w:szCs w:val="24"/>
                <w:lang w:eastAsia="zh-CN"/>
              </w:rPr>
            </w:pPr>
            <w:r w:rsidRPr="00A811D6"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______________/ /</w:t>
            </w:r>
          </w:p>
          <w:p w14:paraId="1DB3797E" w14:textId="77777777" w:rsidR="002A65E8" w:rsidRDefault="00BB52FD" w:rsidP="00926211">
            <w:pPr>
              <w:widowControl w:val="0"/>
              <w:spacing w:line="240" w:lineRule="auto"/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М</w:t>
            </w:r>
            <w:r w:rsidR="002A65E8" w:rsidRPr="00A811D6">
              <w:rPr>
                <w:rFonts w:eastAsia="Andale Sans UI"/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</w:p>
          <w:p w14:paraId="09488B60" w14:textId="77777777" w:rsidR="002A65E8" w:rsidRPr="007A40F2" w:rsidRDefault="002A65E8" w:rsidP="00926211">
            <w:pPr>
              <w:widowControl w:val="0"/>
              <w:spacing w:line="240" w:lineRule="auto"/>
              <w:ind w:left="176"/>
              <w:rPr>
                <w:rFonts w:eastAsia="Andale Sans UI"/>
                <w:b/>
                <w:sz w:val="24"/>
                <w:szCs w:val="24"/>
                <w:lang w:eastAsia="zh-CN"/>
              </w:rPr>
            </w:pPr>
          </w:p>
        </w:tc>
      </w:tr>
    </w:tbl>
    <w:p w14:paraId="09BA8D7D" w14:textId="77777777" w:rsidR="005F3119" w:rsidRDefault="005F3119" w:rsidP="007F231E">
      <w:pPr>
        <w:spacing w:line="240" w:lineRule="auto"/>
        <w:jc w:val="center"/>
        <w:rPr>
          <w:sz w:val="24"/>
          <w:szCs w:val="24"/>
        </w:rPr>
      </w:pPr>
    </w:p>
    <w:sectPr w:rsidR="005F3119" w:rsidSect="00126E4F">
      <w:pgSz w:w="16838" w:h="11906" w:orient="landscape"/>
      <w:pgMar w:top="850" w:right="1134" w:bottom="1701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 w:val="0"/>
        <w:bCs/>
        <w:spacing w:val="3"/>
        <w:kern w:val="1"/>
        <w:sz w:val="24"/>
        <w:szCs w:val="24"/>
        <w:lang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iCs/>
        <w:kern w:val="1"/>
        <w:lang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ndale Sans UI" w:hAnsi="Times New Roman" w:cs="Times New Roman"/>
        <w:bCs/>
        <w:kern w:val="1"/>
        <w:lang w:bidi="ar-SA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AC607A"/>
    <w:multiLevelType w:val="multilevel"/>
    <w:tmpl w:val="E9B460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  <w:i w:val="0"/>
        <w:color w:val="00000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caps w:val="0"/>
        <w:smallCaps w:val="0"/>
        <w:spacing w:val="0"/>
        <w:sz w:val="24"/>
        <w:szCs w:val="24"/>
        <w:highlight w:val="white"/>
        <w:lang w:val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341111B"/>
    <w:multiLevelType w:val="hybridMultilevel"/>
    <w:tmpl w:val="3452855C"/>
    <w:lvl w:ilvl="0" w:tplc="644AF914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737FC"/>
    <w:multiLevelType w:val="hybridMultilevel"/>
    <w:tmpl w:val="C9F0B06C"/>
    <w:lvl w:ilvl="0" w:tplc="22DA8C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8D35239"/>
    <w:multiLevelType w:val="hybridMultilevel"/>
    <w:tmpl w:val="4600C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E72"/>
    <w:rsid w:val="000036B2"/>
    <w:rsid w:val="00007C19"/>
    <w:rsid w:val="000130FF"/>
    <w:rsid w:val="00041C74"/>
    <w:rsid w:val="00047FB3"/>
    <w:rsid w:val="000610FA"/>
    <w:rsid w:val="000633F3"/>
    <w:rsid w:val="000635FA"/>
    <w:rsid w:val="00072904"/>
    <w:rsid w:val="000730D9"/>
    <w:rsid w:val="00085DFD"/>
    <w:rsid w:val="00095D04"/>
    <w:rsid w:val="000A1D7B"/>
    <w:rsid w:val="000A1FC9"/>
    <w:rsid w:val="000C1FDD"/>
    <w:rsid w:val="000C4196"/>
    <w:rsid w:val="000C73FB"/>
    <w:rsid w:val="000D0974"/>
    <w:rsid w:val="000D6D82"/>
    <w:rsid w:val="000E6A00"/>
    <w:rsid w:val="001067C2"/>
    <w:rsid w:val="001110F7"/>
    <w:rsid w:val="00111EC3"/>
    <w:rsid w:val="001262BA"/>
    <w:rsid w:val="00126E4F"/>
    <w:rsid w:val="001339D3"/>
    <w:rsid w:val="00136E6E"/>
    <w:rsid w:val="00142EC2"/>
    <w:rsid w:val="00143DF7"/>
    <w:rsid w:val="00150E9F"/>
    <w:rsid w:val="001629EC"/>
    <w:rsid w:val="0018086B"/>
    <w:rsid w:val="001974E2"/>
    <w:rsid w:val="001A578A"/>
    <w:rsid w:val="001C2878"/>
    <w:rsid w:val="001F4AEE"/>
    <w:rsid w:val="001F51C4"/>
    <w:rsid w:val="0022112B"/>
    <w:rsid w:val="00226827"/>
    <w:rsid w:val="00236334"/>
    <w:rsid w:val="00241306"/>
    <w:rsid w:val="00252A20"/>
    <w:rsid w:val="00252BF0"/>
    <w:rsid w:val="002555BE"/>
    <w:rsid w:val="002629B0"/>
    <w:rsid w:val="002638D8"/>
    <w:rsid w:val="00273C4A"/>
    <w:rsid w:val="00280A43"/>
    <w:rsid w:val="00280E62"/>
    <w:rsid w:val="00294FC2"/>
    <w:rsid w:val="002A105A"/>
    <w:rsid w:val="002A3B5C"/>
    <w:rsid w:val="002A65E8"/>
    <w:rsid w:val="002C5FF5"/>
    <w:rsid w:val="002D66EA"/>
    <w:rsid w:val="002E0B38"/>
    <w:rsid w:val="002E7BC6"/>
    <w:rsid w:val="002F09FD"/>
    <w:rsid w:val="002F0CE6"/>
    <w:rsid w:val="002F3D39"/>
    <w:rsid w:val="002F5DAF"/>
    <w:rsid w:val="00302D35"/>
    <w:rsid w:val="00305498"/>
    <w:rsid w:val="00310FBF"/>
    <w:rsid w:val="003118E5"/>
    <w:rsid w:val="00320E57"/>
    <w:rsid w:val="0032770A"/>
    <w:rsid w:val="003408AA"/>
    <w:rsid w:val="0034634B"/>
    <w:rsid w:val="003474E2"/>
    <w:rsid w:val="00351708"/>
    <w:rsid w:val="00363786"/>
    <w:rsid w:val="00372F6A"/>
    <w:rsid w:val="003737F5"/>
    <w:rsid w:val="00381B0C"/>
    <w:rsid w:val="00383AE3"/>
    <w:rsid w:val="003C1852"/>
    <w:rsid w:val="003C4543"/>
    <w:rsid w:val="003D00E8"/>
    <w:rsid w:val="003D2CD8"/>
    <w:rsid w:val="003D3726"/>
    <w:rsid w:val="003D50C5"/>
    <w:rsid w:val="003E7B2C"/>
    <w:rsid w:val="00400CA6"/>
    <w:rsid w:val="00404942"/>
    <w:rsid w:val="00413D9A"/>
    <w:rsid w:val="0042494B"/>
    <w:rsid w:val="0042511E"/>
    <w:rsid w:val="004278CE"/>
    <w:rsid w:val="00434050"/>
    <w:rsid w:val="00444576"/>
    <w:rsid w:val="004500E7"/>
    <w:rsid w:val="0045021C"/>
    <w:rsid w:val="0045395A"/>
    <w:rsid w:val="00454FD2"/>
    <w:rsid w:val="00455329"/>
    <w:rsid w:val="004731FB"/>
    <w:rsid w:val="00473B2F"/>
    <w:rsid w:val="00473E0F"/>
    <w:rsid w:val="00476EC8"/>
    <w:rsid w:val="0048089F"/>
    <w:rsid w:val="004936D9"/>
    <w:rsid w:val="004960D4"/>
    <w:rsid w:val="004A4BDA"/>
    <w:rsid w:val="004C6421"/>
    <w:rsid w:val="004D3494"/>
    <w:rsid w:val="004E1633"/>
    <w:rsid w:val="004E25F3"/>
    <w:rsid w:val="004E2EC5"/>
    <w:rsid w:val="004E2EE9"/>
    <w:rsid w:val="004F5966"/>
    <w:rsid w:val="00507992"/>
    <w:rsid w:val="0051203A"/>
    <w:rsid w:val="0051741C"/>
    <w:rsid w:val="005277C5"/>
    <w:rsid w:val="0054164D"/>
    <w:rsid w:val="005453E1"/>
    <w:rsid w:val="00547C19"/>
    <w:rsid w:val="005561FA"/>
    <w:rsid w:val="00562F40"/>
    <w:rsid w:val="00563EB2"/>
    <w:rsid w:val="00565819"/>
    <w:rsid w:val="00571DBD"/>
    <w:rsid w:val="00573E04"/>
    <w:rsid w:val="0058587A"/>
    <w:rsid w:val="0059373E"/>
    <w:rsid w:val="005952E6"/>
    <w:rsid w:val="005A04E8"/>
    <w:rsid w:val="005A1818"/>
    <w:rsid w:val="005A6D0B"/>
    <w:rsid w:val="005A73D6"/>
    <w:rsid w:val="005B69CA"/>
    <w:rsid w:val="005C0D36"/>
    <w:rsid w:val="005C0D6D"/>
    <w:rsid w:val="005C3C7C"/>
    <w:rsid w:val="005E3290"/>
    <w:rsid w:val="005E36EB"/>
    <w:rsid w:val="005F3119"/>
    <w:rsid w:val="00615C6B"/>
    <w:rsid w:val="00621EE3"/>
    <w:rsid w:val="00631C37"/>
    <w:rsid w:val="00631F03"/>
    <w:rsid w:val="00636190"/>
    <w:rsid w:val="006400CD"/>
    <w:rsid w:val="00646506"/>
    <w:rsid w:val="00653120"/>
    <w:rsid w:val="00655250"/>
    <w:rsid w:val="00657043"/>
    <w:rsid w:val="0067533B"/>
    <w:rsid w:val="0068027F"/>
    <w:rsid w:val="0068075A"/>
    <w:rsid w:val="00680F98"/>
    <w:rsid w:val="0068770D"/>
    <w:rsid w:val="00690850"/>
    <w:rsid w:val="006911EC"/>
    <w:rsid w:val="0069216B"/>
    <w:rsid w:val="00694349"/>
    <w:rsid w:val="006969B5"/>
    <w:rsid w:val="00696B33"/>
    <w:rsid w:val="006B46B1"/>
    <w:rsid w:val="006D62F1"/>
    <w:rsid w:val="006E119B"/>
    <w:rsid w:val="006E30EC"/>
    <w:rsid w:val="006F2ECE"/>
    <w:rsid w:val="006F5A6D"/>
    <w:rsid w:val="006F7D3F"/>
    <w:rsid w:val="0070007B"/>
    <w:rsid w:val="00713E81"/>
    <w:rsid w:val="00717387"/>
    <w:rsid w:val="00744517"/>
    <w:rsid w:val="00755F6E"/>
    <w:rsid w:val="007708DC"/>
    <w:rsid w:val="0077560E"/>
    <w:rsid w:val="00780EFF"/>
    <w:rsid w:val="00783C67"/>
    <w:rsid w:val="00784653"/>
    <w:rsid w:val="00787FF6"/>
    <w:rsid w:val="007A244C"/>
    <w:rsid w:val="007A40F2"/>
    <w:rsid w:val="007A571F"/>
    <w:rsid w:val="007A670A"/>
    <w:rsid w:val="007A6849"/>
    <w:rsid w:val="007A7D36"/>
    <w:rsid w:val="007C064E"/>
    <w:rsid w:val="007C3192"/>
    <w:rsid w:val="007C51ED"/>
    <w:rsid w:val="007D593D"/>
    <w:rsid w:val="007E5974"/>
    <w:rsid w:val="007F231E"/>
    <w:rsid w:val="007F4097"/>
    <w:rsid w:val="0080261A"/>
    <w:rsid w:val="00813238"/>
    <w:rsid w:val="008269BC"/>
    <w:rsid w:val="00827C12"/>
    <w:rsid w:val="00830667"/>
    <w:rsid w:val="00836BA1"/>
    <w:rsid w:val="00846E1F"/>
    <w:rsid w:val="00856989"/>
    <w:rsid w:val="008613CA"/>
    <w:rsid w:val="00863EC0"/>
    <w:rsid w:val="00874251"/>
    <w:rsid w:val="00874893"/>
    <w:rsid w:val="00883223"/>
    <w:rsid w:val="00883832"/>
    <w:rsid w:val="00892075"/>
    <w:rsid w:val="008D78B0"/>
    <w:rsid w:val="008E332B"/>
    <w:rsid w:val="008E3C28"/>
    <w:rsid w:val="00902019"/>
    <w:rsid w:val="00905E35"/>
    <w:rsid w:val="00907E40"/>
    <w:rsid w:val="0092372D"/>
    <w:rsid w:val="00926211"/>
    <w:rsid w:val="00926F48"/>
    <w:rsid w:val="00927E7A"/>
    <w:rsid w:val="009309A3"/>
    <w:rsid w:val="0093193B"/>
    <w:rsid w:val="00934116"/>
    <w:rsid w:val="00934EA5"/>
    <w:rsid w:val="00935F40"/>
    <w:rsid w:val="0093683B"/>
    <w:rsid w:val="00936E82"/>
    <w:rsid w:val="00937E81"/>
    <w:rsid w:val="00950126"/>
    <w:rsid w:val="00961D6B"/>
    <w:rsid w:val="00964B7B"/>
    <w:rsid w:val="00972651"/>
    <w:rsid w:val="00976E17"/>
    <w:rsid w:val="009771BF"/>
    <w:rsid w:val="00987C95"/>
    <w:rsid w:val="00991E72"/>
    <w:rsid w:val="009B343E"/>
    <w:rsid w:val="009B472E"/>
    <w:rsid w:val="009B6FBB"/>
    <w:rsid w:val="009C2C7A"/>
    <w:rsid w:val="009D107A"/>
    <w:rsid w:val="009E168B"/>
    <w:rsid w:val="009E55E0"/>
    <w:rsid w:val="009F055A"/>
    <w:rsid w:val="009F2625"/>
    <w:rsid w:val="009F4E52"/>
    <w:rsid w:val="009F72CA"/>
    <w:rsid w:val="00A02B0A"/>
    <w:rsid w:val="00A22897"/>
    <w:rsid w:val="00A32252"/>
    <w:rsid w:val="00A347BC"/>
    <w:rsid w:val="00A443B2"/>
    <w:rsid w:val="00A466B2"/>
    <w:rsid w:val="00A470CF"/>
    <w:rsid w:val="00A56FD3"/>
    <w:rsid w:val="00A609AF"/>
    <w:rsid w:val="00A66877"/>
    <w:rsid w:val="00A71609"/>
    <w:rsid w:val="00A73E3B"/>
    <w:rsid w:val="00A76C9C"/>
    <w:rsid w:val="00A81DF6"/>
    <w:rsid w:val="00A85F9C"/>
    <w:rsid w:val="00A92D9E"/>
    <w:rsid w:val="00AA26C6"/>
    <w:rsid w:val="00AB043F"/>
    <w:rsid w:val="00AB4BB9"/>
    <w:rsid w:val="00AC2EB8"/>
    <w:rsid w:val="00AC36F1"/>
    <w:rsid w:val="00AE3F89"/>
    <w:rsid w:val="00AF43F7"/>
    <w:rsid w:val="00AF451A"/>
    <w:rsid w:val="00AF4C42"/>
    <w:rsid w:val="00B037C6"/>
    <w:rsid w:val="00B1521B"/>
    <w:rsid w:val="00B20F26"/>
    <w:rsid w:val="00B226BB"/>
    <w:rsid w:val="00B24D40"/>
    <w:rsid w:val="00B27E1E"/>
    <w:rsid w:val="00B33361"/>
    <w:rsid w:val="00B35425"/>
    <w:rsid w:val="00B35CDE"/>
    <w:rsid w:val="00B52D15"/>
    <w:rsid w:val="00B63433"/>
    <w:rsid w:val="00B7313A"/>
    <w:rsid w:val="00B81089"/>
    <w:rsid w:val="00B82CBD"/>
    <w:rsid w:val="00B83497"/>
    <w:rsid w:val="00B91978"/>
    <w:rsid w:val="00B96754"/>
    <w:rsid w:val="00B97F67"/>
    <w:rsid w:val="00BB0D38"/>
    <w:rsid w:val="00BB1F9B"/>
    <w:rsid w:val="00BB52FD"/>
    <w:rsid w:val="00BC453A"/>
    <w:rsid w:val="00BD2EB4"/>
    <w:rsid w:val="00BD3243"/>
    <w:rsid w:val="00BD4693"/>
    <w:rsid w:val="00BD4F7B"/>
    <w:rsid w:val="00BE6A97"/>
    <w:rsid w:val="00BF685F"/>
    <w:rsid w:val="00C216B1"/>
    <w:rsid w:val="00C26B67"/>
    <w:rsid w:val="00C3592E"/>
    <w:rsid w:val="00C458FC"/>
    <w:rsid w:val="00C52929"/>
    <w:rsid w:val="00C6085E"/>
    <w:rsid w:val="00C626FD"/>
    <w:rsid w:val="00C63810"/>
    <w:rsid w:val="00C65ADC"/>
    <w:rsid w:val="00C671D8"/>
    <w:rsid w:val="00C76065"/>
    <w:rsid w:val="00C818A2"/>
    <w:rsid w:val="00C931CD"/>
    <w:rsid w:val="00CA562F"/>
    <w:rsid w:val="00CC203C"/>
    <w:rsid w:val="00CD02DC"/>
    <w:rsid w:val="00CD0444"/>
    <w:rsid w:val="00CD0B95"/>
    <w:rsid w:val="00CD2D1E"/>
    <w:rsid w:val="00CF2B67"/>
    <w:rsid w:val="00CF6A20"/>
    <w:rsid w:val="00D0022B"/>
    <w:rsid w:val="00D05F20"/>
    <w:rsid w:val="00D07DC0"/>
    <w:rsid w:val="00D23984"/>
    <w:rsid w:val="00D33BE4"/>
    <w:rsid w:val="00D33DDA"/>
    <w:rsid w:val="00D462B5"/>
    <w:rsid w:val="00D4644C"/>
    <w:rsid w:val="00D510C8"/>
    <w:rsid w:val="00D576B9"/>
    <w:rsid w:val="00D638D1"/>
    <w:rsid w:val="00D645A4"/>
    <w:rsid w:val="00D6551A"/>
    <w:rsid w:val="00D74809"/>
    <w:rsid w:val="00D76A45"/>
    <w:rsid w:val="00DA2C2C"/>
    <w:rsid w:val="00DA56B3"/>
    <w:rsid w:val="00DB2E64"/>
    <w:rsid w:val="00DC016B"/>
    <w:rsid w:val="00DC1CFC"/>
    <w:rsid w:val="00DC7926"/>
    <w:rsid w:val="00DD0171"/>
    <w:rsid w:val="00DE0BC9"/>
    <w:rsid w:val="00E00A77"/>
    <w:rsid w:val="00E02F70"/>
    <w:rsid w:val="00E067CC"/>
    <w:rsid w:val="00E33C12"/>
    <w:rsid w:val="00E33FAC"/>
    <w:rsid w:val="00E36E26"/>
    <w:rsid w:val="00E45F5D"/>
    <w:rsid w:val="00E67B0A"/>
    <w:rsid w:val="00E719FD"/>
    <w:rsid w:val="00E725A8"/>
    <w:rsid w:val="00E72887"/>
    <w:rsid w:val="00E766EE"/>
    <w:rsid w:val="00E814BA"/>
    <w:rsid w:val="00E912E6"/>
    <w:rsid w:val="00EA324C"/>
    <w:rsid w:val="00EA3BF8"/>
    <w:rsid w:val="00EB2020"/>
    <w:rsid w:val="00EB22A2"/>
    <w:rsid w:val="00EB773B"/>
    <w:rsid w:val="00EC4E96"/>
    <w:rsid w:val="00EE1565"/>
    <w:rsid w:val="00EE1AEF"/>
    <w:rsid w:val="00EE308A"/>
    <w:rsid w:val="00EF6885"/>
    <w:rsid w:val="00F020C9"/>
    <w:rsid w:val="00F12231"/>
    <w:rsid w:val="00F16BE7"/>
    <w:rsid w:val="00F20836"/>
    <w:rsid w:val="00F34066"/>
    <w:rsid w:val="00F37259"/>
    <w:rsid w:val="00F379BA"/>
    <w:rsid w:val="00F4020A"/>
    <w:rsid w:val="00F44260"/>
    <w:rsid w:val="00F470C9"/>
    <w:rsid w:val="00F5321D"/>
    <w:rsid w:val="00F65E01"/>
    <w:rsid w:val="00F67ED9"/>
    <w:rsid w:val="00F710C7"/>
    <w:rsid w:val="00F72726"/>
    <w:rsid w:val="00F8120C"/>
    <w:rsid w:val="00F82AE4"/>
    <w:rsid w:val="00F830DC"/>
    <w:rsid w:val="00F91FD5"/>
    <w:rsid w:val="00FA5F07"/>
    <w:rsid w:val="00FA72DE"/>
    <w:rsid w:val="00FC3CE2"/>
    <w:rsid w:val="00FE1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B3CAD1"/>
  <w15:docId w15:val="{BF346613-8C90-4F99-89C4-41FB870D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E8"/>
    <w:pPr>
      <w:tabs>
        <w:tab w:val="left" w:pos="708"/>
      </w:tabs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CA562F"/>
    <w:pPr>
      <w:keepNext/>
      <w:tabs>
        <w:tab w:val="clear" w:pos="708"/>
      </w:tabs>
      <w:suppressAutoHyphens w:val="0"/>
      <w:spacing w:before="240" w:after="60" w:line="240" w:lineRule="auto"/>
      <w:jc w:val="center"/>
      <w:textAlignment w:val="auto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62F"/>
    <w:pPr>
      <w:keepNext/>
      <w:keepLines/>
      <w:tabs>
        <w:tab w:val="clear" w:pos="708"/>
      </w:tabs>
      <w:suppressAutoHyphens w:val="0"/>
      <w:spacing w:before="200" w:line="240" w:lineRule="auto"/>
      <w:textAlignment w:val="auto"/>
      <w:outlineLvl w:val="1"/>
    </w:pPr>
    <w:rPr>
      <w:rFonts w:ascii="Cambria" w:hAnsi="Cambria"/>
      <w:b/>
      <w:bCs/>
      <w:color w:val="4F81BD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3D00E8"/>
  </w:style>
  <w:style w:type="character" w:customStyle="1" w:styleId="a3">
    <w:name w:val="Основной текст с отступом Знак"/>
    <w:rsid w:val="003D00E8"/>
    <w:rPr>
      <w:rFonts w:ascii="Times New Roman" w:eastAsia="Times New Roman" w:hAnsi="Times New Roman" w:cs="Times New Roman"/>
      <w:sz w:val="24"/>
      <w:szCs w:val="20"/>
    </w:rPr>
  </w:style>
  <w:style w:type="character" w:styleId="a4">
    <w:name w:val="Hyperlink"/>
    <w:qFormat/>
    <w:rsid w:val="003D00E8"/>
    <w:rPr>
      <w:color w:val="0000FF"/>
      <w:u w:val="single"/>
    </w:rPr>
  </w:style>
  <w:style w:type="character" w:customStyle="1" w:styleId="a5">
    <w:name w:val="Основной текст Знак"/>
    <w:rsid w:val="003D00E8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Знак сноски1"/>
    <w:rsid w:val="003D00E8"/>
    <w:rPr>
      <w:position w:val="22"/>
      <w:sz w:val="14"/>
    </w:rPr>
  </w:style>
  <w:style w:type="character" w:customStyle="1" w:styleId="a6">
    <w:name w:val="Текст сноски Знак"/>
    <w:rsid w:val="003D00E8"/>
    <w:rPr>
      <w:rFonts w:ascii="Arial" w:eastAsia="Times New Roman" w:hAnsi="Arial" w:cs="Times New Roman"/>
      <w:sz w:val="20"/>
      <w:szCs w:val="20"/>
    </w:rPr>
  </w:style>
  <w:style w:type="character" w:customStyle="1" w:styleId="ListLabel1">
    <w:name w:val="ListLabel 1"/>
    <w:rsid w:val="003D00E8"/>
    <w:rPr>
      <w:rFonts w:cs="Times New Roman"/>
    </w:rPr>
  </w:style>
  <w:style w:type="character" w:customStyle="1" w:styleId="FootnoteCharacters">
    <w:name w:val="Footnote Characters"/>
    <w:rsid w:val="003D00E8"/>
  </w:style>
  <w:style w:type="character" w:styleId="a7">
    <w:name w:val="footnote reference"/>
    <w:rsid w:val="003D00E8"/>
    <w:rPr>
      <w:position w:val="22"/>
      <w:sz w:val="14"/>
    </w:rPr>
  </w:style>
  <w:style w:type="character" w:customStyle="1" w:styleId="NumberingSymbols">
    <w:name w:val="Numbering Symbols"/>
    <w:rsid w:val="003D00E8"/>
  </w:style>
  <w:style w:type="character" w:customStyle="1" w:styleId="13">
    <w:name w:val="Выделение1"/>
    <w:rsid w:val="003D00E8"/>
    <w:rPr>
      <w:i/>
      <w:iCs/>
    </w:rPr>
  </w:style>
  <w:style w:type="character" w:customStyle="1" w:styleId="fill">
    <w:name w:val="fill"/>
    <w:rsid w:val="003D00E8"/>
    <w:rPr>
      <w:b/>
      <w:bCs/>
      <w:i/>
      <w:iCs/>
      <w:color w:val="FF0000"/>
    </w:rPr>
  </w:style>
  <w:style w:type="character" w:customStyle="1" w:styleId="WWCharLFO3LVL1">
    <w:name w:val="WW_CharLFO3LVL1"/>
    <w:rsid w:val="003D00E8"/>
    <w:rPr>
      <w:rFonts w:cs="Times New Roman"/>
    </w:rPr>
  </w:style>
  <w:style w:type="character" w:customStyle="1" w:styleId="WWCharLFO3LVL2">
    <w:name w:val="WW_CharLFO3LVL2"/>
    <w:rsid w:val="003D00E8"/>
    <w:rPr>
      <w:rFonts w:cs="Times New Roman"/>
    </w:rPr>
  </w:style>
  <w:style w:type="character" w:customStyle="1" w:styleId="WWCharLFO3LVL3">
    <w:name w:val="WW_CharLFO3LVL3"/>
    <w:rsid w:val="003D00E8"/>
    <w:rPr>
      <w:rFonts w:cs="Times New Roman"/>
    </w:rPr>
  </w:style>
  <w:style w:type="character" w:customStyle="1" w:styleId="WWCharLFO3LVL4">
    <w:name w:val="WW_CharLFO3LVL4"/>
    <w:rsid w:val="003D00E8"/>
    <w:rPr>
      <w:rFonts w:cs="Times New Roman"/>
    </w:rPr>
  </w:style>
  <w:style w:type="character" w:customStyle="1" w:styleId="WWCharLFO3LVL5">
    <w:name w:val="WW_CharLFO3LVL5"/>
    <w:rsid w:val="003D00E8"/>
    <w:rPr>
      <w:rFonts w:cs="Times New Roman"/>
    </w:rPr>
  </w:style>
  <w:style w:type="character" w:customStyle="1" w:styleId="WWCharLFO3LVL6">
    <w:name w:val="WW_CharLFO3LVL6"/>
    <w:rsid w:val="003D00E8"/>
    <w:rPr>
      <w:rFonts w:cs="Times New Roman"/>
    </w:rPr>
  </w:style>
  <w:style w:type="character" w:customStyle="1" w:styleId="WWCharLFO3LVL7">
    <w:name w:val="WW_CharLFO3LVL7"/>
    <w:rsid w:val="003D00E8"/>
    <w:rPr>
      <w:rFonts w:cs="Times New Roman"/>
    </w:rPr>
  </w:style>
  <w:style w:type="character" w:customStyle="1" w:styleId="WWCharLFO3LVL8">
    <w:name w:val="WW_CharLFO3LVL8"/>
    <w:rsid w:val="003D00E8"/>
    <w:rPr>
      <w:rFonts w:cs="Times New Roman"/>
    </w:rPr>
  </w:style>
  <w:style w:type="character" w:customStyle="1" w:styleId="WWCharLFO3LVL9">
    <w:name w:val="WW_CharLFO3LVL9"/>
    <w:rsid w:val="003D00E8"/>
    <w:rPr>
      <w:rFonts w:cs="Times New Roman"/>
    </w:rPr>
  </w:style>
  <w:style w:type="paragraph" w:customStyle="1" w:styleId="21">
    <w:name w:val="Обычный2"/>
    <w:rsid w:val="003D00E8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  <w:style w:type="paragraph" w:customStyle="1" w:styleId="Heading">
    <w:name w:val="Heading"/>
    <w:basedOn w:val="a"/>
    <w:next w:val="a8"/>
    <w:rsid w:val="003D00E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3D00E8"/>
    <w:pPr>
      <w:spacing w:after="120"/>
    </w:pPr>
  </w:style>
  <w:style w:type="paragraph" w:customStyle="1" w:styleId="14">
    <w:name w:val="Список1"/>
    <w:basedOn w:val="a8"/>
    <w:rsid w:val="003D00E8"/>
    <w:rPr>
      <w:rFonts w:cs="Arial"/>
    </w:rPr>
  </w:style>
  <w:style w:type="paragraph" w:customStyle="1" w:styleId="15">
    <w:name w:val="Название объекта1"/>
    <w:basedOn w:val="a"/>
    <w:rsid w:val="003D00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a"/>
    <w:rsid w:val="003D00E8"/>
    <w:pPr>
      <w:suppressLineNumbers/>
    </w:pPr>
    <w:rPr>
      <w:rFonts w:cs="Arial"/>
    </w:rPr>
  </w:style>
  <w:style w:type="paragraph" w:customStyle="1" w:styleId="16">
    <w:name w:val="Обычный1"/>
    <w:rsid w:val="003D00E8"/>
    <w:pPr>
      <w:suppressAutoHyphens/>
      <w:spacing w:line="100" w:lineRule="atLeast"/>
      <w:textAlignment w:val="baseline"/>
    </w:pPr>
    <w:rPr>
      <w:kern w:val="1"/>
      <w:lang w:eastAsia="ar-SA"/>
    </w:rPr>
  </w:style>
  <w:style w:type="paragraph" w:styleId="a9">
    <w:name w:val="Body Text Indent"/>
    <w:basedOn w:val="a"/>
    <w:rsid w:val="003D00E8"/>
    <w:pPr>
      <w:ind w:left="283" w:firstLine="851"/>
      <w:jc w:val="both"/>
    </w:pPr>
  </w:style>
  <w:style w:type="paragraph" w:styleId="aa">
    <w:name w:val="List Paragraph"/>
    <w:basedOn w:val="a"/>
    <w:uiPriority w:val="1"/>
    <w:qFormat/>
    <w:rsid w:val="003D00E8"/>
    <w:pPr>
      <w:ind w:left="720"/>
    </w:pPr>
  </w:style>
  <w:style w:type="paragraph" w:customStyle="1" w:styleId="ConsNormal">
    <w:name w:val="ConsNormal"/>
    <w:rsid w:val="003D00E8"/>
    <w:pPr>
      <w:widowControl w:val="0"/>
      <w:suppressAutoHyphens/>
      <w:spacing w:line="100" w:lineRule="atLeast"/>
      <w:ind w:firstLine="720"/>
      <w:textAlignment w:val="baseline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ConsPlusNormal">
    <w:name w:val="ConsPlusNormal"/>
    <w:rsid w:val="003D00E8"/>
    <w:pPr>
      <w:suppressAutoHyphens/>
      <w:spacing w:line="100" w:lineRule="atLeast"/>
      <w:textAlignment w:val="baseline"/>
    </w:pPr>
    <w:rPr>
      <w:kern w:val="1"/>
      <w:sz w:val="26"/>
      <w:szCs w:val="26"/>
      <w:lang w:eastAsia="ar-SA"/>
    </w:rPr>
  </w:style>
  <w:style w:type="paragraph" w:customStyle="1" w:styleId="17">
    <w:name w:val="Текст сноски1"/>
    <w:basedOn w:val="a"/>
    <w:rsid w:val="003D00E8"/>
    <w:pPr>
      <w:widowControl w:val="0"/>
    </w:pPr>
    <w:rPr>
      <w:rFonts w:ascii="Arial" w:hAnsi="Arial"/>
    </w:rPr>
  </w:style>
  <w:style w:type="paragraph" w:styleId="ab">
    <w:name w:val="footnote text"/>
    <w:basedOn w:val="a"/>
    <w:rsid w:val="003D00E8"/>
    <w:pPr>
      <w:suppressLineNumbers/>
      <w:ind w:left="283" w:hanging="283"/>
    </w:pPr>
  </w:style>
  <w:style w:type="paragraph" w:styleId="ac">
    <w:name w:val="Normal (Web)"/>
    <w:basedOn w:val="a"/>
    <w:uiPriority w:val="99"/>
    <w:qFormat/>
    <w:rsid w:val="003D00E8"/>
    <w:pPr>
      <w:suppressAutoHyphens w:val="0"/>
      <w:spacing w:before="100" w:after="100"/>
    </w:pPr>
    <w:rPr>
      <w:sz w:val="24"/>
      <w:szCs w:val="24"/>
    </w:rPr>
  </w:style>
  <w:style w:type="paragraph" w:customStyle="1" w:styleId="TableContents">
    <w:name w:val="Table Contents"/>
    <w:basedOn w:val="a"/>
    <w:rsid w:val="003D00E8"/>
    <w:pPr>
      <w:suppressLineNumbers/>
    </w:pPr>
  </w:style>
  <w:style w:type="paragraph" w:customStyle="1" w:styleId="FR3">
    <w:name w:val="FR3"/>
    <w:rsid w:val="003D00E8"/>
    <w:pPr>
      <w:widowControl w:val="0"/>
      <w:suppressAutoHyphens/>
      <w:autoSpaceDE w:val="0"/>
      <w:spacing w:before="40" w:line="252" w:lineRule="auto"/>
      <w:textAlignment w:val="baseline"/>
    </w:pPr>
    <w:rPr>
      <w:rFonts w:ascii="Arial" w:hAnsi="Arial" w:cs="Arial"/>
      <w:b/>
      <w:bCs/>
      <w:i/>
      <w:iCs/>
      <w:kern w:val="1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qFormat/>
    <w:rsid w:val="00D07DC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qFormat/>
    <w:rsid w:val="00D07DC0"/>
    <w:rPr>
      <w:rFonts w:ascii="Tahoma" w:hAnsi="Tahoma" w:cs="Tahoma"/>
      <w:kern w:val="1"/>
      <w:sz w:val="16"/>
      <w:szCs w:val="16"/>
      <w:lang w:eastAsia="ar-SA"/>
    </w:rPr>
  </w:style>
  <w:style w:type="paragraph" w:styleId="af">
    <w:name w:val="No Spacing"/>
    <w:link w:val="af0"/>
    <w:uiPriority w:val="1"/>
    <w:qFormat/>
    <w:rsid w:val="00B35425"/>
    <w:pPr>
      <w:tabs>
        <w:tab w:val="left" w:pos="708"/>
      </w:tabs>
      <w:suppressAutoHyphens/>
      <w:textAlignment w:val="baseline"/>
    </w:pPr>
    <w:rPr>
      <w:kern w:val="1"/>
      <w:lang w:eastAsia="ar-SA"/>
    </w:rPr>
  </w:style>
  <w:style w:type="character" w:customStyle="1" w:styleId="10">
    <w:name w:val="Заголовок 1 Знак"/>
    <w:link w:val="1"/>
    <w:qFormat/>
    <w:rsid w:val="00CA562F"/>
    <w:rPr>
      <w:b/>
      <w:kern w:val="28"/>
      <w:sz w:val="36"/>
    </w:rPr>
  </w:style>
  <w:style w:type="character" w:customStyle="1" w:styleId="20">
    <w:name w:val="Заголовок 2 Знак"/>
    <w:link w:val="2"/>
    <w:uiPriority w:val="9"/>
    <w:semiHidden/>
    <w:qFormat/>
    <w:rsid w:val="00CA562F"/>
    <w:rPr>
      <w:rFonts w:ascii="Cambria" w:hAnsi="Cambria"/>
      <w:b/>
      <w:bCs/>
      <w:color w:val="4F81BD"/>
      <w:sz w:val="26"/>
      <w:szCs w:val="26"/>
    </w:rPr>
  </w:style>
  <w:style w:type="numbering" w:customStyle="1" w:styleId="18">
    <w:name w:val="Нет списка1"/>
    <w:next w:val="a2"/>
    <w:uiPriority w:val="99"/>
    <w:semiHidden/>
    <w:unhideWhenUsed/>
    <w:rsid w:val="00CA562F"/>
  </w:style>
  <w:style w:type="paragraph" w:styleId="af1">
    <w:name w:val="header"/>
    <w:basedOn w:val="a"/>
    <w:link w:val="af2"/>
    <w:qFormat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sz w:val="24"/>
      <w:szCs w:val="24"/>
    </w:rPr>
  </w:style>
  <w:style w:type="character" w:customStyle="1" w:styleId="af2">
    <w:name w:val="Верхний колонтитул Знак"/>
    <w:link w:val="af1"/>
    <w:qFormat/>
    <w:rsid w:val="00CA562F"/>
    <w:rPr>
      <w:sz w:val="24"/>
      <w:szCs w:val="24"/>
    </w:rPr>
  </w:style>
  <w:style w:type="paragraph" w:styleId="af3">
    <w:name w:val="footer"/>
    <w:basedOn w:val="a"/>
    <w:link w:val="af4"/>
    <w:rsid w:val="00CA562F"/>
    <w:pPr>
      <w:tabs>
        <w:tab w:val="clear" w:pos="708"/>
        <w:tab w:val="center" w:pos="4677"/>
        <w:tab w:val="right" w:pos="9355"/>
      </w:tabs>
      <w:suppressAutoHyphens w:val="0"/>
      <w:spacing w:line="240" w:lineRule="auto"/>
      <w:textAlignment w:val="auto"/>
    </w:pPr>
    <w:rPr>
      <w:kern w:val="0"/>
      <w:lang w:eastAsia="ru-RU"/>
    </w:rPr>
  </w:style>
  <w:style w:type="character" w:customStyle="1" w:styleId="af4">
    <w:name w:val="Нижний колонтитул Знак"/>
    <w:basedOn w:val="a0"/>
    <w:link w:val="af3"/>
    <w:rsid w:val="00CA562F"/>
  </w:style>
  <w:style w:type="table" w:styleId="af5">
    <w:name w:val="Table Grid"/>
    <w:basedOn w:val="a1"/>
    <w:uiPriority w:val="59"/>
    <w:qFormat/>
    <w:rsid w:val="00CA562F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CA5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9">
    <w:name w:val="Рецензия1"/>
    <w:hidden/>
    <w:uiPriority w:val="99"/>
    <w:semiHidden/>
    <w:qFormat/>
    <w:rsid w:val="00CA562F"/>
    <w:rPr>
      <w:sz w:val="24"/>
      <w:szCs w:val="24"/>
    </w:rPr>
  </w:style>
  <w:style w:type="character" w:customStyle="1" w:styleId="FontStyle11">
    <w:name w:val="Font Style11"/>
    <w:rsid w:val="00CA562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5" w:lineRule="exact"/>
      <w:jc w:val="center"/>
      <w:textAlignment w:val="auto"/>
    </w:pPr>
    <w:rPr>
      <w:kern w:val="0"/>
      <w:sz w:val="24"/>
      <w:szCs w:val="24"/>
      <w:lang w:eastAsia="ru-RU"/>
    </w:rPr>
  </w:style>
  <w:style w:type="character" w:customStyle="1" w:styleId="tlid-translation">
    <w:name w:val="tlid-translation"/>
    <w:rsid w:val="00CA562F"/>
  </w:style>
  <w:style w:type="paragraph" w:customStyle="1" w:styleId="Style1">
    <w:name w:val="Style1"/>
    <w:basedOn w:val="a"/>
    <w:rsid w:val="00CA562F"/>
    <w:pPr>
      <w:widowControl w:val="0"/>
      <w:tabs>
        <w:tab w:val="clear" w:pos="708"/>
      </w:tabs>
      <w:suppressAutoHyphens w:val="0"/>
      <w:autoSpaceDE w:val="0"/>
      <w:autoSpaceDN w:val="0"/>
      <w:adjustRightInd w:val="0"/>
      <w:spacing w:line="240" w:lineRule="auto"/>
      <w:textAlignment w:val="auto"/>
    </w:pPr>
    <w:rPr>
      <w:kern w:val="0"/>
      <w:sz w:val="24"/>
      <w:szCs w:val="24"/>
      <w:lang w:eastAsia="ru-RU"/>
    </w:rPr>
  </w:style>
  <w:style w:type="character" w:styleId="af6">
    <w:name w:val="Strong"/>
    <w:uiPriority w:val="22"/>
    <w:qFormat/>
    <w:rsid w:val="00CA562F"/>
    <w:rPr>
      <w:b/>
      <w:bCs/>
    </w:rPr>
  </w:style>
  <w:style w:type="paragraph" w:customStyle="1" w:styleId="4">
    <w:name w:val="заголовок 4"/>
    <w:basedOn w:val="a"/>
    <w:next w:val="a"/>
    <w:rsid w:val="00126E4F"/>
    <w:pPr>
      <w:keepNext/>
      <w:tabs>
        <w:tab w:val="clear" w:pos="708"/>
      </w:tabs>
      <w:suppressAutoHyphens w:val="0"/>
      <w:autoSpaceDE w:val="0"/>
      <w:autoSpaceDN w:val="0"/>
      <w:spacing w:line="240" w:lineRule="auto"/>
      <w:jc w:val="center"/>
      <w:textAlignment w:val="auto"/>
    </w:pPr>
    <w:rPr>
      <w:kern w:val="0"/>
      <w:sz w:val="28"/>
      <w:szCs w:val="28"/>
      <w:lang w:eastAsia="ru-RU"/>
    </w:rPr>
  </w:style>
  <w:style w:type="character" w:customStyle="1" w:styleId="af0">
    <w:name w:val="Без интервала Знак"/>
    <w:link w:val="af"/>
    <w:uiPriority w:val="1"/>
    <w:locked/>
    <w:rsid w:val="00B63433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commonInfo.html?itemId=833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BA1C8-DCE0-4191-9171-5DD4A634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Buhg2</cp:lastModifiedBy>
  <cp:revision>9</cp:revision>
  <cp:lastPrinted>2026-07-09T13:51:00Z</cp:lastPrinted>
  <dcterms:created xsi:type="dcterms:W3CDTF">2026-07-09T13:00:00Z</dcterms:created>
  <dcterms:modified xsi:type="dcterms:W3CDTF">2026-07-27T13:29:00Z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