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47B61" w14:textId="1D6E41EC" w:rsidR="00B61769" w:rsidRDefault="00B61769" w:rsidP="00B61769">
      <w:pPr>
        <w:spacing w:after="0"/>
        <w:jc w:val="center"/>
        <w:rPr>
          <w:rFonts w:ascii="Times New Roman" w:hAnsi="Times New Roman"/>
          <w:b/>
          <w:bCs/>
        </w:rPr>
      </w:pPr>
      <w:r w:rsidRPr="00B61769">
        <w:rPr>
          <w:rFonts w:ascii="Times New Roman" w:hAnsi="Times New Roman"/>
          <w:b/>
          <w:bCs/>
        </w:rPr>
        <w:t>Описание объекта закупки</w:t>
      </w:r>
    </w:p>
    <w:p w14:paraId="4EC55D12" w14:textId="77777777" w:rsidR="00A563D9" w:rsidRDefault="00A563D9" w:rsidP="00B61769">
      <w:pPr>
        <w:spacing w:after="0"/>
        <w:jc w:val="center"/>
        <w:rPr>
          <w:rFonts w:ascii="Times New Roman" w:hAnsi="Times New Roman"/>
          <w:b/>
          <w:bCs/>
        </w:rPr>
      </w:pPr>
    </w:p>
    <w:tbl>
      <w:tblPr>
        <w:tblW w:w="14377" w:type="dxa"/>
        <w:tblLook w:val="04A0" w:firstRow="1" w:lastRow="0" w:firstColumn="1" w:lastColumn="0" w:noHBand="0" w:noVBand="1"/>
      </w:tblPr>
      <w:tblGrid>
        <w:gridCol w:w="520"/>
        <w:gridCol w:w="1748"/>
        <w:gridCol w:w="1221"/>
        <w:gridCol w:w="2176"/>
        <w:gridCol w:w="1520"/>
        <w:gridCol w:w="1180"/>
        <w:gridCol w:w="12"/>
        <w:gridCol w:w="1541"/>
        <w:gridCol w:w="2148"/>
        <w:gridCol w:w="12"/>
        <w:gridCol w:w="1167"/>
        <w:gridCol w:w="12"/>
        <w:gridCol w:w="1108"/>
        <w:gridCol w:w="12"/>
      </w:tblGrid>
      <w:tr w:rsidR="00A563D9" w:rsidRPr="00A563D9" w14:paraId="6DF3C6FB" w14:textId="77777777" w:rsidTr="00A563D9">
        <w:trPr>
          <w:gridAfter w:val="1"/>
          <w:wAfter w:w="12" w:type="dxa"/>
          <w:trHeight w:val="96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CBC3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C6AA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товара (наименование по КТРУ</w:t>
            </w: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при наличии)/</w:t>
            </w: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наименование по регистрационному удостоверению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44E5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Код КТРУ/</w:t>
            </w: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ОКПД2</w:t>
            </w:r>
          </w:p>
        </w:tc>
        <w:tc>
          <w:tcPr>
            <w:tcW w:w="48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D690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Требования, установленные в отношении закупаемого товара (показатели, в соответствии с которыми будет устанавливаться соответствие)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3630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Инструкция по заполнению характеристик в заявке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D484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Обоснование необходимости использования дополнительных характеристик (пункт 6 Правил использования каталога товаров, работ, услуг для обеспечения государственных и муниципальных нужд утвержденных постановлением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 и Правил использования каталога товаров, работ, услуг для обеспечения государственных и муниципальных нужд»)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36FD8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8B89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Единица</w:t>
            </w: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измерения</w:t>
            </w: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 </w:t>
            </w:r>
          </w:p>
        </w:tc>
      </w:tr>
      <w:tr w:rsidR="00A563D9" w:rsidRPr="00A563D9" w14:paraId="03D3FB65" w14:textId="77777777" w:rsidTr="00A563D9">
        <w:trPr>
          <w:trHeight w:val="21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7E93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9CC1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594E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B9DD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показателя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136C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Описание, значение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02A8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Единица измерения</w:t>
            </w: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показателя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BA81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A7AD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07643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96B8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563D9" w:rsidRPr="00A563D9" w14:paraId="54ABDF00" w14:textId="77777777" w:rsidTr="00A563D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108E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800A2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D3A2A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4C00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987AB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6ABFF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3FA9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4110F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F3E0C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24C9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A563D9" w:rsidRPr="00A563D9" w14:paraId="5628ED56" w14:textId="77777777" w:rsidTr="00A563D9">
        <w:trPr>
          <w:trHeight w:val="144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096F4BD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A37EC86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Набор ангиографический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799FCD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32.50.50.190-00001378/ 32.50.50.190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4747B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Комплектация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57A03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шприц;   </w:t>
            </w:r>
            <w:proofErr w:type="gramEnd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 трубка быстрого наполнения.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68B12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22468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B6ECA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 соответствии с инструкцией для применения ''Шприц к </w:t>
            </w:r>
            <w:proofErr w:type="spellStart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инъекнаборы</w:t>
            </w:r>
            <w:proofErr w:type="spellEnd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ангиографические для системы MEDRAD </w:t>
            </w:r>
            <w:proofErr w:type="spellStart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Salient</w:t>
            </w:r>
            <w:proofErr w:type="spellEnd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находящейся на гарантийном обслуживании </w:t>
            </w:r>
            <w:proofErr w:type="spellStart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стр</w:t>
            </w:r>
            <w:proofErr w:type="spellEnd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35/45; а также 8.13. Принадлежности, стр. 95 руководства по эксплуатации системы инъекционной для КТ MEDRAD </w:t>
            </w:r>
            <w:proofErr w:type="spellStart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Salient</w:t>
            </w:r>
            <w:proofErr w:type="spellEnd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7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9662063" w14:textId="6E0E7C54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DF54A1C" w14:textId="732FC7F0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</w:tr>
      <w:tr w:rsidR="00A563D9" w:rsidRPr="00A563D9" w14:paraId="259093AC" w14:textId="77777777" w:rsidTr="00A563D9">
        <w:trPr>
          <w:trHeight w:val="12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5DBEC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2EB36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667D6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A41E7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Индикаторы заполняемости шприцов </w:t>
            </w:r>
            <w:proofErr w:type="spellStart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FluiDot</w:t>
            </w:r>
            <w:proofErr w:type="spellEnd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F077F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Наличие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F5F09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DDC8B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2BF7F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 соответствии с инструкцией для применения ''Шприц к инъекционной системе MEDRAD </w:t>
            </w:r>
            <w:proofErr w:type="spellStart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Salient</w:t>
            </w:r>
            <w:proofErr w:type="spellEnd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'', находящейся на гарантийном обслуживании </w:t>
            </w:r>
            <w:proofErr w:type="spellStart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стр</w:t>
            </w:r>
            <w:proofErr w:type="spellEnd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35/45; а также п.5.2.2.стр. 30 руководства по эксплуатации системы инъекционной для КТ MEDRAD </w:t>
            </w:r>
            <w:proofErr w:type="spellStart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Salient</w:t>
            </w:r>
            <w:proofErr w:type="spellEnd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966C4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86252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563D9" w:rsidRPr="00A563D9" w14:paraId="7C9B0929" w14:textId="77777777" w:rsidTr="00A563D9">
        <w:trPr>
          <w:trHeight w:val="12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DE395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0AA84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A4632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3C781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Шприц ZY6322 к системе инъекционной MEDRAD </w:t>
            </w:r>
            <w:proofErr w:type="spellStart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Salient</w:t>
            </w:r>
            <w:proofErr w:type="spellEnd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96373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Соответствие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9067A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A25AE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42FE5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Каталожный номер расходного материала для идентификации товара производства компании-производителя инъекционной системы (в соответствии с руководством по эксплуатации системы MEDRAD </w:t>
            </w:r>
            <w:proofErr w:type="spellStart"/>
            <w:proofErr w:type="gramStart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Salient</w:t>
            </w:r>
            <w:proofErr w:type="spellEnd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 находящейся</w:t>
            </w:r>
            <w:proofErr w:type="gramEnd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на гарантийном обслуживании)</w:t>
            </w:r>
          </w:p>
        </w:tc>
        <w:tc>
          <w:tcPr>
            <w:tcW w:w="11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E3A10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63CE6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563D9" w:rsidRPr="00A563D9" w14:paraId="0AE09E51" w14:textId="77777777" w:rsidTr="00A563D9">
        <w:trPr>
          <w:trHeight w:val="12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B6048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983B2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E1FD3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7CB87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Объем шприца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7C6D8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42D47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Кубический сантиметр; миллилитр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9CA59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46BBB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 соответствии с инструкцией для применения ''Шприц к инъекционной системе MEDRAD </w:t>
            </w:r>
            <w:proofErr w:type="spellStart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Salient</w:t>
            </w:r>
            <w:proofErr w:type="spellEnd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'', находящейся на гарантийном обслуживании </w:t>
            </w:r>
            <w:proofErr w:type="spellStart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стр</w:t>
            </w:r>
            <w:proofErr w:type="spellEnd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35/45; </w:t>
            </w: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а также 8.13. Принадлежности, стр. 95 руководства по эксплуатации системы инъекционной для КТ MEDRAD </w:t>
            </w:r>
            <w:proofErr w:type="spellStart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Salient</w:t>
            </w:r>
            <w:proofErr w:type="spellEnd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5D601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F9B96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563D9" w:rsidRPr="00A563D9" w14:paraId="54F97C75" w14:textId="77777777" w:rsidTr="00A563D9">
        <w:trPr>
          <w:trHeight w:val="14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62E37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7D4F0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0D6AD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87C5F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Совместимость c инъекционной системой MEDRAD </w:t>
            </w:r>
            <w:proofErr w:type="spellStart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Salient</w:t>
            </w:r>
            <w:proofErr w:type="spellEnd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имеющейся у Заказчика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813F8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2C133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A8C88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E106E" w14:textId="77777777" w:rsidR="00A563D9" w:rsidRPr="00A563D9" w:rsidRDefault="00A563D9" w:rsidP="00A56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 соответствии с руководством по эксплуатации инъекционной системы MEDRAD </w:t>
            </w:r>
            <w:proofErr w:type="spellStart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Salient</w:t>
            </w:r>
            <w:proofErr w:type="spellEnd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(пункт 2.10, </w:t>
            </w:r>
            <w:proofErr w:type="spellStart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стр</w:t>
            </w:r>
            <w:proofErr w:type="spellEnd"/>
            <w:r w:rsidRPr="00A563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8) для обеспечения надлежащей работы и соблюдения гарантийных обязательств используются только расходные материалы, принадлежности и дополнительное оборудование, указанное в руководстве</w:t>
            </w:r>
          </w:p>
        </w:tc>
        <w:tc>
          <w:tcPr>
            <w:tcW w:w="11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90953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7AC4B" w14:textId="77777777" w:rsidR="00A563D9" w:rsidRPr="00A563D9" w:rsidRDefault="00A563D9" w:rsidP="00A56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30CC148A" w14:textId="77777777" w:rsidR="00A563D9" w:rsidRDefault="00A563D9" w:rsidP="00B61769">
      <w:pPr>
        <w:spacing w:after="0"/>
        <w:jc w:val="center"/>
        <w:rPr>
          <w:rFonts w:ascii="Times New Roman" w:hAnsi="Times New Roman"/>
          <w:b/>
          <w:bCs/>
        </w:rPr>
      </w:pPr>
    </w:p>
    <w:p w14:paraId="56A38A0D" w14:textId="77777777" w:rsidR="00A563D9" w:rsidRDefault="00A563D9" w:rsidP="00B61769">
      <w:pPr>
        <w:spacing w:after="0"/>
        <w:jc w:val="center"/>
        <w:rPr>
          <w:rFonts w:ascii="Times New Roman" w:hAnsi="Times New Roman"/>
          <w:b/>
          <w:bCs/>
        </w:rPr>
      </w:pPr>
    </w:p>
    <w:p w14:paraId="05FF4713" w14:textId="6DAE2FAC" w:rsidR="004838E2" w:rsidRDefault="004838E2" w:rsidP="004838E2">
      <w:pPr>
        <w:spacing w:after="0"/>
      </w:pPr>
      <w:r>
        <w:t>Остаточный срок годности на момент поставки не менее 12 месяцев.</w:t>
      </w:r>
    </w:p>
    <w:p w14:paraId="2D564552" w14:textId="77777777" w:rsidR="004838E2" w:rsidRDefault="004838E2" w:rsidP="004838E2"/>
    <w:p w14:paraId="22893D3E" w14:textId="77777777" w:rsidR="004838E2" w:rsidRDefault="004838E2"/>
    <w:sectPr w:rsidR="004838E2" w:rsidSect="000575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5B9"/>
    <w:rsid w:val="000575B9"/>
    <w:rsid w:val="00115015"/>
    <w:rsid w:val="001855D5"/>
    <w:rsid w:val="003762D7"/>
    <w:rsid w:val="004838E2"/>
    <w:rsid w:val="00665BA4"/>
    <w:rsid w:val="007C417C"/>
    <w:rsid w:val="009D53D9"/>
    <w:rsid w:val="00A563D9"/>
    <w:rsid w:val="00B61769"/>
    <w:rsid w:val="00BC0C39"/>
    <w:rsid w:val="00C111C4"/>
    <w:rsid w:val="00C43806"/>
    <w:rsid w:val="00DB3373"/>
    <w:rsid w:val="00EC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AE4B5"/>
  <w15:chartTrackingRefBased/>
  <w15:docId w15:val="{073B15EF-DD42-4A49-A002-346C028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5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510,bqiaagaaeyqcaaagiaiaaannbqaabvsfaaaaaaaaaaaaaaaaaaaaaaaaaaaaaaaaaaaaaaaaaaaaaaaaaaaaaaaaaaaaaaaaaaaaaaaaaaaaaaaaaaaaaaaaaaaaaaaaaaaaaaaaaaaaaaaaaaaaaaaaaaaaaaaaaaaaaaaaaaaaaaaaaaaaaaaaaaaaaaaaaaaaaaaaaaaaaaaaaaaaaaaaaaaaaaaaaaaaaaaa"/>
    <w:basedOn w:val="a0"/>
    <w:rsid w:val="00057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2026-07-28T08:08:00Z</dcterms:created>
  <dcterms:modified xsi:type="dcterms:W3CDTF">2026-07-28T08:08:00Z</dcterms:modified>
</cp:coreProperties>
</file>