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7DCE6" w14:textId="77777777" w:rsidR="00042938" w:rsidRPr="009B59C4" w:rsidRDefault="00042938" w:rsidP="00E47535">
      <w:pPr>
        <w:jc w:val="center"/>
        <w:rPr>
          <w:b/>
          <w:sz w:val="28"/>
        </w:rPr>
      </w:pPr>
      <w:r w:rsidRPr="009B59C4">
        <w:rPr>
          <w:b/>
          <w:sz w:val="28"/>
        </w:rPr>
        <w:t>Отчет</w:t>
      </w:r>
    </w:p>
    <w:p w14:paraId="2F9256B9" w14:textId="27F14C5F" w:rsidR="00042938" w:rsidRPr="00BF7FE3" w:rsidRDefault="00042938" w:rsidP="00640C8A">
      <w:pPr>
        <w:jc w:val="center"/>
        <w:rPr>
          <w:bCs/>
          <w:iCs/>
          <w:sz w:val="28"/>
        </w:rPr>
      </w:pPr>
      <w:r w:rsidRPr="00BF7FE3">
        <w:rPr>
          <w:sz w:val="28"/>
        </w:rPr>
        <w:t>по определению и обос</w:t>
      </w:r>
      <w:r w:rsidR="0056617D" w:rsidRPr="00BF7FE3">
        <w:rPr>
          <w:sz w:val="28"/>
        </w:rPr>
        <w:t>нованию начальной (максимальной</w:t>
      </w:r>
      <w:r w:rsidRPr="00BF7FE3">
        <w:rPr>
          <w:sz w:val="28"/>
        </w:rPr>
        <w:t xml:space="preserve">) цены контракта </w:t>
      </w:r>
      <w:r w:rsidR="00904CAF">
        <w:rPr>
          <w:sz w:val="28"/>
        </w:rPr>
        <w:t>на</w:t>
      </w:r>
      <w:r w:rsidR="00640C8A">
        <w:rPr>
          <w:sz w:val="28"/>
        </w:rPr>
        <w:t xml:space="preserve"> поставк</w:t>
      </w:r>
      <w:r w:rsidR="00904CAF">
        <w:rPr>
          <w:sz w:val="28"/>
        </w:rPr>
        <w:t>у</w:t>
      </w:r>
      <w:r w:rsidR="00640C8A">
        <w:rPr>
          <w:sz w:val="28"/>
        </w:rPr>
        <w:t xml:space="preserve"> </w:t>
      </w:r>
      <w:r w:rsidR="00904CAF">
        <w:rPr>
          <w:sz w:val="28"/>
        </w:rPr>
        <w:t>котла отопительного</w:t>
      </w:r>
    </w:p>
    <w:p w14:paraId="1C15B1A7" w14:textId="77777777" w:rsidR="00267643" w:rsidRPr="00BF7FE3" w:rsidRDefault="00267643" w:rsidP="00E47535">
      <w:pPr>
        <w:jc w:val="center"/>
        <w:rPr>
          <w:sz w:val="28"/>
        </w:rPr>
      </w:pPr>
    </w:p>
    <w:p w14:paraId="074D2139" w14:textId="7C98AADF" w:rsidR="00640C8A" w:rsidRPr="00640C8A" w:rsidRDefault="00640C8A" w:rsidP="00640C8A">
      <w:pPr>
        <w:adjustRightInd w:val="0"/>
        <w:ind w:firstLine="709"/>
        <w:jc w:val="both"/>
        <w:rPr>
          <w:bCs/>
          <w:sz w:val="28"/>
        </w:rPr>
      </w:pPr>
      <w:r w:rsidRPr="00640C8A">
        <w:rPr>
          <w:sz w:val="28"/>
          <w:lang w:eastAsia="en-US"/>
        </w:rPr>
        <w:t xml:space="preserve">1. Определение потребности и основания в закупке конкретного товара, работы, услуги, цель закупки: </w:t>
      </w:r>
      <w:r w:rsidRPr="00640C8A">
        <w:rPr>
          <w:bCs/>
          <w:sz w:val="28"/>
        </w:rPr>
        <w:t xml:space="preserve">обеспечение текущей деятельности </w:t>
      </w:r>
      <w:r w:rsidR="00904CAF">
        <w:rPr>
          <w:bCs/>
          <w:sz w:val="28"/>
        </w:rPr>
        <w:t xml:space="preserve">структурного подразделения </w:t>
      </w:r>
      <w:r w:rsidRPr="00640C8A">
        <w:rPr>
          <w:bCs/>
          <w:sz w:val="28"/>
        </w:rPr>
        <w:t xml:space="preserve">Главного управления МЧС России по Тульской области.  </w:t>
      </w:r>
    </w:p>
    <w:p w14:paraId="2E42CDCC" w14:textId="216F18B8" w:rsidR="00904CAF" w:rsidRPr="00904CAF" w:rsidRDefault="00640C8A" w:rsidP="00904CAF">
      <w:pPr>
        <w:spacing w:after="200" w:line="276" w:lineRule="auto"/>
        <w:ind w:firstLine="708"/>
        <w:contextualSpacing/>
        <w:jc w:val="both"/>
        <w:rPr>
          <w:sz w:val="28"/>
          <w:lang w:eastAsia="en-US"/>
        </w:rPr>
      </w:pPr>
      <w:r w:rsidRPr="00640C8A">
        <w:rPr>
          <w:sz w:val="28"/>
          <w:lang w:eastAsia="en-US"/>
        </w:rPr>
        <w:t xml:space="preserve">2. Назначение товара, работ, услуг и цели их использования: </w:t>
      </w:r>
      <w:r w:rsidR="00904CAF" w:rsidRPr="00904CAF">
        <w:rPr>
          <w:sz w:val="28"/>
        </w:rPr>
        <w:t>обеспечение функционирования сетей теплоснабжения в структурных подразделениях Главного управления МЧС России по Тульской области.</w:t>
      </w:r>
    </w:p>
    <w:p w14:paraId="64E86BE0" w14:textId="01658186" w:rsidR="00640C8A" w:rsidRPr="00640C8A" w:rsidRDefault="00640C8A" w:rsidP="00640C8A">
      <w:pPr>
        <w:suppressAutoHyphens/>
        <w:spacing w:after="200" w:line="276" w:lineRule="auto"/>
        <w:ind w:firstLine="709"/>
        <w:contextualSpacing/>
        <w:jc w:val="both"/>
        <w:rPr>
          <w:sz w:val="28"/>
          <w:lang w:eastAsia="en-US"/>
        </w:rPr>
      </w:pPr>
      <w:r w:rsidRPr="00640C8A">
        <w:rPr>
          <w:sz w:val="28"/>
          <w:lang w:eastAsia="en-US"/>
        </w:rPr>
        <w:t>3. Обоснование установленных требований в техническом задании при описании объекта закупки, а также требований к условиям поставки товаров, выполнения работ, оказания услуг: требования к техническим характеристикам – в соответствии с техническим заданием, полный аналог вышедшего из</w:t>
      </w:r>
      <w:r w:rsidR="00DE0FD1">
        <w:rPr>
          <w:sz w:val="28"/>
          <w:lang w:eastAsia="en-US"/>
        </w:rPr>
        <w:t xml:space="preserve"> строя котла</w:t>
      </w:r>
      <w:r w:rsidRPr="00640C8A">
        <w:rPr>
          <w:sz w:val="28"/>
          <w:lang w:eastAsia="en-US"/>
        </w:rPr>
        <w:t>.</w:t>
      </w:r>
    </w:p>
    <w:p w14:paraId="437F4DE3" w14:textId="77777777" w:rsidR="00640C8A" w:rsidRPr="00640C8A" w:rsidRDefault="00640C8A" w:rsidP="00640C8A">
      <w:pPr>
        <w:suppressAutoHyphens/>
        <w:ind w:firstLine="709"/>
        <w:contextualSpacing/>
        <w:jc w:val="both"/>
        <w:rPr>
          <w:sz w:val="28"/>
          <w:lang w:eastAsia="en-US"/>
        </w:rPr>
      </w:pPr>
      <w:r w:rsidRPr="00640C8A">
        <w:rPr>
          <w:sz w:val="28"/>
          <w:lang w:eastAsia="en-US"/>
        </w:rPr>
        <w:t xml:space="preserve">Формирование начальной максимальной цены контракта методом сопоставимых рыночных цен (анализа рынка). </w:t>
      </w:r>
    </w:p>
    <w:p w14:paraId="05DBCB52" w14:textId="77777777" w:rsidR="00733001" w:rsidRPr="00640C8A" w:rsidRDefault="00733001" w:rsidP="00733001">
      <w:pPr>
        <w:ind w:left="1429"/>
        <w:contextualSpacing/>
        <w:jc w:val="both"/>
        <w:rPr>
          <w:sz w:val="32"/>
          <w:szCs w:val="28"/>
        </w:rPr>
      </w:pPr>
    </w:p>
    <w:tbl>
      <w:tblPr>
        <w:tblW w:w="10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268"/>
        <w:gridCol w:w="5103"/>
        <w:gridCol w:w="2528"/>
      </w:tblGrid>
      <w:tr w:rsidR="00733001" w:rsidRPr="00F90CCC" w14:paraId="2D055CD4" w14:textId="77777777" w:rsidTr="00733001">
        <w:trPr>
          <w:jc w:val="center"/>
        </w:trPr>
        <w:tc>
          <w:tcPr>
            <w:tcW w:w="546" w:type="dxa"/>
            <w:shd w:val="clear" w:color="auto" w:fill="auto"/>
          </w:tcPr>
          <w:p w14:paraId="5C13B1B3" w14:textId="77777777" w:rsidR="00733001" w:rsidRPr="006A3E83" w:rsidRDefault="00733001" w:rsidP="00E9149A">
            <w:pPr>
              <w:contextualSpacing/>
              <w:jc w:val="center"/>
              <w:rPr>
                <w:b/>
                <w:lang w:eastAsia="en-US"/>
              </w:rPr>
            </w:pPr>
            <w:r w:rsidRPr="006A3E83">
              <w:rPr>
                <w:b/>
                <w:lang w:eastAsia="en-US"/>
              </w:rPr>
              <w:t>№ п/п</w:t>
            </w:r>
          </w:p>
        </w:tc>
        <w:tc>
          <w:tcPr>
            <w:tcW w:w="2268" w:type="dxa"/>
            <w:shd w:val="clear" w:color="auto" w:fill="auto"/>
          </w:tcPr>
          <w:p w14:paraId="7A95009B" w14:textId="77777777" w:rsidR="00733001" w:rsidRPr="006A3E83" w:rsidRDefault="00733001" w:rsidP="00E9149A">
            <w:pPr>
              <w:contextualSpacing/>
              <w:jc w:val="center"/>
              <w:rPr>
                <w:b/>
                <w:lang w:eastAsia="en-US"/>
              </w:rPr>
            </w:pPr>
          </w:p>
          <w:p w14:paraId="41453FAE" w14:textId="77777777" w:rsidR="00733001" w:rsidRPr="006A3E83" w:rsidRDefault="00733001" w:rsidP="00E9149A">
            <w:pPr>
              <w:contextualSpacing/>
              <w:jc w:val="center"/>
              <w:rPr>
                <w:b/>
                <w:lang w:eastAsia="en-US"/>
              </w:rPr>
            </w:pPr>
            <w:r w:rsidRPr="006A3E83">
              <w:rPr>
                <w:b/>
                <w:lang w:eastAsia="en-US"/>
              </w:rPr>
              <w:t>Наименование поставщика/ исполнителя/ подрядчика</w:t>
            </w:r>
          </w:p>
        </w:tc>
        <w:tc>
          <w:tcPr>
            <w:tcW w:w="5103" w:type="dxa"/>
            <w:shd w:val="clear" w:color="auto" w:fill="auto"/>
          </w:tcPr>
          <w:p w14:paraId="18A8DC57" w14:textId="77777777" w:rsidR="00733001" w:rsidRPr="006A3E83" w:rsidRDefault="00733001" w:rsidP="00E9149A">
            <w:pPr>
              <w:contextualSpacing/>
              <w:jc w:val="center"/>
              <w:rPr>
                <w:b/>
                <w:lang w:eastAsia="en-US"/>
              </w:rPr>
            </w:pPr>
          </w:p>
          <w:p w14:paraId="2119BF30" w14:textId="77777777" w:rsidR="00733001" w:rsidRPr="006A3E83" w:rsidRDefault="00733001" w:rsidP="00E9149A">
            <w:pPr>
              <w:contextualSpacing/>
              <w:jc w:val="center"/>
              <w:rPr>
                <w:b/>
                <w:lang w:eastAsia="en-US"/>
              </w:rPr>
            </w:pPr>
          </w:p>
          <w:p w14:paraId="73C85626" w14:textId="77777777" w:rsidR="00733001" w:rsidRPr="006A3E83" w:rsidRDefault="00733001" w:rsidP="00E9149A">
            <w:pPr>
              <w:contextualSpacing/>
              <w:jc w:val="center"/>
              <w:rPr>
                <w:b/>
                <w:lang w:eastAsia="en-US"/>
              </w:rPr>
            </w:pPr>
            <w:r w:rsidRPr="006A3E83">
              <w:rPr>
                <w:b/>
                <w:lang w:eastAsia="en-US"/>
              </w:rPr>
              <w:t>Реквизиты коммерческого предложения</w:t>
            </w:r>
          </w:p>
        </w:tc>
        <w:tc>
          <w:tcPr>
            <w:tcW w:w="2528" w:type="dxa"/>
            <w:shd w:val="clear" w:color="auto" w:fill="auto"/>
          </w:tcPr>
          <w:p w14:paraId="679DD51B" w14:textId="77777777" w:rsidR="00733001" w:rsidRPr="006A3E83" w:rsidRDefault="00733001" w:rsidP="00E9149A">
            <w:pPr>
              <w:contextualSpacing/>
              <w:jc w:val="center"/>
              <w:rPr>
                <w:b/>
                <w:lang w:eastAsia="en-US"/>
              </w:rPr>
            </w:pPr>
            <w:r w:rsidRPr="006A3E83">
              <w:rPr>
                <w:b/>
                <w:lang w:eastAsia="en-US"/>
              </w:rPr>
              <w:t>Сведения об отсутствии указанного поставщика/ исполнителя/ подрядчика в Реестре недобросовестных поставщиков</w:t>
            </w:r>
          </w:p>
        </w:tc>
      </w:tr>
      <w:tr w:rsidR="00733001" w:rsidRPr="003153C9" w14:paraId="26F9FC2D" w14:textId="77777777" w:rsidTr="00733001">
        <w:trPr>
          <w:trHeight w:val="83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41C6F9B2" w14:textId="77777777" w:rsidR="00733001" w:rsidRPr="0019662D" w:rsidRDefault="00733001" w:rsidP="00E9149A">
            <w:pPr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6602DA" w14:textId="77777777" w:rsidR="00733001" w:rsidRPr="00C27D2A" w:rsidRDefault="00640C8A" w:rsidP="00E9149A">
            <w:pPr>
              <w:jc w:val="center"/>
              <w:rPr>
                <w:color w:val="000000"/>
              </w:rPr>
            </w:pPr>
            <w:r>
              <w:rPr>
                <w:szCs w:val="20"/>
              </w:rPr>
              <w:t>ИП Стасюк В.В.</w:t>
            </w:r>
            <w:r w:rsidR="00733001">
              <w:rPr>
                <w:szCs w:val="20"/>
              </w:rPr>
              <w:t>»</w:t>
            </w:r>
          </w:p>
        </w:tc>
        <w:tc>
          <w:tcPr>
            <w:tcW w:w="5103" w:type="dxa"/>
            <w:shd w:val="clear" w:color="auto" w:fill="auto"/>
          </w:tcPr>
          <w:p w14:paraId="298808DD" w14:textId="77777777" w:rsidR="00B655E3" w:rsidRPr="001E4F68" w:rsidRDefault="00B655E3" w:rsidP="00B655E3">
            <w:pPr>
              <w:jc w:val="center"/>
              <w:rPr>
                <w:lang w:eastAsia="en-US"/>
              </w:rPr>
            </w:pPr>
            <w:r w:rsidRPr="001E4F68">
              <w:rPr>
                <w:lang w:eastAsia="en-US"/>
              </w:rPr>
              <w:t>Коммерческое предложение</w:t>
            </w:r>
          </w:p>
          <w:p w14:paraId="62C8CB71" w14:textId="082063A2" w:rsidR="00733001" w:rsidRPr="001E4F68" w:rsidRDefault="00B655E3" w:rsidP="00797C33">
            <w:pPr>
              <w:contextualSpacing/>
              <w:jc w:val="center"/>
              <w:rPr>
                <w:lang w:eastAsia="en-US"/>
              </w:rPr>
            </w:pPr>
            <w:r w:rsidRPr="001E4F68">
              <w:rPr>
                <w:lang w:eastAsia="en-US"/>
              </w:rPr>
              <w:t xml:space="preserve">исх. № </w:t>
            </w:r>
            <w:r w:rsidR="00DE0FD1">
              <w:rPr>
                <w:lang w:eastAsia="en-US"/>
              </w:rPr>
              <w:t>1346</w:t>
            </w:r>
            <w:r w:rsidRPr="00E52DEA">
              <w:rPr>
                <w:lang w:eastAsia="en-US"/>
              </w:rPr>
              <w:t xml:space="preserve"> от </w:t>
            </w:r>
            <w:r w:rsidR="00797C33">
              <w:rPr>
                <w:lang w:eastAsia="en-US"/>
              </w:rPr>
              <w:t>1</w:t>
            </w:r>
            <w:r w:rsidR="00DE0FD1">
              <w:rPr>
                <w:lang w:eastAsia="en-US"/>
              </w:rPr>
              <w:t>6</w:t>
            </w:r>
            <w:r w:rsidR="00640C8A" w:rsidRPr="00E52DEA">
              <w:rPr>
                <w:lang w:eastAsia="en-US"/>
              </w:rPr>
              <w:t>.</w:t>
            </w:r>
            <w:r w:rsidR="00DE0FD1">
              <w:rPr>
                <w:lang w:eastAsia="en-US"/>
              </w:rPr>
              <w:t>06</w:t>
            </w:r>
            <w:r w:rsidRPr="00E52DEA">
              <w:rPr>
                <w:lang w:eastAsia="en-US"/>
              </w:rPr>
              <w:t>.202</w:t>
            </w:r>
            <w:r w:rsidR="00797C33">
              <w:rPr>
                <w:lang w:eastAsia="en-US"/>
              </w:rPr>
              <w:t>6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4C31A0FE" w14:textId="77777777" w:rsidR="00733001" w:rsidRPr="0019662D" w:rsidRDefault="00733001" w:rsidP="00E9149A">
            <w:pPr>
              <w:contextualSpacing/>
              <w:jc w:val="center"/>
              <w:rPr>
                <w:lang w:eastAsia="en-US"/>
              </w:rPr>
            </w:pPr>
            <w:r w:rsidRPr="0019662D">
              <w:rPr>
                <w:lang w:eastAsia="en-US"/>
              </w:rPr>
              <w:t>Отсутствует</w:t>
            </w:r>
          </w:p>
        </w:tc>
      </w:tr>
      <w:tr w:rsidR="00733001" w:rsidRPr="003153C9" w14:paraId="1272F85A" w14:textId="77777777" w:rsidTr="00733001">
        <w:trPr>
          <w:trHeight w:val="83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F4C2443" w14:textId="77777777" w:rsidR="00733001" w:rsidRPr="0019662D" w:rsidRDefault="00733001" w:rsidP="00E9149A">
            <w:pPr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717F6FC" w14:textId="722BC94E" w:rsidR="00733001" w:rsidRPr="00733001" w:rsidRDefault="00776FA8" w:rsidP="00733001">
            <w:pPr>
              <w:jc w:val="center"/>
              <w:rPr>
                <w:szCs w:val="20"/>
              </w:rPr>
            </w:pPr>
            <w:r w:rsidRPr="00776FA8">
              <w:rPr>
                <w:szCs w:val="20"/>
              </w:rPr>
              <w:t>ООО «Группа</w:t>
            </w:r>
            <w:r w:rsidR="008D65F7" w:rsidRPr="00776FA8">
              <w:rPr>
                <w:szCs w:val="20"/>
              </w:rPr>
              <w:t xml:space="preserve"> Снабжение»</w:t>
            </w:r>
          </w:p>
        </w:tc>
        <w:tc>
          <w:tcPr>
            <w:tcW w:w="5103" w:type="dxa"/>
            <w:shd w:val="clear" w:color="auto" w:fill="auto"/>
          </w:tcPr>
          <w:p w14:paraId="3D6AD074" w14:textId="77777777" w:rsidR="007E1EAF" w:rsidRPr="001E4F68" w:rsidRDefault="007E1EAF" w:rsidP="007E1EAF">
            <w:pPr>
              <w:jc w:val="center"/>
              <w:rPr>
                <w:lang w:eastAsia="en-US"/>
              </w:rPr>
            </w:pPr>
            <w:r w:rsidRPr="001E4F68">
              <w:rPr>
                <w:lang w:eastAsia="en-US"/>
              </w:rPr>
              <w:t>Коммерческое предложение</w:t>
            </w:r>
          </w:p>
          <w:p w14:paraId="45CBC0BE" w14:textId="7F0D6EA7" w:rsidR="00733001" w:rsidRPr="001E4F68" w:rsidRDefault="007E1EAF" w:rsidP="00797C33">
            <w:pPr>
              <w:jc w:val="center"/>
              <w:rPr>
                <w:lang w:eastAsia="en-US"/>
              </w:rPr>
            </w:pPr>
            <w:r w:rsidRPr="001E4F68">
              <w:rPr>
                <w:lang w:eastAsia="en-US"/>
              </w:rPr>
              <w:t xml:space="preserve">исх. № </w:t>
            </w:r>
            <w:r w:rsidR="00776FA8">
              <w:rPr>
                <w:lang w:eastAsia="en-US"/>
              </w:rPr>
              <w:t>1249</w:t>
            </w:r>
            <w:r w:rsidRPr="001E4F68">
              <w:rPr>
                <w:lang w:eastAsia="en-US"/>
              </w:rPr>
              <w:t xml:space="preserve"> от </w:t>
            </w:r>
            <w:r w:rsidR="00776FA8">
              <w:rPr>
                <w:lang w:eastAsia="en-US"/>
              </w:rPr>
              <w:t>16</w:t>
            </w:r>
            <w:r>
              <w:rPr>
                <w:lang w:eastAsia="en-US"/>
              </w:rPr>
              <w:t>.</w:t>
            </w:r>
            <w:r w:rsidR="00776FA8">
              <w:rPr>
                <w:lang w:eastAsia="en-US"/>
              </w:rPr>
              <w:t>06</w:t>
            </w:r>
            <w:r>
              <w:rPr>
                <w:lang w:eastAsia="en-US"/>
              </w:rPr>
              <w:t>.202</w:t>
            </w:r>
            <w:r w:rsidR="00797C33">
              <w:rPr>
                <w:lang w:eastAsia="en-US"/>
              </w:rPr>
              <w:t>6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34AE0141" w14:textId="77777777" w:rsidR="00733001" w:rsidRDefault="00733001" w:rsidP="00E9149A">
            <w:pPr>
              <w:jc w:val="center"/>
            </w:pPr>
            <w:r w:rsidRPr="001B0C40">
              <w:rPr>
                <w:lang w:eastAsia="en-US"/>
              </w:rPr>
              <w:t>Отсутствует</w:t>
            </w:r>
          </w:p>
        </w:tc>
      </w:tr>
      <w:tr w:rsidR="00733001" w:rsidRPr="003153C9" w14:paraId="50262FC1" w14:textId="77777777" w:rsidTr="00733001">
        <w:trPr>
          <w:trHeight w:val="83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FAE5116" w14:textId="77777777" w:rsidR="00733001" w:rsidRPr="0019662D" w:rsidRDefault="00733001" w:rsidP="00E9149A">
            <w:pPr>
              <w:contextualSpacing/>
              <w:jc w:val="center"/>
              <w:rPr>
                <w:lang w:eastAsia="en-US"/>
              </w:rPr>
            </w:pPr>
            <w:bookmarkStart w:id="0" w:name="_GoBack" w:colFirst="2" w:colLast="2"/>
            <w:r>
              <w:rPr>
                <w:lang w:eastAsia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3D69A244" w14:textId="77777777" w:rsidR="00733001" w:rsidRPr="00733001" w:rsidRDefault="008D65F7" w:rsidP="008D65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ИП Соболева </w:t>
            </w:r>
            <w:r w:rsidR="007E1EAF">
              <w:rPr>
                <w:szCs w:val="20"/>
              </w:rPr>
              <w:t>Е.Ю.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1882EC6A" w14:textId="77777777" w:rsidR="001E4F68" w:rsidRPr="001E4F68" w:rsidRDefault="001E4F68" w:rsidP="001E4F68">
            <w:pPr>
              <w:jc w:val="center"/>
              <w:rPr>
                <w:lang w:eastAsia="en-US"/>
              </w:rPr>
            </w:pPr>
            <w:r w:rsidRPr="001E4F68">
              <w:rPr>
                <w:lang w:eastAsia="en-US"/>
              </w:rPr>
              <w:t>Коммерческое предложение</w:t>
            </w:r>
          </w:p>
          <w:p w14:paraId="71B44C96" w14:textId="17F623AB" w:rsidR="00733001" w:rsidRPr="001E4F68" w:rsidRDefault="001E4F68" w:rsidP="00DE0FD1">
            <w:pPr>
              <w:contextualSpacing/>
              <w:jc w:val="center"/>
              <w:rPr>
                <w:lang w:eastAsia="en-US"/>
              </w:rPr>
            </w:pPr>
            <w:r w:rsidRPr="001E4F68">
              <w:rPr>
                <w:lang w:eastAsia="en-US"/>
              </w:rPr>
              <w:t xml:space="preserve">исх. № </w:t>
            </w:r>
            <w:r w:rsidR="00DE0FD1">
              <w:rPr>
                <w:lang w:eastAsia="en-US"/>
              </w:rPr>
              <w:t>177</w:t>
            </w:r>
            <w:r w:rsidR="00B655E3" w:rsidRPr="001E4F68">
              <w:rPr>
                <w:lang w:eastAsia="en-US"/>
              </w:rPr>
              <w:t xml:space="preserve"> от </w:t>
            </w:r>
            <w:r w:rsidR="00DE0FD1">
              <w:rPr>
                <w:lang w:eastAsia="en-US"/>
              </w:rPr>
              <w:t>15</w:t>
            </w:r>
            <w:r w:rsidR="007E1EAF">
              <w:rPr>
                <w:lang w:eastAsia="en-US"/>
              </w:rPr>
              <w:t>.</w:t>
            </w:r>
            <w:r w:rsidR="00DE0FD1">
              <w:rPr>
                <w:lang w:eastAsia="en-US"/>
              </w:rPr>
              <w:t>06</w:t>
            </w:r>
            <w:r w:rsidR="00B655E3">
              <w:rPr>
                <w:lang w:eastAsia="en-US"/>
              </w:rPr>
              <w:t>.202</w:t>
            </w:r>
            <w:r w:rsidR="00797C33">
              <w:rPr>
                <w:lang w:eastAsia="en-US"/>
              </w:rPr>
              <w:t>6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2CEB0B88" w14:textId="77777777" w:rsidR="00733001" w:rsidRDefault="00733001" w:rsidP="00E9149A">
            <w:pPr>
              <w:jc w:val="center"/>
            </w:pPr>
            <w:r w:rsidRPr="001B0C40">
              <w:rPr>
                <w:lang w:eastAsia="en-US"/>
              </w:rPr>
              <w:t>Отсутствует</w:t>
            </w:r>
          </w:p>
        </w:tc>
      </w:tr>
      <w:bookmarkEnd w:id="0"/>
    </w:tbl>
    <w:p w14:paraId="6402E6AA" w14:textId="77777777" w:rsidR="00487C87" w:rsidRDefault="00487C87" w:rsidP="00487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5E57E2A5" w14:textId="77777777" w:rsidR="00733001" w:rsidRDefault="00733001" w:rsidP="00487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6C9EBA71" w14:textId="10D4488E" w:rsidR="00590711" w:rsidRDefault="00797C33" w:rsidP="00487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590711">
        <w:rPr>
          <w:sz w:val="28"/>
          <w:szCs w:val="28"/>
        </w:rPr>
        <w:t>ачальник</w:t>
      </w:r>
      <w:r w:rsidR="007930A6">
        <w:rPr>
          <w:sz w:val="28"/>
          <w:szCs w:val="28"/>
        </w:rPr>
        <w:t xml:space="preserve"> </w:t>
      </w:r>
      <w:r w:rsidR="00EE3BA6">
        <w:rPr>
          <w:sz w:val="28"/>
          <w:szCs w:val="28"/>
        </w:rPr>
        <w:t xml:space="preserve">УМТО Главного управления </w:t>
      </w:r>
    </w:p>
    <w:p w14:paraId="20636D79" w14:textId="77777777" w:rsidR="0031100D" w:rsidRDefault="00EE3BA6" w:rsidP="00487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МЧС России по Тульской области</w:t>
      </w:r>
    </w:p>
    <w:p w14:paraId="216B8E81" w14:textId="77777777" w:rsidR="00590711" w:rsidRDefault="00640C8A" w:rsidP="00487C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4"/>
        </w:rPr>
      </w:pPr>
      <w:r>
        <w:rPr>
          <w:sz w:val="28"/>
          <w:szCs w:val="28"/>
        </w:rPr>
        <w:t>под</w:t>
      </w:r>
      <w:r w:rsidR="0031100D">
        <w:rPr>
          <w:sz w:val="28"/>
          <w:szCs w:val="28"/>
        </w:rPr>
        <w:t xml:space="preserve">полковник внутренней службы                                     </w:t>
      </w:r>
      <w:r>
        <w:rPr>
          <w:sz w:val="28"/>
          <w:szCs w:val="28"/>
        </w:rPr>
        <w:t xml:space="preserve">  </w:t>
      </w:r>
      <w:r w:rsidR="00EE3BA6">
        <w:rPr>
          <w:sz w:val="28"/>
          <w:szCs w:val="28"/>
        </w:rPr>
        <w:t xml:space="preserve">     </w:t>
      </w:r>
      <w:r>
        <w:rPr>
          <w:sz w:val="28"/>
          <w:szCs w:val="28"/>
        </w:rPr>
        <w:t>М.А. Остромысленский</w:t>
      </w:r>
      <w:r w:rsidR="00EE3BA6">
        <w:rPr>
          <w:sz w:val="28"/>
          <w:szCs w:val="28"/>
        </w:rPr>
        <w:t xml:space="preserve">                                                    </w:t>
      </w:r>
      <w:r w:rsidR="00487C87" w:rsidRPr="00037894">
        <w:rPr>
          <w:sz w:val="14"/>
        </w:rPr>
        <w:t xml:space="preserve">                                                                </w:t>
      </w:r>
      <w:r w:rsidR="00487C87">
        <w:rPr>
          <w:sz w:val="14"/>
        </w:rPr>
        <w:t xml:space="preserve">                                      </w:t>
      </w:r>
      <w:r w:rsidR="004E355A">
        <w:rPr>
          <w:sz w:val="14"/>
        </w:rPr>
        <w:t xml:space="preserve">                      </w:t>
      </w:r>
      <w:r w:rsidR="00487C87" w:rsidRPr="00037894">
        <w:rPr>
          <w:sz w:val="14"/>
        </w:rPr>
        <w:t xml:space="preserve"> </w:t>
      </w:r>
      <w:r w:rsidR="00487C87">
        <w:rPr>
          <w:sz w:val="14"/>
        </w:rPr>
        <w:t xml:space="preserve">             </w:t>
      </w:r>
      <w:r w:rsidR="00EE3BA6">
        <w:rPr>
          <w:sz w:val="14"/>
        </w:rPr>
        <w:t xml:space="preserve">                                                                                                                         </w:t>
      </w:r>
      <w:r w:rsidR="00487C87">
        <w:rPr>
          <w:sz w:val="14"/>
        </w:rPr>
        <w:t xml:space="preserve"> </w:t>
      </w:r>
      <w:r w:rsidR="00590711">
        <w:rPr>
          <w:sz w:val="14"/>
        </w:rPr>
        <w:t xml:space="preserve">                     </w:t>
      </w:r>
    </w:p>
    <w:p w14:paraId="3646B2A5" w14:textId="77777777" w:rsidR="00890B16" w:rsidRDefault="00590711" w:rsidP="008D65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lang w:eastAsia="en-US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</w:t>
      </w:r>
    </w:p>
    <w:p w14:paraId="51403E3B" w14:textId="77777777" w:rsidR="00890B16" w:rsidRDefault="00890B16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</w:p>
    <w:p w14:paraId="28A0328E" w14:textId="77777777" w:rsidR="00BB1B58" w:rsidRDefault="00BB1B58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</w:p>
    <w:p w14:paraId="24C03240" w14:textId="77777777" w:rsidR="00BB1B58" w:rsidRDefault="00BB1B58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</w:p>
    <w:p w14:paraId="7C5491B8" w14:textId="77777777" w:rsidR="00BB1B58" w:rsidRDefault="00BB1B58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</w:p>
    <w:p w14:paraId="53674331" w14:textId="77777777" w:rsidR="00640C8A" w:rsidRDefault="00640C8A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</w:p>
    <w:p w14:paraId="3B8998AD" w14:textId="77777777" w:rsidR="00640C8A" w:rsidRDefault="00640C8A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</w:p>
    <w:p w14:paraId="28B2F193" w14:textId="77777777" w:rsidR="00BB1B58" w:rsidRDefault="00BB1B58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</w:p>
    <w:p w14:paraId="73EA6E3D" w14:textId="77777777" w:rsidR="00BB1B58" w:rsidRDefault="00BB1B58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</w:p>
    <w:p w14:paraId="03941233" w14:textId="77777777" w:rsidR="00890B16" w:rsidRDefault="00890B16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</w:p>
    <w:p w14:paraId="628AE1B4" w14:textId="77777777" w:rsidR="00042938" w:rsidRPr="00890B16" w:rsidRDefault="00042938" w:rsidP="00890B16">
      <w:pPr>
        <w:spacing w:after="200" w:line="276" w:lineRule="auto"/>
        <w:contextualSpacing/>
        <w:jc w:val="center"/>
        <w:rPr>
          <w:b/>
          <w:sz w:val="28"/>
          <w:lang w:eastAsia="en-US"/>
        </w:rPr>
      </w:pPr>
      <w:r w:rsidRPr="00890B16">
        <w:rPr>
          <w:b/>
          <w:sz w:val="28"/>
          <w:lang w:eastAsia="en-US"/>
        </w:rPr>
        <w:lastRenderedPageBreak/>
        <w:t>Обоснование начальной (максимальной) цены контракта на поставку товаров, выполнение работ, оказание услуг</w:t>
      </w:r>
    </w:p>
    <w:p w14:paraId="0501928E" w14:textId="77777777" w:rsidR="00042938" w:rsidRPr="00151B21" w:rsidRDefault="00042938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</w:p>
    <w:p w14:paraId="28601519" w14:textId="77777777" w:rsidR="00042938" w:rsidRPr="00151B21" w:rsidRDefault="00042938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  <w:r w:rsidRPr="00151B21">
        <w:rPr>
          <w:sz w:val="28"/>
          <w:lang w:eastAsia="en-US"/>
        </w:rPr>
        <w:t>Начальная (максимальная) цена контракта (далее – НМЦК) определена методом сопоставимых рыночных цен (анализ рынка).</w:t>
      </w:r>
    </w:p>
    <w:p w14:paraId="09162CD0" w14:textId="77777777" w:rsidR="00042938" w:rsidRPr="00151B21" w:rsidRDefault="00042938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  <w:r w:rsidRPr="00151B21">
        <w:rPr>
          <w:sz w:val="28"/>
          <w:lang w:eastAsia="en-US"/>
        </w:rPr>
        <w:t xml:space="preserve">В целях получения ценовой информации в отношении товара, работы, услуги для определения НМЦК были направлены запросы о предоставлении ценовой информации 5(пяти) поставщикам (подрядчикам, исполнителям). Было получено 3 (три) ценовых предложения. </w:t>
      </w:r>
    </w:p>
    <w:p w14:paraId="32C1DB0A" w14:textId="77777777" w:rsidR="00042938" w:rsidRPr="00151B21" w:rsidRDefault="00042938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  <w:r w:rsidRPr="00151B21">
        <w:rPr>
          <w:sz w:val="28"/>
          <w:lang w:eastAsia="en-US"/>
        </w:rPr>
        <w:t>Начальная (максимальная) цена контракта (далее – НМЦК) определена по формуле:</w:t>
      </w:r>
    </w:p>
    <w:p w14:paraId="51FCE04E" w14:textId="77777777" w:rsidR="00042938" w:rsidRPr="00151B21" w:rsidRDefault="00B10CBC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  <w:r w:rsidRPr="00151B21">
        <w:rPr>
          <w:noProof/>
          <w:sz w:val="28"/>
        </w:rPr>
        <w:drawing>
          <wp:inline distT="0" distB="0" distL="0" distR="0" wp14:anchorId="233C1593" wp14:editId="53145FEC">
            <wp:extent cx="1619250" cy="381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042938" w:rsidRPr="00151B21">
        <w:rPr>
          <w:sz w:val="28"/>
          <w:lang w:eastAsia="en-US"/>
        </w:rPr>
        <w:t>,где</w:t>
      </w:r>
      <w:proofErr w:type="gramEnd"/>
      <w:r w:rsidR="00042938" w:rsidRPr="00151B21">
        <w:rPr>
          <w:sz w:val="28"/>
          <w:lang w:eastAsia="en-US"/>
        </w:rPr>
        <w:t>:</w:t>
      </w:r>
    </w:p>
    <w:p w14:paraId="6D35E9B9" w14:textId="77777777" w:rsidR="00042938" w:rsidRPr="00151B21" w:rsidRDefault="00B10CBC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  <w:r w:rsidRPr="00151B21">
        <w:rPr>
          <w:noProof/>
          <w:sz w:val="28"/>
        </w:rPr>
        <w:drawing>
          <wp:inline distT="0" distB="0" distL="0" distR="0" wp14:anchorId="4FB0D16D" wp14:editId="4D5F23A1">
            <wp:extent cx="657225" cy="219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938" w:rsidRPr="00151B21">
        <w:rPr>
          <w:sz w:val="28"/>
          <w:lang w:eastAsia="en-US"/>
        </w:rPr>
        <w:t xml:space="preserve"> - НМЦК, определяемая методом сопоставимых рыночных цен (анализа рынка);</w:t>
      </w:r>
    </w:p>
    <w:p w14:paraId="485452CC" w14:textId="77777777" w:rsidR="00042938" w:rsidRPr="00151B21" w:rsidRDefault="00042938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  <w:r w:rsidRPr="00151B21">
        <w:rPr>
          <w:sz w:val="28"/>
          <w:lang w:eastAsia="en-US"/>
        </w:rPr>
        <w:t>v - количество (объем) закупаемого товара (работы, услуги);</w:t>
      </w:r>
    </w:p>
    <w:p w14:paraId="65F927DC" w14:textId="77777777" w:rsidR="00042938" w:rsidRPr="00151B21" w:rsidRDefault="00042938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  <w:r w:rsidRPr="00151B21">
        <w:rPr>
          <w:sz w:val="28"/>
          <w:lang w:eastAsia="en-US"/>
        </w:rPr>
        <w:t>n - количество значений, используемых в расчете;</w:t>
      </w:r>
    </w:p>
    <w:p w14:paraId="227B1544" w14:textId="77777777" w:rsidR="00042938" w:rsidRPr="00151B21" w:rsidRDefault="00042938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  <w:r w:rsidRPr="00151B21">
        <w:rPr>
          <w:sz w:val="28"/>
          <w:lang w:eastAsia="en-US"/>
        </w:rPr>
        <w:t>i - номер источника ценовой информации;</w:t>
      </w:r>
    </w:p>
    <w:p w14:paraId="66EB8C38" w14:textId="77777777" w:rsidR="00487C87" w:rsidRPr="00151B21" w:rsidRDefault="00B10CBC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  <w:r w:rsidRPr="00151B21">
        <w:rPr>
          <w:noProof/>
          <w:sz w:val="28"/>
        </w:rPr>
        <w:drawing>
          <wp:inline distT="0" distB="0" distL="0" distR="0" wp14:anchorId="55E6B9F1" wp14:editId="0F784651">
            <wp:extent cx="133350" cy="2190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938" w:rsidRPr="00151B21">
        <w:rPr>
          <w:sz w:val="28"/>
          <w:lang w:eastAsia="en-US"/>
        </w:rPr>
        <w:t xml:space="preserve"> - цена единицы товара, работы, услуги, представленная в источнике с номером i.</w:t>
      </w:r>
    </w:p>
    <w:p w14:paraId="756F3B39" w14:textId="77777777" w:rsidR="00487C87" w:rsidRPr="00151B21" w:rsidRDefault="00487C87" w:rsidP="00151B21">
      <w:pPr>
        <w:spacing w:after="200" w:line="276" w:lineRule="auto"/>
        <w:contextualSpacing/>
        <w:jc w:val="both"/>
        <w:rPr>
          <w:sz w:val="28"/>
          <w:lang w:eastAsia="en-US"/>
        </w:rPr>
      </w:pPr>
    </w:p>
    <w:p w14:paraId="473FF5B7" w14:textId="77777777" w:rsidR="00042938" w:rsidRPr="00487C87" w:rsidRDefault="00042938" w:rsidP="00151B21">
      <w:pPr>
        <w:spacing w:after="200" w:line="276" w:lineRule="auto"/>
        <w:contextualSpacing/>
        <w:jc w:val="center"/>
        <w:rPr>
          <w:sz w:val="28"/>
          <w:lang w:eastAsia="en-US"/>
        </w:rPr>
      </w:pPr>
      <w:r w:rsidRPr="00487C87">
        <w:rPr>
          <w:sz w:val="28"/>
          <w:lang w:eastAsia="en-US"/>
        </w:rPr>
        <w:t>Расчет начально</w:t>
      </w:r>
      <w:r w:rsidR="00195BA6">
        <w:rPr>
          <w:sz w:val="28"/>
          <w:lang w:eastAsia="en-US"/>
        </w:rPr>
        <w:t>й (максимальной) цены контракта.</w:t>
      </w:r>
    </w:p>
    <w:p w14:paraId="7BC238A1" w14:textId="77777777" w:rsidR="00487C87" w:rsidRPr="00A713AB" w:rsidRDefault="00487C87" w:rsidP="00557919">
      <w:pPr>
        <w:ind w:firstLine="709"/>
        <w:jc w:val="center"/>
      </w:pPr>
    </w:p>
    <w:tbl>
      <w:tblPr>
        <w:tblpPr w:leftFromText="180" w:rightFromText="180" w:vertAnchor="text" w:horzAnchor="page" w:tblpX="960" w:tblpY="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68"/>
        <w:gridCol w:w="708"/>
        <w:gridCol w:w="709"/>
        <w:gridCol w:w="1559"/>
        <w:gridCol w:w="1701"/>
        <w:gridCol w:w="1276"/>
        <w:gridCol w:w="1559"/>
      </w:tblGrid>
      <w:tr w:rsidR="00590711" w:rsidRPr="00151B21" w14:paraId="13195DFF" w14:textId="77777777" w:rsidTr="00AA14BF">
        <w:trPr>
          <w:trHeight w:val="1375"/>
        </w:trPr>
        <w:tc>
          <w:tcPr>
            <w:tcW w:w="534" w:type="dxa"/>
            <w:vMerge w:val="restart"/>
            <w:vAlign w:val="center"/>
          </w:tcPr>
          <w:p w14:paraId="65037FCF" w14:textId="77777777" w:rsidR="00590711" w:rsidRPr="00590711" w:rsidRDefault="00590711" w:rsidP="00487C87">
            <w:pPr>
              <w:jc w:val="center"/>
              <w:rPr>
                <w:bCs/>
                <w:sz w:val="20"/>
                <w:szCs w:val="20"/>
              </w:rPr>
            </w:pPr>
            <w:r w:rsidRPr="00590711">
              <w:rPr>
                <w:bCs/>
                <w:sz w:val="20"/>
                <w:szCs w:val="20"/>
              </w:rPr>
              <w:t>№</w:t>
            </w:r>
          </w:p>
          <w:p w14:paraId="524B03D6" w14:textId="77777777" w:rsidR="00590711" w:rsidRPr="00590711" w:rsidRDefault="00590711" w:rsidP="00487C87">
            <w:pPr>
              <w:jc w:val="center"/>
              <w:rPr>
                <w:bCs/>
                <w:sz w:val="20"/>
                <w:szCs w:val="20"/>
              </w:rPr>
            </w:pPr>
            <w:r w:rsidRPr="00590711">
              <w:rPr>
                <w:bCs/>
                <w:sz w:val="20"/>
                <w:szCs w:val="20"/>
              </w:rPr>
              <w:t>п.п.</w:t>
            </w:r>
          </w:p>
        </w:tc>
        <w:tc>
          <w:tcPr>
            <w:tcW w:w="2268" w:type="dxa"/>
            <w:vMerge w:val="restart"/>
            <w:vAlign w:val="center"/>
          </w:tcPr>
          <w:p w14:paraId="22DF0834" w14:textId="77777777" w:rsidR="00590711" w:rsidRPr="00590711" w:rsidRDefault="00590711" w:rsidP="00487C87">
            <w:pPr>
              <w:jc w:val="center"/>
              <w:rPr>
                <w:bCs/>
                <w:sz w:val="20"/>
                <w:szCs w:val="20"/>
              </w:rPr>
            </w:pPr>
            <w:r w:rsidRPr="00590711">
              <w:rPr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708" w:type="dxa"/>
            <w:vMerge w:val="restart"/>
            <w:vAlign w:val="center"/>
          </w:tcPr>
          <w:p w14:paraId="614A7619" w14:textId="77777777" w:rsidR="00590711" w:rsidRPr="00590711" w:rsidRDefault="00590711" w:rsidP="00487C87">
            <w:pPr>
              <w:jc w:val="center"/>
              <w:rPr>
                <w:bCs/>
                <w:sz w:val="20"/>
                <w:szCs w:val="20"/>
              </w:rPr>
            </w:pPr>
            <w:r w:rsidRPr="00590711">
              <w:rPr>
                <w:bCs/>
                <w:sz w:val="20"/>
                <w:szCs w:val="20"/>
              </w:rPr>
              <w:t>Ед</w:t>
            </w:r>
            <w:r w:rsidR="00BB1B58">
              <w:rPr>
                <w:bCs/>
                <w:sz w:val="20"/>
                <w:szCs w:val="20"/>
              </w:rPr>
              <w:t>.</w:t>
            </w:r>
          </w:p>
          <w:p w14:paraId="00A19AAB" w14:textId="77777777" w:rsidR="00590711" w:rsidRPr="00590711" w:rsidRDefault="00590711" w:rsidP="00487C8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изм</w:t>
            </w:r>
            <w:r w:rsidR="00BB1B5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vAlign w:val="center"/>
          </w:tcPr>
          <w:p w14:paraId="52B72FB8" w14:textId="77777777" w:rsidR="00590711" w:rsidRPr="00590711" w:rsidRDefault="00590711" w:rsidP="00487C87">
            <w:pPr>
              <w:jc w:val="center"/>
              <w:rPr>
                <w:bCs/>
                <w:sz w:val="20"/>
                <w:szCs w:val="20"/>
              </w:rPr>
            </w:pPr>
            <w:r w:rsidRPr="00590711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8AE7604" w14:textId="77777777" w:rsidR="00590711" w:rsidRPr="00590711" w:rsidRDefault="001E4F68" w:rsidP="00BB1B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Коммерческое предложение</w:t>
            </w:r>
            <w:r w:rsidR="00590711" w:rsidRPr="00590711">
              <w:rPr>
                <w:bCs/>
                <w:sz w:val="20"/>
                <w:szCs w:val="20"/>
              </w:rPr>
              <w:t xml:space="preserve"> №1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F26A65" w14:textId="77777777" w:rsidR="00590711" w:rsidRPr="00590711" w:rsidRDefault="001E4F68" w:rsidP="00BB1B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Коммерческое предложение </w:t>
            </w:r>
            <w:r w:rsidRPr="00590711">
              <w:rPr>
                <w:bCs/>
                <w:sz w:val="20"/>
                <w:szCs w:val="20"/>
              </w:rPr>
              <w:t xml:space="preserve"> </w:t>
            </w:r>
            <w:r w:rsidR="00590711" w:rsidRPr="00590711">
              <w:rPr>
                <w:bCs/>
                <w:sz w:val="20"/>
                <w:szCs w:val="20"/>
              </w:rPr>
              <w:t>№2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9E87097" w14:textId="77777777" w:rsidR="00590711" w:rsidRPr="00590711" w:rsidRDefault="001E4F68" w:rsidP="00BB1B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Коммерческое предложение № 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5345123" w14:textId="77777777" w:rsidR="00590711" w:rsidRPr="00151B21" w:rsidRDefault="00590711" w:rsidP="00BB1B58">
            <w:pPr>
              <w:jc w:val="center"/>
            </w:pPr>
            <w:r w:rsidRPr="00BB1B58">
              <w:rPr>
                <w:bCs/>
                <w:sz w:val="20"/>
                <w:szCs w:val="20"/>
              </w:rPr>
              <w:t>Средняя цена за единицу</w:t>
            </w:r>
          </w:p>
        </w:tc>
      </w:tr>
      <w:tr w:rsidR="00590711" w:rsidRPr="00151B21" w14:paraId="39252012" w14:textId="77777777" w:rsidTr="00AA14BF">
        <w:tc>
          <w:tcPr>
            <w:tcW w:w="534" w:type="dxa"/>
            <w:vMerge/>
            <w:tcBorders>
              <w:bottom w:val="single" w:sz="4" w:space="0" w:color="auto"/>
            </w:tcBorders>
            <w:vAlign w:val="center"/>
          </w:tcPr>
          <w:p w14:paraId="4F37AE8B" w14:textId="77777777" w:rsidR="00590711" w:rsidRPr="00590711" w:rsidRDefault="00590711" w:rsidP="00487C8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62FD919" w14:textId="77777777" w:rsidR="00590711" w:rsidRPr="00590711" w:rsidRDefault="00590711" w:rsidP="00487C8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14A85C51" w14:textId="77777777" w:rsidR="00590711" w:rsidRPr="00590711" w:rsidRDefault="00590711" w:rsidP="00487C8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9EA46CD" w14:textId="77777777" w:rsidR="00590711" w:rsidRPr="00590711" w:rsidRDefault="00590711" w:rsidP="00487C8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AAE2DD" w14:textId="77777777" w:rsidR="00590711" w:rsidRPr="00590711" w:rsidRDefault="00590711" w:rsidP="00487C87">
            <w:pPr>
              <w:jc w:val="center"/>
              <w:rPr>
                <w:bCs/>
                <w:sz w:val="20"/>
                <w:szCs w:val="20"/>
              </w:rPr>
            </w:pPr>
            <w:r w:rsidRPr="00590711">
              <w:rPr>
                <w:bCs/>
                <w:sz w:val="20"/>
                <w:szCs w:val="20"/>
              </w:rPr>
              <w:t>Сумма, руб.</w:t>
            </w:r>
          </w:p>
        </w:tc>
        <w:tc>
          <w:tcPr>
            <w:tcW w:w="1701" w:type="dxa"/>
            <w:vAlign w:val="center"/>
          </w:tcPr>
          <w:p w14:paraId="75CE218E" w14:textId="77777777" w:rsidR="00590711" w:rsidRPr="00590711" w:rsidRDefault="00590711" w:rsidP="00487C87">
            <w:pPr>
              <w:jc w:val="center"/>
              <w:rPr>
                <w:bCs/>
                <w:sz w:val="20"/>
                <w:szCs w:val="20"/>
              </w:rPr>
            </w:pPr>
            <w:r w:rsidRPr="00590711">
              <w:rPr>
                <w:bCs/>
                <w:sz w:val="20"/>
                <w:szCs w:val="20"/>
              </w:rPr>
              <w:t>Сумма, руб.</w:t>
            </w:r>
          </w:p>
        </w:tc>
        <w:tc>
          <w:tcPr>
            <w:tcW w:w="1276" w:type="dxa"/>
            <w:vAlign w:val="center"/>
          </w:tcPr>
          <w:p w14:paraId="7FEA4CA7" w14:textId="77777777" w:rsidR="00590711" w:rsidRPr="00590711" w:rsidRDefault="00590711" w:rsidP="00487C87">
            <w:pPr>
              <w:jc w:val="center"/>
              <w:rPr>
                <w:bCs/>
                <w:sz w:val="20"/>
                <w:szCs w:val="20"/>
              </w:rPr>
            </w:pPr>
            <w:r w:rsidRPr="00590711">
              <w:rPr>
                <w:bCs/>
                <w:sz w:val="20"/>
                <w:szCs w:val="20"/>
              </w:rPr>
              <w:t>Сумма, руб.</w:t>
            </w:r>
          </w:p>
        </w:tc>
        <w:tc>
          <w:tcPr>
            <w:tcW w:w="1559" w:type="dxa"/>
          </w:tcPr>
          <w:p w14:paraId="5A8B9D79" w14:textId="77777777" w:rsidR="00590711" w:rsidRPr="00151B21" w:rsidRDefault="00590711" w:rsidP="00487C87">
            <w:pPr>
              <w:rPr>
                <w:b/>
              </w:rPr>
            </w:pPr>
          </w:p>
        </w:tc>
      </w:tr>
      <w:tr w:rsidR="008D65F7" w:rsidRPr="00151B21" w14:paraId="349BF33A" w14:textId="77777777" w:rsidTr="00AA14BF">
        <w:trPr>
          <w:trHeight w:val="562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14:paraId="604C28B4" w14:textId="77777777" w:rsidR="008D65F7" w:rsidRPr="00151B21" w:rsidRDefault="008D65F7" w:rsidP="008D65F7">
            <w:pPr>
              <w:jc w:val="center"/>
            </w:pPr>
            <w:r w:rsidRPr="00151B21">
              <w:t>1</w:t>
            </w:r>
          </w:p>
        </w:tc>
        <w:tc>
          <w:tcPr>
            <w:tcW w:w="2268" w:type="dxa"/>
          </w:tcPr>
          <w:p w14:paraId="64C27D3F" w14:textId="7DA2B218" w:rsidR="008D65F7" w:rsidRPr="0065144A" w:rsidRDefault="00BF0B4A" w:rsidP="008D65F7">
            <w:r w:rsidRPr="00BF0B4A">
              <w:rPr>
                <w:color w:val="000000"/>
                <w:szCs w:val="20"/>
              </w:rPr>
              <w:t>Котел отопительный</w:t>
            </w:r>
          </w:p>
        </w:tc>
        <w:tc>
          <w:tcPr>
            <w:tcW w:w="708" w:type="dxa"/>
            <w:vAlign w:val="center"/>
          </w:tcPr>
          <w:p w14:paraId="144BBD65" w14:textId="77777777" w:rsidR="008D65F7" w:rsidRPr="00151B21" w:rsidRDefault="008D65F7" w:rsidP="008D65F7">
            <w:pPr>
              <w:jc w:val="center"/>
            </w:pPr>
            <w:proofErr w:type="spellStart"/>
            <w:r w:rsidRPr="00640C8A">
              <w:rPr>
                <w:sz w:val="20"/>
              </w:rPr>
              <w:t>Шт</w:t>
            </w:r>
            <w:proofErr w:type="spellEnd"/>
          </w:p>
        </w:tc>
        <w:tc>
          <w:tcPr>
            <w:tcW w:w="709" w:type="dxa"/>
            <w:vAlign w:val="center"/>
          </w:tcPr>
          <w:p w14:paraId="38AD878F" w14:textId="2243B49C" w:rsidR="008D65F7" w:rsidRPr="00151B21" w:rsidRDefault="00DE0FD1" w:rsidP="008D65F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14:paraId="743657CE" w14:textId="72CD1661" w:rsidR="008D65F7" w:rsidRPr="00BF7FE3" w:rsidRDefault="00DE0FD1" w:rsidP="00797C3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67000</w:t>
            </w:r>
            <w:r w:rsidRPr="00B9097E">
              <w:t>,00</w:t>
            </w:r>
          </w:p>
        </w:tc>
        <w:tc>
          <w:tcPr>
            <w:tcW w:w="1701" w:type="dxa"/>
            <w:vAlign w:val="center"/>
          </w:tcPr>
          <w:p w14:paraId="63D37863" w14:textId="450BD099" w:rsidR="008D65F7" w:rsidRPr="00BF7FE3" w:rsidRDefault="00DE0FD1" w:rsidP="00797C3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58500</w:t>
            </w:r>
            <w:r w:rsidRPr="00B9097E">
              <w:t>,00</w:t>
            </w:r>
          </w:p>
        </w:tc>
        <w:tc>
          <w:tcPr>
            <w:tcW w:w="1276" w:type="dxa"/>
            <w:vAlign w:val="center"/>
          </w:tcPr>
          <w:p w14:paraId="42BE663A" w14:textId="1CDE9879" w:rsidR="008D65F7" w:rsidRPr="00BF7FE3" w:rsidRDefault="00DE0FD1" w:rsidP="00797C33">
            <w:pPr>
              <w:jc w:val="center"/>
              <w:rPr>
                <w:szCs w:val="20"/>
              </w:rPr>
            </w:pPr>
            <w:r>
              <w:t>59000</w:t>
            </w:r>
            <w:r w:rsidRPr="00B9097E">
              <w:t>,00</w:t>
            </w:r>
          </w:p>
        </w:tc>
        <w:tc>
          <w:tcPr>
            <w:tcW w:w="1559" w:type="dxa"/>
            <w:vAlign w:val="center"/>
          </w:tcPr>
          <w:p w14:paraId="1D648701" w14:textId="3614257D" w:rsidR="008D65F7" w:rsidRPr="008D65F7" w:rsidRDefault="00DE0FD1" w:rsidP="00797C33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61500</w:t>
            </w:r>
            <w:r w:rsidRPr="00B9097E">
              <w:t>,00</w:t>
            </w:r>
          </w:p>
        </w:tc>
      </w:tr>
      <w:tr w:rsidR="00DE0FD1" w:rsidRPr="00151B21" w14:paraId="2A661C99" w14:textId="77777777" w:rsidTr="00BA1435">
        <w:tc>
          <w:tcPr>
            <w:tcW w:w="534" w:type="dxa"/>
            <w:vAlign w:val="center"/>
          </w:tcPr>
          <w:p w14:paraId="6939F0B1" w14:textId="77777777" w:rsidR="00DE0FD1" w:rsidRPr="00151B21" w:rsidRDefault="00DE0FD1" w:rsidP="00DE0FD1">
            <w:pPr>
              <w:jc w:val="center"/>
            </w:pPr>
          </w:p>
        </w:tc>
        <w:tc>
          <w:tcPr>
            <w:tcW w:w="2268" w:type="dxa"/>
          </w:tcPr>
          <w:p w14:paraId="6ED3A5C1" w14:textId="77777777" w:rsidR="00DE0FD1" w:rsidRPr="00151B21" w:rsidRDefault="00DE0FD1" w:rsidP="00DE0FD1">
            <w:r w:rsidRPr="00151B21">
              <w:t>Итого</w:t>
            </w:r>
          </w:p>
        </w:tc>
        <w:tc>
          <w:tcPr>
            <w:tcW w:w="708" w:type="dxa"/>
          </w:tcPr>
          <w:p w14:paraId="488AD167" w14:textId="77777777" w:rsidR="00DE0FD1" w:rsidRPr="00151B21" w:rsidRDefault="00DE0FD1" w:rsidP="00DE0FD1">
            <w:pPr>
              <w:rPr>
                <w:i/>
              </w:rPr>
            </w:pPr>
          </w:p>
        </w:tc>
        <w:tc>
          <w:tcPr>
            <w:tcW w:w="709" w:type="dxa"/>
          </w:tcPr>
          <w:p w14:paraId="109032AA" w14:textId="77777777" w:rsidR="00DE0FD1" w:rsidRPr="00151B21" w:rsidRDefault="00DE0FD1" w:rsidP="00DE0FD1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14:paraId="06F459DC" w14:textId="4C8FA159" w:rsidR="00DE0FD1" w:rsidRPr="001E4F68" w:rsidRDefault="00DE0FD1" w:rsidP="00DE0FD1">
            <w:pPr>
              <w:jc w:val="center"/>
              <w:rPr>
                <w:szCs w:val="20"/>
              </w:rPr>
            </w:pPr>
            <w:r>
              <w:t>67000</w:t>
            </w:r>
            <w:r w:rsidRPr="00B9097E">
              <w:t>,00</w:t>
            </w:r>
          </w:p>
        </w:tc>
        <w:tc>
          <w:tcPr>
            <w:tcW w:w="1701" w:type="dxa"/>
          </w:tcPr>
          <w:p w14:paraId="672805F1" w14:textId="61B01EB3" w:rsidR="00DE0FD1" w:rsidRPr="001E4F68" w:rsidRDefault="00DE0FD1" w:rsidP="00DE0FD1">
            <w:pPr>
              <w:jc w:val="center"/>
              <w:rPr>
                <w:szCs w:val="20"/>
              </w:rPr>
            </w:pPr>
            <w:r>
              <w:t>58500</w:t>
            </w:r>
            <w:r w:rsidRPr="00B9097E">
              <w:t>,00</w:t>
            </w:r>
          </w:p>
        </w:tc>
        <w:tc>
          <w:tcPr>
            <w:tcW w:w="1276" w:type="dxa"/>
            <w:vAlign w:val="center"/>
          </w:tcPr>
          <w:p w14:paraId="0578D129" w14:textId="6EB90818" w:rsidR="00DE0FD1" w:rsidRPr="001E4F68" w:rsidRDefault="00DE0FD1" w:rsidP="00DE0FD1">
            <w:pPr>
              <w:jc w:val="center"/>
              <w:rPr>
                <w:szCs w:val="20"/>
              </w:rPr>
            </w:pPr>
            <w:r>
              <w:t>59000</w:t>
            </w:r>
            <w:r w:rsidRPr="00B9097E">
              <w:t>,00</w:t>
            </w:r>
          </w:p>
        </w:tc>
        <w:tc>
          <w:tcPr>
            <w:tcW w:w="1559" w:type="dxa"/>
          </w:tcPr>
          <w:p w14:paraId="06FCC6DF" w14:textId="3DEEF9F6" w:rsidR="00DE0FD1" w:rsidRPr="001E4F68" w:rsidRDefault="00DE0FD1" w:rsidP="00DE0FD1">
            <w:pPr>
              <w:jc w:val="center"/>
              <w:rPr>
                <w:szCs w:val="20"/>
              </w:rPr>
            </w:pPr>
            <w:r>
              <w:rPr>
                <w:color w:val="000000"/>
                <w:szCs w:val="22"/>
              </w:rPr>
              <w:t>61500</w:t>
            </w:r>
            <w:r w:rsidRPr="00B9097E">
              <w:t>,00</w:t>
            </w:r>
          </w:p>
        </w:tc>
      </w:tr>
    </w:tbl>
    <w:p w14:paraId="2A63ED47" w14:textId="77777777" w:rsidR="00151B21" w:rsidRDefault="00151B21" w:rsidP="00EE3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0DED6CB3" w14:textId="5C6F21BE" w:rsidR="007F7DE6" w:rsidRPr="007F7DE6" w:rsidRDefault="008E36EC" w:rsidP="007F7DE6">
      <w:pPr>
        <w:ind w:firstLine="709"/>
        <w:jc w:val="both"/>
        <w:rPr>
          <w:sz w:val="28"/>
        </w:rPr>
      </w:pPr>
      <w:r w:rsidRPr="008E36EC">
        <w:rPr>
          <w:sz w:val="28"/>
        </w:rPr>
        <w:t xml:space="preserve">Начальная (максимальная) цена контракта, </w:t>
      </w:r>
      <w:r w:rsidR="00DE0FD1" w:rsidRPr="00DE0FD1">
        <w:rPr>
          <w:sz w:val="28"/>
        </w:rPr>
        <w:t>принята равной рассчитанной по формуле НМЦК</w:t>
      </w:r>
      <w:r w:rsidRPr="008E36EC">
        <w:rPr>
          <w:sz w:val="28"/>
        </w:rPr>
        <w:t xml:space="preserve"> и составляет </w:t>
      </w:r>
      <w:r w:rsidR="00DE0FD1" w:rsidRPr="00DE0FD1">
        <w:rPr>
          <w:b/>
          <w:sz w:val="28"/>
        </w:rPr>
        <w:t>61500</w:t>
      </w:r>
      <w:r w:rsidR="007F7DE6" w:rsidRPr="007F7DE6">
        <w:rPr>
          <w:sz w:val="28"/>
        </w:rPr>
        <w:t xml:space="preserve"> (</w:t>
      </w:r>
      <w:r w:rsidR="00DE0FD1">
        <w:rPr>
          <w:sz w:val="28"/>
        </w:rPr>
        <w:t>шестьдесят одна тысяча пятьсот</w:t>
      </w:r>
      <w:r w:rsidR="007F7DE6" w:rsidRPr="007F7DE6">
        <w:rPr>
          <w:sz w:val="28"/>
        </w:rPr>
        <w:t xml:space="preserve">) рублей </w:t>
      </w:r>
      <w:r w:rsidR="007F7DE6" w:rsidRPr="007F7DE6">
        <w:rPr>
          <w:b/>
          <w:sz w:val="28"/>
        </w:rPr>
        <w:t>00</w:t>
      </w:r>
      <w:r w:rsidR="007F7DE6" w:rsidRPr="007F7DE6">
        <w:rPr>
          <w:sz w:val="28"/>
        </w:rPr>
        <w:t xml:space="preserve"> копеек.</w:t>
      </w:r>
    </w:p>
    <w:p w14:paraId="500B7DA3" w14:textId="77777777" w:rsidR="00151B21" w:rsidRDefault="00151B21" w:rsidP="00EE3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63DFAC15" w14:textId="77777777" w:rsidR="008D65F7" w:rsidRDefault="008D65F7" w:rsidP="00EE3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16D9819D" w14:textId="0794E36B" w:rsidR="008D65F7" w:rsidRDefault="00AA14BF" w:rsidP="008D65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8D65F7">
        <w:rPr>
          <w:sz w:val="28"/>
          <w:szCs w:val="28"/>
        </w:rPr>
        <w:t xml:space="preserve"> УМТО Главного управления </w:t>
      </w:r>
    </w:p>
    <w:p w14:paraId="314E31A9" w14:textId="77777777" w:rsidR="008D65F7" w:rsidRDefault="008D65F7" w:rsidP="008D65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МЧС России по Тульской области</w:t>
      </w:r>
    </w:p>
    <w:p w14:paraId="1FD40121" w14:textId="0410C69F" w:rsidR="00042938" w:rsidRPr="00797C33" w:rsidRDefault="008D65F7" w:rsidP="008D65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4"/>
        </w:rPr>
      </w:pPr>
      <w:r>
        <w:rPr>
          <w:sz w:val="28"/>
          <w:szCs w:val="28"/>
        </w:rPr>
        <w:t xml:space="preserve">подполковник внутренней службы                                            М.А. Остромысленский                                                    </w:t>
      </w:r>
      <w:r w:rsidRPr="00037894">
        <w:rPr>
          <w:sz w:val="14"/>
        </w:rPr>
        <w:t xml:space="preserve">                                                                </w:t>
      </w:r>
      <w:r>
        <w:rPr>
          <w:sz w:val="14"/>
        </w:rPr>
        <w:t xml:space="preserve">                                                            </w:t>
      </w:r>
      <w:r w:rsidRPr="00037894">
        <w:rPr>
          <w:sz w:val="14"/>
        </w:rPr>
        <w:t xml:space="preserve"> </w:t>
      </w:r>
      <w:r>
        <w:rPr>
          <w:sz w:val="14"/>
        </w:rPr>
        <w:t xml:space="preserve">                                                                                                                                                            </w:t>
      </w:r>
      <w:r w:rsidR="00590711">
        <w:rPr>
          <w:sz w:val="14"/>
        </w:rPr>
        <w:t xml:space="preserve">                                                                                                                                         </w:t>
      </w:r>
      <w:r w:rsidR="0011187F">
        <w:rPr>
          <w:sz w:val="14"/>
        </w:rPr>
        <w:t xml:space="preserve">                               </w:t>
      </w:r>
    </w:p>
    <w:sectPr w:rsidR="00042938" w:rsidRPr="00797C33" w:rsidSect="008D65F7"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739"/>
    <w:multiLevelType w:val="multilevel"/>
    <w:tmpl w:val="F534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9380A"/>
    <w:multiLevelType w:val="multilevel"/>
    <w:tmpl w:val="304A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12E42"/>
    <w:multiLevelType w:val="multilevel"/>
    <w:tmpl w:val="5DB8DA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="Times New Roman"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" w15:restartNumberingAfterBreak="0">
    <w:nsid w:val="369645E3"/>
    <w:multiLevelType w:val="hybridMultilevel"/>
    <w:tmpl w:val="79146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AA555A"/>
    <w:multiLevelType w:val="hybridMultilevel"/>
    <w:tmpl w:val="79146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A77427"/>
    <w:multiLevelType w:val="multilevel"/>
    <w:tmpl w:val="86A6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721E2D"/>
    <w:multiLevelType w:val="multilevel"/>
    <w:tmpl w:val="BF6E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695918"/>
    <w:multiLevelType w:val="multilevel"/>
    <w:tmpl w:val="53FE9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35"/>
    <w:rsid w:val="00023490"/>
    <w:rsid w:val="00032E70"/>
    <w:rsid w:val="00032EA9"/>
    <w:rsid w:val="00037894"/>
    <w:rsid w:val="00042938"/>
    <w:rsid w:val="00042E44"/>
    <w:rsid w:val="000727E5"/>
    <w:rsid w:val="00096532"/>
    <w:rsid w:val="000A3DDB"/>
    <w:rsid w:val="000B7B9F"/>
    <w:rsid w:val="000E118B"/>
    <w:rsid w:val="000F1D13"/>
    <w:rsid w:val="000F707D"/>
    <w:rsid w:val="00104049"/>
    <w:rsid w:val="0010410B"/>
    <w:rsid w:val="0011187F"/>
    <w:rsid w:val="0012098C"/>
    <w:rsid w:val="0014154D"/>
    <w:rsid w:val="00151B21"/>
    <w:rsid w:val="001549B5"/>
    <w:rsid w:val="00175435"/>
    <w:rsid w:val="001815C2"/>
    <w:rsid w:val="00185F8C"/>
    <w:rsid w:val="00195BA6"/>
    <w:rsid w:val="001A231B"/>
    <w:rsid w:val="001A3216"/>
    <w:rsid w:val="001A3E35"/>
    <w:rsid w:val="001A4495"/>
    <w:rsid w:val="001A7EB5"/>
    <w:rsid w:val="001B0595"/>
    <w:rsid w:val="001B2A22"/>
    <w:rsid w:val="001C04CE"/>
    <w:rsid w:val="001D55E3"/>
    <w:rsid w:val="001E4F68"/>
    <w:rsid w:val="001E5606"/>
    <w:rsid w:val="001E725E"/>
    <w:rsid w:val="001F3B7C"/>
    <w:rsid w:val="002011E1"/>
    <w:rsid w:val="00206623"/>
    <w:rsid w:val="00207E44"/>
    <w:rsid w:val="00225F8E"/>
    <w:rsid w:val="00234A65"/>
    <w:rsid w:val="00237575"/>
    <w:rsid w:val="0025005E"/>
    <w:rsid w:val="00267643"/>
    <w:rsid w:val="002846EA"/>
    <w:rsid w:val="002A4093"/>
    <w:rsid w:val="002A6BF4"/>
    <w:rsid w:val="002E6F5B"/>
    <w:rsid w:val="002F607C"/>
    <w:rsid w:val="0031100D"/>
    <w:rsid w:val="003153C9"/>
    <w:rsid w:val="0032037A"/>
    <w:rsid w:val="00327CCD"/>
    <w:rsid w:val="00334F59"/>
    <w:rsid w:val="00346226"/>
    <w:rsid w:val="0036422E"/>
    <w:rsid w:val="00392C9A"/>
    <w:rsid w:val="003C0ED6"/>
    <w:rsid w:val="003D5C41"/>
    <w:rsid w:val="003E1CDD"/>
    <w:rsid w:val="003E4146"/>
    <w:rsid w:val="003F11BC"/>
    <w:rsid w:val="00422563"/>
    <w:rsid w:val="004251CC"/>
    <w:rsid w:val="004378A4"/>
    <w:rsid w:val="00457E44"/>
    <w:rsid w:val="00460DBE"/>
    <w:rsid w:val="00487C87"/>
    <w:rsid w:val="004A0257"/>
    <w:rsid w:val="004B00F6"/>
    <w:rsid w:val="004B55AC"/>
    <w:rsid w:val="004C2E4B"/>
    <w:rsid w:val="004D3571"/>
    <w:rsid w:val="004D4312"/>
    <w:rsid w:val="004D6EC3"/>
    <w:rsid w:val="004E355A"/>
    <w:rsid w:val="004F21D1"/>
    <w:rsid w:val="00535B98"/>
    <w:rsid w:val="0054233F"/>
    <w:rsid w:val="00557919"/>
    <w:rsid w:val="0056617D"/>
    <w:rsid w:val="00571A91"/>
    <w:rsid w:val="00590711"/>
    <w:rsid w:val="005A675D"/>
    <w:rsid w:val="005B7DB9"/>
    <w:rsid w:val="005C12FD"/>
    <w:rsid w:val="005D69EE"/>
    <w:rsid w:val="005F5968"/>
    <w:rsid w:val="006004F5"/>
    <w:rsid w:val="00625050"/>
    <w:rsid w:val="00640C8A"/>
    <w:rsid w:val="00644AA4"/>
    <w:rsid w:val="00645F40"/>
    <w:rsid w:val="0068405D"/>
    <w:rsid w:val="00696473"/>
    <w:rsid w:val="006F0BC1"/>
    <w:rsid w:val="00733001"/>
    <w:rsid w:val="00737A41"/>
    <w:rsid w:val="007462D0"/>
    <w:rsid w:val="00762B43"/>
    <w:rsid w:val="00763661"/>
    <w:rsid w:val="007730BC"/>
    <w:rsid w:val="00776FA8"/>
    <w:rsid w:val="00783DB5"/>
    <w:rsid w:val="0078708E"/>
    <w:rsid w:val="007930A6"/>
    <w:rsid w:val="00797C33"/>
    <w:rsid w:val="007B5F2B"/>
    <w:rsid w:val="007D658E"/>
    <w:rsid w:val="007E1EAF"/>
    <w:rsid w:val="007F7DE6"/>
    <w:rsid w:val="00822D48"/>
    <w:rsid w:val="00832B03"/>
    <w:rsid w:val="00832BE5"/>
    <w:rsid w:val="00836169"/>
    <w:rsid w:val="00856832"/>
    <w:rsid w:val="00860418"/>
    <w:rsid w:val="00890B16"/>
    <w:rsid w:val="00895306"/>
    <w:rsid w:val="008C1C2C"/>
    <w:rsid w:val="008D65F7"/>
    <w:rsid w:val="008E36EC"/>
    <w:rsid w:val="008F1B48"/>
    <w:rsid w:val="008F6D1D"/>
    <w:rsid w:val="0090396B"/>
    <w:rsid w:val="00904CAF"/>
    <w:rsid w:val="009104A8"/>
    <w:rsid w:val="0092661E"/>
    <w:rsid w:val="0093441C"/>
    <w:rsid w:val="009531AA"/>
    <w:rsid w:val="00961E76"/>
    <w:rsid w:val="00962E27"/>
    <w:rsid w:val="0099054F"/>
    <w:rsid w:val="0099151C"/>
    <w:rsid w:val="009A3C20"/>
    <w:rsid w:val="009A4E5F"/>
    <w:rsid w:val="009B59C4"/>
    <w:rsid w:val="009B74A8"/>
    <w:rsid w:val="009D335E"/>
    <w:rsid w:val="009E2018"/>
    <w:rsid w:val="00A0202E"/>
    <w:rsid w:val="00A118CF"/>
    <w:rsid w:val="00A120DB"/>
    <w:rsid w:val="00A150B7"/>
    <w:rsid w:val="00A20C6D"/>
    <w:rsid w:val="00A5286C"/>
    <w:rsid w:val="00A55ADE"/>
    <w:rsid w:val="00A561B2"/>
    <w:rsid w:val="00A61505"/>
    <w:rsid w:val="00A713AB"/>
    <w:rsid w:val="00A75C9C"/>
    <w:rsid w:val="00AA14BF"/>
    <w:rsid w:val="00AA1A14"/>
    <w:rsid w:val="00AA5978"/>
    <w:rsid w:val="00AB0015"/>
    <w:rsid w:val="00AB00DC"/>
    <w:rsid w:val="00AB41AC"/>
    <w:rsid w:val="00AD085E"/>
    <w:rsid w:val="00AD1B5E"/>
    <w:rsid w:val="00AE0E60"/>
    <w:rsid w:val="00AE2F23"/>
    <w:rsid w:val="00AF1CFC"/>
    <w:rsid w:val="00AF6900"/>
    <w:rsid w:val="00B10CBC"/>
    <w:rsid w:val="00B13BBA"/>
    <w:rsid w:val="00B26651"/>
    <w:rsid w:val="00B54AA4"/>
    <w:rsid w:val="00B655E3"/>
    <w:rsid w:val="00B804AB"/>
    <w:rsid w:val="00B832BA"/>
    <w:rsid w:val="00B925FF"/>
    <w:rsid w:val="00B92DFF"/>
    <w:rsid w:val="00B96927"/>
    <w:rsid w:val="00BA77B1"/>
    <w:rsid w:val="00BB1B58"/>
    <w:rsid w:val="00BB7AC9"/>
    <w:rsid w:val="00BC293E"/>
    <w:rsid w:val="00BD2932"/>
    <w:rsid w:val="00BF0B4A"/>
    <w:rsid w:val="00BF64D7"/>
    <w:rsid w:val="00BF7FE3"/>
    <w:rsid w:val="00C0439B"/>
    <w:rsid w:val="00C066C8"/>
    <w:rsid w:val="00C3144A"/>
    <w:rsid w:val="00C47D55"/>
    <w:rsid w:val="00C745F9"/>
    <w:rsid w:val="00C813C7"/>
    <w:rsid w:val="00C902D3"/>
    <w:rsid w:val="00C950E6"/>
    <w:rsid w:val="00CB4A18"/>
    <w:rsid w:val="00CB5A60"/>
    <w:rsid w:val="00CD0FE4"/>
    <w:rsid w:val="00CE70EF"/>
    <w:rsid w:val="00D03A16"/>
    <w:rsid w:val="00D138FA"/>
    <w:rsid w:val="00D24EB5"/>
    <w:rsid w:val="00D471CC"/>
    <w:rsid w:val="00D9479B"/>
    <w:rsid w:val="00DA0506"/>
    <w:rsid w:val="00DB37C8"/>
    <w:rsid w:val="00DC12DE"/>
    <w:rsid w:val="00DD3F72"/>
    <w:rsid w:val="00DE0FD1"/>
    <w:rsid w:val="00DE64E5"/>
    <w:rsid w:val="00E11603"/>
    <w:rsid w:val="00E23489"/>
    <w:rsid w:val="00E2700D"/>
    <w:rsid w:val="00E47535"/>
    <w:rsid w:val="00E51A0D"/>
    <w:rsid w:val="00E52DEA"/>
    <w:rsid w:val="00E56E3C"/>
    <w:rsid w:val="00E629A1"/>
    <w:rsid w:val="00E9149A"/>
    <w:rsid w:val="00EC08BB"/>
    <w:rsid w:val="00EC235C"/>
    <w:rsid w:val="00ED52A3"/>
    <w:rsid w:val="00EE23A0"/>
    <w:rsid w:val="00EE3BA6"/>
    <w:rsid w:val="00EE6278"/>
    <w:rsid w:val="00EE65B4"/>
    <w:rsid w:val="00F116FE"/>
    <w:rsid w:val="00F34068"/>
    <w:rsid w:val="00F3777D"/>
    <w:rsid w:val="00F42F25"/>
    <w:rsid w:val="00F43284"/>
    <w:rsid w:val="00F531C0"/>
    <w:rsid w:val="00F56710"/>
    <w:rsid w:val="00F83164"/>
    <w:rsid w:val="00FA7CF3"/>
    <w:rsid w:val="00FC0AA1"/>
    <w:rsid w:val="00FC251A"/>
    <w:rsid w:val="00FD3084"/>
    <w:rsid w:val="00FE4295"/>
    <w:rsid w:val="00FE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C49FB6"/>
  <w15:docId w15:val="{94FFD3E3-60CF-41B0-8A1E-34B68E17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905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9054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67643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267643"/>
    <w:rPr>
      <w:sz w:val="24"/>
      <w:szCs w:val="24"/>
    </w:rPr>
  </w:style>
  <w:style w:type="character" w:styleId="a7">
    <w:name w:val="Hyperlink"/>
    <w:uiPriority w:val="99"/>
    <w:rsid w:val="00EE3BA6"/>
    <w:rPr>
      <w:color w:val="0000FF"/>
      <w:u w:val="single"/>
    </w:rPr>
  </w:style>
  <w:style w:type="paragraph" w:customStyle="1" w:styleId="a8">
    <w:name w:val="Знак Знак"/>
    <w:basedOn w:val="a"/>
    <w:rsid w:val="00DA050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"/>
    <w:basedOn w:val="a"/>
    <w:rsid w:val="00640C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"/>
    <w:basedOn w:val="a"/>
    <w:rsid w:val="00904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Знак Знак"/>
    <w:basedOn w:val="a"/>
    <w:rsid w:val="008E36E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3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SPecialiST RePack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adm</dc:creator>
  <cp:lastModifiedBy>Кристина Владимировна Орлова</cp:lastModifiedBy>
  <cp:revision>19</cp:revision>
  <cp:lastPrinted>2026-06-16T12:09:00Z</cp:lastPrinted>
  <dcterms:created xsi:type="dcterms:W3CDTF">2024-05-20T07:17:00Z</dcterms:created>
  <dcterms:modified xsi:type="dcterms:W3CDTF">2026-06-16T12:09:00Z</dcterms:modified>
</cp:coreProperties>
</file>