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05E59">
      <w:pPr>
        <w:spacing w:line="240" w:lineRule="exact"/>
        <w:ind w:firstLine="709"/>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К</w:t>
      </w:r>
      <w:r>
        <w:rPr>
          <w:rFonts w:hint="default" w:cs="Times New Roman"/>
          <w:b/>
          <w:color w:val="000000"/>
          <w:sz w:val="28"/>
          <w:szCs w:val="28"/>
          <w:lang w:val="ru-RU"/>
        </w:rPr>
        <w:t>ОНТРАКТ</w:t>
      </w:r>
      <w:r>
        <w:rPr>
          <w:rFonts w:hint="default" w:ascii="Times New Roman" w:hAnsi="Times New Roman" w:cs="Times New Roman"/>
          <w:b/>
          <w:color w:val="000000"/>
          <w:sz w:val="28"/>
          <w:szCs w:val="28"/>
        </w:rPr>
        <w:t xml:space="preserve"> № 10/26</w:t>
      </w:r>
    </w:p>
    <w:p w14:paraId="5D4B725C">
      <w:pPr>
        <w:spacing w:line="240" w:lineRule="exact"/>
        <w:jc w:val="both"/>
        <w:rPr>
          <w:rFonts w:hint="default" w:ascii="Times New Roman" w:hAnsi="Times New Roman" w:cs="Times New Roman"/>
          <w:color w:val="000000"/>
          <w:sz w:val="28"/>
          <w:szCs w:val="28"/>
        </w:rPr>
      </w:pPr>
    </w:p>
    <w:p w14:paraId="49240FC0">
      <w:pPr>
        <w:tabs>
          <w:tab w:val="right" w:pos="10466"/>
        </w:tabs>
        <w:spacing w:line="240" w:lineRule="exact"/>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с. Мирное</w:t>
      </w:r>
      <w:r>
        <w:rPr>
          <w:rFonts w:hint="default" w:ascii="Times New Roman" w:hAnsi="Times New Roman" w:cs="Times New Roman"/>
          <w:color w:val="000000"/>
          <w:sz w:val="28"/>
          <w:szCs w:val="28"/>
        </w:rPr>
        <w:tab/>
      </w:r>
      <w:r>
        <w:rPr>
          <w:rFonts w:hint="default" w:ascii="Times New Roman" w:hAnsi="Times New Roman" w:cs="Times New Roman"/>
          <w:color w:val="000000"/>
          <w:sz w:val="28"/>
          <w:szCs w:val="28"/>
        </w:rPr>
        <w:t>«» августа 2026 г.</w:t>
      </w:r>
    </w:p>
    <w:p w14:paraId="5DA536B4">
      <w:pPr>
        <w:spacing w:line="240" w:lineRule="exact"/>
        <w:jc w:val="both"/>
        <w:rPr>
          <w:rFonts w:hint="default" w:ascii="Times New Roman" w:hAnsi="Times New Roman" w:cs="Times New Roman"/>
          <w:color w:val="000000"/>
          <w:sz w:val="28"/>
          <w:szCs w:val="28"/>
        </w:rPr>
      </w:pPr>
    </w:p>
    <w:p w14:paraId="1518061B">
      <w:pPr>
        <w:spacing w:line="240" w:lineRule="exact"/>
        <w:ind w:firstLine="567"/>
        <w:jc w:val="both"/>
        <w:rPr>
          <w:rFonts w:hint="default" w:ascii="Times New Roman" w:hAnsi="Times New Roman" w:cs="Times New Roman"/>
          <w:color w:val="000000"/>
          <w:sz w:val="28"/>
          <w:szCs w:val="28"/>
        </w:rPr>
      </w:pPr>
    </w:p>
    <w:p w14:paraId="75BE90BF">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b/>
          <w:sz w:val="28"/>
          <w:szCs w:val="28"/>
        </w:rPr>
        <w:t>Муниципальное бюджетное общеобразовательное учреждение средняя общеобразовательная школа  с. Мирное Хабаровского муниципального района Хабаровского края (МБОУ СОШ с. Мирное)</w:t>
      </w:r>
      <w:r>
        <w:rPr>
          <w:rFonts w:hint="default" w:ascii="Times New Roman" w:hAnsi="Times New Roman" w:cs="Times New Roman"/>
          <w:sz w:val="28"/>
          <w:szCs w:val="28"/>
        </w:rPr>
        <w:t>, именуемое в дальнейшем «Заказчик», в лице директора Егорова Анатолия Анатольевича, действующего на основании Устава, с одной стороны</w:t>
      </w:r>
      <w:r>
        <w:rPr>
          <w:rFonts w:hint="default" w:ascii="Times New Roman" w:hAnsi="Times New Roman" w:cs="Times New Roman"/>
          <w:bCs/>
          <w:iCs/>
          <w:spacing w:val="-6"/>
          <w:sz w:val="28"/>
          <w:szCs w:val="28"/>
        </w:rPr>
        <w:t xml:space="preserve"> и </w:t>
      </w:r>
      <w:r>
        <w:rPr>
          <w:rFonts w:hint="default" w:ascii="Times New Roman" w:hAnsi="Times New Roman" w:cs="Times New Roman"/>
          <w:bCs/>
          <w:iCs/>
          <w:spacing w:val="-6"/>
          <w:sz w:val="28"/>
          <w:szCs w:val="28"/>
          <w:lang w:eastAsia="ar-SA"/>
        </w:rPr>
        <w:t>____________________, именуем__ в дальнейшем «Поставщик», действующ___ на основании ___________ с другой стороны</w:t>
      </w:r>
      <w:r>
        <w:rPr>
          <w:rFonts w:hint="default" w:ascii="Times New Roman" w:hAnsi="Times New Roman" w:cs="Times New Roman"/>
          <w:bCs/>
          <w:spacing w:val="-6"/>
          <w:sz w:val="28"/>
          <w:szCs w:val="28"/>
        </w:rPr>
        <w:t xml:space="preserve">, </w:t>
      </w:r>
      <w:r>
        <w:rPr>
          <w:rFonts w:hint="default" w:ascii="Times New Roman" w:hAnsi="Times New Roman" w:cs="Times New Roman"/>
          <w:sz w:val="28"/>
          <w:szCs w:val="28"/>
        </w:rPr>
        <w:t xml:space="preserve">в дальнейшем совместно именуемые «Стороны», и каждый в отдельности «Сторона», с соблюдением требований Гражданского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"consultantplus://offline/main?base=LAW;n=112770;fld=134"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кодекса</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09AB9B88">
      <w:pPr>
        <w:spacing w:line="240" w:lineRule="exact"/>
        <w:ind w:firstLine="709"/>
        <w:contextualSpacing/>
        <w:jc w:val="both"/>
        <w:rPr>
          <w:rFonts w:hint="default" w:ascii="Times New Roman" w:hAnsi="Times New Roman" w:cs="Times New Roman"/>
          <w:sz w:val="28"/>
          <w:szCs w:val="28"/>
        </w:rPr>
      </w:pPr>
    </w:p>
    <w:p w14:paraId="5334334F">
      <w:pPr>
        <w:widowControl w:val="0"/>
        <w:autoSpaceDE w:val="0"/>
        <w:autoSpaceDN w:val="0"/>
        <w:adjustRightInd w:val="0"/>
        <w:spacing w:line="240" w:lineRule="exact"/>
        <w:jc w:val="center"/>
        <w:rPr>
          <w:rFonts w:hint="default" w:ascii="Times New Roman" w:hAnsi="Times New Roman" w:cs="Times New Roman"/>
          <w:bCs/>
          <w:color w:val="000000"/>
          <w:sz w:val="28"/>
          <w:szCs w:val="28"/>
        </w:rPr>
      </w:pPr>
      <w:r>
        <w:rPr>
          <w:rFonts w:hint="default" w:ascii="Times New Roman" w:hAnsi="Times New Roman" w:cs="Times New Roman"/>
          <w:b/>
          <w:bCs/>
          <w:color w:val="000000"/>
          <w:sz w:val="28"/>
          <w:szCs w:val="28"/>
        </w:rPr>
        <w:t>1. ПРЕДМЕТ КОНТРАКТА</w:t>
      </w:r>
    </w:p>
    <w:p w14:paraId="1B98120F">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1.1. Предмет контракта: </w:t>
      </w:r>
      <w:r>
        <w:rPr>
          <w:rFonts w:hint="default" w:ascii="Times New Roman" w:hAnsi="Times New Roman" w:cs="Times New Roman"/>
          <w:b/>
          <w:bCs/>
          <w:sz w:val="28"/>
          <w:szCs w:val="28"/>
        </w:rPr>
        <w:t>П</w:t>
      </w:r>
      <w:r>
        <w:rPr>
          <w:rStyle w:val="41"/>
          <w:rFonts w:hint="default" w:ascii="Times New Roman" w:hAnsi="Times New Roman" w:cs="Times New Roman"/>
          <w:b/>
          <w:bCs/>
          <w:color w:val="auto"/>
          <w:sz w:val="28"/>
          <w:szCs w:val="28"/>
        </w:rPr>
        <w:t xml:space="preserve">оставка </w:t>
      </w:r>
      <w:r>
        <w:rPr>
          <w:rFonts w:hint="default" w:ascii="Times New Roman" w:hAnsi="Times New Roman" w:cs="Times New Roman"/>
          <w:b/>
          <w:bCs/>
          <w:kern w:val="28"/>
          <w:sz w:val="28"/>
          <w:szCs w:val="28"/>
        </w:rPr>
        <w:t>продуктов питания</w:t>
      </w:r>
      <w:r>
        <w:rPr>
          <w:rFonts w:hint="default" w:ascii="Times New Roman" w:hAnsi="Times New Roman" w:cs="Times New Roman"/>
          <w:b/>
          <w:bCs/>
          <w:kern w:val="28"/>
          <w:sz w:val="28"/>
          <w:szCs w:val="28"/>
          <w:lang w:val="ru-RU"/>
        </w:rPr>
        <w:t>: сентябрь/октябрь 2026 года</w:t>
      </w:r>
      <w:r>
        <w:rPr>
          <w:rFonts w:hint="default" w:ascii="Times New Roman" w:hAnsi="Times New Roman" w:cs="Times New Roman"/>
          <w:kern w:val="28"/>
          <w:sz w:val="28"/>
          <w:szCs w:val="28"/>
        </w:rPr>
        <w:t xml:space="preserve"> </w:t>
      </w:r>
      <w:r>
        <w:rPr>
          <w:rStyle w:val="41"/>
          <w:rFonts w:hint="default" w:ascii="Times New Roman" w:hAnsi="Times New Roman" w:cs="Times New Roman"/>
          <w:color w:val="auto"/>
          <w:sz w:val="28"/>
          <w:szCs w:val="28"/>
        </w:rPr>
        <w:t>(далее – Товар)</w:t>
      </w:r>
      <w:r>
        <w:rPr>
          <w:rFonts w:hint="default" w:ascii="Times New Roman" w:hAnsi="Times New Roman" w:cs="Times New Roman"/>
          <w:sz w:val="28"/>
          <w:szCs w:val="28"/>
        </w:rP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14:paraId="15426FA0">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Технической части (Приложение № 2 к настоящему Контракту).</w:t>
      </w:r>
    </w:p>
    <w:p w14:paraId="3B965932">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3887E3D1">
      <w:pPr>
        <w:spacing w:line="240" w:lineRule="exact"/>
        <w:jc w:val="both"/>
        <w:rPr>
          <w:rFonts w:hint="default" w:ascii="Times New Roman" w:hAnsi="Times New Roman" w:cs="Times New Roman"/>
          <w:color w:val="000000"/>
          <w:sz w:val="28"/>
          <w:szCs w:val="28"/>
        </w:rPr>
      </w:pPr>
    </w:p>
    <w:p w14:paraId="6C9A016B">
      <w:pPr>
        <w:numPr>
          <w:ilvl w:val="0"/>
          <w:numId w:val="1"/>
        </w:numPr>
        <w:autoSpaceDE w:val="0"/>
        <w:autoSpaceDN w:val="0"/>
        <w:adjustRightInd w:val="0"/>
        <w:spacing w:line="240" w:lineRule="exact"/>
        <w:jc w:val="center"/>
        <w:outlineLvl w:val="2"/>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ЦЕНА КОНТРАКТА</w:t>
      </w:r>
    </w:p>
    <w:p w14:paraId="6883FAA4">
      <w:pPr>
        <w:tabs>
          <w:tab w:val="left" w:pos="709"/>
        </w:tabs>
        <w:snapToGrid w:val="0"/>
        <w:spacing w:line="240" w:lineRule="exact"/>
        <w:ind w:firstLine="709"/>
        <w:contextualSpacing/>
        <w:jc w:val="both"/>
        <w:rPr>
          <w:rFonts w:hint="default" w:ascii="Times New Roman" w:hAnsi="Times New Roman" w:cs="Times New Roman"/>
          <w:b/>
          <w:bCs/>
          <w:sz w:val="28"/>
          <w:szCs w:val="28"/>
        </w:rPr>
      </w:pPr>
      <w:r>
        <w:rPr>
          <w:rFonts w:hint="default" w:ascii="Times New Roman" w:hAnsi="Times New Roman" w:cs="Times New Roman"/>
          <w:color w:val="000000"/>
          <w:sz w:val="28"/>
          <w:szCs w:val="28"/>
        </w:rPr>
        <w:t xml:space="preserve">2.1. </w:t>
      </w:r>
      <w:r>
        <w:rPr>
          <w:rFonts w:hint="default" w:ascii="Times New Roman" w:hAnsi="Times New Roman" w:cs="Times New Roman"/>
          <w:sz w:val="28"/>
          <w:szCs w:val="28"/>
        </w:rPr>
        <w:t xml:space="preserve">Цена контракта составляет </w:t>
      </w:r>
      <w:r>
        <w:rPr>
          <w:rFonts w:hint="default" w:ascii="Times New Roman" w:hAnsi="Times New Roman" w:eastAsia="SimSun" w:cs="Times New Roman"/>
          <w:b/>
          <w:bCs/>
          <w:i w:val="0"/>
          <w:iCs w:val="0"/>
          <w:color w:val="000000"/>
          <w:kern w:val="0"/>
          <w:sz w:val="28"/>
          <w:szCs w:val="28"/>
          <w:u w:val="none"/>
          <w:lang w:val="en-US" w:eastAsia="zh-CN" w:bidi="ar"/>
        </w:rPr>
        <w:t>578 791</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rPr>
        <w:t xml:space="preserve">(Пятьсот </w:t>
      </w:r>
      <w:r>
        <w:rPr>
          <w:rFonts w:hint="default" w:cs="Times New Roman"/>
          <w:b/>
          <w:bCs/>
          <w:sz w:val="28"/>
          <w:szCs w:val="28"/>
          <w:lang w:val="ru-RU"/>
        </w:rPr>
        <w:t>семьдесят восемь тысяч семьсот девяносто один</w:t>
      </w:r>
      <w:r>
        <w:rPr>
          <w:rFonts w:hint="default" w:ascii="Times New Roman" w:hAnsi="Times New Roman" w:cs="Times New Roman"/>
          <w:b/>
          <w:bCs/>
          <w:sz w:val="28"/>
          <w:szCs w:val="28"/>
        </w:rPr>
        <w:t>) рубл</w:t>
      </w:r>
      <w:r>
        <w:rPr>
          <w:rFonts w:hint="default" w:cs="Times New Roman"/>
          <w:b/>
          <w:bCs/>
          <w:sz w:val="28"/>
          <w:szCs w:val="28"/>
          <w:lang w:val="ru-RU"/>
        </w:rPr>
        <w:t>ь</w:t>
      </w:r>
      <w:r>
        <w:rPr>
          <w:rFonts w:hint="default" w:ascii="Times New Roman" w:hAnsi="Times New Roman" w:cs="Times New Roman"/>
          <w:b/>
          <w:bCs/>
          <w:sz w:val="28"/>
          <w:szCs w:val="28"/>
        </w:rPr>
        <w:t xml:space="preserve"> </w:t>
      </w:r>
      <w:r>
        <w:rPr>
          <w:rFonts w:hint="default" w:cs="Times New Roman"/>
          <w:b/>
          <w:bCs/>
          <w:sz w:val="28"/>
          <w:szCs w:val="28"/>
          <w:lang w:val="ru-RU"/>
        </w:rPr>
        <w:t>85</w:t>
      </w:r>
      <w:r>
        <w:rPr>
          <w:rFonts w:hint="default" w:ascii="Times New Roman" w:hAnsi="Times New Roman" w:cs="Times New Roman"/>
          <w:b/>
          <w:bCs/>
          <w:sz w:val="28"/>
          <w:szCs w:val="28"/>
        </w:rPr>
        <w:t xml:space="preserve"> копеек, включая НДС согласно налоговому законодательству Российской Федерации.</w:t>
      </w:r>
    </w:p>
    <w:p w14:paraId="6A6E1524">
      <w:pPr>
        <w:tabs>
          <w:tab w:val="left" w:pos="709"/>
        </w:tabs>
        <w:snapToGrid w:val="0"/>
        <w:spacing w:line="240" w:lineRule="exact"/>
        <w:ind w:firstLine="709"/>
        <w:contextualSpacing/>
        <w:jc w:val="both"/>
        <w:rPr>
          <w:rFonts w:hint="default" w:ascii="Times New Roman" w:hAnsi="Times New Roman" w:cs="Times New Roman"/>
          <w:b/>
          <w:bCs/>
          <w:sz w:val="28"/>
          <w:szCs w:val="28"/>
        </w:rPr>
      </w:pPr>
      <w:r>
        <w:rPr>
          <w:rFonts w:hint="default" w:ascii="Times New Roman" w:hAnsi="Times New Roman" w:cs="Times New Roman"/>
          <w:b/>
          <w:bCs/>
          <w:sz w:val="28"/>
          <w:szCs w:val="28"/>
        </w:rPr>
        <w:t>Коды поступления денежных средств:</w:t>
      </w:r>
    </w:p>
    <w:p w14:paraId="37CD64CA">
      <w:pPr>
        <w:tabs>
          <w:tab w:val="left" w:pos="709"/>
        </w:tabs>
        <w:snapToGrid w:val="0"/>
        <w:spacing w:line="240" w:lineRule="exact"/>
        <w:ind w:firstLine="709"/>
        <w:contextualSpacing/>
        <w:jc w:val="both"/>
        <w:rPr>
          <w:rFonts w:hint="default" w:ascii="Times New Roman" w:hAnsi="Times New Roman" w:cs="Times New Roman"/>
          <w:b/>
          <w:bCs/>
          <w:sz w:val="28"/>
          <w:szCs w:val="28"/>
        </w:rPr>
      </w:pPr>
      <w:r>
        <w:rPr>
          <w:rFonts w:hint="default" w:ascii="Times New Roman" w:hAnsi="Times New Roman" w:cs="Times New Roman"/>
          <w:b/>
          <w:bCs/>
          <w:sz w:val="28"/>
          <w:szCs w:val="28"/>
        </w:rPr>
        <w:t>-ЦС</w:t>
      </w:r>
      <w:r>
        <w:rPr>
          <w:rFonts w:hint="default" w:ascii="Times New Roman" w:hAnsi="Times New Roman" w:cs="Times New Roman"/>
          <w:b/>
          <w:bCs/>
          <w:sz w:val="28"/>
          <w:szCs w:val="28"/>
          <w:lang w:val="ru-RU"/>
        </w:rPr>
        <w:t xml:space="preserve"> </w:t>
      </w:r>
      <w:r>
        <w:rPr>
          <w:rFonts w:hint="default" w:ascii="Times New Roman" w:hAnsi="Times New Roman" w:cs="Times New Roman"/>
          <w:b/>
          <w:bCs/>
          <w:sz w:val="28"/>
          <w:szCs w:val="28"/>
        </w:rPr>
        <w:t>(</w:t>
      </w:r>
      <w:r>
        <w:rPr>
          <w:rFonts w:hint="default" w:cs="Times New Roman"/>
          <w:b/>
          <w:bCs/>
          <w:sz w:val="28"/>
          <w:szCs w:val="28"/>
          <w:lang w:val="ru-RU"/>
        </w:rPr>
        <w:t>С</w:t>
      </w:r>
      <w:r>
        <w:rPr>
          <w:rFonts w:hint="default" w:ascii="Times New Roman" w:hAnsi="Times New Roman" w:cs="Times New Roman"/>
          <w:b/>
          <w:bCs/>
          <w:sz w:val="28"/>
          <w:szCs w:val="28"/>
        </w:rPr>
        <w:t>убсиди</w:t>
      </w:r>
      <w:r>
        <w:rPr>
          <w:rFonts w:hint="default" w:cs="Times New Roman"/>
          <w:b/>
          <w:bCs/>
          <w:sz w:val="28"/>
          <w:szCs w:val="28"/>
          <w:lang w:val="ru-RU"/>
        </w:rPr>
        <w:t>и</w:t>
      </w:r>
      <w:r>
        <w:rPr>
          <w:rFonts w:hint="default" w:ascii="Times New Roman" w:hAnsi="Times New Roman" w:cs="Times New Roman"/>
          <w:b/>
          <w:bCs/>
          <w:sz w:val="28"/>
          <w:szCs w:val="28"/>
        </w:rPr>
        <w:t xml:space="preserve"> на иные цели и на осуществление капитальных вложений) в размере 4</w:t>
      </w:r>
      <w:r>
        <w:rPr>
          <w:rFonts w:hint="default" w:cs="Times New Roman"/>
          <w:b/>
          <w:bCs/>
          <w:sz w:val="28"/>
          <w:szCs w:val="28"/>
          <w:lang w:val="ru-RU"/>
        </w:rPr>
        <w:t xml:space="preserve">20 491 </w:t>
      </w:r>
      <w:r>
        <w:rPr>
          <w:rFonts w:hint="default" w:ascii="Times New Roman" w:hAnsi="Times New Roman" w:cs="Times New Roman"/>
          <w:b/>
          <w:bCs/>
          <w:sz w:val="28"/>
          <w:szCs w:val="28"/>
        </w:rPr>
        <w:t xml:space="preserve">(Четыреста </w:t>
      </w:r>
      <w:r>
        <w:rPr>
          <w:rFonts w:hint="default" w:cs="Times New Roman"/>
          <w:b/>
          <w:bCs/>
          <w:sz w:val="28"/>
          <w:szCs w:val="28"/>
          <w:lang w:val="ru-RU"/>
        </w:rPr>
        <w:t>двадцать тысяч четыреста девяносто один</w:t>
      </w:r>
      <w:r>
        <w:rPr>
          <w:rFonts w:hint="default" w:ascii="Times New Roman" w:hAnsi="Times New Roman" w:cs="Times New Roman"/>
          <w:b/>
          <w:bCs/>
          <w:sz w:val="28"/>
          <w:szCs w:val="28"/>
        </w:rPr>
        <w:t>) рубл</w:t>
      </w:r>
      <w:r>
        <w:rPr>
          <w:rFonts w:hint="default" w:cs="Times New Roman"/>
          <w:b/>
          <w:bCs/>
          <w:sz w:val="28"/>
          <w:szCs w:val="28"/>
          <w:lang w:val="ru-RU"/>
        </w:rPr>
        <w:t>ь</w:t>
      </w:r>
      <w:r>
        <w:rPr>
          <w:rFonts w:hint="default" w:ascii="Times New Roman" w:hAnsi="Times New Roman" w:cs="Times New Roman"/>
          <w:b/>
          <w:bCs/>
          <w:sz w:val="28"/>
          <w:szCs w:val="28"/>
        </w:rPr>
        <w:t xml:space="preserve"> </w:t>
      </w:r>
      <w:r>
        <w:rPr>
          <w:rFonts w:hint="default" w:cs="Times New Roman"/>
          <w:b/>
          <w:bCs/>
          <w:sz w:val="28"/>
          <w:szCs w:val="28"/>
          <w:lang w:val="ru-RU"/>
        </w:rPr>
        <w:t>85</w:t>
      </w:r>
      <w:r>
        <w:rPr>
          <w:rFonts w:hint="default" w:ascii="Times New Roman" w:hAnsi="Times New Roman" w:cs="Times New Roman"/>
          <w:b/>
          <w:bCs/>
          <w:sz w:val="28"/>
          <w:szCs w:val="28"/>
        </w:rPr>
        <w:t xml:space="preserve"> копеек.</w:t>
      </w:r>
    </w:p>
    <w:p w14:paraId="70F6A045">
      <w:pPr>
        <w:tabs>
          <w:tab w:val="left" w:pos="709"/>
        </w:tabs>
        <w:snapToGrid w:val="0"/>
        <w:spacing w:line="240" w:lineRule="exact"/>
        <w:ind w:firstLine="709"/>
        <w:contextualSpacing/>
        <w:jc w:val="both"/>
        <w:rPr>
          <w:rFonts w:hint="default" w:ascii="Times New Roman" w:hAnsi="Times New Roman" w:cs="Times New Roman"/>
          <w:b/>
          <w:bCs/>
          <w:sz w:val="28"/>
          <w:szCs w:val="28"/>
        </w:rPr>
      </w:pPr>
      <w:r>
        <w:rPr>
          <w:rFonts w:hint="default" w:ascii="Times New Roman" w:hAnsi="Times New Roman" w:cs="Times New Roman"/>
          <w:b/>
          <w:bCs/>
          <w:sz w:val="28"/>
          <w:szCs w:val="28"/>
        </w:rPr>
        <w:t>- ПД (Средства от приносящей доход деятельности и иные средства) в размере 158</w:t>
      </w:r>
      <w:r>
        <w:rPr>
          <w:rFonts w:hint="default" w:cs="Times New Roman"/>
          <w:b/>
          <w:bCs/>
          <w:sz w:val="28"/>
          <w:szCs w:val="28"/>
          <w:lang w:val="ru-RU"/>
        </w:rPr>
        <w:t xml:space="preserve"> </w:t>
      </w:r>
      <w:r>
        <w:rPr>
          <w:rFonts w:hint="default" w:ascii="Times New Roman" w:hAnsi="Times New Roman" w:cs="Times New Roman"/>
          <w:b/>
          <w:bCs/>
          <w:sz w:val="28"/>
          <w:szCs w:val="28"/>
        </w:rPr>
        <w:t>300</w:t>
      </w:r>
      <w:r>
        <w:rPr>
          <w:rFonts w:hint="default" w:cs="Times New Roman"/>
          <w:b/>
          <w:bCs/>
          <w:sz w:val="28"/>
          <w:szCs w:val="28"/>
          <w:lang w:val="ru-RU"/>
        </w:rPr>
        <w:t xml:space="preserve"> </w:t>
      </w:r>
      <w:r>
        <w:rPr>
          <w:rFonts w:hint="default" w:ascii="Times New Roman" w:hAnsi="Times New Roman" w:cs="Times New Roman"/>
          <w:b/>
          <w:bCs/>
          <w:sz w:val="28"/>
          <w:szCs w:val="28"/>
        </w:rPr>
        <w:t>(Сто пятьдесят восемь тысяч триста) рублей 00 копеек.</w:t>
      </w:r>
    </w:p>
    <w:p w14:paraId="79649F7F">
      <w:pPr>
        <w:widowControl w:val="0"/>
        <w:tabs>
          <w:tab w:val="left" w:pos="709"/>
        </w:tabs>
        <w:suppressAutoHyphens/>
        <w:spacing w:line="240" w:lineRule="exact"/>
        <w:contextualSpacing/>
        <w:jc w:val="both"/>
        <w:rPr>
          <w:rFonts w:hint="default" w:ascii="Times New Roman" w:hAnsi="Times New Roman" w:eastAsia="Arial" w:cs="Times New Roman"/>
          <w:bCs/>
          <w:color w:val="000000"/>
          <w:sz w:val="28"/>
          <w:szCs w:val="28"/>
          <w:lang w:eastAsia="ar-SA"/>
        </w:rPr>
      </w:pPr>
      <w:r>
        <w:rPr>
          <w:rFonts w:hint="default" w:ascii="Times New Roman" w:hAnsi="Times New Roman" w:eastAsia="Arial" w:cs="Times New Roman"/>
          <w:bCs/>
          <w:color w:val="000000"/>
          <w:sz w:val="28"/>
          <w:szCs w:val="28"/>
          <w:lang w:eastAsia="ar-SA"/>
        </w:rPr>
        <w:tab/>
      </w:r>
      <w:r>
        <w:rPr>
          <w:rFonts w:hint="default" w:ascii="Times New Roman" w:hAnsi="Times New Roman" w:eastAsia="Arial" w:cs="Times New Roman"/>
          <w:bCs/>
          <w:color w:val="000000"/>
          <w:sz w:val="28"/>
          <w:szCs w:val="28"/>
          <w:lang w:eastAsia="ar-SA"/>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68B26C">
      <w:pPr>
        <w:widowControl w:val="0"/>
        <w:tabs>
          <w:tab w:val="left" w:pos="709"/>
        </w:tabs>
        <w:suppressAutoHyphens/>
        <w:spacing w:line="240" w:lineRule="exact"/>
        <w:ind w:firstLine="770" w:firstLineChars="275"/>
        <w:contextualSpacing/>
        <w:jc w:val="both"/>
        <w:rPr>
          <w:rFonts w:hint="default" w:ascii="Times New Roman" w:hAnsi="Times New Roman" w:eastAsia="Arial" w:cs="Times New Roman"/>
          <w:bCs/>
          <w:color w:val="000000"/>
          <w:sz w:val="28"/>
          <w:szCs w:val="28"/>
          <w:lang w:eastAsia="ar-SA"/>
        </w:rPr>
      </w:pPr>
      <w:r>
        <w:rPr>
          <w:rFonts w:hint="default" w:ascii="Times New Roman" w:hAnsi="Times New Roman" w:eastAsia="Arial" w:cs="Times New Roman"/>
          <w:bCs/>
          <w:color w:val="000000"/>
          <w:sz w:val="28"/>
          <w:szCs w:val="28"/>
          <w:lang w:eastAsia="ar-SA"/>
        </w:rPr>
        <w:t>2.2.  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76B30E83">
      <w:pPr>
        <w:widowControl w:val="0"/>
        <w:tabs>
          <w:tab w:val="left" w:pos="709"/>
        </w:tabs>
        <w:suppressAutoHyphens/>
        <w:spacing w:line="240" w:lineRule="exact"/>
        <w:ind w:firstLine="770" w:firstLineChars="275"/>
        <w:contextualSpacing/>
        <w:jc w:val="both"/>
        <w:rPr>
          <w:rFonts w:hint="default" w:ascii="Times New Roman" w:hAnsi="Times New Roman" w:eastAsia="Arial" w:cs="Times New Roman"/>
          <w:bCs/>
          <w:color w:val="000000"/>
          <w:sz w:val="28"/>
          <w:szCs w:val="28"/>
          <w:lang w:eastAsia="ar-SA"/>
        </w:rPr>
      </w:pPr>
      <w:r>
        <w:rPr>
          <w:rFonts w:hint="default" w:ascii="Times New Roman" w:hAnsi="Times New Roman" w:eastAsia="Arial" w:cs="Times New Roman"/>
          <w:bCs/>
          <w:color w:val="000000"/>
          <w:sz w:val="28"/>
          <w:szCs w:val="28"/>
          <w:lang w:eastAsia="ar-SA"/>
        </w:rPr>
        <w:t xml:space="preserve">Цена Контракта является твердой и определяется на весь срок исполнения Контракта, за исключением случаев, установленных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"consultantplus://offline/ref=576E2446AFCC4AB5699244D840094ABED096BABB955B27349590752A2AE302F814F4DF54E53F8910309260FF76D9xCV" </w:instrText>
      </w:r>
      <w:r>
        <w:rPr>
          <w:rFonts w:hint="default" w:ascii="Times New Roman" w:hAnsi="Times New Roman" w:cs="Times New Roman"/>
          <w:sz w:val="28"/>
          <w:szCs w:val="28"/>
        </w:rPr>
        <w:fldChar w:fldCharType="separate"/>
      </w:r>
      <w:r>
        <w:rPr>
          <w:rFonts w:hint="default" w:ascii="Times New Roman" w:hAnsi="Times New Roman" w:eastAsia="Arial" w:cs="Times New Roman"/>
          <w:bCs/>
          <w:color w:val="000000"/>
          <w:sz w:val="28"/>
          <w:szCs w:val="28"/>
          <w:lang w:eastAsia="ar-SA"/>
        </w:rPr>
        <w:t>Законом</w:t>
      </w:r>
      <w:r>
        <w:rPr>
          <w:rFonts w:hint="default" w:ascii="Times New Roman" w:hAnsi="Times New Roman" w:eastAsia="Arial" w:cs="Times New Roman"/>
          <w:bCs/>
          <w:color w:val="000000"/>
          <w:sz w:val="28"/>
          <w:szCs w:val="28"/>
          <w:lang w:eastAsia="ar-SA"/>
        </w:rPr>
        <w:fldChar w:fldCharType="end"/>
      </w:r>
      <w:r>
        <w:rPr>
          <w:rFonts w:hint="default" w:ascii="Times New Roman" w:hAnsi="Times New Roman" w:eastAsia="Arial" w:cs="Times New Roman"/>
          <w:bCs/>
          <w:color w:val="000000"/>
          <w:sz w:val="28"/>
          <w:szCs w:val="28"/>
          <w:lang w:eastAsia="ar-SA"/>
        </w:rPr>
        <w:t xml:space="preserve"> № 44-ФЗ и настоящим Контрактом. </w:t>
      </w:r>
    </w:p>
    <w:p w14:paraId="55C0E7FF">
      <w:pPr>
        <w:widowControl w:val="0"/>
        <w:tabs>
          <w:tab w:val="left" w:pos="709"/>
        </w:tabs>
        <w:suppressAutoHyphens/>
        <w:spacing w:line="240" w:lineRule="exact"/>
        <w:ind w:firstLine="770" w:firstLineChars="275"/>
        <w:contextualSpacing/>
        <w:jc w:val="both"/>
        <w:rPr>
          <w:rFonts w:hint="default" w:ascii="Times New Roman" w:hAnsi="Times New Roman" w:eastAsia="Arial" w:cs="Times New Roman"/>
          <w:bCs/>
          <w:color w:val="000000"/>
          <w:sz w:val="28"/>
          <w:szCs w:val="28"/>
          <w:lang w:eastAsia="ar-SA"/>
        </w:rPr>
      </w:pPr>
      <w:r>
        <w:rPr>
          <w:rFonts w:hint="default" w:ascii="Times New Roman" w:hAnsi="Times New Roman" w:eastAsia="Arial" w:cs="Times New Roman"/>
          <w:bCs/>
          <w:color w:val="000000"/>
          <w:sz w:val="28"/>
          <w:szCs w:val="28"/>
          <w:lang w:eastAsia="ar-SA"/>
        </w:rPr>
        <w:t xml:space="preserve">При заключении и исполнении настоящего Контракта изменение его условий не допускается, за исключением случаев, предусмотренных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"consultantplus://offline/ref=576E2446AFCC4AB5699244D840094ABED096BABB955B27349590752A2AE302F806F48758E53E9310368736AE30C9978FCFF6F3B5E60BC49AD2xAV" </w:instrText>
      </w:r>
      <w:r>
        <w:rPr>
          <w:rFonts w:hint="default" w:ascii="Times New Roman" w:hAnsi="Times New Roman" w:cs="Times New Roman"/>
          <w:sz w:val="28"/>
          <w:szCs w:val="28"/>
        </w:rPr>
        <w:fldChar w:fldCharType="separate"/>
      </w:r>
      <w:r>
        <w:rPr>
          <w:rFonts w:hint="default" w:ascii="Times New Roman" w:hAnsi="Times New Roman" w:eastAsia="Arial" w:cs="Times New Roman"/>
          <w:bCs/>
          <w:color w:val="000000"/>
          <w:sz w:val="28"/>
          <w:szCs w:val="28"/>
          <w:lang w:eastAsia="ar-SA"/>
        </w:rPr>
        <w:t>ст. 34</w:t>
      </w:r>
      <w:r>
        <w:rPr>
          <w:rFonts w:hint="default" w:ascii="Times New Roman" w:hAnsi="Times New Roman" w:eastAsia="Arial" w:cs="Times New Roman"/>
          <w:bCs/>
          <w:color w:val="000000"/>
          <w:sz w:val="28"/>
          <w:szCs w:val="28"/>
          <w:lang w:eastAsia="ar-SA"/>
        </w:rPr>
        <w:fldChar w:fldCharType="end"/>
      </w:r>
      <w:r>
        <w:rPr>
          <w:rFonts w:hint="default" w:ascii="Times New Roman" w:hAnsi="Times New Roman" w:eastAsia="Arial" w:cs="Times New Roman"/>
          <w:bCs/>
          <w:color w:val="000000"/>
          <w:sz w:val="28"/>
          <w:szCs w:val="28"/>
          <w:lang w:eastAsia="ar-SA"/>
        </w:rPr>
        <w:t xml:space="preserve"> и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"consultantplus://offline/ref=576E2446AFCC4AB5699244D840094ABED096BABB955B27349590752A2AE302F806F48758E53F94103F8736AE30C9978FCFF6F3B5E60BC49AD2xAV" </w:instrText>
      </w:r>
      <w:r>
        <w:rPr>
          <w:rFonts w:hint="default" w:ascii="Times New Roman" w:hAnsi="Times New Roman" w:cs="Times New Roman"/>
          <w:sz w:val="28"/>
          <w:szCs w:val="28"/>
        </w:rPr>
        <w:fldChar w:fldCharType="separate"/>
      </w:r>
      <w:r>
        <w:rPr>
          <w:rFonts w:hint="default" w:ascii="Times New Roman" w:hAnsi="Times New Roman" w:eastAsia="Arial" w:cs="Times New Roman"/>
          <w:bCs/>
          <w:color w:val="000000"/>
          <w:sz w:val="28"/>
          <w:szCs w:val="28"/>
          <w:lang w:eastAsia="ar-SA"/>
        </w:rPr>
        <w:t>95</w:t>
      </w:r>
      <w:r>
        <w:rPr>
          <w:rFonts w:hint="default" w:ascii="Times New Roman" w:hAnsi="Times New Roman" w:eastAsia="Arial" w:cs="Times New Roman"/>
          <w:bCs/>
          <w:color w:val="000000"/>
          <w:sz w:val="28"/>
          <w:szCs w:val="28"/>
          <w:lang w:eastAsia="ar-SA"/>
        </w:rPr>
        <w:fldChar w:fldCharType="end"/>
      </w:r>
      <w:r>
        <w:rPr>
          <w:rFonts w:hint="default" w:ascii="Times New Roman" w:hAnsi="Times New Roman" w:eastAsia="Arial" w:cs="Times New Roman"/>
          <w:bCs/>
          <w:color w:val="000000"/>
          <w:sz w:val="28"/>
          <w:szCs w:val="28"/>
          <w:lang w:eastAsia="ar-SA"/>
        </w:rPr>
        <w:t xml:space="preserve"> Закона № 44-ФЗ.</w:t>
      </w:r>
    </w:p>
    <w:p w14:paraId="67473055">
      <w:pPr>
        <w:widowControl w:val="0"/>
        <w:tabs>
          <w:tab w:val="left" w:pos="709"/>
        </w:tabs>
        <w:suppressAutoHyphens/>
        <w:spacing w:line="240" w:lineRule="exact"/>
        <w:ind w:firstLine="770" w:firstLineChars="275"/>
        <w:contextualSpacing/>
        <w:jc w:val="both"/>
        <w:rPr>
          <w:rFonts w:hint="default" w:ascii="Times New Roman" w:hAnsi="Times New Roman" w:eastAsia="Arial" w:cs="Times New Roman"/>
          <w:bCs/>
          <w:color w:val="000000"/>
          <w:sz w:val="28"/>
          <w:szCs w:val="28"/>
          <w:lang w:eastAsia="ar-SA"/>
        </w:rPr>
      </w:pPr>
      <w:bookmarkStart w:id="0" w:name="P64"/>
      <w:bookmarkEnd w:id="0"/>
      <w:r>
        <w:rPr>
          <w:rFonts w:hint="default" w:ascii="Times New Roman" w:hAnsi="Times New Roman" w:eastAsia="Arial" w:cs="Times New Roman"/>
          <w:bCs/>
          <w:color w:val="000000"/>
          <w:sz w:val="28"/>
          <w:szCs w:val="28"/>
          <w:lang w:eastAsia="ar-SA"/>
        </w:rPr>
        <w:t>2.3. Валютой для установления цены Контракта и расчетов с Поставщиком является рубль Российской Федерации.</w:t>
      </w:r>
    </w:p>
    <w:p w14:paraId="73E5A66E">
      <w:pPr>
        <w:widowControl w:val="0"/>
        <w:tabs>
          <w:tab w:val="left" w:pos="709"/>
        </w:tabs>
        <w:suppressAutoHyphens/>
        <w:spacing w:line="240" w:lineRule="exact"/>
        <w:ind w:firstLine="770" w:firstLineChars="275"/>
        <w:contextualSpacing/>
        <w:jc w:val="both"/>
        <w:rPr>
          <w:rFonts w:hint="default" w:ascii="Times New Roman" w:hAnsi="Times New Roman" w:cs="Times New Roman"/>
          <w:b/>
          <w:color w:val="000000"/>
          <w:sz w:val="28"/>
          <w:szCs w:val="28"/>
          <w:lang w:val="ru-RU"/>
        </w:rPr>
      </w:pPr>
      <w:r>
        <w:rPr>
          <w:rFonts w:hint="default" w:ascii="Times New Roman" w:hAnsi="Times New Roman" w:eastAsia="Arial" w:cs="Times New Roman"/>
          <w:bCs/>
          <w:color w:val="000000"/>
          <w:sz w:val="28"/>
          <w:szCs w:val="28"/>
          <w:lang w:eastAsia="ar-SA"/>
        </w:rPr>
        <w:t>2.4. Источник финансирования Контракта: внебюджетные средства, бюджет Хабаровского муниципального района</w:t>
      </w:r>
      <w:r>
        <w:rPr>
          <w:rFonts w:hint="default" w:ascii="Times New Roman" w:hAnsi="Times New Roman" w:eastAsia="Arial" w:cs="Times New Roman"/>
          <w:bCs/>
          <w:color w:val="000000"/>
          <w:sz w:val="28"/>
          <w:szCs w:val="28"/>
          <w:lang w:val="ru-RU" w:eastAsia="ar-SA"/>
        </w:rPr>
        <w:t>.</w:t>
      </w:r>
    </w:p>
    <w:p w14:paraId="3ED0B450">
      <w:pPr>
        <w:pStyle w:val="23"/>
        <w:tabs>
          <w:tab w:val="left" w:pos="709"/>
        </w:tabs>
        <w:spacing w:line="240" w:lineRule="exact"/>
        <w:ind w:firstLine="0"/>
        <w:jc w:val="both"/>
        <w:rPr>
          <w:rFonts w:hint="default" w:ascii="Times New Roman" w:hAnsi="Times New Roman" w:cs="Times New Roman"/>
          <w:b/>
          <w:color w:val="000000"/>
          <w:sz w:val="28"/>
          <w:szCs w:val="28"/>
        </w:rPr>
      </w:pPr>
    </w:p>
    <w:p w14:paraId="128B3956">
      <w:pPr>
        <w:pStyle w:val="23"/>
        <w:tabs>
          <w:tab w:val="left" w:pos="709"/>
        </w:tabs>
        <w:spacing w:line="240" w:lineRule="exact"/>
        <w:ind w:firstLine="0"/>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3. ПОРЯДОК РАСЧЕТОВ</w:t>
      </w:r>
    </w:p>
    <w:p w14:paraId="06976B42">
      <w:pPr>
        <w:tabs>
          <w:tab w:val="left" w:pos="709"/>
          <w:tab w:val="left" w:pos="810"/>
        </w:tabs>
        <w:spacing w:line="240" w:lineRule="exact"/>
        <w:ind w:firstLine="709"/>
        <w:jc w:val="both"/>
        <w:rPr>
          <w:rFonts w:hint="default" w:ascii="Times New Roman" w:hAnsi="Times New Roman" w:cs="Times New Roman"/>
          <w:bCs/>
          <w:color w:val="000000"/>
          <w:sz w:val="28"/>
          <w:szCs w:val="28"/>
        </w:rPr>
      </w:pPr>
      <w:r>
        <w:rPr>
          <w:rFonts w:hint="default" w:ascii="Times New Roman" w:hAnsi="Times New Roman" w:cs="Times New Roman"/>
          <w:color w:val="000000"/>
          <w:sz w:val="28"/>
          <w:szCs w:val="28"/>
        </w:rPr>
        <w:t xml:space="preserve">3.1. </w:t>
      </w:r>
      <w:r>
        <w:rPr>
          <w:rFonts w:hint="default" w:ascii="Times New Roman" w:hAnsi="Times New Roman" w:cs="Times New Roman"/>
          <w:bCs/>
          <w:color w:val="000000"/>
          <w:sz w:val="28"/>
          <w:szCs w:val="28"/>
        </w:rPr>
        <w:t xml:space="preserve">Оплата за </w:t>
      </w:r>
      <w:r>
        <w:rPr>
          <w:rFonts w:hint="default" w:ascii="Times New Roman" w:hAnsi="Times New Roman" w:cs="Times New Roman"/>
          <w:sz w:val="28"/>
          <w:szCs w:val="28"/>
        </w:rPr>
        <w:t xml:space="preserve">Поставку продуктов </w:t>
      </w:r>
      <w:r>
        <w:rPr>
          <w:rFonts w:hint="default" w:ascii="Times New Roman" w:hAnsi="Times New Roman" w:cs="Times New Roman"/>
          <w:bCs/>
          <w:color w:val="000000"/>
          <w:sz w:val="28"/>
          <w:szCs w:val="28"/>
        </w:rPr>
        <w:t>осуществляется по цене, установленной п. 2.1 Контракта.</w:t>
      </w:r>
    </w:p>
    <w:p w14:paraId="1EF3C551">
      <w:pPr>
        <w:autoSpaceDE w:val="0"/>
        <w:autoSpaceDN w:val="0"/>
        <w:adjustRightInd w:val="0"/>
        <w:spacing w:line="240" w:lineRule="exact"/>
        <w:ind w:firstLine="708"/>
        <w:jc w:val="both"/>
        <w:rPr>
          <w:rFonts w:hint="default" w:ascii="Times New Roman" w:hAnsi="Times New Roman" w:eastAsia="Calibri" w:cs="Times New Roman"/>
          <w:sz w:val="28"/>
          <w:szCs w:val="28"/>
        </w:rPr>
      </w:pPr>
      <w:r>
        <w:rPr>
          <w:rFonts w:hint="default" w:ascii="Times New Roman" w:hAnsi="Times New Roman" w:cs="Times New Roman"/>
          <w:color w:val="000000"/>
          <w:sz w:val="28"/>
          <w:szCs w:val="28"/>
        </w:rPr>
        <w:t xml:space="preserve">3.2. </w:t>
      </w:r>
      <w:r>
        <w:rPr>
          <w:rFonts w:hint="default" w:ascii="Times New Roman" w:hAnsi="Times New Roman" w:cs="Times New Roman"/>
          <w:sz w:val="28"/>
          <w:szCs w:val="28"/>
        </w:rPr>
        <w:t>Оплата за поставку Товара осуществляется по безналичному расчету путем перечисления Заказчиком денежных средств на расчетный счет Поставщика, указанный в течение 10 (десяти) рабочих дней после подписания Сторонами товарной накладной (документа о приемке) и акта приёма-передачи Товара.</w:t>
      </w:r>
    </w:p>
    <w:p w14:paraId="385C52FB">
      <w:pPr>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3.3. Обязательство Заказчика по оплате за поставку Товара считается исполненным с момента списания денежных средств с расчетного счета Заказчика.</w:t>
      </w:r>
    </w:p>
    <w:p w14:paraId="4AAED5E0">
      <w:pPr>
        <w:pStyle w:val="23"/>
        <w:tabs>
          <w:tab w:val="left" w:pos="709"/>
        </w:tabs>
        <w:spacing w:line="240" w:lineRule="exact"/>
        <w:ind w:firstLine="0"/>
        <w:jc w:val="both"/>
        <w:rPr>
          <w:rFonts w:hint="default" w:ascii="Times New Roman" w:hAnsi="Times New Roman" w:cs="Times New Roman"/>
          <w:b/>
          <w:color w:val="000000"/>
          <w:sz w:val="28"/>
          <w:szCs w:val="28"/>
        </w:rPr>
      </w:pPr>
    </w:p>
    <w:p w14:paraId="0C6CF60B">
      <w:pPr>
        <w:keepNext/>
        <w:autoSpaceDE w:val="0"/>
        <w:spacing w:line="240" w:lineRule="exact"/>
        <w:ind w:firstLine="709"/>
        <w:jc w:val="center"/>
        <w:rPr>
          <w:rFonts w:hint="default" w:ascii="Times New Roman" w:hAnsi="Times New Roman" w:cs="Times New Roman"/>
          <w:b/>
          <w:sz w:val="28"/>
          <w:szCs w:val="28"/>
        </w:rPr>
      </w:pPr>
      <w:r>
        <w:rPr>
          <w:rFonts w:hint="default" w:ascii="Times New Roman" w:hAnsi="Times New Roman" w:cs="Times New Roman"/>
          <w:b/>
          <w:sz w:val="28"/>
          <w:szCs w:val="28"/>
        </w:rPr>
        <w:t>4. ПРАВА И ОБЯЗАННОСТИ СТОРОН</w:t>
      </w:r>
    </w:p>
    <w:p w14:paraId="4EC73B64">
      <w:pPr>
        <w:autoSpaceDE w:val="0"/>
        <w:autoSpaceDN w:val="0"/>
        <w:adjustRightInd w:val="0"/>
        <w:spacing w:line="240" w:lineRule="exact"/>
        <w:ind w:firstLine="709"/>
        <w:jc w:val="both"/>
        <w:rPr>
          <w:rFonts w:hint="default" w:ascii="Times New Roman" w:hAnsi="Times New Roman" w:cs="Times New Roman"/>
          <w:b/>
          <w:bCs/>
          <w:sz w:val="28"/>
          <w:szCs w:val="28"/>
        </w:rPr>
      </w:pPr>
      <w:r>
        <w:rPr>
          <w:rFonts w:hint="default" w:ascii="Times New Roman" w:hAnsi="Times New Roman" w:cs="Times New Roman"/>
          <w:b/>
          <w:bCs/>
          <w:sz w:val="28"/>
          <w:szCs w:val="28"/>
        </w:rPr>
        <w:t>4.1. Заказчик вправе:</w:t>
      </w:r>
    </w:p>
    <w:p w14:paraId="6F05377B">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4.1.1. Требовать от Поставщика надлежащего исполнения обязательств в соответствии с условиями Контракта.</w:t>
      </w:r>
    </w:p>
    <w:p w14:paraId="7932E0E3">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77FBFBF6">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4.1.3. Запрашивать у Поставщика информацию о ходе и состоянии исполнения обязательств Поставщика по настоящему Контракту.</w:t>
      </w:r>
    </w:p>
    <w:p w14:paraId="1C408A20">
      <w:pPr>
        <w:autoSpaceDE w:val="0"/>
        <w:autoSpaceDN w:val="0"/>
        <w:adjustRightInd w:val="0"/>
        <w:spacing w:line="240" w:lineRule="exact"/>
        <w:ind w:firstLine="709"/>
        <w:jc w:val="both"/>
        <w:rPr>
          <w:rFonts w:hint="default" w:ascii="Times New Roman" w:hAnsi="Times New Roman" w:cs="Times New Roman"/>
          <w:b/>
          <w:bCs/>
          <w:sz w:val="28"/>
          <w:szCs w:val="28"/>
        </w:rPr>
      </w:pPr>
      <w:r>
        <w:rPr>
          <w:rFonts w:hint="default" w:ascii="Times New Roman" w:hAnsi="Times New Roman" w:cs="Times New Roman"/>
          <w:b/>
          <w:bCs/>
          <w:sz w:val="28"/>
          <w:szCs w:val="28"/>
        </w:rPr>
        <w:t>4.2. Заказчик обязан:</w:t>
      </w:r>
    </w:p>
    <w:p w14:paraId="6CA3D653">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4.2.1. Своевременно принять и оплатить поставку Товара в соответствии с условиями настоящего Контракта.</w:t>
      </w:r>
    </w:p>
    <w:p w14:paraId="51EF035F">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7982C911">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4.2.3. 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если таковые установлены) по настоящему Контракту.</w:t>
      </w:r>
    </w:p>
    <w:p w14:paraId="7F4B398B">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8.6 настоящего Контракта.</w:t>
      </w:r>
    </w:p>
    <w:p w14:paraId="3F3365F0">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8.6 настоящего Контракта либо отсутствовала возможность для оплаты по Контракту в соответствии с п. 8.6 настоящего Контракта.</w:t>
      </w:r>
    </w:p>
    <w:p w14:paraId="4B1A6ED2">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4.2.6. Не расторгать Контракт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8.6 настоящего Контракта.</w:t>
      </w:r>
    </w:p>
    <w:p w14:paraId="4032B6EA">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 </w:t>
      </w:r>
      <w:r>
        <w:rPr>
          <w:rFonts w:hint="default" w:ascii="Times New Roman" w:hAnsi="Times New Roman" w:cs="Times New Roman"/>
          <w:sz w:val="28"/>
          <w:szCs w:val="28"/>
        </w:rPr>
        <w:br w:type="textWrapping"/>
      </w:r>
      <w:r>
        <w:rPr>
          <w:rFonts w:hint="default" w:ascii="Times New Roman" w:hAnsi="Times New Roman" w:cs="Times New Roman"/>
          <w:sz w:val="28"/>
          <w:szCs w:val="28"/>
        </w:rPr>
        <w:t>(в случае если оплата по Контракту не была произведена в соответствии с п. 8.6 настоящего Контракта):</w:t>
      </w:r>
    </w:p>
    <w:p w14:paraId="44F001EE">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4.2.7.1. В течение 10 (десяти) дней с даты окончания срока действия Контракта направить Поставщику претензионное письмо с требованием оплаты в течение 15 (пятнадцати)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128A9043">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4.2.7.2. При неоплате в установленный срок Поставщиком неустойки не позднее 10 (десяти) дней с даты истечения срока для оплаты неустойки, указанного в претензионном письме,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57E0EB79">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3CF3C3B">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4.2.9. Осуществлять контроль за исполнением Поставщиком условий Контракта в соответствии с законодательством Российской Федерации.</w:t>
      </w:r>
    </w:p>
    <w:p w14:paraId="6FD25F5F">
      <w:pPr>
        <w:autoSpaceDE w:val="0"/>
        <w:autoSpaceDN w:val="0"/>
        <w:adjustRightInd w:val="0"/>
        <w:spacing w:line="240" w:lineRule="exact"/>
        <w:ind w:firstLine="709"/>
        <w:jc w:val="both"/>
        <w:rPr>
          <w:rFonts w:hint="default" w:ascii="Times New Roman" w:hAnsi="Times New Roman" w:cs="Times New Roman"/>
          <w:b/>
          <w:bCs/>
          <w:sz w:val="28"/>
          <w:szCs w:val="28"/>
        </w:rPr>
      </w:pPr>
      <w:r>
        <w:rPr>
          <w:rFonts w:hint="default" w:ascii="Times New Roman" w:hAnsi="Times New Roman" w:cs="Times New Roman"/>
          <w:b/>
          <w:bCs/>
          <w:sz w:val="28"/>
          <w:szCs w:val="28"/>
        </w:rPr>
        <w:t>4.3. Поставщик вправе:</w:t>
      </w:r>
    </w:p>
    <w:p w14:paraId="0814E9B9">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14:paraId="7B10657E">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4.3.2. Требовать своевременной оплаты за поставленный Товар в соответствии с условиями настоящего Контракта.</w:t>
      </w:r>
    </w:p>
    <w:p w14:paraId="66F9743A">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4.3.3. Направлять Заказчику запросы и получать от него разъяснения и уточнения по вопросам поставки Товара в рамках настоящего Контракта.</w:t>
      </w:r>
    </w:p>
    <w:p w14:paraId="5E761023">
      <w:pPr>
        <w:autoSpaceDE w:val="0"/>
        <w:autoSpaceDN w:val="0"/>
        <w:adjustRightInd w:val="0"/>
        <w:spacing w:line="240" w:lineRule="exact"/>
        <w:ind w:firstLine="708"/>
        <w:jc w:val="both"/>
        <w:rPr>
          <w:rFonts w:hint="default" w:ascii="Times New Roman" w:hAnsi="Times New Roman" w:cs="Times New Roman"/>
          <w:b/>
          <w:bCs/>
          <w:sz w:val="28"/>
          <w:szCs w:val="28"/>
        </w:rPr>
      </w:pPr>
      <w:r>
        <w:rPr>
          <w:rFonts w:hint="default" w:ascii="Times New Roman" w:hAnsi="Times New Roman" w:cs="Times New Roman"/>
          <w:b/>
          <w:bCs/>
          <w:sz w:val="28"/>
          <w:szCs w:val="28"/>
        </w:rPr>
        <w:t>4.4. Поставщик обязан:</w:t>
      </w:r>
    </w:p>
    <w:p w14:paraId="34422B53">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w:t>
      </w:r>
    </w:p>
    <w:p w14:paraId="2117AAC9">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4.4.2. 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14:paraId="56D2BDF5">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4.4.3. Представить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5223FAD">
      <w:pPr>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4.4.4. Гарантировать качество Товара.</w:t>
      </w:r>
    </w:p>
    <w:p w14:paraId="1289D238">
      <w:pPr>
        <w:autoSpaceDE w:val="0"/>
        <w:autoSpaceDN w:val="0"/>
        <w:adjustRightInd w:val="0"/>
        <w:spacing w:line="240" w:lineRule="exact"/>
        <w:ind w:firstLine="709"/>
        <w:jc w:val="both"/>
        <w:rPr>
          <w:rFonts w:hint="default" w:ascii="Times New Roman" w:hAnsi="Times New Roman" w:cs="Times New Roman"/>
          <w:sz w:val="28"/>
          <w:szCs w:val="28"/>
        </w:rPr>
      </w:pPr>
    </w:p>
    <w:p w14:paraId="13B9D4BF">
      <w:pPr>
        <w:shd w:val="clear" w:color="auto" w:fill="FFFFFF"/>
        <w:tabs>
          <w:tab w:val="left" w:pos="709"/>
        </w:tabs>
        <w:spacing w:line="240" w:lineRule="exact"/>
        <w:jc w:val="center"/>
        <w:rPr>
          <w:rFonts w:hint="default" w:ascii="Times New Roman" w:hAnsi="Times New Roman" w:cs="Times New Roman"/>
          <w:b/>
          <w:sz w:val="28"/>
          <w:szCs w:val="28"/>
        </w:rPr>
      </w:pPr>
      <w:r>
        <w:rPr>
          <w:rFonts w:hint="default" w:ascii="Times New Roman" w:hAnsi="Times New Roman" w:cs="Times New Roman"/>
          <w:b/>
          <w:color w:val="000000"/>
          <w:sz w:val="28"/>
          <w:szCs w:val="28"/>
        </w:rPr>
        <w:t>5. СРОК, МЕСТО И УСЛОВИЯ ПОСТАВКИ</w:t>
      </w:r>
    </w:p>
    <w:p w14:paraId="322D7DD4">
      <w:pPr>
        <w:tabs>
          <w:tab w:val="left" w:pos="709"/>
        </w:tabs>
        <w:autoSpaceDE w:val="0"/>
        <w:autoSpaceDN w:val="0"/>
        <w:adjustRightInd w:val="0"/>
        <w:spacing w:line="240" w:lineRule="exact"/>
        <w:ind w:firstLine="709"/>
        <w:jc w:val="both"/>
        <w:rPr>
          <w:rFonts w:hint="default" w:ascii="Times New Roman" w:hAnsi="Times New Roman" w:cs="Times New Roman"/>
          <w:sz w:val="28"/>
          <w:szCs w:val="28"/>
          <w:u w:val="single"/>
        </w:rPr>
      </w:pPr>
      <w:r>
        <w:rPr>
          <w:rFonts w:hint="default" w:ascii="Times New Roman" w:hAnsi="Times New Roman" w:cs="Times New Roman"/>
          <w:sz w:val="28"/>
          <w:szCs w:val="28"/>
        </w:rPr>
        <w:t>5.1. Срок поставки Товара: с момента заключения контракта по</w:t>
      </w:r>
      <w:r>
        <w:rPr>
          <w:rFonts w:hint="default" w:ascii="Times New Roman" w:hAnsi="Times New Roman" w:cs="Times New Roman"/>
          <w:sz w:val="28"/>
          <w:szCs w:val="28"/>
          <w:u w:val="single"/>
        </w:rPr>
        <w:t xml:space="preserve"> 31.10.2026 года.</w:t>
      </w:r>
    </w:p>
    <w:p w14:paraId="78C98B68">
      <w:pPr>
        <w:widowControl w:val="0"/>
        <w:autoSpaceDE w:val="0"/>
        <w:autoSpaceDN w:val="0"/>
        <w:adjustRightInd w:val="0"/>
        <w:spacing w:line="240" w:lineRule="exact"/>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            5.2. Место доставки Товара: </w:t>
      </w:r>
      <w:r>
        <w:rPr>
          <w:rFonts w:hint="default" w:ascii="Times New Roman" w:hAnsi="Times New Roman" w:cs="Times New Roman"/>
          <w:sz w:val="28"/>
          <w:szCs w:val="28"/>
        </w:rPr>
        <w:t>680539, Хабаровский край, Хабаровский район, с. Мирное, ул. Рабочая, 8</w:t>
      </w:r>
      <w:r>
        <w:rPr>
          <w:rFonts w:hint="default" w:ascii="Times New Roman" w:hAnsi="Times New Roman" w:cs="Times New Roman"/>
          <w:color w:val="000000"/>
          <w:sz w:val="28"/>
          <w:szCs w:val="28"/>
        </w:rPr>
        <w:t>.</w:t>
      </w:r>
    </w:p>
    <w:p w14:paraId="2A4516D7">
      <w:pPr>
        <w:tabs>
          <w:tab w:val="left" w:pos="709"/>
        </w:tabs>
        <w:autoSpaceDE w:val="0"/>
        <w:autoSpaceDN w:val="0"/>
        <w:adjustRightInd w:val="0"/>
        <w:spacing w:line="240" w:lineRule="exact"/>
        <w:ind w:firstLine="709"/>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средств связи с указанием наименования, количества Товара, места доставки и даты поставки. Приемка Товара осуществляется в рабочие дни с 9-00 час. до 15-30 час (время местное). Дата поставки Товара  предварительно согласовывается Сторонами.</w:t>
      </w:r>
    </w:p>
    <w:p w14:paraId="203B3AB6">
      <w:pPr>
        <w:tabs>
          <w:tab w:val="left" w:pos="709"/>
        </w:tabs>
        <w:autoSpaceDE w:val="0"/>
        <w:autoSpaceDN w:val="0"/>
        <w:adjustRightInd w:val="0"/>
        <w:spacing w:line="240" w:lineRule="exact"/>
        <w:ind w:firstLine="709"/>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14:paraId="1179335E">
      <w:pPr>
        <w:tabs>
          <w:tab w:val="left" w:pos="709"/>
        </w:tabs>
        <w:autoSpaceDE w:val="0"/>
        <w:autoSpaceDN w:val="0"/>
        <w:adjustRightInd w:val="0"/>
        <w:spacing w:line="240" w:lineRule="exact"/>
        <w:jc w:val="both"/>
        <w:rPr>
          <w:rFonts w:hint="default" w:ascii="Times New Roman" w:hAnsi="Times New Roman" w:cs="Times New Roman"/>
          <w:b/>
          <w:sz w:val="28"/>
          <w:szCs w:val="28"/>
        </w:rPr>
      </w:pPr>
    </w:p>
    <w:p w14:paraId="5FD7BB12">
      <w:pPr>
        <w:tabs>
          <w:tab w:val="left" w:pos="709"/>
        </w:tabs>
        <w:spacing w:line="240" w:lineRule="exact"/>
        <w:jc w:val="center"/>
        <w:rPr>
          <w:rFonts w:hint="default" w:ascii="Times New Roman" w:hAnsi="Times New Roman" w:cs="Times New Roman"/>
          <w:color w:val="000000"/>
          <w:sz w:val="28"/>
          <w:szCs w:val="28"/>
        </w:rPr>
      </w:pPr>
      <w:r>
        <w:rPr>
          <w:rFonts w:hint="default" w:ascii="Times New Roman" w:hAnsi="Times New Roman" w:cs="Times New Roman"/>
          <w:b/>
          <w:sz w:val="28"/>
          <w:szCs w:val="28"/>
        </w:rPr>
        <w:t>6. ПОРЯДОК СДАЧИ-ПРИЕМКИ ТОВАРА</w:t>
      </w:r>
    </w:p>
    <w:p w14:paraId="701C7C1B">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6.1. Приемка Товара включает в себя проверку Товара на соответствие требованиям настоящего Контракта.</w:t>
      </w:r>
    </w:p>
    <w:p w14:paraId="1CD185D7">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6.2. При поставке Товара Поставщик передает Заказчику все документы, предусмотренные пунктом 3.2 настоящего Контракта.</w:t>
      </w:r>
    </w:p>
    <w:p w14:paraId="53FC13A8">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E2C9339">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E3010E9">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38A1F019">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EC87DFF">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9C0814C">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6.5.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 по комплектности – в соответствии с пунктом 1.2. Контракта. </w:t>
      </w:r>
    </w:p>
    <w:p w14:paraId="3E9FE457">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6.5.1. При поступлении Товара в неисправной таре (упаковке) составляется Акт о состоянии и недостатках тары (упаковки).</w:t>
      </w:r>
    </w:p>
    <w:p w14:paraId="652B672E">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2A4001A9">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(или) комплектующих, в ассортименте, соответствующем условиям Контракта, в течение 2 (двух) рабочих дней с момента подписания такого акта.</w:t>
      </w:r>
    </w:p>
    <w:p w14:paraId="6409B96F">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6.6. Заказчик принимает Товар по объему и качеству в течение 20 (Десяти) дней со дня получения товарной накладной (документа о приемке) и акта приёма-передачи Товара и направляет Поставщику подписанную товарную накладную (документ о приемке) и акта приёма-передачи или мотивированный отказ от приемки Товара с указанием перечня выявленных недостатков в поставленном Товаре, который составляется, в том числе,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 </w:t>
      </w:r>
    </w:p>
    <w:p w14:paraId="46784E94">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6.6.1. При обнаружении недостатков Товара в ходе его приемки Заказчик обязан уведомить Поставщика в течение 2 (двух)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66E193CB">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6.6.2. Поставщик обязуется своими силами и за свой счет заменить Товар ненадлежащего качества в течение 2 (двух) рабочих дней с момента получения уведомления об обнаружении недостатков Товара.</w:t>
      </w:r>
    </w:p>
    <w:p w14:paraId="065895D8">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Расходы, связанные с возвратом Товара ненадлежащего качества, осуществляются за счет средств Поставщика.</w:t>
      </w:r>
    </w:p>
    <w:p w14:paraId="6704DE37">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6.6.3. Товар, не соответствующий по качеству условиям настоящего Контракта, считается не поставленным.</w:t>
      </w:r>
    </w:p>
    <w:p w14:paraId="1A59679F">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6.7. Обязанность Поставщика по поставке Товара Заказчику считается исполненной в момент подписания Заказчиком акта приёма-передачи Товара.</w:t>
      </w:r>
    </w:p>
    <w:p w14:paraId="2D904D68">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14:paraId="51F82612">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6.9. Все виды погрузочно-разгрузочных работ, включая работы с применением грузоподъемных механизмов, осуществляются Поставщиком.</w:t>
      </w:r>
    </w:p>
    <w:p w14:paraId="29BBAD30">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p>
    <w:p w14:paraId="2319B3F8">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p>
    <w:p w14:paraId="58EAB805">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p>
    <w:p w14:paraId="3DCAA308">
      <w:pPr>
        <w:tabs>
          <w:tab w:val="left" w:pos="709"/>
        </w:tabs>
        <w:autoSpaceDE w:val="0"/>
        <w:autoSpaceDN w:val="0"/>
        <w:adjustRightInd w:val="0"/>
        <w:spacing w:line="240" w:lineRule="exact"/>
        <w:jc w:val="center"/>
        <w:rPr>
          <w:rFonts w:hint="default" w:ascii="Times New Roman" w:hAnsi="Times New Roman" w:cs="Times New Roman"/>
          <w:b/>
          <w:sz w:val="28"/>
          <w:szCs w:val="28"/>
        </w:rPr>
      </w:pPr>
      <w:r>
        <w:rPr>
          <w:rFonts w:hint="default" w:ascii="Times New Roman" w:hAnsi="Times New Roman" w:cs="Times New Roman"/>
          <w:b/>
          <w:sz w:val="28"/>
          <w:szCs w:val="28"/>
        </w:rPr>
        <w:t>7. ГАРАНТИЙНЫЕ ОБЯЗАТЕЛЬСТВА</w:t>
      </w:r>
    </w:p>
    <w:p w14:paraId="576A2106">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7.1. Поставщик гарантирует качество и безопасность поставляемого Товара в течение остаточного срока годности (хранения) Товара.</w:t>
      </w:r>
    </w:p>
    <w:p w14:paraId="3BE0E16D">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B04A47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5AA15AA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7.3.  Заказчик предъявляет претензии по качеству Товара в течение остаточного срока годности Товара.</w:t>
      </w:r>
    </w:p>
    <w:p w14:paraId="7B1DAFE0">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дня  уведомления Поставщика.</w:t>
      </w:r>
    </w:p>
    <w:p w14:paraId="79809BB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7.5. Товар ненадлежащего качества возвращается Поставщику за его счет после поставки Товара надлежащего качества.</w:t>
      </w:r>
    </w:p>
    <w:p w14:paraId="15C29ED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7.6. При спорных вопросах о причинах возникновения недостатков в Товаре Поставщик оставляет за собой право проведения экспертизы.</w:t>
      </w:r>
    </w:p>
    <w:p w14:paraId="02CC8F8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exact"/>
        <w:ind w:firstLine="709"/>
        <w:jc w:val="both"/>
        <w:rPr>
          <w:rFonts w:hint="default" w:ascii="Times New Roman" w:hAnsi="Times New Roman" w:cs="Times New Roman"/>
          <w:sz w:val="28"/>
          <w:szCs w:val="28"/>
        </w:rPr>
      </w:pPr>
    </w:p>
    <w:p w14:paraId="1125530F">
      <w:pPr>
        <w:numPr>
          <w:ilvl w:val="0"/>
          <w:numId w:val="2"/>
        </w:numPr>
        <w:spacing w:line="240" w:lineRule="exact"/>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ОТВЕТСТВЕННОСТЬ СТОРОН</w:t>
      </w:r>
    </w:p>
    <w:p w14:paraId="472CEEE5">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EE3380B">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A777BE6">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 xml:space="preserve">8.2.1.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1C5CB55">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 xml:space="preserve">8.2.2.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657CBD96">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14:paraId="7E6AA7AD">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A092E4F">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3218177">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если таковое установлено), предусмотренных настоящим Контрактом.</w:t>
      </w:r>
    </w:p>
    <w:p w14:paraId="436529C2">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 xml:space="preserve">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(десяти) процентов цены Контракта (этапа) (за исключением случаев, предусмотренных пунктами 8.3.4. настоящего Контракта). </w:t>
      </w:r>
    </w:p>
    <w:p w14:paraId="38F03825">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8.3.4.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14:paraId="6BA4A9FF">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14:paraId="2B2CB690">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2BA644DB">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3F4B61C1">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3C897C09">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3A3B1C74">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7D2A47">
      <w:pPr>
        <w:spacing w:line="240" w:lineRule="exact"/>
        <w:ind w:firstLine="709"/>
        <w:contextualSpacing/>
        <w:jc w:val="both"/>
        <w:rPr>
          <w:rFonts w:hint="default" w:ascii="Times New Roman" w:hAnsi="Times New Roman" w:cs="Times New Roman"/>
          <w:bCs/>
          <w:sz w:val="28"/>
          <w:szCs w:val="28"/>
        </w:rPr>
      </w:pPr>
      <w:r>
        <w:rPr>
          <w:rFonts w:hint="default" w:ascii="Times New Roman" w:hAnsi="Times New Roman" w:cs="Times New Roman"/>
          <w:bCs/>
          <w:sz w:val="28"/>
          <w:szCs w:val="28"/>
        </w:rPr>
        <w:t>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п.8.3 настоящего Контракта.</w:t>
      </w:r>
    </w:p>
    <w:p w14:paraId="7C7676B7">
      <w:pPr>
        <w:spacing w:line="240" w:lineRule="exact"/>
        <w:ind w:firstLine="709"/>
        <w:contextualSpacing/>
        <w:jc w:val="both"/>
        <w:rPr>
          <w:rFonts w:hint="default" w:ascii="Times New Roman" w:hAnsi="Times New Roman" w:cs="Times New Roman"/>
          <w:bCs/>
          <w:sz w:val="28"/>
          <w:szCs w:val="28"/>
        </w:rPr>
      </w:pPr>
    </w:p>
    <w:p w14:paraId="4F6DA969">
      <w:pPr>
        <w:numPr>
          <w:ilvl w:val="0"/>
          <w:numId w:val="2"/>
        </w:numPr>
        <w:spacing w:line="240" w:lineRule="exact"/>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ОБСТОЯТЕЛЬСТВА НЕПРЕОДОЛИМОЙ СИЛЫ</w:t>
      </w:r>
    </w:p>
    <w:p w14:paraId="1FC2883B">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 xml:space="preserve">9.1. Стороны освобождаются от ответственности за полное или частичное неисполнение своих обязательств по настоящему </w:t>
      </w:r>
      <w:r>
        <w:rPr>
          <w:rFonts w:hint="default" w:ascii="Times New Roman" w:hAnsi="Times New Roman" w:cs="Times New Roman"/>
          <w:bCs/>
          <w:sz w:val="28"/>
          <w:szCs w:val="28"/>
        </w:rPr>
        <w:t>К</w:t>
      </w:r>
      <w:r>
        <w:rPr>
          <w:rFonts w:hint="default" w:ascii="Times New Roman" w:hAnsi="Times New Roman" w:cs="Times New Roman"/>
          <w:sz w:val="28"/>
          <w:szCs w:val="28"/>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Pr>
          <w:rFonts w:hint="default" w:ascii="Times New Roman" w:hAnsi="Times New Roman" w:cs="Times New Roman"/>
          <w:bCs/>
          <w:sz w:val="28"/>
          <w:szCs w:val="28"/>
        </w:rPr>
        <w:t>К</w:t>
      </w:r>
      <w:r>
        <w:rPr>
          <w:rFonts w:hint="default" w:ascii="Times New Roman" w:hAnsi="Times New Roman" w:cs="Times New Roman"/>
          <w:sz w:val="28"/>
          <w:szCs w:val="28"/>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Pr>
          <w:rFonts w:hint="default" w:ascii="Times New Roman" w:hAnsi="Times New Roman" w:cs="Times New Roman"/>
          <w:bCs/>
          <w:sz w:val="28"/>
          <w:szCs w:val="28"/>
        </w:rPr>
        <w:t>К</w:t>
      </w:r>
      <w:r>
        <w:rPr>
          <w:rFonts w:hint="default" w:ascii="Times New Roman" w:hAnsi="Times New Roman" w:cs="Times New Roman"/>
          <w:sz w:val="28"/>
          <w:szCs w:val="28"/>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6A82480">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 xml:space="preserve">9.2. При наступлении таких обстоятельств срок исполнения обязательств по настоящему </w:t>
      </w:r>
      <w:r>
        <w:rPr>
          <w:rFonts w:hint="default" w:ascii="Times New Roman" w:hAnsi="Times New Roman" w:cs="Times New Roman"/>
          <w:bCs/>
          <w:sz w:val="28"/>
          <w:szCs w:val="28"/>
        </w:rPr>
        <w:t>К</w:t>
      </w:r>
      <w:r>
        <w:rPr>
          <w:rFonts w:hint="default" w:ascii="Times New Roman" w:hAnsi="Times New Roman" w:cs="Times New Roman"/>
          <w:sz w:val="28"/>
          <w:szCs w:val="28"/>
        </w:rPr>
        <w:t>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14:paraId="0995C149">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3709551">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 xml:space="preserve">9.4. Если обстоятельства, указанные в п. 9.1 настоящего </w:t>
      </w:r>
      <w:r>
        <w:rPr>
          <w:rFonts w:hint="default" w:ascii="Times New Roman" w:hAnsi="Times New Roman" w:cs="Times New Roman"/>
          <w:bCs/>
          <w:sz w:val="28"/>
          <w:szCs w:val="28"/>
        </w:rPr>
        <w:t>К</w:t>
      </w:r>
      <w:r>
        <w:rPr>
          <w:rFonts w:hint="default" w:ascii="Times New Roman" w:hAnsi="Times New Roman" w:cs="Times New Roman"/>
          <w:sz w:val="28"/>
          <w:szCs w:val="28"/>
        </w:rPr>
        <w:t xml:space="preserve">онтракта, будут длиться более 2 (двух) месяцев с даты соответствующего уведомления, каждая из Сторон вправе расторгнуть настоящий </w:t>
      </w:r>
      <w:r>
        <w:rPr>
          <w:rFonts w:hint="default" w:ascii="Times New Roman" w:hAnsi="Times New Roman" w:cs="Times New Roman"/>
          <w:bCs/>
          <w:sz w:val="28"/>
          <w:szCs w:val="28"/>
        </w:rPr>
        <w:t>К</w:t>
      </w:r>
      <w:r>
        <w:rPr>
          <w:rFonts w:hint="default" w:ascii="Times New Roman" w:hAnsi="Times New Roman" w:cs="Times New Roman"/>
          <w:sz w:val="28"/>
          <w:szCs w:val="28"/>
        </w:rPr>
        <w:t>онтракт без требования возмещения убытков, понесенных в связи с наступлением таких обстоятельств.</w:t>
      </w:r>
    </w:p>
    <w:p w14:paraId="57BBD03F">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4D18F6BF">
      <w:pPr>
        <w:pStyle w:val="13"/>
        <w:spacing w:before="0" w:beforeAutospacing="0" w:after="0" w:afterAutospacing="0" w:line="240" w:lineRule="exact"/>
        <w:jc w:val="both"/>
        <w:rPr>
          <w:rFonts w:hint="default" w:ascii="Times New Roman" w:hAnsi="Times New Roman" w:cs="Times New Roman"/>
          <w:sz w:val="28"/>
          <w:szCs w:val="28"/>
        </w:rPr>
      </w:pPr>
    </w:p>
    <w:p w14:paraId="12065A62">
      <w:pPr>
        <w:pStyle w:val="13"/>
        <w:numPr>
          <w:ilvl w:val="0"/>
          <w:numId w:val="3"/>
        </w:numPr>
        <w:tabs>
          <w:tab w:val="left" w:pos="142"/>
        </w:tabs>
        <w:spacing w:before="0" w:beforeAutospacing="0" w:after="0" w:afterAutospacing="0" w:line="240" w:lineRule="exact"/>
        <w:ind w:left="0" w:firstLine="0"/>
        <w:jc w:val="center"/>
        <w:rPr>
          <w:rFonts w:hint="default" w:ascii="Times New Roman" w:hAnsi="Times New Roman" w:cs="Times New Roman"/>
          <w:b/>
          <w:sz w:val="28"/>
          <w:szCs w:val="28"/>
        </w:rPr>
      </w:pPr>
      <w:r>
        <w:rPr>
          <w:rFonts w:hint="default" w:ascii="Times New Roman" w:hAnsi="Times New Roman" w:cs="Times New Roman"/>
          <w:b/>
          <w:sz w:val="28"/>
          <w:szCs w:val="28"/>
        </w:rPr>
        <w:t>СРОК ДЕЙСТВИЯ И ПОРЯДОК ИЗМЕНЕНИЯ КОНТРАКТА</w:t>
      </w:r>
    </w:p>
    <w:p w14:paraId="20A68388">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10.1. Настоящий контракт вступает в действие с момента его подписания Сторонами и действует до 31.12.2026 года включительно, а в части расчетов и гарантийных обязательств (если таковые установлены) - до полного их исполнения Сторонами.</w:t>
      </w:r>
    </w:p>
    <w:p w14:paraId="6360DCC3">
      <w:pPr>
        <w:spacing w:line="240" w:lineRule="exact"/>
        <w:ind w:firstLine="709"/>
        <w:contextualSpacing/>
        <w:jc w:val="both"/>
        <w:rPr>
          <w:rFonts w:hint="default" w:ascii="Times New Roman" w:hAnsi="Times New Roman" w:cs="Times New Roman"/>
          <w:sz w:val="28"/>
          <w:szCs w:val="28"/>
        </w:rPr>
      </w:pPr>
      <w:r>
        <w:rPr>
          <w:rFonts w:hint="default" w:ascii="Times New Roman" w:hAnsi="Times New Roman" w:cs="Times New Roman"/>
          <w:sz w:val="28"/>
          <w:szCs w:val="28"/>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133B8E1D">
      <w:pPr>
        <w:pStyle w:val="13"/>
        <w:spacing w:before="0" w:beforeAutospacing="0" w:after="0" w:afterAutospacing="0" w:line="240" w:lineRule="exact"/>
        <w:jc w:val="both"/>
        <w:rPr>
          <w:rFonts w:hint="default" w:ascii="Times New Roman" w:hAnsi="Times New Roman" w:cs="Times New Roman"/>
          <w:sz w:val="28"/>
          <w:szCs w:val="28"/>
        </w:rPr>
      </w:pPr>
    </w:p>
    <w:p w14:paraId="0463D160">
      <w:pPr>
        <w:pStyle w:val="13"/>
        <w:numPr>
          <w:ilvl w:val="0"/>
          <w:numId w:val="3"/>
        </w:numPr>
        <w:spacing w:before="0" w:beforeAutospacing="0" w:after="0" w:afterAutospacing="0" w:line="240" w:lineRule="exact"/>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ПОРЯДОК УРЕГУЛИРОВАНИЯ СПОРОВ</w:t>
      </w:r>
    </w:p>
    <w:p w14:paraId="17633A78">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11.1.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6C96CB4D">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11.2. В случае невыполнения Сторонами своих обязательств и не достижении взаимного согласия споры по настоящему контракту разрешаются в Арбитражном суде Хабаровского края.</w:t>
      </w:r>
    </w:p>
    <w:p w14:paraId="54F1FF5A">
      <w:pPr>
        <w:pStyle w:val="13"/>
        <w:spacing w:before="0" w:beforeAutospacing="0" w:after="0" w:afterAutospacing="0" w:line="240" w:lineRule="exact"/>
        <w:ind w:firstLine="709"/>
        <w:jc w:val="both"/>
        <w:rPr>
          <w:rFonts w:hint="default" w:ascii="Times New Roman" w:hAnsi="Times New Roman" w:cs="Times New Roman"/>
          <w:sz w:val="28"/>
          <w:szCs w:val="28"/>
        </w:rPr>
      </w:pPr>
    </w:p>
    <w:p w14:paraId="0F4CBDB7">
      <w:pPr>
        <w:pStyle w:val="13"/>
        <w:numPr>
          <w:ilvl w:val="0"/>
          <w:numId w:val="3"/>
        </w:numPr>
        <w:spacing w:before="0" w:beforeAutospacing="0" w:after="0" w:afterAutospacing="0" w:line="240" w:lineRule="exact"/>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ПОРЯДОК РАСТОРЖЕНИЯ КОНТРАКТА</w:t>
      </w:r>
    </w:p>
    <w:p w14:paraId="22E51D1B">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12.1. Настоящий контракт может быть расторгнут:</w:t>
      </w:r>
    </w:p>
    <w:p w14:paraId="094A29F8">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по соглашению Сторон;</w:t>
      </w:r>
    </w:p>
    <w:p w14:paraId="0559AE59">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в судебном порядке;</w:t>
      </w:r>
    </w:p>
    <w:p w14:paraId="513D741D">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F40ECD6">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12.2. Заказчик вправе принять решение об одностороннем отказе от исполнения контракта в следующих случаях:</w:t>
      </w:r>
    </w:p>
    <w:p w14:paraId="498165D8">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12.2.1. В случае неоднократной просрочки поставки Товара на 3 дня и более (для скоропортящихся Товаров - на 1 день и более).</w:t>
      </w:r>
    </w:p>
    <w:p w14:paraId="3CFF9340">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12.2.2. В иных случаях, предусмотренных действующим законодательством.</w:t>
      </w:r>
    </w:p>
    <w:p w14:paraId="7EDCECA5">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3C111171">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12.4. Расторжение контракта по соглашению Сторон производится Сторонами путем подписания соответствующего соглашения о расторжении.</w:t>
      </w:r>
    </w:p>
    <w:p w14:paraId="7430357F">
      <w:pPr>
        <w:spacing w:line="240" w:lineRule="exact"/>
        <w:ind w:firstLine="708"/>
        <w:jc w:val="both"/>
        <w:rPr>
          <w:rFonts w:hint="default" w:ascii="Times New Roman" w:hAnsi="Times New Roman" w:cs="Times New Roman"/>
          <w:sz w:val="28"/>
          <w:szCs w:val="28"/>
        </w:rPr>
      </w:pPr>
      <w:r>
        <w:rPr>
          <w:rFonts w:hint="default" w:ascii="Times New Roman" w:hAnsi="Times New Roman" w:cs="Times New Roman"/>
          <w:sz w:val="28"/>
          <w:szCs w:val="28"/>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14:paraId="163E22D1">
      <w:pPr>
        <w:tabs>
          <w:tab w:val="left" w:pos="709"/>
        </w:tabs>
        <w:autoSpaceDE w:val="0"/>
        <w:autoSpaceDN w:val="0"/>
        <w:adjustRightInd w:val="0"/>
        <w:spacing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14:paraId="0EA5B0FF">
      <w:pPr>
        <w:pStyle w:val="13"/>
        <w:spacing w:before="0" w:beforeAutospacing="0" w:after="0" w:afterAutospacing="0" w:line="240" w:lineRule="exact"/>
        <w:jc w:val="both"/>
        <w:rPr>
          <w:rFonts w:hint="default" w:ascii="Times New Roman" w:hAnsi="Times New Roman" w:cs="Times New Roman"/>
          <w:sz w:val="28"/>
          <w:szCs w:val="28"/>
        </w:rPr>
      </w:pPr>
    </w:p>
    <w:p w14:paraId="2B025230">
      <w:pPr>
        <w:pStyle w:val="13"/>
        <w:numPr>
          <w:ilvl w:val="0"/>
          <w:numId w:val="3"/>
        </w:numPr>
        <w:spacing w:before="0" w:beforeAutospacing="0" w:after="0" w:afterAutospacing="0" w:line="240" w:lineRule="exact"/>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ПРОЧИЕ УСЛОВИЯ</w:t>
      </w:r>
    </w:p>
    <w:p w14:paraId="3178EDC5">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13.1. Все Приложения к контракту являются его неотъемлемыми частями.</w:t>
      </w:r>
    </w:p>
    <w:p w14:paraId="06953861">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13.2.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20E8189">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13.3. Во всем, что не предусмотрено настоящим контрактом, Стороны руководствуются действующим законодательством Российской Федерации.</w:t>
      </w:r>
    </w:p>
    <w:p w14:paraId="0160317F">
      <w:pPr>
        <w:pStyle w:val="13"/>
        <w:spacing w:before="0" w:beforeAutospacing="0" w:after="0" w:afterAutospacing="0" w:line="240" w:lineRule="exact"/>
        <w:ind w:firstLine="709"/>
        <w:jc w:val="both"/>
        <w:rPr>
          <w:rFonts w:hint="default" w:ascii="Times New Roman" w:hAnsi="Times New Roman" w:cs="Times New Roman"/>
          <w:sz w:val="28"/>
          <w:szCs w:val="28"/>
        </w:rPr>
      </w:pPr>
    </w:p>
    <w:p w14:paraId="0BB2FB6F">
      <w:pPr>
        <w:pStyle w:val="13"/>
        <w:numPr>
          <w:ilvl w:val="0"/>
          <w:numId w:val="3"/>
        </w:numPr>
        <w:spacing w:before="0" w:beforeAutospacing="0" w:after="0" w:afterAutospacing="0" w:line="240" w:lineRule="exact"/>
        <w:ind w:left="0" w:firstLine="709"/>
        <w:jc w:val="center"/>
        <w:rPr>
          <w:rFonts w:hint="default" w:ascii="Times New Roman" w:hAnsi="Times New Roman" w:cs="Times New Roman"/>
          <w:b/>
          <w:sz w:val="28"/>
          <w:szCs w:val="28"/>
        </w:rPr>
      </w:pPr>
      <w:r>
        <w:rPr>
          <w:rFonts w:hint="default" w:ascii="Times New Roman" w:hAnsi="Times New Roman" w:cs="Times New Roman"/>
          <w:b/>
          <w:sz w:val="28"/>
          <w:szCs w:val="28"/>
        </w:rPr>
        <w:t>ПРИЛОЖЕНИЯ К КОНТРАКТУ</w:t>
      </w:r>
    </w:p>
    <w:p w14:paraId="5A4EF4D6">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14.1. Приложение 1. Спецификация – на 2 л.</w:t>
      </w:r>
    </w:p>
    <w:p w14:paraId="7482F836">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 xml:space="preserve">14.2. Приложение 2. Техническая часть – на 11 л.   </w:t>
      </w:r>
    </w:p>
    <w:p w14:paraId="6ABB4854">
      <w:pPr>
        <w:pStyle w:val="13"/>
        <w:spacing w:before="0" w:beforeAutospacing="0" w:after="0" w:afterAutospacing="0" w:line="240" w:lineRule="exact"/>
        <w:ind w:firstLine="709"/>
        <w:jc w:val="both"/>
        <w:rPr>
          <w:rFonts w:hint="default" w:ascii="Times New Roman" w:hAnsi="Times New Roman" w:cs="Times New Roman"/>
          <w:sz w:val="28"/>
          <w:szCs w:val="28"/>
        </w:rPr>
      </w:pPr>
      <w:r>
        <w:rPr>
          <w:rFonts w:hint="default" w:ascii="Times New Roman" w:hAnsi="Times New Roman" w:cs="Times New Roman"/>
          <w:sz w:val="28"/>
          <w:szCs w:val="28"/>
        </w:rPr>
        <w:t>14.3. Приложение 3. Форма заявки на поставку Товара – на 1 л.</w:t>
      </w:r>
    </w:p>
    <w:p w14:paraId="33FD6CBE">
      <w:pPr>
        <w:pStyle w:val="13"/>
        <w:spacing w:before="0" w:beforeAutospacing="0" w:after="0" w:afterAutospacing="0" w:line="240" w:lineRule="exact"/>
        <w:ind w:firstLine="709"/>
        <w:jc w:val="both"/>
        <w:rPr>
          <w:rFonts w:hint="default" w:ascii="Times New Roman" w:hAnsi="Times New Roman" w:cs="Times New Roman"/>
          <w:sz w:val="28"/>
          <w:szCs w:val="28"/>
        </w:rPr>
      </w:pPr>
    </w:p>
    <w:p w14:paraId="28172817">
      <w:pPr>
        <w:pStyle w:val="13"/>
        <w:numPr>
          <w:ilvl w:val="0"/>
          <w:numId w:val="3"/>
        </w:numPr>
        <w:spacing w:before="0" w:beforeAutospacing="0" w:after="0" w:afterAutospacing="0" w:line="240" w:lineRule="exact"/>
        <w:jc w:val="center"/>
        <w:rPr>
          <w:rFonts w:hint="default" w:ascii="Times New Roman" w:hAnsi="Times New Roman" w:cs="Times New Roman"/>
          <w:color w:val="000000"/>
          <w:sz w:val="28"/>
          <w:szCs w:val="28"/>
        </w:rPr>
      </w:pPr>
      <w:r>
        <w:rPr>
          <w:rFonts w:hint="default" w:ascii="Times New Roman" w:hAnsi="Times New Roman" w:cs="Times New Roman"/>
          <w:b/>
          <w:sz w:val="28"/>
          <w:szCs w:val="28"/>
        </w:rPr>
        <w:t>МЕСТОНАХОЖДЕНИЕ И БАНКОВСКИЕ РЕКВИЗИТЫ  СТОРОН</w:t>
      </w:r>
    </w:p>
    <w:tbl>
      <w:tblPr>
        <w:tblStyle w:val="6"/>
        <w:tblW w:w="10564" w:type="dxa"/>
        <w:tblInd w:w="0" w:type="dxa"/>
        <w:tblLayout w:type="fixed"/>
        <w:tblCellMar>
          <w:top w:w="0" w:type="dxa"/>
          <w:left w:w="108" w:type="dxa"/>
          <w:bottom w:w="0" w:type="dxa"/>
          <w:right w:w="108" w:type="dxa"/>
        </w:tblCellMar>
      </w:tblPr>
      <w:tblGrid>
        <w:gridCol w:w="5530"/>
        <w:gridCol w:w="5034"/>
      </w:tblGrid>
      <w:tr w14:paraId="3DC1CD7A">
        <w:trPr>
          <w:trHeight w:val="4018" w:hRule="atLeast"/>
        </w:trPr>
        <w:tc>
          <w:tcPr>
            <w:tcW w:w="5530" w:type="dxa"/>
          </w:tcPr>
          <w:p w14:paraId="6C7E9B5C">
            <w:pPr>
              <w:spacing w:line="240" w:lineRule="exact"/>
              <w:rPr>
                <w:rFonts w:hint="default" w:ascii="Times New Roman" w:hAnsi="Times New Roman" w:cs="Times New Roman"/>
                <w:b/>
                <w:bCs/>
                <w:sz w:val="28"/>
                <w:szCs w:val="28"/>
              </w:rPr>
            </w:pPr>
            <w:r>
              <w:rPr>
                <w:rFonts w:hint="default" w:ascii="Times New Roman" w:hAnsi="Times New Roman" w:cs="Times New Roman"/>
                <w:b/>
                <w:bCs/>
                <w:sz w:val="28"/>
                <w:szCs w:val="28"/>
              </w:rPr>
              <w:t>Заказчик:</w:t>
            </w:r>
          </w:p>
          <w:p w14:paraId="24EF777A">
            <w:pPr>
              <w:spacing w:line="240" w:lineRule="exact"/>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Муниципальное бюджетное общеобразовательное </w:t>
            </w:r>
          </w:p>
          <w:p w14:paraId="2D320D7E">
            <w:pPr>
              <w:spacing w:line="240" w:lineRule="exact"/>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учреждение средняя общеобразовательная школа с. Мирное Хабаровского муниципального района </w:t>
            </w:r>
          </w:p>
          <w:p w14:paraId="0426837A">
            <w:pPr>
              <w:spacing w:line="240" w:lineRule="exact"/>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Хабаровского края </w:t>
            </w:r>
          </w:p>
          <w:p w14:paraId="15161D03">
            <w:pPr>
              <w:spacing w:line="240" w:lineRule="exact"/>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(МБОУ СОШ с. Мирное)</w:t>
            </w:r>
          </w:p>
          <w:p w14:paraId="2A759D87">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Адрес: 680539, Хабаровский край, Хабаровский </w:t>
            </w:r>
          </w:p>
          <w:p w14:paraId="5B7D7E03">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район, с. Мирное, ул. Рабочая, 8</w:t>
            </w:r>
          </w:p>
          <w:p w14:paraId="45ECACFD">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Телефон:8 (4212) 49-37-79</w:t>
            </w:r>
          </w:p>
          <w:p w14:paraId="2E71055C">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ИНН </w:t>
            </w:r>
            <w:r>
              <w:rPr>
                <w:rFonts w:hint="default" w:ascii="Times New Roman" w:hAnsi="Times New Roman" w:cs="Times New Roman"/>
                <w:sz w:val="28"/>
                <w:szCs w:val="28"/>
              </w:rPr>
              <w:t>2720021696</w:t>
            </w:r>
          </w:p>
          <w:p w14:paraId="4D293EB9">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КПП </w:t>
            </w:r>
            <w:r>
              <w:rPr>
                <w:rFonts w:hint="default" w:ascii="Times New Roman" w:hAnsi="Times New Roman" w:cs="Times New Roman"/>
                <w:sz w:val="28"/>
                <w:szCs w:val="28"/>
              </w:rPr>
              <w:t>272001001</w:t>
            </w:r>
          </w:p>
          <w:p w14:paraId="3ED837E3">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ОГРН </w:t>
            </w:r>
            <w:r>
              <w:rPr>
                <w:rFonts w:hint="default" w:ascii="Times New Roman" w:hAnsi="Times New Roman" w:cs="Times New Roman"/>
                <w:sz w:val="28"/>
                <w:szCs w:val="28"/>
              </w:rPr>
              <w:t>1032700249053</w:t>
            </w:r>
          </w:p>
          <w:p w14:paraId="5E2B47E7">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ОКТМО 08655440101</w:t>
            </w:r>
          </w:p>
          <w:p w14:paraId="0132B3BA">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БИК </w:t>
            </w:r>
            <w:r>
              <w:rPr>
                <w:rFonts w:hint="default" w:ascii="Times New Roman" w:hAnsi="Times New Roman" w:cs="Times New Roman"/>
                <w:sz w:val="28"/>
                <w:szCs w:val="28"/>
              </w:rPr>
              <w:t>010507002</w:t>
            </w:r>
          </w:p>
          <w:p w14:paraId="7FC53030">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р/с </w:t>
            </w:r>
            <w:r>
              <w:rPr>
                <w:rFonts w:hint="default" w:ascii="Times New Roman" w:hAnsi="Times New Roman" w:cs="Times New Roman"/>
                <w:sz w:val="28"/>
                <w:szCs w:val="28"/>
              </w:rPr>
              <w:t>03234643086550002000</w:t>
            </w:r>
          </w:p>
          <w:p w14:paraId="0D3378A7">
            <w:pPr>
              <w:spacing w:line="240" w:lineRule="exact"/>
              <w:rPr>
                <w:rFonts w:hint="default" w:ascii="Times New Roman" w:hAnsi="Times New Roman" w:cs="Times New Roman"/>
                <w:color w:val="000000"/>
                <w:sz w:val="28"/>
                <w:szCs w:val="28"/>
              </w:rPr>
            </w:pPr>
            <w:r>
              <w:rPr>
                <w:rFonts w:hint="default" w:ascii="Times New Roman" w:hAnsi="Times New Roman" w:cs="Times New Roman"/>
                <w:sz w:val="28"/>
                <w:szCs w:val="28"/>
              </w:rPr>
              <w:t>ОКЦ № 1 ДГУ Банка России//УПРАВЛЕНИЕ ФЕДЕРАЛЬНОГО КАЗНАЧЕСТВА ПО ПРИМОРСКОМУ КРАЮ</w:t>
            </w:r>
          </w:p>
          <w:p w14:paraId="059A91F8">
            <w:pPr>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ФУ ХАБАРОВСКОГО РАЙОНА (МБОУ СОШ с. Мирное л/с 803Ъ3139000)</w:t>
            </w:r>
          </w:p>
          <w:p w14:paraId="784837CA">
            <w:pPr>
              <w:spacing w:line="240" w:lineRule="exac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ЕКС </w:t>
            </w:r>
            <w:r>
              <w:rPr>
                <w:rFonts w:hint="default" w:ascii="Times New Roman" w:hAnsi="Times New Roman" w:cs="Times New Roman"/>
                <w:sz w:val="28"/>
                <w:szCs w:val="28"/>
              </w:rPr>
              <w:t>40102810545370000012</w:t>
            </w:r>
          </w:p>
          <w:p w14:paraId="077A211A">
            <w:pPr>
              <w:spacing w:line="240" w:lineRule="exact"/>
              <w:rPr>
                <w:rFonts w:hint="default" w:ascii="Times New Roman" w:hAnsi="Times New Roman" w:cs="Times New Roman"/>
                <w:b/>
                <w:sz w:val="28"/>
                <w:szCs w:val="28"/>
              </w:rPr>
            </w:pPr>
          </w:p>
        </w:tc>
        <w:tc>
          <w:tcPr>
            <w:tcW w:w="5034" w:type="dxa"/>
          </w:tcPr>
          <w:p w14:paraId="62076C53">
            <w:pPr>
              <w:spacing w:line="240" w:lineRule="exact"/>
              <w:rPr>
                <w:rFonts w:hint="default" w:ascii="Times New Roman" w:hAnsi="Times New Roman" w:cs="Times New Roman"/>
                <w:b/>
                <w:bCs/>
                <w:sz w:val="28"/>
                <w:szCs w:val="28"/>
              </w:rPr>
            </w:pPr>
            <w:r>
              <w:rPr>
                <w:rFonts w:hint="default" w:ascii="Times New Roman" w:hAnsi="Times New Roman" w:cs="Times New Roman"/>
                <w:b/>
                <w:bCs/>
                <w:sz w:val="28"/>
                <w:szCs w:val="28"/>
              </w:rPr>
              <w:t>Поставщик:</w:t>
            </w:r>
          </w:p>
          <w:p w14:paraId="1B9DE6F8">
            <w:pPr>
              <w:widowControl w:val="0"/>
              <w:autoSpaceDE w:val="0"/>
              <w:autoSpaceDN w:val="0"/>
              <w:adjustRightInd w:val="0"/>
              <w:spacing w:line="240" w:lineRule="exact"/>
              <w:rPr>
                <w:rFonts w:hint="default" w:ascii="Times New Roman" w:hAnsi="Times New Roman" w:cs="Times New Roman"/>
                <w:sz w:val="28"/>
                <w:szCs w:val="28"/>
              </w:rPr>
            </w:pPr>
          </w:p>
          <w:p w14:paraId="5BAF18A0">
            <w:pPr>
              <w:widowControl w:val="0"/>
              <w:autoSpaceDE w:val="0"/>
              <w:autoSpaceDN w:val="0"/>
              <w:adjustRightInd w:val="0"/>
              <w:spacing w:line="240" w:lineRule="exact"/>
              <w:rPr>
                <w:rFonts w:hint="default" w:ascii="Times New Roman" w:hAnsi="Times New Roman" w:cs="Times New Roman"/>
                <w:sz w:val="28"/>
                <w:szCs w:val="28"/>
              </w:rPr>
            </w:pPr>
          </w:p>
          <w:p w14:paraId="4DA8588E">
            <w:pPr>
              <w:widowControl w:val="0"/>
              <w:autoSpaceDE w:val="0"/>
              <w:autoSpaceDN w:val="0"/>
              <w:adjustRightInd w:val="0"/>
              <w:spacing w:line="240" w:lineRule="exact"/>
              <w:rPr>
                <w:rFonts w:hint="default" w:ascii="Times New Roman" w:hAnsi="Times New Roman" w:cs="Times New Roman"/>
                <w:sz w:val="28"/>
                <w:szCs w:val="28"/>
              </w:rPr>
            </w:pPr>
          </w:p>
          <w:p w14:paraId="7804E397">
            <w:pPr>
              <w:widowControl w:val="0"/>
              <w:autoSpaceDE w:val="0"/>
              <w:autoSpaceDN w:val="0"/>
              <w:adjustRightInd w:val="0"/>
              <w:spacing w:line="240" w:lineRule="exact"/>
              <w:rPr>
                <w:rFonts w:hint="default" w:ascii="Times New Roman" w:hAnsi="Times New Roman" w:cs="Times New Roman"/>
                <w:sz w:val="28"/>
                <w:szCs w:val="28"/>
              </w:rPr>
            </w:pPr>
          </w:p>
          <w:p w14:paraId="11F79A24">
            <w:pPr>
              <w:widowControl w:val="0"/>
              <w:autoSpaceDE w:val="0"/>
              <w:autoSpaceDN w:val="0"/>
              <w:adjustRightInd w:val="0"/>
              <w:spacing w:line="240" w:lineRule="exact"/>
              <w:rPr>
                <w:rFonts w:hint="default" w:ascii="Times New Roman" w:hAnsi="Times New Roman" w:cs="Times New Roman"/>
                <w:sz w:val="28"/>
                <w:szCs w:val="28"/>
              </w:rPr>
            </w:pPr>
          </w:p>
          <w:p w14:paraId="0AA104A8">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1F7233B5">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7AC2913C">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10301AF6">
            <w:pPr>
              <w:widowControl w:val="0"/>
              <w:autoSpaceDE w:val="0"/>
              <w:autoSpaceDN w:val="0"/>
              <w:adjustRightInd w:val="0"/>
              <w:spacing w:line="240" w:lineRule="exact"/>
              <w:rPr>
                <w:rFonts w:hint="default" w:ascii="Times New Roman" w:hAnsi="Times New Roman" w:cs="Times New Roman"/>
                <w:sz w:val="28"/>
                <w:szCs w:val="28"/>
              </w:rPr>
            </w:pPr>
          </w:p>
          <w:p w14:paraId="7721010A">
            <w:pPr>
              <w:widowControl w:val="0"/>
              <w:autoSpaceDE w:val="0"/>
              <w:autoSpaceDN w:val="0"/>
              <w:adjustRightInd w:val="0"/>
              <w:spacing w:line="240" w:lineRule="exact"/>
              <w:rPr>
                <w:rFonts w:hint="default" w:ascii="Times New Roman" w:hAnsi="Times New Roman" w:cs="Times New Roman"/>
                <w:sz w:val="28"/>
                <w:szCs w:val="28"/>
              </w:rPr>
            </w:pPr>
          </w:p>
          <w:p w14:paraId="62D8FC28">
            <w:pPr>
              <w:spacing w:line="240" w:lineRule="exact"/>
              <w:rPr>
                <w:rFonts w:hint="default" w:ascii="Times New Roman" w:hAnsi="Times New Roman" w:cs="Times New Roman"/>
                <w:b/>
                <w:sz w:val="28"/>
                <w:szCs w:val="28"/>
              </w:rPr>
            </w:pPr>
          </w:p>
          <w:p w14:paraId="4F78D9B0">
            <w:pPr>
              <w:spacing w:line="240" w:lineRule="exact"/>
              <w:rPr>
                <w:rFonts w:hint="default" w:ascii="Times New Roman" w:hAnsi="Times New Roman" w:cs="Times New Roman"/>
                <w:b/>
                <w:sz w:val="28"/>
                <w:szCs w:val="28"/>
              </w:rPr>
            </w:pPr>
          </w:p>
          <w:p w14:paraId="6327CF5A">
            <w:pPr>
              <w:spacing w:line="240" w:lineRule="exact"/>
              <w:rPr>
                <w:rFonts w:hint="default" w:ascii="Times New Roman" w:hAnsi="Times New Roman" w:cs="Times New Roman"/>
                <w:sz w:val="28"/>
                <w:szCs w:val="28"/>
              </w:rPr>
            </w:pPr>
          </w:p>
          <w:p w14:paraId="321D9E2C">
            <w:pPr>
              <w:spacing w:line="240" w:lineRule="exact"/>
              <w:rPr>
                <w:rFonts w:hint="default" w:ascii="Times New Roman" w:hAnsi="Times New Roman" w:cs="Times New Roman"/>
                <w:sz w:val="28"/>
                <w:szCs w:val="28"/>
              </w:rPr>
            </w:pPr>
          </w:p>
          <w:p w14:paraId="360171B9">
            <w:pPr>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34D3AD84">
            <w:pPr>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068D9C6B">
            <w:pPr>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 xml:space="preserve">  </w:t>
            </w:r>
          </w:p>
          <w:p w14:paraId="3A00CA31">
            <w:pPr>
              <w:spacing w:line="240" w:lineRule="exact"/>
              <w:rPr>
                <w:rFonts w:hint="default" w:ascii="Times New Roman" w:hAnsi="Times New Roman" w:cs="Times New Roman"/>
                <w:sz w:val="28"/>
                <w:szCs w:val="28"/>
              </w:rPr>
            </w:pPr>
          </w:p>
          <w:p w14:paraId="234EC254">
            <w:pPr>
              <w:spacing w:line="240" w:lineRule="exact"/>
              <w:rPr>
                <w:rFonts w:hint="default" w:ascii="Times New Roman" w:hAnsi="Times New Roman" w:cs="Times New Roman"/>
                <w:sz w:val="28"/>
                <w:szCs w:val="28"/>
              </w:rPr>
            </w:pPr>
          </w:p>
        </w:tc>
      </w:tr>
      <w:tr w14:paraId="2B247F2E">
        <w:tblPrEx>
          <w:tblCellMar>
            <w:top w:w="0" w:type="dxa"/>
            <w:left w:w="108" w:type="dxa"/>
            <w:bottom w:w="0" w:type="dxa"/>
            <w:right w:w="108" w:type="dxa"/>
          </w:tblCellMar>
        </w:tblPrEx>
        <w:trPr>
          <w:trHeight w:val="90" w:hRule="atLeast"/>
        </w:trPr>
        <w:tc>
          <w:tcPr>
            <w:tcW w:w="5530" w:type="dxa"/>
          </w:tcPr>
          <w:p w14:paraId="4AE59DBC">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color w:val="000000"/>
                <w:sz w:val="28"/>
                <w:szCs w:val="28"/>
              </w:rPr>
              <w:t>Директор МБОУ СОШ с. Мирное</w:t>
            </w:r>
          </w:p>
          <w:p w14:paraId="76B61637">
            <w:pPr>
              <w:spacing w:line="240" w:lineRule="exact"/>
              <w:jc w:val="both"/>
              <w:rPr>
                <w:rFonts w:hint="default" w:ascii="Times New Roman" w:hAnsi="Times New Roman" w:cs="Times New Roman"/>
                <w:bCs/>
                <w:color w:val="000000"/>
                <w:sz w:val="28"/>
                <w:szCs w:val="28"/>
              </w:rPr>
            </w:pPr>
          </w:p>
          <w:p w14:paraId="79D8B21F">
            <w:pPr>
              <w:spacing w:line="240" w:lineRule="exact"/>
              <w:jc w:val="both"/>
              <w:rPr>
                <w:rFonts w:hint="default" w:ascii="Times New Roman" w:hAnsi="Times New Roman" w:cs="Times New Roman"/>
                <w:bCs/>
                <w:color w:val="000000"/>
                <w:sz w:val="28"/>
                <w:szCs w:val="28"/>
              </w:rPr>
            </w:pPr>
          </w:p>
          <w:p w14:paraId="207BC81F">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 xml:space="preserve">Подписано ЭП на ЕАТ </w:t>
            </w:r>
            <w:r>
              <w:rPr>
                <w:rFonts w:hint="default" w:ascii="Times New Roman" w:hAnsi="Times New Roman" w:cs="Times New Roman"/>
                <w:bCs/>
                <w:color w:val="000000"/>
                <w:sz w:val="28"/>
                <w:szCs w:val="28"/>
              </w:rPr>
              <w:t xml:space="preserve"> /А.А. Егоров/</w:t>
            </w:r>
          </w:p>
          <w:p w14:paraId="65C2B4E9">
            <w:pPr>
              <w:spacing w:line="240" w:lineRule="exact"/>
              <w:jc w:val="both"/>
              <w:rPr>
                <w:rFonts w:hint="default" w:ascii="Times New Roman" w:hAnsi="Times New Roman" w:cs="Times New Roman"/>
                <w:b/>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c>
          <w:tcPr>
            <w:tcW w:w="5034" w:type="dxa"/>
          </w:tcPr>
          <w:p w14:paraId="35759605">
            <w:pPr>
              <w:spacing w:line="240" w:lineRule="exact"/>
              <w:jc w:val="both"/>
              <w:rPr>
                <w:rFonts w:hint="default" w:ascii="Times New Roman" w:hAnsi="Times New Roman" w:cs="Times New Roman"/>
                <w:bCs/>
                <w:color w:val="000000"/>
                <w:sz w:val="28"/>
                <w:szCs w:val="28"/>
              </w:rPr>
            </w:pPr>
          </w:p>
          <w:p w14:paraId="4E592443">
            <w:pPr>
              <w:spacing w:line="240" w:lineRule="exact"/>
              <w:jc w:val="both"/>
              <w:rPr>
                <w:rFonts w:hint="default" w:ascii="Times New Roman" w:hAnsi="Times New Roman" w:cs="Times New Roman"/>
                <w:bCs/>
                <w:color w:val="000000"/>
                <w:sz w:val="28"/>
                <w:szCs w:val="28"/>
              </w:rPr>
            </w:pPr>
          </w:p>
          <w:p w14:paraId="6CBDD0E4">
            <w:pPr>
              <w:spacing w:line="240" w:lineRule="exact"/>
              <w:jc w:val="both"/>
              <w:rPr>
                <w:rFonts w:hint="default" w:ascii="Times New Roman" w:hAnsi="Times New Roman" w:cs="Times New Roman"/>
                <w:bCs/>
                <w:color w:val="000000"/>
                <w:sz w:val="28"/>
                <w:szCs w:val="28"/>
              </w:rPr>
            </w:pPr>
          </w:p>
          <w:p w14:paraId="43D43A0E">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Подписано ЭП на ЕАТ</w:t>
            </w:r>
            <w:r>
              <w:rPr>
                <w:rFonts w:hint="default" w:ascii="Times New Roman" w:hAnsi="Times New Roman" w:cs="Times New Roman"/>
                <w:bCs/>
                <w:color w:val="000000"/>
                <w:sz w:val="28"/>
                <w:szCs w:val="28"/>
              </w:rPr>
              <w:t xml:space="preserve"> /___________/</w:t>
            </w:r>
          </w:p>
          <w:p w14:paraId="212AEB6E">
            <w:pPr>
              <w:spacing w:line="240" w:lineRule="exact"/>
              <w:jc w:val="both"/>
              <w:rPr>
                <w:rFonts w:hint="default" w:ascii="Times New Roman" w:hAnsi="Times New Roman" w:cs="Times New Roman"/>
                <w:b/>
                <w:sz w:val="28"/>
                <w:szCs w:val="28"/>
              </w:rPr>
            </w:pPr>
            <w:r>
              <w:rPr>
                <w:rFonts w:hint="default" w:ascii="Times New Roman" w:hAnsi="Times New Roman" w:cs="Times New Roman"/>
                <w:bCs/>
                <w:color w:val="000000"/>
                <w:sz w:val="28"/>
                <w:szCs w:val="28"/>
              </w:rPr>
              <w:t>«__» августа 2026 г.</w:t>
            </w:r>
          </w:p>
        </w:tc>
      </w:tr>
    </w:tbl>
    <w:p w14:paraId="4A613763">
      <w:pPr>
        <w:spacing w:line="240" w:lineRule="exact"/>
        <w:jc w:val="both"/>
        <w:rPr>
          <w:rFonts w:hint="default" w:ascii="Times New Roman" w:hAnsi="Times New Roman" w:cs="Times New Roman"/>
          <w:color w:val="000000"/>
          <w:sz w:val="28"/>
          <w:szCs w:val="28"/>
        </w:rPr>
      </w:pPr>
    </w:p>
    <w:p w14:paraId="50C46411">
      <w:pPr>
        <w:spacing w:line="240" w:lineRule="exact"/>
        <w:jc w:val="both"/>
        <w:rPr>
          <w:rFonts w:hint="default" w:ascii="Times New Roman" w:hAnsi="Times New Roman" w:cs="Times New Roman"/>
          <w:color w:val="000000"/>
          <w:sz w:val="28"/>
          <w:szCs w:val="28"/>
        </w:rPr>
      </w:pPr>
    </w:p>
    <w:p w14:paraId="48C10A54">
      <w:pPr>
        <w:spacing w:line="240" w:lineRule="exact"/>
        <w:jc w:val="both"/>
        <w:rPr>
          <w:rFonts w:hint="default" w:ascii="Times New Roman" w:hAnsi="Times New Roman" w:cs="Times New Roman"/>
          <w:color w:val="000000"/>
          <w:sz w:val="28"/>
          <w:szCs w:val="28"/>
        </w:rPr>
      </w:pPr>
    </w:p>
    <w:p w14:paraId="46B420FC">
      <w:pPr>
        <w:spacing w:line="240" w:lineRule="exact"/>
        <w:jc w:val="both"/>
        <w:rPr>
          <w:rFonts w:hint="default" w:ascii="Times New Roman" w:hAnsi="Times New Roman" w:cs="Times New Roman"/>
          <w:color w:val="000000"/>
          <w:sz w:val="28"/>
          <w:szCs w:val="28"/>
        </w:rPr>
      </w:pPr>
    </w:p>
    <w:p w14:paraId="6474C79D">
      <w:pPr>
        <w:spacing w:line="240" w:lineRule="exact"/>
        <w:jc w:val="both"/>
        <w:rPr>
          <w:rFonts w:hint="default" w:ascii="Times New Roman" w:hAnsi="Times New Roman" w:cs="Times New Roman"/>
          <w:color w:val="000000"/>
          <w:sz w:val="28"/>
          <w:szCs w:val="28"/>
        </w:rPr>
      </w:pPr>
    </w:p>
    <w:p w14:paraId="08E0F94E">
      <w:pPr>
        <w:spacing w:line="240" w:lineRule="exact"/>
        <w:jc w:val="both"/>
        <w:rPr>
          <w:rFonts w:hint="default" w:ascii="Times New Roman" w:hAnsi="Times New Roman" w:cs="Times New Roman"/>
          <w:color w:val="000000"/>
          <w:sz w:val="28"/>
          <w:szCs w:val="28"/>
        </w:rPr>
      </w:pPr>
    </w:p>
    <w:p w14:paraId="09195576">
      <w:pPr>
        <w:spacing w:line="240" w:lineRule="exact"/>
        <w:jc w:val="both"/>
        <w:rPr>
          <w:rFonts w:hint="default" w:ascii="Times New Roman" w:hAnsi="Times New Roman" w:cs="Times New Roman"/>
          <w:color w:val="000000"/>
          <w:sz w:val="28"/>
          <w:szCs w:val="28"/>
        </w:rPr>
      </w:pPr>
    </w:p>
    <w:p w14:paraId="050C73CD">
      <w:pPr>
        <w:spacing w:line="240" w:lineRule="exact"/>
        <w:jc w:val="both"/>
        <w:rPr>
          <w:rFonts w:hint="default" w:ascii="Times New Roman" w:hAnsi="Times New Roman" w:cs="Times New Roman"/>
          <w:color w:val="000000"/>
          <w:sz w:val="28"/>
          <w:szCs w:val="28"/>
        </w:rPr>
      </w:pPr>
    </w:p>
    <w:p w14:paraId="627A8F72">
      <w:pPr>
        <w:spacing w:line="240" w:lineRule="exact"/>
        <w:jc w:val="both"/>
        <w:rPr>
          <w:rFonts w:hint="default" w:ascii="Times New Roman" w:hAnsi="Times New Roman" w:cs="Times New Roman"/>
          <w:color w:val="000000"/>
          <w:sz w:val="28"/>
          <w:szCs w:val="28"/>
        </w:rPr>
      </w:pPr>
    </w:p>
    <w:p w14:paraId="4BDA88F2">
      <w:pPr>
        <w:spacing w:line="240" w:lineRule="exact"/>
        <w:jc w:val="both"/>
        <w:rPr>
          <w:rFonts w:hint="default" w:ascii="Times New Roman" w:hAnsi="Times New Roman" w:cs="Times New Roman"/>
          <w:color w:val="000000"/>
          <w:sz w:val="28"/>
          <w:szCs w:val="28"/>
        </w:rPr>
      </w:pPr>
    </w:p>
    <w:p w14:paraId="0B3AD472">
      <w:pPr>
        <w:spacing w:line="240" w:lineRule="exact"/>
        <w:jc w:val="both"/>
        <w:rPr>
          <w:rFonts w:hint="default" w:ascii="Times New Roman" w:hAnsi="Times New Roman" w:cs="Times New Roman"/>
          <w:color w:val="000000"/>
          <w:sz w:val="28"/>
          <w:szCs w:val="28"/>
        </w:rPr>
      </w:pPr>
    </w:p>
    <w:p w14:paraId="00F45100">
      <w:pPr>
        <w:spacing w:line="240" w:lineRule="exact"/>
        <w:jc w:val="both"/>
        <w:rPr>
          <w:rFonts w:hint="default" w:ascii="Times New Roman" w:hAnsi="Times New Roman" w:cs="Times New Roman"/>
          <w:color w:val="000000"/>
          <w:sz w:val="28"/>
          <w:szCs w:val="28"/>
        </w:rPr>
      </w:pPr>
    </w:p>
    <w:p w14:paraId="715EAA03">
      <w:pPr>
        <w:spacing w:line="240" w:lineRule="exact"/>
        <w:jc w:val="both"/>
        <w:rPr>
          <w:rFonts w:hint="default" w:ascii="Times New Roman" w:hAnsi="Times New Roman" w:cs="Times New Roman"/>
          <w:color w:val="000000"/>
          <w:sz w:val="28"/>
          <w:szCs w:val="28"/>
        </w:rPr>
      </w:pPr>
    </w:p>
    <w:p w14:paraId="481B05B5">
      <w:pPr>
        <w:spacing w:line="240" w:lineRule="exact"/>
        <w:jc w:val="both"/>
        <w:rPr>
          <w:rFonts w:hint="default" w:ascii="Times New Roman" w:hAnsi="Times New Roman" w:cs="Times New Roman"/>
          <w:color w:val="000000"/>
          <w:sz w:val="28"/>
          <w:szCs w:val="28"/>
        </w:rPr>
      </w:pPr>
    </w:p>
    <w:p w14:paraId="706B9BE8">
      <w:pPr>
        <w:spacing w:line="240" w:lineRule="exact"/>
        <w:jc w:val="both"/>
        <w:rPr>
          <w:rFonts w:hint="default" w:ascii="Times New Roman" w:hAnsi="Times New Roman" w:cs="Times New Roman"/>
          <w:color w:val="000000"/>
          <w:sz w:val="28"/>
          <w:szCs w:val="28"/>
        </w:rPr>
      </w:pPr>
    </w:p>
    <w:p w14:paraId="1A1ABBE5">
      <w:pPr>
        <w:spacing w:line="240" w:lineRule="exact"/>
        <w:jc w:val="both"/>
        <w:rPr>
          <w:rFonts w:hint="default" w:ascii="Times New Roman" w:hAnsi="Times New Roman" w:cs="Times New Roman"/>
          <w:color w:val="000000"/>
          <w:sz w:val="28"/>
          <w:szCs w:val="28"/>
        </w:rPr>
      </w:pPr>
    </w:p>
    <w:p w14:paraId="7E2EFFD6">
      <w:pPr>
        <w:spacing w:line="240" w:lineRule="exact"/>
        <w:jc w:val="both"/>
        <w:rPr>
          <w:rFonts w:hint="default" w:ascii="Times New Roman" w:hAnsi="Times New Roman" w:cs="Times New Roman"/>
          <w:color w:val="000000"/>
          <w:sz w:val="28"/>
          <w:szCs w:val="28"/>
        </w:rPr>
      </w:pPr>
    </w:p>
    <w:p w14:paraId="4C48AC4D">
      <w:pPr>
        <w:spacing w:line="240" w:lineRule="exact"/>
        <w:jc w:val="both"/>
        <w:rPr>
          <w:rFonts w:hint="default" w:ascii="Times New Roman" w:hAnsi="Times New Roman" w:cs="Times New Roman"/>
          <w:color w:val="000000"/>
          <w:sz w:val="28"/>
          <w:szCs w:val="28"/>
        </w:rPr>
      </w:pPr>
    </w:p>
    <w:p w14:paraId="42626C1C">
      <w:pPr>
        <w:spacing w:line="240" w:lineRule="exact"/>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Приложение 1 </w:t>
      </w:r>
    </w:p>
    <w:p w14:paraId="00571991">
      <w:pPr>
        <w:spacing w:line="240" w:lineRule="exact"/>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 контракту от «» августа 2026 г. № 10/26</w:t>
      </w:r>
    </w:p>
    <w:p w14:paraId="2495E048">
      <w:pPr>
        <w:spacing w:line="240" w:lineRule="exact"/>
        <w:jc w:val="both"/>
        <w:rPr>
          <w:rFonts w:hint="default" w:ascii="Times New Roman" w:hAnsi="Times New Roman" w:cs="Times New Roman"/>
          <w:color w:val="000000"/>
          <w:sz w:val="28"/>
          <w:szCs w:val="28"/>
        </w:rPr>
      </w:pPr>
    </w:p>
    <w:tbl>
      <w:tblPr>
        <w:tblStyle w:val="6"/>
        <w:tblpPr w:leftFromText="180" w:rightFromText="180" w:vertAnchor="text" w:horzAnchor="page" w:tblpX="712" w:tblpY="244"/>
        <w:tblOverlap w:val="never"/>
        <w:tblW w:w="10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0"/>
        <w:gridCol w:w="4352"/>
        <w:gridCol w:w="827"/>
        <w:gridCol w:w="1717"/>
        <w:gridCol w:w="1332"/>
        <w:gridCol w:w="1784"/>
      </w:tblGrid>
      <w:tr w14:paraId="279A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10572" w:type="dxa"/>
            <w:gridSpan w:val="6"/>
          </w:tcPr>
          <w:p w14:paraId="51016DB0">
            <w:pPr>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Спецификация</w:t>
            </w:r>
          </w:p>
        </w:tc>
      </w:tr>
      <w:tr w14:paraId="03A9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560" w:type="dxa"/>
            <w:tcBorders>
              <w:bottom w:val="single" w:color="auto" w:sz="4" w:space="0"/>
            </w:tcBorders>
          </w:tcPr>
          <w:p w14:paraId="5C4C75E5">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w:t>
            </w:r>
          </w:p>
          <w:p w14:paraId="5040A756">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п/п</w:t>
            </w:r>
          </w:p>
        </w:tc>
        <w:tc>
          <w:tcPr>
            <w:tcW w:w="4352" w:type="dxa"/>
            <w:tcBorders>
              <w:bottom w:val="single" w:color="auto" w:sz="4" w:space="0"/>
            </w:tcBorders>
          </w:tcPr>
          <w:p w14:paraId="00A22C0A">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 xml:space="preserve">Наименование товара, наименование страны происхождения Товара </w:t>
            </w:r>
          </w:p>
        </w:tc>
        <w:tc>
          <w:tcPr>
            <w:tcW w:w="827" w:type="dxa"/>
            <w:tcBorders>
              <w:bottom w:val="single" w:color="auto" w:sz="4" w:space="0"/>
            </w:tcBorders>
          </w:tcPr>
          <w:p w14:paraId="2B553B35">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Ед. изм.</w:t>
            </w:r>
          </w:p>
        </w:tc>
        <w:tc>
          <w:tcPr>
            <w:tcW w:w="1717" w:type="dxa"/>
            <w:tcBorders>
              <w:bottom w:val="single" w:color="auto" w:sz="4" w:space="0"/>
            </w:tcBorders>
          </w:tcPr>
          <w:p w14:paraId="60477865">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Количество</w:t>
            </w:r>
          </w:p>
        </w:tc>
        <w:tc>
          <w:tcPr>
            <w:tcW w:w="1332" w:type="dxa"/>
            <w:tcBorders>
              <w:bottom w:val="single" w:color="auto" w:sz="4" w:space="0"/>
            </w:tcBorders>
          </w:tcPr>
          <w:p w14:paraId="03658BF6">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Цена</w:t>
            </w:r>
          </w:p>
        </w:tc>
        <w:tc>
          <w:tcPr>
            <w:tcW w:w="1784" w:type="dxa"/>
            <w:tcBorders>
              <w:bottom w:val="single" w:color="auto" w:sz="4" w:space="0"/>
            </w:tcBorders>
          </w:tcPr>
          <w:p w14:paraId="4A2CCFDB">
            <w:pPr>
              <w:jc w:val="center"/>
              <w:rPr>
                <w:rFonts w:hint="default" w:ascii="Times New Roman" w:hAnsi="Times New Roman" w:cs="Times New Roman"/>
                <w:b/>
                <w:bCs/>
                <w:color w:val="000000"/>
                <w:sz w:val="28"/>
                <w:szCs w:val="28"/>
              </w:rPr>
            </w:pPr>
            <w:r>
              <w:rPr>
                <w:rFonts w:hint="default" w:ascii="Times New Roman" w:hAnsi="Times New Roman" w:cs="Times New Roman"/>
                <w:b/>
                <w:bCs/>
                <w:color w:val="000000"/>
                <w:sz w:val="28"/>
                <w:szCs w:val="28"/>
              </w:rPr>
              <w:t>Итого</w:t>
            </w:r>
          </w:p>
        </w:tc>
      </w:tr>
      <w:tr w14:paraId="5FD6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70A757E1">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1BE51B73">
            <w:pPr>
              <w:rPr>
                <w:rFonts w:hint="default" w:ascii="Times New Roman" w:hAnsi="Times New Roman" w:cs="Times New Roman"/>
                <w:color w:val="000000"/>
                <w:sz w:val="28"/>
                <w:szCs w:val="28"/>
                <w:highlight w:val="cyan"/>
              </w:rPr>
            </w:pPr>
            <w:r>
              <w:rPr>
                <w:rFonts w:hint="default" w:ascii="Times New Roman" w:hAnsi="Times New Roman" w:cs="Times New Roman"/>
                <w:color w:val="000000"/>
                <w:sz w:val="28"/>
                <w:szCs w:val="28"/>
                <w:highlight w:val="cyan"/>
              </w:rPr>
              <w:t>Апельсин</w:t>
            </w:r>
          </w:p>
        </w:tc>
        <w:tc>
          <w:tcPr>
            <w:tcW w:w="827" w:type="dxa"/>
            <w:tcBorders>
              <w:top w:val="single" w:color="auto" w:sz="4" w:space="0"/>
              <w:left w:val="single" w:color="auto" w:sz="4" w:space="0"/>
              <w:bottom w:val="single" w:color="auto" w:sz="4" w:space="0"/>
              <w:right w:val="single" w:color="auto" w:sz="4" w:space="0"/>
            </w:tcBorders>
            <w:vAlign w:val="center"/>
          </w:tcPr>
          <w:p w14:paraId="474B9187">
            <w:pPr>
              <w:jc w:val="center"/>
              <w:rPr>
                <w:rFonts w:hint="default" w:ascii="Times New Roman" w:hAnsi="Times New Roman" w:cs="Times New Roman"/>
                <w:color w:val="000000"/>
                <w:sz w:val="28"/>
                <w:szCs w:val="28"/>
                <w:highlight w:val="cyan"/>
              </w:rPr>
            </w:pPr>
            <w:r>
              <w:rPr>
                <w:rFonts w:hint="default" w:ascii="Times New Roman" w:hAnsi="Times New Roman" w:cs="Times New Roman"/>
                <w:color w:val="000000"/>
                <w:sz w:val="28"/>
                <w:szCs w:val="28"/>
                <w:highlight w:val="cyan"/>
              </w:rPr>
              <w:t>кг</w:t>
            </w:r>
          </w:p>
        </w:tc>
        <w:tc>
          <w:tcPr>
            <w:tcW w:w="1717" w:type="dxa"/>
            <w:tcBorders>
              <w:top w:val="single" w:color="auto" w:sz="4" w:space="0"/>
              <w:left w:val="single" w:color="auto" w:sz="4" w:space="0"/>
              <w:bottom w:val="single" w:color="auto" w:sz="4" w:space="0"/>
              <w:right w:val="single" w:color="auto" w:sz="4" w:space="0"/>
            </w:tcBorders>
          </w:tcPr>
          <w:p w14:paraId="2F4047DB">
            <w:pPr>
              <w:jc w:val="center"/>
              <w:rPr>
                <w:rFonts w:hint="default" w:ascii="Times New Roman" w:hAnsi="Times New Roman" w:cs="Times New Roman"/>
                <w:color w:val="000000"/>
                <w:sz w:val="28"/>
                <w:szCs w:val="28"/>
                <w:highlight w:val="cyan"/>
              </w:rPr>
            </w:pPr>
            <w:r>
              <w:rPr>
                <w:rFonts w:hint="default" w:ascii="Times New Roman" w:hAnsi="Times New Roman" w:cs="Times New Roman"/>
                <w:color w:val="000000"/>
                <w:sz w:val="28"/>
                <w:szCs w:val="28"/>
                <w:highlight w:val="cyan"/>
              </w:rPr>
              <w:t>120</w:t>
            </w:r>
          </w:p>
        </w:tc>
        <w:tc>
          <w:tcPr>
            <w:tcW w:w="1332" w:type="dxa"/>
            <w:tcBorders>
              <w:top w:val="single" w:color="auto" w:sz="4" w:space="0"/>
              <w:left w:val="single" w:color="auto" w:sz="4" w:space="0"/>
              <w:bottom w:val="single" w:color="auto" w:sz="4" w:space="0"/>
              <w:right w:val="single" w:color="auto" w:sz="4" w:space="0"/>
            </w:tcBorders>
            <w:vAlign w:val="center"/>
          </w:tcPr>
          <w:p w14:paraId="14A08F16">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260,00</w:t>
            </w:r>
          </w:p>
        </w:tc>
        <w:tc>
          <w:tcPr>
            <w:tcW w:w="1784" w:type="dxa"/>
            <w:tcBorders>
              <w:top w:val="single" w:color="auto" w:sz="4" w:space="0"/>
              <w:left w:val="single" w:color="auto" w:sz="4" w:space="0"/>
              <w:bottom w:val="single" w:color="auto" w:sz="4" w:space="0"/>
              <w:right w:val="single" w:color="auto" w:sz="4" w:space="0"/>
            </w:tcBorders>
            <w:vAlign w:val="center"/>
          </w:tcPr>
          <w:p w14:paraId="088F0FE2">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31 200,00</w:t>
            </w:r>
          </w:p>
        </w:tc>
      </w:tr>
      <w:tr w14:paraId="2E74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0ADF8A17">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283580E3">
            <w:pP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Бананы свежие</w:t>
            </w:r>
          </w:p>
        </w:tc>
        <w:tc>
          <w:tcPr>
            <w:tcW w:w="827" w:type="dxa"/>
            <w:tcBorders>
              <w:top w:val="single" w:color="auto" w:sz="4" w:space="0"/>
              <w:left w:val="single" w:color="auto" w:sz="4" w:space="0"/>
              <w:bottom w:val="single" w:color="auto" w:sz="4" w:space="0"/>
              <w:right w:val="single" w:color="auto" w:sz="4" w:space="0"/>
            </w:tcBorders>
            <w:vAlign w:val="center"/>
          </w:tcPr>
          <w:p w14:paraId="20E98E3B">
            <w:pPr>
              <w:jc w:val="cente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кг</w:t>
            </w:r>
          </w:p>
        </w:tc>
        <w:tc>
          <w:tcPr>
            <w:tcW w:w="1717" w:type="dxa"/>
            <w:tcBorders>
              <w:top w:val="single" w:color="auto" w:sz="4" w:space="0"/>
              <w:left w:val="single" w:color="auto" w:sz="4" w:space="0"/>
              <w:bottom w:val="single" w:color="auto" w:sz="4" w:space="0"/>
              <w:right w:val="single" w:color="auto" w:sz="4" w:space="0"/>
            </w:tcBorders>
          </w:tcPr>
          <w:p w14:paraId="1085E1D9">
            <w:pPr>
              <w:jc w:val="cente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180</w:t>
            </w:r>
          </w:p>
        </w:tc>
        <w:tc>
          <w:tcPr>
            <w:tcW w:w="1332" w:type="dxa"/>
            <w:tcBorders>
              <w:top w:val="single" w:color="auto" w:sz="4" w:space="0"/>
              <w:left w:val="single" w:color="auto" w:sz="4" w:space="0"/>
              <w:bottom w:val="single" w:color="auto" w:sz="4" w:space="0"/>
              <w:right w:val="single" w:color="auto" w:sz="4" w:space="0"/>
            </w:tcBorders>
            <w:vAlign w:val="center"/>
          </w:tcPr>
          <w:p w14:paraId="12506927">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266,00</w:t>
            </w:r>
          </w:p>
        </w:tc>
        <w:tc>
          <w:tcPr>
            <w:tcW w:w="1784" w:type="dxa"/>
            <w:tcBorders>
              <w:top w:val="single" w:color="auto" w:sz="4" w:space="0"/>
              <w:left w:val="single" w:color="auto" w:sz="4" w:space="0"/>
              <w:bottom w:val="single" w:color="auto" w:sz="4" w:space="0"/>
              <w:right w:val="single" w:color="auto" w:sz="4" w:space="0"/>
            </w:tcBorders>
            <w:vAlign w:val="center"/>
          </w:tcPr>
          <w:p w14:paraId="119934A5">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47 880,00</w:t>
            </w:r>
          </w:p>
        </w:tc>
      </w:tr>
      <w:tr w14:paraId="0ED6C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3132C74E">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0A81BD56">
            <w:pP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Груши свежие</w:t>
            </w:r>
          </w:p>
        </w:tc>
        <w:tc>
          <w:tcPr>
            <w:tcW w:w="827" w:type="dxa"/>
            <w:tcBorders>
              <w:top w:val="single" w:color="auto" w:sz="4" w:space="0"/>
              <w:left w:val="single" w:color="auto" w:sz="4" w:space="0"/>
              <w:bottom w:val="single" w:color="auto" w:sz="4" w:space="0"/>
              <w:right w:val="single" w:color="auto" w:sz="4" w:space="0"/>
            </w:tcBorders>
            <w:vAlign w:val="center"/>
          </w:tcPr>
          <w:p w14:paraId="63CE0C84">
            <w:pPr>
              <w:jc w:val="cente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кг</w:t>
            </w:r>
          </w:p>
        </w:tc>
        <w:tc>
          <w:tcPr>
            <w:tcW w:w="1717" w:type="dxa"/>
            <w:tcBorders>
              <w:top w:val="single" w:color="auto" w:sz="4" w:space="0"/>
              <w:left w:val="single" w:color="auto" w:sz="4" w:space="0"/>
              <w:bottom w:val="single" w:color="auto" w:sz="4" w:space="0"/>
              <w:right w:val="single" w:color="auto" w:sz="4" w:space="0"/>
            </w:tcBorders>
          </w:tcPr>
          <w:p w14:paraId="09F0539E">
            <w:pPr>
              <w:jc w:val="cente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115</w:t>
            </w:r>
          </w:p>
        </w:tc>
        <w:tc>
          <w:tcPr>
            <w:tcW w:w="1332" w:type="dxa"/>
            <w:tcBorders>
              <w:top w:val="single" w:color="auto" w:sz="4" w:space="0"/>
              <w:left w:val="single" w:color="auto" w:sz="4" w:space="0"/>
              <w:bottom w:val="single" w:color="auto" w:sz="4" w:space="0"/>
              <w:right w:val="single" w:color="auto" w:sz="4" w:space="0"/>
            </w:tcBorders>
            <w:vAlign w:val="center"/>
          </w:tcPr>
          <w:p w14:paraId="375F60B7">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280,00</w:t>
            </w:r>
          </w:p>
        </w:tc>
        <w:tc>
          <w:tcPr>
            <w:tcW w:w="1784" w:type="dxa"/>
            <w:tcBorders>
              <w:top w:val="single" w:color="auto" w:sz="4" w:space="0"/>
              <w:left w:val="single" w:color="auto" w:sz="4" w:space="0"/>
              <w:bottom w:val="single" w:color="auto" w:sz="4" w:space="0"/>
              <w:right w:val="single" w:color="auto" w:sz="4" w:space="0"/>
            </w:tcBorders>
            <w:vAlign w:val="center"/>
          </w:tcPr>
          <w:p w14:paraId="7870A3A1">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32 200,00</w:t>
            </w:r>
          </w:p>
        </w:tc>
      </w:tr>
      <w:tr w14:paraId="26FF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4BA9B920">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10E602FE">
            <w:pP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Капуста свежая</w:t>
            </w:r>
          </w:p>
        </w:tc>
        <w:tc>
          <w:tcPr>
            <w:tcW w:w="827" w:type="dxa"/>
            <w:tcBorders>
              <w:top w:val="single" w:color="auto" w:sz="4" w:space="0"/>
              <w:left w:val="single" w:color="auto" w:sz="4" w:space="0"/>
              <w:bottom w:val="single" w:color="auto" w:sz="4" w:space="0"/>
              <w:right w:val="single" w:color="auto" w:sz="4" w:space="0"/>
            </w:tcBorders>
            <w:vAlign w:val="center"/>
          </w:tcPr>
          <w:p w14:paraId="39D348F9">
            <w:pPr>
              <w:jc w:val="cente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кг</w:t>
            </w:r>
          </w:p>
        </w:tc>
        <w:tc>
          <w:tcPr>
            <w:tcW w:w="1717" w:type="dxa"/>
            <w:tcBorders>
              <w:top w:val="single" w:color="auto" w:sz="4" w:space="0"/>
              <w:left w:val="single" w:color="auto" w:sz="4" w:space="0"/>
              <w:bottom w:val="single" w:color="auto" w:sz="4" w:space="0"/>
              <w:right w:val="single" w:color="auto" w:sz="4" w:space="0"/>
            </w:tcBorders>
          </w:tcPr>
          <w:p w14:paraId="129F27D4">
            <w:pPr>
              <w:jc w:val="center"/>
              <w:rPr>
                <w:rFonts w:hint="default" w:ascii="Times New Roman" w:hAnsi="Times New Roman" w:cs="Times New Roman"/>
                <w:sz w:val="28"/>
                <w:szCs w:val="28"/>
                <w:highlight w:val="cyan"/>
              </w:rPr>
            </w:pPr>
            <w:r>
              <w:rPr>
                <w:rFonts w:hint="default" w:ascii="Times New Roman" w:hAnsi="Times New Roman" w:cs="Times New Roman"/>
                <w:color w:val="000000"/>
                <w:sz w:val="28"/>
                <w:szCs w:val="28"/>
                <w:highlight w:val="cyan"/>
              </w:rPr>
              <w:t>220</w:t>
            </w:r>
          </w:p>
        </w:tc>
        <w:tc>
          <w:tcPr>
            <w:tcW w:w="1332" w:type="dxa"/>
            <w:tcBorders>
              <w:top w:val="single" w:color="auto" w:sz="4" w:space="0"/>
              <w:left w:val="single" w:color="auto" w:sz="4" w:space="0"/>
              <w:bottom w:val="single" w:color="auto" w:sz="4" w:space="0"/>
              <w:right w:val="single" w:color="auto" w:sz="4" w:space="0"/>
            </w:tcBorders>
            <w:vAlign w:val="center"/>
          </w:tcPr>
          <w:p w14:paraId="0DE6FAB1">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80,33</w:t>
            </w:r>
          </w:p>
        </w:tc>
        <w:tc>
          <w:tcPr>
            <w:tcW w:w="1784" w:type="dxa"/>
            <w:tcBorders>
              <w:top w:val="single" w:color="auto" w:sz="4" w:space="0"/>
              <w:left w:val="single" w:color="auto" w:sz="4" w:space="0"/>
              <w:bottom w:val="single" w:color="auto" w:sz="4" w:space="0"/>
              <w:right w:val="single" w:color="auto" w:sz="4" w:space="0"/>
            </w:tcBorders>
            <w:vAlign w:val="center"/>
          </w:tcPr>
          <w:p w14:paraId="321767CE">
            <w:pPr>
              <w:keepNext w:val="0"/>
              <w:keepLines w:val="0"/>
              <w:widowControl/>
              <w:suppressLineNumbers w:val="0"/>
              <w:jc w:val="center"/>
              <w:textAlignment w:val="center"/>
              <w:rPr>
                <w:rFonts w:hint="default" w:ascii="Times New Roman" w:hAnsi="Times New Roman" w:cs="Times New Roman"/>
                <w:color w:val="000000"/>
                <w:sz w:val="28"/>
                <w:szCs w:val="28"/>
                <w:highlight w:val="cyan"/>
              </w:rPr>
            </w:pPr>
            <w:r>
              <w:rPr>
                <w:rFonts w:hint="default" w:ascii="Times New Roman" w:hAnsi="Times New Roman" w:eastAsia="SimSun" w:cs="Times New Roman"/>
                <w:i w:val="0"/>
                <w:iCs w:val="0"/>
                <w:color w:val="000000"/>
                <w:kern w:val="0"/>
                <w:sz w:val="28"/>
                <w:szCs w:val="28"/>
                <w:highlight w:val="cyan"/>
                <w:u w:val="none"/>
                <w:lang w:val="en-US" w:eastAsia="zh-CN" w:bidi="ar"/>
              </w:rPr>
              <w:t>17 672,60</w:t>
            </w:r>
          </w:p>
        </w:tc>
      </w:tr>
      <w:tr w14:paraId="2FA8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3F25CC6E">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6FC65D9F">
            <w:pPr>
              <w:rPr>
                <w:rFonts w:hint="default" w:ascii="Times New Roman" w:hAnsi="Times New Roman" w:cs="Times New Roman"/>
                <w:sz w:val="28"/>
                <w:szCs w:val="28"/>
              </w:rPr>
            </w:pPr>
            <w:r>
              <w:rPr>
                <w:rFonts w:hint="default" w:ascii="Times New Roman" w:hAnsi="Times New Roman" w:cs="Times New Roman"/>
                <w:color w:val="000000"/>
                <w:sz w:val="28"/>
                <w:szCs w:val="28"/>
              </w:rPr>
              <w:t>Картофель свежий</w:t>
            </w:r>
          </w:p>
        </w:tc>
        <w:tc>
          <w:tcPr>
            <w:tcW w:w="827" w:type="dxa"/>
            <w:tcBorders>
              <w:top w:val="single" w:color="auto" w:sz="4" w:space="0"/>
              <w:left w:val="single" w:color="auto" w:sz="4" w:space="0"/>
              <w:bottom w:val="single" w:color="auto" w:sz="4" w:space="0"/>
              <w:right w:val="single" w:color="auto" w:sz="4" w:space="0"/>
            </w:tcBorders>
            <w:vAlign w:val="center"/>
          </w:tcPr>
          <w:p w14:paraId="2762864E">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295B1B02">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2000</w:t>
            </w:r>
          </w:p>
        </w:tc>
        <w:tc>
          <w:tcPr>
            <w:tcW w:w="1332" w:type="dxa"/>
            <w:tcBorders>
              <w:top w:val="single" w:color="auto" w:sz="4" w:space="0"/>
              <w:left w:val="single" w:color="auto" w:sz="4" w:space="0"/>
              <w:bottom w:val="single" w:color="auto" w:sz="4" w:space="0"/>
              <w:right w:val="single" w:color="auto" w:sz="4" w:space="0"/>
            </w:tcBorders>
            <w:vAlign w:val="center"/>
          </w:tcPr>
          <w:p w14:paraId="4FBE0B5F">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77,33</w:t>
            </w:r>
          </w:p>
        </w:tc>
        <w:tc>
          <w:tcPr>
            <w:tcW w:w="1784" w:type="dxa"/>
            <w:tcBorders>
              <w:top w:val="single" w:color="auto" w:sz="4" w:space="0"/>
              <w:left w:val="single" w:color="auto" w:sz="4" w:space="0"/>
              <w:bottom w:val="single" w:color="auto" w:sz="4" w:space="0"/>
              <w:right w:val="single" w:color="auto" w:sz="4" w:space="0"/>
            </w:tcBorders>
            <w:vAlign w:val="center"/>
          </w:tcPr>
          <w:p w14:paraId="39275EA0">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154 660,00</w:t>
            </w:r>
          </w:p>
        </w:tc>
      </w:tr>
      <w:tr w14:paraId="4E84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5F3FF79B">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5BE9C036">
            <w:pPr>
              <w:rPr>
                <w:rFonts w:hint="default" w:ascii="Times New Roman" w:hAnsi="Times New Roman" w:cs="Times New Roman"/>
                <w:sz w:val="28"/>
                <w:szCs w:val="28"/>
              </w:rPr>
            </w:pPr>
            <w:r>
              <w:rPr>
                <w:rFonts w:hint="default" w:ascii="Times New Roman" w:hAnsi="Times New Roman" w:cs="Times New Roman"/>
                <w:color w:val="000000"/>
                <w:sz w:val="28"/>
                <w:szCs w:val="28"/>
              </w:rPr>
              <w:t>Лимон</w:t>
            </w:r>
          </w:p>
        </w:tc>
        <w:tc>
          <w:tcPr>
            <w:tcW w:w="827" w:type="dxa"/>
            <w:tcBorders>
              <w:top w:val="single" w:color="auto" w:sz="4" w:space="0"/>
              <w:left w:val="single" w:color="auto" w:sz="4" w:space="0"/>
              <w:bottom w:val="single" w:color="auto" w:sz="4" w:space="0"/>
              <w:right w:val="single" w:color="auto" w:sz="4" w:space="0"/>
            </w:tcBorders>
            <w:vAlign w:val="center"/>
          </w:tcPr>
          <w:p w14:paraId="17F219D5">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61C15B1A">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45</w:t>
            </w:r>
          </w:p>
        </w:tc>
        <w:tc>
          <w:tcPr>
            <w:tcW w:w="1332" w:type="dxa"/>
            <w:tcBorders>
              <w:top w:val="single" w:color="auto" w:sz="4" w:space="0"/>
              <w:left w:val="single" w:color="auto" w:sz="4" w:space="0"/>
              <w:bottom w:val="single" w:color="auto" w:sz="4" w:space="0"/>
              <w:right w:val="single" w:color="auto" w:sz="4" w:space="0"/>
            </w:tcBorders>
            <w:vAlign w:val="center"/>
          </w:tcPr>
          <w:p w14:paraId="5DBB3BD3">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390,00</w:t>
            </w:r>
          </w:p>
        </w:tc>
        <w:tc>
          <w:tcPr>
            <w:tcW w:w="1784" w:type="dxa"/>
            <w:tcBorders>
              <w:top w:val="single" w:color="auto" w:sz="4" w:space="0"/>
              <w:left w:val="single" w:color="auto" w:sz="4" w:space="0"/>
              <w:bottom w:val="single" w:color="auto" w:sz="4" w:space="0"/>
              <w:right w:val="single" w:color="auto" w:sz="4" w:space="0"/>
            </w:tcBorders>
            <w:vAlign w:val="center"/>
          </w:tcPr>
          <w:p w14:paraId="3EB401BB">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17 550,00</w:t>
            </w:r>
          </w:p>
        </w:tc>
      </w:tr>
      <w:tr w14:paraId="2EA9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467A9A4F">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463C4684">
            <w:pPr>
              <w:rPr>
                <w:rFonts w:hint="default" w:ascii="Times New Roman" w:hAnsi="Times New Roman" w:cs="Times New Roman"/>
                <w:sz w:val="28"/>
                <w:szCs w:val="28"/>
              </w:rPr>
            </w:pPr>
            <w:r>
              <w:rPr>
                <w:rFonts w:hint="default" w:ascii="Times New Roman" w:hAnsi="Times New Roman" w:cs="Times New Roman"/>
                <w:color w:val="000000"/>
                <w:sz w:val="28"/>
                <w:szCs w:val="28"/>
              </w:rPr>
              <w:t>Лук зеленый</w:t>
            </w:r>
          </w:p>
        </w:tc>
        <w:tc>
          <w:tcPr>
            <w:tcW w:w="827" w:type="dxa"/>
            <w:tcBorders>
              <w:top w:val="single" w:color="auto" w:sz="4" w:space="0"/>
              <w:left w:val="single" w:color="auto" w:sz="4" w:space="0"/>
              <w:bottom w:val="single" w:color="auto" w:sz="4" w:space="0"/>
              <w:right w:val="single" w:color="auto" w:sz="4" w:space="0"/>
            </w:tcBorders>
            <w:vAlign w:val="center"/>
          </w:tcPr>
          <w:p w14:paraId="5F0D023D">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2800EB9D">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14</w:t>
            </w:r>
          </w:p>
        </w:tc>
        <w:tc>
          <w:tcPr>
            <w:tcW w:w="1332" w:type="dxa"/>
            <w:tcBorders>
              <w:top w:val="single" w:color="auto" w:sz="4" w:space="0"/>
              <w:left w:val="single" w:color="auto" w:sz="4" w:space="0"/>
              <w:bottom w:val="single" w:color="auto" w:sz="4" w:space="0"/>
              <w:right w:val="single" w:color="auto" w:sz="4" w:space="0"/>
            </w:tcBorders>
            <w:vAlign w:val="center"/>
          </w:tcPr>
          <w:p w14:paraId="1BF17CAB">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675,00</w:t>
            </w:r>
          </w:p>
        </w:tc>
        <w:tc>
          <w:tcPr>
            <w:tcW w:w="1784" w:type="dxa"/>
            <w:tcBorders>
              <w:top w:val="single" w:color="auto" w:sz="4" w:space="0"/>
              <w:left w:val="single" w:color="auto" w:sz="4" w:space="0"/>
              <w:bottom w:val="single" w:color="auto" w:sz="4" w:space="0"/>
              <w:right w:val="single" w:color="auto" w:sz="4" w:space="0"/>
            </w:tcBorders>
            <w:vAlign w:val="center"/>
          </w:tcPr>
          <w:p w14:paraId="4B27A063">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9 450,00</w:t>
            </w:r>
          </w:p>
        </w:tc>
      </w:tr>
      <w:tr w14:paraId="4709D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6A6712B3">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6CBC57F8">
            <w:pPr>
              <w:rPr>
                <w:rFonts w:hint="default" w:ascii="Times New Roman" w:hAnsi="Times New Roman" w:cs="Times New Roman"/>
                <w:sz w:val="28"/>
                <w:szCs w:val="28"/>
              </w:rPr>
            </w:pPr>
            <w:r>
              <w:rPr>
                <w:rFonts w:hint="default" w:ascii="Times New Roman" w:hAnsi="Times New Roman" w:cs="Times New Roman"/>
                <w:color w:val="000000"/>
                <w:sz w:val="28"/>
                <w:szCs w:val="28"/>
              </w:rPr>
              <w:t>Лук репчатый</w:t>
            </w:r>
          </w:p>
        </w:tc>
        <w:tc>
          <w:tcPr>
            <w:tcW w:w="827" w:type="dxa"/>
            <w:tcBorders>
              <w:top w:val="single" w:color="auto" w:sz="4" w:space="0"/>
              <w:left w:val="single" w:color="auto" w:sz="4" w:space="0"/>
              <w:bottom w:val="single" w:color="auto" w:sz="4" w:space="0"/>
              <w:right w:val="single" w:color="auto" w:sz="4" w:space="0"/>
            </w:tcBorders>
            <w:vAlign w:val="center"/>
          </w:tcPr>
          <w:p w14:paraId="320EA23C">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7E9BDF50">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145</w:t>
            </w:r>
          </w:p>
        </w:tc>
        <w:tc>
          <w:tcPr>
            <w:tcW w:w="1332" w:type="dxa"/>
            <w:tcBorders>
              <w:top w:val="single" w:color="auto" w:sz="4" w:space="0"/>
              <w:left w:val="single" w:color="auto" w:sz="4" w:space="0"/>
              <w:bottom w:val="single" w:color="auto" w:sz="4" w:space="0"/>
              <w:right w:val="single" w:color="auto" w:sz="4" w:space="0"/>
            </w:tcBorders>
            <w:vAlign w:val="center"/>
          </w:tcPr>
          <w:p w14:paraId="0DBB2ABE">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75,00</w:t>
            </w:r>
          </w:p>
        </w:tc>
        <w:tc>
          <w:tcPr>
            <w:tcW w:w="1784" w:type="dxa"/>
            <w:tcBorders>
              <w:top w:val="single" w:color="auto" w:sz="4" w:space="0"/>
              <w:left w:val="single" w:color="auto" w:sz="4" w:space="0"/>
              <w:bottom w:val="single" w:color="auto" w:sz="4" w:space="0"/>
              <w:right w:val="single" w:color="auto" w:sz="4" w:space="0"/>
            </w:tcBorders>
            <w:vAlign w:val="center"/>
          </w:tcPr>
          <w:p w14:paraId="6B76FEB0">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10 875,00</w:t>
            </w:r>
          </w:p>
        </w:tc>
      </w:tr>
      <w:tr w14:paraId="13BA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696DDAB4">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0BAE6D10">
            <w:pPr>
              <w:rPr>
                <w:rFonts w:hint="default" w:ascii="Times New Roman" w:hAnsi="Times New Roman" w:cs="Times New Roman"/>
                <w:sz w:val="28"/>
                <w:szCs w:val="28"/>
              </w:rPr>
            </w:pPr>
            <w:r>
              <w:rPr>
                <w:rFonts w:hint="default" w:ascii="Times New Roman" w:hAnsi="Times New Roman" w:cs="Times New Roman"/>
                <w:color w:val="000000"/>
                <w:sz w:val="28"/>
                <w:szCs w:val="28"/>
              </w:rPr>
              <w:t>Морковь свежая</w:t>
            </w:r>
          </w:p>
        </w:tc>
        <w:tc>
          <w:tcPr>
            <w:tcW w:w="827" w:type="dxa"/>
            <w:tcBorders>
              <w:top w:val="single" w:color="auto" w:sz="4" w:space="0"/>
              <w:left w:val="single" w:color="auto" w:sz="4" w:space="0"/>
              <w:bottom w:val="single" w:color="auto" w:sz="4" w:space="0"/>
              <w:right w:val="single" w:color="auto" w:sz="4" w:space="0"/>
            </w:tcBorders>
            <w:vAlign w:val="center"/>
          </w:tcPr>
          <w:p w14:paraId="71179CFE">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5075F66F">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120</w:t>
            </w:r>
          </w:p>
        </w:tc>
        <w:tc>
          <w:tcPr>
            <w:tcW w:w="1332" w:type="dxa"/>
            <w:tcBorders>
              <w:top w:val="single" w:color="auto" w:sz="4" w:space="0"/>
              <w:left w:val="single" w:color="auto" w:sz="4" w:space="0"/>
              <w:bottom w:val="single" w:color="auto" w:sz="4" w:space="0"/>
              <w:right w:val="single" w:color="auto" w:sz="4" w:space="0"/>
            </w:tcBorders>
            <w:vAlign w:val="center"/>
          </w:tcPr>
          <w:p w14:paraId="4316EDDE">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95,00</w:t>
            </w:r>
          </w:p>
        </w:tc>
        <w:tc>
          <w:tcPr>
            <w:tcW w:w="1784" w:type="dxa"/>
            <w:tcBorders>
              <w:top w:val="single" w:color="auto" w:sz="4" w:space="0"/>
              <w:left w:val="single" w:color="auto" w:sz="4" w:space="0"/>
              <w:bottom w:val="single" w:color="auto" w:sz="4" w:space="0"/>
              <w:right w:val="single" w:color="auto" w:sz="4" w:space="0"/>
            </w:tcBorders>
            <w:vAlign w:val="center"/>
          </w:tcPr>
          <w:p w14:paraId="17B29AA7">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11 400,00</w:t>
            </w:r>
          </w:p>
        </w:tc>
      </w:tr>
      <w:tr w14:paraId="5943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7C51FB99">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022A3ACC">
            <w:pPr>
              <w:rPr>
                <w:rFonts w:hint="default" w:ascii="Times New Roman" w:hAnsi="Times New Roman" w:cs="Times New Roman"/>
                <w:sz w:val="28"/>
                <w:szCs w:val="28"/>
              </w:rPr>
            </w:pPr>
            <w:r>
              <w:rPr>
                <w:rFonts w:hint="default" w:ascii="Times New Roman" w:hAnsi="Times New Roman" w:cs="Times New Roman"/>
                <w:color w:val="000000"/>
                <w:sz w:val="28"/>
                <w:szCs w:val="28"/>
              </w:rPr>
              <w:t>Огурцы свежие</w:t>
            </w:r>
          </w:p>
        </w:tc>
        <w:tc>
          <w:tcPr>
            <w:tcW w:w="827" w:type="dxa"/>
            <w:tcBorders>
              <w:top w:val="single" w:color="auto" w:sz="4" w:space="0"/>
              <w:left w:val="single" w:color="auto" w:sz="4" w:space="0"/>
              <w:bottom w:val="single" w:color="auto" w:sz="4" w:space="0"/>
              <w:right w:val="single" w:color="auto" w:sz="4" w:space="0"/>
            </w:tcBorders>
            <w:vAlign w:val="center"/>
          </w:tcPr>
          <w:p w14:paraId="6C87186C">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164FBCB5">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100</w:t>
            </w:r>
          </w:p>
        </w:tc>
        <w:tc>
          <w:tcPr>
            <w:tcW w:w="1332" w:type="dxa"/>
            <w:tcBorders>
              <w:top w:val="single" w:color="auto" w:sz="4" w:space="0"/>
              <w:left w:val="single" w:color="auto" w:sz="4" w:space="0"/>
              <w:bottom w:val="single" w:color="auto" w:sz="4" w:space="0"/>
              <w:right w:val="single" w:color="auto" w:sz="4" w:space="0"/>
            </w:tcBorders>
            <w:vAlign w:val="center"/>
          </w:tcPr>
          <w:p w14:paraId="0BE89CAB">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255,00</w:t>
            </w:r>
          </w:p>
        </w:tc>
        <w:tc>
          <w:tcPr>
            <w:tcW w:w="1784" w:type="dxa"/>
            <w:tcBorders>
              <w:top w:val="single" w:color="auto" w:sz="4" w:space="0"/>
              <w:left w:val="single" w:color="auto" w:sz="4" w:space="0"/>
              <w:bottom w:val="single" w:color="auto" w:sz="4" w:space="0"/>
              <w:right w:val="single" w:color="auto" w:sz="4" w:space="0"/>
            </w:tcBorders>
            <w:vAlign w:val="center"/>
          </w:tcPr>
          <w:p w14:paraId="68ACCAAA">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25 500,00</w:t>
            </w:r>
          </w:p>
        </w:tc>
      </w:tr>
      <w:tr w14:paraId="238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58FC5726">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44BF8C57">
            <w:pP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Перец свежий</w:t>
            </w:r>
          </w:p>
        </w:tc>
        <w:tc>
          <w:tcPr>
            <w:tcW w:w="827" w:type="dxa"/>
            <w:tcBorders>
              <w:top w:val="single" w:color="auto" w:sz="4" w:space="0"/>
              <w:left w:val="single" w:color="auto" w:sz="4" w:space="0"/>
              <w:bottom w:val="single" w:color="auto" w:sz="4" w:space="0"/>
              <w:right w:val="single" w:color="auto" w:sz="4" w:space="0"/>
            </w:tcBorders>
            <w:vAlign w:val="center"/>
          </w:tcPr>
          <w:p w14:paraId="0D8A97E2">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106BF88C">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50</w:t>
            </w:r>
          </w:p>
        </w:tc>
        <w:tc>
          <w:tcPr>
            <w:tcW w:w="1332" w:type="dxa"/>
            <w:tcBorders>
              <w:top w:val="single" w:color="auto" w:sz="4" w:space="0"/>
              <w:left w:val="single" w:color="auto" w:sz="4" w:space="0"/>
              <w:bottom w:val="single" w:color="auto" w:sz="4" w:space="0"/>
              <w:right w:val="single" w:color="auto" w:sz="4" w:space="0"/>
            </w:tcBorders>
            <w:vAlign w:val="center"/>
          </w:tcPr>
          <w:p w14:paraId="3715FA69">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373,33</w:t>
            </w:r>
          </w:p>
        </w:tc>
        <w:tc>
          <w:tcPr>
            <w:tcW w:w="1784" w:type="dxa"/>
            <w:tcBorders>
              <w:top w:val="single" w:color="auto" w:sz="4" w:space="0"/>
              <w:left w:val="single" w:color="auto" w:sz="4" w:space="0"/>
              <w:bottom w:val="single" w:color="auto" w:sz="4" w:space="0"/>
              <w:right w:val="single" w:color="auto" w:sz="4" w:space="0"/>
            </w:tcBorders>
            <w:vAlign w:val="center"/>
          </w:tcPr>
          <w:p w14:paraId="162C3324">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18 666,50</w:t>
            </w:r>
          </w:p>
        </w:tc>
      </w:tr>
      <w:tr w14:paraId="7319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0" w:type="dxa"/>
            <w:tcBorders>
              <w:top w:val="single" w:color="auto" w:sz="4" w:space="0"/>
              <w:bottom w:val="single" w:color="auto" w:sz="4" w:space="0"/>
              <w:right w:val="single" w:color="auto" w:sz="4" w:space="0"/>
            </w:tcBorders>
          </w:tcPr>
          <w:p w14:paraId="0CAE8AAC">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7853DB70">
            <w:pPr>
              <w:rPr>
                <w:rFonts w:hint="default" w:ascii="Times New Roman" w:hAnsi="Times New Roman" w:cs="Times New Roman"/>
                <w:sz w:val="28"/>
                <w:szCs w:val="28"/>
              </w:rPr>
            </w:pPr>
            <w:r>
              <w:rPr>
                <w:rFonts w:hint="default" w:ascii="Times New Roman" w:hAnsi="Times New Roman" w:cs="Times New Roman"/>
                <w:color w:val="000000"/>
                <w:sz w:val="28"/>
                <w:szCs w:val="28"/>
              </w:rPr>
              <w:t>Свекла столовая</w:t>
            </w:r>
          </w:p>
        </w:tc>
        <w:tc>
          <w:tcPr>
            <w:tcW w:w="827" w:type="dxa"/>
            <w:tcBorders>
              <w:top w:val="single" w:color="auto" w:sz="4" w:space="0"/>
              <w:left w:val="single" w:color="auto" w:sz="4" w:space="0"/>
              <w:bottom w:val="single" w:color="auto" w:sz="4" w:space="0"/>
              <w:right w:val="single" w:color="auto" w:sz="4" w:space="0"/>
            </w:tcBorders>
            <w:vAlign w:val="center"/>
          </w:tcPr>
          <w:p w14:paraId="1955E3EF">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4E85CF4E">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75</w:t>
            </w:r>
          </w:p>
        </w:tc>
        <w:tc>
          <w:tcPr>
            <w:tcW w:w="1332" w:type="dxa"/>
            <w:tcBorders>
              <w:top w:val="single" w:color="auto" w:sz="4" w:space="0"/>
              <w:left w:val="single" w:color="auto" w:sz="4" w:space="0"/>
              <w:bottom w:val="single" w:color="auto" w:sz="4" w:space="0"/>
              <w:right w:val="single" w:color="auto" w:sz="4" w:space="0"/>
            </w:tcBorders>
            <w:vAlign w:val="center"/>
          </w:tcPr>
          <w:p w14:paraId="23BBD8B7">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95,00</w:t>
            </w:r>
          </w:p>
        </w:tc>
        <w:tc>
          <w:tcPr>
            <w:tcW w:w="1784" w:type="dxa"/>
            <w:tcBorders>
              <w:top w:val="single" w:color="auto" w:sz="4" w:space="0"/>
              <w:left w:val="single" w:color="auto" w:sz="4" w:space="0"/>
              <w:bottom w:val="single" w:color="auto" w:sz="4" w:space="0"/>
              <w:right w:val="single" w:color="auto" w:sz="4" w:space="0"/>
            </w:tcBorders>
            <w:vAlign w:val="center"/>
          </w:tcPr>
          <w:p w14:paraId="28A6B90E">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7 125,00</w:t>
            </w:r>
          </w:p>
        </w:tc>
      </w:tr>
      <w:tr w14:paraId="7CAA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60" w:type="dxa"/>
            <w:tcBorders>
              <w:top w:val="single" w:color="auto" w:sz="4" w:space="0"/>
              <w:bottom w:val="single" w:color="auto" w:sz="4" w:space="0"/>
              <w:right w:val="single" w:color="auto" w:sz="4" w:space="0"/>
            </w:tcBorders>
          </w:tcPr>
          <w:p w14:paraId="04E3B6BD">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0F0393F5">
            <w:pPr>
              <w:rPr>
                <w:rFonts w:hint="default" w:ascii="Times New Roman" w:hAnsi="Times New Roman" w:cs="Times New Roman"/>
                <w:sz w:val="28"/>
                <w:szCs w:val="28"/>
              </w:rPr>
            </w:pPr>
            <w:r>
              <w:rPr>
                <w:rFonts w:hint="default" w:ascii="Times New Roman" w:hAnsi="Times New Roman" w:cs="Times New Roman"/>
                <w:color w:val="000000"/>
                <w:sz w:val="28"/>
                <w:szCs w:val="28"/>
              </w:rPr>
              <w:t>Кисель витаминами</w:t>
            </w:r>
          </w:p>
        </w:tc>
        <w:tc>
          <w:tcPr>
            <w:tcW w:w="827" w:type="dxa"/>
            <w:tcBorders>
              <w:top w:val="single" w:color="auto" w:sz="4" w:space="0"/>
              <w:left w:val="single" w:color="auto" w:sz="4" w:space="0"/>
              <w:bottom w:val="single" w:color="auto" w:sz="4" w:space="0"/>
              <w:right w:val="single" w:color="auto" w:sz="4" w:space="0"/>
            </w:tcBorders>
            <w:vAlign w:val="center"/>
          </w:tcPr>
          <w:p w14:paraId="3D7F127A">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15F952F2">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45</w:t>
            </w:r>
          </w:p>
        </w:tc>
        <w:tc>
          <w:tcPr>
            <w:tcW w:w="1332" w:type="dxa"/>
            <w:tcBorders>
              <w:top w:val="single" w:color="auto" w:sz="4" w:space="0"/>
              <w:left w:val="single" w:color="auto" w:sz="4" w:space="0"/>
              <w:bottom w:val="single" w:color="auto" w:sz="4" w:space="0"/>
              <w:right w:val="single" w:color="auto" w:sz="4" w:space="0"/>
            </w:tcBorders>
            <w:vAlign w:val="center"/>
          </w:tcPr>
          <w:p w14:paraId="3F345CE8">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775,33</w:t>
            </w:r>
          </w:p>
        </w:tc>
        <w:tc>
          <w:tcPr>
            <w:tcW w:w="1784" w:type="dxa"/>
            <w:tcBorders>
              <w:top w:val="single" w:color="auto" w:sz="4" w:space="0"/>
              <w:left w:val="single" w:color="auto" w:sz="4" w:space="0"/>
              <w:bottom w:val="single" w:color="auto" w:sz="4" w:space="0"/>
              <w:right w:val="single" w:color="auto" w:sz="4" w:space="0"/>
            </w:tcBorders>
            <w:vAlign w:val="center"/>
          </w:tcPr>
          <w:p w14:paraId="0B02164B">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34 889,85</w:t>
            </w:r>
          </w:p>
        </w:tc>
      </w:tr>
      <w:tr w14:paraId="71A4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692147CD">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323DE435">
            <w:pPr>
              <w:rPr>
                <w:rFonts w:hint="default" w:ascii="Times New Roman" w:hAnsi="Times New Roman" w:cs="Times New Roman"/>
                <w:sz w:val="28"/>
                <w:szCs w:val="28"/>
              </w:rPr>
            </w:pPr>
            <w:r>
              <w:rPr>
                <w:rFonts w:hint="default" w:ascii="Times New Roman" w:hAnsi="Times New Roman" w:cs="Times New Roman"/>
                <w:color w:val="000000"/>
                <w:sz w:val="28"/>
                <w:szCs w:val="28"/>
              </w:rPr>
              <w:t>Помидоры свежие</w:t>
            </w:r>
          </w:p>
        </w:tc>
        <w:tc>
          <w:tcPr>
            <w:tcW w:w="827" w:type="dxa"/>
            <w:tcBorders>
              <w:top w:val="single" w:color="auto" w:sz="4" w:space="0"/>
              <w:left w:val="single" w:color="auto" w:sz="4" w:space="0"/>
              <w:bottom w:val="single" w:color="auto" w:sz="4" w:space="0"/>
              <w:right w:val="single" w:color="auto" w:sz="4" w:space="0"/>
            </w:tcBorders>
            <w:vAlign w:val="center"/>
          </w:tcPr>
          <w:p w14:paraId="04B546EF">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4C646EF4">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160</w:t>
            </w:r>
          </w:p>
        </w:tc>
        <w:tc>
          <w:tcPr>
            <w:tcW w:w="1332" w:type="dxa"/>
            <w:tcBorders>
              <w:top w:val="single" w:color="auto" w:sz="4" w:space="0"/>
              <w:left w:val="single" w:color="auto" w:sz="4" w:space="0"/>
              <w:bottom w:val="single" w:color="auto" w:sz="4" w:space="0"/>
              <w:right w:val="single" w:color="auto" w:sz="4" w:space="0"/>
            </w:tcBorders>
            <w:vAlign w:val="center"/>
          </w:tcPr>
          <w:p w14:paraId="0265A129">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270,00</w:t>
            </w:r>
          </w:p>
        </w:tc>
        <w:tc>
          <w:tcPr>
            <w:tcW w:w="1784" w:type="dxa"/>
            <w:tcBorders>
              <w:top w:val="single" w:color="auto" w:sz="4" w:space="0"/>
              <w:left w:val="single" w:color="auto" w:sz="4" w:space="0"/>
              <w:bottom w:val="single" w:color="auto" w:sz="4" w:space="0"/>
              <w:right w:val="single" w:color="auto" w:sz="4" w:space="0"/>
            </w:tcBorders>
            <w:vAlign w:val="center"/>
          </w:tcPr>
          <w:p w14:paraId="77AE3DF0">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43 200,00</w:t>
            </w:r>
          </w:p>
        </w:tc>
      </w:tr>
      <w:tr w14:paraId="4335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31C73005">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7B75FFB2">
            <w:pPr>
              <w:rPr>
                <w:rFonts w:hint="default" w:ascii="Times New Roman" w:hAnsi="Times New Roman" w:cs="Times New Roman"/>
                <w:sz w:val="28"/>
                <w:szCs w:val="28"/>
              </w:rPr>
            </w:pPr>
            <w:r>
              <w:rPr>
                <w:rFonts w:hint="default" w:ascii="Times New Roman" w:hAnsi="Times New Roman" w:cs="Times New Roman"/>
                <w:color w:val="000000"/>
                <w:sz w:val="28"/>
                <w:szCs w:val="28"/>
              </w:rPr>
              <w:t>Чеснок свежий</w:t>
            </w:r>
          </w:p>
        </w:tc>
        <w:tc>
          <w:tcPr>
            <w:tcW w:w="827" w:type="dxa"/>
            <w:tcBorders>
              <w:top w:val="single" w:color="auto" w:sz="4" w:space="0"/>
              <w:left w:val="single" w:color="auto" w:sz="4" w:space="0"/>
              <w:bottom w:val="single" w:color="auto" w:sz="4" w:space="0"/>
              <w:right w:val="single" w:color="auto" w:sz="4" w:space="0"/>
            </w:tcBorders>
            <w:vAlign w:val="center"/>
          </w:tcPr>
          <w:p w14:paraId="09A909AB">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65757F06">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40</w:t>
            </w:r>
          </w:p>
        </w:tc>
        <w:tc>
          <w:tcPr>
            <w:tcW w:w="1332" w:type="dxa"/>
            <w:tcBorders>
              <w:top w:val="single" w:color="auto" w:sz="4" w:space="0"/>
              <w:left w:val="single" w:color="auto" w:sz="4" w:space="0"/>
              <w:bottom w:val="single" w:color="auto" w:sz="4" w:space="0"/>
              <w:right w:val="single" w:color="auto" w:sz="4" w:space="0"/>
            </w:tcBorders>
            <w:vAlign w:val="center"/>
          </w:tcPr>
          <w:p w14:paraId="0598EB55">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273,33</w:t>
            </w:r>
          </w:p>
        </w:tc>
        <w:tc>
          <w:tcPr>
            <w:tcW w:w="1784" w:type="dxa"/>
            <w:tcBorders>
              <w:top w:val="single" w:color="auto" w:sz="4" w:space="0"/>
              <w:left w:val="single" w:color="auto" w:sz="4" w:space="0"/>
              <w:bottom w:val="single" w:color="auto" w:sz="4" w:space="0"/>
              <w:right w:val="single" w:color="auto" w:sz="4" w:space="0"/>
            </w:tcBorders>
            <w:vAlign w:val="center"/>
          </w:tcPr>
          <w:p w14:paraId="1780DD1B">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10 933,20</w:t>
            </w:r>
          </w:p>
        </w:tc>
      </w:tr>
      <w:tr w14:paraId="3A52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560" w:type="dxa"/>
            <w:tcBorders>
              <w:top w:val="single" w:color="auto" w:sz="4" w:space="0"/>
              <w:bottom w:val="single" w:color="auto" w:sz="4" w:space="0"/>
              <w:right w:val="single" w:color="auto" w:sz="4" w:space="0"/>
            </w:tcBorders>
          </w:tcPr>
          <w:p w14:paraId="68AB9E0A">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25D15E6C">
            <w:pPr>
              <w:rPr>
                <w:rFonts w:hint="default" w:ascii="Times New Roman" w:hAnsi="Times New Roman" w:cs="Times New Roman"/>
                <w:sz w:val="28"/>
                <w:szCs w:val="28"/>
              </w:rPr>
            </w:pPr>
            <w:r>
              <w:rPr>
                <w:rFonts w:hint="default" w:ascii="Times New Roman" w:hAnsi="Times New Roman" w:cs="Times New Roman"/>
                <w:color w:val="000000"/>
                <w:sz w:val="28"/>
                <w:szCs w:val="28"/>
              </w:rPr>
              <w:t>Яблоки свежие</w:t>
            </w:r>
          </w:p>
        </w:tc>
        <w:tc>
          <w:tcPr>
            <w:tcW w:w="827" w:type="dxa"/>
            <w:tcBorders>
              <w:top w:val="single" w:color="auto" w:sz="4" w:space="0"/>
              <w:left w:val="single" w:color="auto" w:sz="4" w:space="0"/>
              <w:bottom w:val="single" w:color="auto" w:sz="4" w:space="0"/>
              <w:right w:val="single" w:color="auto" w:sz="4" w:space="0"/>
            </w:tcBorders>
            <w:vAlign w:val="center"/>
          </w:tcPr>
          <w:p w14:paraId="3C0616E8">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1BA8091B">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250</w:t>
            </w:r>
          </w:p>
        </w:tc>
        <w:tc>
          <w:tcPr>
            <w:tcW w:w="1332" w:type="dxa"/>
            <w:tcBorders>
              <w:top w:val="single" w:color="auto" w:sz="4" w:space="0"/>
              <w:left w:val="single" w:color="auto" w:sz="4" w:space="0"/>
              <w:bottom w:val="single" w:color="auto" w:sz="4" w:space="0"/>
              <w:right w:val="single" w:color="auto" w:sz="4" w:space="0"/>
            </w:tcBorders>
            <w:vAlign w:val="center"/>
          </w:tcPr>
          <w:p w14:paraId="52B48B9D">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221,66</w:t>
            </w:r>
          </w:p>
        </w:tc>
        <w:tc>
          <w:tcPr>
            <w:tcW w:w="1784" w:type="dxa"/>
            <w:tcBorders>
              <w:top w:val="single" w:color="auto" w:sz="4" w:space="0"/>
              <w:left w:val="single" w:color="auto" w:sz="4" w:space="0"/>
              <w:bottom w:val="single" w:color="auto" w:sz="4" w:space="0"/>
              <w:right w:val="single" w:color="auto" w:sz="4" w:space="0"/>
            </w:tcBorders>
            <w:vAlign w:val="center"/>
          </w:tcPr>
          <w:p w14:paraId="1CB43ADD">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55 415,00</w:t>
            </w:r>
          </w:p>
        </w:tc>
      </w:tr>
      <w:tr w14:paraId="03E7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47442324">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4E5E118A">
            <w:pPr>
              <w:rPr>
                <w:rFonts w:hint="default" w:ascii="Times New Roman" w:hAnsi="Times New Roman" w:cs="Times New Roman"/>
                <w:sz w:val="28"/>
                <w:szCs w:val="28"/>
              </w:rPr>
            </w:pPr>
            <w:r>
              <w:rPr>
                <w:rFonts w:hint="default" w:ascii="Times New Roman" w:hAnsi="Times New Roman" w:cs="Times New Roman"/>
                <w:color w:val="000000"/>
                <w:sz w:val="28"/>
                <w:szCs w:val="28"/>
              </w:rPr>
              <w:t>Баклажан</w:t>
            </w:r>
          </w:p>
        </w:tc>
        <w:tc>
          <w:tcPr>
            <w:tcW w:w="827" w:type="dxa"/>
            <w:tcBorders>
              <w:top w:val="single" w:color="auto" w:sz="4" w:space="0"/>
              <w:left w:val="single" w:color="auto" w:sz="4" w:space="0"/>
              <w:bottom w:val="single" w:color="auto" w:sz="4" w:space="0"/>
              <w:right w:val="single" w:color="auto" w:sz="4" w:space="0"/>
            </w:tcBorders>
            <w:vAlign w:val="center"/>
          </w:tcPr>
          <w:p w14:paraId="38006F0F">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3B91F79E">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75</w:t>
            </w:r>
          </w:p>
        </w:tc>
        <w:tc>
          <w:tcPr>
            <w:tcW w:w="1332" w:type="dxa"/>
            <w:tcBorders>
              <w:top w:val="single" w:color="auto" w:sz="4" w:space="0"/>
              <w:left w:val="single" w:color="auto" w:sz="4" w:space="0"/>
              <w:bottom w:val="single" w:color="auto" w:sz="4" w:space="0"/>
              <w:right w:val="single" w:color="auto" w:sz="4" w:space="0"/>
            </w:tcBorders>
            <w:vAlign w:val="center"/>
          </w:tcPr>
          <w:p w14:paraId="7846C7F9">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280,00</w:t>
            </w:r>
          </w:p>
        </w:tc>
        <w:tc>
          <w:tcPr>
            <w:tcW w:w="1784" w:type="dxa"/>
            <w:tcBorders>
              <w:top w:val="single" w:color="auto" w:sz="4" w:space="0"/>
              <w:left w:val="single" w:color="auto" w:sz="4" w:space="0"/>
              <w:bottom w:val="single" w:color="auto" w:sz="4" w:space="0"/>
              <w:right w:val="single" w:color="auto" w:sz="4" w:space="0"/>
            </w:tcBorders>
            <w:vAlign w:val="center"/>
          </w:tcPr>
          <w:p w14:paraId="5A81E564">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21 000,00</w:t>
            </w:r>
          </w:p>
        </w:tc>
      </w:tr>
      <w:tr w14:paraId="1EBA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1311C1CD">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177E9ADD">
            <w:pPr>
              <w:rPr>
                <w:rFonts w:hint="default" w:ascii="Times New Roman" w:hAnsi="Times New Roman" w:cs="Times New Roman"/>
                <w:sz w:val="28"/>
                <w:szCs w:val="28"/>
              </w:rPr>
            </w:pPr>
            <w:r>
              <w:rPr>
                <w:rFonts w:hint="default" w:ascii="Times New Roman" w:hAnsi="Times New Roman" w:cs="Times New Roman"/>
                <w:color w:val="000000"/>
                <w:sz w:val="28"/>
                <w:szCs w:val="28"/>
              </w:rPr>
              <w:t>Кукурузная крупа весовая</w:t>
            </w:r>
          </w:p>
        </w:tc>
        <w:tc>
          <w:tcPr>
            <w:tcW w:w="827" w:type="dxa"/>
            <w:tcBorders>
              <w:top w:val="single" w:color="auto" w:sz="4" w:space="0"/>
              <w:left w:val="single" w:color="auto" w:sz="4" w:space="0"/>
              <w:bottom w:val="single" w:color="auto" w:sz="4" w:space="0"/>
              <w:right w:val="single" w:color="auto" w:sz="4" w:space="0"/>
            </w:tcBorders>
            <w:vAlign w:val="center"/>
          </w:tcPr>
          <w:p w14:paraId="51A4C111">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2DDC3D66">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45</w:t>
            </w:r>
          </w:p>
        </w:tc>
        <w:tc>
          <w:tcPr>
            <w:tcW w:w="1332" w:type="dxa"/>
            <w:tcBorders>
              <w:top w:val="single" w:color="auto" w:sz="4" w:space="0"/>
              <w:left w:val="single" w:color="auto" w:sz="4" w:space="0"/>
              <w:bottom w:val="single" w:color="auto" w:sz="4" w:space="0"/>
              <w:right w:val="single" w:color="auto" w:sz="4" w:space="0"/>
            </w:tcBorders>
            <w:vAlign w:val="center"/>
          </w:tcPr>
          <w:p w14:paraId="2B3D15C1">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95,00</w:t>
            </w:r>
          </w:p>
        </w:tc>
        <w:tc>
          <w:tcPr>
            <w:tcW w:w="1784" w:type="dxa"/>
            <w:tcBorders>
              <w:top w:val="single" w:color="auto" w:sz="4" w:space="0"/>
              <w:left w:val="single" w:color="auto" w:sz="4" w:space="0"/>
              <w:bottom w:val="single" w:color="auto" w:sz="4" w:space="0"/>
              <w:right w:val="single" w:color="auto" w:sz="4" w:space="0"/>
            </w:tcBorders>
            <w:vAlign w:val="center"/>
          </w:tcPr>
          <w:p w14:paraId="1F7B2B97">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4 275,00</w:t>
            </w:r>
          </w:p>
        </w:tc>
      </w:tr>
      <w:tr w14:paraId="095D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666FE7A7">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6215524E">
            <w:pPr>
              <w:rPr>
                <w:rFonts w:hint="default" w:ascii="Times New Roman" w:hAnsi="Times New Roman" w:cs="Times New Roman"/>
                <w:sz w:val="28"/>
                <w:szCs w:val="28"/>
              </w:rPr>
            </w:pPr>
            <w:r>
              <w:rPr>
                <w:rFonts w:hint="default" w:ascii="Times New Roman" w:hAnsi="Times New Roman" w:cs="Times New Roman"/>
                <w:color w:val="000000"/>
                <w:sz w:val="28"/>
                <w:szCs w:val="28"/>
              </w:rPr>
              <w:t>Редька</w:t>
            </w:r>
            <w:r>
              <w:rPr>
                <w:rFonts w:hint="default" w:cs="Times New Roman"/>
                <w:color w:val="000000"/>
                <w:sz w:val="28"/>
                <w:szCs w:val="28"/>
                <w:lang w:val="ru-RU"/>
              </w:rPr>
              <w:t xml:space="preserve"> </w:t>
            </w:r>
            <w:r>
              <w:rPr>
                <w:rFonts w:hint="default" w:ascii="Times New Roman" w:hAnsi="Times New Roman" w:cs="Times New Roman"/>
                <w:color w:val="000000"/>
                <w:sz w:val="28"/>
                <w:szCs w:val="28"/>
              </w:rPr>
              <w:t>(лоба)</w:t>
            </w:r>
          </w:p>
        </w:tc>
        <w:tc>
          <w:tcPr>
            <w:tcW w:w="827" w:type="dxa"/>
            <w:tcBorders>
              <w:top w:val="single" w:color="auto" w:sz="4" w:space="0"/>
              <w:left w:val="single" w:color="auto" w:sz="4" w:space="0"/>
              <w:bottom w:val="single" w:color="auto" w:sz="4" w:space="0"/>
              <w:right w:val="single" w:color="auto" w:sz="4" w:space="0"/>
            </w:tcBorders>
            <w:vAlign w:val="center"/>
          </w:tcPr>
          <w:p w14:paraId="4797766C">
            <w:pPr>
              <w:jc w:val="center"/>
              <w:rPr>
                <w:rFonts w:hint="default" w:ascii="Times New Roman" w:hAnsi="Times New Roman" w:cs="Times New Roman"/>
                <w:sz w:val="28"/>
                <w:szCs w:val="28"/>
              </w:rPr>
            </w:pPr>
            <w:r>
              <w:rPr>
                <w:rFonts w:hint="default" w:ascii="Times New Roman" w:hAnsi="Times New Roman" w:cs="Times New Roman"/>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066CFEE3">
            <w:pPr>
              <w:jc w:val="center"/>
              <w:rPr>
                <w:rFonts w:hint="default" w:ascii="Times New Roman" w:hAnsi="Times New Roman" w:cs="Times New Roman"/>
                <w:sz w:val="28"/>
                <w:szCs w:val="28"/>
              </w:rPr>
            </w:pPr>
            <w:r>
              <w:rPr>
                <w:rFonts w:hint="default" w:ascii="Times New Roman" w:hAnsi="Times New Roman" w:cs="Times New Roman"/>
                <w:color w:val="000000"/>
                <w:sz w:val="28"/>
                <w:szCs w:val="28"/>
              </w:rPr>
              <w:t>60</w:t>
            </w:r>
          </w:p>
        </w:tc>
        <w:tc>
          <w:tcPr>
            <w:tcW w:w="1332" w:type="dxa"/>
            <w:tcBorders>
              <w:top w:val="single" w:color="auto" w:sz="4" w:space="0"/>
              <w:left w:val="single" w:color="auto" w:sz="4" w:space="0"/>
              <w:bottom w:val="single" w:color="auto" w:sz="4" w:space="0"/>
              <w:right w:val="single" w:color="auto" w:sz="4" w:space="0"/>
            </w:tcBorders>
            <w:vAlign w:val="center"/>
          </w:tcPr>
          <w:p w14:paraId="7BCF2421">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203,33</w:t>
            </w:r>
          </w:p>
        </w:tc>
        <w:tc>
          <w:tcPr>
            <w:tcW w:w="1784" w:type="dxa"/>
            <w:tcBorders>
              <w:top w:val="single" w:color="auto" w:sz="4" w:space="0"/>
              <w:left w:val="single" w:color="auto" w:sz="4" w:space="0"/>
              <w:bottom w:val="single" w:color="auto" w:sz="4" w:space="0"/>
              <w:right w:val="single" w:color="auto" w:sz="4" w:space="0"/>
            </w:tcBorders>
            <w:vAlign w:val="center"/>
          </w:tcPr>
          <w:p w14:paraId="30D68C35">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12 199,80</w:t>
            </w:r>
          </w:p>
        </w:tc>
      </w:tr>
      <w:tr w14:paraId="201A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60" w:type="dxa"/>
            <w:tcBorders>
              <w:top w:val="single" w:color="auto" w:sz="4" w:space="0"/>
              <w:bottom w:val="single" w:color="auto" w:sz="4" w:space="0"/>
              <w:right w:val="single" w:color="auto" w:sz="4" w:space="0"/>
            </w:tcBorders>
          </w:tcPr>
          <w:p w14:paraId="66869689">
            <w:pPr>
              <w:pStyle w:val="18"/>
              <w:numPr>
                <w:ilvl w:val="0"/>
                <w:numId w:val="4"/>
              </w:numPr>
              <w:ind w:hanging="546"/>
              <w:rPr>
                <w:rFonts w:hint="default" w:ascii="Times New Roman" w:hAnsi="Times New Roman" w:cs="Times New Roman"/>
                <w:color w:val="000000"/>
                <w:sz w:val="28"/>
                <w:szCs w:val="28"/>
              </w:rPr>
            </w:pPr>
          </w:p>
        </w:tc>
        <w:tc>
          <w:tcPr>
            <w:tcW w:w="4352" w:type="dxa"/>
            <w:tcBorders>
              <w:top w:val="single" w:color="auto" w:sz="4" w:space="0"/>
              <w:left w:val="single" w:color="auto" w:sz="4" w:space="0"/>
              <w:bottom w:val="single" w:color="auto" w:sz="4" w:space="0"/>
              <w:right w:val="single" w:color="auto" w:sz="4" w:space="0"/>
            </w:tcBorders>
          </w:tcPr>
          <w:p w14:paraId="03888216">
            <w:pP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Петрушка свежая зелень</w:t>
            </w:r>
          </w:p>
        </w:tc>
        <w:tc>
          <w:tcPr>
            <w:tcW w:w="827" w:type="dxa"/>
            <w:tcBorders>
              <w:top w:val="single" w:color="auto" w:sz="4" w:space="0"/>
              <w:left w:val="single" w:color="auto" w:sz="4" w:space="0"/>
              <w:bottom w:val="single" w:color="auto" w:sz="4" w:space="0"/>
              <w:right w:val="single" w:color="auto" w:sz="4" w:space="0"/>
            </w:tcBorders>
            <w:vAlign w:val="center"/>
          </w:tcPr>
          <w:p w14:paraId="04A14CD0">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кг</w:t>
            </w:r>
          </w:p>
        </w:tc>
        <w:tc>
          <w:tcPr>
            <w:tcW w:w="1717" w:type="dxa"/>
            <w:tcBorders>
              <w:top w:val="single" w:color="auto" w:sz="4" w:space="0"/>
              <w:left w:val="single" w:color="auto" w:sz="4" w:space="0"/>
              <w:bottom w:val="single" w:color="auto" w:sz="4" w:space="0"/>
              <w:right w:val="single" w:color="auto" w:sz="4" w:space="0"/>
            </w:tcBorders>
          </w:tcPr>
          <w:p w14:paraId="72EAB916">
            <w:pPr>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w:t>
            </w:r>
          </w:p>
        </w:tc>
        <w:tc>
          <w:tcPr>
            <w:tcW w:w="1332" w:type="dxa"/>
            <w:tcBorders>
              <w:top w:val="single" w:color="auto" w:sz="4" w:space="0"/>
              <w:left w:val="single" w:color="auto" w:sz="4" w:space="0"/>
              <w:bottom w:val="single" w:color="auto" w:sz="4" w:space="0"/>
              <w:right w:val="single" w:color="auto" w:sz="4" w:space="0"/>
            </w:tcBorders>
            <w:vAlign w:val="center"/>
          </w:tcPr>
          <w:p w14:paraId="2D889A71">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846,66</w:t>
            </w:r>
          </w:p>
        </w:tc>
        <w:tc>
          <w:tcPr>
            <w:tcW w:w="1784" w:type="dxa"/>
            <w:tcBorders>
              <w:top w:val="single" w:color="auto" w:sz="4" w:space="0"/>
              <w:left w:val="single" w:color="auto" w:sz="4" w:space="0"/>
              <w:bottom w:val="single" w:color="auto" w:sz="4" w:space="0"/>
              <w:right w:val="single" w:color="auto" w:sz="4" w:space="0"/>
            </w:tcBorders>
            <w:vAlign w:val="center"/>
          </w:tcPr>
          <w:p w14:paraId="7D42A3DA">
            <w:pPr>
              <w:keepNext w:val="0"/>
              <w:keepLines w:val="0"/>
              <w:widowControl/>
              <w:suppressLineNumbers w:val="0"/>
              <w:jc w:val="center"/>
              <w:textAlignment w:val="center"/>
              <w:rPr>
                <w:rFonts w:hint="default" w:ascii="Times New Roman" w:hAnsi="Times New Roman" w:cs="Times New Roman"/>
                <w:color w:val="000000"/>
                <w:sz w:val="28"/>
                <w:szCs w:val="28"/>
              </w:rPr>
            </w:pPr>
            <w:r>
              <w:rPr>
                <w:rFonts w:hint="default" w:ascii="Times New Roman" w:hAnsi="Times New Roman" w:eastAsia="SimSun" w:cs="Times New Roman"/>
                <w:i w:val="0"/>
                <w:iCs w:val="0"/>
                <w:color w:val="000000"/>
                <w:kern w:val="0"/>
                <w:sz w:val="28"/>
                <w:szCs w:val="28"/>
                <w:u w:val="none"/>
                <w:lang w:val="en-US" w:eastAsia="zh-CN" w:bidi="ar"/>
              </w:rPr>
              <w:t>12 699,90</w:t>
            </w:r>
          </w:p>
        </w:tc>
      </w:tr>
      <w:tr w14:paraId="73E4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88" w:type="dxa"/>
            <w:gridSpan w:val="5"/>
            <w:tcBorders>
              <w:top w:val="single" w:color="auto" w:sz="4" w:space="0"/>
              <w:bottom w:val="single" w:color="auto" w:sz="4" w:space="0"/>
              <w:right w:val="single" w:color="auto" w:sz="4" w:space="0"/>
            </w:tcBorders>
          </w:tcPr>
          <w:p w14:paraId="2B97A8EE">
            <w:pPr>
              <w:jc w:val="right"/>
              <w:textAlignment w:val="center"/>
              <w:rPr>
                <w:rFonts w:hint="default" w:ascii="Times New Roman" w:hAnsi="Times New Roman" w:cs="Times New Roman"/>
                <w:b/>
                <w:bCs/>
                <w:color w:val="000000"/>
                <w:sz w:val="28"/>
                <w:szCs w:val="28"/>
                <w:lang w:val="ru-RU"/>
              </w:rPr>
            </w:pPr>
            <w:r>
              <w:rPr>
                <w:rFonts w:hint="default" w:ascii="Times New Roman" w:hAnsi="Times New Roman" w:cs="Times New Roman"/>
                <w:b/>
                <w:bCs/>
                <w:color w:val="000000"/>
                <w:sz w:val="28"/>
                <w:szCs w:val="28"/>
              </w:rPr>
              <w:t>ИТОГО</w:t>
            </w:r>
            <w:r>
              <w:rPr>
                <w:rFonts w:hint="default" w:cs="Times New Roman"/>
                <w:b/>
                <w:bCs/>
                <w:color w:val="000000"/>
                <w:sz w:val="28"/>
                <w:szCs w:val="28"/>
                <w:lang w:val="ru-RU"/>
              </w:rPr>
              <w:t>:</w:t>
            </w:r>
          </w:p>
        </w:tc>
        <w:tc>
          <w:tcPr>
            <w:tcW w:w="1784" w:type="dxa"/>
            <w:tcBorders>
              <w:top w:val="single" w:color="auto" w:sz="4" w:space="0"/>
              <w:left w:val="single" w:color="auto" w:sz="4" w:space="0"/>
              <w:bottom w:val="single" w:color="auto" w:sz="4" w:space="0"/>
              <w:right w:val="single" w:color="auto" w:sz="4" w:space="0"/>
            </w:tcBorders>
            <w:vAlign w:val="center"/>
          </w:tcPr>
          <w:p w14:paraId="1A9EAD8E">
            <w:pPr>
              <w:keepNext w:val="0"/>
              <w:keepLines w:val="0"/>
              <w:widowControl/>
              <w:suppressLineNumbers w:val="0"/>
              <w:jc w:val="center"/>
              <w:textAlignment w:val="center"/>
              <w:rPr>
                <w:rFonts w:hint="default" w:ascii="Times New Roman" w:hAnsi="Times New Roman" w:cs="Times New Roman"/>
                <w:b/>
                <w:bCs/>
                <w:color w:val="000000"/>
                <w:sz w:val="28"/>
                <w:szCs w:val="28"/>
              </w:rPr>
            </w:pPr>
            <w:r>
              <w:rPr>
                <w:rFonts w:hint="default" w:ascii="Times New Roman" w:hAnsi="Times New Roman" w:eastAsia="SimSun" w:cs="Times New Roman"/>
                <w:b/>
                <w:bCs/>
                <w:i w:val="0"/>
                <w:iCs w:val="0"/>
                <w:color w:val="000000"/>
                <w:kern w:val="0"/>
                <w:sz w:val="28"/>
                <w:szCs w:val="28"/>
                <w:u w:val="none"/>
                <w:lang w:val="en-US" w:eastAsia="zh-CN" w:bidi="ar"/>
              </w:rPr>
              <w:t>578 791,85</w:t>
            </w:r>
          </w:p>
        </w:tc>
      </w:tr>
    </w:tbl>
    <w:p w14:paraId="76577E90">
      <w:pPr>
        <w:spacing w:line="240" w:lineRule="exact"/>
        <w:rPr>
          <w:rFonts w:hint="default" w:ascii="Times New Roman" w:hAnsi="Times New Roman" w:cs="Times New Roman"/>
          <w:b/>
          <w:color w:val="000000"/>
          <w:sz w:val="28"/>
          <w:szCs w:val="28"/>
        </w:rPr>
      </w:pPr>
    </w:p>
    <w:p w14:paraId="46FDC678">
      <w:pPr>
        <w:spacing w:line="240" w:lineRule="exact"/>
        <w:rPr>
          <w:rFonts w:hint="default" w:ascii="Times New Roman" w:hAnsi="Times New Roman" w:cs="Times New Roman"/>
          <w:b/>
          <w:color w:val="000000"/>
          <w:sz w:val="28"/>
          <w:szCs w:val="28"/>
        </w:rPr>
      </w:pPr>
    </w:p>
    <w:p w14:paraId="5893B247">
      <w:pPr>
        <w:spacing w:line="240" w:lineRule="exact"/>
        <w:rPr>
          <w:rFonts w:hint="default" w:ascii="Times New Roman" w:hAnsi="Times New Roman" w:cs="Times New Roman"/>
          <w:sz w:val="28"/>
          <w:szCs w:val="28"/>
        </w:rPr>
      </w:pPr>
    </w:p>
    <w:tbl>
      <w:tblPr>
        <w:tblStyle w:val="6"/>
        <w:tblpPr w:leftFromText="180" w:rightFromText="180" w:vertAnchor="text" w:horzAnchor="page" w:tblpX="1328" w:tblpY="3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4774F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72CF3195">
            <w:pPr>
              <w:widowControl w:val="0"/>
              <w:autoSpaceDE w:val="0"/>
              <w:autoSpaceDN w:val="0"/>
              <w:adjustRightInd w:val="0"/>
              <w:spacing w:line="240" w:lineRule="exact"/>
              <w:rPr>
                <w:rFonts w:hint="default" w:ascii="Times New Roman" w:hAnsi="Times New Roman" w:cs="Times New Roman"/>
                <w:sz w:val="28"/>
                <w:szCs w:val="28"/>
              </w:rPr>
            </w:pPr>
            <w:bookmarkStart w:id="1" w:name="_Hlk198126583"/>
            <w:r>
              <w:rPr>
                <w:rFonts w:hint="default" w:ascii="Times New Roman" w:hAnsi="Times New Roman" w:cs="Times New Roman"/>
                <w:sz w:val="28"/>
                <w:szCs w:val="28"/>
              </w:rPr>
              <w:t>Заказчик:</w:t>
            </w:r>
          </w:p>
          <w:p w14:paraId="2B97FB6C">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color w:val="000000"/>
                <w:sz w:val="28"/>
                <w:szCs w:val="28"/>
              </w:rPr>
              <w:t>Директор МБОУ СОШ с. Мирное</w:t>
            </w:r>
          </w:p>
          <w:p w14:paraId="5EE29E03">
            <w:pPr>
              <w:spacing w:line="240" w:lineRule="exact"/>
              <w:jc w:val="both"/>
              <w:rPr>
                <w:rFonts w:hint="default" w:ascii="Times New Roman" w:hAnsi="Times New Roman" w:cs="Times New Roman"/>
                <w:bCs/>
                <w:color w:val="000000"/>
                <w:sz w:val="28"/>
                <w:szCs w:val="28"/>
              </w:rPr>
            </w:pPr>
          </w:p>
          <w:p w14:paraId="0817F138">
            <w:pPr>
              <w:spacing w:line="240" w:lineRule="exact"/>
              <w:jc w:val="both"/>
              <w:rPr>
                <w:rFonts w:hint="default" w:ascii="Times New Roman" w:hAnsi="Times New Roman" w:cs="Times New Roman"/>
                <w:bCs/>
                <w:color w:val="000000"/>
                <w:sz w:val="28"/>
                <w:szCs w:val="28"/>
              </w:rPr>
            </w:pPr>
          </w:p>
          <w:p w14:paraId="2E3102C4">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 xml:space="preserve">Подписано ЭП на ЕАТ </w:t>
            </w:r>
            <w:r>
              <w:rPr>
                <w:rFonts w:hint="default" w:ascii="Times New Roman" w:hAnsi="Times New Roman" w:cs="Times New Roman"/>
                <w:bCs/>
                <w:color w:val="000000"/>
                <w:sz w:val="28"/>
                <w:szCs w:val="28"/>
              </w:rPr>
              <w:t xml:space="preserve"> /А.А. Егоров/</w:t>
            </w:r>
          </w:p>
          <w:p w14:paraId="653ADE52">
            <w:pPr>
              <w:spacing w:line="240" w:lineRule="exact"/>
              <w:jc w:val="both"/>
              <w:rPr>
                <w:rFonts w:hint="default" w:ascii="Times New Roman" w:hAnsi="Times New Roman" w:cs="Times New Roman"/>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c>
          <w:tcPr>
            <w:tcW w:w="4834" w:type="dxa"/>
          </w:tcPr>
          <w:p w14:paraId="155C9F8D">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Поставщик:</w:t>
            </w:r>
          </w:p>
          <w:p w14:paraId="79492B13">
            <w:pPr>
              <w:spacing w:line="240" w:lineRule="exact"/>
              <w:jc w:val="both"/>
              <w:rPr>
                <w:rFonts w:hint="default" w:ascii="Times New Roman" w:hAnsi="Times New Roman" w:cs="Times New Roman"/>
                <w:sz w:val="28"/>
                <w:szCs w:val="28"/>
              </w:rPr>
            </w:pPr>
          </w:p>
          <w:p w14:paraId="33BB6D44">
            <w:pPr>
              <w:spacing w:line="240" w:lineRule="exact"/>
              <w:jc w:val="both"/>
              <w:rPr>
                <w:rFonts w:hint="default" w:ascii="Times New Roman" w:hAnsi="Times New Roman" w:cs="Times New Roman"/>
                <w:sz w:val="28"/>
                <w:szCs w:val="28"/>
              </w:rPr>
            </w:pPr>
          </w:p>
          <w:p w14:paraId="12266DF0">
            <w:pPr>
              <w:spacing w:line="240" w:lineRule="exact"/>
              <w:jc w:val="both"/>
              <w:rPr>
                <w:rFonts w:hint="default" w:ascii="Times New Roman" w:hAnsi="Times New Roman" w:cs="Times New Roman"/>
                <w:sz w:val="28"/>
                <w:szCs w:val="28"/>
              </w:rPr>
            </w:pPr>
          </w:p>
          <w:p w14:paraId="398CEEEB">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Подписано ЭП на ЕАТ</w:t>
            </w:r>
            <w:r>
              <w:rPr>
                <w:rFonts w:hint="default" w:ascii="Times New Roman" w:hAnsi="Times New Roman" w:cs="Times New Roman"/>
                <w:bCs/>
                <w:color w:val="000000"/>
                <w:sz w:val="28"/>
                <w:szCs w:val="28"/>
              </w:rPr>
              <w:t xml:space="preserve"> /___________/</w:t>
            </w:r>
          </w:p>
          <w:p w14:paraId="136CB0CE">
            <w:pPr>
              <w:spacing w:line="240" w:lineRule="exact"/>
              <w:jc w:val="both"/>
              <w:rPr>
                <w:rFonts w:hint="default" w:ascii="Times New Roman" w:hAnsi="Times New Roman" w:cs="Times New Roman"/>
                <w:color w:val="000000"/>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r>
      <w:bookmarkEnd w:id="1"/>
    </w:tbl>
    <w:p w14:paraId="692E2E39">
      <w:pPr>
        <w:spacing w:line="240" w:lineRule="exact"/>
        <w:rPr>
          <w:rFonts w:hint="default" w:ascii="Times New Roman" w:hAnsi="Times New Roman" w:cs="Times New Roman"/>
          <w:sz w:val="28"/>
          <w:szCs w:val="28"/>
        </w:rPr>
      </w:pPr>
    </w:p>
    <w:p w14:paraId="42CA35F9">
      <w:pPr>
        <w:spacing w:line="240" w:lineRule="exact"/>
        <w:jc w:val="right"/>
        <w:rPr>
          <w:rFonts w:hint="default" w:ascii="Times New Roman" w:hAnsi="Times New Roman" w:cs="Times New Roman"/>
          <w:sz w:val="28"/>
          <w:szCs w:val="28"/>
        </w:rPr>
      </w:pPr>
    </w:p>
    <w:p w14:paraId="596953CD">
      <w:pPr>
        <w:spacing w:line="240" w:lineRule="exact"/>
        <w:jc w:val="right"/>
        <w:rPr>
          <w:rFonts w:hint="default" w:ascii="Times New Roman" w:hAnsi="Times New Roman" w:cs="Times New Roman"/>
          <w:sz w:val="28"/>
          <w:szCs w:val="28"/>
        </w:rPr>
      </w:pPr>
    </w:p>
    <w:p w14:paraId="2D7FC991">
      <w:pPr>
        <w:spacing w:line="240" w:lineRule="exact"/>
        <w:jc w:val="right"/>
        <w:rPr>
          <w:rFonts w:hint="default" w:ascii="Times New Roman" w:hAnsi="Times New Roman" w:cs="Times New Roman"/>
          <w:sz w:val="28"/>
          <w:szCs w:val="28"/>
        </w:rPr>
      </w:pPr>
    </w:p>
    <w:p w14:paraId="60BD47BF">
      <w:pPr>
        <w:spacing w:line="240" w:lineRule="exact"/>
        <w:jc w:val="right"/>
        <w:rPr>
          <w:rFonts w:hint="default" w:ascii="Times New Roman" w:hAnsi="Times New Roman" w:cs="Times New Roman"/>
          <w:sz w:val="28"/>
          <w:szCs w:val="28"/>
        </w:rPr>
      </w:pPr>
    </w:p>
    <w:p w14:paraId="510FFDD5">
      <w:pPr>
        <w:spacing w:line="240" w:lineRule="exact"/>
        <w:jc w:val="right"/>
        <w:rPr>
          <w:rFonts w:hint="default" w:ascii="Times New Roman" w:hAnsi="Times New Roman" w:cs="Times New Roman"/>
          <w:sz w:val="28"/>
          <w:szCs w:val="28"/>
        </w:rPr>
      </w:pPr>
    </w:p>
    <w:p w14:paraId="0501533C">
      <w:pPr>
        <w:spacing w:line="240" w:lineRule="exact"/>
        <w:jc w:val="right"/>
        <w:rPr>
          <w:rFonts w:hint="default" w:ascii="Times New Roman" w:hAnsi="Times New Roman" w:cs="Times New Roman"/>
          <w:sz w:val="28"/>
          <w:szCs w:val="28"/>
        </w:rPr>
      </w:pPr>
    </w:p>
    <w:p w14:paraId="02D66E5A">
      <w:pPr>
        <w:spacing w:line="240" w:lineRule="exact"/>
        <w:jc w:val="right"/>
        <w:rPr>
          <w:rFonts w:hint="default" w:ascii="Times New Roman" w:hAnsi="Times New Roman" w:cs="Times New Roman"/>
          <w:sz w:val="28"/>
          <w:szCs w:val="28"/>
        </w:rPr>
      </w:pPr>
    </w:p>
    <w:p w14:paraId="5D660DA5">
      <w:pPr>
        <w:spacing w:line="240" w:lineRule="exact"/>
        <w:jc w:val="right"/>
        <w:rPr>
          <w:rFonts w:hint="default" w:ascii="Times New Roman" w:hAnsi="Times New Roman" w:cs="Times New Roman"/>
          <w:sz w:val="28"/>
          <w:szCs w:val="28"/>
        </w:rPr>
      </w:pPr>
    </w:p>
    <w:p w14:paraId="66729A42">
      <w:pPr>
        <w:spacing w:line="240" w:lineRule="exact"/>
        <w:jc w:val="right"/>
        <w:rPr>
          <w:rFonts w:hint="default" w:ascii="Times New Roman" w:hAnsi="Times New Roman" w:cs="Times New Roman"/>
          <w:sz w:val="28"/>
          <w:szCs w:val="28"/>
        </w:rPr>
      </w:pPr>
    </w:p>
    <w:p w14:paraId="5E3F352D">
      <w:pPr>
        <w:spacing w:line="240" w:lineRule="exact"/>
        <w:jc w:val="right"/>
        <w:rPr>
          <w:rFonts w:hint="default" w:ascii="Times New Roman" w:hAnsi="Times New Roman" w:cs="Times New Roman"/>
          <w:sz w:val="28"/>
          <w:szCs w:val="28"/>
        </w:rPr>
      </w:pPr>
    </w:p>
    <w:p w14:paraId="4F482264">
      <w:pPr>
        <w:spacing w:line="240" w:lineRule="exact"/>
        <w:jc w:val="right"/>
        <w:rPr>
          <w:rFonts w:hint="default" w:ascii="Times New Roman" w:hAnsi="Times New Roman" w:cs="Times New Roman"/>
          <w:sz w:val="28"/>
          <w:szCs w:val="28"/>
        </w:rPr>
      </w:pPr>
    </w:p>
    <w:p w14:paraId="165815D3">
      <w:pPr>
        <w:spacing w:line="240" w:lineRule="exact"/>
        <w:jc w:val="right"/>
        <w:rPr>
          <w:rFonts w:hint="default" w:ascii="Times New Roman" w:hAnsi="Times New Roman" w:cs="Times New Roman"/>
          <w:sz w:val="28"/>
          <w:szCs w:val="28"/>
        </w:rPr>
      </w:pPr>
    </w:p>
    <w:p w14:paraId="627805F7">
      <w:pPr>
        <w:spacing w:line="240" w:lineRule="exact"/>
        <w:jc w:val="right"/>
        <w:rPr>
          <w:rFonts w:hint="default" w:ascii="Times New Roman" w:hAnsi="Times New Roman" w:cs="Times New Roman"/>
          <w:sz w:val="28"/>
          <w:szCs w:val="28"/>
        </w:rPr>
      </w:pPr>
    </w:p>
    <w:p w14:paraId="253D96F6">
      <w:pPr>
        <w:spacing w:line="240" w:lineRule="exact"/>
        <w:jc w:val="both"/>
        <w:rPr>
          <w:rFonts w:hint="default" w:ascii="Times New Roman" w:hAnsi="Times New Roman" w:cs="Times New Roman"/>
          <w:color w:val="000000"/>
          <w:sz w:val="28"/>
          <w:szCs w:val="28"/>
        </w:rPr>
      </w:pPr>
    </w:p>
    <w:p w14:paraId="2EC09185">
      <w:pPr>
        <w:spacing w:line="240" w:lineRule="exact"/>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Приложение 2 </w:t>
      </w:r>
    </w:p>
    <w:p w14:paraId="2C9B6A24">
      <w:pPr>
        <w:spacing w:line="240" w:lineRule="exact"/>
        <w:jc w:val="right"/>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к контракту от «» августа 2026 г. № 10/26</w:t>
      </w:r>
    </w:p>
    <w:p w14:paraId="0EBD3EF7">
      <w:pPr>
        <w:spacing w:line="240" w:lineRule="exact"/>
        <w:ind w:left="7082" w:firstLine="284"/>
        <w:jc w:val="both"/>
        <w:rPr>
          <w:rFonts w:hint="default" w:ascii="Times New Roman" w:hAnsi="Times New Roman" w:cs="Times New Roman"/>
          <w:sz w:val="28"/>
          <w:szCs w:val="28"/>
        </w:rPr>
      </w:pPr>
    </w:p>
    <w:p w14:paraId="395CD0A7">
      <w:pPr>
        <w:pStyle w:val="20"/>
        <w:spacing w:line="240" w:lineRule="exact"/>
        <w:ind w:firstLine="0"/>
        <w:jc w:val="both"/>
        <w:rPr>
          <w:rFonts w:hint="default" w:ascii="Times New Roman" w:hAnsi="Times New Roman" w:cs="Times New Roman"/>
          <w:sz w:val="28"/>
          <w:szCs w:val="28"/>
        </w:rPr>
      </w:pPr>
      <w:r>
        <w:rPr>
          <w:rFonts w:hint="default" w:ascii="Times New Roman" w:hAnsi="Times New Roman" w:cs="Times New Roman"/>
          <w:sz w:val="28"/>
          <w:szCs w:val="28"/>
        </w:rPr>
        <w:t xml:space="preserve">                                                                       </w:t>
      </w:r>
      <w:bookmarkStart w:id="2" w:name="Par366"/>
      <w:bookmarkEnd w:id="2"/>
    </w:p>
    <w:p w14:paraId="113CF3A8">
      <w:pPr>
        <w:spacing w:line="240" w:lineRule="exact"/>
        <w:jc w:val="center"/>
        <w:rPr>
          <w:rFonts w:hint="default" w:ascii="Times New Roman" w:hAnsi="Times New Roman" w:cs="Times New Roman"/>
          <w:b/>
          <w:sz w:val="28"/>
          <w:szCs w:val="28"/>
        </w:rPr>
      </w:pPr>
      <w:r>
        <w:rPr>
          <w:rFonts w:hint="default" w:ascii="Times New Roman" w:hAnsi="Times New Roman" w:cs="Times New Roman"/>
          <w:b/>
          <w:sz w:val="28"/>
          <w:szCs w:val="28"/>
        </w:rPr>
        <w:t>Техническая часть</w:t>
      </w:r>
    </w:p>
    <w:p w14:paraId="487DB2EC">
      <w:pPr>
        <w:autoSpaceDE w:val="0"/>
        <w:autoSpaceDN w:val="0"/>
        <w:adjustRightInd w:val="0"/>
        <w:spacing w:line="240" w:lineRule="exact"/>
        <w:ind w:firstLine="539"/>
        <w:jc w:val="center"/>
        <w:rPr>
          <w:rFonts w:hint="default" w:ascii="Times New Roman" w:hAnsi="Times New Roman" w:eastAsia="Calibri" w:cs="Times New Roman"/>
          <w:b/>
          <w:bCs/>
          <w:sz w:val="28"/>
          <w:szCs w:val="28"/>
          <w:lang w:eastAsia="en-US"/>
        </w:rPr>
      </w:pPr>
      <w:r>
        <w:rPr>
          <w:rFonts w:hint="default" w:ascii="Times New Roman" w:hAnsi="Times New Roman" w:eastAsia="Calibri" w:cs="Times New Roman"/>
          <w:b/>
          <w:bCs/>
          <w:sz w:val="28"/>
          <w:szCs w:val="28"/>
          <w:lang w:eastAsia="en-US"/>
        </w:rPr>
        <w:t>Функциональные, технические и качественные характеристики,</w:t>
      </w:r>
    </w:p>
    <w:p w14:paraId="6E23B65A">
      <w:pPr>
        <w:autoSpaceDE w:val="0"/>
        <w:autoSpaceDN w:val="0"/>
        <w:adjustRightInd w:val="0"/>
        <w:spacing w:line="240" w:lineRule="exact"/>
        <w:jc w:val="center"/>
        <w:rPr>
          <w:rFonts w:hint="default" w:ascii="Times New Roman" w:hAnsi="Times New Roman" w:eastAsia="Calibri" w:cs="Times New Roman"/>
          <w:b/>
          <w:bCs/>
          <w:sz w:val="28"/>
          <w:szCs w:val="28"/>
          <w:lang w:eastAsia="en-US"/>
        </w:rPr>
      </w:pPr>
      <w:r>
        <w:rPr>
          <w:rFonts w:hint="default" w:ascii="Times New Roman" w:hAnsi="Times New Roman" w:eastAsia="Calibri" w:cs="Times New Roman"/>
          <w:b/>
          <w:bCs/>
          <w:sz w:val="28"/>
          <w:szCs w:val="28"/>
          <w:lang w:eastAsia="en-US"/>
        </w:rPr>
        <w:t>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w:t>
      </w:r>
    </w:p>
    <w:p w14:paraId="667D429E">
      <w:pPr>
        <w:autoSpaceDE w:val="0"/>
        <w:autoSpaceDN w:val="0"/>
        <w:adjustRightInd w:val="0"/>
        <w:spacing w:line="240" w:lineRule="exact"/>
        <w:jc w:val="center"/>
        <w:rPr>
          <w:rFonts w:hint="default" w:ascii="Times New Roman" w:hAnsi="Times New Roman" w:eastAsia="Calibri" w:cs="Times New Roman"/>
          <w:b/>
          <w:sz w:val="28"/>
          <w:szCs w:val="28"/>
        </w:rPr>
      </w:pPr>
      <w:r>
        <w:rPr>
          <w:rFonts w:hint="default" w:ascii="Times New Roman" w:hAnsi="Times New Roman" w:eastAsia="Calibri" w:cs="Times New Roman"/>
          <w:b/>
          <w:bCs/>
          <w:sz w:val="28"/>
          <w:szCs w:val="28"/>
          <w:lang w:eastAsia="en-US"/>
        </w:rPr>
        <w:t>которые не могут изменяться.</w:t>
      </w:r>
      <w:r>
        <w:rPr>
          <w:rFonts w:hint="default" w:ascii="Times New Roman" w:hAnsi="Times New Roman" w:eastAsia="Calibri" w:cs="Times New Roman"/>
          <w:b/>
          <w:sz w:val="28"/>
          <w:szCs w:val="28"/>
        </w:rPr>
        <w:t xml:space="preserve"> Требования к остаточному сроку годности товара</w:t>
      </w:r>
    </w:p>
    <w:p w14:paraId="48F6F817">
      <w:pPr>
        <w:autoSpaceDE w:val="0"/>
        <w:autoSpaceDN w:val="0"/>
        <w:adjustRightInd w:val="0"/>
        <w:spacing w:line="240" w:lineRule="exact"/>
        <w:jc w:val="center"/>
        <w:rPr>
          <w:rFonts w:hint="default" w:ascii="Times New Roman" w:hAnsi="Times New Roman" w:eastAsia="Calibri" w:cs="Times New Roman"/>
          <w:b/>
          <w:sz w:val="28"/>
          <w:szCs w:val="28"/>
        </w:rPr>
      </w:pPr>
    </w:p>
    <w:tbl>
      <w:tblPr>
        <w:tblStyle w:val="6"/>
        <w:tblW w:w="0" w:type="auto"/>
        <w:tblInd w:w="0" w:type="dxa"/>
        <w:tblLayout w:type="autofit"/>
        <w:tblCellMar>
          <w:top w:w="0" w:type="dxa"/>
          <w:left w:w="0" w:type="dxa"/>
          <w:bottom w:w="0" w:type="dxa"/>
          <w:right w:w="0" w:type="dxa"/>
        </w:tblCellMar>
      </w:tblPr>
      <w:tblGrid>
        <w:gridCol w:w="10466"/>
      </w:tblGrid>
      <w:tr w14:paraId="01B7DF18">
        <w:tblPrEx>
          <w:tblCellMar>
            <w:top w:w="0" w:type="dxa"/>
            <w:left w:w="0" w:type="dxa"/>
            <w:bottom w:w="0" w:type="dxa"/>
            <w:right w:w="0" w:type="dxa"/>
          </w:tblCellMar>
        </w:tblPrEx>
        <w:trPr>
          <w:trHeight w:val="1513" w:hRule="atLeast"/>
        </w:trPr>
        <w:tc>
          <w:tcPr>
            <w:tcW w:w="10466" w:type="dxa"/>
          </w:tcPr>
          <w:tbl>
            <w:tblPr>
              <w:tblStyle w:val="6"/>
              <w:tblW w:w="104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811"/>
              <w:gridCol w:w="5654"/>
            </w:tblGrid>
            <w:tr w14:paraId="212B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443B2E8F">
                  <w:pPr>
                    <w:spacing w:line="240" w:lineRule="exact"/>
                    <w:jc w:val="center"/>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Наименование, характеристики</w:t>
                  </w:r>
                </w:p>
              </w:tc>
              <w:tc>
                <w:tcPr>
                  <w:tcW w:w="5654" w:type="dxa"/>
                  <w:tcMar>
                    <w:top w:w="40" w:type="dxa"/>
                    <w:left w:w="40" w:type="dxa"/>
                    <w:bottom w:w="40" w:type="dxa"/>
                    <w:right w:w="40" w:type="dxa"/>
                  </w:tcMar>
                </w:tcPr>
                <w:p w14:paraId="2D75F459">
                  <w:pPr>
                    <w:spacing w:line="240" w:lineRule="exact"/>
                    <w:jc w:val="center"/>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Значение показателей</w:t>
                  </w:r>
                </w:p>
              </w:tc>
            </w:tr>
            <w:tr w14:paraId="621E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0774DB88">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b/>
                      <w:color w:val="000000"/>
                      <w:sz w:val="28"/>
                      <w:szCs w:val="28"/>
                      <w:lang w:val="en-US" w:eastAsia="en-US"/>
                    </w:rPr>
                    <w:t>Апельсины</w:t>
                  </w:r>
                </w:p>
              </w:tc>
              <w:tc>
                <w:tcPr>
                  <w:tcW w:w="5654" w:type="dxa"/>
                  <w:tcMar>
                    <w:top w:w="40" w:type="dxa"/>
                    <w:left w:w="40" w:type="dxa"/>
                    <w:bottom w:w="40" w:type="dxa"/>
                    <w:right w:w="40" w:type="dxa"/>
                  </w:tcMar>
                </w:tcPr>
                <w:p w14:paraId="29169351">
                  <w:pPr>
                    <w:spacing w:line="240" w:lineRule="exact"/>
                    <w:rPr>
                      <w:rFonts w:hint="default" w:ascii="Times New Roman" w:hAnsi="Times New Roman" w:cs="Times New Roman"/>
                      <w:sz w:val="28"/>
                      <w:szCs w:val="28"/>
                      <w:lang w:val="en-US" w:eastAsia="en-US"/>
                    </w:rPr>
                  </w:pPr>
                </w:p>
              </w:tc>
            </w:tr>
            <w:tr w14:paraId="591A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3EA4DC42">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55A29429">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01.23.13.000-00000003</w:t>
                  </w:r>
                </w:p>
              </w:tc>
            </w:tr>
            <w:tr w14:paraId="3B80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745CA491">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lang w:val="en-US" w:eastAsia="en-US"/>
                    </w:rPr>
                    <w:t>Товарный сорт, не ниже</w:t>
                  </w:r>
                </w:p>
              </w:tc>
              <w:tc>
                <w:tcPr>
                  <w:tcW w:w="5654" w:type="dxa"/>
                  <w:tcMar>
                    <w:top w:w="40" w:type="dxa"/>
                    <w:left w:w="40" w:type="dxa"/>
                    <w:bottom w:w="40" w:type="dxa"/>
                    <w:right w:w="40" w:type="dxa"/>
                  </w:tcMar>
                </w:tcPr>
                <w:p w14:paraId="21224A1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Высший</w:t>
                  </w:r>
                </w:p>
              </w:tc>
            </w:tr>
            <w:tr w14:paraId="3AC9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5B47FF67">
                  <w:pPr>
                    <w:spacing w:line="240" w:lineRule="exact"/>
                    <w:rPr>
                      <w:rFonts w:hint="default" w:ascii="Times New Roman" w:hAnsi="Times New Roman" w:eastAsia="Arial" w:cs="Times New Roman"/>
                      <w:b/>
                      <w:color w:val="000000"/>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30 дней</w:t>
                  </w:r>
                </w:p>
              </w:tc>
              <w:tc>
                <w:tcPr>
                  <w:tcW w:w="5654" w:type="dxa"/>
                  <w:tcMar>
                    <w:top w:w="40" w:type="dxa"/>
                    <w:left w:w="40" w:type="dxa"/>
                    <w:bottom w:w="40" w:type="dxa"/>
                    <w:right w:w="40" w:type="dxa"/>
                  </w:tcMar>
                </w:tcPr>
                <w:p w14:paraId="741DEAE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58C1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670A54A9">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b/>
                      <w:color w:val="000000"/>
                      <w:sz w:val="28"/>
                      <w:szCs w:val="28"/>
                      <w:lang w:val="en-US" w:eastAsia="en-US"/>
                    </w:rPr>
                    <w:t>Бананы</w:t>
                  </w:r>
                </w:p>
              </w:tc>
              <w:tc>
                <w:tcPr>
                  <w:tcW w:w="5654" w:type="dxa"/>
                  <w:tcMar>
                    <w:top w:w="40" w:type="dxa"/>
                    <w:left w:w="40" w:type="dxa"/>
                    <w:bottom w:w="40" w:type="dxa"/>
                    <w:right w:w="40" w:type="dxa"/>
                  </w:tcMar>
                </w:tcPr>
                <w:p w14:paraId="125EC53E">
                  <w:pPr>
                    <w:spacing w:line="240" w:lineRule="exact"/>
                    <w:rPr>
                      <w:rFonts w:hint="default" w:ascii="Times New Roman" w:hAnsi="Times New Roman" w:cs="Times New Roman"/>
                      <w:sz w:val="28"/>
                      <w:szCs w:val="28"/>
                      <w:lang w:val="en-US" w:eastAsia="en-US"/>
                    </w:rPr>
                  </w:pPr>
                </w:p>
              </w:tc>
            </w:tr>
            <w:tr w14:paraId="0832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163B71CB">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018937EA">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01.22.12.000-00000002</w:t>
                  </w:r>
                </w:p>
              </w:tc>
            </w:tr>
            <w:tr w14:paraId="1978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1E9DE193">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lang w:val="en-US" w:eastAsia="en-US"/>
                    </w:rPr>
                    <w:t>Товарный класс, не ниже</w:t>
                  </w:r>
                </w:p>
              </w:tc>
              <w:tc>
                <w:tcPr>
                  <w:tcW w:w="5654" w:type="dxa"/>
                  <w:tcMar>
                    <w:top w:w="40" w:type="dxa"/>
                    <w:left w:w="40" w:type="dxa"/>
                    <w:bottom w:w="40" w:type="dxa"/>
                    <w:right w:w="40" w:type="dxa"/>
                  </w:tcMar>
                </w:tcPr>
                <w:p w14:paraId="29E38BD9">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4354E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4B1B0565">
                  <w:pPr>
                    <w:spacing w:line="240" w:lineRule="exact"/>
                    <w:rPr>
                      <w:rFonts w:hint="default" w:ascii="Times New Roman" w:hAnsi="Times New Roman" w:eastAsia="Arial" w:cs="Times New Roman"/>
                      <w:b/>
                      <w:color w:val="000000"/>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30 дней</w:t>
                  </w:r>
                </w:p>
              </w:tc>
              <w:tc>
                <w:tcPr>
                  <w:tcW w:w="5654" w:type="dxa"/>
                  <w:tcMar>
                    <w:top w:w="40" w:type="dxa"/>
                    <w:left w:w="40" w:type="dxa"/>
                    <w:bottom w:w="40" w:type="dxa"/>
                    <w:right w:w="40" w:type="dxa"/>
                  </w:tcMar>
                </w:tcPr>
                <w:p w14:paraId="66AAD90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7B3D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2DEFB6D7">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b/>
                      <w:color w:val="000000"/>
                      <w:sz w:val="28"/>
                      <w:szCs w:val="28"/>
                      <w:lang w:val="en-US" w:eastAsia="en-US"/>
                    </w:rPr>
                    <w:t>Груши</w:t>
                  </w:r>
                </w:p>
              </w:tc>
              <w:tc>
                <w:tcPr>
                  <w:tcW w:w="5654" w:type="dxa"/>
                  <w:tcMar>
                    <w:top w:w="40" w:type="dxa"/>
                    <w:left w:w="40" w:type="dxa"/>
                    <w:bottom w:w="40" w:type="dxa"/>
                    <w:right w:w="40" w:type="dxa"/>
                  </w:tcMar>
                </w:tcPr>
                <w:p w14:paraId="6046126C">
                  <w:pPr>
                    <w:spacing w:line="240" w:lineRule="exact"/>
                    <w:rPr>
                      <w:rFonts w:hint="default" w:ascii="Times New Roman" w:hAnsi="Times New Roman" w:cs="Times New Roman"/>
                      <w:sz w:val="28"/>
                      <w:szCs w:val="28"/>
                      <w:lang w:val="en-US" w:eastAsia="en-US"/>
                    </w:rPr>
                  </w:pPr>
                </w:p>
              </w:tc>
            </w:tr>
            <w:tr w14:paraId="5F2A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08F75B43">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1474C80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01.24.21.000-00000002</w:t>
                  </w:r>
                </w:p>
              </w:tc>
            </w:tr>
            <w:tr w14:paraId="4481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741430F7">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lang w:val="en-US" w:eastAsia="en-US"/>
                    </w:rPr>
                    <w:t>Товарный сорт, не ниже</w:t>
                  </w:r>
                </w:p>
              </w:tc>
              <w:tc>
                <w:tcPr>
                  <w:tcW w:w="5654" w:type="dxa"/>
                  <w:tcMar>
                    <w:top w:w="40" w:type="dxa"/>
                    <w:left w:w="40" w:type="dxa"/>
                    <w:bottom w:w="40" w:type="dxa"/>
                    <w:right w:w="40" w:type="dxa"/>
                  </w:tcMar>
                </w:tcPr>
                <w:p w14:paraId="45A776B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304E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4164547B">
                  <w:pPr>
                    <w:spacing w:line="240" w:lineRule="exact"/>
                    <w:rPr>
                      <w:rFonts w:hint="default" w:ascii="Times New Roman" w:hAnsi="Times New Roman" w:eastAsia="Arial" w:cs="Times New Roman"/>
                      <w:b/>
                      <w:color w:val="000000"/>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30 дней</w:t>
                  </w:r>
                </w:p>
              </w:tc>
              <w:tc>
                <w:tcPr>
                  <w:tcW w:w="5654" w:type="dxa"/>
                  <w:tcMar>
                    <w:top w:w="40" w:type="dxa"/>
                    <w:left w:w="40" w:type="dxa"/>
                    <w:bottom w:w="40" w:type="dxa"/>
                    <w:right w:w="40" w:type="dxa"/>
                  </w:tcMar>
                </w:tcPr>
                <w:p w14:paraId="4109CEC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46310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5BFB58DE">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Капуста белокочанная</w:t>
                  </w:r>
                </w:p>
              </w:tc>
              <w:tc>
                <w:tcPr>
                  <w:tcW w:w="5654" w:type="dxa"/>
                  <w:tcMar>
                    <w:top w:w="40" w:type="dxa"/>
                    <w:left w:w="40" w:type="dxa"/>
                    <w:bottom w:w="40" w:type="dxa"/>
                    <w:right w:w="40" w:type="dxa"/>
                  </w:tcMar>
                </w:tcPr>
                <w:p w14:paraId="548D277F">
                  <w:pPr>
                    <w:spacing w:line="240" w:lineRule="exact"/>
                    <w:rPr>
                      <w:rFonts w:hint="default" w:ascii="Times New Roman" w:hAnsi="Times New Roman" w:cs="Times New Roman"/>
                      <w:sz w:val="28"/>
                      <w:szCs w:val="28"/>
                      <w:lang w:val="en-US" w:eastAsia="en-US"/>
                    </w:rPr>
                  </w:pPr>
                </w:p>
              </w:tc>
            </w:tr>
            <w:tr w14:paraId="124E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2E86332">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08327213">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01.13.12.120-0000000</w:t>
                  </w:r>
                  <w:r>
                    <w:rPr>
                      <w:rFonts w:hint="default" w:ascii="Times New Roman" w:hAnsi="Times New Roman" w:eastAsia="Arial" w:cs="Times New Roman"/>
                      <w:color w:val="000000"/>
                      <w:sz w:val="28"/>
                      <w:szCs w:val="28"/>
                      <w:lang w:eastAsia="en-US"/>
                    </w:rPr>
                    <w:t>2</w:t>
                  </w:r>
                </w:p>
              </w:tc>
            </w:tr>
            <w:tr w14:paraId="7FDF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359D9C1">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Капуста очищенная</w:t>
                  </w:r>
                </w:p>
              </w:tc>
              <w:tc>
                <w:tcPr>
                  <w:tcW w:w="5654" w:type="dxa"/>
                  <w:tcMar>
                    <w:top w:w="40" w:type="dxa"/>
                    <w:left w:w="40" w:type="dxa"/>
                    <w:bottom w:w="40" w:type="dxa"/>
                    <w:right w:w="40" w:type="dxa"/>
                  </w:tcMar>
                </w:tcPr>
                <w:p w14:paraId="5903BFBE">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Нет</w:t>
                  </w:r>
                </w:p>
              </w:tc>
            </w:tr>
            <w:tr w14:paraId="3539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442E3282">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15 дней</w:t>
                  </w:r>
                </w:p>
              </w:tc>
              <w:tc>
                <w:tcPr>
                  <w:tcW w:w="5654" w:type="dxa"/>
                  <w:tcMar>
                    <w:top w:w="40" w:type="dxa"/>
                    <w:left w:w="40" w:type="dxa"/>
                    <w:bottom w:w="40" w:type="dxa"/>
                    <w:right w:w="40" w:type="dxa"/>
                  </w:tcMar>
                </w:tcPr>
                <w:p w14:paraId="3B5489D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4C89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7466E79">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b/>
                      <w:color w:val="000000"/>
                      <w:sz w:val="28"/>
                      <w:szCs w:val="28"/>
                      <w:lang w:val="en-US" w:eastAsia="en-US"/>
                    </w:rPr>
                    <w:t>Картофель продовольственный</w:t>
                  </w:r>
                </w:p>
              </w:tc>
              <w:tc>
                <w:tcPr>
                  <w:tcW w:w="5654" w:type="dxa"/>
                  <w:tcMar>
                    <w:top w:w="40" w:type="dxa"/>
                    <w:left w:w="40" w:type="dxa"/>
                    <w:bottom w:w="40" w:type="dxa"/>
                    <w:right w:w="40" w:type="dxa"/>
                  </w:tcMar>
                </w:tcPr>
                <w:p w14:paraId="64091C21">
                  <w:pPr>
                    <w:spacing w:line="240" w:lineRule="exact"/>
                    <w:rPr>
                      <w:rFonts w:hint="default" w:ascii="Times New Roman" w:hAnsi="Times New Roman" w:cs="Times New Roman"/>
                      <w:sz w:val="28"/>
                      <w:szCs w:val="28"/>
                      <w:lang w:val="en-US" w:eastAsia="en-US"/>
                    </w:rPr>
                  </w:pPr>
                </w:p>
              </w:tc>
            </w:tr>
            <w:tr w14:paraId="4566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FF9B645">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69D2572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01.13.51.000-00000002</w:t>
                  </w:r>
                </w:p>
              </w:tc>
            </w:tr>
            <w:tr w14:paraId="0CE2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98F4900">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Картофель очищенный</w:t>
                  </w:r>
                </w:p>
              </w:tc>
              <w:tc>
                <w:tcPr>
                  <w:tcW w:w="5654" w:type="dxa"/>
                  <w:tcMar>
                    <w:top w:w="40" w:type="dxa"/>
                    <w:left w:w="40" w:type="dxa"/>
                    <w:bottom w:w="40" w:type="dxa"/>
                    <w:right w:w="40" w:type="dxa"/>
                  </w:tcMar>
                </w:tcPr>
                <w:p w14:paraId="08F07C7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Нет</w:t>
                  </w:r>
                </w:p>
              </w:tc>
            </w:tr>
            <w:tr w14:paraId="51DF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CA7E13C">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14 суток</w:t>
                  </w:r>
                </w:p>
              </w:tc>
              <w:tc>
                <w:tcPr>
                  <w:tcW w:w="5654" w:type="dxa"/>
                  <w:tcMar>
                    <w:top w:w="40" w:type="dxa"/>
                    <w:left w:w="40" w:type="dxa"/>
                    <w:bottom w:w="40" w:type="dxa"/>
                    <w:right w:w="40" w:type="dxa"/>
                  </w:tcMar>
                </w:tcPr>
                <w:p w14:paraId="7F78A1A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616D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46DE4CF8">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b/>
                      <w:color w:val="000000"/>
                      <w:sz w:val="28"/>
                      <w:szCs w:val="28"/>
                      <w:lang w:val="en-US" w:eastAsia="en-US"/>
                    </w:rPr>
                    <w:t>Лимоны</w:t>
                  </w:r>
                </w:p>
              </w:tc>
              <w:tc>
                <w:tcPr>
                  <w:tcW w:w="5654" w:type="dxa"/>
                  <w:tcMar>
                    <w:top w:w="40" w:type="dxa"/>
                    <w:left w:w="40" w:type="dxa"/>
                    <w:bottom w:w="40" w:type="dxa"/>
                    <w:right w:w="40" w:type="dxa"/>
                  </w:tcMar>
                </w:tcPr>
                <w:p w14:paraId="593BAD1E">
                  <w:pPr>
                    <w:spacing w:line="240" w:lineRule="exact"/>
                    <w:rPr>
                      <w:rFonts w:hint="default" w:ascii="Times New Roman" w:hAnsi="Times New Roman" w:cs="Times New Roman"/>
                      <w:sz w:val="28"/>
                      <w:szCs w:val="28"/>
                      <w:lang w:val="en-US" w:eastAsia="en-US"/>
                    </w:rPr>
                  </w:pPr>
                </w:p>
              </w:tc>
            </w:tr>
            <w:tr w14:paraId="7D9A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0AF36EEB">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37F2EDCF">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01.23.12.000-00000002</w:t>
                  </w:r>
                </w:p>
              </w:tc>
            </w:tr>
            <w:tr w14:paraId="606C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1803DB57">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Товарный сорт, не ниже</w:t>
                  </w:r>
                </w:p>
              </w:tc>
              <w:tc>
                <w:tcPr>
                  <w:tcW w:w="5654" w:type="dxa"/>
                  <w:tcMar>
                    <w:top w:w="40" w:type="dxa"/>
                    <w:left w:w="40" w:type="dxa"/>
                    <w:bottom w:w="40" w:type="dxa"/>
                    <w:right w:w="40" w:type="dxa"/>
                  </w:tcMar>
                </w:tcPr>
                <w:p w14:paraId="67025B11">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5899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C7B847F">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15 дней</w:t>
                  </w:r>
                </w:p>
              </w:tc>
              <w:tc>
                <w:tcPr>
                  <w:tcW w:w="5654" w:type="dxa"/>
                  <w:tcMar>
                    <w:top w:w="40" w:type="dxa"/>
                    <w:left w:w="40" w:type="dxa"/>
                    <w:bottom w:w="40" w:type="dxa"/>
                    <w:right w:w="40" w:type="dxa"/>
                  </w:tcMar>
                </w:tcPr>
                <w:p w14:paraId="6996C89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0E59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058615BD">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b/>
                      <w:color w:val="000000"/>
                      <w:sz w:val="28"/>
                      <w:szCs w:val="28"/>
                      <w:lang w:val="en-US" w:eastAsia="en-US"/>
                    </w:rPr>
                    <w:t>Лук зеленый</w:t>
                  </w:r>
                </w:p>
              </w:tc>
              <w:tc>
                <w:tcPr>
                  <w:tcW w:w="5654" w:type="dxa"/>
                  <w:tcMar>
                    <w:top w:w="40" w:type="dxa"/>
                    <w:left w:w="40" w:type="dxa"/>
                    <w:bottom w:w="40" w:type="dxa"/>
                    <w:right w:w="40" w:type="dxa"/>
                  </w:tcMar>
                </w:tcPr>
                <w:p w14:paraId="03FCA531">
                  <w:pPr>
                    <w:spacing w:line="240" w:lineRule="exact"/>
                    <w:rPr>
                      <w:rFonts w:hint="default" w:ascii="Times New Roman" w:hAnsi="Times New Roman" w:cs="Times New Roman"/>
                      <w:sz w:val="28"/>
                      <w:szCs w:val="28"/>
                      <w:lang w:val="en-US" w:eastAsia="en-US"/>
                    </w:rPr>
                  </w:pPr>
                </w:p>
              </w:tc>
            </w:tr>
            <w:tr w14:paraId="1A61F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D8EDD33">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5CC8B203">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01.13.43.190-0000000</w:t>
                  </w:r>
                  <w:r>
                    <w:rPr>
                      <w:rFonts w:hint="default" w:ascii="Times New Roman" w:hAnsi="Times New Roman" w:eastAsia="Arial" w:cs="Times New Roman"/>
                      <w:color w:val="000000"/>
                      <w:sz w:val="28"/>
                      <w:szCs w:val="28"/>
                      <w:lang w:eastAsia="en-US"/>
                    </w:rPr>
                    <w:t>2</w:t>
                  </w:r>
                </w:p>
              </w:tc>
            </w:tr>
            <w:tr w14:paraId="18D6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0B993DA">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Товарный сорт</w:t>
                  </w:r>
                </w:p>
              </w:tc>
              <w:tc>
                <w:tcPr>
                  <w:tcW w:w="5654" w:type="dxa"/>
                  <w:tcMar>
                    <w:top w:w="40" w:type="dxa"/>
                    <w:left w:w="40" w:type="dxa"/>
                    <w:bottom w:w="40" w:type="dxa"/>
                    <w:right w:w="40" w:type="dxa"/>
                  </w:tcMar>
                </w:tcPr>
                <w:p w14:paraId="0A69D329">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03CE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AA7313D">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15 дней</w:t>
                  </w:r>
                </w:p>
              </w:tc>
              <w:tc>
                <w:tcPr>
                  <w:tcW w:w="5654" w:type="dxa"/>
                  <w:tcMar>
                    <w:top w:w="40" w:type="dxa"/>
                    <w:left w:w="40" w:type="dxa"/>
                    <w:bottom w:w="40" w:type="dxa"/>
                    <w:right w:w="40" w:type="dxa"/>
                  </w:tcMar>
                </w:tcPr>
                <w:p w14:paraId="7B18DC74">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6FE9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1D41507A">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b/>
                      <w:color w:val="000000"/>
                      <w:sz w:val="28"/>
                      <w:szCs w:val="28"/>
                      <w:lang w:val="en-US" w:eastAsia="en-US"/>
                    </w:rPr>
                    <w:t>Лук репчатый</w:t>
                  </w:r>
                </w:p>
              </w:tc>
              <w:tc>
                <w:tcPr>
                  <w:tcW w:w="5654" w:type="dxa"/>
                  <w:tcMar>
                    <w:top w:w="40" w:type="dxa"/>
                    <w:left w:w="40" w:type="dxa"/>
                    <w:bottom w:w="40" w:type="dxa"/>
                    <w:right w:w="40" w:type="dxa"/>
                  </w:tcMar>
                </w:tcPr>
                <w:p w14:paraId="6DB911B7">
                  <w:pPr>
                    <w:spacing w:line="240" w:lineRule="exact"/>
                    <w:rPr>
                      <w:rFonts w:hint="default" w:ascii="Times New Roman" w:hAnsi="Times New Roman" w:cs="Times New Roman"/>
                      <w:sz w:val="28"/>
                      <w:szCs w:val="28"/>
                      <w:lang w:val="en-US" w:eastAsia="en-US"/>
                    </w:rPr>
                  </w:pPr>
                </w:p>
              </w:tc>
            </w:tr>
            <w:tr w14:paraId="2191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AC3197B">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59B5768C">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01.13.43.110-00000002</w:t>
                  </w:r>
                </w:p>
              </w:tc>
            </w:tr>
            <w:tr w14:paraId="7F9F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01F1090">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Лук очищенный</w:t>
                  </w:r>
                </w:p>
              </w:tc>
              <w:tc>
                <w:tcPr>
                  <w:tcW w:w="5654" w:type="dxa"/>
                  <w:tcMar>
                    <w:top w:w="40" w:type="dxa"/>
                    <w:left w:w="40" w:type="dxa"/>
                    <w:bottom w:w="40" w:type="dxa"/>
                    <w:right w:w="40" w:type="dxa"/>
                  </w:tcMar>
                </w:tcPr>
                <w:p w14:paraId="72CB62F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Нет</w:t>
                  </w:r>
                </w:p>
              </w:tc>
            </w:tr>
            <w:tr w14:paraId="0DF5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4A02B9E2">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14 дней</w:t>
                  </w:r>
                </w:p>
              </w:tc>
              <w:tc>
                <w:tcPr>
                  <w:tcW w:w="5654" w:type="dxa"/>
                  <w:tcMar>
                    <w:top w:w="40" w:type="dxa"/>
                    <w:left w:w="40" w:type="dxa"/>
                    <w:bottom w:w="40" w:type="dxa"/>
                    <w:right w:w="40" w:type="dxa"/>
                  </w:tcMar>
                </w:tcPr>
                <w:p w14:paraId="65A1DF0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5035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F7816F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Морковь столовая</w:t>
                  </w:r>
                </w:p>
              </w:tc>
              <w:tc>
                <w:tcPr>
                  <w:tcW w:w="5654" w:type="dxa"/>
                  <w:tcMar>
                    <w:top w:w="40" w:type="dxa"/>
                    <w:left w:w="40" w:type="dxa"/>
                    <w:bottom w:w="40" w:type="dxa"/>
                    <w:right w:w="40" w:type="dxa"/>
                  </w:tcMar>
                </w:tcPr>
                <w:p w14:paraId="2D166BE2">
                  <w:pPr>
                    <w:spacing w:line="240" w:lineRule="exact"/>
                    <w:rPr>
                      <w:rFonts w:hint="default" w:ascii="Times New Roman" w:hAnsi="Times New Roman" w:cs="Times New Roman"/>
                      <w:sz w:val="28"/>
                      <w:szCs w:val="28"/>
                      <w:lang w:val="en-US" w:eastAsia="en-US"/>
                    </w:rPr>
                  </w:pPr>
                </w:p>
              </w:tc>
            </w:tr>
            <w:tr w14:paraId="03D8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0C765ED">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6C9DFBFA">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01.13.41.110-00000003</w:t>
                  </w:r>
                </w:p>
              </w:tc>
            </w:tr>
            <w:tr w14:paraId="1CB2A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86ED10D">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Морковь очищенная</w:t>
                  </w:r>
                </w:p>
              </w:tc>
              <w:tc>
                <w:tcPr>
                  <w:tcW w:w="5654" w:type="dxa"/>
                  <w:tcMar>
                    <w:top w:w="40" w:type="dxa"/>
                    <w:left w:w="40" w:type="dxa"/>
                    <w:bottom w:w="40" w:type="dxa"/>
                    <w:right w:w="40" w:type="dxa"/>
                  </w:tcMar>
                </w:tcPr>
                <w:p w14:paraId="3E56A2DC">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Нет</w:t>
                  </w:r>
                </w:p>
              </w:tc>
            </w:tr>
            <w:tr w14:paraId="2A6A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3C41EF9">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Товарный сорт, не ниже</w:t>
                  </w:r>
                </w:p>
              </w:tc>
              <w:tc>
                <w:tcPr>
                  <w:tcW w:w="5654" w:type="dxa"/>
                  <w:tcMar>
                    <w:top w:w="40" w:type="dxa"/>
                    <w:left w:w="40" w:type="dxa"/>
                    <w:bottom w:w="40" w:type="dxa"/>
                    <w:right w:w="40" w:type="dxa"/>
                  </w:tcMar>
                </w:tcPr>
                <w:p w14:paraId="35E4ED2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Высший</w:t>
                  </w:r>
                </w:p>
              </w:tc>
            </w:tr>
            <w:tr w14:paraId="74BAA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16A75D3">
                  <w:pPr>
                    <w:spacing w:line="240" w:lineRule="exact"/>
                    <w:rPr>
                      <w:rFonts w:hint="default" w:ascii="Times New Roman" w:hAnsi="Times New Roman" w:cs="Times New Roman"/>
                      <w:sz w:val="28"/>
                      <w:szCs w:val="28"/>
                      <w:lang w:val="en-US" w:eastAsia="en-US"/>
                    </w:rPr>
                  </w:pPr>
                </w:p>
              </w:tc>
              <w:tc>
                <w:tcPr>
                  <w:tcW w:w="5654" w:type="dxa"/>
                  <w:tcMar>
                    <w:top w:w="40" w:type="dxa"/>
                    <w:left w:w="40" w:type="dxa"/>
                    <w:bottom w:w="40" w:type="dxa"/>
                    <w:right w:w="40" w:type="dxa"/>
                  </w:tcMar>
                </w:tcPr>
                <w:p w14:paraId="4C36FDFD">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440D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6B3483F">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14 дней</w:t>
                  </w:r>
                </w:p>
              </w:tc>
              <w:tc>
                <w:tcPr>
                  <w:tcW w:w="5654" w:type="dxa"/>
                  <w:tcMar>
                    <w:top w:w="40" w:type="dxa"/>
                    <w:left w:w="40" w:type="dxa"/>
                    <w:bottom w:w="40" w:type="dxa"/>
                    <w:right w:w="40" w:type="dxa"/>
                  </w:tcMar>
                </w:tcPr>
                <w:p w14:paraId="16E7574E">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393F7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9E9736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Огурец</w:t>
                  </w:r>
                </w:p>
              </w:tc>
              <w:tc>
                <w:tcPr>
                  <w:tcW w:w="5654" w:type="dxa"/>
                  <w:tcMar>
                    <w:top w:w="40" w:type="dxa"/>
                    <w:left w:w="40" w:type="dxa"/>
                    <w:bottom w:w="40" w:type="dxa"/>
                    <w:right w:w="40" w:type="dxa"/>
                  </w:tcMar>
                </w:tcPr>
                <w:p w14:paraId="4BFCB884">
                  <w:pPr>
                    <w:spacing w:line="240" w:lineRule="exact"/>
                    <w:rPr>
                      <w:rFonts w:hint="default" w:ascii="Times New Roman" w:hAnsi="Times New Roman" w:cs="Times New Roman"/>
                      <w:sz w:val="28"/>
                      <w:szCs w:val="28"/>
                      <w:lang w:val="en-US" w:eastAsia="en-US"/>
                    </w:rPr>
                  </w:pPr>
                </w:p>
              </w:tc>
            </w:tr>
            <w:tr w14:paraId="02FFF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53AEACBA">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6F253F72">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01.13.32.000-00000002</w:t>
                  </w:r>
                </w:p>
              </w:tc>
            </w:tr>
            <w:tr w14:paraId="0802F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1AC6EAA">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Тип огурцов по размеру плода</w:t>
                  </w:r>
                </w:p>
              </w:tc>
              <w:tc>
                <w:tcPr>
                  <w:tcW w:w="5654" w:type="dxa"/>
                  <w:tcMar>
                    <w:top w:w="40" w:type="dxa"/>
                    <w:left w:w="40" w:type="dxa"/>
                    <w:bottom w:w="40" w:type="dxa"/>
                    <w:right w:w="40" w:type="dxa"/>
                  </w:tcMar>
                </w:tcPr>
                <w:p w14:paraId="3F1E49D3">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Среднеплодные</w:t>
                  </w:r>
                </w:p>
              </w:tc>
            </w:tr>
            <w:tr w14:paraId="37B1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55F00F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Товарный сорт</w:t>
                  </w:r>
                </w:p>
              </w:tc>
              <w:tc>
                <w:tcPr>
                  <w:tcW w:w="5654" w:type="dxa"/>
                  <w:tcMar>
                    <w:top w:w="40" w:type="dxa"/>
                    <w:left w:w="40" w:type="dxa"/>
                    <w:bottom w:w="40" w:type="dxa"/>
                    <w:right w:w="40" w:type="dxa"/>
                  </w:tcMar>
                </w:tcPr>
                <w:p w14:paraId="58B520A1">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Высший</w:t>
                  </w:r>
                </w:p>
              </w:tc>
            </w:tr>
            <w:tr w14:paraId="2F4C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58B4264">
                  <w:pPr>
                    <w:spacing w:line="240" w:lineRule="exact"/>
                    <w:rPr>
                      <w:rFonts w:hint="default" w:ascii="Times New Roman" w:hAnsi="Times New Roman" w:cs="Times New Roman"/>
                      <w:sz w:val="28"/>
                      <w:szCs w:val="28"/>
                      <w:lang w:val="en-US" w:eastAsia="en-US"/>
                    </w:rPr>
                  </w:pPr>
                </w:p>
              </w:tc>
              <w:tc>
                <w:tcPr>
                  <w:tcW w:w="5654" w:type="dxa"/>
                  <w:tcMar>
                    <w:top w:w="40" w:type="dxa"/>
                    <w:left w:w="40" w:type="dxa"/>
                    <w:bottom w:w="40" w:type="dxa"/>
                    <w:right w:w="40" w:type="dxa"/>
                  </w:tcMar>
                </w:tcPr>
                <w:p w14:paraId="3A7ED8B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0B6B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restart"/>
                  <w:tcMar>
                    <w:top w:w="40" w:type="dxa"/>
                    <w:left w:w="40" w:type="dxa"/>
                    <w:bottom w:w="40" w:type="dxa"/>
                    <w:right w:w="40" w:type="dxa"/>
                  </w:tcMar>
                </w:tcPr>
                <w:p w14:paraId="0C043A12">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15 дней</w:t>
                  </w:r>
                </w:p>
              </w:tc>
              <w:tc>
                <w:tcPr>
                  <w:tcW w:w="5654" w:type="dxa"/>
                  <w:tcMar>
                    <w:top w:w="40" w:type="dxa"/>
                    <w:left w:w="40" w:type="dxa"/>
                    <w:bottom w:w="40" w:type="dxa"/>
                    <w:right w:w="40" w:type="dxa"/>
                  </w:tcMar>
                </w:tcPr>
                <w:p w14:paraId="19346DFA">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3AC3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continue"/>
                  <w:tcMar>
                    <w:top w:w="40" w:type="dxa"/>
                    <w:left w:w="40" w:type="dxa"/>
                    <w:bottom w:w="40" w:type="dxa"/>
                    <w:right w:w="40" w:type="dxa"/>
                  </w:tcMar>
                </w:tcPr>
                <w:p w14:paraId="42C24EAA">
                  <w:pPr>
                    <w:spacing w:line="240" w:lineRule="exact"/>
                    <w:rPr>
                      <w:rFonts w:hint="default" w:ascii="Times New Roman" w:hAnsi="Times New Roman" w:cs="Times New Roman"/>
                      <w:sz w:val="28"/>
                      <w:szCs w:val="28"/>
                      <w:lang w:val="en-US" w:eastAsia="en-US"/>
                    </w:rPr>
                  </w:pPr>
                </w:p>
              </w:tc>
              <w:tc>
                <w:tcPr>
                  <w:tcW w:w="5654" w:type="dxa"/>
                  <w:tcMar>
                    <w:top w:w="40" w:type="dxa"/>
                    <w:left w:w="40" w:type="dxa"/>
                    <w:bottom w:w="40" w:type="dxa"/>
                    <w:right w:w="40" w:type="dxa"/>
                  </w:tcMar>
                </w:tcPr>
                <w:p w14:paraId="3350B882">
                  <w:pPr>
                    <w:spacing w:line="240" w:lineRule="exact"/>
                    <w:rPr>
                      <w:rFonts w:hint="default" w:ascii="Times New Roman" w:hAnsi="Times New Roman" w:cs="Times New Roman"/>
                      <w:sz w:val="28"/>
                      <w:szCs w:val="28"/>
                      <w:lang w:val="en-US" w:eastAsia="en-US"/>
                    </w:rPr>
                  </w:pPr>
                </w:p>
              </w:tc>
            </w:tr>
            <w:tr w14:paraId="552F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58A6EF1">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Перец сладкий</w:t>
                  </w:r>
                </w:p>
              </w:tc>
              <w:tc>
                <w:tcPr>
                  <w:tcW w:w="5654" w:type="dxa"/>
                  <w:tcMar>
                    <w:top w:w="40" w:type="dxa"/>
                    <w:left w:w="40" w:type="dxa"/>
                    <w:bottom w:w="40" w:type="dxa"/>
                    <w:right w:w="40" w:type="dxa"/>
                  </w:tcMar>
                </w:tcPr>
                <w:p w14:paraId="5ACF139A">
                  <w:pPr>
                    <w:spacing w:line="240" w:lineRule="exact"/>
                    <w:rPr>
                      <w:rFonts w:hint="default" w:ascii="Times New Roman" w:hAnsi="Times New Roman" w:cs="Times New Roman"/>
                      <w:sz w:val="28"/>
                      <w:szCs w:val="28"/>
                      <w:lang w:val="en-US" w:eastAsia="en-US"/>
                    </w:rPr>
                  </w:pPr>
                </w:p>
              </w:tc>
            </w:tr>
            <w:tr w14:paraId="7B00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975988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1F682FD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01.13.90.000</w:t>
                  </w:r>
                </w:p>
              </w:tc>
            </w:tr>
            <w:tr w14:paraId="627D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5954C3C">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Товарный сорт, не ниже</w:t>
                  </w:r>
                  <w:r>
                    <w:rPr>
                      <w:rFonts w:hint="default" w:ascii="Times New Roman" w:hAnsi="Times New Roman" w:eastAsia="Arial" w:cs="Times New Roman"/>
                      <w:color w:val="000000"/>
                      <w:sz w:val="28"/>
                      <w:szCs w:val="28"/>
                      <w:lang w:val="en-US" w:eastAsia="en-US"/>
                    </w:rPr>
                    <w:br w:type="textWrapping"/>
                  </w:r>
                </w:p>
              </w:tc>
              <w:tc>
                <w:tcPr>
                  <w:tcW w:w="5654" w:type="dxa"/>
                  <w:tcMar>
                    <w:top w:w="40" w:type="dxa"/>
                    <w:left w:w="40" w:type="dxa"/>
                    <w:bottom w:w="40" w:type="dxa"/>
                    <w:right w:w="40" w:type="dxa"/>
                  </w:tcMar>
                </w:tcPr>
                <w:p w14:paraId="2B9A88C4">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39008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08A65406">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14 дней</w:t>
                  </w:r>
                </w:p>
              </w:tc>
              <w:tc>
                <w:tcPr>
                  <w:tcW w:w="5654" w:type="dxa"/>
                  <w:tcMar>
                    <w:top w:w="40" w:type="dxa"/>
                    <w:left w:w="40" w:type="dxa"/>
                    <w:bottom w:w="40" w:type="dxa"/>
                    <w:right w:w="40" w:type="dxa"/>
                  </w:tcMar>
                </w:tcPr>
                <w:p w14:paraId="6FF22EF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24A4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5D4F659F">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b/>
                      <w:color w:val="000000"/>
                      <w:sz w:val="28"/>
                      <w:szCs w:val="28"/>
                      <w:lang w:val="en-US" w:eastAsia="en-US"/>
                    </w:rPr>
                    <w:t>Свекла столовая</w:t>
                  </w:r>
                </w:p>
              </w:tc>
              <w:tc>
                <w:tcPr>
                  <w:tcW w:w="5654" w:type="dxa"/>
                  <w:tcMar>
                    <w:top w:w="40" w:type="dxa"/>
                    <w:left w:w="40" w:type="dxa"/>
                    <w:bottom w:w="40" w:type="dxa"/>
                    <w:right w:w="40" w:type="dxa"/>
                  </w:tcMar>
                </w:tcPr>
                <w:p w14:paraId="49FA5BE7">
                  <w:pPr>
                    <w:spacing w:line="240" w:lineRule="exact"/>
                    <w:rPr>
                      <w:rFonts w:hint="default" w:ascii="Times New Roman" w:hAnsi="Times New Roman" w:cs="Times New Roman"/>
                      <w:sz w:val="28"/>
                      <w:szCs w:val="28"/>
                      <w:lang w:val="en-US" w:eastAsia="en-US"/>
                    </w:rPr>
                  </w:pPr>
                </w:p>
              </w:tc>
            </w:tr>
            <w:tr w14:paraId="636D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583FA1B9">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1C2C1D5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01.13.49.110</w:t>
                  </w:r>
                </w:p>
              </w:tc>
            </w:tr>
            <w:tr w14:paraId="1777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FE938F1">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Свекла очищенная</w:t>
                  </w:r>
                </w:p>
              </w:tc>
              <w:tc>
                <w:tcPr>
                  <w:tcW w:w="5654" w:type="dxa"/>
                  <w:tcMar>
                    <w:top w:w="40" w:type="dxa"/>
                    <w:left w:w="40" w:type="dxa"/>
                    <w:bottom w:w="40" w:type="dxa"/>
                    <w:right w:w="40" w:type="dxa"/>
                  </w:tcMar>
                </w:tcPr>
                <w:p w14:paraId="613A5FB9">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Нет</w:t>
                  </w:r>
                </w:p>
              </w:tc>
            </w:tr>
            <w:tr w14:paraId="1DA4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50CEC26D">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Товарный сорт, не ниже</w:t>
                  </w:r>
                </w:p>
              </w:tc>
              <w:tc>
                <w:tcPr>
                  <w:tcW w:w="5654" w:type="dxa"/>
                  <w:tcMar>
                    <w:top w:w="40" w:type="dxa"/>
                    <w:left w:w="40" w:type="dxa"/>
                    <w:bottom w:w="40" w:type="dxa"/>
                    <w:right w:w="40" w:type="dxa"/>
                  </w:tcMar>
                </w:tcPr>
                <w:p w14:paraId="27059EA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Высший</w:t>
                  </w:r>
                </w:p>
              </w:tc>
            </w:tr>
            <w:tr w14:paraId="6EA6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A52B58E">
                  <w:pPr>
                    <w:spacing w:line="240" w:lineRule="exact"/>
                    <w:rPr>
                      <w:rFonts w:hint="default" w:ascii="Times New Roman" w:hAnsi="Times New Roman" w:cs="Times New Roman"/>
                      <w:sz w:val="28"/>
                      <w:szCs w:val="28"/>
                      <w:lang w:eastAsia="en-US"/>
                    </w:rPr>
                  </w:pPr>
                </w:p>
              </w:tc>
              <w:tc>
                <w:tcPr>
                  <w:tcW w:w="5654" w:type="dxa"/>
                  <w:tcMar>
                    <w:top w:w="40" w:type="dxa"/>
                    <w:left w:w="40" w:type="dxa"/>
                    <w:bottom w:w="40" w:type="dxa"/>
                    <w:right w:w="40" w:type="dxa"/>
                  </w:tcMar>
                </w:tcPr>
                <w:p w14:paraId="120BED9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3BE51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06A26F2B">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10 суток</w:t>
                  </w:r>
                </w:p>
              </w:tc>
              <w:tc>
                <w:tcPr>
                  <w:tcW w:w="5654" w:type="dxa"/>
                  <w:tcMar>
                    <w:top w:w="40" w:type="dxa"/>
                    <w:left w:w="40" w:type="dxa"/>
                    <w:bottom w:w="40" w:type="dxa"/>
                    <w:right w:w="40" w:type="dxa"/>
                  </w:tcMar>
                </w:tcPr>
                <w:p w14:paraId="208F7E1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6298A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69FF75C">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b/>
                      <w:color w:val="000000"/>
                      <w:sz w:val="28"/>
                      <w:szCs w:val="28"/>
                      <w:lang w:eastAsia="en-US"/>
                    </w:rPr>
                    <w:t>Витаминизированный сухой напиток для детей (кисель сухой)</w:t>
                  </w:r>
                </w:p>
              </w:tc>
              <w:tc>
                <w:tcPr>
                  <w:tcW w:w="5654" w:type="dxa"/>
                  <w:tcMar>
                    <w:top w:w="40" w:type="dxa"/>
                    <w:left w:w="40" w:type="dxa"/>
                    <w:bottom w:w="40" w:type="dxa"/>
                    <w:right w:w="40" w:type="dxa"/>
                  </w:tcMar>
                </w:tcPr>
                <w:p w14:paraId="21E17D82">
                  <w:pPr>
                    <w:spacing w:line="240" w:lineRule="exact"/>
                    <w:rPr>
                      <w:rFonts w:hint="default" w:ascii="Times New Roman" w:hAnsi="Times New Roman" w:cs="Times New Roman"/>
                      <w:sz w:val="28"/>
                      <w:szCs w:val="28"/>
                      <w:lang w:eastAsia="en-US"/>
                    </w:rPr>
                  </w:pPr>
                </w:p>
              </w:tc>
            </w:tr>
            <w:tr w14:paraId="741E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160E82E4">
                  <w:pPr>
                    <w:spacing w:line="240" w:lineRule="exact"/>
                    <w:rPr>
                      <w:rFonts w:hint="default" w:ascii="Times New Roman" w:hAnsi="Times New Roman" w:cs="Times New Roman"/>
                      <w:sz w:val="28"/>
                      <w:szCs w:val="28"/>
                      <w:lang w:eastAsia="en-US"/>
                    </w:rPr>
                  </w:pPr>
                  <w:r>
                    <w:rPr>
                      <w:rFonts w:hint="default" w:ascii="Times New Roman" w:hAnsi="Times New Roman" w:cs="Times New Roman"/>
                      <w:color w:val="000000"/>
                      <w:sz w:val="28"/>
                      <w:szCs w:val="28"/>
                    </w:rPr>
                    <w:t>Код позиции КТРУ</w:t>
                  </w:r>
                </w:p>
              </w:tc>
              <w:tc>
                <w:tcPr>
                  <w:tcW w:w="5654" w:type="dxa"/>
                  <w:tcMar>
                    <w:top w:w="40" w:type="dxa"/>
                    <w:left w:w="40" w:type="dxa"/>
                    <w:bottom w:w="40" w:type="dxa"/>
                    <w:right w:w="40" w:type="dxa"/>
                  </w:tcMar>
                </w:tcPr>
                <w:p w14:paraId="45C00F76">
                  <w:pPr>
                    <w:spacing w:line="240" w:lineRule="exact"/>
                    <w:rPr>
                      <w:rFonts w:hint="default" w:ascii="Times New Roman" w:hAnsi="Times New Roman" w:cs="Times New Roman"/>
                      <w:sz w:val="28"/>
                      <w:szCs w:val="28"/>
                      <w:lang w:val="en-US" w:eastAsia="en-US"/>
                    </w:rPr>
                  </w:pPr>
                  <w:r>
                    <w:rPr>
                      <w:rFonts w:hint="default" w:ascii="Times New Roman" w:hAnsi="Times New Roman" w:cs="Times New Roman"/>
                      <w:b/>
                      <w:bCs/>
                      <w:color w:val="000000"/>
                      <w:sz w:val="28"/>
                      <w:szCs w:val="28"/>
                    </w:rPr>
                    <w:t> </w:t>
                  </w:r>
                  <w:r>
                    <w:rPr>
                      <w:rFonts w:hint="default" w:ascii="Times New Roman" w:hAnsi="Times New Roman" w:cs="Times New Roman"/>
                      <w:color w:val="000000"/>
                      <w:sz w:val="28"/>
                      <w:szCs w:val="28"/>
                    </w:rPr>
                    <w:t>10.89.19.231-00000001</w:t>
                  </w:r>
                </w:p>
              </w:tc>
            </w:tr>
            <w:tr w14:paraId="4E8F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6FC23EC8">
                  <w:pPr>
                    <w:spacing w:line="240" w:lineRule="exact"/>
                    <w:rPr>
                      <w:rFonts w:hint="default" w:ascii="Times New Roman" w:hAnsi="Times New Roman" w:cs="Times New Roman"/>
                      <w:sz w:val="28"/>
                      <w:szCs w:val="28"/>
                      <w:lang w:eastAsia="en-US"/>
                    </w:rPr>
                  </w:pPr>
                  <w:r>
                    <w:rPr>
                      <w:rFonts w:hint="default" w:ascii="Times New Roman" w:hAnsi="Times New Roman" w:cs="Times New Roman"/>
                      <w:color w:val="000000"/>
                      <w:sz w:val="28"/>
                      <w:szCs w:val="28"/>
                    </w:rPr>
                    <w:t>Вид киселя сухого</w:t>
                  </w:r>
                </w:p>
                <w:p w14:paraId="3F566905">
                  <w:pPr>
                    <w:spacing w:line="240" w:lineRule="exact"/>
                    <w:rPr>
                      <w:rFonts w:hint="default" w:ascii="Times New Roman" w:hAnsi="Times New Roman" w:cs="Times New Roman"/>
                      <w:sz w:val="28"/>
                      <w:szCs w:val="28"/>
                      <w:lang w:eastAsia="en-US"/>
                    </w:rPr>
                  </w:pPr>
                  <w:r>
                    <w:rPr>
                      <w:rFonts w:hint="default" w:ascii="Times New Roman" w:hAnsi="Times New Roman" w:cs="Times New Roman"/>
                      <w:color w:val="000000"/>
                      <w:sz w:val="28"/>
                      <w:szCs w:val="28"/>
                    </w:rPr>
                    <w:t>Остаточный срок годности (хранения) товара на момент поставки не менее 2 месяца</w:t>
                  </w:r>
                </w:p>
              </w:tc>
              <w:tc>
                <w:tcPr>
                  <w:tcW w:w="5654" w:type="dxa"/>
                  <w:tcMar>
                    <w:top w:w="40" w:type="dxa"/>
                    <w:left w:w="40" w:type="dxa"/>
                    <w:bottom w:w="40" w:type="dxa"/>
                    <w:right w:w="40" w:type="dxa"/>
                  </w:tcMar>
                </w:tcPr>
                <w:p w14:paraId="7107AD45">
                  <w:pPr>
                    <w:spacing w:line="240" w:lineRule="exact"/>
                    <w:rPr>
                      <w:rFonts w:hint="default" w:ascii="Times New Roman" w:hAnsi="Times New Roman" w:cs="Times New Roman"/>
                      <w:sz w:val="28"/>
                      <w:szCs w:val="28"/>
                      <w:lang w:eastAsia="en-US"/>
                    </w:rPr>
                  </w:pPr>
                  <w:r>
                    <w:rPr>
                      <w:rFonts w:hint="default" w:ascii="Times New Roman" w:hAnsi="Times New Roman" w:cs="Times New Roman"/>
                      <w:color w:val="000000"/>
                      <w:sz w:val="28"/>
                      <w:szCs w:val="28"/>
                    </w:rPr>
                    <w:t>С вкусовыми и ароматическими добавками</w:t>
                  </w:r>
                </w:p>
              </w:tc>
            </w:tr>
            <w:tr w14:paraId="7F1C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5F69CF61">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Томат (помидор)</w:t>
                  </w:r>
                </w:p>
              </w:tc>
              <w:tc>
                <w:tcPr>
                  <w:tcW w:w="5654" w:type="dxa"/>
                  <w:tcMar>
                    <w:top w:w="40" w:type="dxa"/>
                    <w:left w:w="40" w:type="dxa"/>
                    <w:bottom w:w="40" w:type="dxa"/>
                    <w:right w:w="40" w:type="dxa"/>
                  </w:tcMar>
                </w:tcPr>
                <w:p w14:paraId="7945A01D">
                  <w:pPr>
                    <w:spacing w:line="240" w:lineRule="exact"/>
                    <w:rPr>
                      <w:rFonts w:hint="default" w:ascii="Times New Roman" w:hAnsi="Times New Roman" w:cs="Times New Roman"/>
                      <w:sz w:val="28"/>
                      <w:szCs w:val="28"/>
                      <w:lang w:val="en-US" w:eastAsia="en-US"/>
                    </w:rPr>
                  </w:pPr>
                </w:p>
              </w:tc>
            </w:tr>
            <w:tr w14:paraId="4639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030B93EE">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Код позиции КТРУ</w:t>
                  </w:r>
                </w:p>
              </w:tc>
              <w:tc>
                <w:tcPr>
                  <w:tcW w:w="5654" w:type="dxa"/>
                  <w:tcMar>
                    <w:top w:w="40" w:type="dxa"/>
                    <w:left w:w="40" w:type="dxa"/>
                    <w:bottom w:w="40" w:type="dxa"/>
                    <w:right w:w="40" w:type="dxa"/>
                  </w:tcMar>
                </w:tcPr>
                <w:p w14:paraId="6E36C53C">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01.13.34.000-00000004</w:t>
                  </w:r>
                </w:p>
              </w:tc>
            </w:tr>
            <w:tr w14:paraId="0182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restart"/>
                  <w:tcMar>
                    <w:top w:w="40" w:type="dxa"/>
                    <w:left w:w="40" w:type="dxa"/>
                    <w:bottom w:w="40" w:type="dxa"/>
                    <w:right w:w="40" w:type="dxa"/>
                  </w:tcMar>
                </w:tcPr>
                <w:p w14:paraId="26641BF4">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Товарный сорт</w:t>
                  </w:r>
                </w:p>
              </w:tc>
              <w:tc>
                <w:tcPr>
                  <w:tcW w:w="5654" w:type="dxa"/>
                  <w:tcMar>
                    <w:top w:w="40" w:type="dxa"/>
                    <w:left w:w="40" w:type="dxa"/>
                    <w:bottom w:w="40" w:type="dxa"/>
                    <w:right w:w="40" w:type="dxa"/>
                  </w:tcMar>
                </w:tcPr>
                <w:p w14:paraId="69912D44">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Высший</w:t>
                  </w:r>
                </w:p>
              </w:tc>
            </w:tr>
            <w:tr w14:paraId="7A7B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continue"/>
                  <w:tcMar>
                    <w:top w:w="40" w:type="dxa"/>
                    <w:left w:w="40" w:type="dxa"/>
                    <w:bottom w:w="40" w:type="dxa"/>
                    <w:right w:w="40" w:type="dxa"/>
                  </w:tcMar>
                </w:tcPr>
                <w:p w14:paraId="033A1146">
                  <w:pPr>
                    <w:spacing w:line="240" w:lineRule="exact"/>
                    <w:rPr>
                      <w:rFonts w:hint="default" w:ascii="Times New Roman" w:hAnsi="Times New Roman" w:cs="Times New Roman"/>
                      <w:sz w:val="28"/>
                      <w:szCs w:val="28"/>
                      <w:lang w:val="en-US" w:eastAsia="en-US"/>
                    </w:rPr>
                  </w:pPr>
                </w:p>
              </w:tc>
              <w:tc>
                <w:tcPr>
                  <w:tcW w:w="5654" w:type="dxa"/>
                  <w:tcMar>
                    <w:top w:w="40" w:type="dxa"/>
                    <w:left w:w="40" w:type="dxa"/>
                    <w:bottom w:w="40" w:type="dxa"/>
                    <w:right w:w="40" w:type="dxa"/>
                  </w:tcMar>
                </w:tcPr>
                <w:p w14:paraId="65B561F3">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2C10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43B0B4E">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Товарный тип</w:t>
                  </w:r>
                </w:p>
              </w:tc>
              <w:tc>
                <w:tcPr>
                  <w:tcW w:w="5654" w:type="dxa"/>
                  <w:tcMar>
                    <w:top w:w="40" w:type="dxa"/>
                    <w:left w:w="40" w:type="dxa"/>
                    <w:bottom w:w="40" w:type="dxa"/>
                    <w:right w:w="40" w:type="dxa"/>
                  </w:tcMar>
                </w:tcPr>
                <w:p w14:paraId="182DB1F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Круглые</w:t>
                  </w:r>
                </w:p>
              </w:tc>
            </w:tr>
            <w:tr w14:paraId="3CE8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7F125E98">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15 суток</w:t>
                  </w:r>
                </w:p>
              </w:tc>
              <w:tc>
                <w:tcPr>
                  <w:tcW w:w="5654" w:type="dxa"/>
                  <w:tcMar>
                    <w:top w:w="40" w:type="dxa"/>
                    <w:left w:w="40" w:type="dxa"/>
                    <w:bottom w:w="40" w:type="dxa"/>
                    <w:right w:w="40" w:type="dxa"/>
                  </w:tcMar>
                </w:tcPr>
                <w:p w14:paraId="7EC3E9AC">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1C784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trPr>
              <w:tc>
                <w:tcPr>
                  <w:tcW w:w="4811" w:type="dxa"/>
                  <w:tcMar>
                    <w:top w:w="40" w:type="dxa"/>
                    <w:left w:w="40" w:type="dxa"/>
                    <w:bottom w:w="40" w:type="dxa"/>
                    <w:right w:w="40" w:type="dxa"/>
                  </w:tcMar>
                </w:tcPr>
                <w:p w14:paraId="39C8E41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Чеснок</w:t>
                  </w:r>
                </w:p>
              </w:tc>
              <w:tc>
                <w:tcPr>
                  <w:tcW w:w="5654" w:type="dxa"/>
                  <w:tcMar>
                    <w:top w:w="40" w:type="dxa"/>
                    <w:left w:w="40" w:type="dxa"/>
                    <w:bottom w:w="40" w:type="dxa"/>
                    <w:right w:w="40" w:type="dxa"/>
                  </w:tcMar>
                </w:tcPr>
                <w:p w14:paraId="6AE2DE55">
                  <w:pPr>
                    <w:spacing w:line="240" w:lineRule="exact"/>
                    <w:rPr>
                      <w:rFonts w:hint="default" w:ascii="Times New Roman" w:hAnsi="Times New Roman" w:cs="Times New Roman"/>
                      <w:sz w:val="28"/>
                      <w:szCs w:val="28"/>
                      <w:lang w:val="en-US" w:eastAsia="en-US"/>
                    </w:rPr>
                  </w:pPr>
                </w:p>
              </w:tc>
            </w:tr>
            <w:tr w14:paraId="40F8A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4C76285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 xml:space="preserve"> Позиция КТРУ </w:t>
                  </w:r>
                </w:p>
              </w:tc>
              <w:tc>
                <w:tcPr>
                  <w:tcW w:w="5654" w:type="dxa"/>
                  <w:tcMar>
                    <w:top w:w="40" w:type="dxa"/>
                    <w:left w:w="40" w:type="dxa"/>
                    <w:bottom w:w="40" w:type="dxa"/>
                    <w:right w:w="40" w:type="dxa"/>
                  </w:tcMar>
                </w:tcPr>
                <w:p w14:paraId="6BF56A37">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01.13.42.000-0000000</w:t>
                  </w:r>
                  <w:r>
                    <w:rPr>
                      <w:rFonts w:hint="default" w:ascii="Times New Roman" w:hAnsi="Times New Roman" w:eastAsia="Arial" w:cs="Times New Roman"/>
                      <w:color w:val="000000"/>
                      <w:sz w:val="28"/>
                      <w:szCs w:val="28"/>
                      <w:lang w:eastAsia="en-US"/>
                    </w:rPr>
                    <w:t>3</w:t>
                  </w:r>
                  <w:r>
                    <w:rPr>
                      <w:rFonts w:hint="default" w:ascii="Times New Roman" w:hAnsi="Times New Roman" w:eastAsia="Arial" w:cs="Times New Roman"/>
                      <w:color w:val="000000"/>
                      <w:sz w:val="28"/>
                      <w:szCs w:val="28"/>
                      <w:lang w:val="en-US" w:eastAsia="en-US"/>
                    </w:rPr>
                    <w:t xml:space="preserve"> </w:t>
                  </w:r>
                </w:p>
              </w:tc>
            </w:tr>
            <w:tr w14:paraId="4C5B2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1D6E10D0">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Товарный сорт</w:t>
                  </w:r>
                </w:p>
              </w:tc>
              <w:tc>
                <w:tcPr>
                  <w:tcW w:w="5654" w:type="dxa"/>
                  <w:tcMar>
                    <w:top w:w="40" w:type="dxa"/>
                    <w:left w:w="40" w:type="dxa"/>
                    <w:bottom w:w="40" w:type="dxa"/>
                    <w:right w:w="40" w:type="dxa"/>
                  </w:tcMar>
                </w:tcPr>
                <w:p w14:paraId="2287BC9A">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Высший</w:t>
                  </w:r>
                </w:p>
              </w:tc>
            </w:tr>
            <w:tr w14:paraId="412A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vAlign w:val="center"/>
                </w:tcPr>
                <w:p w14:paraId="1C941D16">
                  <w:pPr>
                    <w:spacing w:line="240" w:lineRule="exact"/>
                    <w:rPr>
                      <w:rFonts w:hint="default" w:ascii="Times New Roman" w:hAnsi="Times New Roman" w:cs="Times New Roman"/>
                      <w:sz w:val="28"/>
                      <w:szCs w:val="28"/>
                      <w:lang w:eastAsia="en-US"/>
                    </w:rPr>
                  </w:pPr>
                </w:p>
              </w:tc>
              <w:tc>
                <w:tcPr>
                  <w:tcW w:w="5654" w:type="dxa"/>
                  <w:tcMar>
                    <w:top w:w="40" w:type="dxa"/>
                    <w:left w:w="40" w:type="dxa"/>
                    <w:bottom w:w="40" w:type="dxa"/>
                    <w:right w:w="40" w:type="dxa"/>
                  </w:tcMar>
                </w:tcPr>
                <w:p w14:paraId="792CA7B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3DDD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24C6C793">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14 суток</w:t>
                  </w:r>
                </w:p>
              </w:tc>
              <w:tc>
                <w:tcPr>
                  <w:tcW w:w="5654" w:type="dxa"/>
                  <w:tcMar>
                    <w:top w:w="40" w:type="dxa"/>
                    <w:left w:w="40" w:type="dxa"/>
                    <w:bottom w:w="40" w:type="dxa"/>
                    <w:right w:w="40" w:type="dxa"/>
                  </w:tcMar>
                </w:tcPr>
                <w:p w14:paraId="78E32A5D">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2FC9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Mar>
                    <w:top w:w="40" w:type="dxa"/>
                    <w:left w:w="40" w:type="dxa"/>
                    <w:bottom w:w="40" w:type="dxa"/>
                    <w:right w:w="40" w:type="dxa"/>
                  </w:tcMar>
                </w:tcPr>
                <w:p w14:paraId="3B3EAC9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b/>
                      <w:color w:val="000000"/>
                      <w:sz w:val="28"/>
                      <w:szCs w:val="28"/>
                      <w:lang w:val="en-US" w:eastAsia="en-US"/>
                    </w:rPr>
                    <w:t>Яблоки</w:t>
                  </w:r>
                </w:p>
              </w:tc>
              <w:tc>
                <w:tcPr>
                  <w:tcW w:w="5654" w:type="dxa"/>
                  <w:tcMar>
                    <w:top w:w="40" w:type="dxa"/>
                    <w:left w:w="40" w:type="dxa"/>
                    <w:bottom w:w="40" w:type="dxa"/>
                    <w:right w:w="40" w:type="dxa"/>
                  </w:tcMar>
                </w:tcPr>
                <w:p w14:paraId="6E6EE80D">
                  <w:pPr>
                    <w:spacing w:line="240" w:lineRule="exact"/>
                    <w:rPr>
                      <w:rFonts w:hint="default" w:ascii="Times New Roman" w:hAnsi="Times New Roman" w:cs="Times New Roman"/>
                      <w:sz w:val="28"/>
                      <w:szCs w:val="28"/>
                      <w:lang w:val="en-US" w:eastAsia="en-US"/>
                    </w:rPr>
                  </w:pPr>
                </w:p>
              </w:tc>
            </w:tr>
            <w:tr w14:paraId="0C6C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restart"/>
                  <w:tcMar>
                    <w:top w:w="40" w:type="dxa"/>
                    <w:left w:w="40" w:type="dxa"/>
                    <w:bottom w:w="40" w:type="dxa"/>
                    <w:right w:w="40" w:type="dxa"/>
                  </w:tcMar>
                </w:tcPr>
                <w:p w14:paraId="7533A124">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Код позиции КТРУ</w:t>
                  </w:r>
                </w:p>
                <w:p w14:paraId="7D2BA4F1">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Товарный сорт, не ниже</w:t>
                  </w:r>
                </w:p>
                <w:p w14:paraId="542E9BB5">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eastAsia="en-US"/>
                    </w:rPr>
                    <w:t>Остаточный срок годности (хранения) товара на момент поставки не менее 14 суток</w:t>
                  </w:r>
                </w:p>
              </w:tc>
              <w:tc>
                <w:tcPr>
                  <w:tcW w:w="5654" w:type="dxa"/>
                  <w:tcMar>
                    <w:top w:w="40" w:type="dxa"/>
                    <w:left w:w="40" w:type="dxa"/>
                    <w:bottom w:w="40" w:type="dxa"/>
                    <w:right w:w="40" w:type="dxa"/>
                  </w:tcMar>
                </w:tcPr>
                <w:p w14:paraId="1B18406E">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lang w:val="en-US" w:eastAsia="en-US"/>
                    </w:rPr>
                    <w:t>01.24.10.000-0000000</w:t>
                  </w:r>
                  <w:r>
                    <w:rPr>
                      <w:rFonts w:hint="default" w:ascii="Times New Roman" w:hAnsi="Times New Roman" w:eastAsia="Arial" w:cs="Times New Roman"/>
                      <w:color w:val="000000"/>
                      <w:sz w:val="28"/>
                      <w:szCs w:val="28"/>
                      <w:lang w:eastAsia="en-US"/>
                    </w:rPr>
                    <w:t>2</w:t>
                  </w:r>
                </w:p>
              </w:tc>
            </w:tr>
            <w:tr w14:paraId="50E10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continue"/>
                  <w:tcMar>
                    <w:top w:w="40" w:type="dxa"/>
                    <w:left w:w="40" w:type="dxa"/>
                    <w:bottom w:w="40" w:type="dxa"/>
                    <w:right w:w="40" w:type="dxa"/>
                  </w:tcMar>
                </w:tcPr>
                <w:p w14:paraId="36EAAE23">
                  <w:pPr>
                    <w:spacing w:line="240" w:lineRule="exact"/>
                    <w:rPr>
                      <w:rFonts w:hint="default" w:ascii="Times New Roman" w:hAnsi="Times New Roman" w:cs="Times New Roman"/>
                      <w:sz w:val="28"/>
                      <w:szCs w:val="28"/>
                      <w:lang w:val="en-US" w:eastAsia="en-US"/>
                    </w:rPr>
                  </w:pPr>
                </w:p>
              </w:tc>
              <w:tc>
                <w:tcPr>
                  <w:tcW w:w="5654" w:type="dxa"/>
                  <w:tcMar>
                    <w:top w:w="40" w:type="dxa"/>
                    <w:left w:w="40" w:type="dxa"/>
                    <w:bottom w:w="40" w:type="dxa"/>
                    <w:right w:w="40" w:type="dxa"/>
                  </w:tcMar>
                </w:tcPr>
                <w:p w14:paraId="64274077">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Первый</w:t>
                  </w:r>
                </w:p>
              </w:tc>
            </w:tr>
            <w:tr w14:paraId="3FA8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vMerge w:val="continue"/>
                  <w:tcMar>
                    <w:top w:w="40" w:type="dxa"/>
                    <w:left w:w="40" w:type="dxa"/>
                    <w:bottom w:w="40" w:type="dxa"/>
                    <w:right w:w="40" w:type="dxa"/>
                  </w:tcMar>
                </w:tcPr>
                <w:p w14:paraId="63EC4CEB">
                  <w:pPr>
                    <w:spacing w:line="240" w:lineRule="exact"/>
                    <w:rPr>
                      <w:rFonts w:hint="default" w:ascii="Times New Roman" w:hAnsi="Times New Roman" w:cs="Times New Roman"/>
                      <w:sz w:val="28"/>
                      <w:szCs w:val="28"/>
                      <w:lang w:val="en-US" w:eastAsia="en-US"/>
                    </w:rPr>
                  </w:pPr>
                </w:p>
              </w:tc>
              <w:tc>
                <w:tcPr>
                  <w:tcW w:w="5654" w:type="dxa"/>
                  <w:tcMar>
                    <w:top w:w="40" w:type="dxa"/>
                    <w:left w:w="40" w:type="dxa"/>
                    <w:bottom w:w="40" w:type="dxa"/>
                    <w:right w:w="40" w:type="dxa"/>
                  </w:tcMar>
                </w:tcPr>
                <w:p w14:paraId="7B4FCE40">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lang w:val="en-US" w:eastAsia="en-US"/>
                    </w:rPr>
                    <w:t>Да</w:t>
                  </w:r>
                </w:p>
              </w:tc>
            </w:tr>
            <w:tr w14:paraId="64C2B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07AC0D">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b/>
                      <w:sz w:val="28"/>
                      <w:szCs w:val="28"/>
                    </w:rPr>
                    <w:t>Баклажан</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607704">
                  <w:pPr>
                    <w:spacing w:line="240" w:lineRule="exact"/>
                    <w:rPr>
                      <w:rFonts w:hint="default" w:ascii="Times New Roman" w:hAnsi="Times New Roman" w:cs="Times New Roman"/>
                      <w:sz w:val="28"/>
                      <w:szCs w:val="28"/>
                      <w:lang w:val="en-US" w:eastAsia="en-US"/>
                    </w:rPr>
                  </w:pPr>
                </w:p>
              </w:tc>
            </w:tr>
            <w:tr w14:paraId="3FF7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DFB2A05">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Код позиции КТРУ</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787CE0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01.13.33.000-00000002</w:t>
                  </w:r>
                </w:p>
              </w:tc>
            </w:tr>
            <w:tr w14:paraId="0246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0F3C3AF">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Товарный сорт</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2A6C0FA">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Первый</w:t>
                  </w:r>
                </w:p>
              </w:tc>
            </w:tr>
            <w:tr w14:paraId="71FF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6EE1EA3">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Остаточный срок годности (хранения) товара на момент поставки не менее 14 суток</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81A3F6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Да</w:t>
                  </w:r>
                  <w:r>
                    <w:rPr>
                      <w:rFonts w:hint="default" w:ascii="Times New Roman" w:hAnsi="Times New Roman" w:eastAsia="Arial" w:cs="Times New Roman"/>
                      <w:sz w:val="28"/>
                      <w:szCs w:val="28"/>
                    </w:rPr>
                    <w:br w:type="textWrapping"/>
                  </w:r>
                </w:p>
              </w:tc>
            </w:tr>
            <w:tr w14:paraId="20C4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909A943">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b/>
                      <w:sz w:val="28"/>
                      <w:szCs w:val="28"/>
                    </w:rPr>
                    <w:t>Крупа кукурузная</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AF7910">
                  <w:pPr>
                    <w:spacing w:line="240" w:lineRule="exact"/>
                    <w:rPr>
                      <w:rFonts w:hint="default" w:ascii="Times New Roman" w:hAnsi="Times New Roman" w:cs="Times New Roman"/>
                      <w:sz w:val="28"/>
                      <w:szCs w:val="28"/>
                      <w:lang w:val="en-US" w:eastAsia="en-US"/>
                    </w:rPr>
                  </w:pPr>
                </w:p>
              </w:tc>
            </w:tr>
            <w:tr w14:paraId="7A25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B9607DF">
                  <w:pPr>
                    <w:spacing w:line="240" w:lineRule="exact"/>
                    <w:rPr>
                      <w:rFonts w:hint="default" w:ascii="Times New Roman" w:hAnsi="Times New Roman" w:eastAsia="Arial" w:cs="Times New Roman"/>
                      <w:b/>
                      <w:sz w:val="28"/>
                      <w:szCs w:val="28"/>
                      <w:lang w:val="ru-RU"/>
                    </w:rPr>
                  </w:pPr>
                  <w:r>
                    <w:rPr>
                      <w:rFonts w:hint="default" w:ascii="Times New Roman" w:hAnsi="Times New Roman" w:eastAsia="Arial" w:cs="Times New Roman"/>
                      <w:sz w:val="28"/>
                      <w:szCs w:val="28"/>
                    </w:rPr>
                    <w:t>Код позиции</w:t>
                  </w:r>
                  <w:r>
                    <w:rPr>
                      <w:rFonts w:hint="default" w:eastAsia="Arial" w:cs="Times New Roman"/>
                      <w:sz w:val="28"/>
                      <w:szCs w:val="28"/>
                      <w:lang w:val="ru-RU"/>
                    </w:rPr>
                    <w:t xml:space="preserve"> ОКПД2</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B8B5D9">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10.61.32.117</w:t>
                  </w:r>
                </w:p>
              </w:tc>
            </w:tr>
            <w:tr w14:paraId="64188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right w:val="single" w:color="000000" w:sz="8" w:space="0"/>
                  </w:tcBorders>
                  <w:tcMar>
                    <w:top w:w="40" w:type="dxa"/>
                    <w:left w:w="40" w:type="dxa"/>
                    <w:bottom w:w="40" w:type="dxa"/>
                    <w:right w:w="40" w:type="dxa"/>
                  </w:tcMar>
                </w:tcPr>
                <w:p w14:paraId="019828FB">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Вид</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68E4A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Крупная</w:t>
                  </w:r>
                </w:p>
              </w:tc>
            </w:tr>
            <w:tr w14:paraId="4855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left w:val="single" w:color="000000" w:sz="8" w:space="0"/>
                    <w:right w:val="single" w:color="000000" w:sz="8" w:space="0"/>
                  </w:tcBorders>
                  <w:tcMar>
                    <w:top w:w="40" w:type="dxa"/>
                    <w:left w:w="40" w:type="dxa"/>
                    <w:bottom w:w="40" w:type="dxa"/>
                    <w:right w:w="40" w:type="dxa"/>
                  </w:tcMar>
                </w:tcPr>
                <w:p w14:paraId="1C34A88A">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B326B8F">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Мелкая</w:t>
                  </w:r>
                </w:p>
              </w:tc>
            </w:tr>
            <w:tr w14:paraId="7AD0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left w:val="single" w:color="000000" w:sz="8" w:space="0"/>
                    <w:bottom w:val="single" w:color="000000" w:sz="8" w:space="0"/>
                    <w:right w:val="single" w:color="000000" w:sz="8" w:space="0"/>
                  </w:tcBorders>
                  <w:tcMar>
                    <w:top w:w="40" w:type="dxa"/>
                    <w:left w:w="40" w:type="dxa"/>
                    <w:bottom w:w="40" w:type="dxa"/>
                    <w:right w:w="40" w:type="dxa"/>
                  </w:tcMar>
                </w:tcPr>
                <w:p w14:paraId="02EC6585">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FF50E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Шлифованная</w:t>
                  </w:r>
                </w:p>
              </w:tc>
            </w:tr>
            <w:tr w14:paraId="1BB5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right w:val="single" w:color="000000" w:sz="8" w:space="0"/>
                  </w:tcBorders>
                  <w:tcMar>
                    <w:top w:w="40" w:type="dxa"/>
                    <w:left w:w="40" w:type="dxa"/>
                    <w:bottom w:w="40" w:type="dxa"/>
                    <w:right w:w="40" w:type="dxa"/>
                  </w:tcMar>
                </w:tcPr>
                <w:p w14:paraId="1F012D00">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Номер крупы</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B2814DF">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1</w:t>
                  </w:r>
                </w:p>
              </w:tc>
            </w:tr>
            <w:tr w14:paraId="7BA9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left w:val="single" w:color="000000" w:sz="8" w:space="0"/>
                    <w:right w:val="single" w:color="000000" w:sz="8" w:space="0"/>
                  </w:tcBorders>
                  <w:tcMar>
                    <w:top w:w="40" w:type="dxa"/>
                    <w:left w:w="40" w:type="dxa"/>
                    <w:bottom w:w="40" w:type="dxa"/>
                    <w:right w:w="40" w:type="dxa"/>
                  </w:tcMar>
                </w:tcPr>
                <w:p w14:paraId="1950BE6B">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A5E0B1">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2</w:t>
                  </w:r>
                </w:p>
              </w:tc>
            </w:tr>
            <w:tr w14:paraId="3DF44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left w:val="single" w:color="000000" w:sz="8" w:space="0"/>
                    <w:right w:val="single" w:color="000000" w:sz="8" w:space="0"/>
                  </w:tcBorders>
                  <w:tcMar>
                    <w:top w:w="40" w:type="dxa"/>
                    <w:left w:w="40" w:type="dxa"/>
                    <w:bottom w:w="40" w:type="dxa"/>
                    <w:right w:w="40" w:type="dxa"/>
                  </w:tcMar>
                </w:tcPr>
                <w:p w14:paraId="3C425F79">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955719C">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3</w:t>
                  </w:r>
                </w:p>
              </w:tc>
            </w:tr>
            <w:tr w14:paraId="6F82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left w:val="single" w:color="000000" w:sz="8" w:space="0"/>
                    <w:right w:val="single" w:color="000000" w:sz="8" w:space="0"/>
                  </w:tcBorders>
                  <w:tcMar>
                    <w:top w:w="40" w:type="dxa"/>
                    <w:left w:w="40" w:type="dxa"/>
                    <w:bottom w:w="40" w:type="dxa"/>
                    <w:right w:w="40" w:type="dxa"/>
                  </w:tcMar>
                </w:tcPr>
                <w:p w14:paraId="169ECF07">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790A0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4</w:t>
                  </w:r>
                </w:p>
              </w:tc>
            </w:tr>
            <w:tr w14:paraId="6FDB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left w:val="single" w:color="000000" w:sz="8" w:space="0"/>
                    <w:bottom w:val="single" w:color="000000" w:sz="8" w:space="0"/>
                    <w:right w:val="single" w:color="000000" w:sz="8" w:space="0"/>
                  </w:tcBorders>
                  <w:tcMar>
                    <w:top w:w="40" w:type="dxa"/>
                    <w:left w:w="40" w:type="dxa"/>
                    <w:bottom w:w="40" w:type="dxa"/>
                    <w:right w:w="40" w:type="dxa"/>
                  </w:tcMar>
                </w:tcPr>
                <w:p w14:paraId="7562093B">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D0910F2">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5</w:t>
                  </w:r>
                </w:p>
              </w:tc>
            </w:tr>
            <w:tr w14:paraId="5679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D7B8C8">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Остаточный срок годности (хранения) товара на момент поставки не менее 6 месяцев</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D8AD32">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Да</w:t>
                  </w:r>
                </w:p>
              </w:tc>
            </w:tr>
            <w:tr w14:paraId="150A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4510122">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b/>
                      <w:sz w:val="28"/>
                      <w:szCs w:val="28"/>
                    </w:rPr>
                    <w:t>Редька (лоба)</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A52862">
                  <w:pPr>
                    <w:spacing w:line="240" w:lineRule="exact"/>
                    <w:rPr>
                      <w:rFonts w:hint="default" w:ascii="Times New Roman" w:hAnsi="Times New Roman" w:cs="Times New Roman"/>
                      <w:sz w:val="28"/>
                      <w:szCs w:val="28"/>
                      <w:lang w:val="en-US" w:eastAsia="en-US"/>
                    </w:rPr>
                  </w:pPr>
                </w:p>
              </w:tc>
            </w:tr>
            <w:tr w14:paraId="7CC55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D2BA3FC">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Код позиции ОКПД2</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E3EDD86">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01.13.49.120</w:t>
                  </w:r>
                </w:p>
              </w:tc>
            </w:tr>
            <w:tr w14:paraId="179D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61DC44">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Вид редьки</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74BF258">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Дайкон</w:t>
                  </w:r>
                </w:p>
              </w:tc>
            </w:tr>
            <w:tr w14:paraId="213B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CB9521">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32518F5">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Зимняя</w:t>
                  </w:r>
                </w:p>
              </w:tc>
            </w:tr>
            <w:tr w14:paraId="11527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D8A4ED">
                  <w:pPr>
                    <w:spacing w:line="240" w:lineRule="exact"/>
                    <w:rPr>
                      <w:rFonts w:hint="default" w:ascii="Times New Roman" w:hAnsi="Times New Roman" w:eastAsia="Arial" w:cs="Times New Roman"/>
                      <w:b/>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83C032B">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Летняя</w:t>
                  </w:r>
                </w:p>
              </w:tc>
            </w:tr>
            <w:tr w14:paraId="32CE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E7A11A6">
                  <w:pPr>
                    <w:spacing w:line="240" w:lineRule="exact"/>
                    <w:rPr>
                      <w:rFonts w:hint="default" w:ascii="Times New Roman" w:hAnsi="Times New Roman" w:eastAsia="Arial" w:cs="Times New Roman"/>
                      <w:b/>
                      <w:sz w:val="28"/>
                      <w:szCs w:val="28"/>
                    </w:rPr>
                  </w:pPr>
                  <w:r>
                    <w:rPr>
                      <w:rFonts w:hint="default" w:ascii="Times New Roman" w:hAnsi="Times New Roman" w:eastAsia="Arial" w:cs="Times New Roman"/>
                      <w:sz w:val="28"/>
                      <w:szCs w:val="28"/>
                    </w:rPr>
                    <w:t>Товарный сорт</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040F62">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Первый</w:t>
                  </w:r>
                </w:p>
              </w:tc>
            </w:tr>
            <w:tr w14:paraId="7492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2131BC">
                  <w:pPr>
                    <w:spacing w:line="240" w:lineRule="exact"/>
                    <w:rPr>
                      <w:rFonts w:hint="default" w:ascii="Times New Roman" w:hAnsi="Times New Roman" w:eastAsia="Arial" w:cs="Times New Roman"/>
                      <w:sz w:val="28"/>
                      <w:szCs w:val="28"/>
                    </w:rPr>
                  </w:pPr>
                  <w:r>
                    <w:rPr>
                      <w:rFonts w:hint="default" w:ascii="Times New Roman" w:hAnsi="Times New Roman" w:eastAsia="Arial" w:cs="Times New Roman"/>
                      <w:sz w:val="28"/>
                      <w:szCs w:val="28"/>
                    </w:rPr>
                    <w:t>Остаточный срок годности (хранения) товара на момент поставки не менее 14 суток</w:t>
                  </w:r>
                </w:p>
                <w:p w14:paraId="5C387EDE">
                  <w:pPr>
                    <w:spacing w:line="240" w:lineRule="exact"/>
                    <w:rPr>
                      <w:rFonts w:hint="default" w:ascii="Times New Roman" w:hAnsi="Times New Roman" w:eastAsia="Arial" w:cs="Times New Roman"/>
                      <w:sz w:val="28"/>
                      <w:szCs w:val="28"/>
                    </w:rPr>
                  </w:pP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17DDCF4">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sz w:val="28"/>
                      <w:szCs w:val="28"/>
                    </w:rPr>
                    <w:t>Да</w:t>
                  </w:r>
                </w:p>
              </w:tc>
            </w:tr>
            <w:tr w14:paraId="14CD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95812D1">
                  <w:pPr>
                    <w:spacing w:line="240" w:lineRule="exact"/>
                    <w:rPr>
                      <w:rFonts w:hint="default" w:ascii="Times New Roman" w:hAnsi="Times New Roman" w:eastAsia="Arial" w:cs="Times New Roman"/>
                      <w:b/>
                      <w:sz w:val="28"/>
                      <w:szCs w:val="28"/>
                      <w:lang w:val="en-US" w:eastAsia="en-US"/>
                    </w:rPr>
                  </w:pPr>
                  <w:r>
                    <w:rPr>
                      <w:rFonts w:hint="default" w:ascii="Times New Roman" w:hAnsi="Times New Roman" w:eastAsia="Arial" w:cs="Times New Roman"/>
                      <w:b/>
                      <w:sz w:val="28"/>
                      <w:szCs w:val="28"/>
                    </w:rPr>
                    <w:t>Петрушка свежая зелень</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D6C845">
                  <w:pPr>
                    <w:spacing w:line="240" w:lineRule="exact"/>
                    <w:rPr>
                      <w:rFonts w:hint="default" w:ascii="Times New Roman" w:hAnsi="Times New Roman" w:cs="Times New Roman"/>
                      <w:sz w:val="28"/>
                      <w:szCs w:val="28"/>
                      <w:lang w:val="en-US" w:eastAsia="en-US"/>
                    </w:rPr>
                  </w:pPr>
                </w:p>
              </w:tc>
            </w:tr>
            <w:tr w14:paraId="1653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4705BDC">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rPr>
                    <w:t>Код позиции КТРУ</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580B959">
                  <w:pPr>
                    <w:spacing w:line="240" w:lineRule="exact"/>
                    <w:rPr>
                      <w:rFonts w:hint="default" w:ascii="Times New Roman" w:hAnsi="Times New Roman" w:cs="Times New Roman"/>
                      <w:sz w:val="28"/>
                      <w:szCs w:val="28"/>
                      <w:lang w:val="en-US" w:eastAsia="en-US"/>
                    </w:rPr>
                  </w:pPr>
                  <w:bookmarkStart w:id="4" w:name="_GoBack"/>
                  <w:r>
                    <w:rPr>
                      <w:rFonts w:hint="default" w:ascii="Times New Roman" w:hAnsi="Times New Roman" w:eastAsia="Arial" w:cs="Times New Roman"/>
                      <w:color w:val="000000"/>
                      <w:sz w:val="28"/>
                      <w:szCs w:val="28"/>
                    </w:rPr>
                    <w:t>01.13.19.000</w:t>
                  </w:r>
                  <w:bookmarkEnd w:id="4"/>
                  <w:r>
                    <w:rPr>
                      <w:rFonts w:hint="default" w:ascii="Times New Roman" w:hAnsi="Times New Roman" w:eastAsia="Arial" w:cs="Times New Roman"/>
                      <w:color w:val="000000"/>
                      <w:sz w:val="28"/>
                      <w:szCs w:val="28"/>
                    </w:rPr>
                    <w:t>-00000002</w:t>
                  </w:r>
                </w:p>
              </w:tc>
            </w:tr>
            <w:tr w14:paraId="7C5F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9C46A7E">
                  <w:pPr>
                    <w:spacing w:line="240" w:lineRule="exact"/>
                    <w:rPr>
                      <w:rFonts w:hint="default" w:ascii="Times New Roman" w:hAnsi="Times New Roman" w:eastAsia="Arial" w:cs="Times New Roman"/>
                      <w:b/>
                      <w:color w:val="000000"/>
                      <w:sz w:val="28"/>
                      <w:szCs w:val="28"/>
                      <w:lang w:val="en-US" w:eastAsia="en-US"/>
                    </w:rPr>
                  </w:pPr>
                  <w:r>
                    <w:rPr>
                      <w:rFonts w:hint="default" w:ascii="Times New Roman" w:hAnsi="Times New Roman" w:eastAsia="Arial" w:cs="Times New Roman"/>
                      <w:color w:val="000000"/>
                      <w:sz w:val="28"/>
                      <w:szCs w:val="28"/>
                    </w:rPr>
                    <w:t>Вид петрушки</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F362CC2">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rPr>
                    <w:t>Зелень обрезная</w:t>
                  </w:r>
                </w:p>
              </w:tc>
            </w:tr>
            <w:tr w14:paraId="062A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 w:hRule="atLeast"/>
              </w:trPr>
              <w:tc>
                <w:tcPr>
                  <w:tcW w:w="4811"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ADAD421">
                  <w:pPr>
                    <w:spacing w:line="240" w:lineRule="exact"/>
                    <w:rPr>
                      <w:rFonts w:hint="default" w:ascii="Times New Roman" w:hAnsi="Times New Roman" w:cs="Times New Roman"/>
                      <w:sz w:val="28"/>
                      <w:szCs w:val="28"/>
                      <w:lang w:eastAsia="en-US"/>
                    </w:rPr>
                  </w:pPr>
                  <w:r>
                    <w:rPr>
                      <w:rFonts w:hint="default" w:ascii="Times New Roman" w:hAnsi="Times New Roman" w:eastAsia="Arial" w:cs="Times New Roman"/>
                      <w:color w:val="000000"/>
                      <w:sz w:val="28"/>
                      <w:szCs w:val="28"/>
                    </w:rPr>
                    <w:t>Остаточный срок годности (хранения) товара на момент поставки не менее 7 дней</w:t>
                  </w:r>
                </w:p>
              </w:tc>
              <w:tc>
                <w:tcPr>
                  <w:tcW w:w="5654"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808D6F1">
                  <w:pPr>
                    <w:spacing w:line="240" w:lineRule="exact"/>
                    <w:rPr>
                      <w:rFonts w:hint="default" w:ascii="Times New Roman" w:hAnsi="Times New Roman" w:cs="Times New Roman"/>
                      <w:sz w:val="28"/>
                      <w:szCs w:val="28"/>
                      <w:lang w:val="en-US" w:eastAsia="en-US"/>
                    </w:rPr>
                  </w:pPr>
                  <w:r>
                    <w:rPr>
                      <w:rFonts w:hint="default" w:ascii="Times New Roman" w:hAnsi="Times New Roman" w:eastAsia="Arial" w:cs="Times New Roman"/>
                      <w:color w:val="000000"/>
                      <w:sz w:val="28"/>
                      <w:szCs w:val="28"/>
                    </w:rPr>
                    <w:t>Да</w:t>
                  </w:r>
                </w:p>
              </w:tc>
            </w:tr>
          </w:tbl>
          <w:p w14:paraId="104C68BF">
            <w:pPr>
              <w:spacing w:line="240" w:lineRule="exact"/>
              <w:rPr>
                <w:rFonts w:hint="default" w:ascii="Times New Roman" w:hAnsi="Times New Roman" w:cs="Times New Roman"/>
                <w:sz w:val="28"/>
                <w:szCs w:val="28"/>
                <w:lang w:eastAsia="en-US"/>
              </w:rPr>
            </w:pPr>
          </w:p>
        </w:tc>
      </w:tr>
    </w:tbl>
    <w:p w14:paraId="428DC800">
      <w:pPr>
        <w:spacing w:line="240" w:lineRule="exact"/>
        <w:jc w:val="both"/>
        <w:rPr>
          <w:rFonts w:hint="default" w:ascii="Times New Roman" w:hAnsi="Times New Roman" w:cs="Times New Roman"/>
          <w:b/>
          <w:sz w:val="28"/>
          <w:szCs w:val="28"/>
        </w:rPr>
      </w:pPr>
    </w:p>
    <w:p w14:paraId="6E7129E0">
      <w:pPr>
        <w:spacing w:line="240" w:lineRule="exact"/>
        <w:jc w:val="center"/>
        <w:rPr>
          <w:rFonts w:hint="default" w:ascii="Times New Roman" w:hAnsi="Times New Roman" w:cs="Times New Roman"/>
          <w:sz w:val="28"/>
          <w:szCs w:val="28"/>
        </w:rPr>
      </w:pPr>
      <w:r>
        <w:rPr>
          <w:rFonts w:hint="default" w:ascii="Times New Roman" w:hAnsi="Times New Roman" w:cs="Times New Roman"/>
          <w:b/>
          <w:sz w:val="28"/>
          <w:szCs w:val="28"/>
        </w:rPr>
        <w:t>Требования к упаковке, маркировке (</w:t>
      </w:r>
      <w:r>
        <w:rPr>
          <w:rFonts w:hint="default" w:ascii="Times New Roman" w:hAnsi="Times New Roman" w:eastAsia="Calibri" w:cs="Times New Roman"/>
          <w:b/>
          <w:sz w:val="28"/>
          <w:szCs w:val="28"/>
        </w:rPr>
        <w:t>этикеткам)</w:t>
      </w:r>
    </w:p>
    <w:p w14:paraId="20E9D587">
      <w:pPr>
        <w:spacing w:line="240" w:lineRule="exact"/>
        <w:ind w:left="240" w:leftChars="100"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005A27B7">
      <w:pPr>
        <w:pStyle w:val="33"/>
        <w:spacing w:line="240" w:lineRule="exact"/>
        <w:ind w:left="240" w:leftChars="100" w:firstLine="560" w:firstLineChars="200"/>
        <w:jc w:val="both"/>
        <w:rPr>
          <w:rFonts w:hint="default" w:ascii="Times New Roman" w:hAnsi="Times New Roman" w:cs="Times New Roman"/>
          <w:sz w:val="28"/>
          <w:szCs w:val="28"/>
        </w:rPr>
      </w:pPr>
      <w:r>
        <w:rPr>
          <w:rFonts w:hint="default" w:ascii="Times New Roman" w:hAnsi="Times New Roman" w:cs="Times New Roman"/>
          <w:sz w:val="28"/>
          <w:szCs w:val="28"/>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6BB21CCF">
      <w:pPr>
        <w:pStyle w:val="33"/>
        <w:spacing w:line="240" w:lineRule="exact"/>
        <w:ind w:left="240" w:leftChars="100" w:firstLine="560" w:firstLineChars="200"/>
        <w:jc w:val="both"/>
        <w:rPr>
          <w:rFonts w:hint="default" w:ascii="Times New Roman" w:hAnsi="Times New Roman" w:cs="Times New Roman"/>
          <w:sz w:val="28"/>
          <w:szCs w:val="28"/>
        </w:rPr>
      </w:pPr>
    </w:p>
    <w:p w14:paraId="19F4D9F8">
      <w:pPr>
        <w:spacing w:line="240" w:lineRule="exact"/>
        <w:jc w:val="center"/>
        <w:rPr>
          <w:rFonts w:hint="default" w:ascii="Times New Roman" w:hAnsi="Times New Roman" w:eastAsia="Calibri" w:cs="Times New Roman"/>
          <w:b/>
          <w:sz w:val="28"/>
          <w:szCs w:val="28"/>
        </w:rPr>
      </w:pPr>
      <w:r>
        <w:rPr>
          <w:rFonts w:hint="default" w:ascii="Times New Roman" w:hAnsi="Times New Roman" w:eastAsia="Calibri" w:cs="Times New Roman"/>
          <w:b/>
          <w:sz w:val="28"/>
          <w:szCs w:val="28"/>
        </w:rPr>
        <w:t>Примечание:</w:t>
      </w:r>
    </w:p>
    <w:p w14:paraId="6CEB4B3A">
      <w:pPr>
        <w:spacing w:line="240" w:lineRule="exact"/>
        <w:ind w:left="240" w:leftChars="100" w:firstLine="560" w:firstLineChars="200"/>
        <w:jc w:val="both"/>
        <w:rPr>
          <w:rFonts w:hint="default" w:ascii="Times New Roman" w:hAnsi="Times New Roman" w:eastAsia="Calibri" w:cs="Times New Roman"/>
          <w:b/>
          <w:sz w:val="28"/>
          <w:szCs w:val="28"/>
          <w:lang w:eastAsia="en-US"/>
        </w:rPr>
      </w:pPr>
      <w:r>
        <w:rPr>
          <w:rFonts w:hint="default" w:ascii="Times New Roman" w:hAnsi="Times New Roman" w:eastAsia="Calibri" w:cs="Times New Roman"/>
          <w:sz w:val="28"/>
          <w:szCs w:val="28"/>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r>
        <w:rPr>
          <w:rFonts w:hint="default" w:ascii="Times New Roman" w:hAnsi="Times New Roman" w:cs="Times New Roman"/>
          <w:sz w:val="28"/>
          <w:szCs w:val="28"/>
        </w:rPr>
        <w:t xml:space="preserve">     </w:t>
      </w:r>
    </w:p>
    <w:p w14:paraId="6E041DE1">
      <w:pPr>
        <w:spacing w:line="240" w:lineRule="exact"/>
        <w:jc w:val="right"/>
        <w:rPr>
          <w:rFonts w:hint="default" w:ascii="Times New Roman" w:hAnsi="Times New Roman" w:cs="Times New Roman"/>
          <w:sz w:val="28"/>
          <w:szCs w:val="28"/>
        </w:rPr>
      </w:pPr>
    </w:p>
    <w:p w14:paraId="4660FF77">
      <w:pPr>
        <w:spacing w:line="240" w:lineRule="exact"/>
        <w:jc w:val="right"/>
        <w:rPr>
          <w:rFonts w:hint="default" w:ascii="Times New Roman" w:hAnsi="Times New Roman" w:cs="Times New Roman"/>
          <w:sz w:val="28"/>
          <w:szCs w:val="28"/>
        </w:rPr>
      </w:pPr>
    </w:p>
    <w:tbl>
      <w:tblPr>
        <w:tblStyle w:val="6"/>
        <w:tblpPr w:leftFromText="180" w:rightFromText="180" w:vertAnchor="text" w:horzAnchor="page" w:tblpX="1328" w:tblpY="3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1E58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6229AD53">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Заказчик:</w:t>
            </w:r>
          </w:p>
          <w:p w14:paraId="5A8F07C0">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color w:val="000000"/>
                <w:sz w:val="28"/>
                <w:szCs w:val="28"/>
              </w:rPr>
              <w:t>Директор МБОУ СОШ с. Мирное</w:t>
            </w:r>
          </w:p>
          <w:p w14:paraId="694FC3F2">
            <w:pPr>
              <w:spacing w:line="240" w:lineRule="exact"/>
              <w:jc w:val="both"/>
              <w:rPr>
                <w:rFonts w:hint="default" w:ascii="Times New Roman" w:hAnsi="Times New Roman" w:cs="Times New Roman"/>
                <w:bCs/>
                <w:color w:val="000000"/>
                <w:sz w:val="28"/>
                <w:szCs w:val="28"/>
              </w:rPr>
            </w:pPr>
          </w:p>
          <w:p w14:paraId="0D1E006D">
            <w:pPr>
              <w:spacing w:line="240" w:lineRule="exact"/>
              <w:jc w:val="both"/>
              <w:rPr>
                <w:rFonts w:hint="default" w:ascii="Times New Roman" w:hAnsi="Times New Roman" w:cs="Times New Roman"/>
                <w:bCs/>
                <w:color w:val="000000"/>
                <w:sz w:val="28"/>
                <w:szCs w:val="28"/>
              </w:rPr>
            </w:pPr>
          </w:p>
          <w:p w14:paraId="29DC7548">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 xml:space="preserve">Подписано ЭП на ЕАТ </w:t>
            </w:r>
            <w:r>
              <w:rPr>
                <w:rFonts w:hint="default" w:ascii="Times New Roman" w:hAnsi="Times New Roman" w:cs="Times New Roman"/>
                <w:bCs/>
                <w:color w:val="000000"/>
                <w:sz w:val="28"/>
                <w:szCs w:val="28"/>
              </w:rPr>
              <w:t xml:space="preserve"> /А.А. Егоров/</w:t>
            </w:r>
          </w:p>
          <w:p w14:paraId="16FA68F6">
            <w:pPr>
              <w:spacing w:line="240" w:lineRule="exact"/>
              <w:jc w:val="both"/>
              <w:rPr>
                <w:rFonts w:hint="default" w:ascii="Times New Roman" w:hAnsi="Times New Roman" w:cs="Times New Roman"/>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c>
          <w:tcPr>
            <w:tcW w:w="4834" w:type="dxa"/>
          </w:tcPr>
          <w:p w14:paraId="24305D25">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Поставщик:</w:t>
            </w:r>
          </w:p>
          <w:p w14:paraId="27E40640">
            <w:pPr>
              <w:spacing w:line="240" w:lineRule="exact"/>
              <w:jc w:val="both"/>
              <w:rPr>
                <w:rFonts w:hint="default" w:ascii="Times New Roman" w:hAnsi="Times New Roman" w:cs="Times New Roman"/>
                <w:sz w:val="28"/>
                <w:szCs w:val="28"/>
              </w:rPr>
            </w:pPr>
          </w:p>
          <w:p w14:paraId="47EC7775">
            <w:pPr>
              <w:spacing w:line="240" w:lineRule="exact"/>
              <w:jc w:val="both"/>
              <w:rPr>
                <w:rFonts w:hint="default" w:ascii="Times New Roman" w:hAnsi="Times New Roman" w:cs="Times New Roman"/>
                <w:sz w:val="28"/>
                <w:szCs w:val="28"/>
              </w:rPr>
            </w:pPr>
          </w:p>
          <w:p w14:paraId="63AA4466">
            <w:pPr>
              <w:spacing w:line="240" w:lineRule="exact"/>
              <w:jc w:val="both"/>
              <w:rPr>
                <w:rFonts w:hint="default" w:ascii="Times New Roman" w:hAnsi="Times New Roman" w:cs="Times New Roman"/>
                <w:sz w:val="28"/>
                <w:szCs w:val="28"/>
              </w:rPr>
            </w:pPr>
          </w:p>
          <w:p w14:paraId="030FA048">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Подписано ЭП на ЕАТ</w:t>
            </w:r>
            <w:r>
              <w:rPr>
                <w:rFonts w:hint="default" w:ascii="Times New Roman" w:hAnsi="Times New Roman" w:cs="Times New Roman"/>
                <w:bCs/>
                <w:color w:val="000000"/>
                <w:sz w:val="28"/>
                <w:szCs w:val="28"/>
              </w:rPr>
              <w:t xml:space="preserve"> /___________/</w:t>
            </w:r>
          </w:p>
          <w:p w14:paraId="0232F100">
            <w:pPr>
              <w:spacing w:line="240" w:lineRule="exact"/>
              <w:jc w:val="both"/>
              <w:rPr>
                <w:rFonts w:hint="default" w:ascii="Times New Roman" w:hAnsi="Times New Roman" w:cs="Times New Roman"/>
                <w:color w:val="000000"/>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r>
    </w:tbl>
    <w:p w14:paraId="501F973F">
      <w:pPr>
        <w:spacing w:line="240" w:lineRule="exact"/>
        <w:jc w:val="right"/>
        <w:rPr>
          <w:rFonts w:hint="default" w:ascii="Times New Roman" w:hAnsi="Times New Roman" w:cs="Times New Roman"/>
          <w:sz w:val="28"/>
          <w:szCs w:val="28"/>
        </w:rPr>
      </w:pPr>
    </w:p>
    <w:p w14:paraId="1D98293B">
      <w:pPr>
        <w:spacing w:line="240" w:lineRule="exact"/>
        <w:jc w:val="right"/>
        <w:rPr>
          <w:rFonts w:hint="default" w:ascii="Times New Roman" w:hAnsi="Times New Roman" w:cs="Times New Roman"/>
          <w:sz w:val="28"/>
          <w:szCs w:val="28"/>
        </w:rPr>
      </w:pPr>
    </w:p>
    <w:p w14:paraId="4E672D60">
      <w:pPr>
        <w:spacing w:line="240" w:lineRule="exact"/>
        <w:jc w:val="right"/>
        <w:rPr>
          <w:rFonts w:hint="default" w:ascii="Times New Roman" w:hAnsi="Times New Roman" w:cs="Times New Roman"/>
          <w:sz w:val="28"/>
          <w:szCs w:val="28"/>
        </w:rPr>
      </w:pPr>
    </w:p>
    <w:p w14:paraId="4F5E0610">
      <w:pPr>
        <w:spacing w:line="240" w:lineRule="exact"/>
        <w:jc w:val="right"/>
        <w:rPr>
          <w:rFonts w:hint="default" w:ascii="Times New Roman" w:hAnsi="Times New Roman" w:cs="Times New Roman"/>
          <w:sz w:val="28"/>
          <w:szCs w:val="28"/>
        </w:rPr>
      </w:pPr>
    </w:p>
    <w:p w14:paraId="6924E782">
      <w:pPr>
        <w:spacing w:line="240" w:lineRule="exact"/>
        <w:jc w:val="right"/>
        <w:rPr>
          <w:rFonts w:hint="default" w:ascii="Times New Roman" w:hAnsi="Times New Roman" w:cs="Times New Roman"/>
          <w:sz w:val="28"/>
          <w:szCs w:val="28"/>
        </w:rPr>
      </w:pPr>
    </w:p>
    <w:p w14:paraId="6CADA745">
      <w:pPr>
        <w:spacing w:line="240" w:lineRule="exact"/>
        <w:jc w:val="right"/>
        <w:rPr>
          <w:rFonts w:hint="default" w:ascii="Times New Roman" w:hAnsi="Times New Roman" w:cs="Times New Roman"/>
          <w:sz w:val="28"/>
          <w:szCs w:val="28"/>
        </w:rPr>
      </w:pPr>
    </w:p>
    <w:p w14:paraId="0924F994">
      <w:pPr>
        <w:spacing w:line="240" w:lineRule="exact"/>
        <w:jc w:val="right"/>
        <w:rPr>
          <w:rFonts w:hint="default" w:ascii="Times New Roman" w:hAnsi="Times New Roman" w:cs="Times New Roman"/>
          <w:sz w:val="28"/>
          <w:szCs w:val="28"/>
        </w:rPr>
      </w:pPr>
    </w:p>
    <w:p w14:paraId="65747526">
      <w:pPr>
        <w:spacing w:line="240" w:lineRule="exact"/>
        <w:jc w:val="right"/>
        <w:rPr>
          <w:rFonts w:hint="default" w:ascii="Times New Roman" w:hAnsi="Times New Roman" w:cs="Times New Roman"/>
          <w:sz w:val="28"/>
          <w:szCs w:val="28"/>
        </w:rPr>
      </w:pPr>
    </w:p>
    <w:p w14:paraId="23EC92B9">
      <w:pPr>
        <w:spacing w:line="240" w:lineRule="exact"/>
        <w:jc w:val="right"/>
        <w:rPr>
          <w:rFonts w:hint="default" w:ascii="Times New Roman" w:hAnsi="Times New Roman" w:cs="Times New Roman"/>
          <w:sz w:val="28"/>
          <w:szCs w:val="28"/>
        </w:rPr>
      </w:pPr>
    </w:p>
    <w:p w14:paraId="43B485C1">
      <w:pPr>
        <w:spacing w:line="240" w:lineRule="exact"/>
        <w:jc w:val="right"/>
        <w:rPr>
          <w:rFonts w:hint="default" w:ascii="Times New Roman" w:hAnsi="Times New Roman" w:cs="Times New Roman"/>
          <w:sz w:val="28"/>
          <w:szCs w:val="28"/>
        </w:rPr>
      </w:pPr>
    </w:p>
    <w:p w14:paraId="570ABA7E">
      <w:pPr>
        <w:spacing w:line="240" w:lineRule="exact"/>
        <w:jc w:val="right"/>
        <w:rPr>
          <w:rFonts w:hint="default" w:ascii="Times New Roman" w:hAnsi="Times New Roman" w:cs="Times New Roman"/>
          <w:sz w:val="28"/>
          <w:szCs w:val="28"/>
        </w:rPr>
      </w:pPr>
    </w:p>
    <w:p w14:paraId="3511475D">
      <w:pPr>
        <w:spacing w:line="240" w:lineRule="exact"/>
        <w:jc w:val="right"/>
        <w:rPr>
          <w:rFonts w:hint="default" w:ascii="Times New Roman" w:hAnsi="Times New Roman" w:cs="Times New Roman"/>
          <w:sz w:val="28"/>
          <w:szCs w:val="28"/>
        </w:rPr>
      </w:pPr>
    </w:p>
    <w:p w14:paraId="4F3677E3">
      <w:pPr>
        <w:spacing w:line="240" w:lineRule="exact"/>
        <w:jc w:val="right"/>
        <w:rPr>
          <w:rFonts w:hint="default" w:ascii="Times New Roman" w:hAnsi="Times New Roman" w:cs="Times New Roman"/>
          <w:sz w:val="28"/>
          <w:szCs w:val="28"/>
        </w:rPr>
      </w:pPr>
    </w:p>
    <w:p w14:paraId="225B03DF">
      <w:pPr>
        <w:spacing w:line="240" w:lineRule="exact"/>
        <w:jc w:val="right"/>
        <w:rPr>
          <w:rFonts w:hint="default" w:ascii="Times New Roman" w:hAnsi="Times New Roman" w:cs="Times New Roman"/>
          <w:sz w:val="28"/>
          <w:szCs w:val="28"/>
        </w:rPr>
      </w:pPr>
    </w:p>
    <w:p w14:paraId="3B8AC7E0">
      <w:pPr>
        <w:spacing w:line="240" w:lineRule="exact"/>
        <w:jc w:val="right"/>
        <w:rPr>
          <w:rFonts w:hint="default" w:ascii="Times New Roman" w:hAnsi="Times New Roman" w:cs="Times New Roman"/>
          <w:sz w:val="28"/>
          <w:szCs w:val="28"/>
        </w:rPr>
      </w:pPr>
    </w:p>
    <w:p w14:paraId="0BBDF8C7">
      <w:pPr>
        <w:spacing w:line="240" w:lineRule="exact"/>
        <w:jc w:val="right"/>
        <w:rPr>
          <w:rFonts w:hint="default" w:ascii="Times New Roman" w:hAnsi="Times New Roman" w:cs="Times New Roman"/>
          <w:sz w:val="28"/>
          <w:szCs w:val="28"/>
        </w:rPr>
      </w:pPr>
    </w:p>
    <w:p w14:paraId="4AE7D13C">
      <w:pPr>
        <w:spacing w:line="240" w:lineRule="exact"/>
        <w:jc w:val="right"/>
        <w:rPr>
          <w:rFonts w:hint="default" w:ascii="Times New Roman" w:hAnsi="Times New Roman" w:cs="Times New Roman"/>
          <w:sz w:val="28"/>
          <w:szCs w:val="28"/>
        </w:rPr>
      </w:pPr>
    </w:p>
    <w:p w14:paraId="17568FF9">
      <w:pPr>
        <w:spacing w:line="240" w:lineRule="exact"/>
        <w:jc w:val="right"/>
        <w:rPr>
          <w:rFonts w:hint="default" w:ascii="Times New Roman" w:hAnsi="Times New Roman" w:cs="Times New Roman"/>
          <w:sz w:val="28"/>
          <w:szCs w:val="28"/>
        </w:rPr>
      </w:pPr>
    </w:p>
    <w:p w14:paraId="54400188">
      <w:pPr>
        <w:spacing w:line="240" w:lineRule="exact"/>
        <w:jc w:val="right"/>
        <w:rPr>
          <w:rFonts w:hint="default" w:ascii="Times New Roman" w:hAnsi="Times New Roman" w:cs="Times New Roman"/>
          <w:sz w:val="28"/>
          <w:szCs w:val="28"/>
        </w:rPr>
      </w:pPr>
    </w:p>
    <w:p w14:paraId="0A0E0464">
      <w:pPr>
        <w:spacing w:line="240" w:lineRule="exact"/>
        <w:jc w:val="right"/>
        <w:rPr>
          <w:rFonts w:hint="default" w:ascii="Times New Roman" w:hAnsi="Times New Roman" w:cs="Times New Roman"/>
          <w:sz w:val="28"/>
          <w:szCs w:val="28"/>
        </w:rPr>
      </w:pPr>
    </w:p>
    <w:p w14:paraId="4B099D6C">
      <w:pPr>
        <w:spacing w:line="240" w:lineRule="exact"/>
        <w:jc w:val="right"/>
        <w:rPr>
          <w:rFonts w:hint="default" w:ascii="Times New Roman" w:hAnsi="Times New Roman" w:cs="Times New Roman"/>
          <w:sz w:val="28"/>
          <w:szCs w:val="28"/>
        </w:rPr>
      </w:pPr>
    </w:p>
    <w:p w14:paraId="68284E70">
      <w:pPr>
        <w:spacing w:line="240" w:lineRule="exact"/>
        <w:jc w:val="right"/>
        <w:rPr>
          <w:rFonts w:hint="default" w:ascii="Times New Roman" w:hAnsi="Times New Roman" w:cs="Times New Roman"/>
          <w:sz w:val="28"/>
          <w:szCs w:val="28"/>
        </w:rPr>
      </w:pPr>
    </w:p>
    <w:p w14:paraId="18E3C56C">
      <w:pPr>
        <w:spacing w:line="240" w:lineRule="exact"/>
        <w:jc w:val="right"/>
        <w:rPr>
          <w:rFonts w:hint="default" w:ascii="Times New Roman" w:hAnsi="Times New Roman" w:cs="Times New Roman"/>
          <w:sz w:val="28"/>
          <w:szCs w:val="28"/>
        </w:rPr>
      </w:pPr>
    </w:p>
    <w:p w14:paraId="6C6D5F4E">
      <w:pPr>
        <w:spacing w:line="240" w:lineRule="exact"/>
        <w:jc w:val="right"/>
        <w:rPr>
          <w:rFonts w:hint="default" w:ascii="Times New Roman" w:hAnsi="Times New Roman" w:cs="Times New Roman"/>
          <w:sz w:val="28"/>
          <w:szCs w:val="28"/>
        </w:rPr>
      </w:pPr>
    </w:p>
    <w:p w14:paraId="5BE92D29">
      <w:pPr>
        <w:spacing w:line="240" w:lineRule="exact"/>
        <w:jc w:val="right"/>
        <w:rPr>
          <w:rFonts w:hint="default" w:ascii="Times New Roman" w:hAnsi="Times New Roman" w:cs="Times New Roman"/>
          <w:sz w:val="28"/>
          <w:szCs w:val="28"/>
        </w:rPr>
      </w:pPr>
    </w:p>
    <w:p w14:paraId="25DFBB2B">
      <w:pPr>
        <w:spacing w:line="240" w:lineRule="exact"/>
        <w:jc w:val="right"/>
        <w:rPr>
          <w:rFonts w:hint="default" w:ascii="Times New Roman" w:hAnsi="Times New Roman" w:cs="Times New Roman"/>
          <w:sz w:val="28"/>
          <w:szCs w:val="28"/>
        </w:rPr>
      </w:pPr>
    </w:p>
    <w:p w14:paraId="4B11BB44">
      <w:pPr>
        <w:spacing w:line="240" w:lineRule="exact"/>
        <w:jc w:val="both"/>
        <w:rPr>
          <w:rFonts w:hint="default" w:ascii="Times New Roman" w:hAnsi="Times New Roman" w:cs="Times New Roman"/>
          <w:sz w:val="28"/>
          <w:szCs w:val="28"/>
        </w:rPr>
      </w:pPr>
    </w:p>
    <w:p w14:paraId="6835A136">
      <w:pPr>
        <w:spacing w:line="240" w:lineRule="exact"/>
        <w:jc w:val="right"/>
        <w:rPr>
          <w:rFonts w:hint="default" w:ascii="Times New Roman" w:hAnsi="Times New Roman" w:cs="Times New Roman"/>
          <w:sz w:val="28"/>
          <w:szCs w:val="28"/>
        </w:rPr>
      </w:pPr>
      <w:r>
        <w:rPr>
          <w:rFonts w:hint="default" w:ascii="Times New Roman" w:hAnsi="Times New Roman" w:cs="Times New Roman"/>
          <w:sz w:val="28"/>
          <w:szCs w:val="28"/>
        </w:rPr>
        <w:t xml:space="preserve">Приложение 3 </w:t>
      </w:r>
    </w:p>
    <w:p w14:paraId="3106D573">
      <w:pPr>
        <w:spacing w:line="240" w:lineRule="exact"/>
        <w:jc w:val="right"/>
        <w:rPr>
          <w:rFonts w:hint="default" w:ascii="Times New Roman" w:hAnsi="Times New Roman" w:cs="Times New Roman"/>
          <w:sz w:val="28"/>
          <w:szCs w:val="28"/>
        </w:rPr>
      </w:pPr>
      <w:r>
        <w:rPr>
          <w:rFonts w:hint="default" w:ascii="Times New Roman" w:hAnsi="Times New Roman" w:cs="Times New Roman"/>
          <w:sz w:val="28"/>
          <w:szCs w:val="28"/>
        </w:rPr>
        <w:t xml:space="preserve">к контракту от </w:t>
      </w:r>
      <w:r>
        <w:rPr>
          <w:rFonts w:hint="default" w:ascii="Times New Roman" w:hAnsi="Times New Roman" w:cs="Times New Roman"/>
          <w:color w:val="000000"/>
          <w:sz w:val="28"/>
          <w:szCs w:val="28"/>
        </w:rPr>
        <w:t xml:space="preserve">«» августа 2026 г. </w:t>
      </w:r>
      <w:r>
        <w:rPr>
          <w:rFonts w:hint="default" w:ascii="Times New Roman" w:hAnsi="Times New Roman" w:cs="Times New Roman"/>
          <w:sz w:val="28"/>
          <w:szCs w:val="28"/>
        </w:rPr>
        <w:t>№ 10/26</w:t>
      </w:r>
    </w:p>
    <w:p w14:paraId="2689FFF3">
      <w:pPr>
        <w:widowControl w:val="0"/>
        <w:autoSpaceDE w:val="0"/>
        <w:autoSpaceDN w:val="0"/>
        <w:spacing w:line="240" w:lineRule="exact"/>
        <w:jc w:val="both"/>
        <w:rPr>
          <w:rFonts w:hint="default" w:ascii="Times New Roman" w:hAnsi="Times New Roman" w:cs="Times New Roman"/>
          <w:sz w:val="28"/>
          <w:szCs w:val="28"/>
        </w:rPr>
      </w:pPr>
    </w:p>
    <w:p w14:paraId="3FC60323">
      <w:pPr>
        <w:widowControl w:val="0"/>
        <w:autoSpaceDE w:val="0"/>
        <w:autoSpaceDN w:val="0"/>
        <w:spacing w:line="240" w:lineRule="exact"/>
        <w:jc w:val="center"/>
        <w:rPr>
          <w:rFonts w:hint="default" w:ascii="Times New Roman" w:hAnsi="Times New Roman" w:cs="Times New Roman"/>
          <w:b/>
          <w:bCs/>
          <w:sz w:val="28"/>
          <w:szCs w:val="28"/>
        </w:rPr>
      </w:pPr>
      <w:bookmarkStart w:id="3" w:name="P465"/>
      <w:bookmarkEnd w:id="3"/>
      <w:r>
        <w:rPr>
          <w:rFonts w:hint="default" w:ascii="Times New Roman" w:hAnsi="Times New Roman" w:cs="Times New Roman"/>
          <w:b/>
          <w:bCs/>
          <w:sz w:val="28"/>
          <w:szCs w:val="28"/>
        </w:rPr>
        <w:t>ФОРМА ЗАЯВКИ НА ПОСТАВКУ ТОВАРА</w:t>
      </w:r>
    </w:p>
    <w:p w14:paraId="0BC9BE80">
      <w:pPr>
        <w:widowControl w:val="0"/>
        <w:autoSpaceDE w:val="0"/>
        <w:autoSpaceDN w:val="0"/>
        <w:spacing w:line="240" w:lineRule="exact"/>
        <w:jc w:val="center"/>
        <w:rPr>
          <w:rFonts w:hint="default" w:ascii="Times New Roman" w:hAnsi="Times New Roman" w:cs="Times New Roman"/>
          <w:b/>
          <w:bCs/>
          <w:sz w:val="28"/>
          <w:szCs w:val="28"/>
        </w:rPr>
      </w:pPr>
    </w:p>
    <w:p w14:paraId="017B687A">
      <w:pPr>
        <w:widowControl w:val="0"/>
        <w:autoSpaceDE w:val="0"/>
        <w:autoSpaceDN w:val="0"/>
        <w:spacing w:line="240" w:lineRule="exact"/>
        <w:jc w:val="center"/>
        <w:rPr>
          <w:rFonts w:hint="default" w:ascii="Times New Roman" w:hAnsi="Times New Roman" w:cs="Times New Roman"/>
          <w:b/>
          <w:bCs/>
          <w:sz w:val="28"/>
          <w:szCs w:val="28"/>
        </w:rPr>
      </w:pPr>
      <w:r>
        <w:rPr>
          <w:rFonts w:hint="default" w:ascii="Times New Roman" w:hAnsi="Times New Roman" w:cs="Times New Roman"/>
          <w:b/>
          <w:bCs/>
          <w:sz w:val="28"/>
          <w:szCs w:val="28"/>
        </w:rPr>
        <w:t>Заявка на поставку Товара № ____</w:t>
      </w:r>
    </w:p>
    <w:p w14:paraId="4F7979D3">
      <w:pPr>
        <w:widowControl w:val="0"/>
        <w:autoSpaceDE w:val="0"/>
        <w:autoSpaceDN w:val="0"/>
        <w:spacing w:line="240" w:lineRule="exact"/>
        <w:jc w:val="center"/>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к контракту от «__» ________2026 г.  </w:t>
      </w:r>
    </w:p>
    <w:p w14:paraId="53FBDC6E">
      <w:pPr>
        <w:widowControl w:val="0"/>
        <w:autoSpaceDE w:val="0"/>
        <w:autoSpaceDN w:val="0"/>
        <w:spacing w:line="240" w:lineRule="exact"/>
        <w:jc w:val="both"/>
        <w:rPr>
          <w:rFonts w:hint="default" w:ascii="Times New Roman" w:hAnsi="Times New Roman" w:cs="Times New Roman"/>
          <w:sz w:val="28"/>
          <w:szCs w:val="28"/>
        </w:rPr>
      </w:pPr>
    </w:p>
    <w:p w14:paraId="43C47BF2">
      <w:pPr>
        <w:widowControl w:val="0"/>
        <w:tabs>
          <w:tab w:val="left" w:pos="6833"/>
        </w:tabs>
        <w:autoSpaceDE w:val="0"/>
        <w:autoSpaceDN w:val="0"/>
        <w:spacing w:line="240" w:lineRule="exact"/>
        <w:jc w:val="right"/>
        <w:rPr>
          <w:rFonts w:hint="default" w:ascii="Times New Roman" w:hAnsi="Times New Roman" w:cs="Times New Roman"/>
          <w:sz w:val="28"/>
          <w:szCs w:val="28"/>
        </w:rPr>
      </w:pPr>
      <w:r>
        <w:rPr>
          <w:rFonts w:hint="default" w:ascii="Times New Roman" w:hAnsi="Times New Roman" w:cs="Times New Roman"/>
          <w:sz w:val="28"/>
          <w:szCs w:val="28"/>
        </w:rPr>
        <w:t>с. Мирное</w:t>
      </w:r>
      <w:r>
        <w:rPr>
          <w:rFonts w:hint="default" w:ascii="Times New Roman" w:hAnsi="Times New Roman" w:cs="Times New Roman"/>
          <w:sz w:val="28"/>
          <w:szCs w:val="28"/>
        </w:rPr>
        <w:tab/>
      </w:r>
      <w:r>
        <w:rPr>
          <w:rFonts w:hint="default" w:ascii="Times New Roman" w:hAnsi="Times New Roman" w:cs="Times New Roman"/>
          <w:sz w:val="28"/>
          <w:szCs w:val="28"/>
        </w:rPr>
        <w:t>от _______________</w:t>
      </w:r>
    </w:p>
    <w:tbl>
      <w:tblPr>
        <w:tblStyle w:val="6"/>
        <w:tblpPr w:leftFromText="180" w:rightFromText="180" w:vertAnchor="text" w:horzAnchor="page" w:tblpXSpec="center" w:tblpY="24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2" w:type="dxa"/>
          <w:left w:w="62" w:type="dxa"/>
          <w:bottom w:w="102" w:type="dxa"/>
          <w:right w:w="62" w:type="dxa"/>
        </w:tblCellMar>
      </w:tblPr>
      <w:tblGrid>
        <w:gridCol w:w="624"/>
        <w:gridCol w:w="1513"/>
        <w:gridCol w:w="1611"/>
        <w:gridCol w:w="1400"/>
        <w:gridCol w:w="1987"/>
        <w:gridCol w:w="1871"/>
      </w:tblGrid>
      <w:tr w14:paraId="71E5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trHeight w:val="1016" w:hRule="atLeast"/>
          <w:jc w:val="center"/>
        </w:trPr>
        <w:tc>
          <w:tcPr>
            <w:tcW w:w="624" w:type="dxa"/>
          </w:tcPr>
          <w:p w14:paraId="59E0F978">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N п/п</w:t>
            </w:r>
          </w:p>
        </w:tc>
        <w:tc>
          <w:tcPr>
            <w:tcW w:w="1513" w:type="dxa"/>
          </w:tcPr>
          <w:p w14:paraId="3BF5CF92">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Наименование Товара</w:t>
            </w:r>
          </w:p>
        </w:tc>
        <w:tc>
          <w:tcPr>
            <w:tcW w:w="1611" w:type="dxa"/>
          </w:tcPr>
          <w:p w14:paraId="6121C84C">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Ед.измерения</w:t>
            </w:r>
          </w:p>
        </w:tc>
        <w:tc>
          <w:tcPr>
            <w:tcW w:w="1400" w:type="dxa"/>
          </w:tcPr>
          <w:p w14:paraId="3F667793">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Количество в единицах измерения</w:t>
            </w:r>
          </w:p>
        </w:tc>
        <w:tc>
          <w:tcPr>
            <w:tcW w:w="1987" w:type="dxa"/>
          </w:tcPr>
          <w:p w14:paraId="346763FA">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Цена за единицу измерения, руб. (НДС не облагается)</w:t>
            </w:r>
          </w:p>
        </w:tc>
        <w:tc>
          <w:tcPr>
            <w:tcW w:w="1871" w:type="dxa"/>
          </w:tcPr>
          <w:p w14:paraId="2CE19208">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Стоимость, руб. (НДС не облагается)</w:t>
            </w:r>
          </w:p>
        </w:tc>
      </w:tr>
      <w:tr w14:paraId="3012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1E763BC9">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1</w:t>
            </w:r>
          </w:p>
        </w:tc>
        <w:tc>
          <w:tcPr>
            <w:tcW w:w="1513" w:type="dxa"/>
          </w:tcPr>
          <w:p w14:paraId="07582120">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2</w:t>
            </w:r>
          </w:p>
        </w:tc>
        <w:tc>
          <w:tcPr>
            <w:tcW w:w="1611" w:type="dxa"/>
          </w:tcPr>
          <w:p w14:paraId="5845952E">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3</w:t>
            </w:r>
          </w:p>
        </w:tc>
        <w:tc>
          <w:tcPr>
            <w:tcW w:w="1400" w:type="dxa"/>
          </w:tcPr>
          <w:p w14:paraId="23712DAF">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4</w:t>
            </w:r>
          </w:p>
        </w:tc>
        <w:tc>
          <w:tcPr>
            <w:tcW w:w="1987" w:type="dxa"/>
          </w:tcPr>
          <w:p w14:paraId="66C0E08C">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5</w:t>
            </w:r>
          </w:p>
        </w:tc>
        <w:tc>
          <w:tcPr>
            <w:tcW w:w="1871" w:type="dxa"/>
          </w:tcPr>
          <w:p w14:paraId="0B8E6191">
            <w:pPr>
              <w:widowControl w:val="0"/>
              <w:autoSpaceDE w:val="0"/>
              <w:autoSpaceDN w:val="0"/>
              <w:spacing w:line="240" w:lineRule="exact"/>
              <w:jc w:val="center"/>
              <w:rPr>
                <w:rFonts w:hint="default" w:ascii="Times New Roman" w:hAnsi="Times New Roman" w:cs="Times New Roman"/>
                <w:sz w:val="28"/>
                <w:szCs w:val="28"/>
              </w:rPr>
            </w:pPr>
            <w:r>
              <w:rPr>
                <w:rFonts w:hint="default" w:ascii="Times New Roman" w:hAnsi="Times New Roman" w:cs="Times New Roman"/>
                <w:sz w:val="28"/>
                <w:szCs w:val="28"/>
              </w:rPr>
              <w:t>6</w:t>
            </w:r>
          </w:p>
        </w:tc>
      </w:tr>
      <w:tr w14:paraId="78C6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76196A5A">
            <w:pPr>
              <w:widowControl w:val="0"/>
              <w:autoSpaceDE w:val="0"/>
              <w:autoSpaceDN w:val="0"/>
              <w:spacing w:line="240" w:lineRule="exact"/>
              <w:jc w:val="both"/>
              <w:rPr>
                <w:rFonts w:hint="default" w:ascii="Times New Roman" w:hAnsi="Times New Roman" w:cs="Times New Roman"/>
                <w:sz w:val="28"/>
                <w:szCs w:val="28"/>
              </w:rPr>
            </w:pPr>
            <w:r>
              <w:rPr>
                <w:rFonts w:hint="default" w:ascii="Times New Roman" w:hAnsi="Times New Roman" w:cs="Times New Roman"/>
                <w:sz w:val="28"/>
                <w:szCs w:val="28"/>
              </w:rPr>
              <w:t>1.</w:t>
            </w:r>
          </w:p>
        </w:tc>
        <w:tc>
          <w:tcPr>
            <w:tcW w:w="1513" w:type="dxa"/>
          </w:tcPr>
          <w:p w14:paraId="47E07BFA">
            <w:pPr>
              <w:widowControl w:val="0"/>
              <w:autoSpaceDE w:val="0"/>
              <w:autoSpaceDN w:val="0"/>
              <w:spacing w:line="240" w:lineRule="exact"/>
              <w:jc w:val="both"/>
              <w:rPr>
                <w:rFonts w:hint="default" w:ascii="Times New Roman" w:hAnsi="Times New Roman" w:cs="Times New Roman"/>
                <w:sz w:val="28"/>
                <w:szCs w:val="28"/>
              </w:rPr>
            </w:pPr>
          </w:p>
        </w:tc>
        <w:tc>
          <w:tcPr>
            <w:tcW w:w="1611" w:type="dxa"/>
          </w:tcPr>
          <w:p w14:paraId="5B60E281">
            <w:pPr>
              <w:widowControl w:val="0"/>
              <w:autoSpaceDE w:val="0"/>
              <w:autoSpaceDN w:val="0"/>
              <w:spacing w:line="240" w:lineRule="exact"/>
              <w:jc w:val="both"/>
              <w:rPr>
                <w:rFonts w:hint="default" w:ascii="Times New Roman" w:hAnsi="Times New Roman" w:cs="Times New Roman"/>
                <w:sz w:val="28"/>
                <w:szCs w:val="28"/>
              </w:rPr>
            </w:pPr>
          </w:p>
        </w:tc>
        <w:tc>
          <w:tcPr>
            <w:tcW w:w="1400" w:type="dxa"/>
          </w:tcPr>
          <w:p w14:paraId="31DFF96F">
            <w:pPr>
              <w:widowControl w:val="0"/>
              <w:autoSpaceDE w:val="0"/>
              <w:autoSpaceDN w:val="0"/>
              <w:spacing w:line="240" w:lineRule="exact"/>
              <w:jc w:val="both"/>
              <w:rPr>
                <w:rFonts w:hint="default" w:ascii="Times New Roman" w:hAnsi="Times New Roman" w:cs="Times New Roman"/>
                <w:sz w:val="28"/>
                <w:szCs w:val="28"/>
              </w:rPr>
            </w:pPr>
          </w:p>
        </w:tc>
        <w:tc>
          <w:tcPr>
            <w:tcW w:w="1987" w:type="dxa"/>
          </w:tcPr>
          <w:p w14:paraId="172935F3">
            <w:pPr>
              <w:widowControl w:val="0"/>
              <w:autoSpaceDE w:val="0"/>
              <w:autoSpaceDN w:val="0"/>
              <w:spacing w:line="240" w:lineRule="exact"/>
              <w:jc w:val="both"/>
              <w:rPr>
                <w:rFonts w:hint="default" w:ascii="Times New Roman" w:hAnsi="Times New Roman" w:cs="Times New Roman"/>
                <w:sz w:val="28"/>
                <w:szCs w:val="28"/>
              </w:rPr>
            </w:pPr>
          </w:p>
        </w:tc>
        <w:tc>
          <w:tcPr>
            <w:tcW w:w="1871" w:type="dxa"/>
          </w:tcPr>
          <w:p w14:paraId="125D4C05">
            <w:pPr>
              <w:widowControl w:val="0"/>
              <w:autoSpaceDE w:val="0"/>
              <w:autoSpaceDN w:val="0"/>
              <w:spacing w:line="240" w:lineRule="exact"/>
              <w:jc w:val="both"/>
              <w:rPr>
                <w:rFonts w:hint="default" w:ascii="Times New Roman" w:hAnsi="Times New Roman" w:cs="Times New Roman"/>
                <w:sz w:val="28"/>
                <w:szCs w:val="28"/>
              </w:rPr>
            </w:pPr>
          </w:p>
        </w:tc>
      </w:tr>
      <w:tr w14:paraId="2C7CD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58823FB7">
            <w:pPr>
              <w:widowControl w:val="0"/>
              <w:autoSpaceDE w:val="0"/>
              <w:autoSpaceDN w:val="0"/>
              <w:spacing w:line="240" w:lineRule="exact"/>
              <w:jc w:val="both"/>
              <w:rPr>
                <w:rFonts w:hint="default" w:ascii="Times New Roman" w:hAnsi="Times New Roman" w:cs="Times New Roman"/>
                <w:sz w:val="28"/>
                <w:szCs w:val="28"/>
              </w:rPr>
            </w:pPr>
            <w:r>
              <w:rPr>
                <w:rFonts w:hint="default" w:ascii="Times New Roman" w:hAnsi="Times New Roman" w:cs="Times New Roman"/>
                <w:sz w:val="28"/>
                <w:szCs w:val="28"/>
              </w:rPr>
              <w:t>2.</w:t>
            </w:r>
          </w:p>
        </w:tc>
        <w:tc>
          <w:tcPr>
            <w:tcW w:w="1513" w:type="dxa"/>
          </w:tcPr>
          <w:p w14:paraId="66AD33F9">
            <w:pPr>
              <w:widowControl w:val="0"/>
              <w:autoSpaceDE w:val="0"/>
              <w:autoSpaceDN w:val="0"/>
              <w:spacing w:line="240" w:lineRule="exact"/>
              <w:jc w:val="both"/>
              <w:rPr>
                <w:rFonts w:hint="default" w:ascii="Times New Roman" w:hAnsi="Times New Roman" w:cs="Times New Roman"/>
                <w:sz w:val="28"/>
                <w:szCs w:val="28"/>
              </w:rPr>
            </w:pPr>
          </w:p>
        </w:tc>
        <w:tc>
          <w:tcPr>
            <w:tcW w:w="1611" w:type="dxa"/>
          </w:tcPr>
          <w:p w14:paraId="2741FC39">
            <w:pPr>
              <w:widowControl w:val="0"/>
              <w:autoSpaceDE w:val="0"/>
              <w:autoSpaceDN w:val="0"/>
              <w:spacing w:line="240" w:lineRule="exact"/>
              <w:jc w:val="both"/>
              <w:rPr>
                <w:rFonts w:hint="default" w:ascii="Times New Roman" w:hAnsi="Times New Roman" w:cs="Times New Roman"/>
                <w:sz w:val="28"/>
                <w:szCs w:val="28"/>
              </w:rPr>
            </w:pPr>
          </w:p>
        </w:tc>
        <w:tc>
          <w:tcPr>
            <w:tcW w:w="1400" w:type="dxa"/>
          </w:tcPr>
          <w:p w14:paraId="427812A5">
            <w:pPr>
              <w:widowControl w:val="0"/>
              <w:autoSpaceDE w:val="0"/>
              <w:autoSpaceDN w:val="0"/>
              <w:spacing w:line="240" w:lineRule="exact"/>
              <w:jc w:val="both"/>
              <w:rPr>
                <w:rFonts w:hint="default" w:ascii="Times New Roman" w:hAnsi="Times New Roman" w:cs="Times New Roman"/>
                <w:sz w:val="28"/>
                <w:szCs w:val="28"/>
              </w:rPr>
            </w:pPr>
          </w:p>
        </w:tc>
        <w:tc>
          <w:tcPr>
            <w:tcW w:w="1987" w:type="dxa"/>
          </w:tcPr>
          <w:p w14:paraId="40B3D762">
            <w:pPr>
              <w:widowControl w:val="0"/>
              <w:autoSpaceDE w:val="0"/>
              <w:autoSpaceDN w:val="0"/>
              <w:spacing w:line="240" w:lineRule="exact"/>
              <w:jc w:val="both"/>
              <w:rPr>
                <w:rFonts w:hint="default" w:ascii="Times New Roman" w:hAnsi="Times New Roman" w:cs="Times New Roman"/>
                <w:sz w:val="28"/>
                <w:szCs w:val="28"/>
              </w:rPr>
            </w:pPr>
          </w:p>
        </w:tc>
        <w:tc>
          <w:tcPr>
            <w:tcW w:w="1871" w:type="dxa"/>
          </w:tcPr>
          <w:p w14:paraId="1A47719A">
            <w:pPr>
              <w:widowControl w:val="0"/>
              <w:autoSpaceDE w:val="0"/>
              <w:autoSpaceDN w:val="0"/>
              <w:spacing w:line="240" w:lineRule="exact"/>
              <w:jc w:val="both"/>
              <w:rPr>
                <w:rFonts w:hint="default" w:ascii="Times New Roman" w:hAnsi="Times New Roman" w:cs="Times New Roman"/>
                <w:sz w:val="28"/>
                <w:szCs w:val="28"/>
              </w:rPr>
            </w:pPr>
          </w:p>
        </w:tc>
      </w:tr>
      <w:tr w14:paraId="5726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2" w:type="dxa"/>
            <w:left w:w="62" w:type="dxa"/>
            <w:bottom w:w="102" w:type="dxa"/>
            <w:right w:w="62" w:type="dxa"/>
          </w:tblCellMar>
        </w:tblPrEx>
        <w:trPr>
          <w:jc w:val="center"/>
        </w:trPr>
        <w:tc>
          <w:tcPr>
            <w:tcW w:w="624" w:type="dxa"/>
          </w:tcPr>
          <w:p w14:paraId="45E84C16">
            <w:pPr>
              <w:widowControl w:val="0"/>
              <w:autoSpaceDE w:val="0"/>
              <w:autoSpaceDN w:val="0"/>
              <w:spacing w:line="240" w:lineRule="exact"/>
              <w:jc w:val="both"/>
              <w:rPr>
                <w:rFonts w:hint="default" w:ascii="Times New Roman" w:hAnsi="Times New Roman" w:cs="Times New Roman"/>
                <w:sz w:val="28"/>
                <w:szCs w:val="28"/>
              </w:rPr>
            </w:pPr>
            <w:r>
              <w:rPr>
                <w:rFonts w:hint="default" w:ascii="Times New Roman" w:hAnsi="Times New Roman" w:cs="Times New Roman"/>
                <w:sz w:val="28"/>
                <w:szCs w:val="28"/>
              </w:rPr>
              <w:t>3.</w:t>
            </w:r>
          </w:p>
        </w:tc>
        <w:tc>
          <w:tcPr>
            <w:tcW w:w="1513" w:type="dxa"/>
          </w:tcPr>
          <w:p w14:paraId="51350B7D">
            <w:pPr>
              <w:widowControl w:val="0"/>
              <w:autoSpaceDE w:val="0"/>
              <w:autoSpaceDN w:val="0"/>
              <w:spacing w:line="240" w:lineRule="exact"/>
              <w:jc w:val="both"/>
              <w:rPr>
                <w:rFonts w:hint="default" w:ascii="Times New Roman" w:hAnsi="Times New Roman" w:cs="Times New Roman"/>
                <w:sz w:val="28"/>
                <w:szCs w:val="28"/>
              </w:rPr>
            </w:pPr>
          </w:p>
        </w:tc>
        <w:tc>
          <w:tcPr>
            <w:tcW w:w="1611" w:type="dxa"/>
          </w:tcPr>
          <w:p w14:paraId="40A3D323">
            <w:pPr>
              <w:widowControl w:val="0"/>
              <w:autoSpaceDE w:val="0"/>
              <w:autoSpaceDN w:val="0"/>
              <w:spacing w:line="240" w:lineRule="exact"/>
              <w:jc w:val="both"/>
              <w:rPr>
                <w:rFonts w:hint="default" w:ascii="Times New Roman" w:hAnsi="Times New Roman" w:cs="Times New Roman"/>
                <w:sz w:val="28"/>
                <w:szCs w:val="28"/>
              </w:rPr>
            </w:pPr>
          </w:p>
        </w:tc>
        <w:tc>
          <w:tcPr>
            <w:tcW w:w="1400" w:type="dxa"/>
          </w:tcPr>
          <w:p w14:paraId="1C8F99B8">
            <w:pPr>
              <w:widowControl w:val="0"/>
              <w:autoSpaceDE w:val="0"/>
              <w:autoSpaceDN w:val="0"/>
              <w:spacing w:line="240" w:lineRule="exact"/>
              <w:jc w:val="both"/>
              <w:rPr>
                <w:rFonts w:hint="default" w:ascii="Times New Roman" w:hAnsi="Times New Roman" w:cs="Times New Roman"/>
                <w:sz w:val="28"/>
                <w:szCs w:val="28"/>
              </w:rPr>
            </w:pPr>
          </w:p>
        </w:tc>
        <w:tc>
          <w:tcPr>
            <w:tcW w:w="1987" w:type="dxa"/>
          </w:tcPr>
          <w:p w14:paraId="4CAD14AB">
            <w:pPr>
              <w:widowControl w:val="0"/>
              <w:autoSpaceDE w:val="0"/>
              <w:autoSpaceDN w:val="0"/>
              <w:spacing w:line="240" w:lineRule="exact"/>
              <w:jc w:val="both"/>
              <w:rPr>
                <w:rFonts w:hint="default" w:ascii="Times New Roman" w:hAnsi="Times New Roman" w:cs="Times New Roman"/>
                <w:sz w:val="28"/>
                <w:szCs w:val="28"/>
              </w:rPr>
            </w:pPr>
          </w:p>
        </w:tc>
        <w:tc>
          <w:tcPr>
            <w:tcW w:w="1871" w:type="dxa"/>
          </w:tcPr>
          <w:p w14:paraId="0B931135">
            <w:pPr>
              <w:widowControl w:val="0"/>
              <w:autoSpaceDE w:val="0"/>
              <w:autoSpaceDN w:val="0"/>
              <w:spacing w:line="240" w:lineRule="exact"/>
              <w:jc w:val="both"/>
              <w:rPr>
                <w:rFonts w:hint="default" w:ascii="Times New Roman" w:hAnsi="Times New Roman" w:cs="Times New Roman"/>
                <w:sz w:val="28"/>
                <w:szCs w:val="28"/>
              </w:rPr>
            </w:pPr>
          </w:p>
        </w:tc>
      </w:tr>
    </w:tbl>
    <w:p w14:paraId="4812C1D9">
      <w:pPr>
        <w:widowControl w:val="0"/>
        <w:tabs>
          <w:tab w:val="left" w:pos="6833"/>
        </w:tabs>
        <w:autoSpaceDE w:val="0"/>
        <w:autoSpaceDN w:val="0"/>
        <w:spacing w:line="240" w:lineRule="exact"/>
        <w:jc w:val="both"/>
        <w:rPr>
          <w:rFonts w:hint="default" w:ascii="Times New Roman" w:hAnsi="Times New Roman" w:cs="Times New Roman"/>
          <w:sz w:val="28"/>
          <w:szCs w:val="28"/>
        </w:rPr>
      </w:pPr>
    </w:p>
    <w:p w14:paraId="1804B13A">
      <w:pPr>
        <w:widowControl w:val="0"/>
        <w:autoSpaceDE w:val="0"/>
        <w:autoSpaceDN w:val="0"/>
        <w:spacing w:line="240" w:lineRule="exact"/>
        <w:jc w:val="both"/>
        <w:rPr>
          <w:rFonts w:hint="default" w:ascii="Times New Roman" w:hAnsi="Times New Roman" w:cs="Times New Roman"/>
          <w:sz w:val="28"/>
          <w:szCs w:val="28"/>
        </w:rPr>
      </w:pPr>
    </w:p>
    <w:tbl>
      <w:tblPr>
        <w:tblStyle w:val="6"/>
        <w:tblW w:w="0" w:type="auto"/>
        <w:jc w:val="center"/>
        <w:tblLayout w:type="fixed"/>
        <w:tblCellMar>
          <w:top w:w="102" w:type="dxa"/>
          <w:left w:w="62" w:type="dxa"/>
          <w:bottom w:w="102" w:type="dxa"/>
          <w:right w:w="62" w:type="dxa"/>
        </w:tblCellMar>
      </w:tblPr>
      <w:tblGrid>
        <w:gridCol w:w="9015"/>
      </w:tblGrid>
      <w:tr w14:paraId="20FE9B22">
        <w:tblPrEx>
          <w:tblCellMar>
            <w:top w:w="102" w:type="dxa"/>
            <w:left w:w="62" w:type="dxa"/>
            <w:bottom w:w="102" w:type="dxa"/>
            <w:right w:w="62" w:type="dxa"/>
          </w:tblCellMar>
        </w:tblPrEx>
        <w:trPr>
          <w:jc w:val="center"/>
        </w:trPr>
        <w:tc>
          <w:tcPr>
            <w:tcW w:w="9015" w:type="dxa"/>
            <w:vAlign w:val="center"/>
          </w:tcPr>
          <w:p w14:paraId="2F90D497">
            <w:pPr>
              <w:widowControl w:val="0"/>
              <w:autoSpaceDE w:val="0"/>
              <w:autoSpaceDN w:val="0"/>
              <w:adjustRightInd w:val="0"/>
              <w:spacing w:line="240" w:lineRule="exact"/>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Место доставки Товара: </w:t>
            </w:r>
            <w:r>
              <w:rPr>
                <w:rFonts w:hint="default" w:ascii="Times New Roman" w:hAnsi="Times New Roman" w:cs="Times New Roman"/>
                <w:sz w:val="28"/>
                <w:szCs w:val="28"/>
              </w:rPr>
              <w:t>680539, Хабаровский край, Хабаровский район, с. Мирное, ул. Рабочая, 8</w:t>
            </w:r>
            <w:r>
              <w:rPr>
                <w:rFonts w:hint="default" w:ascii="Times New Roman" w:hAnsi="Times New Roman" w:cs="Times New Roman"/>
                <w:color w:val="000000"/>
                <w:sz w:val="28"/>
                <w:szCs w:val="28"/>
              </w:rPr>
              <w:t>.</w:t>
            </w:r>
          </w:p>
          <w:p w14:paraId="136F326D">
            <w:pPr>
              <w:widowControl w:val="0"/>
              <w:autoSpaceDE w:val="0"/>
              <w:autoSpaceDN w:val="0"/>
              <w:spacing w:line="240" w:lineRule="exact"/>
              <w:ind w:left="283"/>
              <w:jc w:val="both"/>
              <w:rPr>
                <w:rFonts w:hint="default" w:ascii="Times New Roman" w:hAnsi="Times New Roman" w:cs="Times New Roman"/>
                <w:sz w:val="28"/>
                <w:szCs w:val="28"/>
              </w:rPr>
            </w:pPr>
          </w:p>
          <w:p w14:paraId="55F2DCDD">
            <w:pPr>
              <w:widowControl w:val="0"/>
              <w:autoSpaceDE w:val="0"/>
              <w:autoSpaceDN w:val="0"/>
              <w:spacing w:line="240" w:lineRule="exact"/>
              <w:ind w:left="283"/>
              <w:jc w:val="both"/>
              <w:rPr>
                <w:rFonts w:hint="default" w:ascii="Times New Roman" w:hAnsi="Times New Roman" w:cs="Times New Roman"/>
                <w:sz w:val="28"/>
                <w:szCs w:val="28"/>
              </w:rPr>
            </w:pPr>
          </w:p>
          <w:p w14:paraId="6EB54DB3">
            <w:pPr>
              <w:widowControl w:val="0"/>
              <w:autoSpaceDE w:val="0"/>
              <w:autoSpaceDN w:val="0"/>
              <w:spacing w:line="240" w:lineRule="exact"/>
              <w:ind w:left="283"/>
              <w:jc w:val="both"/>
              <w:rPr>
                <w:rFonts w:hint="default" w:ascii="Times New Roman" w:hAnsi="Times New Roman" w:cs="Times New Roman"/>
                <w:sz w:val="28"/>
                <w:szCs w:val="28"/>
              </w:rPr>
            </w:pPr>
          </w:p>
          <w:p w14:paraId="6902A72A">
            <w:pPr>
              <w:widowControl w:val="0"/>
              <w:autoSpaceDE w:val="0"/>
              <w:autoSpaceDN w:val="0"/>
              <w:spacing w:line="240" w:lineRule="exact"/>
              <w:ind w:left="283"/>
              <w:jc w:val="both"/>
              <w:rPr>
                <w:rFonts w:hint="default" w:ascii="Times New Roman" w:hAnsi="Times New Roman" w:cs="Times New Roman"/>
                <w:sz w:val="28"/>
                <w:szCs w:val="28"/>
              </w:rPr>
            </w:pPr>
          </w:p>
          <w:p w14:paraId="7A1432EA">
            <w:pPr>
              <w:widowControl w:val="0"/>
              <w:autoSpaceDE w:val="0"/>
              <w:autoSpaceDN w:val="0"/>
              <w:spacing w:line="240" w:lineRule="exact"/>
              <w:ind w:left="283"/>
              <w:jc w:val="both"/>
              <w:rPr>
                <w:rFonts w:hint="default" w:ascii="Times New Roman" w:hAnsi="Times New Roman" w:cs="Times New Roman"/>
                <w:sz w:val="28"/>
                <w:szCs w:val="28"/>
              </w:rPr>
            </w:pPr>
          </w:p>
          <w:p w14:paraId="7B96D6FC">
            <w:pPr>
              <w:widowControl w:val="0"/>
              <w:autoSpaceDE w:val="0"/>
              <w:autoSpaceDN w:val="0"/>
              <w:spacing w:line="240" w:lineRule="exact"/>
              <w:ind w:left="283"/>
              <w:jc w:val="both"/>
              <w:rPr>
                <w:rFonts w:hint="default" w:ascii="Times New Roman" w:hAnsi="Times New Roman" w:cs="Times New Roman"/>
                <w:sz w:val="28"/>
                <w:szCs w:val="28"/>
              </w:rPr>
            </w:pPr>
          </w:p>
        </w:tc>
      </w:tr>
    </w:tbl>
    <w:p w14:paraId="1D8652C2">
      <w:pPr>
        <w:spacing w:line="240" w:lineRule="exact"/>
        <w:jc w:val="both"/>
        <w:rPr>
          <w:rFonts w:hint="default" w:ascii="Times New Roman" w:hAnsi="Times New Roman" w:cs="Times New Roman"/>
          <w:sz w:val="28"/>
          <w:szCs w:val="28"/>
        </w:rPr>
      </w:pPr>
    </w:p>
    <w:tbl>
      <w:tblPr>
        <w:tblStyle w:val="6"/>
        <w:tblpPr w:leftFromText="180" w:rightFromText="180" w:vertAnchor="text" w:horzAnchor="page" w:tblpX="1328" w:tblpY="3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9"/>
        <w:gridCol w:w="4834"/>
      </w:tblGrid>
      <w:tr w14:paraId="59B0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9" w:type="dxa"/>
          </w:tcPr>
          <w:p w14:paraId="656A4B22">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Заказчик:</w:t>
            </w:r>
          </w:p>
          <w:p w14:paraId="6369BF95">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color w:val="000000"/>
                <w:sz w:val="28"/>
                <w:szCs w:val="28"/>
              </w:rPr>
              <w:t>Директор МБОУ СОШ с. Мирное</w:t>
            </w:r>
          </w:p>
          <w:p w14:paraId="26727EAB">
            <w:pPr>
              <w:spacing w:line="240" w:lineRule="exact"/>
              <w:jc w:val="both"/>
              <w:rPr>
                <w:rFonts w:hint="default" w:ascii="Times New Roman" w:hAnsi="Times New Roman" w:cs="Times New Roman"/>
                <w:bCs/>
                <w:color w:val="000000"/>
                <w:sz w:val="28"/>
                <w:szCs w:val="28"/>
              </w:rPr>
            </w:pPr>
          </w:p>
          <w:p w14:paraId="3DC7075F">
            <w:pPr>
              <w:spacing w:line="240" w:lineRule="exact"/>
              <w:jc w:val="both"/>
              <w:rPr>
                <w:rFonts w:hint="default" w:ascii="Times New Roman" w:hAnsi="Times New Roman" w:cs="Times New Roman"/>
                <w:bCs/>
                <w:color w:val="000000"/>
                <w:sz w:val="28"/>
                <w:szCs w:val="28"/>
              </w:rPr>
            </w:pPr>
          </w:p>
          <w:p w14:paraId="5B8430F8">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 xml:space="preserve">Подписано ЭП на ЕАТ </w:t>
            </w:r>
            <w:r>
              <w:rPr>
                <w:rFonts w:hint="default" w:ascii="Times New Roman" w:hAnsi="Times New Roman" w:cs="Times New Roman"/>
                <w:bCs/>
                <w:color w:val="000000"/>
                <w:sz w:val="28"/>
                <w:szCs w:val="28"/>
              </w:rPr>
              <w:t xml:space="preserve"> /А.А. Егоров/</w:t>
            </w:r>
          </w:p>
          <w:p w14:paraId="35E4CE59">
            <w:pPr>
              <w:spacing w:line="240" w:lineRule="exact"/>
              <w:jc w:val="both"/>
              <w:rPr>
                <w:rFonts w:hint="default" w:ascii="Times New Roman" w:hAnsi="Times New Roman" w:cs="Times New Roman"/>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c>
          <w:tcPr>
            <w:tcW w:w="4834" w:type="dxa"/>
          </w:tcPr>
          <w:p w14:paraId="6DB61ECC">
            <w:pPr>
              <w:widowControl w:val="0"/>
              <w:autoSpaceDE w:val="0"/>
              <w:autoSpaceDN w:val="0"/>
              <w:adjustRightInd w:val="0"/>
              <w:spacing w:line="240" w:lineRule="exact"/>
              <w:rPr>
                <w:rFonts w:hint="default" w:ascii="Times New Roman" w:hAnsi="Times New Roman" w:cs="Times New Roman"/>
                <w:sz w:val="28"/>
                <w:szCs w:val="28"/>
              </w:rPr>
            </w:pPr>
            <w:r>
              <w:rPr>
                <w:rFonts w:hint="default" w:ascii="Times New Roman" w:hAnsi="Times New Roman" w:cs="Times New Roman"/>
                <w:sz w:val="28"/>
                <w:szCs w:val="28"/>
              </w:rPr>
              <w:t>Поставщик:</w:t>
            </w:r>
          </w:p>
          <w:p w14:paraId="4C47FBE2">
            <w:pPr>
              <w:spacing w:line="240" w:lineRule="exact"/>
              <w:jc w:val="both"/>
              <w:rPr>
                <w:rFonts w:hint="default" w:ascii="Times New Roman" w:hAnsi="Times New Roman" w:cs="Times New Roman"/>
                <w:sz w:val="28"/>
                <w:szCs w:val="28"/>
              </w:rPr>
            </w:pPr>
          </w:p>
          <w:p w14:paraId="5A69A62B">
            <w:pPr>
              <w:spacing w:line="240" w:lineRule="exact"/>
              <w:jc w:val="both"/>
              <w:rPr>
                <w:rFonts w:hint="default" w:ascii="Times New Roman" w:hAnsi="Times New Roman" w:cs="Times New Roman"/>
                <w:sz w:val="28"/>
                <w:szCs w:val="28"/>
              </w:rPr>
            </w:pPr>
          </w:p>
          <w:p w14:paraId="2EE438A4">
            <w:pPr>
              <w:spacing w:line="240" w:lineRule="exact"/>
              <w:jc w:val="both"/>
              <w:rPr>
                <w:rFonts w:hint="default" w:ascii="Times New Roman" w:hAnsi="Times New Roman" w:cs="Times New Roman"/>
                <w:sz w:val="28"/>
                <w:szCs w:val="28"/>
              </w:rPr>
            </w:pPr>
          </w:p>
          <w:p w14:paraId="189F83A2">
            <w:pPr>
              <w:spacing w:line="240" w:lineRule="exact"/>
              <w:jc w:val="both"/>
              <w:rPr>
                <w:rFonts w:hint="default" w:ascii="Times New Roman" w:hAnsi="Times New Roman" w:cs="Times New Roman"/>
                <w:bCs/>
                <w:color w:val="000000"/>
                <w:sz w:val="28"/>
                <w:szCs w:val="28"/>
              </w:rPr>
            </w:pPr>
            <w:r>
              <w:rPr>
                <w:rFonts w:hint="default" w:ascii="Times New Roman" w:hAnsi="Times New Roman" w:cs="Times New Roman"/>
                <w:bCs/>
                <w:i/>
                <w:iCs/>
                <w:color w:val="000000"/>
                <w:sz w:val="28"/>
                <w:szCs w:val="28"/>
                <w:u w:val="single"/>
              </w:rPr>
              <w:t>Подписано ЭП на ЕАТ</w:t>
            </w:r>
            <w:r>
              <w:rPr>
                <w:rFonts w:hint="default" w:ascii="Times New Roman" w:hAnsi="Times New Roman" w:cs="Times New Roman"/>
                <w:bCs/>
                <w:color w:val="000000"/>
                <w:sz w:val="28"/>
                <w:szCs w:val="28"/>
              </w:rPr>
              <w:t xml:space="preserve"> /___________/</w:t>
            </w:r>
          </w:p>
          <w:p w14:paraId="6E91B8CD">
            <w:pPr>
              <w:spacing w:line="240" w:lineRule="exact"/>
              <w:jc w:val="both"/>
              <w:rPr>
                <w:rFonts w:hint="default" w:ascii="Times New Roman" w:hAnsi="Times New Roman" w:cs="Times New Roman"/>
                <w:color w:val="000000"/>
                <w:sz w:val="28"/>
                <w:szCs w:val="28"/>
              </w:rPr>
            </w:pPr>
            <w:r>
              <w:rPr>
                <w:rFonts w:hint="default" w:ascii="Times New Roman" w:hAnsi="Times New Roman" w:cs="Times New Roman"/>
                <w:bCs/>
                <w:color w:val="000000"/>
                <w:sz w:val="28"/>
                <w:szCs w:val="28"/>
              </w:rPr>
              <w:t>«</w:t>
            </w:r>
            <w:r>
              <w:rPr>
                <w:rFonts w:hint="default" w:ascii="Times New Roman" w:hAnsi="Times New Roman" w:cs="Times New Roman"/>
                <w:bCs/>
                <w:color w:val="000000"/>
                <w:sz w:val="28"/>
                <w:szCs w:val="28"/>
                <w:lang w:val="en-US"/>
              </w:rPr>
              <w:t>__</w:t>
            </w:r>
            <w:r>
              <w:rPr>
                <w:rFonts w:hint="default" w:ascii="Times New Roman" w:hAnsi="Times New Roman" w:cs="Times New Roman"/>
                <w:bCs/>
                <w:color w:val="000000"/>
                <w:sz w:val="28"/>
                <w:szCs w:val="28"/>
              </w:rPr>
              <w:t>» августа 202</w:t>
            </w:r>
            <w:r>
              <w:rPr>
                <w:rFonts w:hint="default" w:ascii="Times New Roman" w:hAnsi="Times New Roman" w:cs="Times New Roman"/>
                <w:bCs/>
                <w:color w:val="000000"/>
                <w:sz w:val="28"/>
                <w:szCs w:val="28"/>
                <w:lang w:val="en-US"/>
              </w:rPr>
              <w:t>6</w:t>
            </w:r>
            <w:r>
              <w:rPr>
                <w:rFonts w:hint="default" w:ascii="Times New Roman" w:hAnsi="Times New Roman" w:cs="Times New Roman"/>
                <w:bCs/>
                <w:color w:val="000000"/>
                <w:sz w:val="28"/>
                <w:szCs w:val="28"/>
              </w:rPr>
              <w:t xml:space="preserve"> г.</w:t>
            </w:r>
          </w:p>
        </w:tc>
      </w:tr>
    </w:tbl>
    <w:p w14:paraId="1DDF4E64">
      <w:pPr>
        <w:spacing w:line="240" w:lineRule="exact"/>
        <w:jc w:val="both"/>
        <w:rPr>
          <w:rFonts w:hint="default" w:ascii="Times New Roman" w:hAnsi="Times New Roman" w:cs="Times New Roman"/>
          <w:sz w:val="28"/>
          <w:szCs w:val="28"/>
        </w:rPr>
      </w:pPr>
    </w:p>
    <w:p w14:paraId="6BDC2AFA">
      <w:pPr>
        <w:spacing w:line="240" w:lineRule="exact"/>
        <w:jc w:val="both"/>
        <w:rPr>
          <w:rFonts w:hint="default" w:ascii="Times New Roman" w:hAnsi="Times New Roman" w:cs="Times New Roman"/>
          <w:sz w:val="28"/>
          <w:szCs w:val="28"/>
        </w:rPr>
      </w:pPr>
    </w:p>
    <w:p w14:paraId="534B40CD">
      <w:pPr>
        <w:spacing w:line="240" w:lineRule="exact"/>
        <w:jc w:val="both"/>
        <w:rPr>
          <w:rFonts w:hint="default" w:ascii="Times New Roman" w:hAnsi="Times New Roman" w:cs="Times New Roman"/>
          <w:sz w:val="28"/>
          <w:szCs w:val="28"/>
        </w:rPr>
      </w:pPr>
    </w:p>
    <w:p w14:paraId="5DC69A78">
      <w:pPr>
        <w:jc w:val="both"/>
        <w:rPr>
          <w:rFonts w:hint="default" w:ascii="Times New Roman" w:hAnsi="Times New Roman" w:cs="Times New Roman"/>
          <w:sz w:val="28"/>
          <w:szCs w:val="28"/>
        </w:rPr>
      </w:pPr>
    </w:p>
    <w:p w14:paraId="2C97CCB7">
      <w:pPr>
        <w:jc w:val="both"/>
        <w:rPr>
          <w:rFonts w:hint="default" w:ascii="Times New Roman" w:hAnsi="Times New Roman" w:cs="Times New Roman"/>
          <w:sz w:val="28"/>
          <w:szCs w:val="28"/>
        </w:rPr>
      </w:pPr>
    </w:p>
    <w:p w14:paraId="412AC17F">
      <w:pPr>
        <w:jc w:val="both"/>
        <w:rPr>
          <w:rFonts w:hint="default" w:ascii="Times New Roman" w:hAnsi="Times New Roman" w:cs="Times New Roman"/>
          <w:sz w:val="28"/>
          <w:szCs w:val="28"/>
        </w:rPr>
      </w:pPr>
    </w:p>
    <w:p w14:paraId="6AB0681C">
      <w:pPr>
        <w:jc w:val="both"/>
        <w:rPr>
          <w:rFonts w:hint="default" w:ascii="Times New Roman" w:hAnsi="Times New Roman" w:cs="Times New Roman"/>
          <w:sz w:val="28"/>
          <w:szCs w:val="28"/>
        </w:rPr>
      </w:pPr>
    </w:p>
    <w:p w14:paraId="4C19D294">
      <w:pPr>
        <w:jc w:val="both"/>
        <w:rPr>
          <w:rFonts w:hint="default" w:ascii="Times New Roman" w:hAnsi="Times New Roman" w:cs="Times New Roman"/>
          <w:sz w:val="28"/>
          <w:szCs w:val="28"/>
        </w:rPr>
      </w:pPr>
    </w:p>
    <w:p w14:paraId="26B099F4">
      <w:pPr>
        <w:jc w:val="both"/>
      </w:pPr>
    </w:p>
    <w:p w14:paraId="0838CD91">
      <w:pPr>
        <w:jc w:val="both"/>
      </w:pPr>
    </w:p>
    <w:p w14:paraId="26B4E5AC">
      <w:pPr>
        <w:jc w:val="both"/>
      </w:pPr>
    </w:p>
    <w:p w14:paraId="05EDB054">
      <w:pPr>
        <w:jc w:val="both"/>
      </w:pPr>
    </w:p>
    <w:sectPr>
      <w:headerReference r:id="rId3" w:type="default"/>
      <w:pgSz w:w="11906" w:h="16838"/>
      <w:pgMar w:top="720" w:right="720" w:bottom="567"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Consultant">
    <w:altName w:val="Lucida Console"/>
    <w:panose1 w:val="00000000000000000000"/>
    <w:charset w:val="00"/>
    <w:family w:val="modern"/>
    <w:pitch w:val="default"/>
    <w:sig w:usb0="00000000" w:usb1="00000000" w:usb2="00000000" w:usb3="00000000" w:csb0="00000001" w:csb1="00000000"/>
  </w:font>
  <w:font w:name="Lucida Console">
    <w:panose1 w:val="020B0609040504020204"/>
    <w:charset w:val="00"/>
    <w:family w:val="auto"/>
    <w:pitch w:val="default"/>
    <w:sig w:usb0="8000028F" w:usb1="00001800" w:usb2="00000000" w:usb3="00000000" w:csb0="0000001F" w:csb1="D7D70000"/>
  </w:font>
  <w:font w:name="Trebuchet MS">
    <w:panose1 w:val="020B0603020202020204"/>
    <w:charset w:val="CC"/>
    <w:family w:val="swiss"/>
    <w:pitch w:val="default"/>
    <w:sig w:usb0="00000687" w:usb1="00000000" w:usb2="00000000" w:usb3="00000000" w:csb0="200000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F2A63">
    <w:pPr>
      <w:pStyle w:val="10"/>
      <w:jc w:val="center"/>
    </w:pPr>
    <w:r>
      <w:fldChar w:fldCharType="begin"/>
    </w:r>
    <w:r>
      <w:instrText xml:space="preserve">PAGE   \* MERGEFORMAT</w:instrText>
    </w:r>
    <w:r>
      <w:fldChar w:fldCharType="separate"/>
    </w:r>
    <w:r>
      <w:t>18</w:t>
    </w:r>
    <w:r>
      <w:fldChar w:fldCharType="end"/>
    </w:r>
  </w:p>
  <w:p w14:paraId="1DD0A78B">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BE98D"/>
    <w:multiLevelType w:val="singleLevel"/>
    <w:tmpl w:val="836BE98D"/>
    <w:lvl w:ilvl="0" w:tentative="0">
      <w:start w:val="2"/>
      <w:numFmt w:val="decimal"/>
      <w:suff w:val="space"/>
      <w:lvlText w:val="%1."/>
      <w:lvlJc w:val="left"/>
    </w:lvl>
  </w:abstractNum>
  <w:abstractNum w:abstractNumId="1">
    <w:nsid w:val="3EE04B4B"/>
    <w:multiLevelType w:val="multilevel"/>
    <w:tmpl w:val="3EE04B4B"/>
    <w:lvl w:ilvl="0" w:tentative="0">
      <w:start w:val="1"/>
      <w:numFmt w:val="decimal"/>
      <w:lvlText w:val="%1."/>
      <w:lvlJc w:val="left"/>
      <w:pPr>
        <w:ind w:left="546"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1827328"/>
    <w:multiLevelType w:val="multilevel"/>
    <w:tmpl w:val="61827328"/>
    <w:lvl w:ilvl="0" w:tentative="0">
      <w:start w:val="8"/>
      <w:numFmt w:val="decimal"/>
      <w:lvlText w:val="%1."/>
      <w:lvlJc w:val="left"/>
      <w:pPr>
        <w:ind w:left="1069" w:hanging="360"/>
      </w:pPr>
      <w:rPr>
        <w:rFonts w:hint="default" w:cs="Times New Roman"/>
      </w:rPr>
    </w:lvl>
    <w:lvl w:ilvl="1" w:tentative="0">
      <w:start w:val="1"/>
      <w:numFmt w:val="lowerLetter"/>
      <w:lvlText w:val="%2."/>
      <w:lvlJc w:val="left"/>
      <w:pPr>
        <w:ind w:left="1789" w:hanging="360"/>
      </w:pPr>
      <w:rPr>
        <w:rFonts w:cs="Times New Roman"/>
      </w:rPr>
    </w:lvl>
    <w:lvl w:ilvl="2" w:tentative="0">
      <w:start w:val="1"/>
      <w:numFmt w:val="lowerRoman"/>
      <w:lvlText w:val="%3."/>
      <w:lvlJc w:val="right"/>
      <w:pPr>
        <w:ind w:left="2509" w:hanging="180"/>
      </w:pPr>
      <w:rPr>
        <w:rFonts w:cs="Times New Roman"/>
      </w:rPr>
    </w:lvl>
    <w:lvl w:ilvl="3" w:tentative="0">
      <w:start w:val="1"/>
      <w:numFmt w:val="decimal"/>
      <w:lvlText w:val="%4."/>
      <w:lvlJc w:val="left"/>
      <w:pPr>
        <w:ind w:left="3229" w:hanging="360"/>
      </w:pPr>
      <w:rPr>
        <w:rFonts w:cs="Times New Roman"/>
      </w:rPr>
    </w:lvl>
    <w:lvl w:ilvl="4" w:tentative="0">
      <w:start w:val="1"/>
      <w:numFmt w:val="lowerLetter"/>
      <w:lvlText w:val="%5."/>
      <w:lvlJc w:val="left"/>
      <w:pPr>
        <w:ind w:left="3949" w:hanging="360"/>
      </w:pPr>
      <w:rPr>
        <w:rFonts w:cs="Times New Roman"/>
      </w:rPr>
    </w:lvl>
    <w:lvl w:ilvl="5" w:tentative="0">
      <w:start w:val="1"/>
      <w:numFmt w:val="lowerRoman"/>
      <w:lvlText w:val="%6."/>
      <w:lvlJc w:val="right"/>
      <w:pPr>
        <w:ind w:left="4669" w:hanging="180"/>
      </w:pPr>
      <w:rPr>
        <w:rFonts w:cs="Times New Roman"/>
      </w:rPr>
    </w:lvl>
    <w:lvl w:ilvl="6" w:tentative="0">
      <w:start w:val="1"/>
      <w:numFmt w:val="decimal"/>
      <w:lvlText w:val="%7."/>
      <w:lvlJc w:val="left"/>
      <w:pPr>
        <w:ind w:left="5389" w:hanging="360"/>
      </w:pPr>
      <w:rPr>
        <w:rFonts w:cs="Times New Roman"/>
      </w:rPr>
    </w:lvl>
    <w:lvl w:ilvl="7" w:tentative="0">
      <w:start w:val="1"/>
      <w:numFmt w:val="lowerLetter"/>
      <w:lvlText w:val="%8."/>
      <w:lvlJc w:val="left"/>
      <w:pPr>
        <w:ind w:left="6109" w:hanging="360"/>
      </w:pPr>
      <w:rPr>
        <w:rFonts w:cs="Times New Roman"/>
      </w:rPr>
    </w:lvl>
    <w:lvl w:ilvl="8" w:tentative="0">
      <w:start w:val="1"/>
      <w:numFmt w:val="lowerRoman"/>
      <w:lvlText w:val="%9."/>
      <w:lvlJc w:val="right"/>
      <w:pPr>
        <w:ind w:left="6829" w:hanging="180"/>
      </w:pPr>
      <w:rPr>
        <w:rFonts w:cs="Times New Roman"/>
      </w:rPr>
    </w:lvl>
  </w:abstractNum>
  <w:num w:numId="1">
    <w:abstractNumId w:val="0"/>
  </w:num>
  <w:num w:numId="2">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91"/>
    <w:rsid w:val="00001B23"/>
    <w:rsid w:val="000043AA"/>
    <w:rsid w:val="00004424"/>
    <w:rsid w:val="00012774"/>
    <w:rsid w:val="00012946"/>
    <w:rsid w:val="00016375"/>
    <w:rsid w:val="00021827"/>
    <w:rsid w:val="00023C6A"/>
    <w:rsid w:val="000359E8"/>
    <w:rsid w:val="000372C5"/>
    <w:rsid w:val="00040BCF"/>
    <w:rsid w:val="00047432"/>
    <w:rsid w:val="000511CA"/>
    <w:rsid w:val="000513FC"/>
    <w:rsid w:val="00052417"/>
    <w:rsid w:val="00057226"/>
    <w:rsid w:val="00062952"/>
    <w:rsid w:val="00064860"/>
    <w:rsid w:val="00064D51"/>
    <w:rsid w:val="00071A8B"/>
    <w:rsid w:val="00080431"/>
    <w:rsid w:val="000811D6"/>
    <w:rsid w:val="00084886"/>
    <w:rsid w:val="00084C47"/>
    <w:rsid w:val="00096C91"/>
    <w:rsid w:val="000B302E"/>
    <w:rsid w:val="000B3199"/>
    <w:rsid w:val="000B3A22"/>
    <w:rsid w:val="000B5B40"/>
    <w:rsid w:val="000B6D47"/>
    <w:rsid w:val="000C105B"/>
    <w:rsid w:val="000C5850"/>
    <w:rsid w:val="000C62CC"/>
    <w:rsid w:val="000D58C5"/>
    <w:rsid w:val="000E070A"/>
    <w:rsid w:val="000E3FDA"/>
    <w:rsid w:val="000E7004"/>
    <w:rsid w:val="000F09B5"/>
    <w:rsid w:val="000F29CE"/>
    <w:rsid w:val="001053E7"/>
    <w:rsid w:val="00107F2F"/>
    <w:rsid w:val="00111042"/>
    <w:rsid w:val="001116D0"/>
    <w:rsid w:val="001122ED"/>
    <w:rsid w:val="001127CC"/>
    <w:rsid w:val="00122150"/>
    <w:rsid w:val="0012465E"/>
    <w:rsid w:val="00133FB3"/>
    <w:rsid w:val="00134726"/>
    <w:rsid w:val="00135BF0"/>
    <w:rsid w:val="00136051"/>
    <w:rsid w:val="00144E20"/>
    <w:rsid w:val="00146CF9"/>
    <w:rsid w:val="00150A4A"/>
    <w:rsid w:val="0016038D"/>
    <w:rsid w:val="0016142E"/>
    <w:rsid w:val="00161D55"/>
    <w:rsid w:val="00166AA3"/>
    <w:rsid w:val="001749E9"/>
    <w:rsid w:val="00186A17"/>
    <w:rsid w:val="00186F49"/>
    <w:rsid w:val="001A53B7"/>
    <w:rsid w:val="001A78BD"/>
    <w:rsid w:val="001B3533"/>
    <w:rsid w:val="001B45DA"/>
    <w:rsid w:val="001C41E4"/>
    <w:rsid w:val="001D27E1"/>
    <w:rsid w:val="001D4C22"/>
    <w:rsid w:val="001E356C"/>
    <w:rsid w:val="001F4F36"/>
    <w:rsid w:val="00201299"/>
    <w:rsid w:val="00204424"/>
    <w:rsid w:val="00214C9B"/>
    <w:rsid w:val="00216C5E"/>
    <w:rsid w:val="0023353A"/>
    <w:rsid w:val="0023375D"/>
    <w:rsid w:val="0023643D"/>
    <w:rsid w:val="00243802"/>
    <w:rsid w:val="00245D10"/>
    <w:rsid w:val="00250696"/>
    <w:rsid w:val="00257BDC"/>
    <w:rsid w:val="0026241B"/>
    <w:rsid w:val="00271A90"/>
    <w:rsid w:val="0027269B"/>
    <w:rsid w:val="0027671B"/>
    <w:rsid w:val="00281B88"/>
    <w:rsid w:val="002853E4"/>
    <w:rsid w:val="00292C24"/>
    <w:rsid w:val="0029313F"/>
    <w:rsid w:val="002935F0"/>
    <w:rsid w:val="002A07F3"/>
    <w:rsid w:val="002A50FC"/>
    <w:rsid w:val="002A641D"/>
    <w:rsid w:val="002A675E"/>
    <w:rsid w:val="002A6B1C"/>
    <w:rsid w:val="002B33CB"/>
    <w:rsid w:val="002B7EBD"/>
    <w:rsid w:val="002C0FB7"/>
    <w:rsid w:val="002C48C2"/>
    <w:rsid w:val="002C77A9"/>
    <w:rsid w:val="002E1BDC"/>
    <w:rsid w:val="002E6BED"/>
    <w:rsid w:val="002E70CA"/>
    <w:rsid w:val="002F2AD5"/>
    <w:rsid w:val="002F508C"/>
    <w:rsid w:val="0030311C"/>
    <w:rsid w:val="00303665"/>
    <w:rsid w:val="00305D1C"/>
    <w:rsid w:val="003130FF"/>
    <w:rsid w:val="00322BC1"/>
    <w:rsid w:val="00334A3C"/>
    <w:rsid w:val="0033708B"/>
    <w:rsid w:val="003444FC"/>
    <w:rsid w:val="0034534C"/>
    <w:rsid w:val="00356451"/>
    <w:rsid w:val="00361B23"/>
    <w:rsid w:val="0036343A"/>
    <w:rsid w:val="00365400"/>
    <w:rsid w:val="00366E0E"/>
    <w:rsid w:val="003735EC"/>
    <w:rsid w:val="00373C3F"/>
    <w:rsid w:val="003815CA"/>
    <w:rsid w:val="003826A2"/>
    <w:rsid w:val="00386C55"/>
    <w:rsid w:val="00390F5C"/>
    <w:rsid w:val="00392653"/>
    <w:rsid w:val="0039548A"/>
    <w:rsid w:val="003A0571"/>
    <w:rsid w:val="003A3260"/>
    <w:rsid w:val="003A3DE0"/>
    <w:rsid w:val="003A589D"/>
    <w:rsid w:val="003A69A6"/>
    <w:rsid w:val="003A72CE"/>
    <w:rsid w:val="003B3D10"/>
    <w:rsid w:val="003B41C1"/>
    <w:rsid w:val="003B4612"/>
    <w:rsid w:val="003B7FF5"/>
    <w:rsid w:val="003C0868"/>
    <w:rsid w:val="003C4D58"/>
    <w:rsid w:val="003C4FBE"/>
    <w:rsid w:val="003D1FD9"/>
    <w:rsid w:val="003D33EE"/>
    <w:rsid w:val="003D724E"/>
    <w:rsid w:val="003E17BA"/>
    <w:rsid w:val="003E3814"/>
    <w:rsid w:val="003F157D"/>
    <w:rsid w:val="003F6813"/>
    <w:rsid w:val="003F7324"/>
    <w:rsid w:val="003F761E"/>
    <w:rsid w:val="00402911"/>
    <w:rsid w:val="004066B0"/>
    <w:rsid w:val="00410A55"/>
    <w:rsid w:val="00412A8E"/>
    <w:rsid w:val="004136A0"/>
    <w:rsid w:val="0042358D"/>
    <w:rsid w:val="004242B0"/>
    <w:rsid w:val="00425CFF"/>
    <w:rsid w:val="004322FF"/>
    <w:rsid w:val="00437454"/>
    <w:rsid w:val="00437AA1"/>
    <w:rsid w:val="004420F6"/>
    <w:rsid w:val="00444450"/>
    <w:rsid w:val="00444BFA"/>
    <w:rsid w:val="00446D08"/>
    <w:rsid w:val="004520AC"/>
    <w:rsid w:val="004628E7"/>
    <w:rsid w:val="004648A7"/>
    <w:rsid w:val="00473E4C"/>
    <w:rsid w:val="00474726"/>
    <w:rsid w:val="00477463"/>
    <w:rsid w:val="00477C95"/>
    <w:rsid w:val="00491A21"/>
    <w:rsid w:val="00496F52"/>
    <w:rsid w:val="00497A10"/>
    <w:rsid w:val="004A3839"/>
    <w:rsid w:val="004A3DFD"/>
    <w:rsid w:val="004A4CC6"/>
    <w:rsid w:val="004B325A"/>
    <w:rsid w:val="004B52C1"/>
    <w:rsid w:val="004B568A"/>
    <w:rsid w:val="004C3EC3"/>
    <w:rsid w:val="004C4561"/>
    <w:rsid w:val="004C46A9"/>
    <w:rsid w:val="004D46B2"/>
    <w:rsid w:val="004D69BB"/>
    <w:rsid w:val="004D7B67"/>
    <w:rsid w:val="004E77DB"/>
    <w:rsid w:val="005009BC"/>
    <w:rsid w:val="005139A1"/>
    <w:rsid w:val="00514A8B"/>
    <w:rsid w:val="00521487"/>
    <w:rsid w:val="0052301B"/>
    <w:rsid w:val="00523548"/>
    <w:rsid w:val="0052469C"/>
    <w:rsid w:val="00527003"/>
    <w:rsid w:val="00527AF6"/>
    <w:rsid w:val="00530826"/>
    <w:rsid w:val="00531A04"/>
    <w:rsid w:val="0054304B"/>
    <w:rsid w:val="005449B9"/>
    <w:rsid w:val="005517F0"/>
    <w:rsid w:val="00561D81"/>
    <w:rsid w:val="00570BC3"/>
    <w:rsid w:val="00575A36"/>
    <w:rsid w:val="00583769"/>
    <w:rsid w:val="00583788"/>
    <w:rsid w:val="00594F20"/>
    <w:rsid w:val="005A1E57"/>
    <w:rsid w:val="005B3721"/>
    <w:rsid w:val="005B4698"/>
    <w:rsid w:val="005B70F4"/>
    <w:rsid w:val="005C5F6D"/>
    <w:rsid w:val="005D064E"/>
    <w:rsid w:val="005D0C95"/>
    <w:rsid w:val="005D262E"/>
    <w:rsid w:val="005D59F0"/>
    <w:rsid w:val="005D6D06"/>
    <w:rsid w:val="005E11B2"/>
    <w:rsid w:val="005E3A65"/>
    <w:rsid w:val="005E7AEF"/>
    <w:rsid w:val="005E7F4D"/>
    <w:rsid w:val="005F1C29"/>
    <w:rsid w:val="005F3922"/>
    <w:rsid w:val="005F40CC"/>
    <w:rsid w:val="005F4126"/>
    <w:rsid w:val="005F56B4"/>
    <w:rsid w:val="006003C4"/>
    <w:rsid w:val="00600DEF"/>
    <w:rsid w:val="00601F0F"/>
    <w:rsid w:val="006030F0"/>
    <w:rsid w:val="00604A8A"/>
    <w:rsid w:val="00606E68"/>
    <w:rsid w:val="0060783D"/>
    <w:rsid w:val="00611D96"/>
    <w:rsid w:val="00612FDB"/>
    <w:rsid w:val="00624CBE"/>
    <w:rsid w:val="00630FD7"/>
    <w:rsid w:val="0063340B"/>
    <w:rsid w:val="0064226B"/>
    <w:rsid w:val="00650107"/>
    <w:rsid w:val="006502EE"/>
    <w:rsid w:val="006605E5"/>
    <w:rsid w:val="006741EE"/>
    <w:rsid w:val="00674791"/>
    <w:rsid w:val="006835B2"/>
    <w:rsid w:val="00684FB1"/>
    <w:rsid w:val="00693EAE"/>
    <w:rsid w:val="006971B3"/>
    <w:rsid w:val="006A0E4B"/>
    <w:rsid w:val="006A18E5"/>
    <w:rsid w:val="006A1A3E"/>
    <w:rsid w:val="006A2665"/>
    <w:rsid w:val="006C01AD"/>
    <w:rsid w:val="006C4798"/>
    <w:rsid w:val="006C48AB"/>
    <w:rsid w:val="006C5D20"/>
    <w:rsid w:val="006D0C84"/>
    <w:rsid w:val="006D428A"/>
    <w:rsid w:val="006E017E"/>
    <w:rsid w:val="006F1228"/>
    <w:rsid w:val="006F395E"/>
    <w:rsid w:val="006F5297"/>
    <w:rsid w:val="006F5C15"/>
    <w:rsid w:val="006F74A8"/>
    <w:rsid w:val="007031C9"/>
    <w:rsid w:val="00706C7D"/>
    <w:rsid w:val="00713108"/>
    <w:rsid w:val="00716BAA"/>
    <w:rsid w:val="00722D40"/>
    <w:rsid w:val="0072489A"/>
    <w:rsid w:val="00726080"/>
    <w:rsid w:val="00730A3A"/>
    <w:rsid w:val="00735F70"/>
    <w:rsid w:val="007430A4"/>
    <w:rsid w:val="007465B5"/>
    <w:rsid w:val="00746DC3"/>
    <w:rsid w:val="007517E9"/>
    <w:rsid w:val="00754B14"/>
    <w:rsid w:val="00765AF3"/>
    <w:rsid w:val="00766727"/>
    <w:rsid w:val="00775246"/>
    <w:rsid w:val="00776311"/>
    <w:rsid w:val="007866BC"/>
    <w:rsid w:val="007870C1"/>
    <w:rsid w:val="00787C7E"/>
    <w:rsid w:val="00790D23"/>
    <w:rsid w:val="0079503A"/>
    <w:rsid w:val="007A1E81"/>
    <w:rsid w:val="007A2623"/>
    <w:rsid w:val="007A2DB2"/>
    <w:rsid w:val="007A415A"/>
    <w:rsid w:val="007A6D55"/>
    <w:rsid w:val="007B0836"/>
    <w:rsid w:val="007B3B0B"/>
    <w:rsid w:val="007C6329"/>
    <w:rsid w:val="007D3119"/>
    <w:rsid w:val="007D35C7"/>
    <w:rsid w:val="007D5E59"/>
    <w:rsid w:val="007D6A1D"/>
    <w:rsid w:val="007D76CA"/>
    <w:rsid w:val="007E3818"/>
    <w:rsid w:val="007E45DB"/>
    <w:rsid w:val="007F2BC6"/>
    <w:rsid w:val="007F47D3"/>
    <w:rsid w:val="007F6670"/>
    <w:rsid w:val="00801924"/>
    <w:rsid w:val="00802DB5"/>
    <w:rsid w:val="00802EAF"/>
    <w:rsid w:val="00805CCA"/>
    <w:rsid w:val="008060BB"/>
    <w:rsid w:val="00817650"/>
    <w:rsid w:val="008178B8"/>
    <w:rsid w:val="0082290C"/>
    <w:rsid w:val="00826166"/>
    <w:rsid w:val="00833F8C"/>
    <w:rsid w:val="0083582E"/>
    <w:rsid w:val="00851E9A"/>
    <w:rsid w:val="00853142"/>
    <w:rsid w:val="00853923"/>
    <w:rsid w:val="008665FC"/>
    <w:rsid w:val="0087622F"/>
    <w:rsid w:val="00877D10"/>
    <w:rsid w:val="0088100B"/>
    <w:rsid w:val="00886389"/>
    <w:rsid w:val="0088696C"/>
    <w:rsid w:val="00886EE2"/>
    <w:rsid w:val="00892F11"/>
    <w:rsid w:val="008935F6"/>
    <w:rsid w:val="0089439D"/>
    <w:rsid w:val="00894900"/>
    <w:rsid w:val="00894F98"/>
    <w:rsid w:val="00896C6D"/>
    <w:rsid w:val="008A5573"/>
    <w:rsid w:val="008A62C0"/>
    <w:rsid w:val="008A7B59"/>
    <w:rsid w:val="008B1DED"/>
    <w:rsid w:val="008C1630"/>
    <w:rsid w:val="008D2393"/>
    <w:rsid w:val="008D49D9"/>
    <w:rsid w:val="008E50EE"/>
    <w:rsid w:val="008E7551"/>
    <w:rsid w:val="008F2EDA"/>
    <w:rsid w:val="009000FB"/>
    <w:rsid w:val="0090031E"/>
    <w:rsid w:val="00917290"/>
    <w:rsid w:val="00917D37"/>
    <w:rsid w:val="00923268"/>
    <w:rsid w:val="0092762E"/>
    <w:rsid w:val="00937DCD"/>
    <w:rsid w:val="0094031A"/>
    <w:rsid w:val="00941E78"/>
    <w:rsid w:val="0094749C"/>
    <w:rsid w:val="00947541"/>
    <w:rsid w:val="00953468"/>
    <w:rsid w:val="00953C6C"/>
    <w:rsid w:val="0095663D"/>
    <w:rsid w:val="00956DBC"/>
    <w:rsid w:val="00963932"/>
    <w:rsid w:val="00963C4D"/>
    <w:rsid w:val="00970A38"/>
    <w:rsid w:val="00974EFF"/>
    <w:rsid w:val="00977813"/>
    <w:rsid w:val="0098143C"/>
    <w:rsid w:val="00985B3D"/>
    <w:rsid w:val="00993B9B"/>
    <w:rsid w:val="009A4144"/>
    <w:rsid w:val="009B3799"/>
    <w:rsid w:val="009B3E3C"/>
    <w:rsid w:val="009C0A8F"/>
    <w:rsid w:val="009C10FE"/>
    <w:rsid w:val="009C16BD"/>
    <w:rsid w:val="009D1E4D"/>
    <w:rsid w:val="009D5567"/>
    <w:rsid w:val="009E2FD5"/>
    <w:rsid w:val="009E796A"/>
    <w:rsid w:val="009F2882"/>
    <w:rsid w:val="00A01517"/>
    <w:rsid w:val="00A02E3A"/>
    <w:rsid w:val="00A04A83"/>
    <w:rsid w:val="00A05F44"/>
    <w:rsid w:val="00A0756F"/>
    <w:rsid w:val="00A07C64"/>
    <w:rsid w:val="00A10F09"/>
    <w:rsid w:val="00A12C6B"/>
    <w:rsid w:val="00A15BF7"/>
    <w:rsid w:val="00A15FA9"/>
    <w:rsid w:val="00A16465"/>
    <w:rsid w:val="00A17124"/>
    <w:rsid w:val="00A25C88"/>
    <w:rsid w:val="00A307FE"/>
    <w:rsid w:val="00A4158E"/>
    <w:rsid w:val="00A50301"/>
    <w:rsid w:val="00A50D11"/>
    <w:rsid w:val="00A50DB1"/>
    <w:rsid w:val="00A574F3"/>
    <w:rsid w:val="00A65490"/>
    <w:rsid w:val="00A6553B"/>
    <w:rsid w:val="00A670D0"/>
    <w:rsid w:val="00A702E6"/>
    <w:rsid w:val="00A7155D"/>
    <w:rsid w:val="00A72BCD"/>
    <w:rsid w:val="00A75274"/>
    <w:rsid w:val="00A81854"/>
    <w:rsid w:val="00A83D80"/>
    <w:rsid w:val="00A95332"/>
    <w:rsid w:val="00A975E7"/>
    <w:rsid w:val="00A97AF1"/>
    <w:rsid w:val="00AA077B"/>
    <w:rsid w:val="00AA1FEC"/>
    <w:rsid w:val="00AA3D94"/>
    <w:rsid w:val="00AA3E05"/>
    <w:rsid w:val="00AB20F2"/>
    <w:rsid w:val="00AB7700"/>
    <w:rsid w:val="00AC02A3"/>
    <w:rsid w:val="00AC405A"/>
    <w:rsid w:val="00AC60E0"/>
    <w:rsid w:val="00AD3EB4"/>
    <w:rsid w:val="00AD5ADF"/>
    <w:rsid w:val="00AE0804"/>
    <w:rsid w:val="00AE2D84"/>
    <w:rsid w:val="00AE6100"/>
    <w:rsid w:val="00AF480B"/>
    <w:rsid w:val="00AF4970"/>
    <w:rsid w:val="00AF4C16"/>
    <w:rsid w:val="00AF69B3"/>
    <w:rsid w:val="00B0662E"/>
    <w:rsid w:val="00B14FFF"/>
    <w:rsid w:val="00B216CF"/>
    <w:rsid w:val="00B217CE"/>
    <w:rsid w:val="00B31FB3"/>
    <w:rsid w:val="00B35E90"/>
    <w:rsid w:val="00B44783"/>
    <w:rsid w:val="00B47DCB"/>
    <w:rsid w:val="00B47EDE"/>
    <w:rsid w:val="00B52BCC"/>
    <w:rsid w:val="00B530F5"/>
    <w:rsid w:val="00B545E9"/>
    <w:rsid w:val="00B5536F"/>
    <w:rsid w:val="00B663C4"/>
    <w:rsid w:val="00B66716"/>
    <w:rsid w:val="00B74456"/>
    <w:rsid w:val="00B74561"/>
    <w:rsid w:val="00B76E40"/>
    <w:rsid w:val="00B80E42"/>
    <w:rsid w:val="00B8595C"/>
    <w:rsid w:val="00B8682B"/>
    <w:rsid w:val="00B86E63"/>
    <w:rsid w:val="00B8799C"/>
    <w:rsid w:val="00B959FB"/>
    <w:rsid w:val="00BA4448"/>
    <w:rsid w:val="00BA4624"/>
    <w:rsid w:val="00BA6E19"/>
    <w:rsid w:val="00BB6631"/>
    <w:rsid w:val="00BC2022"/>
    <w:rsid w:val="00BC688B"/>
    <w:rsid w:val="00BD0A8F"/>
    <w:rsid w:val="00BD2E34"/>
    <w:rsid w:val="00BE62DC"/>
    <w:rsid w:val="00BF7FD6"/>
    <w:rsid w:val="00C03211"/>
    <w:rsid w:val="00C21768"/>
    <w:rsid w:val="00C226C9"/>
    <w:rsid w:val="00C228FC"/>
    <w:rsid w:val="00C26523"/>
    <w:rsid w:val="00C30C69"/>
    <w:rsid w:val="00C331FA"/>
    <w:rsid w:val="00C33AE2"/>
    <w:rsid w:val="00C35B3C"/>
    <w:rsid w:val="00C36153"/>
    <w:rsid w:val="00C40339"/>
    <w:rsid w:val="00C46418"/>
    <w:rsid w:val="00C525ED"/>
    <w:rsid w:val="00C565C2"/>
    <w:rsid w:val="00C5669E"/>
    <w:rsid w:val="00C6327D"/>
    <w:rsid w:val="00C703FF"/>
    <w:rsid w:val="00C70A1C"/>
    <w:rsid w:val="00C727F3"/>
    <w:rsid w:val="00C769D8"/>
    <w:rsid w:val="00C81E71"/>
    <w:rsid w:val="00C908BC"/>
    <w:rsid w:val="00C94CEA"/>
    <w:rsid w:val="00C94F2A"/>
    <w:rsid w:val="00CA0A23"/>
    <w:rsid w:val="00CA26B7"/>
    <w:rsid w:val="00CA2DA5"/>
    <w:rsid w:val="00CA2F29"/>
    <w:rsid w:val="00CA3346"/>
    <w:rsid w:val="00CA74FC"/>
    <w:rsid w:val="00CB293D"/>
    <w:rsid w:val="00CB2C3A"/>
    <w:rsid w:val="00CB2E60"/>
    <w:rsid w:val="00CB6557"/>
    <w:rsid w:val="00CC1757"/>
    <w:rsid w:val="00CC1E97"/>
    <w:rsid w:val="00CC21FA"/>
    <w:rsid w:val="00CC3101"/>
    <w:rsid w:val="00CC3A81"/>
    <w:rsid w:val="00CC5BAA"/>
    <w:rsid w:val="00CE0FF1"/>
    <w:rsid w:val="00CE233F"/>
    <w:rsid w:val="00CE3FC6"/>
    <w:rsid w:val="00CE7119"/>
    <w:rsid w:val="00CF6C37"/>
    <w:rsid w:val="00CF6F02"/>
    <w:rsid w:val="00CF6FBA"/>
    <w:rsid w:val="00CF717C"/>
    <w:rsid w:val="00D01C0A"/>
    <w:rsid w:val="00D056C9"/>
    <w:rsid w:val="00D077F6"/>
    <w:rsid w:val="00D160EA"/>
    <w:rsid w:val="00D17953"/>
    <w:rsid w:val="00D21DBA"/>
    <w:rsid w:val="00D230E7"/>
    <w:rsid w:val="00D239A9"/>
    <w:rsid w:val="00D34D42"/>
    <w:rsid w:val="00D3629F"/>
    <w:rsid w:val="00D37C51"/>
    <w:rsid w:val="00D44AEE"/>
    <w:rsid w:val="00D51FCF"/>
    <w:rsid w:val="00D640D9"/>
    <w:rsid w:val="00D649B0"/>
    <w:rsid w:val="00D71AFC"/>
    <w:rsid w:val="00D779A9"/>
    <w:rsid w:val="00D9085E"/>
    <w:rsid w:val="00D97B2A"/>
    <w:rsid w:val="00DB46E7"/>
    <w:rsid w:val="00DC0D7A"/>
    <w:rsid w:val="00DC0FCA"/>
    <w:rsid w:val="00DC1FD1"/>
    <w:rsid w:val="00DD30A5"/>
    <w:rsid w:val="00DE454C"/>
    <w:rsid w:val="00DE6190"/>
    <w:rsid w:val="00DF2876"/>
    <w:rsid w:val="00DF518E"/>
    <w:rsid w:val="00DF5FA9"/>
    <w:rsid w:val="00E031B8"/>
    <w:rsid w:val="00E055E4"/>
    <w:rsid w:val="00E0685E"/>
    <w:rsid w:val="00E1117E"/>
    <w:rsid w:val="00E11493"/>
    <w:rsid w:val="00E179FD"/>
    <w:rsid w:val="00E22F94"/>
    <w:rsid w:val="00E233E2"/>
    <w:rsid w:val="00E24D91"/>
    <w:rsid w:val="00E274DA"/>
    <w:rsid w:val="00E34C41"/>
    <w:rsid w:val="00E36E88"/>
    <w:rsid w:val="00E37036"/>
    <w:rsid w:val="00E50E6D"/>
    <w:rsid w:val="00E52C20"/>
    <w:rsid w:val="00E53B4C"/>
    <w:rsid w:val="00E545AC"/>
    <w:rsid w:val="00E557FE"/>
    <w:rsid w:val="00E6095F"/>
    <w:rsid w:val="00E670D3"/>
    <w:rsid w:val="00E6745B"/>
    <w:rsid w:val="00E70443"/>
    <w:rsid w:val="00E8350B"/>
    <w:rsid w:val="00E844D4"/>
    <w:rsid w:val="00E87A85"/>
    <w:rsid w:val="00E92D30"/>
    <w:rsid w:val="00E972F5"/>
    <w:rsid w:val="00E97E6F"/>
    <w:rsid w:val="00EA38D7"/>
    <w:rsid w:val="00EA561E"/>
    <w:rsid w:val="00EB33CA"/>
    <w:rsid w:val="00EB424C"/>
    <w:rsid w:val="00EB6866"/>
    <w:rsid w:val="00EB79FF"/>
    <w:rsid w:val="00EE0AB3"/>
    <w:rsid w:val="00EE75B2"/>
    <w:rsid w:val="00EF5300"/>
    <w:rsid w:val="00F0166D"/>
    <w:rsid w:val="00F03732"/>
    <w:rsid w:val="00F05EC4"/>
    <w:rsid w:val="00F129B4"/>
    <w:rsid w:val="00F145AD"/>
    <w:rsid w:val="00F153C9"/>
    <w:rsid w:val="00F21FB8"/>
    <w:rsid w:val="00F27846"/>
    <w:rsid w:val="00F36431"/>
    <w:rsid w:val="00F40E11"/>
    <w:rsid w:val="00F431D6"/>
    <w:rsid w:val="00F43338"/>
    <w:rsid w:val="00F62FF2"/>
    <w:rsid w:val="00F64EA8"/>
    <w:rsid w:val="00F66B01"/>
    <w:rsid w:val="00F66F37"/>
    <w:rsid w:val="00F72318"/>
    <w:rsid w:val="00F74465"/>
    <w:rsid w:val="00F75556"/>
    <w:rsid w:val="00F75582"/>
    <w:rsid w:val="00F80B14"/>
    <w:rsid w:val="00F835A3"/>
    <w:rsid w:val="00F83824"/>
    <w:rsid w:val="00F84B41"/>
    <w:rsid w:val="00F866D9"/>
    <w:rsid w:val="00F91B06"/>
    <w:rsid w:val="00FA0866"/>
    <w:rsid w:val="00FA1BE0"/>
    <w:rsid w:val="00FA3A55"/>
    <w:rsid w:val="00FB4353"/>
    <w:rsid w:val="00FC6E08"/>
    <w:rsid w:val="00FC743B"/>
    <w:rsid w:val="00FC7631"/>
    <w:rsid w:val="00FC7950"/>
    <w:rsid w:val="00FD1E1E"/>
    <w:rsid w:val="00FD466C"/>
    <w:rsid w:val="00FD6A39"/>
    <w:rsid w:val="00FE3B55"/>
    <w:rsid w:val="00FE6243"/>
    <w:rsid w:val="00FE635C"/>
    <w:rsid w:val="00FE6777"/>
    <w:rsid w:val="00FE74A5"/>
    <w:rsid w:val="00FF18D5"/>
    <w:rsid w:val="00FF3949"/>
    <w:rsid w:val="00FF4833"/>
    <w:rsid w:val="070F49A2"/>
    <w:rsid w:val="128B68BC"/>
    <w:rsid w:val="19011E15"/>
    <w:rsid w:val="1CC36857"/>
    <w:rsid w:val="1FAD3208"/>
    <w:rsid w:val="23F8403F"/>
    <w:rsid w:val="29E51FD6"/>
    <w:rsid w:val="2E9570E5"/>
    <w:rsid w:val="3F8A4931"/>
    <w:rsid w:val="41AF33F0"/>
    <w:rsid w:val="42426490"/>
    <w:rsid w:val="458A65F7"/>
    <w:rsid w:val="4642463D"/>
    <w:rsid w:val="4B756F90"/>
    <w:rsid w:val="4D740C0F"/>
    <w:rsid w:val="4DC933EB"/>
    <w:rsid w:val="5A0621E6"/>
    <w:rsid w:val="60B723AB"/>
    <w:rsid w:val="63045E00"/>
    <w:rsid w:val="638E5CCA"/>
    <w:rsid w:val="64C11BDD"/>
    <w:rsid w:val="6AD97F5A"/>
    <w:rsid w:val="6C6D5DF2"/>
    <w:rsid w:val="6CDE42D3"/>
    <w:rsid w:val="6DF6741E"/>
    <w:rsid w:val="71CD0DC7"/>
    <w:rsid w:val="76291708"/>
    <w:rsid w:val="7B506176"/>
    <w:rsid w:val="7D6E2C91"/>
    <w:rsid w:val="7EC01C18"/>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0" w:semiHidden="0" w:name="No Spacing"/>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5"/>
    <w:qFormat/>
    <w:uiPriority w:val="99"/>
    <w:pPr>
      <w:keepNext/>
      <w:keepLines/>
      <w:spacing w:before="480" w:line="276" w:lineRule="auto"/>
      <w:outlineLvl w:val="0"/>
    </w:pPr>
    <w:rPr>
      <w:rFonts w:ascii="Cambria" w:hAnsi="Cambria" w:eastAsia="Calibri"/>
      <w:b/>
      <w:bCs/>
      <w:color w:val="365F91"/>
      <w:sz w:val="28"/>
      <w:szCs w:val="28"/>
    </w:rPr>
  </w:style>
  <w:style w:type="paragraph" w:styleId="3">
    <w:name w:val="heading 2"/>
    <w:basedOn w:val="1"/>
    <w:next w:val="1"/>
    <w:link w:val="16"/>
    <w:qFormat/>
    <w:uiPriority w:val="99"/>
    <w:pPr>
      <w:keepNext/>
      <w:keepLines/>
      <w:spacing w:before="200" w:line="276" w:lineRule="auto"/>
      <w:outlineLvl w:val="1"/>
    </w:pPr>
    <w:rPr>
      <w:rFonts w:ascii="Cambria" w:hAnsi="Cambria" w:eastAsia="Calibri"/>
      <w:b/>
      <w:bCs/>
      <w:color w:val="4F81BD"/>
      <w:sz w:val="26"/>
      <w:szCs w:val="26"/>
    </w:rPr>
  </w:style>
  <w:style w:type="paragraph" w:styleId="4">
    <w:name w:val="heading 3"/>
    <w:basedOn w:val="1"/>
    <w:next w:val="1"/>
    <w:link w:val="17"/>
    <w:qFormat/>
    <w:uiPriority w:val="99"/>
    <w:pPr>
      <w:keepNext/>
      <w:keepLines/>
      <w:spacing w:before="200" w:line="276" w:lineRule="auto"/>
      <w:outlineLvl w:val="2"/>
    </w:pPr>
    <w:rPr>
      <w:rFonts w:ascii="Cambria" w:hAnsi="Cambria" w:eastAsia="Calibri"/>
      <w:b/>
      <w:bCs/>
      <w:color w:val="4F81BD"/>
      <w:sz w:val="20"/>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qFormat/>
    <w:uiPriority w:val="99"/>
    <w:rPr>
      <w:rFonts w:cs="Times New Roman"/>
      <w:color w:val="0000FF"/>
      <w:u w:val="single"/>
    </w:rPr>
  </w:style>
  <w:style w:type="character" w:styleId="8">
    <w:name w:val="Strong"/>
    <w:qFormat/>
    <w:uiPriority w:val="99"/>
    <w:rPr>
      <w:rFonts w:cs="Times New Roman"/>
      <w:b/>
    </w:rPr>
  </w:style>
  <w:style w:type="paragraph" w:styleId="9">
    <w:name w:val="Balloon Text"/>
    <w:basedOn w:val="1"/>
    <w:link w:val="27"/>
    <w:semiHidden/>
    <w:qFormat/>
    <w:uiPriority w:val="99"/>
    <w:rPr>
      <w:rFonts w:ascii="Tahoma" w:hAnsi="Tahoma" w:eastAsia="Calibri"/>
      <w:sz w:val="16"/>
      <w:szCs w:val="20"/>
    </w:rPr>
  </w:style>
  <w:style w:type="paragraph" w:styleId="10">
    <w:name w:val="header"/>
    <w:basedOn w:val="1"/>
    <w:link w:val="31"/>
    <w:qFormat/>
    <w:uiPriority w:val="99"/>
    <w:pPr>
      <w:tabs>
        <w:tab w:val="center" w:pos="4677"/>
        <w:tab w:val="right" w:pos="9355"/>
      </w:tabs>
    </w:pPr>
    <w:rPr>
      <w:szCs w:val="20"/>
    </w:rPr>
  </w:style>
  <w:style w:type="paragraph" w:styleId="11">
    <w:name w:val="Body Text"/>
    <w:basedOn w:val="1"/>
    <w:link w:val="25"/>
    <w:qFormat/>
    <w:uiPriority w:val="99"/>
    <w:pPr>
      <w:spacing w:after="120"/>
      <w:jc w:val="both"/>
    </w:pPr>
    <w:rPr>
      <w:sz w:val="20"/>
      <w:szCs w:val="20"/>
    </w:rPr>
  </w:style>
  <w:style w:type="paragraph" w:styleId="12">
    <w:name w:val="footer"/>
    <w:basedOn w:val="1"/>
    <w:link w:val="40"/>
    <w:semiHidden/>
    <w:qFormat/>
    <w:uiPriority w:val="99"/>
    <w:pPr>
      <w:tabs>
        <w:tab w:val="center" w:pos="4677"/>
        <w:tab w:val="right" w:pos="9355"/>
      </w:tabs>
    </w:pPr>
  </w:style>
  <w:style w:type="paragraph" w:styleId="13">
    <w:name w:val="Normal (Web)"/>
    <w:basedOn w:val="1"/>
    <w:qFormat/>
    <w:uiPriority w:val="99"/>
    <w:pPr>
      <w:spacing w:before="100" w:beforeAutospacing="1" w:after="100" w:afterAutospacing="1"/>
    </w:pPr>
  </w:style>
  <w:style w:type="table" w:styleId="14">
    <w:name w:val="Table Grid"/>
    <w:basedOn w:val="6"/>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Заголовок 1 Знак"/>
    <w:link w:val="2"/>
    <w:qFormat/>
    <w:locked/>
    <w:uiPriority w:val="99"/>
    <w:rPr>
      <w:rFonts w:ascii="Cambria" w:hAnsi="Cambria" w:cs="Times New Roman"/>
      <w:b/>
      <w:bCs/>
      <w:color w:val="365F91"/>
      <w:sz w:val="28"/>
      <w:szCs w:val="28"/>
    </w:rPr>
  </w:style>
  <w:style w:type="character" w:customStyle="1" w:styleId="16">
    <w:name w:val="Заголовок 2 Знак"/>
    <w:link w:val="3"/>
    <w:qFormat/>
    <w:locked/>
    <w:uiPriority w:val="99"/>
    <w:rPr>
      <w:rFonts w:ascii="Cambria" w:hAnsi="Cambria" w:cs="Times New Roman"/>
      <w:b/>
      <w:bCs/>
      <w:color w:val="4F81BD"/>
      <w:sz w:val="26"/>
      <w:szCs w:val="26"/>
    </w:rPr>
  </w:style>
  <w:style w:type="character" w:customStyle="1" w:styleId="17">
    <w:name w:val="Заголовок 3 Знак"/>
    <w:link w:val="4"/>
    <w:qFormat/>
    <w:locked/>
    <w:uiPriority w:val="99"/>
    <w:rPr>
      <w:rFonts w:ascii="Cambria" w:hAnsi="Cambria" w:cs="Times New Roman"/>
      <w:b/>
      <w:bCs/>
      <w:color w:val="4F81BD"/>
    </w:rPr>
  </w:style>
  <w:style w:type="paragraph" w:styleId="18">
    <w:name w:val="List Paragraph"/>
    <w:basedOn w:val="1"/>
    <w:link w:val="19"/>
    <w:qFormat/>
    <w:uiPriority w:val="99"/>
    <w:pPr>
      <w:ind w:left="720"/>
      <w:contextualSpacing/>
    </w:pPr>
    <w:rPr>
      <w:szCs w:val="20"/>
    </w:rPr>
  </w:style>
  <w:style w:type="character" w:customStyle="1" w:styleId="19">
    <w:name w:val="Абзац списка Знак"/>
    <w:link w:val="18"/>
    <w:qFormat/>
    <w:locked/>
    <w:uiPriority w:val="99"/>
    <w:rPr>
      <w:rFonts w:eastAsia="Times New Roman"/>
      <w:sz w:val="24"/>
    </w:rPr>
  </w:style>
  <w:style w:type="paragraph" w:customStyle="1" w:styleId="20">
    <w:name w:val="ConsPlusNormal"/>
    <w:link w:val="21"/>
    <w:qFormat/>
    <w:uiPriority w:val="99"/>
    <w:pPr>
      <w:widowControl w:val="0"/>
      <w:autoSpaceDE w:val="0"/>
      <w:autoSpaceDN w:val="0"/>
      <w:adjustRightInd w:val="0"/>
      <w:ind w:firstLine="720"/>
    </w:pPr>
    <w:rPr>
      <w:rFonts w:ascii="Arial" w:hAnsi="Arial" w:eastAsia="Calibri" w:cs="Times New Roman"/>
      <w:sz w:val="22"/>
      <w:lang w:val="ru-RU" w:eastAsia="ru-RU" w:bidi="ar-SA"/>
    </w:rPr>
  </w:style>
  <w:style w:type="character" w:customStyle="1" w:styleId="21">
    <w:name w:val="ConsPlusNormal Знак"/>
    <w:link w:val="20"/>
    <w:qFormat/>
    <w:locked/>
    <w:uiPriority w:val="99"/>
    <w:rPr>
      <w:rFonts w:ascii="Arial" w:hAnsi="Arial"/>
      <w:sz w:val="22"/>
      <w:lang w:eastAsia="ru-RU" w:bidi="ar-SA"/>
    </w:rPr>
  </w:style>
  <w:style w:type="paragraph" w:customStyle="1" w:styleId="22">
    <w:name w:val="ConsNonformat"/>
    <w:qFormat/>
    <w:uiPriority w:val="99"/>
    <w:pPr>
      <w:widowControl w:val="0"/>
    </w:pPr>
    <w:rPr>
      <w:rFonts w:ascii="Courier New" w:hAnsi="Courier New" w:eastAsia="Times New Roman" w:cs="Times New Roman"/>
      <w:lang w:val="ru-RU" w:eastAsia="ru-RU" w:bidi="ar-SA"/>
    </w:rPr>
  </w:style>
  <w:style w:type="paragraph" w:customStyle="1" w:styleId="23">
    <w:name w:val="ConsNormal"/>
    <w:link w:val="24"/>
    <w:qFormat/>
    <w:uiPriority w:val="99"/>
    <w:pPr>
      <w:widowControl w:val="0"/>
      <w:suppressAutoHyphens/>
      <w:ind w:firstLine="720"/>
    </w:pPr>
    <w:rPr>
      <w:rFonts w:ascii="Consultant" w:hAnsi="Consultant" w:eastAsia="Calibri" w:cs="Times New Roman"/>
      <w:sz w:val="22"/>
      <w:lang w:val="ru-RU" w:eastAsia="ar-SA" w:bidi="ar-SA"/>
    </w:rPr>
  </w:style>
  <w:style w:type="character" w:customStyle="1" w:styleId="24">
    <w:name w:val="ConsNormal Знак"/>
    <w:link w:val="23"/>
    <w:qFormat/>
    <w:locked/>
    <w:uiPriority w:val="99"/>
    <w:rPr>
      <w:rFonts w:ascii="Consultant" w:hAnsi="Consultant"/>
      <w:sz w:val="22"/>
      <w:lang w:eastAsia="ar-SA" w:bidi="ar-SA"/>
    </w:rPr>
  </w:style>
  <w:style w:type="character" w:customStyle="1" w:styleId="25">
    <w:name w:val="Основной текст Знак"/>
    <w:link w:val="11"/>
    <w:qFormat/>
    <w:locked/>
    <w:uiPriority w:val="99"/>
    <w:rPr>
      <w:rFonts w:eastAsia="Times New Roman" w:cs="Times New Roman"/>
      <w:sz w:val="20"/>
      <w:lang w:eastAsia="ru-RU"/>
    </w:rPr>
  </w:style>
  <w:style w:type="character" w:customStyle="1" w:styleId="26">
    <w:name w:val="Стиль (латиница) Arial 8 пт Синий"/>
    <w:qFormat/>
    <w:uiPriority w:val="99"/>
    <w:rPr>
      <w:rFonts w:ascii="Times New Roman" w:hAnsi="Times New Roman"/>
      <w:color w:val="0000FF"/>
      <w:sz w:val="24"/>
    </w:rPr>
  </w:style>
  <w:style w:type="character" w:customStyle="1" w:styleId="27">
    <w:name w:val="Текст выноски Знак"/>
    <w:link w:val="9"/>
    <w:semiHidden/>
    <w:qFormat/>
    <w:locked/>
    <w:uiPriority w:val="99"/>
    <w:rPr>
      <w:rFonts w:ascii="Tahoma" w:hAnsi="Tahoma" w:cs="Times New Roman"/>
      <w:sz w:val="16"/>
      <w:lang w:eastAsia="ru-RU"/>
    </w:rPr>
  </w:style>
  <w:style w:type="character" w:customStyle="1" w:styleId="28">
    <w:name w:val="highlight"/>
    <w:qFormat/>
    <w:uiPriority w:val="99"/>
  </w:style>
  <w:style w:type="paragraph" w:customStyle="1" w:styleId="29">
    <w:name w:val="Содержимое таблицы"/>
    <w:basedOn w:val="1"/>
    <w:qFormat/>
    <w:uiPriority w:val="99"/>
    <w:pPr>
      <w:widowControl w:val="0"/>
      <w:suppressLineNumbers/>
      <w:suppressAutoHyphens/>
    </w:pPr>
    <w:rPr>
      <w:rFonts w:ascii="Arial" w:hAnsi="Arial" w:eastAsia="Calibri"/>
      <w:lang w:eastAsia="ar-SA"/>
    </w:rPr>
  </w:style>
  <w:style w:type="paragraph" w:customStyle="1" w:styleId="30">
    <w:name w:val="Заголовок таблицы"/>
    <w:basedOn w:val="29"/>
    <w:qFormat/>
    <w:uiPriority w:val="99"/>
    <w:pPr>
      <w:jc w:val="center"/>
    </w:pPr>
    <w:rPr>
      <w:b/>
      <w:bCs/>
      <w:i/>
      <w:iCs/>
    </w:rPr>
  </w:style>
  <w:style w:type="character" w:customStyle="1" w:styleId="31">
    <w:name w:val="Верхний колонтитул Знак"/>
    <w:link w:val="10"/>
    <w:qFormat/>
    <w:locked/>
    <w:uiPriority w:val="99"/>
    <w:rPr>
      <w:rFonts w:eastAsia="Times New Roman" w:cs="Times New Roman"/>
      <w:sz w:val="24"/>
      <w:lang w:eastAsia="ru-RU"/>
    </w:rPr>
  </w:style>
  <w:style w:type="paragraph" w:customStyle="1" w:styleId="32">
    <w:name w:val="Normal_0"/>
    <w:qFormat/>
    <w:uiPriority w:val="99"/>
    <w:rPr>
      <w:rFonts w:ascii="Times New Roman" w:hAnsi="Times New Roman" w:eastAsia="Times New Roman" w:cs="Times New Roman"/>
      <w:sz w:val="24"/>
      <w:szCs w:val="24"/>
      <w:lang w:val="ru-RU" w:eastAsia="ru-RU" w:bidi="ar-SA"/>
    </w:rPr>
  </w:style>
  <w:style w:type="paragraph" w:styleId="33">
    <w:name w:val="No Spacing"/>
    <w:link w:val="34"/>
    <w:qFormat/>
    <w:uiPriority w:val="0"/>
    <w:rPr>
      <w:rFonts w:ascii="Calibri" w:hAnsi="Calibri" w:eastAsia="Calibri" w:cs="Times New Roman"/>
      <w:sz w:val="22"/>
      <w:lang w:val="ru-RU" w:eastAsia="en-US" w:bidi="ar-SA"/>
    </w:rPr>
  </w:style>
  <w:style w:type="character" w:customStyle="1" w:styleId="34">
    <w:name w:val="Без интервала Знак"/>
    <w:link w:val="33"/>
    <w:qFormat/>
    <w:locked/>
    <w:uiPriority w:val="0"/>
    <w:rPr>
      <w:rFonts w:ascii="Calibri" w:hAnsi="Calibri"/>
      <w:sz w:val="22"/>
      <w:lang w:eastAsia="en-US" w:bidi="ar-SA"/>
    </w:rPr>
  </w:style>
  <w:style w:type="paragraph" w:customStyle="1" w:styleId="35">
    <w:name w:val="western"/>
    <w:basedOn w:val="1"/>
    <w:qFormat/>
    <w:uiPriority w:val="99"/>
    <w:pPr>
      <w:spacing w:before="100" w:beforeAutospacing="1" w:after="100" w:afterAutospacing="1"/>
    </w:pPr>
  </w:style>
  <w:style w:type="character" w:customStyle="1" w:styleId="36">
    <w:name w:val="h"/>
    <w:qFormat/>
    <w:uiPriority w:val="99"/>
  </w:style>
  <w:style w:type="paragraph" w:customStyle="1" w:styleId="37">
    <w:name w:val="Style2"/>
    <w:basedOn w:val="1"/>
    <w:qFormat/>
    <w:uiPriority w:val="99"/>
    <w:pPr>
      <w:widowControl w:val="0"/>
      <w:suppressAutoHyphens/>
      <w:autoSpaceDE w:val="0"/>
    </w:pPr>
    <w:rPr>
      <w:rFonts w:ascii="Trebuchet MS" w:hAnsi="Trebuchet MS" w:eastAsia="MS Mincho" w:cs="Calibri"/>
      <w:lang w:eastAsia="ar-SA"/>
    </w:rPr>
  </w:style>
  <w:style w:type="paragraph" w:customStyle="1" w:styleId="38">
    <w:name w:val="Style7"/>
    <w:basedOn w:val="1"/>
    <w:qFormat/>
    <w:uiPriority w:val="99"/>
    <w:pPr>
      <w:widowControl w:val="0"/>
      <w:suppressAutoHyphens/>
      <w:autoSpaceDE w:val="0"/>
    </w:pPr>
    <w:rPr>
      <w:rFonts w:ascii="Trebuchet MS" w:hAnsi="Trebuchet MS" w:eastAsia="MS Mincho" w:cs="Calibri"/>
      <w:lang w:eastAsia="ar-SA"/>
    </w:rPr>
  </w:style>
  <w:style w:type="character" w:customStyle="1" w:styleId="39">
    <w:name w:val="Font Style14"/>
    <w:qFormat/>
    <w:uiPriority w:val="99"/>
    <w:rPr>
      <w:rFonts w:ascii="Times New Roman" w:hAnsi="Times New Roman"/>
      <w:b/>
      <w:sz w:val="22"/>
    </w:rPr>
  </w:style>
  <w:style w:type="character" w:customStyle="1" w:styleId="40">
    <w:name w:val="Нижний колонтитул Знак"/>
    <w:link w:val="12"/>
    <w:semiHidden/>
    <w:qFormat/>
    <w:locked/>
    <w:uiPriority w:val="99"/>
    <w:rPr>
      <w:rFonts w:eastAsia="Times New Roman" w:cs="Times New Roman"/>
      <w:sz w:val="24"/>
      <w:szCs w:val="24"/>
    </w:rPr>
  </w:style>
  <w:style w:type="character" w:customStyle="1" w:styleId="41">
    <w:name w:val="iceouttxt6"/>
    <w:qFormat/>
    <w:uiPriority w:val="99"/>
    <w:rPr>
      <w:rFonts w:ascii="Arial" w:hAnsi="Arial" w:cs="Arial"/>
      <w:color w:val="666666"/>
      <w:sz w:val="17"/>
      <w:szCs w:val="17"/>
    </w:rPr>
  </w:style>
  <w:style w:type="table" w:customStyle="1" w:styleId="42">
    <w:name w:val="Сетка таблицы1"/>
    <w:basedOn w:val="6"/>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064;&#1082;%20&#1052;&#1080;&#1088;&#1085;&#1086;&#1077;%20-%20&#1087;&#1083;&#1072;&#1090;&#1085;&#1080;&#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4067E-8EDF-4F5F-BEE3-F03EE13C51EA}">
  <ds:schemaRefs/>
</ds:datastoreItem>
</file>

<file path=docProps/app.xml><?xml version="1.0" encoding="utf-8"?>
<Properties xmlns="http://schemas.openxmlformats.org/officeDocument/2006/extended-properties" xmlns:vt="http://schemas.openxmlformats.org/officeDocument/2006/docPropsVTypes">
  <Template>Шк Мирное - платники</Template>
  <Company>gzakaz</Company>
  <Pages>14</Pages>
  <Words>4443</Words>
  <Characters>30553</Characters>
  <Lines>255</Lines>
  <Paragraphs>71</Paragraphs>
  <TotalTime>33</TotalTime>
  <ScaleCrop>false</ScaleCrop>
  <LinksUpToDate>false</LinksUpToDate>
  <CharactersWithSpaces>34648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2026-07-29T02:14:00Z</dcterms:created>
  <dc:creator>User</dc:creator>
  <cp:lastModifiedBy>WPS_1777857089</cp:lastModifiedBy>
  <cp:lastPrinted>2025-06-24T01:43:00Z</cp:lastPrinted>
  <dcterms:modified xsi:type="dcterms:W3CDTF">2026-08-12T10:21:06Z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BBC11348A28E4BCF984B9440AB5D59A3_13</vt:lpwstr>
  </property>
  <property fmtid="{D5CDD505-2E9C-101B-9397-08002B2CF9AE}" pid="4" name="KSOTemplateDocerSaveRecord">
    <vt:lpwstr>eyJoZGlkIjoiODIxNTI3Yjk4NTgwZWE4MWY1MWQxYTMxMDE2YWNiMzMiLCJ1c2VySWQiOiI4MjQ2MzQ5ODYzMTAifQ==</vt:lpwstr>
  </property>
</Properties>
</file>