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49B5" w14:textId="77777777" w:rsidR="00146308" w:rsidRPr="00146308" w:rsidRDefault="00146308" w:rsidP="00146308">
      <w:r w:rsidRPr="00146308">
        <w:t>Поставляемый товар должен соответствовать следующим обязательным и уточненным показателям:</w:t>
      </w:r>
    </w:p>
    <w:p w14:paraId="49708064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Процессор</w:t>
      </w:r>
    </w:p>
    <w:p w14:paraId="7BFA5BC9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Сокет: LGA1700.</w:t>
      </w:r>
    </w:p>
    <w:p w14:paraId="4EA01798" w14:textId="77777777" w:rsidR="00146308" w:rsidRPr="00146308" w:rsidRDefault="00146308" w:rsidP="00146308">
      <w:pPr>
        <w:numPr>
          <w:ilvl w:val="1"/>
          <w:numId w:val="1"/>
        </w:numPr>
        <w:rPr>
          <w:lang w:val="en-US"/>
        </w:rPr>
      </w:pPr>
      <w:r w:rsidRPr="00146308">
        <w:t>Модель</w:t>
      </w:r>
      <w:r w:rsidRPr="00146308">
        <w:rPr>
          <w:lang w:val="en-US"/>
        </w:rPr>
        <w:t>: Intel Core i5-14400 (</w:t>
      </w:r>
      <w:r w:rsidRPr="00146308">
        <w:t>архитектура</w:t>
      </w:r>
      <w:r w:rsidRPr="00146308">
        <w:rPr>
          <w:lang w:val="en-US"/>
        </w:rPr>
        <w:t xml:space="preserve"> Raptor Lake).</w:t>
      </w:r>
    </w:p>
    <w:p w14:paraId="6EB5F982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Количество ядер: 10 шт.</w:t>
      </w:r>
    </w:p>
    <w:p w14:paraId="5631E184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Количество потоков: 16 шт.</w:t>
      </w:r>
    </w:p>
    <w:p w14:paraId="52A5775E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Базовая частота: 2.5 ГГц.</w:t>
      </w:r>
    </w:p>
    <w:p w14:paraId="30E13900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Максимальная частота в режиме Turbo: 4.7 ГГц.</w:t>
      </w:r>
    </w:p>
    <w:p w14:paraId="4B548566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Кэш-память: 20 МБ.</w:t>
      </w:r>
    </w:p>
    <w:p w14:paraId="048E7014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TDP (тепловыделение): 148 Вт.</w:t>
      </w:r>
    </w:p>
    <w:p w14:paraId="676E5075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Интегрированная графика: UHD Graphics 730.</w:t>
      </w:r>
    </w:p>
    <w:p w14:paraId="0E118441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Материнская плата</w:t>
      </w:r>
    </w:p>
    <w:p w14:paraId="510B6CBB" w14:textId="77777777" w:rsidR="00146308" w:rsidRPr="00146308" w:rsidRDefault="00146308" w:rsidP="00146308">
      <w:pPr>
        <w:numPr>
          <w:ilvl w:val="1"/>
          <w:numId w:val="1"/>
        </w:numPr>
        <w:rPr>
          <w:lang w:val="en-US"/>
        </w:rPr>
      </w:pPr>
      <w:r w:rsidRPr="00146308">
        <w:t>Модель</w:t>
      </w:r>
      <w:r w:rsidRPr="00146308">
        <w:rPr>
          <w:lang w:val="en-US"/>
        </w:rPr>
        <w:t>: MSI PRO B760M-E.</w:t>
      </w:r>
    </w:p>
    <w:p w14:paraId="3E5727D6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Форм-фактор: Micro-ATX.</w:t>
      </w:r>
    </w:p>
    <w:p w14:paraId="30A017C8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Сокет: LGA1700.</w:t>
      </w:r>
    </w:p>
    <w:p w14:paraId="08BD21BC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Тип поддерживаемой памяти: DDR4.</w:t>
      </w:r>
    </w:p>
    <w:p w14:paraId="5AC3E71D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Оперативная память (RAM)</w:t>
      </w:r>
    </w:p>
    <w:p w14:paraId="288617C2" w14:textId="27314CCF" w:rsidR="00146308" w:rsidRPr="00146308" w:rsidRDefault="00146308" w:rsidP="00146308">
      <w:pPr>
        <w:numPr>
          <w:ilvl w:val="1"/>
          <w:numId w:val="1"/>
        </w:numPr>
      </w:pPr>
      <w:r w:rsidRPr="00146308">
        <w:t xml:space="preserve">Объем установленной памяти: 16 ГБ (2 модуля по </w:t>
      </w:r>
      <w:r>
        <w:t>16</w:t>
      </w:r>
      <w:r w:rsidRPr="00146308">
        <w:t xml:space="preserve"> ГБ).</w:t>
      </w:r>
    </w:p>
    <w:p w14:paraId="3B4A273F" w14:textId="77777777" w:rsidR="00146308" w:rsidRPr="00146308" w:rsidRDefault="00146308" w:rsidP="00146308">
      <w:pPr>
        <w:numPr>
          <w:ilvl w:val="1"/>
          <w:numId w:val="1"/>
        </w:numPr>
        <w:rPr>
          <w:lang w:val="en-US"/>
        </w:rPr>
      </w:pPr>
      <w:r w:rsidRPr="00146308">
        <w:t>Тип</w:t>
      </w:r>
      <w:r w:rsidRPr="00146308">
        <w:rPr>
          <w:lang w:val="en-US"/>
        </w:rPr>
        <w:t xml:space="preserve"> </w:t>
      </w:r>
      <w:r w:rsidRPr="00146308">
        <w:t>памяти</w:t>
      </w:r>
      <w:r w:rsidRPr="00146308">
        <w:rPr>
          <w:lang w:val="en-US"/>
        </w:rPr>
        <w:t>: DDR4 Non-ECC.</w:t>
      </w:r>
    </w:p>
    <w:p w14:paraId="26D07773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Частота: 3200 МГц (MT/s).</w:t>
      </w:r>
    </w:p>
    <w:p w14:paraId="26834F45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Тайминги: CL22.</w:t>
      </w:r>
    </w:p>
    <w:p w14:paraId="1684D167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Форм-фактор: DIMM 1Rx8.</w:t>
      </w:r>
    </w:p>
    <w:p w14:paraId="00620CE7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Накопители (хранение данных)</w:t>
      </w:r>
    </w:p>
    <w:p w14:paraId="4C959B09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rPr>
          <w:b/>
          <w:bCs/>
        </w:rPr>
        <w:t>SSD-накопитель:</w:t>
      </w:r>
    </w:p>
    <w:p w14:paraId="22698D0D" w14:textId="77777777" w:rsidR="00146308" w:rsidRPr="00146308" w:rsidRDefault="00146308" w:rsidP="00146308">
      <w:pPr>
        <w:numPr>
          <w:ilvl w:val="2"/>
          <w:numId w:val="1"/>
        </w:numPr>
      </w:pPr>
      <w:r w:rsidRPr="00146308">
        <w:t>Модель: Kingston NV3.</w:t>
      </w:r>
    </w:p>
    <w:p w14:paraId="4654F959" w14:textId="77777777" w:rsidR="00146308" w:rsidRPr="00146308" w:rsidRDefault="00146308" w:rsidP="00146308">
      <w:pPr>
        <w:numPr>
          <w:ilvl w:val="2"/>
          <w:numId w:val="1"/>
        </w:numPr>
      </w:pPr>
      <w:r w:rsidRPr="00146308">
        <w:t>Объем: 500 ГБ.</w:t>
      </w:r>
    </w:p>
    <w:p w14:paraId="44EEAC11" w14:textId="77777777" w:rsidR="00146308" w:rsidRPr="00146308" w:rsidRDefault="00146308" w:rsidP="00146308">
      <w:pPr>
        <w:numPr>
          <w:ilvl w:val="2"/>
          <w:numId w:val="1"/>
        </w:numPr>
      </w:pPr>
      <w:r w:rsidRPr="00146308">
        <w:t>Форм-фактор: M.2 2280.</w:t>
      </w:r>
    </w:p>
    <w:p w14:paraId="134BCEC3" w14:textId="77777777" w:rsidR="00146308" w:rsidRPr="00146308" w:rsidRDefault="00146308" w:rsidP="00146308">
      <w:pPr>
        <w:numPr>
          <w:ilvl w:val="2"/>
          <w:numId w:val="1"/>
        </w:numPr>
      </w:pPr>
      <w:r w:rsidRPr="00146308">
        <w:t xml:space="preserve">Интерфейс: </w:t>
      </w:r>
      <w:proofErr w:type="spellStart"/>
      <w:r w:rsidRPr="00146308">
        <w:t>PCIe</w:t>
      </w:r>
      <w:proofErr w:type="spellEnd"/>
      <w:r w:rsidRPr="00146308">
        <w:t xml:space="preserve"> </w:t>
      </w:r>
      <w:proofErr w:type="spellStart"/>
      <w:r w:rsidRPr="00146308">
        <w:t>Gen</w:t>
      </w:r>
      <w:proofErr w:type="spellEnd"/>
      <w:r w:rsidRPr="00146308">
        <w:t xml:space="preserve"> 4x4.</w:t>
      </w:r>
    </w:p>
    <w:p w14:paraId="5E47C65C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rPr>
          <w:b/>
          <w:bCs/>
        </w:rPr>
        <w:lastRenderedPageBreak/>
        <w:t>Жесткие диски (HDD):</w:t>
      </w:r>
    </w:p>
    <w:p w14:paraId="0291A81E" w14:textId="77777777" w:rsidR="00146308" w:rsidRPr="00146308" w:rsidRDefault="00146308" w:rsidP="00146308">
      <w:pPr>
        <w:numPr>
          <w:ilvl w:val="2"/>
          <w:numId w:val="1"/>
        </w:numPr>
      </w:pPr>
      <w:r w:rsidRPr="00146308">
        <w:rPr>
          <w:b/>
          <w:bCs/>
        </w:rPr>
        <w:t>WD NAS Red Plus (WD60EFPX):</w:t>
      </w:r>
      <w:r w:rsidRPr="00146308">
        <w:t> 6 ТБ, SATA3, 5400 об/мин, буфер 256 МБ — 2 шт.</w:t>
      </w:r>
    </w:p>
    <w:p w14:paraId="28EB4192" w14:textId="77777777" w:rsidR="00146308" w:rsidRPr="00146308" w:rsidRDefault="00146308" w:rsidP="00146308">
      <w:pPr>
        <w:numPr>
          <w:ilvl w:val="2"/>
          <w:numId w:val="1"/>
        </w:numPr>
        <w:rPr>
          <w:lang w:val="en-US"/>
        </w:rPr>
      </w:pPr>
      <w:r w:rsidRPr="00146308">
        <w:rPr>
          <w:b/>
          <w:bCs/>
          <w:lang w:val="en-US"/>
        </w:rPr>
        <w:t>Western Digital Blue (WD20EZBX):</w:t>
      </w:r>
      <w:r w:rsidRPr="00146308">
        <w:rPr>
          <w:lang w:val="en-US"/>
        </w:rPr>
        <w:t xml:space="preserve"> 2 </w:t>
      </w:r>
      <w:r w:rsidRPr="00146308">
        <w:t>ТБ</w:t>
      </w:r>
      <w:r w:rsidRPr="00146308">
        <w:rPr>
          <w:lang w:val="en-US"/>
        </w:rPr>
        <w:t xml:space="preserve">, SATA3, 7200 </w:t>
      </w:r>
      <w:r w:rsidRPr="00146308">
        <w:t>об</w:t>
      </w:r>
      <w:r w:rsidRPr="00146308">
        <w:rPr>
          <w:lang w:val="en-US"/>
        </w:rPr>
        <w:t>/</w:t>
      </w:r>
      <w:r w:rsidRPr="00146308">
        <w:t>мин</w:t>
      </w:r>
      <w:r w:rsidRPr="00146308">
        <w:rPr>
          <w:lang w:val="en-US"/>
        </w:rPr>
        <w:t xml:space="preserve">, </w:t>
      </w:r>
      <w:r w:rsidRPr="00146308">
        <w:t>буфер</w:t>
      </w:r>
      <w:r w:rsidRPr="00146308">
        <w:rPr>
          <w:lang w:val="en-US"/>
        </w:rPr>
        <w:t xml:space="preserve"> 256 </w:t>
      </w:r>
      <w:r w:rsidRPr="00146308">
        <w:t>МБ</w:t>
      </w:r>
      <w:r w:rsidRPr="00146308">
        <w:rPr>
          <w:lang w:val="en-US"/>
        </w:rPr>
        <w:t xml:space="preserve"> — 1 </w:t>
      </w:r>
      <w:proofErr w:type="spellStart"/>
      <w:r w:rsidRPr="00146308">
        <w:t>шт</w:t>
      </w:r>
      <w:proofErr w:type="spellEnd"/>
      <w:r w:rsidRPr="00146308">
        <w:rPr>
          <w:lang w:val="en-US"/>
        </w:rPr>
        <w:t>.</w:t>
      </w:r>
    </w:p>
    <w:p w14:paraId="643F3A22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Корпус</w:t>
      </w:r>
    </w:p>
    <w:p w14:paraId="68A60EC1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 xml:space="preserve">Модель: </w:t>
      </w:r>
      <w:proofErr w:type="spellStart"/>
      <w:r w:rsidRPr="00146308">
        <w:t>Chieftec</w:t>
      </w:r>
      <w:proofErr w:type="spellEnd"/>
      <w:r w:rsidRPr="00146308">
        <w:t xml:space="preserve"> MESH.</w:t>
      </w:r>
    </w:p>
    <w:p w14:paraId="4590EB3D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Артикул: CQ-01B-U3-OP-FOB.</w:t>
      </w:r>
    </w:p>
    <w:p w14:paraId="639D56EE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 xml:space="preserve">Тип: </w:t>
      </w:r>
      <w:proofErr w:type="spellStart"/>
      <w:r w:rsidRPr="00146308">
        <w:t>Midi</w:t>
      </w:r>
      <w:proofErr w:type="spellEnd"/>
      <w:r w:rsidRPr="00146308">
        <w:t>-Tower.</w:t>
      </w:r>
    </w:p>
    <w:p w14:paraId="261CC526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Блок питания</w:t>
      </w:r>
    </w:p>
    <w:p w14:paraId="38C410BB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 xml:space="preserve">Модель: </w:t>
      </w:r>
      <w:proofErr w:type="spellStart"/>
      <w:r w:rsidRPr="00146308">
        <w:t>Thermalright</w:t>
      </w:r>
      <w:proofErr w:type="spellEnd"/>
      <w:r w:rsidRPr="00146308">
        <w:t>.</w:t>
      </w:r>
    </w:p>
    <w:p w14:paraId="54C2AC2D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>Мощность: 550 Вт.</w:t>
      </w:r>
    </w:p>
    <w:p w14:paraId="4B5416CF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 xml:space="preserve">Сертификат энергоэффективности: 80+ </w:t>
      </w:r>
      <w:proofErr w:type="spellStart"/>
      <w:r w:rsidRPr="00146308">
        <w:t>Bronze</w:t>
      </w:r>
      <w:proofErr w:type="spellEnd"/>
      <w:r w:rsidRPr="00146308">
        <w:t>.</w:t>
      </w:r>
    </w:p>
    <w:p w14:paraId="73FBE295" w14:textId="77777777" w:rsidR="00146308" w:rsidRPr="00146308" w:rsidRDefault="00146308" w:rsidP="00146308">
      <w:pPr>
        <w:numPr>
          <w:ilvl w:val="0"/>
          <w:numId w:val="1"/>
        </w:numPr>
      </w:pPr>
      <w:r w:rsidRPr="00146308">
        <w:rPr>
          <w:b/>
          <w:bCs/>
        </w:rPr>
        <w:t>Система охлаждения</w:t>
      </w:r>
    </w:p>
    <w:p w14:paraId="213050BD" w14:textId="77777777" w:rsidR="00146308" w:rsidRPr="00146308" w:rsidRDefault="00146308" w:rsidP="00146308">
      <w:pPr>
        <w:numPr>
          <w:ilvl w:val="1"/>
          <w:numId w:val="1"/>
        </w:numPr>
      </w:pPr>
      <w:r w:rsidRPr="00146308">
        <w:t xml:space="preserve">Вентилятор: </w:t>
      </w:r>
      <w:proofErr w:type="spellStart"/>
      <w:r w:rsidRPr="00146308">
        <w:t>PcCooler</w:t>
      </w:r>
      <w:proofErr w:type="spellEnd"/>
      <w:r w:rsidRPr="00146308">
        <w:t xml:space="preserve"> RT400 BK.</w:t>
      </w:r>
    </w:p>
    <w:p w14:paraId="59C2D1EE" w14:textId="77777777" w:rsidR="00B23BA2" w:rsidRDefault="00B23BA2"/>
    <w:sectPr w:rsidR="00B2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288"/>
    <w:multiLevelType w:val="multilevel"/>
    <w:tmpl w:val="051C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2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08"/>
    <w:rsid w:val="000F77EC"/>
    <w:rsid w:val="00146308"/>
    <w:rsid w:val="00605403"/>
    <w:rsid w:val="00B23BA2"/>
    <w:rsid w:val="00E6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06C1"/>
  <w15:chartTrackingRefBased/>
  <w15:docId w15:val="{F6FFBC03-3DD7-4C13-A9FB-F823085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3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3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3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3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6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Лебедев</dc:creator>
  <cp:keywords/>
  <dc:description/>
  <cp:lastModifiedBy>Роман Лебедев</cp:lastModifiedBy>
  <cp:revision>1</cp:revision>
  <dcterms:created xsi:type="dcterms:W3CDTF">2026-06-08T08:37:00Z</dcterms:created>
  <dcterms:modified xsi:type="dcterms:W3CDTF">2026-06-08T08:39:00Z</dcterms:modified>
</cp:coreProperties>
</file>