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6E7" w:rsidRPr="00B27284" w:rsidRDefault="00E72415" w:rsidP="001C56E7">
      <w:pPr>
        <w:jc w:val="center"/>
        <w:rPr>
          <w:b/>
        </w:rPr>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sidRPr="00B27284">
        <w:rPr>
          <w:b/>
          <w:bCs/>
          <w:kern w:val="28"/>
          <w:lang w:val="en-US"/>
        </w:rPr>
        <w:t>V</w:t>
      </w:r>
      <w:r w:rsidRPr="00B27284">
        <w:rPr>
          <w:b/>
          <w:bCs/>
          <w:kern w:val="28"/>
        </w:rPr>
        <w:t xml:space="preserve">. </w:t>
      </w:r>
      <w:r w:rsidRPr="00B27284">
        <w:rPr>
          <w:b/>
        </w:rPr>
        <w:t xml:space="preserve">ПРОЕКТ КОНТРАКТА </w:t>
      </w:r>
    </w:p>
    <w:p w:rsidR="001C56E7" w:rsidRPr="00B27284" w:rsidRDefault="00E72415" w:rsidP="001C56E7">
      <w:pPr>
        <w:jc w:val="center"/>
        <w:rPr>
          <w:b/>
          <w:bCs/>
        </w:rPr>
      </w:pPr>
      <w:r w:rsidRPr="00B27284">
        <w:rPr>
          <w:b/>
          <w:bCs/>
        </w:rPr>
        <w:t xml:space="preserve">            </w:t>
      </w:r>
    </w:p>
    <w:p w:rsidR="001C56E7" w:rsidRPr="00B27284" w:rsidRDefault="00E72415" w:rsidP="001C56E7">
      <w:pPr>
        <w:jc w:val="center"/>
        <w:rPr>
          <w:b/>
          <w:bCs/>
        </w:rPr>
      </w:pPr>
      <w:r w:rsidRPr="00B27284">
        <w:rPr>
          <w:b/>
          <w:bCs/>
        </w:rPr>
        <w:t xml:space="preserve"> КОНТРАКТ </w:t>
      </w:r>
      <w:r w:rsidRPr="00B27284">
        <w:rPr>
          <w:b/>
          <w:bCs/>
          <w:caps/>
        </w:rPr>
        <w:t>№ ___</w:t>
      </w:r>
    </w:p>
    <w:p w:rsidR="001C56E7" w:rsidRPr="00B27284" w:rsidRDefault="00BE3AC0" w:rsidP="001C56E7">
      <w:pPr>
        <w:ind w:firstLine="567"/>
        <w:jc w:val="both"/>
      </w:pPr>
    </w:p>
    <w:p w:rsidR="001C56E7" w:rsidRPr="00B27284" w:rsidRDefault="00E72415" w:rsidP="001C56E7">
      <w:pPr>
        <w:ind w:firstLine="567"/>
        <w:jc w:val="both"/>
      </w:pPr>
      <w:r w:rsidRPr="00B27284">
        <w:t>г. _____________</w:t>
      </w:r>
      <w:r w:rsidRPr="00B27284">
        <w:tab/>
      </w:r>
      <w:r w:rsidRPr="00B27284">
        <w:tab/>
      </w:r>
      <w:r w:rsidRPr="00B27284">
        <w:tab/>
      </w:r>
      <w:r w:rsidRPr="00B27284">
        <w:tab/>
      </w:r>
      <w:r w:rsidRPr="00B27284">
        <w:tab/>
      </w:r>
      <w:r w:rsidRPr="00B27284">
        <w:tab/>
      </w:r>
      <w:r w:rsidRPr="00B27284">
        <w:tab/>
      </w:r>
      <w:r w:rsidRPr="00B27284">
        <w:tab/>
        <w:t>«___»  ________ 20___ г.</w:t>
      </w:r>
    </w:p>
    <w:p w:rsidR="00EC0805" w:rsidRPr="00B27284" w:rsidRDefault="00BE3AC0" w:rsidP="001C56E7">
      <w:pPr>
        <w:ind w:firstLine="567"/>
        <w:jc w:val="both"/>
      </w:pPr>
    </w:p>
    <w:p w:rsidR="001C56E7" w:rsidRPr="00B27284" w:rsidRDefault="00E72415" w:rsidP="001C56E7">
      <w:pPr>
        <w:ind w:firstLine="709"/>
        <w:jc w:val="both"/>
      </w:pPr>
      <w:r w:rsidRPr="00B27284">
        <w:t>КРАЕВОЕ ГОСУДАРСТВЕННОЕ</w:t>
      </w:r>
      <w:r>
        <w:t xml:space="preserve"> БЮДЖЕТНОЕ ОБЩЕОБРАЗОВАТЕЛЬНОЕ УЧРЕЖДЕНИЕ, РЕАЛИЗУЮЩЕЕ АДАПТИРОВАННЫЕ ОСНОВНЫЕ ОБЩЕОБРАЗОВАТЕЛЬНЫЕ ПРОГРАММЫ, ''ШКОЛА-ИНТЕРНАТ № 3''</w:t>
      </w:r>
      <w:r w:rsidRPr="00B27284">
        <w:t>, именуемое в дальнейшем «Заказчик», в лице ______________________________,  действующего на основании ___________________, с одной стороны</w:t>
      </w:r>
      <w:r w:rsidRPr="00B27284">
        <w:rPr>
          <w:bCs/>
          <w:iCs/>
          <w:spacing w:val="-6"/>
        </w:rPr>
        <w:t xml:space="preserve"> и ______________</w:t>
      </w:r>
      <w:r w:rsidRPr="00B27284">
        <w:rPr>
          <w:bCs/>
          <w:spacing w:val="-6"/>
        </w:rPr>
        <w:t xml:space="preserve">, именуемое в дальнейшем  «Подрядчик», в лице _________________, действующего на основании ________________________________, с другой стороны, </w:t>
      </w:r>
      <w:r w:rsidRPr="00B27284">
        <w:rPr>
          <w:bCs/>
        </w:rPr>
        <w:t>в дальнейшем вместе именуемые «Стороны»,</w:t>
      </w:r>
      <w:r w:rsidRPr="00B27284">
        <w:t xml:space="preserve"> и каждый в отдельности «Сторона», с соблюдением тре</w:t>
      </w:r>
      <w:r w:rsidRPr="00B27284">
        <w:rPr>
          <w:color w:val="000000" w:themeColor="text1"/>
        </w:rPr>
        <w:t xml:space="preserve">бований Гражданского </w:t>
      </w:r>
      <w:hyperlink r:id="rId8" w:history="1">
        <w:r w:rsidRPr="00B27284">
          <w:rPr>
            <w:color w:val="000000" w:themeColor="text1"/>
          </w:rPr>
          <w:t>кодекса</w:t>
        </w:r>
      </w:hyperlink>
      <w:r w:rsidRPr="00B27284">
        <w:rPr>
          <w:color w:val="000000" w:themeColor="text1"/>
        </w:rPr>
        <w:t xml:space="preserve"> Российской Федерации, Федерального </w:t>
      </w:r>
      <w:hyperlink r:id="rId9" w:history="1">
        <w:r w:rsidRPr="00B27284">
          <w:rPr>
            <w:color w:val="000000" w:themeColor="text1"/>
          </w:rPr>
          <w:t>закона</w:t>
        </w:r>
      </w:hyperlink>
      <w:r w:rsidRPr="00B27284">
        <w:rPr>
          <w:color w:val="000000" w:themeColor="text1"/>
        </w:rPr>
        <w:t xml:space="preserve"> от 05 ап</w:t>
      </w:r>
      <w:r w:rsidRPr="00B27284">
        <w:t>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предусмотренных извещением об осуществлении закупки № _______ (Идентификационный код закупки</w:t>
      </w:r>
      <w:r w:rsidR="00D760D9">
        <w:rPr>
          <w:noProof/>
          <w:color w:val="000000" w:themeColor="text1"/>
        </w:rPr>
        <w:t>____________________</w:t>
      </w:r>
      <w:bookmarkStart w:id="11" w:name="_GoBack"/>
      <w:bookmarkEnd w:id="11"/>
      <w:r w:rsidRPr="00B27284">
        <w:t>), заявкой участника закупки, заключили настоящий контракт</w:t>
      </w:r>
      <w:r w:rsidRPr="00B27284">
        <w:rPr>
          <w:noProof/>
        </w:rPr>
        <w:t xml:space="preserve"> </w:t>
      </w:r>
      <w:r w:rsidRPr="00B27284">
        <w:t>о нижеследующем:</w:t>
      </w:r>
    </w:p>
    <w:p w:rsidR="00503276" w:rsidRPr="00B27284" w:rsidRDefault="00E72415" w:rsidP="009A4692">
      <w:pPr>
        <w:contextualSpacing/>
        <w:jc w:val="center"/>
        <w:rPr>
          <w:b/>
        </w:rPr>
      </w:pPr>
      <w:r w:rsidRPr="00B27284">
        <w:rPr>
          <w:b/>
        </w:rPr>
        <w:t>1. ПРЕДМЕТ КОНТРАКТА</w:t>
      </w:r>
    </w:p>
    <w:bookmarkEnd w:id="0"/>
    <w:bookmarkEnd w:id="1"/>
    <w:bookmarkEnd w:id="2"/>
    <w:bookmarkEnd w:id="3"/>
    <w:bookmarkEnd w:id="4"/>
    <w:bookmarkEnd w:id="5"/>
    <w:bookmarkEnd w:id="6"/>
    <w:bookmarkEnd w:id="7"/>
    <w:bookmarkEnd w:id="8"/>
    <w:bookmarkEnd w:id="9"/>
    <w:bookmarkEnd w:id="10"/>
    <w:p w:rsidR="000D7137" w:rsidRPr="00B27284" w:rsidRDefault="00E72415" w:rsidP="009A4692">
      <w:pPr>
        <w:ind w:firstLine="709"/>
        <w:jc w:val="both"/>
      </w:pPr>
      <w:r w:rsidRPr="00B27284">
        <w:t xml:space="preserve">1.1. Предмет </w:t>
      </w:r>
      <w:r w:rsidRPr="00B36BE1">
        <w:t>контракта: Выполнение</w:t>
      </w:r>
      <w:r w:rsidRPr="00923BD3">
        <w:t xml:space="preserve"> </w:t>
      </w:r>
      <w:r w:rsidRPr="00B36BE1">
        <w:t>работ по подготовке проектной документации: ''Капитальн</w:t>
      </w:r>
      <w:r w:rsidR="00923BD3">
        <w:t>ы</w:t>
      </w:r>
      <w:r w:rsidRPr="00B36BE1">
        <w:t>й ремонт ограждения территории КГБОУ ШИ 3''.</w:t>
      </w:r>
      <w:r w:rsidRPr="00B36BE1">
        <w:rPr>
          <w:color w:val="000000"/>
        </w:rPr>
        <w:t xml:space="preserve"> </w:t>
      </w:r>
      <w:r w:rsidRPr="00B36BE1">
        <w:t>(далее – Работы, Объект, проектная документация</w:t>
      </w:r>
      <w:r w:rsidRPr="00B27284">
        <w:t>).  Заказчик поручает, а Подрядчик принимает на себя обязательства выполнить Работы в соответствии с Технической частью (Приложение 1), являющейся неотъемлемой частью настоящего контракта, в сроки, установленные в настоящем контракте.</w:t>
      </w:r>
    </w:p>
    <w:p w:rsidR="000D7137" w:rsidRPr="00B27284" w:rsidRDefault="00E72415" w:rsidP="009A4692">
      <w:pPr>
        <w:ind w:firstLine="709"/>
        <w:jc w:val="both"/>
      </w:pPr>
      <w:r w:rsidRPr="00B27284">
        <w:t>1.2. Объем выполняемых Работ - в соответствии с Технической частью.</w:t>
      </w:r>
    </w:p>
    <w:p w:rsidR="000D7137" w:rsidRPr="00B27284" w:rsidRDefault="00E72415" w:rsidP="009A4692">
      <w:pPr>
        <w:ind w:firstLine="709"/>
        <w:jc w:val="both"/>
      </w:pPr>
      <w:r w:rsidRPr="00B27284">
        <w:t xml:space="preserve">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7367FE" w:rsidRPr="00B27284" w:rsidRDefault="00E72415" w:rsidP="00923BD3">
      <w:pPr>
        <w:ind w:firstLine="709"/>
        <w:jc w:val="center"/>
        <w:rPr>
          <w:b/>
          <w:bCs/>
          <w:color w:val="000000" w:themeColor="text1"/>
        </w:rPr>
      </w:pPr>
      <w:r w:rsidRPr="00B27284">
        <w:rPr>
          <w:b/>
          <w:bCs/>
        </w:rPr>
        <w:t>2. ЦЕНА КОНТРАКТА</w:t>
      </w:r>
    </w:p>
    <w:p w:rsidR="008A68DB" w:rsidRDefault="00E72415" w:rsidP="00923BD3">
      <w:pPr>
        <w:autoSpaceDE w:val="0"/>
        <w:autoSpaceDN w:val="0"/>
        <w:adjustRightInd w:val="0"/>
        <w:ind w:firstLine="709"/>
        <w:jc w:val="both"/>
      </w:pPr>
      <w:r w:rsidRPr="00B27284">
        <w:t>2.1.</w:t>
      </w:r>
      <w:r w:rsidRPr="00B27284">
        <w:rPr>
          <w:rStyle w:val="af"/>
          <w:color w:val="000000" w:themeColor="text1"/>
        </w:rPr>
        <w:t xml:space="preserve"> </w:t>
      </w:r>
      <w:r w:rsidRPr="00B27284">
        <w:t>Цена контракта</w:t>
      </w:r>
      <w:r w:rsidRPr="00B27284">
        <w:rPr>
          <w:color w:val="000000"/>
        </w:rPr>
        <w:t xml:space="preserve"> </w:t>
      </w:r>
      <w:r w:rsidRPr="00B27284">
        <w:rPr>
          <w:rFonts w:eastAsia="Calibri"/>
        </w:rPr>
        <w:t>является твердой, определена на весь срок исполнения контракта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 при котором цена контракта (цена работ) составляет: _______ рублей _____ копеек, 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rsidRPr="00B27284">
        <w:t xml:space="preserve">                                                                                            </w:t>
      </w:r>
      <w:r>
        <w:t xml:space="preserve">                           </w:t>
      </w:r>
    </w:p>
    <w:p w:rsidR="001B7901" w:rsidRPr="00B27284" w:rsidRDefault="00E72415" w:rsidP="001B7901">
      <w:pPr>
        <w:autoSpaceDE w:val="0"/>
        <w:autoSpaceDN w:val="0"/>
        <w:adjustRightInd w:val="0"/>
        <w:ind w:firstLine="708"/>
        <w:jc w:val="both"/>
        <w:rPr>
          <w:sz w:val="16"/>
          <w:szCs w:val="16"/>
        </w:rPr>
      </w:pPr>
      <w:r w:rsidRPr="00B27284">
        <w:rPr>
          <w:rFonts w:eastAsia="Calibri"/>
          <w:lang w:eastAsia="en-US"/>
        </w:rPr>
        <w:t xml:space="preserve">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B27284">
        <w:rPr>
          <w:rFonts w:eastAsia="Calibri"/>
          <w:sz w:val="20"/>
          <w:szCs w:val="20"/>
          <w:lang w:eastAsia="en-US"/>
        </w:rPr>
        <w:t>(</w:t>
      </w:r>
      <w:r w:rsidRPr="00B27284">
        <w:t>за исключением случая, если контрактом предусмотрена плата, подлежащая внесению участником закупки за заключение контракта</w:t>
      </w:r>
      <w:r w:rsidRPr="00B27284">
        <w:rPr>
          <w:rFonts w:eastAsia="Calibri"/>
          <w:sz w:val="20"/>
          <w:szCs w:val="20"/>
          <w:lang w:eastAsia="en-US"/>
        </w:rPr>
        <w:t>).</w:t>
      </w:r>
      <w:r w:rsidRPr="00B27284">
        <w:rPr>
          <w:sz w:val="16"/>
          <w:szCs w:val="16"/>
        </w:rPr>
        <w:t xml:space="preserve">  </w:t>
      </w:r>
    </w:p>
    <w:p w:rsidR="000D7137" w:rsidRPr="00B27284" w:rsidRDefault="00E72415" w:rsidP="009A4692">
      <w:pPr>
        <w:pStyle w:val="ConsNonformat"/>
        <w:tabs>
          <w:tab w:val="left" w:pos="709"/>
        </w:tabs>
        <w:ind w:firstLine="709"/>
        <w:jc w:val="both"/>
        <w:rPr>
          <w:rFonts w:ascii="Times New Roman" w:hAnsi="Times New Roman"/>
          <w:sz w:val="24"/>
          <w:szCs w:val="24"/>
        </w:rPr>
      </w:pPr>
      <w:r w:rsidRPr="00B27284">
        <w:rPr>
          <w:rFonts w:ascii="Times New Roman" w:hAnsi="Times New Roman"/>
          <w:sz w:val="24"/>
          <w:szCs w:val="24"/>
        </w:rPr>
        <w:t>2.2. Валютой для установления цены контракта и расчетов с Подрядчиком является Российский рубль.</w:t>
      </w:r>
    </w:p>
    <w:p w:rsidR="003E4A21" w:rsidRPr="00B27284" w:rsidRDefault="00E72415" w:rsidP="009A4692">
      <w:pPr>
        <w:ind w:firstLine="709"/>
        <w:jc w:val="both"/>
        <w:rPr>
          <w:color w:val="FF0000"/>
        </w:rPr>
      </w:pPr>
      <w:r w:rsidRPr="00B27284">
        <w:t>2.3. Источник финансирования контракта: Хабаровский</w:t>
      </w:r>
      <w:r w:rsidRPr="00923BD3">
        <w:t xml:space="preserve"> </w:t>
      </w:r>
      <w:r w:rsidRPr="00B27284">
        <w:t>край</w:t>
      </w:r>
      <w:r>
        <w:t xml:space="preserve"> - Средства бюджетных учреждений</w:t>
      </w:r>
      <w:r w:rsidRPr="00B27284">
        <w:t>.</w:t>
      </w:r>
    </w:p>
    <w:p w:rsidR="003E4A21" w:rsidRPr="00B27284" w:rsidRDefault="00E72415" w:rsidP="009A4692">
      <w:pPr>
        <w:tabs>
          <w:tab w:val="left" w:pos="709"/>
        </w:tabs>
        <w:ind w:firstLine="709"/>
        <w:jc w:val="both"/>
        <w:rPr>
          <w:color w:val="FF0000"/>
        </w:rPr>
      </w:pPr>
      <w:r w:rsidRPr="00B27284">
        <w:t>2.4. Цена контракта включает</w:t>
      </w:r>
      <w:r>
        <w:t xml:space="preserve"> в себя стоимость выполнения Работ, прибыль Подрядчика, уплату налогов, сборов, других обязательных платежей и иных расходов Подрядчика, связанных с выполнением обязательств по контракту</w:t>
      </w:r>
      <w:r w:rsidRPr="00B27284">
        <w:t>.</w:t>
      </w:r>
    </w:p>
    <w:p w:rsidR="001E4AA9" w:rsidRPr="00B27284" w:rsidRDefault="00E72415" w:rsidP="001E4AA9">
      <w:pPr>
        <w:ind w:firstLine="709"/>
        <w:jc w:val="both"/>
      </w:pPr>
      <w:r w:rsidRPr="00B27284">
        <w:t>2.5.</w:t>
      </w:r>
      <w:r w:rsidRPr="00B27284">
        <w:rPr>
          <w:vertAlign w:val="superscript"/>
        </w:rPr>
        <w:t xml:space="preserve"> </w:t>
      </w:r>
      <w:r w:rsidRPr="00B27284">
        <w:rPr>
          <w:rStyle w:val="layout"/>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r w:rsidRPr="00B27284">
        <w:t xml:space="preserve">. </w:t>
      </w:r>
    </w:p>
    <w:p w:rsidR="00546C77" w:rsidRPr="00B27284" w:rsidRDefault="00E72415" w:rsidP="009A4692">
      <w:pPr>
        <w:widowControl w:val="0"/>
        <w:tabs>
          <w:tab w:val="left" w:pos="-285"/>
        </w:tabs>
        <w:autoSpaceDE w:val="0"/>
        <w:autoSpaceDN w:val="0"/>
        <w:adjustRightInd w:val="0"/>
        <w:contextualSpacing/>
        <w:jc w:val="center"/>
        <w:rPr>
          <w:b/>
          <w:bCs/>
          <w:caps/>
        </w:rPr>
      </w:pPr>
      <w:r w:rsidRPr="00B27284">
        <w:rPr>
          <w:b/>
          <w:bCs/>
          <w:caps/>
        </w:rPr>
        <w:t>3. Порядок расчетов</w:t>
      </w:r>
    </w:p>
    <w:p w:rsidR="00A66EF4" w:rsidRPr="00B27284" w:rsidRDefault="00E72415" w:rsidP="009A4692">
      <w:pPr>
        <w:tabs>
          <w:tab w:val="left" w:pos="709"/>
          <w:tab w:val="num" w:pos="810"/>
        </w:tabs>
        <w:ind w:firstLine="709"/>
        <w:jc w:val="both"/>
        <w:rPr>
          <w:bCs/>
        </w:rPr>
      </w:pPr>
      <w:r w:rsidRPr="00B27284">
        <w:t xml:space="preserve">3.1. </w:t>
      </w:r>
      <w:r w:rsidRPr="00B27284">
        <w:rPr>
          <w:bCs/>
        </w:rPr>
        <w:t xml:space="preserve">Оплата за выполненные Работы осуществляется по цене, установленной п. 2.1 </w:t>
      </w:r>
      <w:r w:rsidRPr="00B27284">
        <w:t>контракта</w:t>
      </w:r>
      <w:r w:rsidRPr="00B27284">
        <w:rPr>
          <w:bCs/>
        </w:rPr>
        <w:t>.</w:t>
      </w:r>
    </w:p>
    <w:p w:rsidR="00590EED" w:rsidRPr="00B27284" w:rsidRDefault="00E72415" w:rsidP="009A4692">
      <w:pPr>
        <w:autoSpaceDE w:val="0"/>
        <w:autoSpaceDN w:val="0"/>
        <w:adjustRightInd w:val="0"/>
        <w:ind w:firstLine="709"/>
        <w:jc w:val="both"/>
        <w:rPr>
          <w:rFonts w:eastAsia="Calibri"/>
          <w:noProof/>
        </w:rPr>
      </w:pPr>
      <w:r w:rsidRPr="00B27284">
        <w:lastRenderedPageBreak/>
        <w:t xml:space="preserve">3.2. </w:t>
      </w:r>
      <w:r w:rsidRPr="00923BD3">
        <w:rPr>
          <w:rFonts w:eastAsia="Calibri"/>
          <w:noProof/>
        </w:rPr>
        <w:t>Оплата работ</w:t>
      </w:r>
      <w:r w:rsidRPr="00B27284">
        <w:t xml:space="preserve"> осуществляется по безналичному расчету путем перечисления Заказчиком денежных средств на расчетный счет Подрядчика, указанный в контракте, на основании выставленного Подрядчиком счета, счета-фактуры (при наличии) в течение 7 рабочих дней с даты подписания Заказчиком документа о приемке в единой информационной системе в сфере закупок (далее - документ о приемке работ).</w:t>
      </w:r>
    </w:p>
    <w:p w:rsidR="00590EED" w:rsidRPr="00B27284" w:rsidRDefault="00E72415" w:rsidP="009A4692">
      <w:pPr>
        <w:autoSpaceDE w:val="0"/>
        <w:autoSpaceDN w:val="0"/>
        <w:adjustRightInd w:val="0"/>
        <w:ind w:firstLine="709"/>
        <w:jc w:val="both"/>
        <w:rPr>
          <w:rFonts w:eastAsia="Calibri"/>
          <w:noProof/>
        </w:rPr>
      </w:pPr>
      <w:r w:rsidRPr="00B27284">
        <w:rPr>
          <w:noProof/>
        </w:rPr>
        <w:t>Расчет осуществляется по факту выполнения всех Работ.</w:t>
      </w:r>
    </w:p>
    <w:p w:rsidR="001B7901" w:rsidRPr="00B27284" w:rsidRDefault="00E72415" w:rsidP="001B7901">
      <w:pPr>
        <w:autoSpaceDE w:val="0"/>
        <w:autoSpaceDN w:val="0"/>
        <w:adjustRightInd w:val="0"/>
        <w:ind w:firstLine="709"/>
        <w:jc w:val="both"/>
        <w:rPr>
          <w:rFonts w:eastAsia="Calibri"/>
          <w:lang w:eastAsia="en-US"/>
        </w:rPr>
      </w:pPr>
      <w:r w:rsidRPr="00B27284">
        <w:t xml:space="preserve">3.3. Обязательство Заказчика по оплате </w:t>
      </w:r>
      <w:r w:rsidRPr="00B27284">
        <w:rPr>
          <w:bCs/>
        </w:rPr>
        <w:t>за выполненные Работы</w:t>
      </w:r>
      <w:r w:rsidRPr="00B27284">
        <w:t xml:space="preserve"> считается исполненным с момента списания денежных средств со счета Заказчика. </w:t>
      </w:r>
    </w:p>
    <w:p w:rsidR="00590EED" w:rsidRPr="00B27284" w:rsidRDefault="00E72415" w:rsidP="009A4692">
      <w:pPr>
        <w:keepNext/>
        <w:autoSpaceDE w:val="0"/>
        <w:ind w:firstLine="709"/>
        <w:jc w:val="center"/>
        <w:rPr>
          <w:b/>
        </w:rPr>
      </w:pPr>
      <w:r w:rsidRPr="00B27284">
        <w:rPr>
          <w:b/>
        </w:rPr>
        <w:t>4. ПРАВА И ОБЯЗАННОСТИ СТОРОН</w:t>
      </w:r>
    </w:p>
    <w:p w:rsidR="000D7137" w:rsidRPr="00B27284" w:rsidRDefault="00E72415" w:rsidP="009A4692">
      <w:pPr>
        <w:ind w:firstLine="709"/>
        <w:contextualSpacing/>
        <w:jc w:val="both"/>
        <w:rPr>
          <w:b/>
        </w:rPr>
      </w:pPr>
      <w:r w:rsidRPr="00B27284">
        <w:rPr>
          <w:b/>
        </w:rPr>
        <w:t>4.1. Заказчик вправе:</w:t>
      </w:r>
    </w:p>
    <w:p w:rsidR="000D7137" w:rsidRPr="00B27284" w:rsidRDefault="00E72415" w:rsidP="009A4692">
      <w:pPr>
        <w:autoSpaceDE w:val="0"/>
        <w:autoSpaceDN w:val="0"/>
        <w:adjustRightInd w:val="0"/>
        <w:ind w:firstLine="709"/>
        <w:contextualSpacing/>
        <w:jc w:val="both"/>
      </w:pPr>
      <w:r w:rsidRPr="00B27284">
        <w:t>4.1.1. Требовать от Подрядчика надлежащего исполнения обязательств в соответствии с условиями настоящего контракта.</w:t>
      </w:r>
    </w:p>
    <w:p w:rsidR="000D7137" w:rsidRPr="00B27284" w:rsidRDefault="00E72415" w:rsidP="009A4692">
      <w:pPr>
        <w:autoSpaceDE w:val="0"/>
        <w:autoSpaceDN w:val="0"/>
        <w:adjustRightInd w:val="0"/>
        <w:ind w:firstLine="709"/>
        <w:contextualSpacing/>
        <w:jc w:val="both"/>
      </w:pPr>
      <w:r w:rsidRPr="00B27284">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0D7137" w:rsidRPr="00B27284" w:rsidRDefault="00E72415" w:rsidP="009A4692">
      <w:pPr>
        <w:autoSpaceDE w:val="0"/>
        <w:autoSpaceDN w:val="0"/>
        <w:adjustRightInd w:val="0"/>
        <w:ind w:firstLine="709"/>
        <w:contextualSpacing/>
        <w:jc w:val="both"/>
      </w:pPr>
      <w:r w:rsidRPr="00B27284">
        <w:t>4.1.3. Запрашивать у Подрядчика информацию о ходе и состоянии исполнения обязательств по настоящему контракту.</w:t>
      </w:r>
    </w:p>
    <w:p w:rsidR="000D7137" w:rsidRPr="00B27284" w:rsidRDefault="00E72415" w:rsidP="009A4692">
      <w:pPr>
        <w:autoSpaceDE w:val="0"/>
        <w:autoSpaceDN w:val="0"/>
        <w:adjustRightInd w:val="0"/>
        <w:ind w:firstLine="709"/>
        <w:contextualSpacing/>
        <w:jc w:val="both"/>
      </w:pPr>
      <w:r w:rsidRPr="00B27284">
        <w:t>4.1.4. Проверять ход и качество Работ, выполняемых Подрядчиком, не вмешиваясь в его деятельность.</w:t>
      </w:r>
    </w:p>
    <w:p w:rsidR="000D7137" w:rsidRPr="00B27284" w:rsidRDefault="00E72415" w:rsidP="009A4692">
      <w:pPr>
        <w:autoSpaceDE w:val="0"/>
        <w:autoSpaceDN w:val="0"/>
        <w:adjustRightInd w:val="0"/>
        <w:ind w:firstLine="709"/>
        <w:contextualSpacing/>
        <w:jc w:val="both"/>
      </w:pPr>
      <w:r w:rsidRPr="00B27284">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0D7137" w:rsidRPr="00B27284" w:rsidRDefault="00E72415" w:rsidP="009A4692">
      <w:pPr>
        <w:ind w:firstLine="709"/>
        <w:jc w:val="both"/>
      </w:pPr>
      <w:r w:rsidRPr="00B27284">
        <w:t>4.1.6.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rsidR="000D7137" w:rsidRPr="00B27284" w:rsidRDefault="00E72415" w:rsidP="009A4692">
      <w:pPr>
        <w:autoSpaceDE w:val="0"/>
        <w:autoSpaceDN w:val="0"/>
        <w:adjustRightInd w:val="0"/>
        <w:ind w:firstLine="709"/>
        <w:contextualSpacing/>
        <w:jc w:val="both"/>
      </w:pPr>
      <w:r w:rsidRPr="00B27284">
        <w:t>4.1.7. В случае досрочного исполнения Подрядчиком обязательств по настоящему контракту принять и оплатить</w:t>
      </w:r>
      <w:r w:rsidR="00923BD3">
        <w:t xml:space="preserve"> </w:t>
      </w:r>
      <w:r w:rsidRPr="00B27284">
        <w:t>Работы в соответствии с установленным в контракте порядком.</w:t>
      </w:r>
    </w:p>
    <w:p w:rsidR="000D7137" w:rsidRPr="00B27284" w:rsidRDefault="00E72415" w:rsidP="009A4692">
      <w:pPr>
        <w:tabs>
          <w:tab w:val="left" w:pos="720"/>
        </w:tabs>
        <w:ind w:firstLine="709"/>
        <w:contextualSpacing/>
        <w:jc w:val="both"/>
        <w:rPr>
          <w:b/>
        </w:rPr>
      </w:pPr>
      <w:r w:rsidRPr="00B27284">
        <w:rPr>
          <w:b/>
        </w:rPr>
        <w:t>4.2. Заказчик обязан:</w:t>
      </w:r>
    </w:p>
    <w:p w:rsidR="000D7137" w:rsidRPr="00B27284" w:rsidRDefault="00E72415" w:rsidP="009A4692">
      <w:pPr>
        <w:ind w:firstLine="709"/>
        <w:jc w:val="both"/>
      </w:pPr>
      <w:r w:rsidRPr="00B27284">
        <w:t>4.2.1. Своевременно принять и оплатить выполненные Работы в соответствии с условиями настоящего контракта.</w:t>
      </w:r>
    </w:p>
    <w:p w:rsidR="009A4692" w:rsidRPr="00B27284" w:rsidRDefault="00E72415" w:rsidP="009A4692">
      <w:pPr>
        <w:autoSpaceDE w:val="0"/>
        <w:autoSpaceDN w:val="0"/>
        <w:adjustRightInd w:val="0"/>
        <w:ind w:firstLine="709"/>
        <w:jc w:val="both"/>
        <w:rPr>
          <w:rFonts w:eastAsia="Calibri"/>
        </w:rPr>
      </w:pPr>
      <w:r w:rsidRPr="00B27284">
        <w:rPr>
          <w:rFonts w:eastAsia="Calibri"/>
        </w:rPr>
        <w:t>4.2.1.1. Осуществлять приемку результатов выполненных работ по контракту в соответствии с графиком выполнения работ, который является приложением 2 к контракту и его неотъемлемой частью после получения положительного заключения государственной экспертизы проектной документации, а также подготовки рабочей документации, разработанной на основании проектной документации, получившей положительное заключение государственной экспертизы проектной документации.</w:t>
      </w:r>
    </w:p>
    <w:p w:rsidR="00582A1A" w:rsidRPr="00B27284" w:rsidRDefault="00E72415" w:rsidP="00582A1A">
      <w:pPr>
        <w:autoSpaceDE w:val="0"/>
        <w:autoSpaceDN w:val="0"/>
        <w:adjustRightInd w:val="0"/>
        <w:ind w:firstLine="709"/>
        <w:jc w:val="both"/>
      </w:pPr>
      <w:r w:rsidRPr="00B27284">
        <w:rPr>
          <w:rFonts w:eastAsia="Calibri"/>
        </w:rPr>
        <w:t xml:space="preserve">4.2.1.2. Оплачивать выполненные по контракту работы в размерах, установленных контрактом не позднее 7 (семи) рабочих дней с даты подписания Заказчиком </w:t>
      </w:r>
      <w:r w:rsidRPr="00B27284">
        <w:t>документа о приемке в единой информационной системе в сфере закупок (далее – документ о приемке).</w:t>
      </w:r>
    </w:p>
    <w:p w:rsidR="000D7137" w:rsidRPr="00B27284" w:rsidRDefault="00E72415" w:rsidP="009A4692">
      <w:pPr>
        <w:ind w:firstLine="709"/>
        <w:contextualSpacing/>
        <w:jc w:val="both"/>
      </w:pPr>
      <w:r w:rsidRPr="00B27284">
        <w:t>4.2.2.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обнаружения таких фактов, назначив срок их устранения.</w:t>
      </w:r>
    </w:p>
    <w:p w:rsidR="000D7137" w:rsidRPr="00B27284" w:rsidRDefault="00E72415" w:rsidP="009A4692">
      <w:pPr>
        <w:ind w:firstLine="709"/>
        <w:contextualSpacing/>
        <w:jc w:val="both"/>
      </w:pPr>
      <w:r w:rsidRPr="00B27284">
        <w:t>4.2.3.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rsidR="00590EED" w:rsidRPr="00B27284" w:rsidRDefault="00E72415" w:rsidP="009A4692">
      <w:pPr>
        <w:ind w:firstLine="709"/>
        <w:jc w:val="both"/>
      </w:pPr>
      <w:r w:rsidRPr="00B27284">
        <w:t>4.2.4.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rsidR="00590EED" w:rsidRPr="00B27284" w:rsidRDefault="00E72415" w:rsidP="009A4692">
      <w:pPr>
        <w:pStyle w:val="ConsPlusNormal"/>
        <w:tabs>
          <w:tab w:val="left" w:pos="709"/>
        </w:tabs>
        <w:ind w:firstLine="709"/>
        <w:jc w:val="both"/>
        <w:rPr>
          <w:rFonts w:ascii="Times New Roman" w:eastAsia="Calibri" w:hAnsi="Times New Roman" w:cs="Times New Roman"/>
          <w:bCs/>
          <w:sz w:val="24"/>
          <w:szCs w:val="24"/>
        </w:rPr>
      </w:pPr>
      <w:r w:rsidRPr="00B27284">
        <w:rPr>
          <w:rFonts w:ascii="Times New Roman" w:hAnsi="Times New Roman" w:cs="Times New Roman"/>
          <w:sz w:val="24"/>
          <w:szCs w:val="24"/>
        </w:rPr>
        <w:t>4.2.5.</w:t>
      </w:r>
      <w:r w:rsidRPr="00B27284">
        <w:t xml:space="preserve"> </w:t>
      </w:r>
      <w:r w:rsidRPr="00B27284">
        <w:rPr>
          <w:rFonts w:ascii="Times New Roman" w:hAnsi="Times New Roman" w:cs="Times New Roman"/>
          <w:sz w:val="24"/>
          <w:szCs w:val="24"/>
        </w:rPr>
        <w:t>В случае необходимости, предоставить Подрядчику данные, предусмотренные ч.6 ст. 48 Градостроительного кодекса Российской Федерации</w:t>
      </w:r>
      <w:r w:rsidRPr="00B27284">
        <w:rPr>
          <w:rFonts w:ascii="Times New Roman" w:eastAsia="Calibri" w:hAnsi="Times New Roman" w:cs="Times New Roman"/>
          <w:bCs/>
          <w:sz w:val="24"/>
          <w:szCs w:val="24"/>
        </w:rPr>
        <w:t>.</w:t>
      </w:r>
    </w:p>
    <w:p w:rsidR="00BD3A23" w:rsidRPr="00B27284" w:rsidRDefault="00E72415" w:rsidP="00BD3A23">
      <w:pPr>
        <w:ind w:firstLine="709"/>
        <w:contextualSpacing/>
        <w:jc w:val="both"/>
      </w:pPr>
      <w:r w:rsidRPr="00B27284">
        <w:t xml:space="preserve">4.2.6. В случае просрочки исполнения Подрядчиком обязательств (в том числе гарантийных </w:t>
      </w:r>
      <w:r w:rsidRPr="00B27284">
        <w:rPr>
          <w:bCs/>
        </w:rPr>
        <w:t>обязательств</w:t>
      </w:r>
      <w:r w:rsidRPr="00B27284">
        <w:t xml:space="preserve">, если таковые установлены), предусмотренных контрактом, а также в иных случаях ненадлежащего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контрактом, за неисполнение (ненадлежащее исполнение) Подрядчиком своих обязательств (в том числе </w:t>
      </w:r>
      <w:r w:rsidRPr="00B27284">
        <w:lastRenderedPageBreak/>
        <w:t xml:space="preserve">гарантийных обязательств, если таковые установлены) по настоящему контракту </w:t>
      </w:r>
      <w:r w:rsidRPr="00B27284">
        <w:rPr>
          <w:bCs/>
        </w:rPr>
        <w:t>(за исключением неустойки, подлежащей списанию в случаях и порядке, которые установлены Правительством Российской Федерации).</w:t>
      </w:r>
    </w:p>
    <w:p w:rsidR="00B947CF" w:rsidRPr="00B27284" w:rsidRDefault="00E72415" w:rsidP="00BD3A23">
      <w:pPr>
        <w:ind w:firstLine="709"/>
        <w:jc w:val="both"/>
      </w:pPr>
      <w:r w:rsidRPr="00B27284">
        <w:t xml:space="preserve">4.2.7. В случае неуплаты Подрядчиком в добровольном порядке предусмотренных контрактом сумм неустойки за неисполнение своих обязательств </w:t>
      </w:r>
      <w:r w:rsidRPr="00B27284">
        <w:rPr>
          <w:bCs/>
        </w:rPr>
        <w:t>(за исключением неустойки, подлежащей списанию в случаях и порядке, которые установлены Правительством Российской Федерации)</w:t>
      </w:r>
      <w:r w:rsidRPr="00B27284">
        <w:t xml:space="preserve"> взыскивать их в судебном порядке либо производить оплату по контракту в соответствии с п. 9.6 настоящего контракта.</w:t>
      </w:r>
    </w:p>
    <w:p w:rsidR="00B947CF" w:rsidRPr="00B27284" w:rsidRDefault="00E72415" w:rsidP="009A4692">
      <w:pPr>
        <w:ind w:firstLine="709"/>
        <w:jc w:val="both"/>
      </w:pPr>
      <w:r w:rsidRPr="00B27284">
        <w:t>4.2.8.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9.6 настоящего контракта либо отсутствовала возможность для оплаты по контракту в соответствии с п. 9.6 настоящего контракта.</w:t>
      </w:r>
    </w:p>
    <w:p w:rsidR="00582A1A" w:rsidRPr="00B27284" w:rsidRDefault="00E72415" w:rsidP="00582A1A">
      <w:pPr>
        <w:tabs>
          <w:tab w:val="left" w:pos="709"/>
        </w:tabs>
        <w:autoSpaceDE w:val="0"/>
        <w:autoSpaceDN w:val="0"/>
        <w:adjustRightInd w:val="0"/>
        <w:ind w:firstLine="709"/>
        <w:jc w:val="both"/>
      </w:pPr>
      <w:r w:rsidRPr="00B27284">
        <w:t>4.2.9.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Подрядчиком такая неустойка не оплачена, в том числе и в порядке, предусмотренном п.9.6 настоящего контракта.</w:t>
      </w:r>
    </w:p>
    <w:p w:rsidR="00B947CF" w:rsidRPr="00B27284" w:rsidRDefault="00E72415" w:rsidP="009A4692">
      <w:pPr>
        <w:ind w:firstLine="709"/>
        <w:jc w:val="both"/>
      </w:pPr>
      <w:r w:rsidRPr="00B27284">
        <w:t>4.2.10. В случае если на дату окончания срока исполнения контракта имеются основания требовать от Подрядчика оплаты неустойки за неисполнение или ненадлежащее исполнение обязательств по контракту:</w:t>
      </w:r>
    </w:p>
    <w:p w:rsidR="00582A1A" w:rsidRPr="00B27284" w:rsidRDefault="00E72415" w:rsidP="00582A1A">
      <w:pPr>
        <w:ind w:firstLine="709"/>
        <w:jc w:val="both"/>
      </w:pPr>
      <w:r w:rsidRPr="00B27284">
        <w:t>4.2.10.1. В течение 10 дней с даты окончания срока исполнения контракта направить Подрядчику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582A1A" w:rsidRPr="00B27284" w:rsidRDefault="00E72415" w:rsidP="00582A1A">
      <w:pPr>
        <w:ind w:firstLine="709"/>
        <w:jc w:val="both"/>
      </w:pPr>
      <w:r w:rsidRPr="00B27284">
        <w:t>4.2.10.2. 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0D7137" w:rsidRPr="00B27284" w:rsidRDefault="00E72415" w:rsidP="009A4692">
      <w:pPr>
        <w:ind w:firstLine="709"/>
        <w:jc w:val="both"/>
        <w:rPr>
          <w:rFonts w:eastAsia="Calibri"/>
          <w:lang w:eastAsia="en-US"/>
        </w:rPr>
      </w:pPr>
      <w:r w:rsidRPr="00B27284">
        <w:t>4.2.11. Провести экспертизу для проверки предоставленных Подрядчиком результатов выполнения Работ, предусмотренных контрактом, в части их соответствия условиям контракта</w:t>
      </w:r>
      <w:r w:rsidRPr="00B27284">
        <w:rPr>
          <w:rFonts w:eastAsia="Calibri"/>
          <w:lang w:eastAsia="en-US"/>
        </w:rPr>
        <w:t xml:space="preserve">. </w:t>
      </w:r>
    </w:p>
    <w:p w:rsidR="00CE0B21" w:rsidRPr="00923BD3" w:rsidRDefault="00E72415" w:rsidP="009A4692">
      <w:pPr>
        <w:ind w:firstLine="709"/>
        <w:jc w:val="both"/>
        <w:rPr>
          <w:color w:val="FF0000"/>
        </w:rPr>
      </w:pPr>
      <w:r w:rsidRPr="00B27284">
        <w:rPr>
          <w:rFonts w:eastAsia="Calibri"/>
          <w:lang w:eastAsia="en-US"/>
        </w:rPr>
        <w:t xml:space="preserve">4.2.12. Осуществлять контроль за исполнением Подрядчиком условий контракта в соответствии с законодательством Российской Федерации. </w:t>
      </w:r>
    </w:p>
    <w:p w:rsidR="00546C77" w:rsidRPr="00B27284" w:rsidRDefault="00E72415" w:rsidP="009A4692">
      <w:pPr>
        <w:ind w:firstLine="709"/>
        <w:jc w:val="both"/>
        <w:rPr>
          <w:b/>
        </w:rPr>
      </w:pPr>
      <w:r w:rsidRPr="00B27284">
        <w:rPr>
          <w:b/>
        </w:rPr>
        <w:t>4.3. Подрядчик вправе:</w:t>
      </w:r>
    </w:p>
    <w:p w:rsidR="000D7137" w:rsidRPr="00B27284" w:rsidRDefault="00E72415" w:rsidP="009A4692">
      <w:pPr>
        <w:ind w:firstLine="709"/>
        <w:jc w:val="both"/>
      </w:pPr>
      <w:r w:rsidRPr="00B27284">
        <w:t>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регистрироваться и храниться Заказчиком на протяжении срока действия контракта. Копии требований хранятся у Подрядчика.</w:t>
      </w:r>
    </w:p>
    <w:p w:rsidR="000D7137" w:rsidRPr="00B27284" w:rsidRDefault="00E72415" w:rsidP="009A4692">
      <w:pPr>
        <w:ind w:firstLine="709"/>
        <w:jc w:val="both"/>
      </w:pPr>
      <w:r w:rsidRPr="00B27284">
        <w:t>4.3.2. Требовать своевременной оплаты выполненных Работ в соответствии с условиями настоящего контракта.</w:t>
      </w:r>
    </w:p>
    <w:p w:rsidR="00450F21" w:rsidRPr="00B27284" w:rsidRDefault="00E72415" w:rsidP="009A4692">
      <w:pPr>
        <w:ind w:firstLine="709"/>
        <w:jc w:val="both"/>
      </w:pPr>
      <w:r w:rsidRPr="00B27284">
        <w:t>4.3.3. Привлекать к выполнению Работ, указанных в контракте, субподрядчиков. 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w:t>
      </w:r>
    </w:p>
    <w:p w:rsidR="00D01BB2" w:rsidRPr="00923BD3" w:rsidRDefault="00E72415" w:rsidP="009A4692">
      <w:pPr>
        <w:ind w:firstLine="709"/>
        <w:jc w:val="both"/>
        <w:rPr>
          <w:color w:val="FF0000"/>
        </w:rPr>
      </w:pPr>
      <w:r w:rsidRPr="00B27284">
        <w:t xml:space="preserve">4.3.4. Требовать своевременного подписания Заказчиком </w:t>
      </w:r>
      <w:r w:rsidRPr="00B27284">
        <w:rPr>
          <w:bCs/>
        </w:rPr>
        <w:t xml:space="preserve">документа о приемке </w:t>
      </w:r>
      <w:r w:rsidRPr="00B27284">
        <w:t>на основании представленных Подрядчиком отчетных документов и при условии истечения срока</w:t>
      </w:r>
      <w:r w:rsidRPr="00B27284">
        <w:rPr>
          <w:b/>
        </w:rPr>
        <w:t xml:space="preserve"> </w:t>
      </w:r>
      <w:r w:rsidRPr="00B27284">
        <w:t xml:space="preserve">выполнения Работ. </w:t>
      </w:r>
    </w:p>
    <w:p w:rsidR="00211A81" w:rsidRPr="00B27284" w:rsidRDefault="00E72415" w:rsidP="009A4692">
      <w:pPr>
        <w:tabs>
          <w:tab w:val="left" w:leader="underscore" w:pos="10598"/>
        </w:tabs>
        <w:ind w:firstLine="709"/>
        <w:contextualSpacing/>
        <w:jc w:val="both"/>
        <w:rPr>
          <w:b/>
        </w:rPr>
      </w:pPr>
      <w:r w:rsidRPr="00B27284">
        <w:rPr>
          <w:b/>
        </w:rPr>
        <w:t>4.4. Подрядчик обязан:</w:t>
      </w:r>
    </w:p>
    <w:p w:rsidR="006758A9" w:rsidRPr="00B27284" w:rsidRDefault="00E72415" w:rsidP="009A4692">
      <w:pPr>
        <w:autoSpaceDE w:val="0"/>
        <w:autoSpaceDN w:val="0"/>
        <w:adjustRightInd w:val="0"/>
        <w:ind w:firstLine="709"/>
        <w:jc w:val="both"/>
        <w:rPr>
          <w:rFonts w:eastAsia="Calibri"/>
        </w:rPr>
      </w:pPr>
      <w:r w:rsidRPr="00B27284">
        <w:rPr>
          <w:rFonts w:eastAsia="Calibri"/>
          <w:bCs/>
        </w:rPr>
        <w:t xml:space="preserve">4.4.1. Принять на себя обязательства в соответствии с заданием Заказчика и в сроки, установленные контрактом, </w:t>
      </w:r>
      <w:r w:rsidRPr="00B27284">
        <w:rPr>
          <w:rFonts w:eastAsia="Calibri"/>
        </w:rPr>
        <w:t>осуществить подготовку проектной документации в целях капитального ремонта объекта капитального строительства _____________ (далее - Объект).</w:t>
      </w:r>
    </w:p>
    <w:p w:rsidR="006758A9" w:rsidRPr="00B27284" w:rsidRDefault="00E72415" w:rsidP="009A4692">
      <w:pPr>
        <w:autoSpaceDE w:val="0"/>
        <w:autoSpaceDN w:val="0"/>
        <w:adjustRightInd w:val="0"/>
        <w:ind w:firstLine="709"/>
        <w:jc w:val="both"/>
        <w:rPr>
          <w:bCs/>
        </w:rPr>
      </w:pPr>
      <w:r w:rsidRPr="00B27284">
        <w:t xml:space="preserve">4.4.2. </w:t>
      </w:r>
      <w:r w:rsidRPr="00B27284">
        <w:rPr>
          <w:bCs/>
        </w:rPr>
        <w:t xml:space="preserve">В течение 10 дней после заключения контракта письменно проинформировать Заказчика о начале выполнения Работ. </w:t>
      </w:r>
    </w:p>
    <w:p w:rsidR="006758A9" w:rsidRPr="00B27284" w:rsidRDefault="00E72415" w:rsidP="009A4692">
      <w:pPr>
        <w:autoSpaceDE w:val="0"/>
        <w:autoSpaceDN w:val="0"/>
        <w:adjustRightInd w:val="0"/>
        <w:ind w:firstLine="709"/>
        <w:jc w:val="both"/>
        <w:rPr>
          <w:rFonts w:eastAsia="Calibri"/>
        </w:rPr>
      </w:pPr>
      <w:r w:rsidRPr="00B27284">
        <w:rPr>
          <w:rFonts w:eastAsia="Calibri"/>
        </w:rPr>
        <w:lastRenderedPageBreak/>
        <w:t>4.4.3. Предоставлять Заказчику по его требованию информацию о ходе выполнения работ по контракту по форме, в объеме и в сроки, содержащиеся в требовании Заказчика.</w:t>
      </w:r>
    </w:p>
    <w:p w:rsidR="006758A9" w:rsidRPr="00B27284" w:rsidRDefault="00E72415" w:rsidP="009A4692">
      <w:pPr>
        <w:autoSpaceDE w:val="0"/>
        <w:autoSpaceDN w:val="0"/>
        <w:adjustRightInd w:val="0"/>
        <w:ind w:firstLine="709"/>
        <w:jc w:val="both"/>
        <w:rPr>
          <w:rFonts w:eastAsia="Calibri"/>
          <w:iCs/>
        </w:rPr>
      </w:pPr>
      <w:r w:rsidRPr="00B27284">
        <w:t>4.4.4. Выполнить Работы в соответствии с Технической частью, а также в соответствии с требованиями действующего законодательства Российской Федерации и нормативными актами Хабаровского края в части состава,</w:t>
      </w:r>
      <w:r w:rsidRPr="00B27284">
        <w:rPr>
          <w:rFonts w:eastAsia="Calibri"/>
          <w:iCs/>
        </w:rPr>
        <w:t xml:space="preserve"> содержания и оформления результатов Работы.</w:t>
      </w:r>
    </w:p>
    <w:p w:rsidR="006758A9" w:rsidRPr="00B27284" w:rsidRDefault="00E72415" w:rsidP="009A4692">
      <w:pPr>
        <w:pStyle w:val="ConsPlusNormal"/>
        <w:widowControl/>
        <w:ind w:firstLine="709"/>
        <w:jc w:val="both"/>
        <w:outlineLvl w:val="1"/>
        <w:rPr>
          <w:rFonts w:ascii="Times New Roman" w:hAnsi="Times New Roman" w:cs="Times New Roman"/>
          <w:bCs/>
          <w:sz w:val="24"/>
          <w:szCs w:val="24"/>
        </w:rPr>
      </w:pPr>
      <w:r w:rsidRPr="00B27284">
        <w:rPr>
          <w:rFonts w:ascii="Times New Roman" w:hAnsi="Times New Roman" w:cs="Times New Roman"/>
          <w:bCs/>
          <w:sz w:val="24"/>
          <w:szCs w:val="24"/>
        </w:rPr>
        <w:t xml:space="preserve">4.4.5. </w:t>
      </w:r>
      <w:r w:rsidRPr="00B27284">
        <w:rPr>
          <w:rFonts w:ascii="Times New Roman" w:hAnsi="Times New Roman" w:cs="Times New Roman"/>
          <w:sz w:val="24"/>
          <w:szCs w:val="24"/>
        </w:rPr>
        <w:t>Осуществлять организацию и координацию Работ, предусмотренных Технической частью, и нести ответственность за достоверность, качество и полноту выполненных Работ.</w:t>
      </w:r>
      <w:r w:rsidRPr="00B27284">
        <w:rPr>
          <w:rFonts w:ascii="Times New Roman" w:hAnsi="Times New Roman" w:cs="Times New Roman"/>
          <w:bCs/>
          <w:sz w:val="24"/>
          <w:szCs w:val="24"/>
        </w:rPr>
        <w:tab/>
      </w:r>
    </w:p>
    <w:p w:rsidR="006758A9" w:rsidRPr="00B27284" w:rsidRDefault="00E72415" w:rsidP="009A4692">
      <w:pPr>
        <w:pStyle w:val="ConsPlusNormal"/>
        <w:widowControl/>
        <w:ind w:firstLine="709"/>
        <w:jc w:val="both"/>
        <w:outlineLvl w:val="1"/>
        <w:rPr>
          <w:rFonts w:ascii="Times New Roman" w:hAnsi="Times New Roman" w:cs="Times New Roman"/>
          <w:sz w:val="24"/>
          <w:szCs w:val="24"/>
        </w:rPr>
      </w:pPr>
      <w:r w:rsidRPr="00B27284">
        <w:rPr>
          <w:rFonts w:ascii="Times New Roman" w:hAnsi="Times New Roman" w:cs="Times New Roman"/>
          <w:bCs/>
          <w:sz w:val="24"/>
          <w:szCs w:val="24"/>
        </w:rPr>
        <w:t xml:space="preserve">4.4.6. </w:t>
      </w:r>
      <w:r w:rsidRPr="00B27284">
        <w:rPr>
          <w:rFonts w:ascii="Times New Roman" w:hAnsi="Times New Roman" w:cs="Times New Roman"/>
          <w:sz w:val="24"/>
          <w:szCs w:val="24"/>
        </w:rPr>
        <w:t>Согласовать основные технические решения и результаты разработки проектной документации по Объекту с Заказчиком.</w:t>
      </w:r>
    </w:p>
    <w:p w:rsidR="006758A9" w:rsidRPr="00B27284" w:rsidRDefault="00E72415" w:rsidP="009A4692">
      <w:pPr>
        <w:pStyle w:val="ConsPlusNormal"/>
        <w:widowControl/>
        <w:ind w:firstLine="709"/>
        <w:jc w:val="both"/>
        <w:outlineLvl w:val="1"/>
        <w:rPr>
          <w:rFonts w:ascii="Times New Roman" w:hAnsi="Times New Roman" w:cs="Times New Roman"/>
          <w:sz w:val="24"/>
          <w:szCs w:val="24"/>
        </w:rPr>
      </w:pPr>
      <w:r w:rsidRPr="00B27284">
        <w:rPr>
          <w:rFonts w:ascii="Times New Roman" w:hAnsi="Times New Roman" w:cs="Times New Roman"/>
          <w:bCs/>
          <w:sz w:val="24"/>
          <w:szCs w:val="24"/>
        </w:rPr>
        <w:t xml:space="preserve">4.4.7. </w:t>
      </w:r>
      <w:r w:rsidRPr="00B27284">
        <w:rPr>
          <w:rFonts w:ascii="Times New Roman" w:hAnsi="Times New Roman" w:cs="Times New Roman"/>
          <w:sz w:val="24"/>
          <w:szCs w:val="24"/>
        </w:rPr>
        <w:t xml:space="preserve"> Передать Заказчику разработанную проектную </w:t>
      </w:r>
      <w:r w:rsidRPr="005B1266">
        <w:rPr>
          <w:rFonts w:ascii="Times New Roman" w:hAnsi="Times New Roman" w:cs="Times New Roman"/>
          <w:sz w:val="24"/>
          <w:szCs w:val="24"/>
        </w:rPr>
        <w:t>документацию по Объекту в сроки, установленные в разделе 5 «Сроки, место и условия</w:t>
      </w:r>
      <w:r w:rsidRPr="00B27284">
        <w:rPr>
          <w:rFonts w:ascii="Times New Roman" w:hAnsi="Times New Roman" w:cs="Times New Roman"/>
          <w:sz w:val="24"/>
          <w:szCs w:val="24"/>
        </w:rPr>
        <w:t xml:space="preserve"> выполнения работ» настоящего контракта.</w:t>
      </w:r>
    </w:p>
    <w:p w:rsidR="006758A9" w:rsidRPr="00B27284" w:rsidRDefault="00E72415" w:rsidP="009A4692">
      <w:pPr>
        <w:autoSpaceDE w:val="0"/>
        <w:autoSpaceDN w:val="0"/>
        <w:adjustRightInd w:val="0"/>
        <w:ind w:firstLine="709"/>
        <w:jc w:val="both"/>
        <w:rPr>
          <w:rFonts w:eastAsia="Calibri"/>
        </w:rPr>
      </w:pPr>
      <w:r w:rsidRPr="00B27284">
        <w:rPr>
          <w:rFonts w:eastAsia="Calibri"/>
        </w:rPr>
        <w:t>4.4.8. Устранить за свой счет в установленный Заказчиком разумный срок недостатки (дефекты), выявленные в процессе выполнения работ по контракту, при передаче результатов работ по контракту, при проведении государственной экспертизы, а также выявленные в ходе строительных работ 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дней со дня получения уведомления о выявленных недостатках (дефектах).</w:t>
      </w:r>
    </w:p>
    <w:p w:rsidR="006758A9" w:rsidRPr="00B27284" w:rsidRDefault="00E72415" w:rsidP="009A4692">
      <w:pPr>
        <w:pStyle w:val="ConsPlusNormal"/>
        <w:widowControl/>
        <w:ind w:firstLine="709"/>
        <w:jc w:val="both"/>
        <w:outlineLvl w:val="1"/>
        <w:rPr>
          <w:rFonts w:ascii="Times New Roman" w:hAnsi="Times New Roman" w:cs="Times New Roman"/>
          <w:sz w:val="24"/>
          <w:szCs w:val="24"/>
        </w:rPr>
      </w:pPr>
      <w:r w:rsidRPr="00B27284">
        <w:rPr>
          <w:rFonts w:ascii="Times New Roman" w:hAnsi="Times New Roman" w:cs="Times New Roman"/>
          <w:sz w:val="24"/>
          <w:szCs w:val="24"/>
        </w:rPr>
        <w:t>4.4.9. Нести ответственность за ненадлежащее составление проектной документации, включая недостатки, обнаруженные впоследствии в ходе выполнения строительных (ремонтных) работ по Объекту, а также в процессе эксплуатации объекта, созданного на основе проектной документации и данных изыскательских работ.</w:t>
      </w:r>
    </w:p>
    <w:p w:rsidR="00211A81" w:rsidRPr="00B27284" w:rsidRDefault="00E72415" w:rsidP="009A4692">
      <w:pPr>
        <w:pStyle w:val="ConsPlusNormal"/>
        <w:widowControl/>
        <w:ind w:firstLine="709"/>
        <w:jc w:val="both"/>
        <w:outlineLvl w:val="1"/>
        <w:rPr>
          <w:rFonts w:ascii="Times New Roman" w:hAnsi="Times New Roman" w:cs="Times New Roman"/>
          <w:sz w:val="24"/>
          <w:szCs w:val="24"/>
        </w:rPr>
      </w:pPr>
      <w:r w:rsidRPr="00B27284">
        <w:rPr>
          <w:rFonts w:ascii="Times New Roman" w:hAnsi="Times New Roman" w:cs="Times New Roman"/>
          <w:sz w:val="24"/>
          <w:szCs w:val="24"/>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211A81" w:rsidRPr="00B27284" w:rsidRDefault="00E72415" w:rsidP="009A4692">
      <w:pPr>
        <w:pStyle w:val="ConsPlusNormal"/>
        <w:widowControl/>
        <w:ind w:firstLine="709"/>
        <w:jc w:val="both"/>
        <w:outlineLvl w:val="1"/>
        <w:rPr>
          <w:rFonts w:ascii="Times New Roman" w:hAnsi="Times New Roman" w:cs="Times New Roman"/>
          <w:sz w:val="24"/>
          <w:szCs w:val="24"/>
        </w:rPr>
      </w:pPr>
      <w:r w:rsidRPr="00B27284">
        <w:rPr>
          <w:rFonts w:ascii="Times New Roman" w:hAnsi="Times New Roman" w:cs="Times New Roman"/>
          <w:sz w:val="24"/>
          <w:szCs w:val="24"/>
        </w:rPr>
        <w:t>4.4.11. 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rsidR="00211A81" w:rsidRPr="00B27284" w:rsidRDefault="00E72415" w:rsidP="009A4692">
      <w:pPr>
        <w:pStyle w:val="ConsPlusNormal"/>
        <w:widowControl/>
        <w:ind w:firstLine="709"/>
        <w:jc w:val="both"/>
        <w:outlineLvl w:val="1"/>
        <w:rPr>
          <w:rFonts w:ascii="Times New Roman" w:hAnsi="Times New Roman" w:cs="Times New Roman"/>
          <w:sz w:val="24"/>
          <w:szCs w:val="24"/>
        </w:rPr>
      </w:pPr>
      <w:r w:rsidRPr="00B27284">
        <w:rPr>
          <w:rFonts w:ascii="Times New Roman" w:hAnsi="Times New Roman" w:cs="Times New Roman"/>
          <w:sz w:val="24"/>
          <w:szCs w:val="24"/>
        </w:rPr>
        <w:t>4.4.12. Представить Заказчику по окончанию Работ разработанную проектную документацию по Объекту в количестве экземпляров, предусмотренных Технической частью.</w:t>
      </w:r>
    </w:p>
    <w:p w:rsidR="00211A81" w:rsidRPr="00B27284" w:rsidRDefault="00E72415" w:rsidP="009A4692">
      <w:pPr>
        <w:ind w:firstLine="709"/>
        <w:jc w:val="both"/>
        <w:rPr>
          <w:szCs w:val="28"/>
        </w:rPr>
      </w:pPr>
      <w:r w:rsidRPr="00B27284">
        <w:t>4.4.13.  Гарантировать Заказчику отсутствие у третьих лиц права воспрепятствовать выполнению или ограничивать их выполнение на основе подготовленной Подрядчиком проектной документации.</w:t>
      </w:r>
    </w:p>
    <w:p w:rsidR="00211A81" w:rsidRPr="00B27284" w:rsidRDefault="00E72415" w:rsidP="009A4692">
      <w:pPr>
        <w:ind w:firstLine="709"/>
        <w:jc w:val="both"/>
        <w:rPr>
          <w:szCs w:val="28"/>
        </w:rPr>
      </w:pPr>
      <w:r w:rsidRPr="00B27284">
        <w:rPr>
          <w:szCs w:val="28"/>
        </w:rPr>
        <w:t>4.4.14.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rsidR="00582A1A" w:rsidRPr="00CA0629" w:rsidRDefault="00E72415" w:rsidP="00582A1A">
      <w:pPr>
        <w:autoSpaceDE w:val="0"/>
        <w:autoSpaceDN w:val="0"/>
        <w:adjustRightInd w:val="0"/>
        <w:ind w:firstLine="708"/>
        <w:jc w:val="both"/>
        <w:rPr>
          <w:rFonts w:eastAsia="Calibri"/>
          <w:lang w:eastAsia="en-US"/>
        </w:rPr>
      </w:pPr>
      <w:r w:rsidRPr="00B27284">
        <w:t>4.4.15. В случае если настоящим контрактом предусмотрено обеспечение исполнения контракта, п</w:t>
      </w:r>
      <w:r w:rsidRPr="00B27284">
        <w:rPr>
          <w:rFonts w:eastAsia="Calibri"/>
          <w:lang w:eastAsia="en-US"/>
        </w:rPr>
        <w:t xml:space="preserve">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новое обеспечение исполнения контракта в случае отзыва в соответствии с </w:t>
      </w:r>
      <w:hyperlink r:id="rId10" w:history="1">
        <w:r w:rsidRPr="00B27284">
          <w:rPr>
            <w:rFonts w:eastAsia="Calibri"/>
            <w:lang w:eastAsia="en-US"/>
          </w:rPr>
          <w:t>законодательством</w:t>
        </w:r>
      </w:hyperlink>
      <w:r w:rsidRPr="00B27284">
        <w:rPr>
          <w:rFonts w:eastAsia="Calibr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w:t>
      </w:r>
      <w:r w:rsidRPr="00CA0629">
        <w:rPr>
          <w:rFonts w:eastAsia="Calibri"/>
          <w:lang w:eastAsia="en-US"/>
        </w:rPr>
        <w:t>уществление банковских операций.</w:t>
      </w:r>
    </w:p>
    <w:p w:rsidR="00CA0629" w:rsidRPr="00CA0629" w:rsidRDefault="00E72415" w:rsidP="00CA0629">
      <w:pPr>
        <w:pStyle w:val="TextNormal"/>
        <w:tabs>
          <w:tab w:val="left" w:pos="-2977"/>
          <w:tab w:val="left" w:pos="993"/>
        </w:tabs>
        <w:spacing w:after="0"/>
        <w:ind w:left="0" w:right="0" w:firstLine="709"/>
        <w:rPr>
          <w:rFonts w:ascii="Times New Roman" w:hAnsi="Times New Roman" w:cs="Times New Roman"/>
          <w:sz w:val="24"/>
          <w:szCs w:val="24"/>
        </w:rPr>
      </w:pPr>
      <w:r w:rsidRPr="00CA0629">
        <w:rPr>
          <w:rFonts w:ascii="Times New Roman" w:hAnsi="Times New Roman" w:cs="Times New Roman"/>
          <w:sz w:val="24"/>
          <w:szCs w:val="24"/>
        </w:rPr>
        <w:t xml:space="preserve">4.4.16. Исполнять иные обязательства, предусмотренные действующим законодательством и контрактом. </w:t>
      </w:r>
    </w:p>
    <w:p w:rsidR="00CA0629" w:rsidRPr="00CA0629" w:rsidRDefault="00E72415" w:rsidP="00CA0629">
      <w:pPr>
        <w:pStyle w:val="TextNormal"/>
        <w:tabs>
          <w:tab w:val="left" w:pos="-2977"/>
          <w:tab w:val="left" w:pos="993"/>
        </w:tabs>
        <w:spacing w:after="0"/>
        <w:ind w:left="0" w:right="0" w:firstLine="709"/>
        <w:rPr>
          <w:rFonts w:ascii="Times New Roman" w:hAnsi="Times New Roman" w:cs="Times New Roman"/>
          <w:sz w:val="24"/>
          <w:szCs w:val="24"/>
        </w:rPr>
      </w:pPr>
      <w:r w:rsidRPr="00CA0629">
        <w:rPr>
          <w:rFonts w:ascii="Times New Roman" w:hAnsi="Times New Roman" w:cs="Times New Roman"/>
          <w:sz w:val="24"/>
          <w:szCs w:val="24"/>
          <w:shd w:val="clear" w:color="auto" w:fill="FFFFFF" w:themeFill="background1"/>
        </w:rPr>
        <w:t>4.4.17. Подрядчик должен соответствовать следующим требованиям:</w:t>
      </w:r>
    </w:p>
    <w:p w:rsidR="00CA0629" w:rsidRPr="00CA0629" w:rsidRDefault="00E72415" w:rsidP="00CA0629">
      <w:pPr>
        <w:shd w:val="clear" w:color="auto" w:fill="FFFFFF"/>
        <w:ind w:firstLine="709"/>
        <w:jc w:val="both"/>
        <w:rPr>
          <w:shd w:val="clear" w:color="auto" w:fill="FFFF00"/>
        </w:rPr>
      </w:pPr>
      <w:r w:rsidRPr="00CA0629">
        <w:rPr>
          <w:shd w:val="clear" w:color="auto" w:fill="FFFFFF"/>
        </w:rPr>
        <w:t>4.4.17.</w:t>
      </w:r>
      <w:r w:rsidR="00923BD3">
        <w:rPr>
          <w:shd w:val="clear" w:color="auto" w:fill="FFFFFF"/>
        </w:rPr>
        <w:t>1</w:t>
      </w:r>
      <w:r w:rsidRPr="00CA0629">
        <w:rPr>
          <w:shd w:val="clear" w:color="auto" w:fill="FFFFFF"/>
        </w:rPr>
        <w:t>. Являться ч</w:t>
      </w:r>
      <w:r w:rsidRPr="00CA0629">
        <w:rPr>
          <w:rFonts w:eastAsia="Calibri"/>
          <w:shd w:val="clear" w:color="auto" w:fill="FFFFFF"/>
        </w:rPr>
        <w:t xml:space="preserve">леном саморегулируемой организации, основанной на членстве лиц, осуществляющих подготовку проектной документации, в соответствии с ч. 4 ст. 48 Градостроительного кодекса Российской, </w:t>
      </w:r>
      <w:r w:rsidRPr="00CA0629">
        <w:rPr>
          <w:shd w:val="clear" w:color="auto" w:fill="FFFFFF"/>
        </w:rPr>
        <w:t xml:space="preserve">иметь право осуществлять подготовку проектной документации по договору подряда на подготовку проектной документации, заключаемому с использованием конкурентных </w:t>
      </w:r>
      <w:r w:rsidRPr="00CA0629">
        <w:rPr>
          <w:shd w:val="clear" w:color="auto" w:fill="FFFFFF"/>
        </w:rPr>
        <w:lastRenderedPageBreak/>
        <w:t xml:space="preserve">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r w:rsidRPr="00CA0629">
        <w:rPr>
          <w:rFonts w:eastAsia="Calibri"/>
          <w:shd w:val="clear" w:color="auto" w:fill="FFFFFF"/>
        </w:rPr>
        <w:t>и соответствовать уровню ответственности члена саморегулируемой организации в области архитектурно-строительного проектирования, предусмотренному ч. 10 и ч. 11 ст. 55.16 Градостроительного кодекса Российской Федерации, в зависимости от цены настоящего контракта. Выполнение работ по подготовке проектной документации обеспечивать специалистами по организации архитектурно-строительного проектирования (главными инженерами проектов, главными архитекторами проектов), включенными в национальный реестр специалистов в области инженерных изысканий и архитектурно-строительного проектирования. Указанные специалисты несут ответственность за к</w:t>
      </w:r>
      <w:r w:rsidR="00DF4F1D">
        <w:rPr>
          <w:rFonts w:eastAsia="Calibri"/>
          <w:shd w:val="clear" w:color="auto" w:fill="FFFFFF"/>
        </w:rPr>
        <w:t xml:space="preserve">ачество проектной документации </w:t>
      </w:r>
      <w:r w:rsidRPr="00CA0629">
        <w:rPr>
          <w:rFonts w:eastAsia="Calibri"/>
          <w:shd w:val="clear" w:color="auto" w:fill="FFFFFF"/>
        </w:rPr>
        <w:t xml:space="preserve">и </w:t>
      </w:r>
      <w:r w:rsidR="00DF4F1D">
        <w:rPr>
          <w:rFonts w:eastAsia="Calibri"/>
          <w:shd w:val="clear" w:color="auto" w:fill="FFFFFF"/>
        </w:rPr>
        <w:t>ее</w:t>
      </w:r>
      <w:r w:rsidRPr="00CA0629">
        <w:rPr>
          <w:rFonts w:eastAsia="Calibri"/>
          <w:shd w:val="clear" w:color="auto" w:fill="FFFFFF"/>
        </w:rPr>
        <w:t xml:space="preserve"> соответствие требованиям технических регламентов.</w:t>
      </w:r>
    </w:p>
    <w:p w:rsidR="00CA0629" w:rsidRPr="00CA0629" w:rsidRDefault="00E72415" w:rsidP="00CA0629">
      <w:pPr>
        <w:shd w:val="clear" w:color="auto" w:fill="FFFFFF"/>
        <w:ind w:firstLine="709"/>
        <w:jc w:val="both"/>
        <w:rPr>
          <w:shd w:val="clear" w:color="auto" w:fill="FFFF00"/>
        </w:rPr>
      </w:pPr>
      <w:r w:rsidRPr="00CA0629">
        <w:rPr>
          <w:rFonts w:eastAsia="Calibri"/>
          <w:shd w:val="clear" w:color="auto" w:fill="FFFFFF"/>
          <w:lang w:eastAsia="en-US"/>
        </w:rPr>
        <w:t xml:space="preserve">По требованию Заказчика предоставить документы, подтверждающие наличие у Подрядчика специалистов, </w:t>
      </w:r>
      <w:r w:rsidRPr="00CA0629">
        <w:rPr>
          <w:shd w:val="clear" w:color="auto" w:fill="FFFFFF"/>
        </w:rPr>
        <w:t xml:space="preserve">сведения о которых включены в национальный реестр специалистов в области </w:t>
      </w:r>
      <w:r w:rsidRPr="00CA0629">
        <w:rPr>
          <w:rFonts w:eastAsia="Calibri"/>
          <w:shd w:val="clear" w:color="auto" w:fill="FFFFFF"/>
        </w:rPr>
        <w:t>инженерных изысканий и архитектурно-строительного проектирования.</w:t>
      </w:r>
    </w:p>
    <w:p w:rsidR="00CA0629" w:rsidRPr="00CA0629" w:rsidRDefault="00E72415" w:rsidP="00CA0629">
      <w:pPr>
        <w:shd w:val="clear" w:color="auto" w:fill="FFFFFF"/>
        <w:ind w:firstLine="709"/>
        <w:jc w:val="both"/>
        <w:rPr>
          <w:shd w:val="clear" w:color="auto" w:fill="FFFF00"/>
        </w:rPr>
      </w:pPr>
      <w:r w:rsidRPr="00CA0629">
        <w:rPr>
          <w:shd w:val="clear" w:color="auto" w:fill="FFFFFF"/>
        </w:rPr>
        <w:t>Требования, указанные в настоящем пункте, не распространяются на случаи, предусмотренные ч. 4.1 ст. 48 Градостроительного кодекса Российской Федерации.</w:t>
      </w:r>
    </w:p>
    <w:p w:rsidR="00CA0629" w:rsidRPr="00CA0629" w:rsidRDefault="00E72415" w:rsidP="00CA0629">
      <w:pPr>
        <w:shd w:val="clear" w:color="auto" w:fill="FFFFFF"/>
        <w:ind w:firstLine="709"/>
        <w:jc w:val="both"/>
        <w:rPr>
          <w:shd w:val="clear" w:color="auto" w:fill="FFFF00"/>
        </w:rPr>
      </w:pPr>
      <w:r w:rsidRPr="00CA0629">
        <w:rPr>
          <w:shd w:val="clear" w:color="auto" w:fill="FFFFFF"/>
        </w:rPr>
        <w:t>4.4.17.</w:t>
      </w:r>
      <w:r w:rsidR="00923BD3">
        <w:rPr>
          <w:shd w:val="clear" w:color="auto" w:fill="FFFFFF"/>
        </w:rPr>
        <w:t>2</w:t>
      </w:r>
      <w:r w:rsidRPr="00CA0629">
        <w:rPr>
          <w:shd w:val="clear" w:color="auto" w:fill="FFFFFF"/>
        </w:rPr>
        <w:t xml:space="preserve">. </w:t>
      </w:r>
      <w:r w:rsidRPr="00CA0629">
        <w:rPr>
          <w:rFonts w:eastAsia="Calibri"/>
          <w:shd w:val="clear" w:color="auto" w:fill="FFFFFF"/>
        </w:rPr>
        <w:t xml:space="preserve">Если Подрядчик (субподрядчик) планирует выполнять </w:t>
      </w:r>
      <w:r w:rsidRPr="00CA0629">
        <w:rPr>
          <w:shd w:val="clear" w:color="auto" w:fill="FFFFFF"/>
        </w:rPr>
        <w:t xml:space="preserve">указанные в контракте определенные виды работ, требующие для их выполнения соответствующие лицензии, </w:t>
      </w:r>
      <w:r w:rsidRPr="00CA0629">
        <w:rPr>
          <w:shd w:val="clear" w:color="auto" w:fill="FFFFFF"/>
          <w:lang w:eastAsia="en-US"/>
        </w:rPr>
        <w:t>обязательное членство в саморегулируемых организациях</w:t>
      </w:r>
      <w:r w:rsidRPr="00CA0629">
        <w:rPr>
          <w:shd w:val="clear" w:color="auto" w:fill="FFFFFF"/>
        </w:rPr>
        <w:t xml:space="preserve"> или иные разрешительные документы, то Подрядчик (субподрядчик) должен соответствовать требованиям, предъявляемым законодательством Российской Федерации к лицам, осуществляющим такие работы.</w:t>
      </w:r>
    </w:p>
    <w:p w:rsidR="0023389C" w:rsidRPr="00923BD3" w:rsidRDefault="00E72415" w:rsidP="009A4692">
      <w:pPr>
        <w:autoSpaceDE w:val="0"/>
        <w:autoSpaceDN w:val="0"/>
        <w:adjustRightInd w:val="0"/>
        <w:ind w:firstLine="709"/>
        <w:jc w:val="both"/>
        <w:rPr>
          <w:noProof/>
          <w:szCs w:val="28"/>
        </w:rPr>
      </w:pPr>
      <w:r w:rsidRPr="00CA0629">
        <w:rPr>
          <w:shd w:val="clear" w:color="auto" w:fill="FFFFFF"/>
        </w:rPr>
        <w:t>При окончании срока действия документов, предусмотренных настоящим пунктом контракта, до исполнения обязательств по контракту Подрядчик (субподрядчик) в установленные законодательством Российской Федерации сроки обязан обеспечить продление их действия.</w:t>
      </w:r>
      <w:bookmarkStart w:id="12" w:name="Par1"/>
      <w:bookmarkStart w:id="13" w:name="Par5"/>
      <w:bookmarkEnd w:id="12"/>
      <w:bookmarkEnd w:id="13"/>
    </w:p>
    <w:p w:rsidR="00211A81" w:rsidRPr="00B27284" w:rsidRDefault="00E72415" w:rsidP="00923BD3">
      <w:pPr>
        <w:autoSpaceDE w:val="0"/>
        <w:autoSpaceDN w:val="0"/>
        <w:adjustRightInd w:val="0"/>
        <w:ind w:firstLine="709"/>
        <w:jc w:val="center"/>
      </w:pPr>
      <w:r w:rsidRPr="00B27284">
        <w:rPr>
          <w:b/>
        </w:rPr>
        <w:t>5. СРОКИ, МЕСТО И УСЛОВИЯ ВЫПОЛНЕНИЯ РАБОТ</w:t>
      </w:r>
    </w:p>
    <w:p w:rsidR="0071526A" w:rsidRPr="00B27284" w:rsidRDefault="00E72415" w:rsidP="009A4692">
      <w:pPr>
        <w:ind w:firstLine="709"/>
        <w:jc w:val="both"/>
      </w:pPr>
      <w:r w:rsidRPr="00B27284">
        <w:t>5.1. Срок выполнения (завершения) Работ: Начало</w:t>
      </w:r>
      <w:r w:rsidRPr="00923BD3">
        <w:t xml:space="preserve"> </w:t>
      </w:r>
      <w:r w:rsidRPr="00B27284">
        <w:t>выполнения</w:t>
      </w:r>
      <w:r>
        <w:t xml:space="preserve"> Работ: с даты заключения контракта. </w:t>
      </w:r>
    </w:p>
    <w:p w:rsidR="0071526A" w:rsidRPr="00B27284" w:rsidRDefault="00E72415" w:rsidP="009A4692">
      <w:pPr>
        <w:ind w:firstLine="709"/>
        <w:jc w:val="both"/>
      </w:pPr>
      <w:r>
        <w:t xml:space="preserve">Окончание Работ: не позднее «30» </w:t>
      </w:r>
      <w:r w:rsidR="00DF4F1D">
        <w:t>ноября</w:t>
      </w:r>
      <w:r>
        <w:t xml:space="preserve"> 2026 года.</w:t>
      </w:r>
    </w:p>
    <w:p w:rsidR="00BD3A23" w:rsidRPr="00B27284" w:rsidRDefault="00E72415" w:rsidP="00BD3A23">
      <w:pPr>
        <w:ind w:firstLine="709"/>
        <w:jc w:val="both"/>
      </w:pPr>
      <w:r w:rsidRPr="00B27284">
        <w:t xml:space="preserve">5.1.1. Дата начала исполнения контракта: с даты заключения контракта. </w:t>
      </w:r>
    </w:p>
    <w:p w:rsidR="00962362" w:rsidRPr="00B27284" w:rsidRDefault="00E72415" w:rsidP="00BD3A23">
      <w:pPr>
        <w:ind w:firstLine="709"/>
        <w:jc w:val="both"/>
      </w:pPr>
      <w:r w:rsidRPr="00B27284">
        <w:t xml:space="preserve">Дата окончания исполнения контракта: </w:t>
      </w:r>
      <w:r w:rsidR="00DF4F1D">
        <w:rPr>
          <w:noProof/>
        </w:rPr>
        <w:t>31</w:t>
      </w:r>
      <w:r w:rsidRPr="00B27284">
        <w:rPr>
          <w:noProof/>
        </w:rPr>
        <w:t>.</w:t>
      </w:r>
      <w:r w:rsidR="00DF4F1D">
        <w:rPr>
          <w:noProof/>
        </w:rPr>
        <w:t>01</w:t>
      </w:r>
      <w:r w:rsidRPr="00B27284">
        <w:rPr>
          <w:noProof/>
        </w:rPr>
        <w:t>.202</w:t>
      </w:r>
      <w:r w:rsidR="00DF4F1D">
        <w:rPr>
          <w:noProof/>
        </w:rPr>
        <w:t>7</w:t>
      </w:r>
      <w:r w:rsidRPr="00B27284">
        <w:t>.</w:t>
      </w:r>
    </w:p>
    <w:p w:rsidR="00582A1A" w:rsidRPr="00B27284" w:rsidRDefault="00E72415" w:rsidP="00BD3A23">
      <w:pPr>
        <w:ind w:firstLine="709"/>
        <w:jc w:val="both"/>
      </w:pPr>
      <w:r w:rsidRPr="00B27284">
        <w:t xml:space="preserve">5.2. Место выполнения Работ – Российская Федерация, </w:t>
      </w:r>
      <w:r w:rsidRPr="00B27284">
        <w:rPr>
          <w:noProof/>
        </w:rPr>
        <w:t>по месту</w:t>
      </w:r>
      <w:r>
        <w:rPr>
          <w:noProof/>
        </w:rPr>
        <w:t xml:space="preserve"> нахождения Подрядчика с выездом на объект: г.Хабаровск,ул.Партизанская,93 ''Б''</w:t>
      </w:r>
      <w:r w:rsidRPr="00B27284">
        <w:rPr>
          <w:bCs/>
        </w:rPr>
        <w:t>.</w:t>
      </w:r>
    </w:p>
    <w:p w:rsidR="00582A1A" w:rsidRPr="00B27284" w:rsidRDefault="00E72415" w:rsidP="00582A1A">
      <w:pPr>
        <w:ind w:firstLine="709"/>
        <w:jc w:val="both"/>
        <w:rPr>
          <w:bCs/>
        </w:rPr>
      </w:pPr>
      <w:r w:rsidRPr="00B27284">
        <w:t>5.3. Условия выполнения Работ – В</w:t>
      </w:r>
      <w:r w:rsidRPr="00923BD3">
        <w:t xml:space="preserve"> </w:t>
      </w:r>
      <w:r w:rsidRPr="00B27284">
        <w:t>соответствии</w:t>
      </w:r>
      <w:r>
        <w:t xml:space="preserve"> с Технической частью</w:t>
      </w:r>
      <w:r w:rsidRPr="00B27284">
        <w:rPr>
          <w:bCs/>
        </w:rPr>
        <w:t>.</w:t>
      </w:r>
    </w:p>
    <w:p w:rsidR="000D7137" w:rsidRPr="00B27284" w:rsidRDefault="00E72415" w:rsidP="009A4692">
      <w:pPr>
        <w:tabs>
          <w:tab w:val="left" w:leader="underscore" w:pos="10598"/>
        </w:tabs>
        <w:jc w:val="center"/>
        <w:rPr>
          <w:b/>
        </w:rPr>
      </w:pPr>
      <w:r w:rsidRPr="00B27284">
        <w:rPr>
          <w:b/>
        </w:rPr>
        <w:t>6. ПОРЯДОК СДАЧИ И ПРИЕМКИ РАБОТ</w:t>
      </w:r>
    </w:p>
    <w:p w:rsidR="000C076B" w:rsidRPr="00B27284" w:rsidRDefault="00E72415" w:rsidP="000C076B">
      <w:pPr>
        <w:ind w:firstLine="709"/>
        <w:contextualSpacing/>
        <w:jc w:val="both"/>
      </w:pPr>
      <w:bookmarkStart w:id="14" w:name="Par15"/>
      <w:bookmarkEnd w:id="14"/>
      <w:r w:rsidRPr="00B27284">
        <w:t>6.1. Результатом выполненных по настоящему контракту Работ являются проектная документация, при наличии положительного заключения государственной экс</w:t>
      </w:r>
      <w:r w:rsidR="00DF4F1D">
        <w:t xml:space="preserve">пертизы проектной документации </w:t>
      </w:r>
      <w:r w:rsidRPr="00B27284">
        <w:t>(далее также – проектная продукция).</w:t>
      </w:r>
    </w:p>
    <w:p w:rsidR="000C076B" w:rsidRPr="00B27284" w:rsidRDefault="00E72415" w:rsidP="000C076B">
      <w:pPr>
        <w:ind w:firstLine="709"/>
        <w:jc w:val="both"/>
      </w:pPr>
      <w:r w:rsidRPr="00B27284">
        <w:t>Приемка выполненных Работ по настоящему контракту на соответствие их требованиям, установленным в настоящем контракте, осуществляется на основании документа о приемке.</w:t>
      </w:r>
    </w:p>
    <w:p w:rsidR="0046638C" w:rsidRPr="00B27284" w:rsidRDefault="00E72415" w:rsidP="0046638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B27284">
        <w:rPr>
          <w:rFonts w:eastAsia="Calibri"/>
        </w:rPr>
        <w:t xml:space="preserve">6.2. Подрядчик в сроки, предусмотренные графиком выполнения работ (Приложение 2), передает Заказчику по акту приемки-передачи результатов работ проектную продукцию, выполненную в соответствии с заданием Заказчика. В указанные сроки Подрядчик также формирует с использованием </w:t>
      </w:r>
      <w:r w:rsidRPr="00B27284">
        <w:t xml:space="preserve">единой информационной системы в сфере закупок (далее – </w:t>
      </w:r>
      <w:r w:rsidRPr="00B27284">
        <w:rPr>
          <w:rFonts w:eastAsia="Calibri"/>
        </w:rPr>
        <w:t>ЕИС), подписывает усиленной квалифицированной электронной подписью лица, имеющего право действовать от имени Подрядчика, и размещает в ЕИС документ о приемке, содержащий информацию в соответствии с требованиями законодательства Российской Федерации.</w:t>
      </w:r>
    </w:p>
    <w:p w:rsidR="0046638C" w:rsidRPr="00B27284" w:rsidRDefault="00E72415" w:rsidP="0046638C">
      <w:pPr>
        <w:ind w:firstLine="709"/>
        <w:jc w:val="both"/>
        <w:rPr>
          <w:rFonts w:eastAsia="Calibri"/>
        </w:rPr>
      </w:pPr>
      <w:r w:rsidRPr="00B27284">
        <w:rPr>
          <w:rFonts w:eastAsia="Calibri"/>
        </w:rPr>
        <w:t xml:space="preserve">6.3. Заказчик </w:t>
      </w:r>
      <w:r w:rsidRPr="00B27284">
        <w:t>(за исключением случая создания приемочной комиссии в соответствии с настоящим разделом контракта)</w:t>
      </w:r>
      <w:r w:rsidRPr="00B27284">
        <w:rPr>
          <w:rFonts w:eastAsia="Calibri"/>
        </w:rPr>
        <w:t xml:space="preserve"> не позднее 20 (двадцати) рабочих </w:t>
      </w:r>
      <w:r w:rsidRPr="00B27284">
        <w:rPr>
          <w:rFonts w:cs="Calibri"/>
        </w:rPr>
        <w:t xml:space="preserve">дней, следующих за днем </w:t>
      </w:r>
      <w:r w:rsidRPr="00B27284">
        <w:rPr>
          <w:rFonts w:eastAsia="Calibri"/>
        </w:rPr>
        <w:t>поступления документа о приемке осуществляет приемку результатов выполненных работ по контракту и одно из следующих действий:</w:t>
      </w:r>
    </w:p>
    <w:p w:rsidR="0046638C" w:rsidRPr="00B27284" w:rsidRDefault="00E72415" w:rsidP="0046638C">
      <w:pPr>
        <w:autoSpaceDE w:val="0"/>
        <w:autoSpaceDN w:val="0"/>
        <w:adjustRightInd w:val="0"/>
        <w:ind w:firstLine="709"/>
        <w:jc w:val="both"/>
        <w:rPr>
          <w:rFonts w:eastAsia="Calibri"/>
        </w:rPr>
      </w:pPr>
      <w:r w:rsidRPr="00B27284">
        <w:rPr>
          <w:rFonts w:eastAsia="Calibri"/>
        </w:rPr>
        <w:t>а) подписывает усиленной электронной подписью лица, имеющего право действовать от имени заказчика, и размещает в ЕИС документ о приемке;</w:t>
      </w:r>
    </w:p>
    <w:p w:rsidR="000C076B" w:rsidRPr="00B27284" w:rsidRDefault="00E72415" w:rsidP="0046638C">
      <w:pPr>
        <w:ind w:firstLine="709"/>
        <w:jc w:val="both"/>
        <w:rPr>
          <w:bCs/>
        </w:rPr>
      </w:pPr>
      <w:r w:rsidRPr="00B27284">
        <w:rPr>
          <w:rFonts w:eastAsia="Calibri"/>
        </w:rPr>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0C076B" w:rsidRPr="00B27284" w:rsidRDefault="00E72415" w:rsidP="000C076B">
      <w:pPr>
        <w:autoSpaceDE w:val="0"/>
        <w:autoSpaceDN w:val="0"/>
        <w:adjustRightInd w:val="0"/>
        <w:ind w:firstLine="709"/>
        <w:jc w:val="both"/>
        <w:rPr>
          <w:rFonts w:eastAsia="Calibri"/>
          <w:lang w:eastAsia="en-US"/>
        </w:rPr>
      </w:pPr>
      <w:r w:rsidRPr="00B27284">
        <w:lastRenderedPageBreak/>
        <w:t xml:space="preserve">6.4. </w:t>
      </w:r>
      <w:r w:rsidRPr="00B27284">
        <w:rPr>
          <w:rFonts w:eastAsia="Calibri"/>
          <w:lang w:eastAsia="en-US"/>
        </w:rPr>
        <w:t>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в соответствии с Федеральным законом № 44-ФЗ.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C076B" w:rsidRPr="00B27284" w:rsidRDefault="00E72415" w:rsidP="000C076B">
      <w:pPr>
        <w:autoSpaceDE w:val="0"/>
        <w:autoSpaceDN w:val="0"/>
        <w:adjustRightInd w:val="0"/>
        <w:ind w:firstLine="709"/>
        <w:jc w:val="both"/>
        <w:rPr>
          <w:rFonts w:eastAsia="Calibri"/>
          <w:lang w:eastAsia="en-US"/>
        </w:rPr>
      </w:pPr>
      <w:r w:rsidRPr="00B27284">
        <w:rPr>
          <w:rFonts w:eastAsia="Calibri"/>
          <w:lang w:eastAsia="en-US"/>
        </w:rP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0C076B" w:rsidRPr="00B27284" w:rsidRDefault="00E72415" w:rsidP="000C076B">
      <w:pPr>
        <w:autoSpaceDE w:val="0"/>
        <w:autoSpaceDN w:val="0"/>
        <w:adjustRightInd w:val="0"/>
        <w:ind w:firstLine="709"/>
        <w:jc w:val="both"/>
        <w:rPr>
          <w:rFonts w:eastAsia="Calibri"/>
          <w:lang w:eastAsia="en-US"/>
        </w:rPr>
      </w:pPr>
      <w:r w:rsidRPr="00B27284">
        <w:rPr>
          <w:rFonts w:eastAsia="Calibri"/>
          <w:lang w:eastAsia="en-US"/>
        </w:rPr>
        <w:t>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w:t>
      </w:r>
    </w:p>
    <w:p w:rsidR="00444E7D" w:rsidRPr="00B27284" w:rsidRDefault="00E72415" w:rsidP="000C076B">
      <w:pPr>
        <w:autoSpaceDE w:val="0"/>
        <w:autoSpaceDN w:val="0"/>
        <w:adjustRightInd w:val="0"/>
        <w:ind w:firstLine="709"/>
        <w:jc w:val="both"/>
        <w:rPr>
          <w:rFonts w:eastAsia="Calibri"/>
          <w:lang w:eastAsia="en-US"/>
        </w:rPr>
      </w:pPr>
      <w:r w:rsidRPr="00B27284">
        <w:rPr>
          <w:rFonts w:eastAsia="Calibr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C076B" w:rsidRPr="00B27284" w:rsidRDefault="00E72415" w:rsidP="000C076B">
      <w:pPr>
        <w:autoSpaceDE w:val="0"/>
        <w:autoSpaceDN w:val="0"/>
        <w:adjustRightInd w:val="0"/>
        <w:ind w:firstLine="709"/>
        <w:jc w:val="both"/>
        <w:rPr>
          <w:rFonts w:eastAsia="Calibri"/>
          <w:lang w:eastAsia="en-US"/>
        </w:rPr>
      </w:pPr>
      <w:r w:rsidRPr="00B27284">
        <w:rPr>
          <w:rFonts w:eastAsia="Calibri"/>
          <w:lang w:eastAsia="en-US"/>
        </w:rPr>
        <w:t>6.5. По решению Заказчика для приемки выполненных Работ может создаваться приемочная комиссия, которая состоит не менее чем из пяти человек.</w:t>
      </w:r>
    </w:p>
    <w:p w:rsidR="0046638C" w:rsidRPr="00B27284" w:rsidRDefault="00E72415" w:rsidP="0046638C">
      <w:pPr>
        <w:autoSpaceDE w:val="0"/>
        <w:autoSpaceDN w:val="0"/>
        <w:adjustRightInd w:val="0"/>
        <w:ind w:firstLine="709"/>
        <w:jc w:val="both"/>
        <w:rPr>
          <w:rFonts w:eastAsia="Calibri"/>
        </w:rPr>
      </w:pPr>
      <w:r w:rsidRPr="00B27284">
        <w:rPr>
          <w:rFonts w:eastAsia="Calibri"/>
        </w:rPr>
        <w:t xml:space="preserve">Члены приемочной комиссии не позднее 20 (двадцати) рабочих </w:t>
      </w:r>
      <w:r w:rsidRPr="00B27284">
        <w:rPr>
          <w:rFonts w:cs="Calibri"/>
        </w:rPr>
        <w:t>дней,</w:t>
      </w:r>
      <w:r w:rsidRPr="00B27284">
        <w:rPr>
          <w:rFonts w:eastAsia="Calibri"/>
        </w:rPr>
        <w:t xml:space="preserve"> следующих за днем поступления документа о приемке подписывают усиленными электронными подписями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46638C" w:rsidRPr="00B27284" w:rsidRDefault="00E72415" w:rsidP="0046638C">
      <w:pPr>
        <w:autoSpaceDE w:val="0"/>
        <w:autoSpaceDN w:val="0"/>
        <w:adjustRightInd w:val="0"/>
        <w:ind w:firstLine="709"/>
        <w:jc w:val="both"/>
        <w:rPr>
          <w:rFonts w:eastAsia="Calibri"/>
        </w:rPr>
      </w:pPr>
      <w:r w:rsidRPr="00B27284">
        <w:rPr>
          <w:rFonts w:eastAsia="Calibri"/>
        </w:rPr>
        <w:t>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46638C" w:rsidRPr="00B27284" w:rsidRDefault="00E72415" w:rsidP="0046638C">
      <w:pPr>
        <w:ind w:firstLine="709"/>
        <w:jc w:val="both"/>
        <w:rPr>
          <w:bCs/>
        </w:rPr>
      </w:pPr>
      <w:r w:rsidRPr="00B27284">
        <w:t xml:space="preserve">6.6. </w:t>
      </w:r>
      <w:r w:rsidRPr="00B27284">
        <w:rPr>
          <w:bCs/>
        </w:rPr>
        <w:t>В случае получения от Заказчика запроса о представлении дополнительных материалов, разъяснений по проектной продукции, необходимых для принятия решения о соответствии проектной продукции условиям настоящего контракта, Подрядчик в установленный Заказчиком срок представляет запрашиваемые дополнительные материалы и разъяснения в отношении результатов Работ по настоящему контракту.</w:t>
      </w:r>
    </w:p>
    <w:p w:rsidR="000C076B" w:rsidRPr="00B27284" w:rsidRDefault="00E72415" w:rsidP="0046638C">
      <w:pPr>
        <w:ind w:firstLine="709"/>
        <w:jc w:val="both"/>
        <w:rPr>
          <w:bCs/>
        </w:rPr>
      </w:pPr>
      <w:r w:rsidRPr="00B27284">
        <w:rPr>
          <w:iCs/>
        </w:rPr>
        <w:t>6.7.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D921C9" w:rsidRPr="00B27284" w:rsidRDefault="00E72415" w:rsidP="00D921C9">
      <w:pPr>
        <w:shd w:val="clear" w:color="auto" w:fill="FFFFFF"/>
        <w:tabs>
          <w:tab w:val="left" w:pos="1416"/>
        </w:tabs>
        <w:ind w:firstLine="709"/>
        <w:contextualSpacing/>
        <w:jc w:val="both"/>
      </w:pPr>
      <w:r w:rsidRPr="00B27284">
        <w:t>6.8. Работы не могут быть приняты Заказчиком до получения положительного заключения экспертизы проектной документации.</w:t>
      </w:r>
    </w:p>
    <w:p w:rsidR="000C076B" w:rsidRPr="00B27284" w:rsidRDefault="00E72415" w:rsidP="00D921C9">
      <w:pPr>
        <w:ind w:firstLine="709"/>
        <w:contextualSpacing/>
        <w:jc w:val="both"/>
      </w:pPr>
      <w:r w:rsidRPr="00B27284">
        <w:t xml:space="preserve">6.9. Датой приемки выполненной работы считается дата размещения в ЕИС документа о приемке, подписанного Заказчиком.  </w:t>
      </w:r>
    </w:p>
    <w:p w:rsidR="00546C77" w:rsidRPr="00B27284" w:rsidRDefault="00E72415" w:rsidP="009A4692">
      <w:pPr>
        <w:contextualSpacing/>
        <w:jc w:val="center"/>
        <w:rPr>
          <w:b/>
        </w:rPr>
      </w:pPr>
      <w:r w:rsidRPr="00B27284">
        <w:rPr>
          <w:b/>
        </w:rPr>
        <w:t>7. ГАРАНТИЙНЫЕ ОБЯЗАТЕЛЬСТВА</w:t>
      </w:r>
    </w:p>
    <w:p w:rsidR="00661947" w:rsidRPr="00B27284" w:rsidRDefault="00E72415" w:rsidP="009A4692">
      <w:pPr>
        <w:ind w:firstLine="709"/>
        <w:jc w:val="both"/>
      </w:pPr>
      <w:r w:rsidRPr="00B27284">
        <w:t>7.1. Подрядчик гарантирует</w:t>
      </w:r>
      <w:r>
        <w:t xml:space="preserve"> соответствие качества выполненных Работ условиям контракта. Гарантийный срок для результата Работ составляет 24 месяца с даты подписания Заказчиком документа о приемке.</w:t>
      </w:r>
    </w:p>
    <w:p w:rsidR="00962362" w:rsidRPr="00923BD3" w:rsidRDefault="00E72415" w:rsidP="009A4692">
      <w:pPr>
        <w:ind w:firstLine="709"/>
        <w:jc w:val="both"/>
      </w:pPr>
      <w:r w:rsidRPr="00B27284">
        <w:t>7.2. Если в период гарантийного срока обнаружатся недостатки, то Подрядчик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EC0805" w:rsidRPr="00B27284" w:rsidRDefault="00E72415" w:rsidP="00EC0805">
      <w:pPr>
        <w:tabs>
          <w:tab w:val="left" w:pos="709"/>
        </w:tabs>
        <w:autoSpaceDE w:val="0"/>
        <w:autoSpaceDN w:val="0"/>
        <w:adjustRightInd w:val="0"/>
        <w:jc w:val="center"/>
        <w:outlineLvl w:val="1"/>
        <w:rPr>
          <w:b/>
        </w:rPr>
      </w:pPr>
      <w:bookmarkStart w:id="15" w:name="_Hlk111454968"/>
      <w:bookmarkStart w:id="16" w:name="_Hlk111453502"/>
      <w:bookmarkEnd w:id="15"/>
      <w:bookmarkEnd w:id="16"/>
      <w:r w:rsidRPr="00B27284">
        <w:rPr>
          <w:b/>
        </w:rPr>
        <w:t xml:space="preserve">8. ОБЕСПЕЧЕНИЕ ИСПОЛНЕНИЯ КОНТРАКТА </w:t>
      </w:r>
    </w:p>
    <w:p w:rsidR="00EC0805" w:rsidRPr="00B27284" w:rsidRDefault="00E72415" w:rsidP="00EC0805">
      <w:pPr>
        <w:tabs>
          <w:tab w:val="left" w:pos="709"/>
        </w:tabs>
        <w:autoSpaceDE w:val="0"/>
        <w:autoSpaceDN w:val="0"/>
        <w:adjustRightInd w:val="0"/>
        <w:ind w:firstLine="709"/>
        <w:jc w:val="both"/>
        <w:rPr>
          <w:noProof/>
        </w:rPr>
      </w:pPr>
      <w:r w:rsidRPr="00B27284">
        <w:rPr>
          <w:rFonts w:eastAsiaTheme="minorHAnsi"/>
        </w:rPr>
        <w:t xml:space="preserve">8.1. </w:t>
      </w:r>
      <w:r w:rsidRPr="00B27284">
        <w:t xml:space="preserve">Обеспечение исполнения контракта установлено в размере </w:t>
      </w:r>
      <w:r w:rsidRPr="00B27284">
        <w:rPr>
          <w:noProof/>
        </w:rPr>
        <w:t>5,00</w:t>
      </w:r>
      <w:r w:rsidRPr="00B27284">
        <w:t>% от  цены контракта на сумму ________ рублей.</w:t>
      </w:r>
    </w:p>
    <w:p w:rsidR="00EC0805" w:rsidRPr="00B27284" w:rsidRDefault="00E72415" w:rsidP="00EC0805">
      <w:pPr>
        <w:tabs>
          <w:tab w:val="left" w:pos="709"/>
        </w:tabs>
        <w:autoSpaceDE w:val="0"/>
        <w:autoSpaceDN w:val="0"/>
        <w:adjustRightInd w:val="0"/>
        <w:ind w:firstLine="709"/>
        <w:jc w:val="both"/>
      </w:pPr>
      <w:r w:rsidRPr="00B27284">
        <w:lastRenderedPageBreak/>
        <w:t>8.2. Обеспечение исполнения контракта должно обеспечивать выполнение всех обязательств Подрядчика по контракту, а также по возмещению убытков и уплате неустоек.</w:t>
      </w:r>
    </w:p>
    <w:p w:rsidR="00EC0805" w:rsidRPr="00B27284" w:rsidRDefault="00E72415" w:rsidP="00EC0805">
      <w:pPr>
        <w:autoSpaceDE w:val="0"/>
        <w:autoSpaceDN w:val="0"/>
        <w:adjustRightInd w:val="0"/>
        <w:ind w:firstLine="709"/>
        <w:jc w:val="both"/>
        <w:rPr>
          <w:rFonts w:eastAsia="Calibri"/>
          <w:lang w:eastAsia="en-US"/>
        </w:rPr>
      </w:pPr>
      <w:r w:rsidRPr="00B27284">
        <w:t>8.3. В случае если Подрядчиком в качестве обеспечения исполнения контракта выбрана независимая гарантия, такая независимая гарантия должна соответствовать т</w:t>
      </w:r>
      <w:r w:rsidRPr="00B27284">
        <w:rPr>
          <w:rFonts w:eastAsia="Calibri"/>
          <w:lang w:eastAsia="en-US"/>
        </w:rPr>
        <w:t>ребованиям              ст. 45 Федерального закона № 44-ФЗ.</w:t>
      </w:r>
    </w:p>
    <w:p w:rsidR="00EC0805" w:rsidRPr="00B27284" w:rsidRDefault="00E72415" w:rsidP="00EC0805">
      <w:pPr>
        <w:autoSpaceDE w:val="0"/>
        <w:autoSpaceDN w:val="0"/>
        <w:adjustRightInd w:val="0"/>
        <w:ind w:firstLine="709"/>
        <w:jc w:val="both"/>
        <w:rPr>
          <w:rFonts w:eastAsia="Calibri"/>
          <w:bCs/>
          <w:lang w:eastAsia="en-US"/>
        </w:rPr>
      </w:pPr>
      <w:r w:rsidRPr="00B27284">
        <w:rPr>
          <w:rFonts w:eastAsia="Calibri"/>
          <w:lang w:eastAsia="en-US"/>
        </w:rPr>
        <w:t xml:space="preserve">8.3.1. Срок действия </w:t>
      </w:r>
      <w:r w:rsidRPr="00B27284">
        <w:t>независимой</w:t>
      </w:r>
      <w:r w:rsidRPr="00B27284">
        <w:rPr>
          <w:rFonts w:eastAsia="Calibri"/>
          <w:lang w:eastAsia="en-US"/>
        </w:rPr>
        <w:t xml:space="preserve"> гарантии должен превышать </w:t>
      </w:r>
      <w:r w:rsidRPr="00B27284">
        <w:rPr>
          <w:rFonts w:eastAsia="Calibri"/>
          <w:bCs/>
          <w:lang w:eastAsia="en-US"/>
        </w:rPr>
        <w:t xml:space="preserve">предусмотренный контрактом срок исполнения обязательств, которые должны быть обеспечены такой </w:t>
      </w:r>
      <w:r w:rsidRPr="00B27284">
        <w:t>независимой</w:t>
      </w:r>
      <w:r w:rsidRPr="00B27284">
        <w:rPr>
          <w:rFonts w:eastAsia="Calibri"/>
          <w:bCs/>
          <w:lang w:eastAsia="en-US"/>
        </w:rPr>
        <w:t xml:space="preserve"> гарантией, не менее чем на один месяц, в том числе в случае его изменения в соответствии со ст. 95 Федерального Закона № 44-ФЗ.</w:t>
      </w:r>
    </w:p>
    <w:p w:rsidR="00EC0805" w:rsidRPr="00B27284" w:rsidRDefault="00E72415" w:rsidP="00EC0805">
      <w:pPr>
        <w:autoSpaceDE w:val="0"/>
        <w:autoSpaceDN w:val="0"/>
        <w:adjustRightInd w:val="0"/>
        <w:ind w:firstLine="708"/>
        <w:jc w:val="both"/>
        <w:rPr>
          <w:rFonts w:eastAsia="Calibri"/>
          <w:lang w:eastAsia="en-US"/>
        </w:rPr>
      </w:pPr>
      <w:r w:rsidRPr="00B27284">
        <w:rPr>
          <w:rFonts w:eastAsia="Calibri"/>
          <w:bCs/>
          <w:lang w:eastAsia="en-US"/>
        </w:rPr>
        <w:t xml:space="preserve">8.3.2. </w:t>
      </w:r>
      <w:r w:rsidRPr="00B27284">
        <w:rPr>
          <w:rFonts w:eastAsia="Calibri"/>
          <w:lang w:eastAsia="en-US"/>
        </w:rPr>
        <w:t xml:space="preserve">В случае отзыва в соответствии с законодательством Российской Федерации у банка, предоставившего </w:t>
      </w:r>
      <w:r w:rsidRPr="00B27284">
        <w:t xml:space="preserve">независимую </w:t>
      </w:r>
      <w:r w:rsidRPr="00B27284">
        <w:rPr>
          <w:rFonts w:eastAsia="Calibri"/>
          <w:lang w:eastAsia="en-US"/>
        </w:rPr>
        <w:t>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 44-ФЗ.</w:t>
      </w:r>
    </w:p>
    <w:p w:rsidR="00EC0805" w:rsidRPr="00B27284" w:rsidRDefault="00E72415" w:rsidP="00EC0805">
      <w:pPr>
        <w:autoSpaceDE w:val="0"/>
        <w:autoSpaceDN w:val="0"/>
        <w:adjustRightInd w:val="0"/>
        <w:ind w:firstLine="709"/>
        <w:jc w:val="both"/>
        <w:rPr>
          <w:rFonts w:eastAsia="Calibri"/>
        </w:rPr>
      </w:pPr>
      <w:r w:rsidRPr="00B27284">
        <w:rPr>
          <w:rFonts w:eastAsia="Calibri"/>
        </w:rPr>
        <w:t>8.3.3.</w:t>
      </w:r>
      <w:r w:rsidRPr="00B27284">
        <w:rPr>
          <w:rFonts w:eastAsia="Calibri"/>
          <w:sz w:val="20"/>
          <w:szCs w:val="20"/>
        </w:rPr>
        <w:t xml:space="preserve"> </w:t>
      </w:r>
      <w:r w:rsidRPr="00B27284">
        <w:rPr>
          <w:rFonts w:eastAsia="Calibri"/>
        </w:rPr>
        <w:t xml:space="preserve">В случае предоставления нового обеспечения исполнения контракта в соответствии                   с ч. 30 ст.34, ч. 7 ст. 96 Федерального закона  № 44-ФЗ возврат </w:t>
      </w:r>
      <w:r w:rsidRPr="00B27284">
        <w:t>независимой</w:t>
      </w:r>
      <w:r w:rsidRPr="00B27284">
        <w:rPr>
          <w:rFonts w:eastAsia="Calibri"/>
        </w:rPr>
        <w:t xml:space="preserve"> гарантии Заказчиком гаранту, предоставившему указанную </w:t>
      </w:r>
      <w:r w:rsidRPr="00B27284">
        <w:t>независимую</w:t>
      </w:r>
      <w:r w:rsidRPr="00B27284">
        <w:rPr>
          <w:rFonts w:eastAsia="Calibri"/>
        </w:rPr>
        <w:t xml:space="preserve"> гарантию, не осуществляется, взыскание по ней не производится.</w:t>
      </w:r>
    </w:p>
    <w:p w:rsidR="00EC0805" w:rsidRPr="00B27284" w:rsidRDefault="00E72415" w:rsidP="00EC0805">
      <w:pPr>
        <w:tabs>
          <w:tab w:val="left" w:pos="709"/>
        </w:tabs>
        <w:autoSpaceDE w:val="0"/>
        <w:autoSpaceDN w:val="0"/>
        <w:adjustRightInd w:val="0"/>
        <w:ind w:firstLine="709"/>
        <w:jc w:val="both"/>
        <w:rPr>
          <w:noProof/>
        </w:rPr>
      </w:pPr>
      <w:r w:rsidRPr="00B27284">
        <w:t xml:space="preserve">8.4. В случае если Подрядчиком применяется </w:t>
      </w:r>
      <w:r w:rsidRPr="00B27284">
        <w:rPr>
          <w:rFonts w:eastAsia="Calibri"/>
          <w:lang w:eastAsia="en-US"/>
        </w:rPr>
        <w:t>такая форма обеспечения исполнения контракта,</w:t>
      </w:r>
      <w:r w:rsidRPr="00B27284">
        <w:rPr>
          <w:color w:val="FF0000"/>
        </w:rPr>
        <w:t xml:space="preserve"> </w:t>
      </w:r>
      <w:r w:rsidRPr="00B27284">
        <w:t>как внесение денежных средств, то такие денежные средства возвращаются Заказчиком Подрядчику в срок, не превышающий пятнадцати дней с даты исполнения Подрядчиком соответствующих обязательств, предусмотренных контрактом.</w:t>
      </w:r>
    </w:p>
    <w:p w:rsidR="00EC0805" w:rsidRPr="00B27284" w:rsidRDefault="00E72415" w:rsidP="00EC0805">
      <w:pPr>
        <w:autoSpaceDE w:val="0"/>
        <w:autoSpaceDN w:val="0"/>
        <w:adjustRightInd w:val="0"/>
        <w:ind w:firstLine="709"/>
        <w:jc w:val="both"/>
        <w:rPr>
          <w:rFonts w:eastAsia="Calibri"/>
        </w:rPr>
      </w:pPr>
      <w:r w:rsidRPr="00B27284">
        <w:rPr>
          <w:rFonts w:eastAsia="Calibri"/>
        </w:rPr>
        <w:t>8.5. Предусмотренные ч. 1 ст. 95 Федерального закона № 44-ФЗ изменения осуществляются при условии предоставления Подрядчиком в соответствии с Федеральным законом № 44-ФЗ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подрядчика требование обеспечения исполнения контракта установлено в соответствии со ст. 96 Федерального закона № 44-ФЗ. При этом:</w:t>
      </w:r>
    </w:p>
    <w:p w:rsidR="00EC0805" w:rsidRPr="00B27284" w:rsidRDefault="00E72415" w:rsidP="00EC0805">
      <w:pPr>
        <w:autoSpaceDE w:val="0"/>
        <w:autoSpaceDN w:val="0"/>
        <w:adjustRightInd w:val="0"/>
        <w:ind w:firstLine="709"/>
        <w:jc w:val="both"/>
        <w:rPr>
          <w:rFonts w:eastAsia="Calibri"/>
        </w:rPr>
      </w:pPr>
      <w:r w:rsidRPr="00B27284">
        <w:rPr>
          <w:rFonts w:eastAsia="Calibri"/>
        </w:rPr>
        <w:t>1) размер обеспечения может быть уменьшен в порядке и случаях, предусмотренных частями 7 - 7.3 ст. 96 Федерального закона № 44-ФЗ;</w:t>
      </w:r>
    </w:p>
    <w:p w:rsidR="00EC0805" w:rsidRPr="00B27284" w:rsidRDefault="00E72415" w:rsidP="00EC0805">
      <w:pPr>
        <w:autoSpaceDE w:val="0"/>
        <w:autoSpaceDN w:val="0"/>
        <w:adjustRightInd w:val="0"/>
        <w:ind w:firstLine="709"/>
        <w:jc w:val="both"/>
        <w:rPr>
          <w:rFonts w:eastAsia="Calibri"/>
        </w:rPr>
      </w:pPr>
      <w:r w:rsidRPr="00B27284">
        <w:rPr>
          <w:rFonts w:eastAsia="Calibri"/>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EC0805" w:rsidRPr="00B27284" w:rsidRDefault="00E72415" w:rsidP="00EC0805">
      <w:pPr>
        <w:autoSpaceDE w:val="0"/>
        <w:autoSpaceDN w:val="0"/>
        <w:adjustRightInd w:val="0"/>
        <w:ind w:firstLine="709"/>
        <w:jc w:val="both"/>
        <w:rPr>
          <w:rFonts w:eastAsia="Calibri"/>
        </w:rPr>
      </w:pPr>
      <w:r w:rsidRPr="00B27284">
        <w:rPr>
          <w:rFonts w:eastAsia="Calibri"/>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EC0805" w:rsidRPr="00B27284" w:rsidRDefault="00E72415" w:rsidP="00EC0805">
      <w:pPr>
        <w:autoSpaceDE w:val="0"/>
        <w:autoSpaceDN w:val="0"/>
        <w:adjustRightInd w:val="0"/>
        <w:ind w:firstLine="709"/>
        <w:jc w:val="both"/>
        <w:rPr>
          <w:rFonts w:eastAsia="Calibri"/>
        </w:rPr>
      </w:pPr>
      <w:r w:rsidRPr="00B27284">
        <w:rPr>
          <w:rFonts w:eastAsia="Calibri"/>
        </w:rPr>
        <w:t>4) если при увеличении в соответствии со ст. 95 Федерального закона № 44-ФЗ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rsidR="00EC0805" w:rsidRPr="00B27284" w:rsidRDefault="00E72415" w:rsidP="00EC0805">
      <w:pPr>
        <w:autoSpaceDE w:val="0"/>
        <w:autoSpaceDN w:val="0"/>
        <w:adjustRightInd w:val="0"/>
        <w:ind w:firstLine="709"/>
        <w:jc w:val="both"/>
        <w:rPr>
          <w:rFonts w:eastAsia="Calibri"/>
        </w:rPr>
      </w:pPr>
      <w:r w:rsidRPr="00B27284">
        <w:rPr>
          <w:rFonts w:eastAsia="Calibri"/>
          <w:lang w:eastAsia="en-US"/>
        </w:rPr>
        <w:t xml:space="preserve">8.6. В случае уменьшения в соответствии со ст. 95 Федерального закона № 44-ФЗ цены контракта Заказчик возвращает </w:t>
      </w:r>
      <w:r w:rsidRPr="00B27284">
        <w:t xml:space="preserve">Подрядчику </w:t>
      </w:r>
      <w:r w:rsidRPr="00B27284">
        <w:rPr>
          <w:rFonts w:eastAsia="Calibri"/>
          <w:lang w:eastAsia="en-US"/>
        </w:rPr>
        <w:t>внесенные в качестве обеспечения исполнения контракта денежные средства в размере, пропорциональном размеру такого уменьшения цены контракта.</w:t>
      </w:r>
    </w:p>
    <w:p w:rsidR="00125A71" w:rsidRPr="00923BD3" w:rsidRDefault="00E72415" w:rsidP="00125A71">
      <w:pPr>
        <w:tabs>
          <w:tab w:val="left" w:pos="709"/>
        </w:tabs>
        <w:autoSpaceDE w:val="0"/>
        <w:autoSpaceDN w:val="0"/>
        <w:adjustRightInd w:val="0"/>
        <w:ind w:firstLine="709"/>
        <w:jc w:val="both"/>
        <w:rPr>
          <w:noProof/>
        </w:rPr>
      </w:pPr>
      <w:r w:rsidRPr="00B27284">
        <w:rPr>
          <w:rFonts w:eastAsia="Calibri"/>
        </w:rPr>
        <w:t xml:space="preserve">8.7. </w:t>
      </w:r>
      <w:r w:rsidRPr="00B27284">
        <w:t>В случае изменения срока исполнения контракта в соответствии с ч. 27 ст. 34 Федерального закона</w:t>
      </w:r>
      <w:r w:rsidRPr="00B27284">
        <w:rPr>
          <w:rFonts w:eastAsia="Calibri"/>
        </w:rPr>
        <w:t xml:space="preserve"> № 44-ФЗ 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w:t>
      </w:r>
    </w:p>
    <w:p w:rsidR="00EC0805" w:rsidRPr="00923BD3" w:rsidRDefault="00E72415" w:rsidP="00125A71">
      <w:pPr>
        <w:tabs>
          <w:tab w:val="left" w:pos="709"/>
        </w:tabs>
        <w:autoSpaceDE w:val="0"/>
        <w:autoSpaceDN w:val="0"/>
        <w:adjustRightInd w:val="0"/>
        <w:ind w:firstLine="709"/>
        <w:jc w:val="both"/>
        <w:rPr>
          <w:noProof/>
        </w:rPr>
      </w:pPr>
      <w:r w:rsidRPr="00B27284">
        <w:rPr>
          <w:noProof/>
        </w:rPr>
        <w:t xml:space="preserve"> </w:t>
      </w:r>
      <w:r w:rsidRPr="00B27284">
        <w:rPr>
          <w:rFonts w:eastAsia="Calibri"/>
        </w:rPr>
        <w:t xml:space="preserve">8.8. </w:t>
      </w:r>
      <w:r w:rsidRPr="00B27284">
        <w:rPr>
          <w:rFonts w:eastAsia="Calibri"/>
          <w:bCs/>
        </w:rPr>
        <w:t xml:space="preserve">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w:t>
      </w:r>
      <w:r w:rsidRPr="00B27284">
        <w:rPr>
          <w:rFonts w:eastAsia="Calibri"/>
          <w:bCs/>
          <w:color w:val="000000"/>
        </w:rPr>
        <w:t>предусмотрены частями 7.2 и 7.3 ст.</w:t>
      </w:r>
      <w:r w:rsidRPr="00B27284">
        <w:rPr>
          <w:rFonts w:eastAsia="Calibri"/>
          <w:bCs/>
        </w:rPr>
        <w:t xml:space="preserve"> 96 Федерального закона № 44-ФЗ. </w:t>
      </w:r>
    </w:p>
    <w:p w:rsidR="00EC0805" w:rsidRPr="00B27284" w:rsidRDefault="00E72415" w:rsidP="00EC0805">
      <w:pPr>
        <w:autoSpaceDE w:val="0"/>
        <w:autoSpaceDN w:val="0"/>
        <w:adjustRightInd w:val="0"/>
        <w:ind w:firstLine="709"/>
        <w:jc w:val="both"/>
      </w:pPr>
      <w:r w:rsidRPr="00B27284">
        <w:rPr>
          <w:rFonts w:eastAsia="Calibri"/>
        </w:rPr>
        <w:lastRenderedPageBreak/>
        <w:t>8.9.</w:t>
      </w:r>
      <w:r w:rsidRPr="00B27284">
        <w:rPr>
          <w:rFonts w:eastAsia="Calibri"/>
          <w:lang w:eastAsia="en-US"/>
        </w:rPr>
        <w:t xml:space="preserve"> В случае если обеспечение исполнения контракта осуществляется в форме внесения денежных средств, Заказчик вправе при неисполнении либо ненадлежащем исполнении обязательства во внесудебном порядке обратить взыскание на подлежащие уплате неустойку (штраф, пени) из денежных средств, внесенных в качестве обеспечения исполнения контракта.</w:t>
      </w:r>
    </w:p>
    <w:p w:rsidR="00EC0805" w:rsidRPr="00B27284" w:rsidRDefault="00E72415" w:rsidP="00EC0805">
      <w:pPr>
        <w:autoSpaceDE w:val="0"/>
        <w:autoSpaceDN w:val="0"/>
        <w:adjustRightInd w:val="0"/>
        <w:ind w:firstLine="708"/>
        <w:jc w:val="both"/>
        <w:rPr>
          <w:rFonts w:eastAsia="Calibri"/>
          <w:lang w:eastAsia="en-US"/>
        </w:rPr>
      </w:pPr>
      <w:r w:rsidRPr="00B27284">
        <w:rPr>
          <w:rFonts w:eastAsia="Calibri"/>
        </w:rPr>
        <w:t>8.10. В случае если Подрядчик воспользовался правом, предусмотренным частью 8.1 статьи 96 Федерального закона № 44-ФЗ, нормы настоящего раздела не применяются.</w:t>
      </w:r>
      <w:r w:rsidRPr="00923BD3">
        <w:rPr>
          <w:rFonts w:eastAsia="Calibri"/>
          <w:noProof/>
        </w:rPr>
        <w:t xml:space="preserve"> </w:t>
      </w:r>
    </w:p>
    <w:p w:rsidR="00546C77" w:rsidRPr="00B27284" w:rsidRDefault="00E72415" w:rsidP="00923BD3">
      <w:pPr>
        <w:autoSpaceDE w:val="0"/>
        <w:autoSpaceDN w:val="0"/>
        <w:adjustRightInd w:val="0"/>
        <w:ind w:firstLine="709"/>
        <w:jc w:val="center"/>
        <w:rPr>
          <w:b/>
          <w:caps/>
        </w:rPr>
      </w:pPr>
      <w:r w:rsidRPr="00B27284">
        <w:rPr>
          <w:b/>
          <w:caps/>
        </w:rPr>
        <w:t>9. Ответственность Сторон</w:t>
      </w:r>
    </w:p>
    <w:p w:rsidR="00B947CF" w:rsidRPr="00B27284" w:rsidRDefault="00E72415" w:rsidP="009A4692">
      <w:pPr>
        <w:tabs>
          <w:tab w:val="left" w:pos="709"/>
        </w:tabs>
        <w:autoSpaceDE w:val="0"/>
        <w:autoSpaceDN w:val="0"/>
        <w:adjustRightInd w:val="0"/>
        <w:ind w:firstLine="709"/>
        <w:jc w:val="both"/>
        <w:rPr>
          <w:rFonts w:eastAsia="Calibri"/>
          <w:lang w:eastAsia="en-US"/>
        </w:rPr>
      </w:pPr>
      <w:bookmarkStart w:id="17" w:name="OLE_LINK2"/>
      <w:bookmarkStart w:id="18" w:name="OLE_LINK3"/>
      <w:bookmarkStart w:id="19" w:name="OLE_LINK4"/>
      <w:r w:rsidRPr="00B27284">
        <w:rPr>
          <w:rFonts w:eastAsia="Calibri"/>
          <w:lang w:eastAsia="en-US"/>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B947CF" w:rsidRPr="00B27284" w:rsidRDefault="00E72415" w:rsidP="009A4692">
      <w:pPr>
        <w:tabs>
          <w:tab w:val="left" w:pos="709"/>
        </w:tabs>
        <w:autoSpaceDE w:val="0"/>
        <w:autoSpaceDN w:val="0"/>
        <w:adjustRightInd w:val="0"/>
        <w:ind w:firstLine="709"/>
        <w:jc w:val="both"/>
        <w:rPr>
          <w:rFonts w:eastAsia="Calibri"/>
          <w:lang w:eastAsia="en-US"/>
        </w:rPr>
      </w:pPr>
      <w:r w:rsidRPr="00B27284">
        <w:rPr>
          <w:rFonts w:eastAsia="Calibri"/>
          <w:lang w:eastAsia="en-US"/>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2E0699" w:rsidRPr="00B27284" w:rsidRDefault="00E72415" w:rsidP="009A4692">
      <w:pPr>
        <w:tabs>
          <w:tab w:val="left" w:pos="709"/>
        </w:tabs>
        <w:autoSpaceDE w:val="0"/>
        <w:autoSpaceDN w:val="0"/>
        <w:adjustRightInd w:val="0"/>
        <w:ind w:firstLine="709"/>
        <w:jc w:val="both"/>
        <w:rPr>
          <w:rFonts w:eastAsia="Calibri"/>
          <w:lang w:eastAsia="en-US"/>
        </w:rPr>
      </w:pPr>
      <w:r w:rsidRPr="00B27284">
        <w:rPr>
          <w:rFonts w:eastAsia="Calibri"/>
          <w:lang w:eastAsia="en-US"/>
        </w:rPr>
        <w:t xml:space="preserve">9.2.1. </w:t>
      </w:r>
      <w:r w:rsidRPr="00B27284">
        <w:t>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Pr="00B27284">
        <w:rPr>
          <w:rFonts w:eastAsia="Calibri"/>
          <w:lang w:eastAsia="en-US"/>
        </w:rPr>
        <w:t xml:space="preserve">. </w:t>
      </w:r>
    </w:p>
    <w:p w:rsidR="00CA0629" w:rsidRPr="00CA0629" w:rsidRDefault="00E72415" w:rsidP="00CA0629">
      <w:pPr>
        <w:ind w:firstLine="709"/>
        <w:jc w:val="both"/>
      </w:pPr>
      <w:r>
        <w:t>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rsidR="00CA0629" w:rsidRDefault="00E72415" w:rsidP="00CA0629">
      <w:pPr>
        <w:ind w:firstLine="709"/>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rsidR="00CA0629" w:rsidRDefault="00E72415" w:rsidP="00CA0629">
      <w:pPr>
        <w:ind w:firstLine="709"/>
        <w:jc w:val="both"/>
      </w:pPr>
      <w:r>
        <w:t>а) 1000 рублей, если цена контракта не превышает 3 млн. рублей (включительно);</w:t>
      </w:r>
    </w:p>
    <w:p w:rsidR="002E0699" w:rsidRPr="00B27284" w:rsidRDefault="00E72415" w:rsidP="00CA0629">
      <w:pPr>
        <w:tabs>
          <w:tab w:val="left" w:pos="709"/>
        </w:tabs>
        <w:autoSpaceDE w:val="0"/>
        <w:autoSpaceDN w:val="0"/>
        <w:adjustRightInd w:val="0"/>
        <w:ind w:firstLine="709"/>
        <w:jc w:val="both"/>
        <w:rPr>
          <w:rFonts w:eastAsia="Calibri"/>
          <w:lang w:eastAsia="en-US"/>
        </w:rPr>
      </w:pPr>
      <w:r>
        <w:t>б) 5000 рублей, если цена контракта составляет от 3 млн. рублей до 50 млн. рублей (включительно).</w:t>
      </w:r>
    </w:p>
    <w:p w:rsidR="002E0699" w:rsidRPr="00B27284" w:rsidRDefault="00E72415" w:rsidP="009A4692">
      <w:pPr>
        <w:pStyle w:val="ConsNormal"/>
        <w:tabs>
          <w:tab w:val="left" w:pos="709"/>
        </w:tabs>
        <w:ind w:firstLine="709"/>
        <w:jc w:val="both"/>
        <w:rPr>
          <w:rFonts w:ascii="Times New Roman" w:hAnsi="Times New Roman"/>
          <w:sz w:val="24"/>
          <w:szCs w:val="24"/>
        </w:rPr>
      </w:pPr>
      <w:r w:rsidRPr="00B27284">
        <w:rPr>
          <w:rFonts w:ascii="Times New Roman" w:hAnsi="Times New Roman"/>
          <w:sz w:val="24"/>
          <w:szCs w:val="24"/>
        </w:rPr>
        <w:t>9.3.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rsidRPr="00B27284">
        <w:t xml:space="preserve"> </w:t>
      </w:r>
      <w:r w:rsidRPr="00B27284">
        <w:rPr>
          <w:rFonts w:ascii="Times New Roman" w:hAnsi="Times New Roman"/>
          <w:sz w:val="24"/>
          <w:szCs w:val="24"/>
        </w:rPr>
        <w:t>ненадлежащего исполнения Подрядчиком обязательств, предусмотренных настоящим  контрактом, Подрядчик уплачивает Заказчику неустойку (штраф, пени).</w:t>
      </w:r>
    </w:p>
    <w:p w:rsidR="00067595" w:rsidRPr="00B27284" w:rsidRDefault="00E72415" w:rsidP="00067595">
      <w:pPr>
        <w:tabs>
          <w:tab w:val="left" w:pos="709"/>
        </w:tabs>
        <w:autoSpaceDE w:val="0"/>
        <w:autoSpaceDN w:val="0"/>
        <w:adjustRightInd w:val="0"/>
        <w:ind w:firstLine="709"/>
        <w:jc w:val="both"/>
      </w:pPr>
      <w:r w:rsidRPr="00B27284">
        <w:t>9.3.1. Пеня начисляется за каждый день просрочки исполнения Подрядчиком обязательства, предусмотренного настоящим контрактом,</w:t>
      </w:r>
      <w:r w:rsidRPr="00B27284">
        <w:rPr>
          <w:rFonts w:eastAsia="Calibri"/>
        </w:rPr>
        <w:t xml:space="preserve"> </w:t>
      </w:r>
      <w:r w:rsidRPr="00B27284">
        <w:t xml:space="preserve">в том числе </w:t>
      </w:r>
      <w:r w:rsidRPr="00B27284">
        <w:rPr>
          <w:rFonts w:eastAsia="Calibri"/>
          <w:lang w:eastAsia="en-US"/>
        </w:rPr>
        <w:t>просрочки исполнения Подрядчиком обязательства, предусмотренного пунктом 4.4.15 настоящего контракта,</w:t>
      </w:r>
      <w:r w:rsidRPr="00B27284">
        <w:t xml:space="preserve"> </w:t>
      </w:r>
      <w:r w:rsidRPr="00B27284">
        <w:rPr>
          <w:rFonts w:eastAsia="Calibri"/>
        </w:rPr>
        <w:t>начиная со дня, следующего после дня истечения установленного контрактом срока исполнения обязательства, и устанавливается контрактом</w:t>
      </w:r>
      <w:r w:rsidRPr="00B27284">
        <w:t xml:space="preserve">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B27284">
        <w:rPr>
          <w:rFonts w:eastAsia="Calibri"/>
          <w:lang w:eastAsia="en-US"/>
        </w:rPr>
        <w:t>отдельного этапа исполнения контракта)</w:t>
      </w:r>
      <w:r w:rsidRPr="00B27284">
        <w:t>, уменьшенной на сумму, пропорциональную объему обязательств, предусмотренных настоящим контрактом (</w:t>
      </w:r>
      <w:r w:rsidRPr="00B27284">
        <w:rPr>
          <w:rFonts w:eastAsia="Calibri"/>
          <w:lang w:eastAsia="en-US"/>
        </w:rPr>
        <w:t>соответствующим отдельным этапом исполнения контракта)</w:t>
      </w:r>
      <w:r w:rsidRPr="00B27284">
        <w:t xml:space="preserve"> и фактически исполненных Подрядчиком, за исключением случаев, если законодательством РФ установлен иной порядок начисления пени.</w:t>
      </w:r>
    </w:p>
    <w:p w:rsidR="002E0699" w:rsidRPr="00B27284" w:rsidRDefault="00E72415" w:rsidP="009A4692">
      <w:pPr>
        <w:autoSpaceDE w:val="0"/>
        <w:autoSpaceDN w:val="0"/>
        <w:adjustRightInd w:val="0"/>
        <w:ind w:firstLine="709"/>
        <w:jc w:val="both"/>
        <w:rPr>
          <w:rFonts w:eastAsia="Calibri"/>
          <w:lang w:eastAsia="en-US"/>
        </w:rPr>
      </w:pPr>
      <w:r w:rsidRPr="00B27284">
        <w:rPr>
          <w:rFonts w:eastAsia="Calibri"/>
          <w:lang w:eastAsia="en-US"/>
        </w:rPr>
        <w:t xml:space="preserve">9.3.2. Штрафы начисляются за неисполнение или ненадлежащее исполнение </w:t>
      </w:r>
      <w:r w:rsidRPr="00B27284">
        <w:t>Подрядчиком</w:t>
      </w:r>
      <w:r w:rsidRPr="00B27284">
        <w:rPr>
          <w:rFonts w:eastAsia="Calibri"/>
          <w:lang w:eastAsia="en-US"/>
        </w:rPr>
        <w:t xml:space="preserve"> обязательств, предусмотренных настоящим контрактом, за исключением просрочки исполнения </w:t>
      </w:r>
      <w:r w:rsidRPr="00B27284">
        <w:t>Подрядчиком</w:t>
      </w:r>
      <w:r w:rsidRPr="00B27284">
        <w:rPr>
          <w:rFonts w:eastAsia="Calibri"/>
          <w:lang w:eastAsia="en-US"/>
        </w:rPr>
        <w:t xml:space="preserve"> обязательств (в том числе гарантийного обязательства, если таковое установлено), предусмотренных настоящим контрактом.</w:t>
      </w:r>
    </w:p>
    <w:p w:rsidR="002E0699" w:rsidRPr="004825B8" w:rsidRDefault="00E72415" w:rsidP="00CA0629">
      <w:pPr>
        <w:autoSpaceDE w:val="0"/>
        <w:autoSpaceDN w:val="0"/>
        <w:adjustRightInd w:val="0"/>
        <w:ind w:firstLine="709"/>
        <w:jc w:val="both"/>
        <w:rPr>
          <w:rFonts w:eastAsia="Calibri"/>
          <w:noProof/>
        </w:rPr>
      </w:pPr>
      <w:r w:rsidRPr="00B27284">
        <w:rPr>
          <w:rFonts w:eastAsiaTheme="minorHAnsi"/>
          <w:lang w:eastAsia="en-US"/>
        </w:rPr>
        <w:t>9.3.</w:t>
      </w:r>
      <w:r w:rsidRPr="00923BD3">
        <w:rPr>
          <w:rFonts w:eastAsiaTheme="minorHAnsi"/>
          <w:lang w:eastAsia="en-US"/>
        </w:rPr>
        <w:t>3</w:t>
      </w:r>
      <w:r w:rsidRPr="00B27284">
        <w:rPr>
          <w:rFonts w:eastAsiaTheme="minorHAnsi"/>
          <w:lang w:eastAsia="en-US"/>
        </w:rPr>
        <w:t xml:space="preserve">. </w:t>
      </w:r>
      <w:r>
        <w:rPr>
          <w:rFonts w:eastAsia="Calibri"/>
          <w:lang w:eastAsia="en-US"/>
        </w:rPr>
        <w:t xml:space="preserve">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одного процента цены контракта (этапа), но не более 5 </w:t>
      </w:r>
      <w:r>
        <w:rPr>
          <w:rFonts w:eastAsiaTheme="minorHAnsi"/>
          <w:lang w:eastAsia="en-US"/>
        </w:rPr>
        <w:t>тыс. рублей и не менее 1 тыс. рублей</w:t>
      </w:r>
      <w:r>
        <w:rPr>
          <w:rFonts w:eastAsia="Calibri"/>
          <w:lang w:eastAsia="en-US"/>
        </w:rPr>
        <w:t xml:space="preserve"> (за исключением случаев, предусмотренных пунктом 9.3.4 настоящего контракта).</w:t>
      </w:r>
      <w:r w:rsidRPr="00B27284">
        <w:rPr>
          <w:rFonts w:eastAsia="Calibri"/>
          <w:noProof/>
        </w:rPr>
        <w:t xml:space="preserve"> </w:t>
      </w:r>
    </w:p>
    <w:p w:rsidR="004825B8" w:rsidRPr="004825B8" w:rsidRDefault="00E72415" w:rsidP="004825B8">
      <w:pPr>
        <w:autoSpaceDE w:val="0"/>
        <w:autoSpaceDN w:val="0"/>
        <w:adjustRightInd w:val="0"/>
        <w:ind w:firstLine="709"/>
        <w:jc w:val="both"/>
        <w:rPr>
          <w:rFonts w:eastAsia="Calibri"/>
          <w:lang w:eastAsia="en-US"/>
        </w:rPr>
      </w:pPr>
      <w:r w:rsidRPr="00B27284">
        <w:rPr>
          <w:rFonts w:eastAsia="Calibri"/>
          <w:lang w:eastAsia="en-US"/>
        </w:rPr>
        <w:t xml:space="preserve">9.3.4. </w:t>
      </w:r>
      <w:r w:rsidRPr="004825B8">
        <w:rPr>
          <w:rFonts w:eastAsia="Calibri"/>
          <w:lang w:eastAsia="en-US"/>
        </w:rPr>
        <w:t>За каждый факт неисполнения или ненадлежащего исполнения П</w:t>
      </w:r>
      <w:r>
        <w:rPr>
          <w:rFonts w:eastAsia="Calibri"/>
          <w:lang w:eastAsia="en-US"/>
        </w:rPr>
        <w:t>одрядчиком обязательства, преду</w:t>
      </w:r>
      <w:r w:rsidRPr="004825B8">
        <w:rPr>
          <w:rFonts w:eastAsia="Calibri"/>
          <w:lang w:eastAsia="en-US"/>
        </w:rPr>
        <w:t xml:space="preserve">смотренного настоящим контрактом, которое не имеет стоимостного выражения, размер </w:t>
      </w:r>
      <w:r w:rsidRPr="004825B8">
        <w:rPr>
          <w:rFonts w:eastAsia="Calibri"/>
          <w:lang w:eastAsia="en-US"/>
        </w:rPr>
        <w:lastRenderedPageBreak/>
        <w:t>штрафа устанавливается (при наличии в настоящем контракте таких обязательств) в следующем порядке:</w:t>
      </w:r>
    </w:p>
    <w:p w:rsidR="004825B8" w:rsidRPr="004825B8" w:rsidRDefault="00E72415" w:rsidP="004825B8">
      <w:pPr>
        <w:autoSpaceDE w:val="0"/>
        <w:autoSpaceDN w:val="0"/>
        <w:adjustRightInd w:val="0"/>
        <w:ind w:firstLine="709"/>
        <w:jc w:val="both"/>
        <w:rPr>
          <w:rFonts w:eastAsia="Calibri"/>
          <w:lang w:eastAsia="en-US"/>
        </w:rPr>
      </w:pPr>
      <w:r w:rsidRPr="004825B8">
        <w:rPr>
          <w:rFonts w:eastAsia="Calibri"/>
          <w:lang w:eastAsia="en-US"/>
        </w:rPr>
        <w:t>а) 1000 рублей, если цена контракта не превышает 3 млн. рублей;</w:t>
      </w:r>
    </w:p>
    <w:p w:rsidR="002E0699" w:rsidRPr="00B27284" w:rsidRDefault="00E72415" w:rsidP="004825B8">
      <w:pPr>
        <w:autoSpaceDE w:val="0"/>
        <w:autoSpaceDN w:val="0"/>
        <w:adjustRightInd w:val="0"/>
        <w:ind w:firstLine="709"/>
        <w:jc w:val="both"/>
      </w:pPr>
      <w:r w:rsidRPr="004825B8">
        <w:rPr>
          <w:rFonts w:eastAsia="Calibri"/>
          <w:lang w:eastAsia="en-US"/>
        </w:rPr>
        <w:t>б) 5000 рублей, если цена контракта составляет от 3 млн. рублей до 50 млн. рублей (включи-тельно).</w:t>
      </w:r>
    </w:p>
    <w:p w:rsidR="00642E59" w:rsidRPr="00B27284" w:rsidRDefault="00E72415" w:rsidP="009A4692">
      <w:pPr>
        <w:autoSpaceDE w:val="0"/>
        <w:autoSpaceDN w:val="0"/>
        <w:adjustRightInd w:val="0"/>
        <w:ind w:firstLine="709"/>
        <w:jc w:val="both"/>
        <w:rPr>
          <w:rFonts w:eastAsia="Calibri"/>
          <w:lang w:eastAsia="en-US"/>
        </w:rPr>
      </w:pPr>
      <w:r w:rsidRPr="00B27284">
        <w:t xml:space="preserve">9.4. </w:t>
      </w:r>
      <w:r w:rsidRPr="00B27284">
        <w:rPr>
          <w:rFonts w:eastAsia="Calibri"/>
        </w:rPr>
        <w:t>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642E59" w:rsidRPr="00B27284" w:rsidRDefault="00E72415" w:rsidP="009A4692">
      <w:pPr>
        <w:autoSpaceDE w:val="0"/>
        <w:autoSpaceDN w:val="0"/>
        <w:adjustRightInd w:val="0"/>
        <w:ind w:firstLine="709"/>
        <w:jc w:val="both"/>
        <w:rPr>
          <w:rFonts w:eastAsia="Calibri"/>
          <w:lang w:eastAsia="en-US"/>
        </w:rPr>
      </w:pPr>
      <w:r w:rsidRPr="00B27284">
        <w:rPr>
          <w:rFonts w:eastAsia="Calibri"/>
          <w:lang w:eastAsia="en-US"/>
        </w:rPr>
        <w:t xml:space="preserve">9.5. </w:t>
      </w:r>
      <w:r w:rsidRPr="00B27284">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B947CF" w:rsidRPr="00B27284" w:rsidRDefault="00E72415" w:rsidP="009A4692">
      <w:pPr>
        <w:tabs>
          <w:tab w:val="left" w:pos="709"/>
        </w:tabs>
        <w:autoSpaceDE w:val="0"/>
        <w:autoSpaceDN w:val="0"/>
        <w:adjustRightInd w:val="0"/>
        <w:ind w:firstLine="709"/>
        <w:jc w:val="both"/>
      </w:pPr>
      <w:r w:rsidRPr="00B27284">
        <w:rPr>
          <w:rStyle w:val="markedcontent"/>
        </w:rPr>
        <w:t>9.6. Заказчик вправе удержать сумму неисполненных Подрядчиком требований об уплате неустоек (штрафов, пеней), предъявленных Заказчиком из суммы, подлежащей оплате Подрядчику.</w:t>
      </w:r>
    </w:p>
    <w:p w:rsidR="00B947CF" w:rsidRPr="00B27284" w:rsidRDefault="00E72415" w:rsidP="009A4692">
      <w:pPr>
        <w:tabs>
          <w:tab w:val="left" w:pos="709"/>
        </w:tabs>
        <w:autoSpaceDE w:val="0"/>
        <w:autoSpaceDN w:val="0"/>
        <w:adjustRightInd w:val="0"/>
        <w:ind w:firstLine="709"/>
        <w:jc w:val="both"/>
      </w:pPr>
      <w:r w:rsidRPr="00B27284">
        <w:t xml:space="preserve">9.7. В случае если Заказчик понес убытки вследствие ненадлежащего исполнения </w:t>
      </w:r>
      <w:r w:rsidRPr="00B27284">
        <w:rPr>
          <w:rFonts w:eastAsia="Calibri"/>
          <w:lang w:eastAsia="en-US"/>
        </w:rPr>
        <w:t>Подрядчиком</w:t>
      </w:r>
      <w:r w:rsidRPr="00B27284">
        <w:t xml:space="preserve"> своих обязательств по настоящему контракту, </w:t>
      </w:r>
      <w:r w:rsidRPr="00B27284">
        <w:rPr>
          <w:rFonts w:eastAsia="Calibri"/>
          <w:lang w:eastAsia="en-US"/>
        </w:rPr>
        <w:t>Подрядчик</w:t>
      </w:r>
      <w:r w:rsidRPr="00B27284">
        <w:t xml:space="preserve"> обязан возместить такие убытки Заказчику независимо от уплаты неустойки.</w:t>
      </w:r>
    </w:p>
    <w:p w:rsidR="00B947CF" w:rsidRPr="00B27284" w:rsidRDefault="00E72415" w:rsidP="009A4692">
      <w:pPr>
        <w:tabs>
          <w:tab w:val="left" w:pos="709"/>
        </w:tabs>
        <w:autoSpaceDE w:val="0"/>
        <w:autoSpaceDN w:val="0"/>
        <w:adjustRightInd w:val="0"/>
        <w:ind w:firstLine="709"/>
        <w:jc w:val="both"/>
      </w:pPr>
      <w:r w:rsidRPr="00B27284">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B947CF" w:rsidRPr="00B27284" w:rsidRDefault="00E72415" w:rsidP="009A4692">
      <w:pPr>
        <w:tabs>
          <w:tab w:val="left" w:pos="709"/>
        </w:tabs>
        <w:autoSpaceDE w:val="0"/>
        <w:autoSpaceDN w:val="0"/>
        <w:adjustRightInd w:val="0"/>
        <w:ind w:firstLine="709"/>
        <w:jc w:val="both"/>
      </w:pPr>
      <w:r w:rsidRPr="00B27284">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947CF" w:rsidRPr="00B27284" w:rsidRDefault="00E72415" w:rsidP="009A4692">
      <w:pPr>
        <w:autoSpaceDE w:val="0"/>
        <w:autoSpaceDN w:val="0"/>
        <w:adjustRightInd w:val="0"/>
        <w:ind w:firstLine="709"/>
        <w:jc w:val="both"/>
        <w:rPr>
          <w:rFonts w:eastAsia="Calibri"/>
        </w:rPr>
      </w:pPr>
      <w:r w:rsidRPr="00B27284">
        <w:t>9.10. В случае расторжения контракта в связи с ненадлежащим исполнением Подрядчиком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bookmarkEnd w:id="17"/>
    <w:bookmarkEnd w:id="18"/>
    <w:bookmarkEnd w:id="19"/>
    <w:p w:rsidR="00546C77" w:rsidRPr="005B1266" w:rsidRDefault="00E72415" w:rsidP="009A4692">
      <w:pPr>
        <w:tabs>
          <w:tab w:val="left" w:pos="709"/>
        </w:tabs>
        <w:jc w:val="center"/>
        <w:rPr>
          <w:b/>
        </w:rPr>
      </w:pPr>
      <w:r w:rsidRPr="005B1266">
        <w:rPr>
          <w:b/>
        </w:rPr>
        <w:t>10. ОБСТОЯТЕЛЬСТВА НЕПРЕОДОЛИМОЙ СИЛЫ</w:t>
      </w:r>
    </w:p>
    <w:p w:rsidR="005B1266" w:rsidRPr="005B1266" w:rsidRDefault="00E72415" w:rsidP="005B1266">
      <w:pPr>
        <w:pStyle w:val="2f5"/>
        <w:shd w:val="clear" w:color="auto" w:fill="auto"/>
        <w:tabs>
          <w:tab w:val="left" w:pos="1276"/>
          <w:tab w:val="left" w:pos="1571"/>
        </w:tabs>
        <w:spacing w:before="0" w:line="240" w:lineRule="auto"/>
        <w:ind w:right="40" w:firstLine="709"/>
        <w:rPr>
          <w:rFonts w:ascii="Times New Roman" w:hAnsi="Times New Roman"/>
          <w:sz w:val="24"/>
          <w:szCs w:val="24"/>
        </w:rPr>
      </w:pPr>
      <w:r w:rsidRPr="005B1266">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5B1266" w:rsidRPr="005B1266" w:rsidRDefault="00E72415" w:rsidP="005B1266">
      <w:pPr>
        <w:pStyle w:val="2f5"/>
        <w:shd w:val="clear" w:color="auto" w:fill="auto"/>
        <w:tabs>
          <w:tab w:val="left" w:pos="1276"/>
          <w:tab w:val="left" w:pos="1422"/>
        </w:tabs>
        <w:spacing w:before="0" w:line="240" w:lineRule="auto"/>
        <w:ind w:right="40" w:firstLine="709"/>
        <w:rPr>
          <w:rFonts w:ascii="Times New Roman" w:hAnsi="Times New Roman"/>
          <w:sz w:val="24"/>
          <w:szCs w:val="24"/>
        </w:rPr>
      </w:pPr>
      <w:r w:rsidRPr="005B1266">
        <w:rPr>
          <w:rFonts w:ascii="Times New Roman" w:hAnsi="Times New Roman"/>
          <w:sz w:val="24"/>
          <w:szCs w:val="24"/>
        </w:rPr>
        <w:t>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5B1266" w:rsidRPr="005B1266" w:rsidRDefault="00E72415" w:rsidP="005B1266">
      <w:pPr>
        <w:pStyle w:val="2f5"/>
        <w:shd w:val="clear" w:color="auto" w:fill="auto"/>
        <w:tabs>
          <w:tab w:val="left" w:pos="1276"/>
          <w:tab w:val="left" w:pos="1409"/>
        </w:tabs>
        <w:spacing w:before="0" w:line="240" w:lineRule="auto"/>
        <w:ind w:firstLine="709"/>
        <w:rPr>
          <w:rFonts w:ascii="Times New Roman" w:hAnsi="Times New Roman"/>
          <w:sz w:val="24"/>
          <w:szCs w:val="24"/>
        </w:rPr>
      </w:pPr>
      <w:r w:rsidRPr="005B1266">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5B1266" w:rsidRPr="00CD29A9" w:rsidRDefault="00E72415" w:rsidP="005B1266">
      <w:pPr>
        <w:pStyle w:val="2f5"/>
        <w:shd w:val="clear" w:color="auto" w:fill="auto"/>
        <w:tabs>
          <w:tab w:val="left" w:pos="1276"/>
          <w:tab w:val="left" w:pos="1418"/>
        </w:tabs>
        <w:spacing w:before="0" w:line="240" w:lineRule="auto"/>
        <w:ind w:right="60" w:firstLine="709"/>
        <w:rPr>
          <w:rFonts w:ascii="Times New Roman" w:hAnsi="Times New Roman"/>
          <w:sz w:val="24"/>
          <w:szCs w:val="24"/>
        </w:rPr>
      </w:pPr>
      <w:r w:rsidRPr="005B1266">
        <w:rPr>
          <w:rFonts w:ascii="Times New Roman" w:hAnsi="Times New Roman"/>
          <w:sz w:val="24"/>
          <w:szCs w:val="24"/>
        </w:rPr>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546C77" w:rsidRPr="00B27284" w:rsidRDefault="00E72415" w:rsidP="009A4692">
      <w:pPr>
        <w:pStyle w:val="ConsNormal"/>
        <w:tabs>
          <w:tab w:val="left" w:pos="709"/>
        </w:tabs>
        <w:ind w:firstLine="0"/>
        <w:jc w:val="center"/>
        <w:rPr>
          <w:rFonts w:ascii="Times New Roman" w:hAnsi="Times New Roman"/>
          <w:b/>
          <w:sz w:val="24"/>
          <w:szCs w:val="24"/>
        </w:rPr>
      </w:pPr>
      <w:r w:rsidRPr="00B27284">
        <w:rPr>
          <w:rFonts w:ascii="Times New Roman" w:hAnsi="Times New Roman"/>
          <w:b/>
          <w:sz w:val="24"/>
          <w:szCs w:val="24"/>
        </w:rPr>
        <w:t xml:space="preserve">11. СРОК ДЕЙСТВИЯ И ПОРЯДОК ИЗМЕНЕНИЯ КОНТРАКТА </w:t>
      </w:r>
    </w:p>
    <w:p w:rsidR="006758A9" w:rsidRPr="00B27284" w:rsidRDefault="00E72415" w:rsidP="009A4692">
      <w:pPr>
        <w:autoSpaceDE w:val="0"/>
        <w:autoSpaceDN w:val="0"/>
        <w:adjustRightInd w:val="0"/>
        <w:ind w:firstLine="709"/>
        <w:jc w:val="both"/>
        <w:rPr>
          <w:rFonts w:eastAsia="Calibri"/>
        </w:rPr>
      </w:pPr>
      <w:r w:rsidRPr="00B27284">
        <w:rPr>
          <w:rFonts w:eastAsia="Calibri"/>
        </w:rPr>
        <w:t>11.1. Контракт вступает в силу со дня его заключения Сторонами и действует до полного исполнения Сторонами своих обязательств по контракту.</w:t>
      </w:r>
    </w:p>
    <w:p w:rsidR="006758A9" w:rsidRPr="00B27284" w:rsidRDefault="00E72415" w:rsidP="009A4692">
      <w:pPr>
        <w:autoSpaceDE w:val="0"/>
        <w:autoSpaceDN w:val="0"/>
        <w:adjustRightInd w:val="0"/>
        <w:ind w:firstLine="709"/>
        <w:jc w:val="both"/>
        <w:rPr>
          <w:rFonts w:eastAsia="Calibri"/>
        </w:rPr>
      </w:pPr>
      <w:r w:rsidRPr="00B27284">
        <w:rPr>
          <w:rFonts w:eastAsia="Calibri"/>
        </w:rPr>
        <w:t>11.2.  Изменение существенных условий контракта при его исполнении не допускается, за исключением случаев, предусмотренных Федеральным законом № 44-ФЗ.</w:t>
      </w:r>
    </w:p>
    <w:p w:rsidR="004B072F" w:rsidRPr="00B27284" w:rsidRDefault="00E72415" w:rsidP="009A4692">
      <w:pPr>
        <w:autoSpaceDE w:val="0"/>
        <w:autoSpaceDN w:val="0"/>
        <w:adjustRightInd w:val="0"/>
        <w:ind w:firstLine="709"/>
        <w:jc w:val="both"/>
      </w:pPr>
      <w:r w:rsidRPr="00B27284">
        <w:rPr>
          <w:color w:val="000000" w:themeColor="text1"/>
        </w:rPr>
        <w:t xml:space="preserve">11.3. </w:t>
      </w:r>
      <w:r w:rsidRPr="00B27284">
        <w:rPr>
          <w:rFonts w:eastAsia="Calibri"/>
          <w:color w:val="000000" w:themeColor="text1"/>
          <w:lang w:eastAsia="en-US"/>
        </w:rPr>
        <w:t>Изменение по соглашению Сторон размера и (или) сроков оплаты и (или) объема Работ,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B27284">
        <w:rPr>
          <w:color w:val="000000" w:themeColor="text1"/>
        </w:rPr>
        <w:t>.</w:t>
      </w:r>
      <w:r w:rsidRPr="00B27284">
        <w:t xml:space="preserve"> </w:t>
      </w:r>
    </w:p>
    <w:p w:rsidR="00A75FF6" w:rsidRPr="00B27284" w:rsidRDefault="00E72415" w:rsidP="00A75FF6">
      <w:pPr>
        <w:autoSpaceDE w:val="0"/>
        <w:autoSpaceDN w:val="0"/>
        <w:adjustRightInd w:val="0"/>
        <w:ind w:firstLine="709"/>
        <w:jc w:val="both"/>
      </w:pPr>
      <w:r w:rsidRPr="00B27284">
        <w:t>11.4.</w:t>
      </w:r>
      <w:r w:rsidRPr="00B27284">
        <w:rPr>
          <w:b/>
        </w:rPr>
        <w:t xml:space="preserve"> </w:t>
      </w:r>
      <w:r w:rsidRPr="00B27284">
        <w:t xml:space="preserve">Изменения настоящего контракта допускаются по соглашению Сторон в случаях, предусмотренных частями 1, 7 ст. 95 Федерального закона </w:t>
      </w:r>
      <w:r w:rsidRPr="00B27284">
        <w:rPr>
          <w:rFonts w:eastAsia="Calibri"/>
          <w:lang w:eastAsia="en-US"/>
        </w:rPr>
        <w:t>№ 44-ФЗ</w:t>
      </w:r>
      <w:r w:rsidRPr="00B27284">
        <w:t xml:space="preserve">. </w:t>
      </w:r>
    </w:p>
    <w:p w:rsidR="001E78CB" w:rsidRPr="00B27284" w:rsidRDefault="00E72415" w:rsidP="00A75FF6">
      <w:pPr>
        <w:tabs>
          <w:tab w:val="left" w:pos="709"/>
        </w:tabs>
        <w:autoSpaceDE w:val="0"/>
        <w:autoSpaceDN w:val="0"/>
        <w:adjustRightInd w:val="0"/>
        <w:ind w:firstLine="709"/>
        <w:jc w:val="both"/>
        <w:outlineLvl w:val="1"/>
      </w:pPr>
      <w:r w:rsidRPr="00B27284">
        <w:t>11.5.</w:t>
      </w:r>
      <w:r w:rsidRPr="00B27284">
        <w:rPr>
          <w:b/>
        </w:rPr>
        <w:t xml:space="preserve"> </w:t>
      </w:r>
      <w:r w:rsidRPr="00B27284">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Pr="00B27284">
        <w:lastRenderedPageBreak/>
        <w:t xml:space="preserve">контракту. Дополнительные соглашения к контракту являются его неотъемлемой частью и вступают в силу с момента их подписания Сторонами. </w:t>
      </w:r>
    </w:p>
    <w:p w:rsidR="00546C77" w:rsidRPr="00B27284" w:rsidRDefault="00E72415" w:rsidP="009A4692">
      <w:pPr>
        <w:pStyle w:val="ConsNormal"/>
        <w:tabs>
          <w:tab w:val="left" w:pos="709"/>
        </w:tabs>
        <w:ind w:firstLine="0"/>
        <w:jc w:val="center"/>
        <w:rPr>
          <w:rFonts w:ascii="Times New Roman" w:hAnsi="Times New Roman"/>
          <w:b/>
          <w:sz w:val="24"/>
          <w:szCs w:val="24"/>
        </w:rPr>
      </w:pPr>
      <w:r w:rsidRPr="00B27284">
        <w:rPr>
          <w:rFonts w:ascii="Times New Roman" w:hAnsi="Times New Roman"/>
          <w:b/>
          <w:sz w:val="24"/>
          <w:szCs w:val="24"/>
        </w:rPr>
        <w:t>12. ПОРЯДОК УРЕГУЛИРОВАНИЯ СПОРОВ</w:t>
      </w:r>
    </w:p>
    <w:p w:rsidR="001E78CB" w:rsidRPr="00B27284" w:rsidRDefault="00E72415" w:rsidP="009A4692">
      <w:pPr>
        <w:tabs>
          <w:tab w:val="left" w:pos="709"/>
        </w:tabs>
        <w:autoSpaceDE w:val="0"/>
        <w:autoSpaceDN w:val="0"/>
        <w:adjustRightInd w:val="0"/>
        <w:ind w:firstLine="709"/>
        <w:jc w:val="both"/>
        <w:outlineLvl w:val="1"/>
      </w:pPr>
      <w:r w:rsidRPr="00B27284">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1E78CB" w:rsidRPr="00B27284" w:rsidRDefault="00E72415" w:rsidP="009A4692">
      <w:pPr>
        <w:tabs>
          <w:tab w:val="left" w:pos="709"/>
        </w:tabs>
        <w:autoSpaceDE w:val="0"/>
        <w:autoSpaceDN w:val="0"/>
        <w:adjustRightInd w:val="0"/>
        <w:ind w:firstLine="709"/>
        <w:jc w:val="both"/>
        <w:outlineLvl w:val="1"/>
        <w:rPr>
          <w:b/>
        </w:rPr>
      </w:pPr>
      <w:r w:rsidRPr="00B27284">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B27284">
        <w:rPr>
          <w:b/>
        </w:rPr>
        <w:t xml:space="preserve"> </w:t>
      </w:r>
    </w:p>
    <w:p w:rsidR="00546C77" w:rsidRPr="005B1266" w:rsidRDefault="00E72415" w:rsidP="009A4692">
      <w:pPr>
        <w:tabs>
          <w:tab w:val="left" w:pos="709"/>
        </w:tabs>
        <w:jc w:val="center"/>
        <w:rPr>
          <w:b/>
        </w:rPr>
      </w:pPr>
      <w:r w:rsidRPr="005B1266">
        <w:rPr>
          <w:b/>
        </w:rPr>
        <w:t>13. ПОРЯДОК РАСТОРЖЕНИЯ КОНТРАКТА</w:t>
      </w:r>
    </w:p>
    <w:p w:rsidR="005B1266" w:rsidRPr="005B1266" w:rsidRDefault="00E72415" w:rsidP="005B1266">
      <w:pPr>
        <w:autoSpaceDE w:val="0"/>
        <w:autoSpaceDN w:val="0"/>
        <w:adjustRightInd w:val="0"/>
        <w:ind w:firstLine="709"/>
        <w:jc w:val="both"/>
        <w:rPr>
          <w:rFonts w:eastAsia="Calibri"/>
        </w:rPr>
      </w:pPr>
      <w:r w:rsidRPr="005B1266">
        <w:t xml:space="preserve">13.1. </w:t>
      </w:r>
      <w:r w:rsidRPr="005B1266">
        <w:rPr>
          <w:rFonts w:eastAsia="Calibri"/>
        </w:rPr>
        <w:t>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rsidR="005B1266" w:rsidRPr="005B1266" w:rsidRDefault="00E72415" w:rsidP="005B1266">
      <w:pPr>
        <w:autoSpaceDE w:val="0"/>
        <w:autoSpaceDN w:val="0"/>
        <w:adjustRightInd w:val="0"/>
        <w:ind w:firstLine="709"/>
        <w:jc w:val="both"/>
        <w:rPr>
          <w:rFonts w:eastAsia="Calibri"/>
        </w:rPr>
      </w:pPr>
      <w:r w:rsidRPr="005B1266">
        <w:rPr>
          <w:rFonts w:eastAsia="Calibri"/>
        </w:rPr>
        <w:t xml:space="preserve">Порядок принятия Сторонами решения об одностороннем отказе от исполнения контракта устанавливается Федеральным </w:t>
      </w:r>
      <w:hyperlink r:id="rId11" w:history="1">
        <w:r w:rsidRPr="005B1266">
          <w:rPr>
            <w:rFonts w:eastAsia="Calibri"/>
          </w:rPr>
          <w:t>законом</w:t>
        </w:r>
      </w:hyperlink>
      <w:r w:rsidRPr="005B1266">
        <w:rPr>
          <w:rFonts w:eastAsia="Calibri"/>
        </w:rPr>
        <w:t xml:space="preserve"> № 44-ФЗ.</w:t>
      </w:r>
    </w:p>
    <w:p w:rsidR="005B1266" w:rsidRPr="005B1266" w:rsidRDefault="00E72415" w:rsidP="005B1266">
      <w:pPr>
        <w:autoSpaceDE w:val="0"/>
        <w:autoSpaceDN w:val="0"/>
        <w:adjustRightInd w:val="0"/>
        <w:ind w:firstLine="709"/>
        <w:jc w:val="both"/>
        <w:rPr>
          <w:rFonts w:eastAsia="Calibri"/>
        </w:rPr>
      </w:pPr>
      <w:r w:rsidRPr="005B1266">
        <w:rPr>
          <w:rFonts w:eastAsia="Calibri"/>
        </w:rPr>
        <w:t>13.2.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5B1266" w:rsidRPr="005B1266" w:rsidRDefault="00E72415" w:rsidP="005B1266">
      <w:pPr>
        <w:autoSpaceDE w:val="0"/>
        <w:autoSpaceDN w:val="0"/>
        <w:adjustRightInd w:val="0"/>
        <w:ind w:firstLine="709"/>
        <w:jc w:val="both"/>
        <w:rPr>
          <w:rFonts w:eastAsia="Calibri"/>
        </w:rPr>
      </w:pPr>
      <w:r w:rsidRPr="005B1266">
        <w:rPr>
          <w:rFonts w:eastAsia="Calibri"/>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о контрактной системе в сфере закупок, - обязан принять решение об одностороннем отказе от исполнения контракта.</w:t>
      </w:r>
    </w:p>
    <w:p w:rsidR="005B1266" w:rsidRPr="005B1266" w:rsidRDefault="00E72415" w:rsidP="005B1266">
      <w:pPr>
        <w:autoSpaceDE w:val="0"/>
        <w:autoSpaceDN w:val="0"/>
        <w:adjustRightInd w:val="0"/>
        <w:ind w:firstLine="709"/>
        <w:jc w:val="both"/>
        <w:rPr>
          <w:rFonts w:eastAsia="Calibri"/>
        </w:rPr>
      </w:pPr>
      <w:r w:rsidRPr="005B1266">
        <w:rPr>
          <w:rFonts w:eastAsia="Calibri"/>
        </w:rPr>
        <w:t>13.4.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5B1266" w:rsidRPr="005B1266" w:rsidRDefault="00E72415" w:rsidP="005B1266">
      <w:pPr>
        <w:tabs>
          <w:tab w:val="left" w:pos="709"/>
        </w:tabs>
        <w:autoSpaceDE w:val="0"/>
        <w:autoSpaceDN w:val="0"/>
        <w:adjustRightInd w:val="0"/>
        <w:ind w:firstLine="709"/>
        <w:jc w:val="both"/>
      </w:pPr>
      <w:r w:rsidRPr="005B1266">
        <w:t>13.5. Заказчик вправе принять решение об одностороннем отказе от исполнения контракта в следующих случаях:</w:t>
      </w:r>
    </w:p>
    <w:p w:rsidR="005B1266" w:rsidRPr="005B1266" w:rsidRDefault="00E72415" w:rsidP="005B1266">
      <w:pPr>
        <w:autoSpaceDE w:val="0"/>
        <w:autoSpaceDN w:val="0"/>
        <w:adjustRightInd w:val="0"/>
        <w:ind w:firstLine="709"/>
        <w:jc w:val="both"/>
      </w:pPr>
      <w:r w:rsidRPr="005B1266">
        <w:t>13.5.1. В случае просрочки выполнения Работ более чем на 10 дней.</w:t>
      </w:r>
    </w:p>
    <w:p w:rsidR="005B1266" w:rsidRPr="005B1266" w:rsidRDefault="00E72415" w:rsidP="005B1266">
      <w:pPr>
        <w:tabs>
          <w:tab w:val="left" w:pos="709"/>
        </w:tabs>
        <w:autoSpaceDE w:val="0"/>
        <w:autoSpaceDN w:val="0"/>
        <w:adjustRightInd w:val="0"/>
        <w:ind w:firstLine="709"/>
        <w:jc w:val="both"/>
      </w:pPr>
      <w:r w:rsidRPr="005B1266">
        <w:t>13.5.2. В иных случаях, предусмотренных действующим законодательством.</w:t>
      </w:r>
    </w:p>
    <w:p w:rsidR="005B1266" w:rsidRPr="005B1266" w:rsidRDefault="00E72415" w:rsidP="005B1266">
      <w:pPr>
        <w:tabs>
          <w:tab w:val="left" w:pos="709"/>
        </w:tabs>
        <w:autoSpaceDE w:val="0"/>
        <w:autoSpaceDN w:val="0"/>
        <w:adjustRightInd w:val="0"/>
        <w:ind w:firstLine="709"/>
        <w:jc w:val="both"/>
      </w:pPr>
      <w:r w:rsidRPr="005B1266">
        <w:t xml:space="preserve">13.6. Заказчик обязан принять решение об одностороннем отказе от исполнения контракта в случае, если Подрядчик перестал соответствовать установленным извещением об осуществлении закупки требованиям к участникам закупки </w:t>
      </w:r>
      <w:r w:rsidRPr="005B1266">
        <w:rPr>
          <w:rFonts w:eastAsia="Calibri"/>
        </w:rPr>
        <w:t xml:space="preserve">(за исключением требования, предусмотренного ч. 1.1 (при наличии такого требования) ст. 31 Федерального закона № 44-ФЗ) </w:t>
      </w:r>
      <w:r w:rsidRPr="005B1266">
        <w:t>или представил недостоверную информацию о своем соответствии таким требованиям, что позволило ему стать победителем определения Подрядчика.</w:t>
      </w:r>
    </w:p>
    <w:p w:rsidR="005B1266" w:rsidRPr="005B1266" w:rsidRDefault="00E72415" w:rsidP="005B1266">
      <w:pPr>
        <w:tabs>
          <w:tab w:val="left" w:pos="709"/>
        </w:tabs>
        <w:autoSpaceDE w:val="0"/>
        <w:autoSpaceDN w:val="0"/>
        <w:adjustRightInd w:val="0"/>
        <w:ind w:firstLine="709"/>
        <w:jc w:val="both"/>
      </w:pPr>
      <w:r w:rsidRPr="005B1266">
        <w:t>13.7. Расторжение контракта в связи с односторонним отказом Заказчика/Подрядчика от исполнения контракта осуществляется в порядке, предусмотренном статьей 95 Федерального закона № 44-ФЗ.</w:t>
      </w:r>
    </w:p>
    <w:p w:rsidR="005B1266" w:rsidRPr="005B1266" w:rsidRDefault="00E72415" w:rsidP="005B1266">
      <w:pPr>
        <w:tabs>
          <w:tab w:val="left" w:pos="709"/>
        </w:tabs>
        <w:autoSpaceDE w:val="0"/>
        <w:autoSpaceDN w:val="0"/>
        <w:adjustRightInd w:val="0"/>
        <w:ind w:firstLine="709"/>
        <w:jc w:val="both"/>
      </w:pPr>
      <w:r w:rsidRPr="005B1266">
        <w:t>13.8. Расторжение контракта по соглашению Сторон производится Сторонами путем подписания соответствующего соглашения о расторжении.</w:t>
      </w:r>
    </w:p>
    <w:p w:rsidR="005B1266" w:rsidRPr="005B1266" w:rsidRDefault="00E72415" w:rsidP="005B1266">
      <w:pPr>
        <w:ind w:firstLine="708"/>
        <w:jc w:val="both"/>
      </w:pPr>
      <w:r w:rsidRPr="005B1266">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сданных Подрядчиком Заказчику.</w:t>
      </w:r>
    </w:p>
    <w:p w:rsidR="005B1266" w:rsidRPr="005B1266" w:rsidRDefault="00E72415" w:rsidP="005B1266">
      <w:pPr>
        <w:tabs>
          <w:tab w:val="left" w:pos="709"/>
        </w:tabs>
        <w:autoSpaceDE w:val="0"/>
        <w:autoSpaceDN w:val="0"/>
        <w:adjustRightInd w:val="0"/>
        <w:ind w:firstLine="709"/>
        <w:jc w:val="both"/>
      </w:pPr>
      <w:r w:rsidRPr="005B1266">
        <w:t>13.9.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58A9" w:rsidRPr="00B27284" w:rsidRDefault="00E72415" w:rsidP="009A4692">
      <w:pPr>
        <w:contextualSpacing/>
        <w:jc w:val="center"/>
      </w:pPr>
      <w:r w:rsidRPr="00B27284">
        <w:rPr>
          <w:b/>
        </w:rPr>
        <w:t>14. ПРАВА НА РЕЗУЛЬТАТЫ ИНТЕЛЕКТУАЛЬНОЙ ДЕЯТЕЛЬНОСТИ</w:t>
      </w:r>
    </w:p>
    <w:p w:rsidR="006758A9" w:rsidRPr="00B27284" w:rsidRDefault="00E72415" w:rsidP="009A4692">
      <w:pPr>
        <w:autoSpaceDE w:val="0"/>
        <w:autoSpaceDN w:val="0"/>
        <w:adjustRightInd w:val="0"/>
        <w:ind w:firstLine="709"/>
        <w:jc w:val="both"/>
        <w:rPr>
          <w:rFonts w:eastAsia="Calibri"/>
        </w:rPr>
      </w:pPr>
      <w:r w:rsidRPr="00B27284">
        <w:rPr>
          <w:rFonts w:eastAsia="Calibri"/>
        </w:rPr>
        <w:t>14.1.  Исключительные права на результаты интеллектуальной деятельности, созданные при выполнении работ по контракту,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 Хабаровскому краю, от имени которого выступает Заказчик.</w:t>
      </w:r>
    </w:p>
    <w:p w:rsidR="006758A9" w:rsidRPr="00B27284" w:rsidRDefault="00E72415" w:rsidP="009A4692">
      <w:pPr>
        <w:autoSpaceDE w:val="0"/>
        <w:autoSpaceDN w:val="0"/>
        <w:adjustRightInd w:val="0"/>
        <w:ind w:firstLine="709"/>
        <w:jc w:val="both"/>
        <w:rPr>
          <w:rFonts w:eastAsia="Calibri"/>
        </w:rPr>
      </w:pPr>
      <w:r w:rsidRPr="00B27284">
        <w:rPr>
          <w:rFonts w:eastAsia="Calibri"/>
        </w:rPr>
        <w:lastRenderedPageBreak/>
        <w:t>14.2. Днем передачи исключительных прав является день подписания Заказчиком документа о приемке</w:t>
      </w:r>
      <w:r w:rsidRPr="00B27284">
        <w:rPr>
          <w:rFonts w:eastAsia="Calibri"/>
          <w:color w:val="548DD4" w:themeColor="text2" w:themeTint="99"/>
        </w:rPr>
        <w:t xml:space="preserve"> </w:t>
      </w:r>
      <w:r w:rsidRPr="00B27284">
        <w:rPr>
          <w:rFonts w:eastAsia="Calibri"/>
        </w:rPr>
        <w:t>в соответствии с условиями контракта.</w:t>
      </w:r>
    </w:p>
    <w:p w:rsidR="006758A9" w:rsidRPr="00B27284" w:rsidRDefault="00E72415" w:rsidP="009A4692">
      <w:pPr>
        <w:autoSpaceDE w:val="0"/>
        <w:autoSpaceDN w:val="0"/>
        <w:adjustRightInd w:val="0"/>
        <w:ind w:firstLine="709"/>
        <w:jc w:val="both"/>
        <w:rPr>
          <w:rFonts w:eastAsia="Calibri"/>
        </w:rPr>
      </w:pPr>
      <w:r w:rsidRPr="00B27284">
        <w:rPr>
          <w:rFonts w:eastAsia="Calibri"/>
        </w:rPr>
        <w:t>14.3. 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контракта (служебное произведение), принадлежит работнику (автору).</w:t>
      </w:r>
    </w:p>
    <w:p w:rsidR="006758A9" w:rsidRPr="00B27284" w:rsidRDefault="00E72415" w:rsidP="009A4692">
      <w:pPr>
        <w:autoSpaceDE w:val="0"/>
        <w:autoSpaceDN w:val="0"/>
        <w:adjustRightInd w:val="0"/>
        <w:ind w:firstLine="709"/>
        <w:jc w:val="both"/>
        <w:rPr>
          <w:rFonts w:eastAsia="Calibri"/>
        </w:rPr>
      </w:pPr>
      <w:r w:rsidRPr="00B27284">
        <w:rPr>
          <w:rFonts w:eastAsia="Calibri"/>
        </w:rPr>
        <w:t>14.4. Подрядчик гарантирует заключение с привлеченными им при исполнении контракта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Хабаровскому краю.</w:t>
      </w:r>
    </w:p>
    <w:p w:rsidR="006758A9" w:rsidRPr="00B27284" w:rsidRDefault="00E72415" w:rsidP="009A4692">
      <w:pPr>
        <w:autoSpaceDE w:val="0"/>
        <w:autoSpaceDN w:val="0"/>
        <w:adjustRightInd w:val="0"/>
        <w:ind w:firstLine="709"/>
        <w:jc w:val="both"/>
        <w:rPr>
          <w:rFonts w:eastAsia="Calibri"/>
        </w:rPr>
      </w:pPr>
      <w:r w:rsidRPr="00B27284">
        <w:rPr>
          <w:rFonts w:eastAsia="Calibri"/>
        </w:rPr>
        <w:t>14.5. Передаваемые Подрядчиком исключительные права означают право Хабаровского края, от имени которого выступает Заказчик, использовать сопутствующую документацию в любой форме и любым не противоречащим законодательству Российской Федерации способом.</w:t>
      </w:r>
    </w:p>
    <w:p w:rsidR="006758A9" w:rsidRPr="00B27284" w:rsidRDefault="00E72415" w:rsidP="009A4692">
      <w:pPr>
        <w:autoSpaceDE w:val="0"/>
        <w:autoSpaceDN w:val="0"/>
        <w:adjustRightInd w:val="0"/>
        <w:ind w:firstLine="709"/>
        <w:jc w:val="both"/>
        <w:rPr>
          <w:rFonts w:eastAsia="Calibri"/>
        </w:rPr>
      </w:pPr>
      <w:r w:rsidRPr="00B27284">
        <w:rPr>
          <w:rFonts w:eastAsia="Calibri"/>
        </w:rPr>
        <w:t>14.6.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контракту, и иных исключительных прав на результаты интеллектуальной деятельности, Подрядчик обязуется совместно с Заказчиком и (или) Хабаровским краем выступать в защиту интересов Сторон контракта, а в случае неблагоприятного решения суда - возместить убытки.</w:t>
      </w:r>
    </w:p>
    <w:p w:rsidR="009F6553" w:rsidRPr="00B27284" w:rsidRDefault="00E72415" w:rsidP="009F6553">
      <w:pPr>
        <w:pStyle w:val="ConsPlusNormal"/>
        <w:jc w:val="center"/>
        <w:outlineLvl w:val="1"/>
        <w:rPr>
          <w:rFonts w:ascii="Times New Roman" w:hAnsi="Times New Roman" w:cs="Times New Roman"/>
          <w:b/>
          <w:sz w:val="24"/>
          <w:szCs w:val="24"/>
        </w:rPr>
      </w:pPr>
      <w:r w:rsidRPr="00B27284">
        <w:rPr>
          <w:rFonts w:ascii="Times New Roman" w:hAnsi="Times New Roman" w:cs="Times New Roman"/>
          <w:b/>
          <w:sz w:val="24"/>
          <w:szCs w:val="24"/>
        </w:rPr>
        <w:t>15. АНТИКОРРУПЦИОННАЯ ОГОВОРКА</w:t>
      </w:r>
    </w:p>
    <w:p w:rsidR="009F6553" w:rsidRPr="00B27284" w:rsidRDefault="00E72415" w:rsidP="009F6553">
      <w:pPr>
        <w:pStyle w:val="ConsPlusNormal"/>
        <w:ind w:firstLine="709"/>
        <w:jc w:val="both"/>
        <w:rPr>
          <w:rFonts w:ascii="Times New Roman" w:hAnsi="Times New Roman" w:cs="Times New Roman"/>
          <w:sz w:val="24"/>
          <w:szCs w:val="24"/>
        </w:rPr>
      </w:pPr>
      <w:r w:rsidRPr="00B27284">
        <w:rPr>
          <w:rFonts w:ascii="Times New Roman" w:hAnsi="Times New Roman" w:cs="Times New Roman"/>
          <w:sz w:val="24"/>
          <w:szCs w:val="24"/>
        </w:rPr>
        <w:t>15.1.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F6553" w:rsidRPr="00B27284" w:rsidRDefault="00E72415" w:rsidP="009F6553">
      <w:pPr>
        <w:pStyle w:val="ConsPlusNormal"/>
        <w:ind w:firstLine="709"/>
        <w:jc w:val="both"/>
        <w:rPr>
          <w:rFonts w:ascii="Times New Roman" w:hAnsi="Times New Roman" w:cs="Times New Roman"/>
          <w:sz w:val="24"/>
          <w:szCs w:val="24"/>
        </w:rPr>
      </w:pPr>
      <w:r w:rsidRPr="00B27284">
        <w:rPr>
          <w:rFonts w:ascii="Times New Roman" w:hAnsi="Times New Roman" w:cs="Times New Roman"/>
          <w:sz w:val="24"/>
          <w:szCs w:val="24"/>
        </w:rPr>
        <w:t>15.2.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F6553" w:rsidRPr="00B27284" w:rsidRDefault="00E72415" w:rsidP="009F6553">
      <w:pPr>
        <w:pStyle w:val="ConsPlusNormal"/>
        <w:ind w:firstLine="709"/>
        <w:jc w:val="both"/>
        <w:rPr>
          <w:rFonts w:ascii="Times New Roman" w:hAnsi="Times New Roman" w:cs="Times New Roman"/>
          <w:sz w:val="24"/>
          <w:szCs w:val="24"/>
        </w:rPr>
      </w:pPr>
      <w:r w:rsidRPr="00B27284">
        <w:rPr>
          <w:rFonts w:ascii="Times New Roman" w:hAnsi="Times New Roman" w:cs="Times New Roman"/>
          <w:sz w:val="24"/>
          <w:szCs w:val="24"/>
        </w:rPr>
        <w:t>15.3.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F6553" w:rsidRPr="00B27284" w:rsidRDefault="00E72415" w:rsidP="009F6553">
      <w:pPr>
        <w:pStyle w:val="ConsPlusNormal"/>
        <w:ind w:firstLine="709"/>
        <w:jc w:val="both"/>
        <w:rPr>
          <w:rFonts w:ascii="Times New Roman" w:hAnsi="Times New Roman" w:cs="Times New Roman"/>
          <w:sz w:val="24"/>
          <w:szCs w:val="24"/>
        </w:rPr>
      </w:pPr>
      <w:r w:rsidRPr="00B27284">
        <w:rPr>
          <w:rFonts w:ascii="Times New Roman" w:hAnsi="Times New Roman" w:cs="Times New Roman"/>
          <w:sz w:val="24"/>
          <w:szCs w:val="24"/>
        </w:rPr>
        <w:t>15.4.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F6553" w:rsidRPr="00B27284" w:rsidRDefault="00E72415" w:rsidP="009F6553">
      <w:pPr>
        <w:pStyle w:val="ConsPlusNormal"/>
        <w:ind w:firstLine="709"/>
        <w:jc w:val="both"/>
        <w:rPr>
          <w:rFonts w:ascii="Times New Roman" w:hAnsi="Times New Roman" w:cs="Times New Roman"/>
          <w:sz w:val="24"/>
          <w:szCs w:val="24"/>
        </w:rPr>
      </w:pPr>
      <w:r w:rsidRPr="00B27284">
        <w:rPr>
          <w:rFonts w:ascii="Times New Roman" w:hAnsi="Times New Roman" w:cs="Times New Roman"/>
          <w:sz w:val="24"/>
          <w:szCs w:val="24"/>
        </w:rPr>
        <w:t>15.5.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F6553" w:rsidRPr="00B27284" w:rsidRDefault="00E72415" w:rsidP="009F6553">
      <w:pPr>
        <w:tabs>
          <w:tab w:val="left" w:pos="709"/>
        </w:tabs>
        <w:autoSpaceDE w:val="0"/>
        <w:autoSpaceDN w:val="0"/>
        <w:adjustRightInd w:val="0"/>
        <w:ind w:firstLine="709"/>
        <w:jc w:val="both"/>
      </w:pPr>
      <w:r w:rsidRPr="00B27284">
        <w:t>15.6.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9F6553" w:rsidRPr="00B27284" w:rsidRDefault="00E72415" w:rsidP="009F655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B27284">
        <w:rPr>
          <w:b/>
        </w:rPr>
        <w:t>16. ПРОЧИЕ УСЛОВИЯ</w:t>
      </w:r>
    </w:p>
    <w:p w:rsidR="009F6553" w:rsidRPr="00B27284" w:rsidRDefault="00E72415" w:rsidP="009F655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B27284">
        <w:t>16.1. Контракт составлен в форме электронного документа, подписанного усиленными электронными подписями Сторон.</w:t>
      </w:r>
    </w:p>
    <w:p w:rsidR="009F6553" w:rsidRPr="00B27284" w:rsidRDefault="00E72415" w:rsidP="009F6553">
      <w:pPr>
        <w:tabs>
          <w:tab w:val="left" w:pos="709"/>
        </w:tabs>
        <w:autoSpaceDE w:val="0"/>
        <w:autoSpaceDN w:val="0"/>
        <w:adjustRightInd w:val="0"/>
        <w:ind w:firstLine="709"/>
        <w:jc w:val="both"/>
      </w:pPr>
      <w:r w:rsidRPr="00B27284">
        <w:t>16.2. Все приложения к контракту являются его неотъемлемыми частями.</w:t>
      </w:r>
    </w:p>
    <w:p w:rsidR="005614FE" w:rsidRPr="00B27284" w:rsidRDefault="00E72415" w:rsidP="005614FE">
      <w:pPr>
        <w:tabs>
          <w:tab w:val="left" w:pos="709"/>
        </w:tabs>
        <w:autoSpaceDE w:val="0"/>
        <w:autoSpaceDN w:val="0"/>
        <w:adjustRightInd w:val="0"/>
        <w:ind w:firstLine="709"/>
        <w:jc w:val="both"/>
      </w:pPr>
      <w:r w:rsidRPr="00B27284">
        <w:lastRenderedPageBreak/>
        <w:t>16.3. Все уведомления Сторон, связанные с исполнением настоящего контракта, за исключением уведомлений, предусмотренных п. 16.4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614FE" w:rsidRPr="00B27284" w:rsidRDefault="00E72415" w:rsidP="005614FE">
      <w:pPr>
        <w:tabs>
          <w:tab w:val="left" w:pos="709"/>
        </w:tabs>
        <w:autoSpaceDE w:val="0"/>
        <w:autoSpaceDN w:val="0"/>
        <w:adjustRightInd w:val="0"/>
        <w:ind w:firstLine="709"/>
        <w:jc w:val="both"/>
      </w:pPr>
      <w:r w:rsidRPr="00B27284">
        <w:t>16.4.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Федерального закона № 44-ФЗ.</w:t>
      </w:r>
    </w:p>
    <w:p w:rsidR="005614FE" w:rsidRPr="00B27284" w:rsidRDefault="00E72415" w:rsidP="005614FE">
      <w:pPr>
        <w:tabs>
          <w:tab w:val="left" w:pos="709"/>
        </w:tabs>
        <w:autoSpaceDE w:val="0"/>
        <w:autoSpaceDN w:val="0"/>
        <w:adjustRightInd w:val="0"/>
        <w:ind w:firstLine="709"/>
        <w:jc w:val="both"/>
      </w:pPr>
      <w:r w:rsidRPr="00B27284">
        <w:t>16.5. Во всем, что не предусмотрено настоящим контрактом, Стороны руководствуются действующим законодательством Российской Федерации.</w:t>
      </w:r>
    </w:p>
    <w:p w:rsidR="006758A9" w:rsidRPr="00B27284" w:rsidRDefault="00E72415" w:rsidP="009A4692">
      <w:pPr>
        <w:jc w:val="center"/>
        <w:rPr>
          <w:b/>
          <w:caps/>
        </w:rPr>
      </w:pPr>
      <w:r w:rsidRPr="00B27284">
        <w:rPr>
          <w:b/>
          <w:caps/>
        </w:rPr>
        <w:t>17. Приложения к Контракту</w:t>
      </w:r>
    </w:p>
    <w:p w:rsidR="006758A9" w:rsidRPr="00B27284" w:rsidRDefault="00E72415" w:rsidP="009A4692">
      <w:pPr>
        <w:ind w:firstLine="709"/>
        <w:jc w:val="both"/>
      </w:pPr>
      <w:r w:rsidRPr="00B27284">
        <w:t>17.1. Приложение 1. Техническая часть.</w:t>
      </w:r>
    </w:p>
    <w:p w:rsidR="00B66E39" w:rsidRPr="00B27284" w:rsidRDefault="00E72415" w:rsidP="00444165">
      <w:pPr>
        <w:ind w:firstLine="709"/>
        <w:jc w:val="both"/>
      </w:pPr>
      <w:r w:rsidRPr="00B27284">
        <w:t>17.2. Приложение 2. График выполнения работ.</w:t>
      </w:r>
    </w:p>
    <w:p w:rsidR="00785A91" w:rsidRPr="00B27284" w:rsidRDefault="00E72415" w:rsidP="00785A91">
      <w:pPr>
        <w:widowControl w:val="0"/>
        <w:autoSpaceDE w:val="0"/>
        <w:autoSpaceDN w:val="0"/>
        <w:adjustRightInd w:val="0"/>
        <w:jc w:val="center"/>
      </w:pPr>
      <w:r w:rsidRPr="00B27284">
        <w:rPr>
          <w:b/>
        </w:rPr>
        <w:t>18. МЕСТОНАХОЖДЕНИЕ И БАНКОВСКИЕ РЕКВИЗИТЫ СТОРОН</w:t>
      </w:r>
      <w:r>
        <w:rPr>
          <w:rStyle w:val="af"/>
          <w:color w:val="FFFFFF" w:themeColor="background1"/>
        </w:rPr>
        <w:footnoteReference w:id="1"/>
      </w:r>
      <w:r>
        <w:rPr>
          <w:rStyle w:val="af"/>
          <w:color w:val="FFFFFF" w:themeColor="background1"/>
        </w:rPr>
        <w:footnoteReference w:id="2"/>
      </w:r>
      <w:r>
        <w:rPr>
          <w:rStyle w:val="af"/>
          <w:color w:val="FFFFFF" w:themeColor="background1"/>
        </w:rPr>
        <w:footnoteReference w:id="3"/>
      </w:r>
      <w:r>
        <w:rPr>
          <w:rStyle w:val="af"/>
          <w:color w:val="FFFFFF" w:themeColor="background1"/>
        </w:rPr>
        <w:footnoteReference w:id="4"/>
      </w:r>
    </w:p>
    <w:tbl>
      <w:tblPr>
        <w:tblW w:w="10563" w:type="dxa"/>
        <w:tblLook w:val="01E0" w:firstRow="1" w:lastRow="1" w:firstColumn="1" w:lastColumn="1" w:noHBand="0" w:noVBand="0"/>
      </w:tblPr>
      <w:tblGrid>
        <w:gridCol w:w="5778"/>
        <w:gridCol w:w="4785"/>
      </w:tblGrid>
      <w:tr w:rsidR="00962362" w:rsidTr="00EC0805">
        <w:tc>
          <w:tcPr>
            <w:tcW w:w="5778" w:type="dxa"/>
          </w:tcPr>
          <w:p w:rsidR="005E5F2F" w:rsidRPr="00B27284" w:rsidRDefault="00E72415" w:rsidP="00EC0805">
            <w:pPr>
              <w:widowControl w:val="0"/>
              <w:autoSpaceDE w:val="0"/>
              <w:autoSpaceDN w:val="0"/>
              <w:adjustRightInd w:val="0"/>
              <w:rPr>
                <w:b/>
              </w:rPr>
            </w:pPr>
            <w:r w:rsidRPr="00B27284">
              <w:rPr>
                <w:b/>
              </w:rPr>
              <w:t>Заказчик</w:t>
            </w:r>
          </w:p>
        </w:tc>
        <w:tc>
          <w:tcPr>
            <w:tcW w:w="4785" w:type="dxa"/>
          </w:tcPr>
          <w:p w:rsidR="005E5F2F" w:rsidRPr="00B27284" w:rsidRDefault="00E72415" w:rsidP="00EC0805">
            <w:pPr>
              <w:rPr>
                <w:b/>
              </w:rPr>
            </w:pPr>
            <w:r w:rsidRPr="00B27284">
              <w:rPr>
                <w:b/>
              </w:rPr>
              <w:t>Подрядчик</w:t>
            </w:r>
          </w:p>
        </w:tc>
      </w:tr>
      <w:tr w:rsidR="00962362" w:rsidTr="00EC0805">
        <w:tc>
          <w:tcPr>
            <w:tcW w:w="5778" w:type="dxa"/>
          </w:tcPr>
          <w:p w:rsidR="005E5F2F" w:rsidRPr="00B27284" w:rsidRDefault="00E72415" w:rsidP="00EC0805">
            <w:pPr>
              <w:widowControl w:val="0"/>
              <w:autoSpaceDE w:val="0"/>
              <w:autoSpaceDN w:val="0"/>
              <w:adjustRightInd w:val="0"/>
              <w:jc w:val="both"/>
              <w:rPr>
                <w:bCs/>
              </w:rPr>
            </w:pPr>
            <w:r w:rsidRPr="00B27284">
              <w:rPr>
                <w:bCs/>
              </w:rPr>
              <w:t>(в том числе указываются реквизиты для внесения обеспечения исполнения контракта (в случае если Подрядчиком принято решение об изменении способа обеспечения)</w:t>
            </w:r>
          </w:p>
          <w:p w:rsidR="005E5F2F" w:rsidRPr="00B27284" w:rsidRDefault="00BE3AC0" w:rsidP="00EC0805">
            <w:pPr>
              <w:widowControl w:val="0"/>
              <w:autoSpaceDE w:val="0"/>
              <w:autoSpaceDN w:val="0"/>
              <w:adjustRightInd w:val="0"/>
            </w:pPr>
          </w:p>
        </w:tc>
        <w:tc>
          <w:tcPr>
            <w:tcW w:w="4785" w:type="dxa"/>
          </w:tcPr>
          <w:p w:rsidR="005E5F2F" w:rsidRPr="00B27284" w:rsidRDefault="00E72415" w:rsidP="00EC0805">
            <w:pPr>
              <w:rPr>
                <w:bCs/>
              </w:rPr>
            </w:pPr>
            <w:r w:rsidRPr="00B27284">
              <w:rPr>
                <w:bCs/>
              </w:rPr>
              <w:t>(в том числе указываются:</w:t>
            </w:r>
          </w:p>
          <w:p w:rsidR="00541163" w:rsidRPr="00B27284" w:rsidRDefault="00E72415" w:rsidP="00541163">
            <w:pPr>
              <w:widowControl w:val="0"/>
              <w:autoSpaceDE w:val="0"/>
              <w:autoSpaceDN w:val="0"/>
              <w:adjustRightInd w:val="0"/>
              <w:rPr>
                <w:vertAlign w:val="superscript"/>
              </w:rPr>
            </w:pPr>
            <w:r w:rsidRPr="00B27284">
              <w:t>Сведения о Подрядчике</w:t>
            </w:r>
            <w:r w:rsidR="00923BD3">
              <w:rPr>
                <w:vertAlign w:val="superscript"/>
              </w:rPr>
              <w:t>1</w:t>
            </w:r>
          </w:p>
          <w:p w:rsidR="00541163" w:rsidRPr="00B27284" w:rsidRDefault="00E72415" w:rsidP="00541163">
            <w:pPr>
              <w:widowControl w:val="0"/>
              <w:autoSpaceDE w:val="0"/>
              <w:autoSpaceDN w:val="0"/>
              <w:adjustRightInd w:val="0"/>
              <w:rPr>
                <w:vertAlign w:val="superscript"/>
              </w:rPr>
            </w:pPr>
            <w:r w:rsidRPr="00B27284">
              <w:t>Адрес</w:t>
            </w:r>
            <w:r w:rsidR="00923BD3">
              <w:rPr>
                <w:vertAlign w:val="superscript"/>
              </w:rPr>
              <w:t>2</w:t>
            </w:r>
          </w:p>
          <w:p w:rsidR="00541163" w:rsidRPr="00B27284" w:rsidRDefault="00E72415" w:rsidP="00541163">
            <w:pPr>
              <w:widowControl w:val="0"/>
              <w:tabs>
                <w:tab w:val="left" w:pos="1125"/>
              </w:tabs>
              <w:autoSpaceDE w:val="0"/>
              <w:autoSpaceDN w:val="0"/>
              <w:adjustRightInd w:val="0"/>
            </w:pPr>
            <w:r w:rsidRPr="00B27284">
              <w:t>ИНН</w:t>
            </w:r>
            <w:r w:rsidR="00923BD3">
              <w:rPr>
                <w:vertAlign w:val="superscript"/>
              </w:rPr>
              <w:t>3</w:t>
            </w:r>
            <w:r w:rsidRPr="00B27284">
              <w:tab/>
            </w:r>
          </w:p>
          <w:p w:rsidR="005E5F2F" w:rsidRPr="00B27284" w:rsidRDefault="00E72415" w:rsidP="00541163">
            <w:pPr>
              <w:widowControl w:val="0"/>
              <w:autoSpaceDE w:val="0"/>
              <w:autoSpaceDN w:val="0"/>
              <w:adjustRightInd w:val="0"/>
              <w:rPr>
                <w:vertAlign w:val="superscript"/>
              </w:rPr>
            </w:pPr>
            <w:r w:rsidRPr="00B27284">
              <w:t>Реквизиты</w:t>
            </w:r>
            <w:r w:rsidR="00923BD3">
              <w:rPr>
                <w:vertAlign w:val="superscript"/>
              </w:rPr>
              <w:t>4</w:t>
            </w:r>
          </w:p>
          <w:p w:rsidR="005E5F2F" w:rsidRPr="00B27284" w:rsidRDefault="00E72415" w:rsidP="00EC0805">
            <w:pPr>
              <w:widowControl w:val="0"/>
              <w:autoSpaceDE w:val="0"/>
              <w:autoSpaceDN w:val="0"/>
              <w:adjustRightInd w:val="0"/>
              <w:rPr>
                <w:rFonts w:eastAsia="Calibri"/>
                <w:lang w:eastAsia="en-US"/>
              </w:rPr>
            </w:pPr>
            <w:r w:rsidRPr="00B27284">
              <w:rPr>
                <w:rFonts w:eastAsia="Calibri"/>
                <w:lang w:eastAsia="en-US"/>
              </w:rPr>
              <w:t>Адрес электронной почты</w:t>
            </w:r>
          </w:p>
          <w:p w:rsidR="005E5F2F" w:rsidRPr="00B27284" w:rsidRDefault="00E72415" w:rsidP="00EC0805">
            <w:pPr>
              <w:widowControl w:val="0"/>
              <w:autoSpaceDE w:val="0"/>
              <w:autoSpaceDN w:val="0"/>
              <w:adjustRightInd w:val="0"/>
              <w:rPr>
                <w:rFonts w:eastAsia="Calibri"/>
                <w:lang w:eastAsia="en-US"/>
              </w:rPr>
            </w:pPr>
            <w:r w:rsidRPr="00B27284">
              <w:rPr>
                <w:rFonts w:eastAsia="Calibri"/>
                <w:lang w:eastAsia="en-US"/>
              </w:rPr>
              <w:t>Номер контактного телефона)</w:t>
            </w:r>
          </w:p>
          <w:p w:rsidR="005E5F2F" w:rsidRPr="00B27284" w:rsidRDefault="00BE3AC0" w:rsidP="00EC0805">
            <w:pPr>
              <w:widowControl w:val="0"/>
              <w:autoSpaceDE w:val="0"/>
              <w:autoSpaceDN w:val="0"/>
              <w:adjustRightInd w:val="0"/>
            </w:pPr>
          </w:p>
        </w:tc>
      </w:tr>
      <w:tr w:rsidR="00962362" w:rsidTr="00EC0805">
        <w:tc>
          <w:tcPr>
            <w:tcW w:w="5778" w:type="dxa"/>
          </w:tcPr>
          <w:p w:rsidR="005E5F2F" w:rsidRPr="00B27284" w:rsidRDefault="00E72415" w:rsidP="00EC0805">
            <w:pPr>
              <w:widowControl w:val="0"/>
              <w:autoSpaceDE w:val="0"/>
              <w:autoSpaceDN w:val="0"/>
              <w:adjustRightInd w:val="0"/>
            </w:pPr>
            <w:r w:rsidRPr="00B27284">
              <w:t>«___» ____________________ 20__ г.</w:t>
            </w:r>
          </w:p>
        </w:tc>
        <w:tc>
          <w:tcPr>
            <w:tcW w:w="4785" w:type="dxa"/>
          </w:tcPr>
          <w:p w:rsidR="005E5F2F" w:rsidRPr="00B27284" w:rsidRDefault="00E72415" w:rsidP="00EC0805">
            <w:pPr>
              <w:widowControl w:val="0"/>
              <w:autoSpaceDE w:val="0"/>
              <w:autoSpaceDN w:val="0"/>
              <w:adjustRightInd w:val="0"/>
            </w:pPr>
            <w:r w:rsidRPr="00B27284">
              <w:t>«___» ______________________ 20__ г.</w:t>
            </w:r>
          </w:p>
        </w:tc>
      </w:tr>
      <w:tr w:rsidR="00962362" w:rsidTr="00EC0805">
        <w:trPr>
          <w:trHeight w:val="471"/>
        </w:trPr>
        <w:tc>
          <w:tcPr>
            <w:tcW w:w="5778" w:type="dxa"/>
          </w:tcPr>
          <w:p w:rsidR="005E5F2F" w:rsidRPr="00B27284" w:rsidRDefault="00E72415" w:rsidP="00EC0805">
            <w:pPr>
              <w:widowControl w:val="0"/>
              <w:autoSpaceDE w:val="0"/>
              <w:autoSpaceDN w:val="0"/>
              <w:adjustRightInd w:val="0"/>
            </w:pPr>
            <w:r w:rsidRPr="00B27284">
              <w:t>М.П.</w:t>
            </w:r>
          </w:p>
        </w:tc>
        <w:tc>
          <w:tcPr>
            <w:tcW w:w="4785" w:type="dxa"/>
          </w:tcPr>
          <w:p w:rsidR="005E5F2F" w:rsidRPr="00B27284" w:rsidRDefault="00E72415" w:rsidP="00EC0805">
            <w:pPr>
              <w:widowControl w:val="0"/>
              <w:autoSpaceDE w:val="0"/>
              <w:autoSpaceDN w:val="0"/>
              <w:adjustRightInd w:val="0"/>
            </w:pPr>
            <w:r w:rsidRPr="00B27284">
              <w:t>М.П.</w:t>
            </w:r>
          </w:p>
        </w:tc>
      </w:tr>
    </w:tbl>
    <w:p w:rsidR="00D67707" w:rsidRPr="00B27284" w:rsidRDefault="00BE3AC0" w:rsidP="009A4692">
      <w:pPr>
        <w:ind w:firstLine="709"/>
        <w:jc w:val="right"/>
        <w:rPr>
          <w:bCs/>
        </w:rPr>
      </w:pPr>
    </w:p>
    <w:p w:rsidR="007E3444" w:rsidRPr="00B27284" w:rsidRDefault="00E72415" w:rsidP="009A4692">
      <w:pPr>
        <w:ind w:firstLine="709"/>
        <w:jc w:val="right"/>
        <w:rPr>
          <w:bCs/>
        </w:rPr>
      </w:pPr>
      <w:r w:rsidRPr="00B27284">
        <w:rPr>
          <w:bCs/>
        </w:rPr>
        <w:t>Приложение 1 к контракту</w:t>
      </w:r>
    </w:p>
    <w:p w:rsidR="007E3444" w:rsidRPr="00B27284" w:rsidRDefault="00E72415" w:rsidP="009A4692">
      <w:pPr>
        <w:ind w:firstLine="709"/>
        <w:jc w:val="right"/>
        <w:rPr>
          <w:bCs/>
        </w:rPr>
      </w:pPr>
      <w:r w:rsidRPr="00B27284">
        <w:rPr>
          <w:bCs/>
        </w:rPr>
        <w:t>от «__»  ____________ 20__ года № __</w:t>
      </w:r>
    </w:p>
    <w:p w:rsidR="007E3444" w:rsidRPr="00B27284" w:rsidRDefault="00BE3AC0" w:rsidP="009A4692">
      <w:pPr>
        <w:ind w:firstLine="709"/>
        <w:rPr>
          <w:b/>
          <w:bCs/>
        </w:rPr>
      </w:pPr>
    </w:p>
    <w:p w:rsidR="000911A5" w:rsidRPr="00B27284" w:rsidRDefault="00BE3AC0" w:rsidP="009A4692">
      <w:pPr>
        <w:ind w:firstLine="709"/>
        <w:jc w:val="center"/>
        <w:rPr>
          <w:bCs/>
        </w:rPr>
      </w:pPr>
    </w:p>
    <w:p w:rsidR="007E3444" w:rsidRPr="00B27284" w:rsidRDefault="00E72415" w:rsidP="009A4692">
      <w:pPr>
        <w:ind w:firstLine="709"/>
        <w:jc w:val="center"/>
        <w:rPr>
          <w:b/>
          <w:bCs/>
        </w:rPr>
      </w:pPr>
      <w:r w:rsidRPr="00B27284">
        <w:rPr>
          <w:b/>
        </w:rPr>
        <w:t>Техническая часть</w:t>
      </w:r>
      <w:r w:rsidRPr="00B27284">
        <w:rPr>
          <w:b/>
          <w:bCs/>
        </w:rPr>
        <w:t xml:space="preserve"> </w:t>
      </w:r>
    </w:p>
    <w:p w:rsidR="007E3444" w:rsidRPr="00B27284" w:rsidRDefault="00BE3AC0" w:rsidP="009A4692">
      <w:pPr>
        <w:ind w:firstLine="709"/>
        <w:jc w:val="center"/>
        <w:rPr>
          <w:b/>
          <w:bCs/>
        </w:rPr>
      </w:pPr>
    </w:p>
    <w:p w:rsidR="007E3444" w:rsidRPr="00B27284" w:rsidRDefault="00E72415" w:rsidP="009A4692">
      <w:pPr>
        <w:ind w:firstLine="709"/>
        <w:jc w:val="center"/>
        <w:rPr>
          <w:i/>
          <w:color w:val="000000" w:themeColor="text1"/>
        </w:rPr>
      </w:pPr>
      <w:r w:rsidRPr="00B27284">
        <w:rPr>
          <w:i/>
          <w:color w:val="000000" w:themeColor="text1"/>
        </w:rPr>
        <w:t xml:space="preserve">Заполняется Заказчиком из части </w:t>
      </w:r>
      <w:r w:rsidRPr="00B27284">
        <w:rPr>
          <w:i/>
          <w:color w:val="000000" w:themeColor="text1"/>
          <w:lang w:val="en-US"/>
        </w:rPr>
        <w:t>III</w:t>
      </w:r>
      <w:r w:rsidRPr="00B27284">
        <w:rPr>
          <w:i/>
          <w:color w:val="000000" w:themeColor="text1"/>
        </w:rPr>
        <w:t xml:space="preserve"> «Техническая часть» извещения</w:t>
      </w:r>
    </w:p>
    <w:p w:rsidR="007E3444" w:rsidRPr="00B27284" w:rsidRDefault="00BE3AC0" w:rsidP="009A4692">
      <w:pPr>
        <w:ind w:firstLine="709"/>
        <w:jc w:val="center"/>
        <w:rPr>
          <w:b/>
          <w:bCs/>
        </w:rPr>
      </w:pPr>
    </w:p>
    <w:p w:rsidR="007E3444" w:rsidRPr="00B27284" w:rsidRDefault="00BE3AC0" w:rsidP="009A4692">
      <w:pPr>
        <w:ind w:firstLine="709"/>
        <w:jc w:val="center"/>
        <w:rPr>
          <w:b/>
          <w:bCs/>
        </w:rPr>
      </w:pPr>
    </w:p>
    <w:p w:rsidR="007E3444" w:rsidRPr="00B27284" w:rsidRDefault="00BE3AC0" w:rsidP="009A4692">
      <w:pPr>
        <w:ind w:firstLine="709"/>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1"/>
        <w:gridCol w:w="5135"/>
      </w:tblGrid>
      <w:tr w:rsidR="00962362" w:rsidTr="007E3444">
        <w:tc>
          <w:tcPr>
            <w:tcW w:w="7600" w:type="dxa"/>
            <w:tcBorders>
              <w:top w:val="nil"/>
              <w:left w:val="nil"/>
              <w:bottom w:val="nil"/>
              <w:right w:val="nil"/>
            </w:tcBorders>
            <w:hideMark/>
          </w:tcPr>
          <w:p w:rsidR="007E3444" w:rsidRPr="00B27284" w:rsidRDefault="00E72415" w:rsidP="009A4692">
            <w:pPr>
              <w:ind w:firstLine="709"/>
              <w:jc w:val="center"/>
              <w:rPr>
                <w:b/>
              </w:rPr>
            </w:pPr>
            <w:r w:rsidRPr="00B27284">
              <w:rPr>
                <w:b/>
              </w:rPr>
              <w:t>Заказчик</w:t>
            </w:r>
          </w:p>
        </w:tc>
        <w:tc>
          <w:tcPr>
            <w:tcW w:w="7601" w:type="dxa"/>
            <w:tcBorders>
              <w:top w:val="nil"/>
              <w:left w:val="nil"/>
              <w:bottom w:val="nil"/>
              <w:right w:val="nil"/>
            </w:tcBorders>
            <w:hideMark/>
          </w:tcPr>
          <w:p w:rsidR="007E3444" w:rsidRPr="00B27284" w:rsidRDefault="00E72415" w:rsidP="009A4692">
            <w:pPr>
              <w:ind w:firstLine="709"/>
              <w:jc w:val="center"/>
              <w:rPr>
                <w:b/>
              </w:rPr>
            </w:pPr>
            <w:r w:rsidRPr="00B27284">
              <w:rPr>
                <w:b/>
              </w:rPr>
              <w:t>Подрядчик</w:t>
            </w:r>
          </w:p>
        </w:tc>
      </w:tr>
      <w:tr w:rsidR="00962362" w:rsidTr="007E3444">
        <w:tc>
          <w:tcPr>
            <w:tcW w:w="7600" w:type="dxa"/>
            <w:tcBorders>
              <w:top w:val="nil"/>
              <w:left w:val="nil"/>
              <w:bottom w:val="nil"/>
              <w:right w:val="nil"/>
            </w:tcBorders>
          </w:tcPr>
          <w:p w:rsidR="007E3444" w:rsidRPr="00B27284" w:rsidRDefault="00BE3AC0" w:rsidP="009A4692">
            <w:pPr>
              <w:ind w:firstLine="709"/>
              <w:jc w:val="center"/>
              <w:rPr>
                <w:b/>
              </w:rPr>
            </w:pPr>
          </w:p>
        </w:tc>
        <w:tc>
          <w:tcPr>
            <w:tcW w:w="7601" w:type="dxa"/>
            <w:tcBorders>
              <w:top w:val="nil"/>
              <w:left w:val="nil"/>
              <w:bottom w:val="nil"/>
              <w:right w:val="nil"/>
            </w:tcBorders>
          </w:tcPr>
          <w:p w:rsidR="007E3444" w:rsidRPr="00B27284" w:rsidRDefault="00BE3AC0" w:rsidP="009A4692">
            <w:pPr>
              <w:ind w:firstLine="709"/>
              <w:jc w:val="center"/>
              <w:rPr>
                <w:b/>
              </w:rPr>
            </w:pPr>
          </w:p>
        </w:tc>
      </w:tr>
      <w:tr w:rsidR="00962362" w:rsidTr="007E3444">
        <w:tc>
          <w:tcPr>
            <w:tcW w:w="7600" w:type="dxa"/>
            <w:tcBorders>
              <w:top w:val="nil"/>
              <w:left w:val="nil"/>
              <w:bottom w:val="nil"/>
              <w:right w:val="nil"/>
            </w:tcBorders>
            <w:hideMark/>
          </w:tcPr>
          <w:p w:rsidR="007E3444" w:rsidRPr="00B27284" w:rsidRDefault="00E72415" w:rsidP="009A4692">
            <w:pPr>
              <w:ind w:firstLine="709"/>
              <w:jc w:val="center"/>
              <w:rPr>
                <w:b/>
              </w:rPr>
            </w:pPr>
            <w:r w:rsidRPr="00B27284">
              <w:rPr>
                <w:b/>
              </w:rPr>
              <w:t xml:space="preserve">_____________________ </w:t>
            </w:r>
          </w:p>
        </w:tc>
        <w:tc>
          <w:tcPr>
            <w:tcW w:w="7601" w:type="dxa"/>
            <w:tcBorders>
              <w:top w:val="nil"/>
              <w:left w:val="nil"/>
              <w:bottom w:val="nil"/>
              <w:right w:val="nil"/>
            </w:tcBorders>
            <w:hideMark/>
          </w:tcPr>
          <w:p w:rsidR="007E3444" w:rsidRPr="00B27284" w:rsidRDefault="00E72415" w:rsidP="009A4692">
            <w:pPr>
              <w:ind w:firstLine="709"/>
              <w:jc w:val="center"/>
              <w:rPr>
                <w:b/>
              </w:rPr>
            </w:pPr>
            <w:r w:rsidRPr="00B27284">
              <w:rPr>
                <w:b/>
              </w:rPr>
              <w:t>__________________</w:t>
            </w:r>
          </w:p>
        </w:tc>
      </w:tr>
    </w:tbl>
    <w:p w:rsidR="00936A02" w:rsidRPr="00B27284" w:rsidRDefault="00BE3AC0" w:rsidP="009A4692">
      <w:pPr>
        <w:ind w:firstLine="709"/>
        <w:jc w:val="right"/>
        <w:rPr>
          <w:bCs/>
          <w:color w:val="FF0000"/>
        </w:rPr>
      </w:pPr>
    </w:p>
    <w:p w:rsidR="00855859" w:rsidRPr="00B27284" w:rsidRDefault="00BE3AC0"/>
    <w:p w:rsidR="00B27284" w:rsidRPr="00B27284" w:rsidRDefault="00BE3AC0"/>
    <w:p w:rsidR="00B27284" w:rsidRPr="00B27284" w:rsidRDefault="00E72415" w:rsidP="00E72415">
      <w:pPr>
        <w:tabs>
          <w:tab w:val="left" w:pos="6585"/>
        </w:tabs>
        <w:rPr>
          <w:bCs/>
        </w:rPr>
      </w:pPr>
      <w:r>
        <w:tab/>
      </w:r>
      <w:r w:rsidRPr="00B27284">
        <w:rPr>
          <w:bCs/>
        </w:rPr>
        <w:t>Приложение 2 к контракту</w:t>
      </w:r>
    </w:p>
    <w:p w:rsidR="00B27284" w:rsidRPr="00B27284" w:rsidRDefault="00E72415" w:rsidP="00B27284">
      <w:pPr>
        <w:ind w:firstLine="709"/>
        <w:jc w:val="right"/>
        <w:rPr>
          <w:bCs/>
        </w:rPr>
      </w:pPr>
      <w:r w:rsidRPr="00B27284">
        <w:rPr>
          <w:bCs/>
        </w:rPr>
        <w:t>от «__»  ____________ 20__ года  № __</w:t>
      </w:r>
    </w:p>
    <w:p w:rsidR="00B27284" w:rsidRPr="00B27284" w:rsidRDefault="00BE3AC0" w:rsidP="00B27284">
      <w:pPr>
        <w:ind w:firstLine="709"/>
        <w:rPr>
          <w:b/>
          <w:bCs/>
        </w:rPr>
      </w:pPr>
    </w:p>
    <w:p w:rsidR="00B27284" w:rsidRPr="00B27284" w:rsidRDefault="00BE3AC0" w:rsidP="00B27284">
      <w:pPr>
        <w:ind w:firstLine="709"/>
        <w:jc w:val="center"/>
        <w:rPr>
          <w:bCs/>
        </w:rPr>
      </w:pPr>
    </w:p>
    <w:p w:rsidR="00B27284" w:rsidRPr="00B27284" w:rsidRDefault="00E72415" w:rsidP="00B27284">
      <w:pPr>
        <w:ind w:firstLine="709"/>
        <w:jc w:val="center"/>
        <w:rPr>
          <w:b/>
          <w:bCs/>
        </w:rPr>
      </w:pPr>
      <w:r w:rsidRPr="00B27284">
        <w:rPr>
          <w:b/>
        </w:rPr>
        <w:t>График выполнения работ</w:t>
      </w:r>
      <w:r w:rsidRPr="00B27284">
        <w:rPr>
          <w:b/>
          <w:bCs/>
        </w:rPr>
        <w:t xml:space="preserve"> </w:t>
      </w:r>
    </w:p>
    <w:p w:rsidR="00B27284" w:rsidRPr="00B27284" w:rsidRDefault="00BE3AC0" w:rsidP="00B27284">
      <w:pPr>
        <w:ind w:firstLine="709"/>
        <w:jc w:val="center"/>
        <w:rPr>
          <w:b/>
          <w:bCs/>
        </w:rPr>
      </w:pPr>
    </w:p>
    <w:p w:rsidR="00B27284" w:rsidRPr="00B27284" w:rsidRDefault="00BE3AC0" w:rsidP="00B27284">
      <w:pPr>
        <w:ind w:firstLine="709"/>
        <w:jc w:val="center"/>
        <w:rPr>
          <w:b/>
          <w:bCs/>
        </w:rPr>
      </w:pPr>
    </w:p>
    <w:p w:rsidR="00B27284" w:rsidRPr="00B27284" w:rsidRDefault="00BE3AC0" w:rsidP="00B27284">
      <w:pPr>
        <w:ind w:firstLine="709"/>
        <w:jc w:val="center"/>
        <w:rPr>
          <w:b/>
          <w:bCs/>
        </w:rPr>
      </w:pPr>
    </w:p>
    <w:p w:rsidR="00B27284" w:rsidRPr="00B27284" w:rsidRDefault="00BE3AC0" w:rsidP="00B27284">
      <w:pPr>
        <w:ind w:firstLine="709"/>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1"/>
        <w:gridCol w:w="5135"/>
      </w:tblGrid>
      <w:tr w:rsidR="00962362" w:rsidTr="008A67B7">
        <w:tc>
          <w:tcPr>
            <w:tcW w:w="7600" w:type="dxa"/>
            <w:tcBorders>
              <w:top w:val="nil"/>
              <w:left w:val="nil"/>
              <w:bottom w:val="nil"/>
              <w:right w:val="nil"/>
            </w:tcBorders>
            <w:hideMark/>
          </w:tcPr>
          <w:p w:rsidR="00B27284" w:rsidRPr="00B27284" w:rsidRDefault="00E72415" w:rsidP="008A67B7">
            <w:pPr>
              <w:ind w:firstLine="709"/>
              <w:jc w:val="center"/>
              <w:rPr>
                <w:b/>
              </w:rPr>
            </w:pPr>
            <w:r w:rsidRPr="00B27284">
              <w:rPr>
                <w:b/>
              </w:rPr>
              <w:t>Заказчик</w:t>
            </w:r>
          </w:p>
        </w:tc>
        <w:tc>
          <w:tcPr>
            <w:tcW w:w="7601" w:type="dxa"/>
            <w:tcBorders>
              <w:top w:val="nil"/>
              <w:left w:val="nil"/>
              <w:bottom w:val="nil"/>
              <w:right w:val="nil"/>
            </w:tcBorders>
            <w:hideMark/>
          </w:tcPr>
          <w:p w:rsidR="00B27284" w:rsidRPr="00B27284" w:rsidRDefault="00E72415" w:rsidP="008A67B7">
            <w:pPr>
              <w:ind w:firstLine="709"/>
              <w:jc w:val="center"/>
              <w:rPr>
                <w:b/>
              </w:rPr>
            </w:pPr>
            <w:r w:rsidRPr="00B27284">
              <w:rPr>
                <w:b/>
              </w:rPr>
              <w:t>Подрядчик</w:t>
            </w:r>
          </w:p>
        </w:tc>
      </w:tr>
      <w:tr w:rsidR="00962362" w:rsidTr="008A67B7">
        <w:tc>
          <w:tcPr>
            <w:tcW w:w="7600" w:type="dxa"/>
            <w:tcBorders>
              <w:top w:val="nil"/>
              <w:left w:val="nil"/>
              <w:bottom w:val="nil"/>
              <w:right w:val="nil"/>
            </w:tcBorders>
          </w:tcPr>
          <w:p w:rsidR="00B27284" w:rsidRPr="00B27284" w:rsidRDefault="00BE3AC0" w:rsidP="008A67B7">
            <w:pPr>
              <w:ind w:firstLine="709"/>
              <w:jc w:val="center"/>
              <w:rPr>
                <w:b/>
              </w:rPr>
            </w:pPr>
          </w:p>
        </w:tc>
        <w:tc>
          <w:tcPr>
            <w:tcW w:w="7601" w:type="dxa"/>
            <w:tcBorders>
              <w:top w:val="nil"/>
              <w:left w:val="nil"/>
              <w:bottom w:val="nil"/>
              <w:right w:val="nil"/>
            </w:tcBorders>
          </w:tcPr>
          <w:p w:rsidR="00B27284" w:rsidRPr="00B27284" w:rsidRDefault="00BE3AC0" w:rsidP="008A67B7">
            <w:pPr>
              <w:ind w:firstLine="709"/>
              <w:jc w:val="center"/>
              <w:rPr>
                <w:b/>
              </w:rPr>
            </w:pPr>
          </w:p>
        </w:tc>
      </w:tr>
      <w:tr w:rsidR="00962362" w:rsidTr="008A67B7">
        <w:tc>
          <w:tcPr>
            <w:tcW w:w="7600" w:type="dxa"/>
            <w:tcBorders>
              <w:top w:val="nil"/>
              <w:left w:val="nil"/>
              <w:bottom w:val="nil"/>
              <w:right w:val="nil"/>
            </w:tcBorders>
            <w:hideMark/>
          </w:tcPr>
          <w:p w:rsidR="00B27284" w:rsidRPr="00B27284" w:rsidRDefault="00E72415" w:rsidP="008A67B7">
            <w:pPr>
              <w:ind w:firstLine="709"/>
              <w:jc w:val="center"/>
              <w:rPr>
                <w:b/>
              </w:rPr>
            </w:pPr>
            <w:r w:rsidRPr="00B27284">
              <w:rPr>
                <w:b/>
              </w:rPr>
              <w:t xml:space="preserve">_____________________ </w:t>
            </w:r>
          </w:p>
        </w:tc>
        <w:tc>
          <w:tcPr>
            <w:tcW w:w="7601" w:type="dxa"/>
            <w:tcBorders>
              <w:top w:val="nil"/>
              <w:left w:val="nil"/>
              <w:bottom w:val="nil"/>
              <w:right w:val="nil"/>
            </w:tcBorders>
            <w:hideMark/>
          </w:tcPr>
          <w:p w:rsidR="00B27284" w:rsidRPr="004E5AED" w:rsidRDefault="00E72415" w:rsidP="008A67B7">
            <w:pPr>
              <w:ind w:firstLine="709"/>
              <w:jc w:val="center"/>
              <w:rPr>
                <w:b/>
              </w:rPr>
            </w:pPr>
            <w:r w:rsidRPr="00B27284">
              <w:rPr>
                <w:b/>
              </w:rPr>
              <w:t>__________________</w:t>
            </w:r>
          </w:p>
        </w:tc>
      </w:tr>
    </w:tbl>
    <w:p w:rsidR="00B27284" w:rsidRPr="004E5AED" w:rsidRDefault="00BE3AC0" w:rsidP="00B27284">
      <w:pPr>
        <w:ind w:firstLine="709"/>
        <w:rPr>
          <w:b/>
          <w:bCs/>
        </w:rPr>
      </w:pPr>
    </w:p>
    <w:p w:rsidR="00B27284" w:rsidRPr="009D1DA2" w:rsidRDefault="00BE3AC0"/>
    <w:sectPr w:rsidR="00B27284" w:rsidRPr="009D1DA2" w:rsidSect="00E72415">
      <w:headerReference w:type="even" r:id="rId12"/>
      <w:headerReference w:type="default" r:id="rId13"/>
      <w:footerReference w:type="even" r:id="rId14"/>
      <w:footerReference w:type="default" r:id="rId15"/>
      <w:pgSz w:w="11906" w:h="16838"/>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3AC0" w:rsidRDefault="00BE3AC0">
      <w:r>
        <w:separator/>
      </w:r>
    </w:p>
  </w:endnote>
  <w:endnote w:type="continuationSeparator" w:id="0">
    <w:p w:rsidR="00BE3AC0" w:rsidRDefault="00BE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charset w:val="01"/>
    <w:family w:val="roman"/>
    <w:pitch w:val="variable"/>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ultant">
    <w:altName w:val="Lucida Console"/>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Journal">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901" w:rsidRDefault="00E72415">
    <w:pPr>
      <w:pStyle w:val="afd"/>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1B7901" w:rsidRDefault="00BE3AC0">
    <w:pPr>
      <w:pStyle w:val="af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901" w:rsidRDefault="00BE3AC0">
    <w:pPr>
      <w:pStyle w:val="af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3AC0" w:rsidRDefault="00BE3AC0" w:rsidP="00D64733">
      <w:r>
        <w:separator/>
      </w:r>
    </w:p>
  </w:footnote>
  <w:footnote w:type="continuationSeparator" w:id="0">
    <w:p w:rsidR="00BE3AC0" w:rsidRDefault="00BE3AC0" w:rsidP="00D64733">
      <w:r>
        <w:continuationSeparator/>
      </w:r>
    </w:p>
  </w:footnote>
  <w:footnote w:id="1">
    <w:p w:rsidR="001B7901" w:rsidRPr="00E72415" w:rsidRDefault="00E72415" w:rsidP="00785A91">
      <w:pPr>
        <w:autoSpaceDE w:val="0"/>
        <w:autoSpaceDN w:val="0"/>
        <w:adjustRightInd w:val="0"/>
        <w:jc w:val="both"/>
        <w:rPr>
          <w:rFonts w:eastAsiaTheme="minorHAnsi"/>
          <w:sz w:val="14"/>
          <w:szCs w:val="14"/>
          <w:lang w:eastAsia="en-US"/>
        </w:rPr>
      </w:pPr>
      <w:r w:rsidRPr="00E72415">
        <w:rPr>
          <w:rStyle w:val="af"/>
          <w:sz w:val="14"/>
          <w:szCs w:val="14"/>
        </w:rPr>
        <w:footnoteRef/>
      </w:r>
      <w:r w:rsidRPr="00E72415">
        <w:rPr>
          <w:sz w:val="14"/>
          <w:szCs w:val="14"/>
        </w:rPr>
        <w:t xml:space="preserve"> - </w:t>
      </w:r>
      <w:r w:rsidRPr="00E72415">
        <w:rPr>
          <w:rFonts w:eastAsiaTheme="minorHAnsi"/>
          <w:sz w:val="14"/>
          <w:szCs w:val="14"/>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E72415">
        <w:rPr>
          <w:rFonts w:eastAsiaTheme="minorHAnsi"/>
          <w:color w:val="FF0000"/>
          <w:sz w:val="14"/>
          <w:szCs w:val="14"/>
          <w:lang w:eastAsia="en-US"/>
        </w:rPr>
        <w:t xml:space="preserve"> </w:t>
      </w:r>
      <w:r w:rsidRPr="00E72415">
        <w:rPr>
          <w:rFonts w:eastAsiaTheme="minorHAnsi"/>
          <w:sz w:val="14"/>
          <w:szCs w:val="14"/>
          <w:lang w:eastAsia="en-US"/>
        </w:rPr>
        <w:t>(по состоянию на дату и время формирования проекта контракта)</w:t>
      </w:r>
    </w:p>
    <w:p w:rsidR="001B7901" w:rsidRPr="00E72415" w:rsidRDefault="00E72415" w:rsidP="00785A91">
      <w:pPr>
        <w:autoSpaceDE w:val="0"/>
        <w:autoSpaceDN w:val="0"/>
        <w:adjustRightInd w:val="0"/>
        <w:jc w:val="both"/>
        <w:rPr>
          <w:sz w:val="14"/>
          <w:szCs w:val="14"/>
        </w:rPr>
      </w:pPr>
      <w:r w:rsidRPr="00E72415">
        <w:rPr>
          <w:rFonts w:eastAsiaTheme="minorHAnsi"/>
          <w:sz w:val="14"/>
          <w:szCs w:val="14"/>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2">
    <w:p w:rsidR="001B7901" w:rsidRPr="00E72415" w:rsidRDefault="00E72415" w:rsidP="00785A91">
      <w:pPr>
        <w:autoSpaceDE w:val="0"/>
        <w:autoSpaceDN w:val="0"/>
        <w:adjustRightInd w:val="0"/>
        <w:jc w:val="both"/>
        <w:rPr>
          <w:sz w:val="14"/>
          <w:szCs w:val="14"/>
        </w:rPr>
      </w:pPr>
      <w:r w:rsidRPr="00E72415">
        <w:rPr>
          <w:rStyle w:val="af"/>
          <w:sz w:val="14"/>
          <w:szCs w:val="14"/>
        </w:rPr>
        <w:footnoteRef/>
      </w:r>
      <w:r w:rsidRPr="00E72415">
        <w:rPr>
          <w:sz w:val="14"/>
          <w:szCs w:val="14"/>
        </w:rPr>
        <w:t xml:space="preserve"> </w:t>
      </w:r>
      <w:r w:rsidRPr="00E72415">
        <w:rPr>
          <w:rFonts w:eastAsiaTheme="minorHAnsi"/>
          <w:sz w:val="14"/>
          <w:szCs w:val="14"/>
          <w:lang w:eastAsia="en-US"/>
        </w:rPr>
        <w:t xml:space="preserve"> 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3">
    <w:p w:rsidR="001B7901" w:rsidRPr="00E72415" w:rsidRDefault="00E72415" w:rsidP="00785A91">
      <w:pPr>
        <w:autoSpaceDE w:val="0"/>
        <w:autoSpaceDN w:val="0"/>
        <w:adjustRightInd w:val="0"/>
        <w:jc w:val="both"/>
        <w:rPr>
          <w:sz w:val="14"/>
          <w:szCs w:val="14"/>
        </w:rPr>
      </w:pPr>
      <w:r w:rsidRPr="00E72415">
        <w:rPr>
          <w:rStyle w:val="af"/>
          <w:sz w:val="14"/>
          <w:szCs w:val="14"/>
        </w:rPr>
        <w:footnoteRef/>
      </w:r>
      <w:r w:rsidRPr="00E72415">
        <w:rPr>
          <w:sz w:val="14"/>
          <w:szCs w:val="14"/>
        </w:rPr>
        <w:t xml:space="preserve"> </w:t>
      </w:r>
      <w:r w:rsidRPr="00E72415">
        <w:rPr>
          <w:rFonts w:eastAsiaTheme="minorHAnsi"/>
          <w:sz w:val="14"/>
          <w:szCs w:val="14"/>
          <w:lang w:eastAsia="en-US"/>
        </w:rPr>
        <w:t>идентификационный номер налогоплательщика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Подрядчиком является иностранное лицо), 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 (по состоянию на дату и время формирования проекта контракта)</w:t>
      </w:r>
    </w:p>
  </w:footnote>
  <w:footnote w:id="4">
    <w:p w:rsidR="001B7901" w:rsidRPr="00E72415" w:rsidRDefault="00E72415" w:rsidP="00785A91">
      <w:pPr>
        <w:autoSpaceDE w:val="0"/>
        <w:autoSpaceDN w:val="0"/>
        <w:adjustRightInd w:val="0"/>
        <w:jc w:val="both"/>
        <w:rPr>
          <w:rFonts w:eastAsiaTheme="minorHAnsi"/>
          <w:sz w:val="14"/>
          <w:szCs w:val="14"/>
          <w:lang w:eastAsia="en-US"/>
        </w:rPr>
      </w:pPr>
      <w:r w:rsidRPr="00E72415">
        <w:rPr>
          <w:rStyle w:val="af"/>
          <w:sz w:val="14"/>
          <w:szCs w:val="14"/>
        </w:rPr>
        <w:footnoteRef/>
      </w:r>
      <w:r w:rsidRPr="00E72415">
        <w:rPr>
          <w:sz w:val="14"/>
          <w:szCs w:val="14"/>
        </w:rPr>
        <w:t xml:space="preserve"> </w:t>
      </w:r>
      <w:r w:rsidRPr="00E72415">
        <w:rPr>
          <w:rFonts w:eastAsiaTheme="minorHAnsi"/>
          <w:sz w:val="14"/>
          <w:szCs w:val="14"/>
          <w:lang w:eastAsia="en-US"/>
        </w:rPr>
        <w:t xml:space="preserve"> реквизиты счета Подрядчика, на который в соответствии с законодательством Российской Федерации осуществляется перечисление денежных средств в качестве оплаты выполненной работы,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1B7901" w:rsidRPr="00E72415" w:rsidRDefault="00BE3AC0" w:rsidP="00785A91">
      <w:pPr>
        <w:pStyle w:val="ac"/>
        <w:rPr>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901" w:rsidRDefault="00E72415">
    <w:pPr>
      <w:pStyle w:val="afb"/>
      <w:framePr w:wrap="auto"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1B7901" w:rsidRDefault="00BE3AC0">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901" w:rsidRDefault="00E72415" w:rsidP="00484017">
    <w:pPr>
      <w:pStyle w:val="afb"/>
      <w:framePr w:wrap="auto" w:vAnchor="text" w:hAnchor="page" w:x="6202" w:y="-179"/>
      <w:rPr>
        <w:rStyle w:val="af3"/>
      </w:rPr>
    </w:pPr>
    <w:r>
      <w:rPr>
        <w:rStyle w:val="af3"/>
      </w:rPr>
      <w:fldChar w:fldCharType="begin"/>
    </w:r>
    <w:r>
      <w:rPr>
        <w:rStyle w:val="af3"/>
      </w:rPr>
      <w:instrText xml:space="preserve">PAGE  </w:instrText>
    </w:r>
    <w:r>
      <w:rPr>
        <w:rStyle w:val="af3"/>
      </w:rPr>
      <w:fldChar w:fldCharType="separate"/>
    </w:r>
    <w:r w:rsidR="00C47188">
      <w:rPr>
        <w:rStyle w:val="af3"/>
      </w:rPr>
      <w:t>13</w:t>
    </w:r>
    <w:r>
      <w:rPr>
        <w:rStyle w:val="af3"/>
      </w:rPr>
      <w:fldChar w:fldCharType="end"/>
    </w:r>
  </w:p>
  <w:p w:rsidR="001B7901" w:rsidRDefault="00BE3AC0" w:rsidP="00484017">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C672E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EBA3EE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F14174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C9A03F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996EE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CA96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D45A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B449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40586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EA694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12DEE"/>
    <w:multiLevelType w:val="hybridMultilevel"/>
    <w:tmpl w:val="BD24B456"/>
    <w:lvl w:ilvl="0" w:tplc="3D1CE012">
      <w:start w:val="2"/>
      <w:numFmt w:val="decimal"/>
      <w:lvlText w:val="%1."/>
      <w:lvlJc w:val="left"/>
      <w:pPr>
        <w:ind w:left="786" w:hanging="360"/>
      </w:pPr>
      <w:rPr>
        <w:rFonts w:hint="default"/>
      </w:rPr>
    </w:lvl>
    <w:lvl w:ilvl="1" w:tplc="99BC62C8" w:tentative="1">
      <w:start w:val="1"/>
      <w:numFmt w:val="lowerLetter"/>
      <w:lvlText w:val="%2."/>
      <w:lvlJc w:val="left"/>
      <w:pPr>
        <w:ind w:left="1506" w:hanging="360"/>
      </w:pPr>
    </w:lvl>
    <w:lvl w:ilvl="2" w:tplc="14D0D368" w:tentative="1">
      <w:start w:val="1"/>
      <w:numFmt w:val="lowerRoman"/>
      <w:lvlText w:val="%3."/>
      <w:lvlJc w:val="right"/>
      <w:pPr>
        <w:ind w:left="2226" w:hanging="180"/>
      </w:pPr>
    </w:lvl>
    <w:lvl w:ilvl="3" w:tplc="CAACB984" w:tentative="1">
      <w:start w:val="1"/>
      <w:numFmt w:val="decimal"/>
      <w:lvlText w:val="%4."/>
      <w:lvlJc w:val="left"/>
      <w:pPr>
        <w:ind w:left="2946" w:hanging="360"/>
      </w:pPr>
    </w:lvl>
    <w:lvl w:ilvl="4" w:tplc="A0FA2F2A" w:tentative="1">
      <w:start w:val="1"/>
      <w:numFmt w:val="lowerLetter"/>
      <w:lvlText w:val="%5."/>
      <w:lvlJc w:val="left"/>
      <w:pPr>
        <w:ind w:left="3666" w:hanging="360"/>
      </w:pPr>
    </w:lvl>
    <w:lvl w:ilvl="5" w:tplc="A95A8AD4" w:tentative="1">
      <w:start w:val="1"/>
      <w:numFmt w:val="lowerRoman"/>
      <w:lvlText w:val="%6."/>
      <w:lvlJc w:val="right"/>
      <w:pPr>
        <w:ind w:left="4386" w:hanging="180"/>
      </w:pPr>
    </w:lvl>
    <w:lvl w:ilvl="6" w:tplc="4F0A8A16" w:tentative="1">
      <w:start w:val="1"/>
      <w:numFmt w:val="decimal"/>
      <w:lvlText w:val="%7."/>
      <w:lvlJc w:val="left"/>
      <w:pPr>
        <w:ind w:left="5106" w:hanging="360"/>
      </w:pPr>
    </w:lvl>
    <w:lvl w:ilvl="7" w:tplc="E7680952" w:tentative="1">
      <w:start w:val="1"/>
      <w:numFmt w:val="lowerLetter"/>
      <w:lvlText w:val="%8."/>
      <w:lvlJc w:val="left"/>
      <w:pPr>
        <w:ind w:left="5826" w:hanging="360"/>
      </w:pPr>
    </w:lvl>
    <w:lvl w:ilvl="8" w:tplc="E800D412" w:tentative="1">
      <w:start w:val="1"/>
      <w:numFmt w:val="lowerRoman"/>
      <w:lvlText w:val="%9."/>
      <w:lvlJc w:val="right"/>
      <w:pPr>
        <w:ind w:left="6546" w:hanging="180"/>
      </w:pPr>
    </w:lvl>
  </w:abstractNum>
  <w:abstractNum w:abstractNumId="11" w15:restartNumberingAfterBreak="0">
    <w:nsid w:val="057B6F92"/>
    <w:multiLevelType w:val="hybridMultilevel"/>
    <w:tmpl w:val="2B6AF8F0"/>
    <w:lvl w:ilvl="0" w:tplc="B150C8E6">
      <w:start w:val="1"/>
      <w:numFmt w:val="bullet"/>
      <w:lvlText w:val=""/>
      <w:lvlJc w:val="left"/>
      <w:pPr>
        <w:ind w:left="720" w:hanging="360"/>
      </w:pPr>
      <w:rPr>
        <w:rFonts w:ascii="Symbol" w:hAnsi="Symbol" w:hint="default"/>
      </w:rPr>
    </w:lvl>
    <w:lvl w:ilvl="1" w:tplc="A384890C">
      <w:start w:val="1"/>
      <w:numFmt w:val="bullet"/>
      <w:lvlText w:val="o"/>
      <w:lvlJc w:val="left"/>
      <w:pPr>
        <w:ind w:left="1440" w:hanging="360"/>
      </w:pPr>
      <w:rPr>
        <w:rFonts w:ascii="Courier New" w:hAnsi="Courier New" w:cs="Courier New" w:hint="default"/>
      </w:rPr>
    </w:lvl>
    <w:lvl w:ilvl="2" w:tplc="2D6AC958">
      <w:start w:val="1"/>
      <w:numFmt w:val="bullet"/>
      <w:lvlText w:val=""/>
      <w:lvlJc w:val="left"/>
      <w:pPr>
        <w:ind w:left="2160" w:hanging="360"/>
      </w:pPr>
      <w:rPr>
        <w:rFonts w:ascii="Wingdings" w:hAnsi="Wingdings" w:hint="default"/>
      </w:rPr>
    </w:lvl>
    <w:lvl w:ilvl="3" w:tplc="B9B87DC4">
      <w:start w:val="1"/>
      <w:numFmt w:val="bullet"/>
      <w:lvlText w:val=""/>
      <w:lvlJc w:val="left"/>
      <w:pPr>
        <w:ind w:left="2880" w:hanging="360"/>
      </w:pPr>
      <w:rPr>
        <w:rFonts w:ascii="Symbol" w:hAnsi="Symbol" w:hint="default"/>
      </w:rPr>
    </w:lvl>
    <w:lvl w:ilvl="4" w:tplc="2604ADAC">
      <w:start w:val="1"/>
      <w:numFmt w:val="bullet"/>
      <w:lvlText w:val="o"/>
      <w:lvlJc w:val="left"/>
      <w:pPr>
        <w:ind w:left="3600" w:hanging="360"/>
      </w:pPr>
      <w:rPr>
        <w:rFonts w:ascii="Courier New" w:hAnsi="Courier New" w:cs="Courier New" w:hint="default"/>
      </w:rPr>
    </w:lvl>
    <w:lvl w:ilvl="5" w:tplc="2D1E6768">
      <w:start w:val="1"/>
      <w:numFmt w:val="bullet"/>
      <w:lvlText w:val=""/>
      <w:lvlJc w:val="left"/>
      <w:pPr>
        <w:ind w:left="4320" w:hanging="360"/>
      </w:pPr>
      <w:rPr>
        <w:rFonts w:ascii="Wingdings" w:hAnsi="Wingdings" w:hint="default"/>
      </w:rPr>
    </w:lvl>
    <w:lvl w:ilvl="6" w:tplc="577EE00C">
      <w:start w:val="1"/>
      <w:numFmt w:val="bullet"/>
      <w:lvlText w:val=""/>
      <w:lvlJc w:val="left"/>
      <w:pPr>
        <w:ind w:left="5040" w:hanging="360"/>
      </w:pPr>
      <w:rPr>
        <w:rFonts w:ascii="Symbol" w:hAnsi="Symbol" w:hint="default"/>
      </w:rPr>
    </w:lvl>
    <w:lvl w:ilvl="7" w:tplc="A8D208DE">
      <w:start w:val="1"/>
      <w:numFmt w:val="bullet"/>
      <w:lvlText w:val="o"/>
      <w:lvlJc w:val="left"/>
      <w:pPr>
        <w:ind w:left="5760" w:hanging="360"/>
      </w:pPr>
      <w:rPr>
        <w:rFonts w:ascii="Courier New" w:hAnsi="Courier New" w:cs="Courier New" w:hint="default"/>
      </w:rPr>
    </w:lvl>
    <w:lvl w:ilvl="8" w:tplc="A18C16E0">
      <w:start w:val="1"/>
      <w:numFmt w:val="bullet"/>
      <w:lvlText w:val=""/>
      <w:lvlJc w:val="left"/>
      <w:pPr>
        <w:ind w:left="6480" w:hanging="360"/>
      </w:pPr>
      <w:rPr>
        <w:rFonts w:ascii="Wingdings" w:hAnsi="Wingdings" w:hint="default"/>
      </w:rPr>
    </w:lvl>
  </w:abstractNum>
  <w:abstractNum w:abstractNumId="12" w15:restartNumberingAfterBreak="0">
    <w:nsid w:val="0C107360"/>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39579CF"/>
    <w:multiLevelType w:val="multilevel"/>
    <w:tmpl w:val="981AA7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18DA0D9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9BE4E0B"/>
    <w:multiLevelType w:val="hybridMultilevel"/>
    <w:tmpl w:val="086A1AA6"/>
    <w:lvl w:ilvl="0" w:tplc="11B82096">
      <w:start w:val="1"/>
      <w:numFmt w:val="decimal"/>
      <w:lvlText w:val="%1."/>
      <w:lvlJc w:val="left"/>
      <w:pPr>
        <w:ind w:left="720" w:hanging="360"/>
      </w:pPr>
      <w:rPr>
        <w:rFonts w:hint="default"/>
        <w:b/>
      </w:rPr>
    </w:lvl>
    <w:lvl w:ilvl="1" w:tplc="863655CC" w:tentative="1">
      <w:start w:val="1"/>
      <w:numFmt w:val="lowerLetter"/>
      <w:lvlText w:val="%2."/>
      <w:lvlJc w:val="left"/>
      <w:pPr>
        <w:ind w:left="1440" w:hanging="360"/>
      </w:pPr>
    </w:lvl>
    <w:lvl w:ilvl="2" w:tplc="F2844702" w:tentative="1">
      <w:start w:val="1"/>
      <w:numFmt w:val="lowerRoman"/>
      <w:lvlText w:val="%3."/>
      <w:lvlJc w:val="right"/>
      <w:pPr>
        <w:ind w:left="2160" w:hanging="180"/>
      </w:pPr>
    </w:lvl>
    <w:lvl w:ilvl="3" w:tplc="A1466936" w:tentative="1">
      <w:start w:val="1"/>
      <w:numFmt w:val="decimal"/>
      <w:lvlText w:val="%4."/>
      <w:lvlJc w:val="left"/>
      <w:pPr>
        <w:ind w:left="2880" w:hanging="360"/>
      </w:pPr>
    </w:lvl>
    <w:lvl w:ilvl="4" w:tplc="D1369BD8" w:tentative="1">
      <w:start w:val="1"/>
      <w:numFmt w:val="lowerLetter"/>
      <w:lvlText w:val="%5."/>
      <w:lvlJc w:val="left"/>
      <w:pPr>
        <w:ind w:left="3600" w:hanging="360"/>
      </w:pPr>
    </w:lvl>
    <w:lvl w:ilvl="5" w:tplc="57C23428" w:tentative="1">
      <w:start w:val="1"/>
      <w:numFmt w:val="lowerRoman"/>
      <w:lvlText w:val="%6."/>
      <w:lvlJc w:val="right"/>
      <w:pPr>
        <w:ind w:left="4320" w:hanging="180"/>
      </w:pPr>
    </w:lvl>
    <w:lvl w:ilvl="6" w:tplc="42A8B392" w:tentative="1">
      <w:start w:val="1"/>
      <w:numFmt w:val="decimal"/>
      <w:lvlText w:val="%7."/>
      <w:lvlJc w:val="left"/>
      <w:pPr>
        <w:ind w:left="5040" w:hanging="360"/>
      </w:pPr>
    </w:lvl>
    <w:lvl w:ilvl="7" w:tplc="6DE422B6" w:tentative="1">
      <w:start w:val="1"/>
      <w:numFmt w:val="lowerLetter"/>
      <w:lvlText w:val="%8."/>
      <w:lvlJc w:val="left"/>
      <w:pPr>
        <w:ind w:left="5760" w:hanging="360"/>
      </w:pPr>
    </w:lvl>
    <w:lvl w:ilvl="8" w:tplc="21CC18FE" w:tentative="1">
      <w:start w:val="1"/>
      <w:numFmt w:val="lowerRoman"/>
      <w:lvlText w:val="%9."/>
      <w:lvlJc w:val="right"/>
      <w:pPr>
        <w:ind w:left="6480" w:hanging="180"/>
      </w:pPr>
    </w:lvl>
  </w:abstractNum>
  <w:abstractNum w:abstractNumId="16" w15:restartNumberingAfterBreak="0">
    <w:nsid w:val="1AA44A10"/>
    <w:multiLevelType w:val="hybridMultilevel"/>
    <w:tmpl w:val="A12ED0E0"/>
    <w:lvl w:ilvl="0" w:tplc="76E6BE1C">
      <w:start w:val="1"/>
      <w:numFmt w:val="upperRoman"/>
      <w:lvlText w:val="%1."/>
      <w:lvlJc w:val="left"/>
      <w:pPr>
        <w:ind w:left="1429" w:hanging="720"/>
      </w:pPr>
      <w:rPr>
        <w:rFonts w:hint="default"/>
      </w:rPr>
    </w:lvl>
    <w:lvl w:ilvl="1" w:tplc="E7D0C1BA" w:tentative="1">
      <w:start w:val="1"/>
      <w:numFmt w:val="lowerLetter"/>
      <w:lvlText w:val="%2."/>
      <w:lvlJc w:val="left"/>
      <w:pPr>
        <w:ind w:left="1789" w:hanging="360"/>
      </w:pPr>
    </w:lvl>
    <w:lvl w:ilvl="2" w:tplc="7946D576" w:tentative="1">
      <w:start w:val="1"/>
      <w:numFmt w:val="lowerRoman"/>
      <w:lvlText w:val="%3."/>
      <w:lvlJc w:val="right"/>
      <w:pPr>
        <w:ind w:left="2509" w:hanging="180"/>
      </w:pPr>
    </w:lvl>
    <w:lvl w:ilvl="3" w:tplc="CEB44F5C" w:tentative="1">
      <w:start w:val="1"/>
      <w:numFmt w:val="decimal"/>
      <w:lvlText w:val="%4."/>
      <w:lvlJc w:val="left"/>
      <w:pPr>
        <w:ind w:left="3229" w:hanging="360"/>
      </w:pPr>
    </w:lvl>
    <w:lvl w:ilvl="4" w:tplc="CBECA994" w:tentative="1">
      <w:start w:val="1"/>
      <w:numFmt w:val="lowerLetter"/>
      <w:lvlText w:val="%5."/>
      <w:lvlJc w:val="left"/>
      <w:pPr>
        <w:ind w:left="3949" w:hanging="360"/>
      </w:pPr>
    </w:lvl>
    <w:lvl w:ilvl="5" w:tplc="11CE5E66" w:tentative="1">
      <w:start w:val="1"/>
      <w:numFmt w:val="lowerRoman"/>
      <w:lvlText w:val="%6."/>
      <w:lvlJc w:val="right"/>
      <w:pPr>
        <w:ind w:left="4669" w:hanging="180"/>
      </w:pPr>
    </w:lvl>
    <w:lvl w:ilvl="6" w:tplc="0B366AB8" w:tentative="1">
      <w:start w:val="1"/>
      <w:numFmt w:val="decimal"/>
      <w:lvlText w:val="%7."/>
      <w:lvlJc w:val="left"/>
      <w:pPr>
        <w:ind w:left="5389" w:hanging="360"/>
      </w:pPr>
    </w:lvl>
    <w:lvl w:ilvl="7" w:tplc="ABB01422" w:tentative="1">
      <w:start w:val="1"/>
      <w:numFmt w:val="lowerLetter"/>
      <w:lvlText w:val="%8."/>
      <w:lvlJc w:val="left"/>
      <w:pPr>
        <w:ind w:left="6109" w:hanging="360"/>
      </w:pPr>
    </w:lvl>
    <w:lvl w:ilvl="8" w:tplc="A39C0A24" w:tentative="1">
      <w:start w:val="1"/>
      <w:numFmt w:val="lowerRoman"/>
      <w:lvlText w:val="%9."/>
      <w:lvlJc w:val="right"/>
      <w:pPr>
        <w:ind w:left="6829" w:hanging="180"/>
      </w:pPr>
    </w:lvl>
  </w:abstractNum>
  <w:abstractNum w:abstractNumId="17" w15:restartNumberingAfterBreak="0">
    <w:nsid w:val="1B635B94"/>
    <w:multiLevelType w:val="hybridMultilevel"/>
    <w:tmpl w:val="13945D66"/>
    <w:lvl w:ilvl="0" w:tplc="85FC7D42">
      <w:start w:val="1"/>
      <w:numFmt w:val="bullet"/>
      <w:lvlText w:val="-"/>
      <w:lvlJc w:val="left"/>
      <w:pPr>
        <w:ind w:left="720" w:hanging="360"/>
      </w:pPr>
      <w:rPr>
        <w:rFonts w:ascii="Times New Roman" w:hAnsi="Times New Roman" w:cs="Times New Roman" w:hint="default"/>
      </w:rPr>
    </w:lvl>
    <w:lvl w:ilvl="1" w:tplc="C51A332C" w:tentative="1">
      <w:start w:val="1"/>
      <w:numFmt w:val="bullet"/>
      <w:lvlText w:val="o"/>
      <w:lvlJc w:val="left"/>
      <w:pPr>
        <w:ind w:left="1440" w:hanging="360"/>
      </w:pPr>
      <w:rPr>
        <w:rFonts w:ascii="Courier New" w:hAnsi="Courier New" w:cs="Courier New" w:hint="default"/>
      </w:rPr>
    </w:lvl>
    <w:lvl w:ilvl="2" w:tplc="9DCE6AB4" w:tentative="1">
      <w:start w:val="1"/>
      <w:numFmt w:val="bullet"/>
      <w:lvlText w:val=""/>
      <w:lvlJc w:val="left"/>
      <w:pPr>
        <w:ind w:left="2160" w:hanging="360"/>
      </w:pPr>
      <w:rPr>
        <w:rFonts w:ascii="Wingdings" w:hAnsi="Wingdings" w:hint="default"/>
      </w:rPr>
    </w:lvl>
    <w:lvl w:ilvl="3" w:tplc="F08262FE" w:tentative="1">
      <w:start w:val="1"/>
      <w:numFmt w:val="bullet"/>
      <w:lvlText w:val=""/>
      <w:lvlJc w:val="left"/>
      <w:pPr>
        <w:ind w:left="2880" w:hanging="360"/>
      </w:pPr>
      <w:rPr>
        <w:rFonts w:ascii="Symbol" w:hAnsi="Symbol" w:hint="default"/>
      </w:rPr>
    </w:lvl>
    <w:lvl w:ilvl="4" w:tplc="324A8E10" w:tentative="1">
      <w:start w:val="1"/>
      <w:numFmt w:val="bullet"/>
      <w:lvlText w:val="o"/>
      <w:lvlJc w:val="left"/>
      <w:pPr>
        <w:ind w:left="3600" w:hanging="360"/>
      </w:pPr>
      <w:rPr>
        <w:rFonts w:ascii="Courier New" w:hAnsi="Courier New" w:cs="Courier New" w:hint="default"/>
      </w:rPr>
    </w:lvl>
    <w:lvl w:ilvl="5" w:tplc="8124BA90" w:tentative="1">
      <w:start w:val="1"/>
      <w:numFmt w:val="bullet"/>
      <w:lvlText w:val=""/>
      <w:lvlJc w:val="left"/>
      <w:pPr>
        <w:ind w:left="4320" w:hanging="360"/>
      </w:pPr>
      <w:rPr>
        <w:rFonts w:ascii="Wingdings" w:hAnsi="Wingdings" w:hint="default"/>
      </w:rPr>
    </w:lvl>
    <w:lvl w:ilvl="6" w:tplc="D3644EBC" w:tentative="1">
      <w:start w:val="1"/>
      <w:numFmt w:val="bullet"/>
      <w:lvlText w:val=""/>
      <w:lvlJc w:val="left"/>
      <w:pPr>
        <w:ind w:left="5040" w:hanging="360"/>
      </w:pPr>
      <w:rPr>
        <w:rFonts w:ascii="Symbol" w:hAnsi="Symbol" w:hint="default"/>
      </w:rPr>
    </w:lvl>
    <w:lvl w:ilvl="7" w:tplc="1B76E8E0" w:tentative="1">
      <w:start w:val="1"/>
      <w:numFmt w:val="bullet"/>
      <w:lvlText w:val="o"/>
      <w:lvlJc w:val="left"/>
      <w:pPr>
        <w:ind w:left="5760" w:hanging="360"/>
      </w:pPr>
      <w:rPr>
        <w:rFonts w:ascii="Courier New" w:hAnsi="Courier New" w:cs="Courier New" w:hint="default"/>
      </w:rPr>
    </w:lvl>
    <w:lvl w:ilvl="8" w:tplc="602E5954" w:tentative="1">
      <w:start w:val="1"/>
      <w:numFmt w:val="bullet"/>
      <w:lvlText w:val=""/>
      <w:lvlJc w:val="left"/>
      <w:pPr>
        <w:ind w:left="6480" w:hanging="360"/>
      </w:pPr>
      <w:rPr>
        <w:rFonts w:ascii="Wingdings" w:hAnsi="Wingdings" w:hint="default"/>
      </w:rPr>
    </w:lvl>
  </w:abstractNum>
  <w:abstractNum w:abstractNumId="18" w15:restartNumberingAfterBreak="0">
    <w:nsid w:val="1BFA00F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C982077"/>
    <w:multiLevelType w:val="hybridMultilevel"/>
    <w:tmpl w:val="3A08CD12"/>
    <w:lvl w:ilvl="0" w:tplc="3E3E21BC">
      <w:start w:val="1"/>
      <w:numFmt w:val="bullet"/>
      <w:lvlText w:val=""/>
      <w:lvlJc w:val="left"/>
      <w:pPr>
        <w:tabs>
          <w:tab w:val="num" w:pos="720"/>
        </w:tabs>
        <w:ind w:left="720" w:hanging="360"/>
      </w:pPr>
      <w:rPr>
        <w:rFonts w:ascii="Symbol" w:hAnsi="Symbol" w:hint="default"/>
      </w:rPr>
    </w:lvl>
    <w:lvl w:ilvl="1" w:tplc="B1E2C532" w:tentative="1">
      <w:start w:val="1"/>
      <w:numFmt w:val="bullet"/>
      <w:lvlText w:val="o"/>
      <w:lvlJc w:val="left"/>
      <w:pPr>
        <w:tabs>
          <w:tab w:val="num" w:pos="1440"/>
        </w:tabs>
        <w:ind w:left="1440" w:hanging="360"/>
      </w:pPr>
      <w:rPr>
        <w:rFonts w:ascii="Courier New" w:hAnsi="Courier New" w:cs="Courier New" w:hint="default"/>
      </w:rPr>
    </w:lvl>
    <w:lvl w:ilvl="2" w:tplc="C622987E" w:tentative="1">
      <w:start w:val="1"/>
      <w:numFmt w:val="bullet"/>
      <w:lvlText w:val=""/>
      <w:lvlJc w:val="left"/>
      <w:pPr>
        <w:tabs>
          <w:tab w:val="num" w:pos="2160"/>
        </w:tabs>
        <w:ind w:left="2160" w:hanging="360"/>
      </w:pPr>
      <w:rPr>
        <w:rFonts w:ascii="Wingdings" w:hAnsi="Wingdings" w:hint="default"/>
      </w:rPr>
    </w:lvl>
    <w:lvl w:ilvl="3" w:tplc="B9522B06" w:tentative="1">
      <w:start w:val="1"/>
      <w:numFmt w:val="bullet"/>
      <w:lvlText w:val=""/>
      <w:lvlJc w:val="left"/>
      <w:pPr>
        <w:tabs>
          <w:tab w:val="num" w:pos="2880"/>
        </w:tabs>
        <w:ind w:left="2880" w:hanging="360"/>
      </w:pPr>
      <w:rPr>
        <w:rFonts w:ascii="Symbol" w:hAnsi="Symbol" w:hint="default"/>
      </w:rPr>
    </w:lvl>
    <w:lvl w:ilvl="4" w:tplc="0D7CCFF8" w:tentative="1">
      <w:start w:val="1"/>
      <w:numFmt w:val="bullet"/>
      <w:lvlText w:val="o"/>
      <w:lvlJc w:val="left"/>
      <w:pPr>
        <w:tabs>
          <w:tab w:val="num" w:pos="3600"/>
        </w:tabs>
        <w:ind w:left="3600" w:hanging="360"/>
      </w:pPr>
      <w:rPr>
        <w:rFonts w:ascii="Courier New" w:hAnsi="Courier New" w:cs="Courier New" w:hint="default"/>
      </w:rPr>
    </w:lvl>
    <w:lvl w:ilvl="5" w:tplc="0EAA034A" w:tentative="1">
      <w:start w:val="1"/>
      <w:numFmt w:val="bullet"/>
      <w:lvlText w:val=""/>
      <w:lvlJc w:val="left"/>
      <w:pPr>
        <w:tabs>
          <w:tab w:val="num" w:pos="4320"/>
        </w:tabs>
        <w:ind w:left="4320" w:hanging="360"/>
      </w:pPr>
      <w:rPr>
        <w:rFonts w:ascii="Wingdings" w:hAnsi="Wingdings" w:hint="default"/>
      </w:rPr>
    </w:lvl>
    <w:lvl w:ilvl="6" w:tplc="AEDA5E72" w:tentative="1">
      <w:start w:val="1"/>
      <w:numFmt w:val="bullet"/>
      <w:lvlText w:val=""/>
      <w:lvlJc w:val="left"/>
      <w:pPr>
        <w:tabs>
          <w:tab w:val="num" w:pos="5040"/>
        </w:tabs>
        <w:ind w:left="5040" w:hanging="360"/>
      </w:pPr>
      <w:rPr>
        <w:rFonts w:ascii="Symbol" w:hAnsi="Symbol" w:hint="default"/>
      </w:rPr>
    </w:lvl>
    <w:lvl w:ilvl="7" w:tplc="B8682444" w:tentative="1">
      <w:start w:val="1"/>
      <w:numFmt w:val="bullet"/>
      <w:lvlText w:val="o"/>
      <w:lvlJc w:val="left"/>
      <w:pPr>
        <w:tabs>
          <w:tab w:val="num" w:pos="5760"/>
        </w:tabs>
        <w:ind w:left="5760" w:hanging="360"/>
      </w:pPr>
      <w:rPr>
        <w:rFonts w:ascii="Courier New" w:hAnsi="Courier New" w:cs="Courier New" w:hint="default"/>
      </w:rPr>
    </w:lvl>
    <w:lvl w:ilvl="8" w:tplc="B7A844C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21" w15:restartNumberingAfterBreak="0">
    <w:nsid w:val="213116B4"/>
    <w:multiLevelType w:val="hybridMultilevel"/>
    <w:tmpl w:val="0E6ED1B8"/>
    <w:lvl w:ilvl="0" w:tplc="1C94A68E">
      <w:start w:val="1"/>
      <w:numFmt w:val="decimal"/>
      <w:lvlText w:val="%1."/>
      <w:lvlJc w:val="left"/>
      <w:pPr>
        <w:ind w:left="720" w:hanging="360"/>
      </w:pPr>
      <w:rPr>
        <w:rFonts w:hint="default"/>
        <w:b/>
      </w:rPr>
    </w:lvl>
    <w:lvl w:ilvl="1" w:tplc="19869534" w:tentative="1">
      <w:start w:val="1"/>
      <w:numFmt w:val="lowerLetter"/>
      <w:lvlText w:val="%2."/>
      <w:lvlJc w:val="left"/>
      <w:pPr>
        <w:ind w:left="1440" w:hanging="360"/>
      </w:pPr>
    </w:lvl>
    <w:lvl w:ilvl="2" w:tplc="9A682B0E" w:tentative="1">
      <w:start w:val="1"/>
      <w:numFmt w:val="lowerRoman"/>
      <w:lvlText w:val="%3."/>
      <w:lvlJc w:val="right"/>
      <w:pPr>
        <w:ind w:left="2160" w:hanging="180"/>
      </w:pPr>
    </w:lvl>
    <w:lvl w:ilvl="3" w:tplc="0C3236F2" w:tentative="1">
      <w:start w:val="1"/>
      <w:numFmt w:val="decimal"/>
      <w:lvlText w:val="%4."/>
      <w:lvlJc w:val="left"/>
      <w:pPr>
        <w:ind w:left="2880" w:hanging="360"/>
      </w:pPr>
    </w:lvl>
    <w:lvl w:ilvl="4" w:tplc="607CF464" w:tentative="1">
      <w:start w:val="1"/>
      <w:numFmt w:val="lowerLetter"/>
      <w:lvlText w:val="%5."/>
      <w:lvlJc w:val="left"/>
      <w:pPr>
        <w:ind w:left="3600" w:hanging="360"/>
      </w:pPr>
    </w:lvl>
    <w:lvl w:ilvl="5" w:tplc="2D52052A" w:tentative="1">
      <w:start w:val="1"/>
      <w:numFmt w:val="lowerRoman"/>
      <w:lvlText w:val="%6."/>
      <w:lvlJc w:val="right"/>
      <w:pPr>
        <w:ind w:left="4320" w:hanging="180"/>
      </w:pPr>
    </w:lvl>
    <w:lvl w:ilvl="6" w:tplc="6D00F924" w:tentative="1">
      <w:start w:val="1"/>
      <w:numFmt w:val="decimal"/>
      <w:lvlText w:val="%7."/>
      <w:lvlJc w:val="left"/>
      <w:pPr>
        <w:ind w:left="5040" w:hanging="360"/>
      </w:pPr>
    </w:lvl>
    <w:lvl w:ilvl="7" w:tplc="7B6EBDD4" w:tentative="1">
      <w:start w:val="1"/>
      <w:numFmt w:val="lowerLetter"/>
      <w:lvlText w:val="%8."/>
      <w:lvlJc w:val="left"/>
      <w:pPr>
        <w:ind w:left="5760" w:hanging="360"/>
      </w:pPr>
    </w:lvl>
    <w:lvl w:ilvl="8" w:tplc="E274FE5A" w:tentative="1">
      <w:start w:val="1"/>
      <w:numFmt w:val="lowerRoman"/>
      <w:lvlText w:val="%9."/>
      <w:lvlJc w:val="right"/>
      <w:pPr>
        <w:ind w:left="6480" w:hanging="180"/>
      </w:pPr>
    </w:lvl>
  </w:abstractNum>
  <w:abstractNum w:abstractNumId="22" w15:restartNumberingAfterBreak="0">
    <w:nsid w:val="29142678"/>
    <w:multiLevelType w:val="hybridMultilevel"/>
    <w:tmpl w:val="C0C0103A"/>
    <w:lvl w:ilvl="0" w:tplc="FCC25930">
      <w:start w:val="1"/>
      <w:numFmt w:val="bullet"/>
      <w:pStyle w:val="a"/>
      <w:lvlText w:val=""/>
      <w:lvlJc w:val="left"/>
      <w:pPr>
        <w:ind w:left="720" w:hanging="360"/>
      </w:pPr>
      <w:rPr>
        <w:rFonts w:ascii="Symbol" w:hAnsi="Symbol" w:hint="default"/>
      </w:rPr>
    </w:lvl>
    <w:lvl w:ilvl="1" w:tplc="1CD6B910">
      <w:start w:val="1"/>
      <w:numFmt w:val="bullet"/>
      <w:lvlText w:val="o"/>
      <w:lvlJc w:val="left"/>
      <w:pPr>
        <w:ind w:left="1440" w:hanging="360"/>
      </w:pPr>
      <w:rPr>
        <w:rFonts w:ascii="Courier New" w:hAnsi="Courier New" w:hint="default"/>
      </w:rPr>
    </w:lvl>
    <w:lvl w:ilvl="2" w:tplc="3F306C30">
      <w:start w:val="1"/>
      <w:numFmt w:val="bullet"/>
      <w:lvlText w:val=""/>
      <w:lvlJc w:val="left"/>
      <w:pPr>
        <w:ind w:left="2160" w:hanging="360"/>
      </w:pPr>
      <w:rPr>
        <w:rFonts w:ascii="Wingdings" w:hAnsi="Wingdings" w:hint="default"/>
      </w:rPr>
    </w:lvl>
    <w:lvl w:ilvl="3" w:tplc="FE36E70C">
      <w:start w:val="1"/>
      <w:numFmt w:val="bullet"/>
      <w:lvlText w:val=""/>
      <w:lvlJc w:val="left"/>
      <w:pPr>
        <w:ind w:left="2880" w:hanging="360"/>
      </w:pPr>
      <w:rPr>
        <w:rFonts w:ascii="Symbol" w:hAnsi="Symbol" w:hint="default"/>
      </w:rPr>
    </w:lvl>
    <w:lvl w:ilvl="4" w:tplc="54000430">
      <w:start w:val="1"/>
      <w:numFmt w:val="bullet"/>
      <w:lvlText w:val="o"/>
      <w:lvlJc w:val="left"/>
      <w:pPr>
        <w:ind w:left="3600" w:hanging="360"/>
      </w:pPr>
      <w:rPr>
        <w:rFonts w:ascii="Courier New" w:hAnsi="Courier New" w:hint="default"/>
      </w:rPr>
    </w:lvl>
    <w:lvl w:ilvl="5" w:tplc="EF54F07A">
      <w:start w:val="1"/>
      <w:numFmt w:val="bullet"/>
      <w:lvlText w:val=""/>
      <w:lvlJc w:val="left"/>
      <w:pPr>
        <w:ind w:left="4320" w:hanging="360"/>
      </w:pPr>
      <w:rPr>
        <w:rFonts w:ascii="Wingdings" w:hAnsi="Wingdings" w:hint="default"/>
      </w:rPr>
    </w:lvl>
    <w:lvl w:ilvl="6" w:tplc="F90A8886">
      <w:start w:val="1"/>
      <w:numFmt w:val="bullet"/>
      <w:lvlText w:val=""/>
      <w:lvlJc w:val="left"/>
      <w:pPr>
        <w:ind w:left="5040" w:hanging="360"/>
      </w:pPr>
      <w:rPr>
        <w:rFonts w:ascii="Symbol" w:hAnsi="Symbol" w:hint="default"/>
      </w:rPr>
    </w:lvl>
    <w:lvl w:ilvl="7" w:tplc="0130D9AC">
      <w:start w:val="1"/>
      <w:numFmt w:val="bullet"/>
      <w:lvlText w:val="o"/>
      <w:lvlJc w:val="left"/>
      <w:pPr>
        <w:ind w:left="5760" w:hanging="360"/>
      </w:pPr>
      <w:rPr>
        <w:rFonts w:ascii="Courier New" w:hAnsi="Courier New" w:hint="default"/>
      </w:rPr>
    </w:lvl>
    <w:lvl w:ilvl="8" w:tplc="485ED404">
      <w:start w:val="1"/>
      <w:numFmt w:val="bullet"/>
      <w:lvlText w:val=""/>
      <w:lvlJc w:val="left"/>
      <w:pPr>
        <w:ind w:left="6480" w:hanging="360"/>
      </w:pPr>
      <w:rPr>
        <w:rFonts w:ascii="Wingdings" w:hAnsi="Wingdings" w:hint="default"/>
      </w:rPr>
    </w:lvl>
  </w:abstractNum>
  <w:abstractNum w:abstractNumId="23" w15:restartNumberingAfterBreak="0">
    <w:nsid w:val="2AFF416E"/>
    <w:multiLevelType w:val="hybridMultilevel"/>
    <w:tmpl w:val="CD9436DE"/>
    <w:lvl w:ilvl="0" w:tplc="FC503C30">
      <w:start w:val="1"/>
      <w:numFmt w:val="bullet"/>
      <w:lvlText w:val=""/>
      <w:lvlJc w:val="left"/>
      <w:pPr>
        <w:tabs>
          <w:tab w:val="num" w:pos="852"/>
        </w:tabs>
        <w:ind w:left="852" w:hanging="360"/>
      </w:pPr>
      <w:rPr>
        <w:rFonts w:ascii="Symbol" w:hAnsi="Symbol" w:hint="default"/>
      </w:rPr>
    </w:lvl>
    <w:lvl w:ilvl="1" w:tplc="9190E26C" w:tentative="1">
      <w:start w:val="1"/>
      <w:numFmt w:val="bullet"/>
      <w:lvlText w:val="o"/>
      <w:lvlJc w:val="left"/>
      <w:pPr>
        <w:tabs>
          <w:tab w:val="num" w:pos="1572"/>
        </w:tabs>
        <w:ind w:left="1572" w:hanging="360"/>
      </w:pPr>
      <w:rPr>
        <w:rFonts w:ascii="Courier New" w:hAnsi="Courier New" w:cs="Courier New" w:hint="default"/>
      </w:rPr>
    </w:lvl>
    <w:lvl w:ilvl="2" w:tplc="E70C5C76" w:tentative="1">
      <w:start w:val="1"/>
      <w:numFmt w:val="bullet"/>
      <w:lvlText w:val=""/>
      <w:lvlJc w:val="left"/>
      <w:pPr>
        <w:tabs>
          <w:tab w:val="num" w:pos="2292"/>
        </w:tabs>
        <w:ind w:left="2292" w:hanging="360"/>
      </w:pPr>
      <w:rPr>
        <w:rFonts w:ascii="Wingdings" w:hAnsi="Wingdings" w:hint="default"/>
      </w:rPr>
    </w:lvl>
    <w:lvl w:ilvl="3" w:tplc="8CAC2B54" w:tentative="1">
      <w:start w:val="1"/>
      <w:numFmt w:val="bullet"/>
      <w:lvlText w:val=""/>
      <w:lvlJc w:val="left"/>
      <w:pPr>
        <w:tabs>
          <w:tab w:val="num" w:pos="3012"/>
        </w:tabs>
        <w:ind w:left="3012" w:hanging="360"/>
      </w:pPr>
      <w:rPr>
        <w:rFonts w:ascii="Symbol" w:hAnsi="Symbol" w:hint="default"/>
      </w:rPr>
    </w:lvl>
    <w:lvl w:ilvl="4" w:tplc="B422F2E6" w:tentative="1">
      <w:start w:val="1"/>
      <w:numFmt w:val="bullet"/>
      <w:lvlText w:val="o"/>
      <w:lvlJc w:val="left"/>
      <w:pPr>
        <w:tabs>
          <w:tab w:val="num" w:pos="3732"/>
        </w:tabs>
        <w:ind w:left="3732" w:hanging="360"/>
      </w:pPr>
      <w:rPr>
        <w:rFonts w:ascii="Courier New" w:hAnsi="Courier New" w:cs="Courier New" w:hint="default"/>
      </w:rPr>
    </w:lvl>
    <w:lvl w:ilvl="5" w:tplc="08C61382" w:tentative="1">
      <w:start w:val="1"/>
      <w:numFmt w:val="bullet"/>
      <w:lvlText w:val=""/>
      <w:lvlJc w:val="left"/>
      <w:pPr>
        <w:tabs>
          <w:tab w:val="num" w:pos="4452"/>
        </w:tabs>
        <w:ind w:left="4452" w:hanging="360"/>
      </w:pPr>
      <w:rPr>
        <w:rFonts w:ascii="Wingdings" w:hAnsi="Wingdings" w:hint="default"/>
      </w:rPr>
    </w:lvl>
    <w:lvl w:ilvl="6" w:tplc="E6E2F754" w:tentative="1">
      <w:start w:val="1"/>
      <w:numFmt w:val="bullet"/>
      <w:lvlText w:val=""/>
      <w:lvlJc w:val="left"/>
      <w:pPr>
        <w:tabs>
          <w:tab w:val="num" w:pos="5172"/>
        </w:tabs>
        <w:ind w:left="5172" w:hanging="360"/>
      </w:pPr>
      <w:rPr>
        <w:rFonts w:ascii="Symbol" w:hAnsi="Symbol" w:hint="default"/>
      </w:rPr>
    </w:lvl>
    <w:lvl w:ilvl="7" w:tplc="0944BF1C" w:tentative="1">
      <w:start w:val="1"/>
      <w:numFmt w:val="bullet"/>
      <w:lvlText w:val="o"/>
      <w:lvlJc w:val="left"/>
      <w:pPr>
        <w:tabs>
          <w:tab w:val="num" w:pos="5892"/>
        </w:tabs>
        <w:ind w:left="5892" w:hanging="360"/>
      </w:pPr>
      <w:rPr>
        <w:rFonts w:ascii="Courier New" w:hAnsi="Courier New" w:cs="Courier New" w:hint="default"/>
      </w:rPr>
    </w:lvl>
    <w:lvl w:ilvl="8" w:tplc="079E871E" w:tentative="1">
      <w:start w:val="1"/>
      <w:numFmt w:val="bullet"/>
      <w:lvlText w:val=""/>
      <w:lvlJc w:val="left"/>
      <w:pPr>
        <w:tabs>
          <w:tab w:val="num" w:pos="6612"/>
        </w:tabs>
        <w:ind w:left="6612" w:hanging="360"/>
      </w:pPr>
      <w:rPr>
        <w:rFonts w:ascii="Wingdings" w:hAnsi="Wingdings" w:hint="default"/>
      </w:rPr>
    </w:lvl>
  </w:abstractNum>
  <w:abstractNum w:abstractNumId="24" w15:restartNumberingAfterBreak="0">
    <w:nsid w:val="2BA818AF"/>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BBE537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D914E1C"/>
    <w:multiLevelType w:val="hybridMultilevel"/>
    <w:tmpl w:val="D6202682"/>
    <w:lvl w:ilvl="0" w:tplc="767280A6">
      <w:start w:val="1"/>
      <w:numFmt w:val="decimal"/>
      <w:lvlText w:val="%1."/>
      <w:lvlJc w:val="left"/>
      <w:pPr>
        <w:ind w:left="786" w:hanging="360"/>
      </w:pPr>
      <w:rPr>
        <w:rFonts w:eastAsia="Calibri"/>
        <w:b/>
        <w:color w:val="auto"/>
      </w:rPr>
    </w:lvl>
    <w:lvl w:ilvl="1" w:tplc="D6F04BFA">
      <w:start w:val="1"/>
      <w:numFmt w:val="lowerLetter"/>
      <w:lvlText w:val="%2."/>
      <w:lvlJc w:val="left"/>
      <w:pPr>
        <w:ind w:left="1440" w:hanging="360"/>
      </w:pPr>
    </w:lvl>
    <w:lvl w:ilvl="2" w:tplc="36107F1A">
      <w:start w:val="1"/>
      <w:numFmt w:val="lowerRoman"/>
      <w:lvlText w:val="%3."/>
      <w:lvlJc w:val="right"/>
      <w:pPr>
        <w:ind w:left="2160" w:hanging="180"/>
      </w:pPr>
    </w:lvl>
    <w:lvl w:ilvl="3" w:tplc="A6F0EC70">
      <w:start w:val="1"/>
      <w:numFmt w:val="decimal"/>
      <w:lvlText w:val="%4."/>
      <w:lvlJc w:val="left"/>
      <w:pPr>
        <w:ind w:left="2880" w:hanging="360"/>
      </w:pPr>
    </w:lvl>
    <w:lvl w:ilvl="4" w:tplc="0CBA9C34">
      <w:start w:val="1"/>
      <w:numFmt w:val="lowerLetter"/>
      <w:lvlText w:val="%5."/>
      <w:lvlJc w:val="left"/>
      <w:pPr>
        <w:ind w:left="3600" w:hanging="360"/>
      </w:pPr>
    </w:lvl>
    <w:lvl w:ilvl="5" w:tplc="F35E1686">
      <w:start w:val="1"/>
      <w:numFmt w:val="lowerRoman"/>
      <w:lvlText w:val="%6."/>
      <w:lvlJc w:val="right"/>
      <w:pPr>
        <w:ind w:left="4320" w:hanging="180"/>
      </w:pPr>
    </w:lvl>
    <w:lvl w:ilvl="6" w:tplc="7098D8E8">
      <w:start w:val="1"/>
      <w:numFmt w:val="decimal"/>
      <w:lvlText w:val="%7."/>
      <w:lvlJc w:val="left"/>
      <w:pPr>
        <w:ind w:left="5040" w:hanging="360"/>
      </w:pPr>
    </w:lvl>
    <w:lvl w:ilvl="7" w:tplc="CF381FA6">
      <w:start w:val="1"/>
      <w:numFmt w:val="lowerLetter"/>
      <w:lvlText w:val="%8."/>
      <w:lvlJc w:val="left"/>
      <w:pPr>
        <w:ind w:left="5760" w:hanging="360"/>
      </w:pPr>
    </w:lvl>
    <w:lvl w:ilvl="8" w:tplc="93D4A54E">
      <w:start w:val="1"/>
      <w:numFmt w:val="lowerRoman"/>
      <w:lvlText w:val="%9."/>
      <w:lvlJc w:val="right"/>
      <w:pPr>
        <w:ind w:left="6480" w:hanging="180"/>
      </w:pPr>
    </w:lvl>
  </w:abstractNum>
  <w:abstractNum w:abstractNumId="27" w15:restartNumberingAfterBreak="0">
    <w:nsid w:val="37AF7021"/>
    <w:multiLevelType w:val="multilevel"/>
    <w:tmpl w:val="875C45C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9D2612E"/>
    <w:multiLevelType w:val="hybridMultilevel"/>
    <w:tmpl w:val="114CF8A0"/>
    <w:lvl w:ilvl="0" w:tplc="1B5E4172">
      <w:start w:val="1"/>
      <w:numFmt w:val="decimal"/>
      <w:lvlText w:val="%1."/>
      <w:lvlJc w:val="left"/>
      <w:pPr>
        <w:ind w:left="720" w:hanging="360"/>
      </w:pPr>
      <w:rPr>
        <w:rFonts w:eastAsia="Times New Roman" w:cs="Times New Roman" w:hint="default"/>
        <w:b/>
        <w:color w:val="auto"/>
      </w:rPr>
    </w:lvl>
    <w:lvl w:ilvl="1" w:tplc="0540A420">
      <w:start w:val="1"/>
      <w:numFmt w:val="lowerLetter"/>
      <w:lvlText w:val="%2."/>
      <w:lvlJc w:val="left"/>
      <w:pPr>
        <w:ind w:left="1440" w:hanging="360"/>
      </w:pPr>
      <w:rPr>
        <w:rFonts w:cs="Times New Roman"/>
      </w:rPr>
    </w:lvl>
    <w:lvl w:ilvl="2" w:tplc="00E84296">
      <w:start w:val="1"/>
      <w:numFmt w:val="lowerRoman"/>
      <w:lvlText w:val="%3."/>
      <w:lvlJc w:val="right"/>
      <w:pPr>
        <w:ind w:left="2160" w:hanging="180"/>
      </w:pPr>
      <w:rPr>
        <w:rFonts w:cs="Times New Roman"/>
      </w:rPr>
    </w:lvl>
    <w:lvl w:ilvl="3" w:tplc="F91EB5D2">
      <w:start w:val="1"/>
      <w:numFmt w:val="decimal"/>
      <w:lvlText w:val="%4."/>
      <w:lvlJc w:val="left"/>
      <w:pPr>
        <w:ind w:left="2880" w:hanging="360"/>
      </w:pPr>
      <w:rPr>
        <w:rFonts w:cs="Times New Roman"/>
      </w:rPr>
    </w:lvl>
    <w:lvl w:ilvl="4" w:tplc="D1DA16FA">
      <w:start w:val="1"/>
      <w:numFmt w:val="lowerLetter"/>
      <w:lvlText w:val="%5."/>
      <w:lvlJc w:val="left"/>
      <w:pPr>
        <w:ind w:left="3600" w:hanging="360"/>
      </w:pPr>
      <w:rPr>
        <w:rFonts w:cs="Times New Roman"/>
      </w:rPr>
    </w:lvl>
    <w:lvl w:ilvl="5" w:tplc="BEC87678">
      <w:start w:val="1"/>
      <w:numFmt w:val="lowerRoman"/>
      <w:lvlText w:val="%6."/>
      <w:lvlJc w:val="right"/>
      <w:pPr>
        <w:ind w:left="4320" w:hanging="180"/>
      </w:pPr>
      <w:rPr>
        <w:rFonts w:cs="Times New Roman"/>
      </w:rPr>
    </w:lvl>
    <w:lvl w:ilvl="6" w:tplc="7B700B30">
      <w:start w:val="1"/>
      <w:numFmt w:val="decimal"/>
      <w:lvlText w:val="%7."/>
      <w:lvlJc w:val="left"/>
      <w:pPr>
        <w:ind w:left="5040" w:hanging="360"/>
      </w:pPr>
      <w:rPr>
        <w:rFonts w:cs="Times New Roman"/>
      </w:rPr>
    </w:lvl>
    <w:lvl w:ilvl="7" w:tplc="A4B4153A">
      <w:start w:val="1"/>
      <w:numFmt w:val="lowerLetter"/>
      <w:lvlText w:val="%8."/>
      <w:lvlJc w:val="left"/>
      <w:pPr>
        <w:ind w:left="5760" w:hanging="360"/>
      </w:pPr>
      <w:rPr>
        <w:rFonts w:cs="Times New Roman"/>
      </w:rPr>
    </w:lvl>
    <w:lvl w:ilvl="8" w:tplc="9D9CD110">
      <w:start w:val="1"/>
      <w:numFmt w:val="lowerRoman"/>
      <w:lvlText w:val="%9."/>
      <w:lvlJc w:val="right"/>
      <w:pPr>
        <w:ind w:left="6480" w:hanging="180"/>
      </w:pPr>
      <w:rPr>
        <w:rFonts w:cs="Times New Roman"/>
      </w:rPr>
    </w:lvl>
  </w:abstractNum>
  <w:abstractNum w:abstractNumId="29" w15:restartNumberingAfterBreak="0">
    <w:nsid w:val="3FCB14AB"/>
    <w:multiLevelType w:val="hybridMultilevel"/>
    <w:tmpl w:val="199A6E78"/>
    <w:lvl w:ilvl="0" w:tplc="B2B4504E">
      <w:start w:val="1"/>
      <w:numFmt w:val="decimal"/>
      <w:lvlText w:val="%1."/>
      <w:lvlJc w:val="left"/>
      <w:pPr>
        <w:tabs>
          <w:tab w:val="num" w:pos="1080"/>
        </w:tabs>
        <w:ind w:left="1080" w:hanging="360"/>
      </w:pPr>
    </w:lvl>
    <w:lvl w:ilvl="1" w:tplc="41E0B92C" w:tentative="1">
      <w:start w:val="1"/>
      <w:numFmt w:val="lowerLetter"/>
      <w:lvlText w:val="%2."/>
      <w:lvlJc w:val="left"/>
      <w:pPr>
        <w:tabs>
          <w:tab w:val="num" w:pos="1800"/>
        </w:tabs>
        <w:ind w:left="1800" w:hanging="360"/>
      </w:pPr>
    </w:lvl>
    <w:lvl w:ilvl="2" w:tplc="3C609970" w:tentative="1">
      <w:start w:val="1"/>
      <w:numFmt w:val="lowerRoman"/>
      <w:lvlText w:val="%3."/>
      <w:lvlJc w:val="right"/>
      <w:pPr>
        <w:tabs>
          <w:tab w:val="num" w:pos="2520"/>
        </w:tabs>
        <w:ind w:left="2520" w:hanging="180"/>
      </w:pPr>
    </w:lvl>
    <w:lvl w:ilvl="3" w:tplc="CA2EC620" w:tentative="1">
      <w:start w:val="1"/>
      <w:numFmt w:val="decimal"/>
      <w:lvlText w:val="%4."/>
      <w:lvlJc w:val="left"/>
      <w:pPr>
        <w:tabs>
          <w:tab w:val="num" w:pos="3240"/>
        </w:tabs>
        <w:ind w:left="3240" w:hanging="360"/>
      </w:pPr>
    </w:lvl>
    <w:lvl w:ilvl="4" w:tplc="5614BBE2" w:tentative="1">
      <w:start w:val="1"/>
      <w:numFmt w:val="lowerLetter"/>
      <w:lvlText w:val="%5."/>
      <w:lvlJc w:val="left"/>
      <w:pPr>
        <w:tabs>
          <w:tab w:val="num" w:pos="3960"/>
        </w:tabs>
        <w:ind w:left="3960" w:hanging="360"/>
      </w:pPr>
    </w:lvl>
    <w:lvl w:ilvl="5" w:tplc="608EA682" w:tentative="1">
      <w:start w:val="1"/>
      <w:numFmt w:val="lowerRoman"/>
      <w:lvlText w:val="%6."/>
      <w:lvlJc w:val="right"/>
      <w:pPr>
        <w:tabs>
          <w:tab w:val="num" w:pos="4680"/>
        </w:tabs>
        <w:ind w:left="4680" w:hanging="180"/>
      </w:pPr>
    </w:lvl>
    <w:lvl w:ilvl="6" w:tplc="63901FD2" w:tentative="1">
      <w:start w:val="1"/>
      <w:numFmt w:val="decimal"/>
      <w:lvlText w:val="%7."/>
      <w:lvlJc w:val="left"/>
      <w:pPr>
        <w:tabs>
          <w:tab w:val="num" w:pos="5400"/>
        </w:tabs>
        <w:ind w:left="5400" w:hanging="360"/>
      </w:pPr>
    </w:lvl>
    <w:lvl w:ilvl="7" w:tplc="3BBE4F0E" w:tentative="1">
      <w:start w:val="1"/>
      <w:numFmt w:val="lowerLetter"/>
      <w:lvlText w:val="%8."/>
      <w:lvlJc w:val="left"/>
      <w:pPr>
        <w:tabs>
          <w:tab w:val="num" w:pos="6120"/>
        </w:tabs>
        <w:ind w:left="6120" w:hanging="360"/>
      </w:pPr>
    </w:lvl>
    <w:lvl w:ilvl="8" w:tplc="4C32700C" w:tentative="1">
      <w:start w:val="1"/>
      <w:numFmt w:val="lowerRoman"/>
      <w:lvlText w:val="%9."/>
      <w:lvlJc w:val="right"/>
      <w:pPr>
        <w:tabs>
          <w:tab w:val="num" w:pos="6840"/>
        </w:tabs>
        <w:ind w:left="6840" w:hanging="180"/>
      </w:pPr>
    </w:lvl>
  </w:abstractNum>
  <w:abstractNum w:abstractNumId="30" w15:restartNumberingAfterBreak="0">
    <w:nsid w:val="44594466"/>
    <w:multiLevelType w:val="multilevel"/>
    <w:tmpl w:val="9326A0B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15:restartNumberingAfterBreak="0">
    <w:nsid w:val="44CE5739"/>
    <w:multiLevelType w:val="hybridMultilevel"/>
    <w:tmpl w:val="99C2544C"/>
    <w:lvl w:ilvl="0" w:tplc="757A65CC">
      <w:start w:val="4"/>
      <w:numFmt w:val="upperRoman"/>
      <w:lvlText w:val="%1."/>
      <w:lvlJc w:val="left"/>
      <w:pPr>
        <w:ind w:left="1429" w:hanging="720"/>
      </w:pPr>
      <w:rPr>
        <w:rFonts w:hint="default"/>
      </w:rPr>
    </w:lvl>
    <w:lvl w:ilvl="1" w:tplc="A64AF3AC" w:tentative="1">
      <w:start w:val="1"/>
      <w:numFmt w:val="lowerLetter"/>
      <w:lvlText w:val="%2."/>
      <w:lvlJc w:val="left"/>
      <w:pPr>
        <w:ind w:left="1789" w:hanging="360"/>
      </w:pPr>
    </w:lvl>
    <w:lvl w:ilvl="2" w:tplc="A376523A" w:tentative="1">
      <w:start w:val="1"/>
      <w:numFmt w:val="lowerRoman"/>
      <w:lvlText w:val="%3."/>
      <w:lvlJc w:val="right"/>
      <w:pPr>
        <w:ind w:left="2509" w:hanging="180"/>
      </w:pPr>
    </w:lvl>
    <w:lvl w:ilvl="3" w:tplc="CC3A73B0" w:tentative="1">
      <w:start w:val="1"/>
      <w:numFmt w:val="decimal"/>
      <w:lvlText w:val="%4."/>
      <w:lvlJc w:val="left"/>
      <w:pPr>
        <w:ind w:left="3229" w:hanging="360"/>
      </w:pPr>
    </w:lvl>
    <w:lvl w:ilvl="4" w:tplc="B044B352" w:tentative="1">
      <w:start w:val="1"/>
      <w:numFmt w:val="lowerLetter"/>
      <w:lvlText w:val="%5."/>
      <w:lvlJc w:val="left"/>
      <w:pPr>
        <w:ind w:left="3949" w:hanging="360"/>
      </w:pPr>
    </w:lvl>
    <w:lvl w:ilvl="5" w:tplc="F0A44632" w:tentative="1">
      <w:start w:val="1"/>
      <w:numFmt w:val="lowerRoman"/>
      <w:lvlText w:val="%6."/>
      <w:lvlJc w:val="right"/>
      <w:pPr>
        <w:ind w:left="4669" w:hanging="180"/>
      </w:pPr>
    </w:lvl>
    <w:lvl w:ilvl="6" w:tplc="44528FDC" w:tentative="1">
      <w:start w:val="1"/>
      <w:numFmt w:val="decimal"/>
      <w:lvlText w:val="%7."/>
      <w:lvlJc w:val="left"/>
      <w:pPr>
        <w:ind w:left="5389" w:hanging="360"/>
      </w:pPr>
    </w:lvl>
    <w:lvl w:ilvl="7" w:tplc="7B921578" w:tentative="1">
      <w:start w:val="1"/>
      <w:numFmt w:val="lowerLetter"/>
      <w:lvlText w:val="%8."/>
      <w:lvlJc w:val="left"/>
      <w:pPr>
        <w:ind w:left="6109" w:hanging="360"/>
      </w:pPr>
    </w:lvl>
    <w:lvl w:ilvl="8" w:tplc="FC5035B4" w:tentative="1">
      <w:start w:val="1"/>
      <w:numFmt w:val="lowerRoman"/>
      <w:lvlText w:val="%9."/>
      <w:lvlJc w:val="right"/>
      <w:pPr>
        <w:ind w:left="6829" w:hanging="180"/>
      </w:pPr>
    </w:lvl>
  </w:abstractNum>
  <w:abstractNum w:abstractNumId="32" w15:restartNumberingAfterBreak="0">
    <w:nsid w:val="47E971CE"/>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8510BC5"/>
    <w:multiLevelType w:val="multilevel"/>
    <w:tmpl w:val="7ACED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4A880E82"/>
    <w:multiLevelType w:val="hybridMultilevel"/>
    <w:tmpl w:val="8730A9CC"/>
    <w:lvl w:ilvl="0" w:tplc="7ADEFAE4">
      <w:start w:val="1"/>
      <w:numFmt w:val="bullet"/>
      <w:lvlText w:val=""/>
      <w:lvlJc w:val="left"/>
      <w:pPr>
        <w:tabs>
          <w:tab w:val="num" w:pos="1621"/>
        </w:tabs>
        <w:ind w:left="1621" w:hanging="360"/>
      </w:pPr>
      <w:rPr>
        <w:rFonts w:ascii="Symbol" w:hAnsi="Symbol" w:hint="default"/>
      </w:rPr>
    </w:lvl>
    <w:lvl w:ilvl="1" w:tplc="AC8C0EAC" w:tentative="1">
      <w:start w:val="1"/>
      <w:numFmt w:val="bullet"/>
      <w:lvlText w:val="o"/>
      <w:lvlJc w:val="left"/>
      <w:pPr>
        <w:tabs>
          <w:tab w:val="num" w:pos="2341"/>
        </w:tabs>
        <w:ind w:left="2341" w:hanging="360"/>
      </w:pPr>
      <w:rPr>
        <w:rFonts w:ascii="Courier New" w:hAnsi="Courier New" w:cs="Courier New" w:hint="default"/>
      </w:rPr>
    </w:lvl>
    <w:lvl w:ilvl="2" w:tplc="19F4E910" w:tentative="1">
      <w:start w:val="1"/>
      <w:numFmt w:val="bullet"/>
      <w:lvlText w:val=""/>
      <w:lvlJc w:val="left"/>
      <w:pPr>
        <w:tabs>
          <w:tab w:val="num" w:pos="3061"/>
        </w:tabs>
        <w:ind w:left="3061" w:hanging="360"/>
      </w:pPr>
      <w:rPr>
        <w:rFonts w:ascii="Wingdings" w:hAnsi="Wingdings" w:hint="default"/>
      </w:rPr>
    </w:lvl>
    <w:lvl w:ilvl="3" w:tplc="93583B46" w:tentative="1">
      <w:start w:val="1"/>
      <w:numFmt w:val="bullet"/>
      <w:lvlText w:val=""/>
      <w:lvlJc w:val="left"/>
      <w:pPr>
        <w:tabs>
          <w:tab w:val="num" w:pos="3781"/>
        </w:tabs>
        <w:ind w:left="3781" w:hanging="360"/>
      </w:pPr>
      <w:rPr>
        <w:rFonts w:ascii="Symbol" w:hAnsi="Symbol" w:hint="default"/>
      </w:rPr>
    </w:lvl>
    <w:lvl w:ilvl="4" w:tplc="383A5130" w:tentative="1">
      <w:start w:val="1"/>
      <w:numFmt w:val="bullet"/>
      <w:lvlText w:val="o"/>
      <w:lvlJc w:val="left"/>
      <w:pPr>
        <w:tabs>
          <w:tab w:val="num" w:pos="4501"/>
        </w:tabs>
        <w:ind w:left="4501" w:hanging="360"/>
      </w:pPr>
      <w:rPr>
        <w:rFonts w:ascii="Courier New" w:hAnsi="Courier New" w:cs="Courier New" w:hint="default"/>
      </w:rPr>
    </w:lvl>
    <w:lvl w:ilvl="5" w:tplc="0D94648E" w:tentative="1">
      <w:start w:val="1"/>
      <w:numFmt w:val="bullet"/>
      <w:lvlText w:val=""/>
      <w:lvlJc w:val="left"/>
      <w:pPr>
        <w:tabs>
          <w:tab w:val="num" w:pos="5221"/>
        </w:tabs>
        <w:ind w:left="5221" w:hanging="360"/>
      </w:pPr>
      <w:rPr>
        <w:rFonts w:ascii="Wingdings" w:hAnsi="Wingdings" w:hint="default"/>
      </w:rPr>
    </w:lvl>
    <w:lvl w:ilvl="6" w:tplc="15747ADC" w:tentative="1">
      <w:start w:val="1"/>
      <w:numFmt w:val="bullet"/>
      <w:lvlText w:val=""/>
      <w:lvlJc w:val="left"/>
      <w:pPr>
        <w:tabs>
          <w:tab w:val="num" w:pos="5941"/>
        </w:tabs>
        <w:ind w:left="5941" w:hanging="360"/>
      </w:pPr>
      <w:rPr>
        <w:rFonts w:ascii="Symbol" w:hAnsi="Symbol" w:hint="default"/>
      </w:rPr>
    </w:lvl>
    <w:lvl w:ilvl="7" w:tplc="CB121DC6" w:tentative="1">
      <w:start w:val="1"/>
      <w:numFmt w:val="bullet"/>
      <w:lvlText w:val="o"/>
      <w:lvlJc w:val="left"/>
      <w:pPr>
        <w:tabs>
          <w:tab w:val="num" w:pos="6661"/>
        </w:tabs>
        <w:ind w:left="6661" w:hanging="360"/>
      </w:pPr>
      <w:rPr>
        <w:rFonts w:ascii="Courier New" w:hAnsi="Courier New" w:cs="Courier New" w:hint="default"/>
      </w:rPr>
    </w:lvl>
    <w:lvl w:ilvl="8" w:tplc="B18E2AAC" w:tentative="1">
      <w:start w:val="1"/>
      <w:numFmt w:val="bullet"/>
      <w:lvlText w:val=""/>
      <w:lvlJc w:val="left"/>
      <w:pPr>
        <w:tabs>
          <w:tab w:val="num" w:pos="7381"/>
        </w:tabs>
        <w:ind w:left="7381" w:hanging="360"/>
      </w:pPr>
      <w:rPr>
        <w:rFonts w:ascii="Wingdings" w:hAnsi="Wingdings" w:hint="default"/>
      </w:rPr>
    </w:lvl>
  </w:abstractNum>
  <w:abstractNum w:abstractNumId="35"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6" w15:restartNumberingAfterBreak="0">
    <w:nsid w:val="53E4115E"/>
    <w:multiLevelType w:val="hybridMultilevel"/>
    <w:tmpl w:val="0FC678B4"/>
    <w:lvl w:ilvl="0" w:tplc="F27AD22E">
      <w:start w:val="1"/>
      <w:numFmt w:val="bullet"/>
      <w:lvlText w:val=""/>
      <w:lvlJc w:val="left"/>
      <w:pPr>
        <w:ind w:left="720" w:hanging="360"/>
      </w:pPr>
      <w:rPr>
        <w:rFonts w:ascii="Symbol" w:hAnsi="Symbol" w:hint="default"/>
      </w:rPr>
    </w:lvl>
    <w:lvl w:ilvl="1" w:tplc="C24EE3B8" w:tentative="1">
      <w:start w:val="1"/>
      <w:numFmt w:val="bullet"/>
      <w:lvlText w:val="o"/>
      <w:lvlJc w:val="left"/>
      <w:pPr>
        <w:ind w:left="1440" w:hanging="360"/>
      </w:pPr>
      <w:rPr>
        <w:rFonts w:ascii="Courier New" w:hAnsi="Courier New" w:cs="Courier New" w:hint="default"/>
      </w:rPr>
    </w:lvl>
    <w:lvl w:ilvl="2" w:tplc="99FA9554" w:tentative="1">
      <w:start w:val="1"/>
      <w:numFmt w:val="bullet"/>
      <w:lvlText w:val=""/>
      <w:lvlJc w:val="left"/>
      <w:pPr>
        <w:ind w:left="2160" w:hanging="360"/>
      </w:pPr>
      <w:rPr>
        <w:rFonts w:ascii="Wingdings" w:hAnsi="Wingdings" w:hint="default"/>
      </w:rPr>
    </w:lvl>
    <w:lvl w:ilvl="3" w:tplc="1CF08532" w:tentative="1">
      <w:start w:val="1"/>
      <w:numFmt w:val="bullet"/>
      <w:lvlText w:val=""/>
      <w:lvlJc w:val="left"/>
      <w:pPr>
        <w:ind w:left="2880" w:hanging="360"/>
      </w:pPr>
      <w:rPr>
        <w:rFonts w:ascii="Symbol" w:hAnsi="Symbol" w:hint="default"/>
      </w:rPr>
    </w:lvl>
    <w:lvl w:ilvl="4" w:tplc="36DC1156" w:tentative="1">
      <w:start w:val="1"/>
      <w:numFmt w:val="bullet"/>
      <w:lvlText w:val="o"/>
      <w:lvlJc w:val="left"/>
      <w:pPr>
        <w:ind w:left="3600" w:hanging="360"/>
      </w:pPr>
      <w:rPr>
        <w:rFonts w:ascii="Courier New" w:hAnsi="Courier New" w:cs="Courier New" w:hint="default"/>
      </w:rPr>
    </w:lvl>
    <w:lvl w:ilvl="5" w:tplc="71541C02" w:tentative="1">
      <w:start w:val="1"/>
      <w:numFmt w:val="bullet"/>
      <w:lvlText w:val=""/>
      <w:lvlJc w:val="left"/>
      <w:pPr>
        <w:ind w:left="4320" w:hanging="360"/>
      </w:pPr>
      <w:rPr>
        <w:rFonts w:ascii="Wingdings" w:hAnsi="Wingdings" w:hint="default"/>
      </w:rPr>
    </w:lvl>
    <w:lvl w:ilvl="6" w:tplc="DA685422" w:tentative="1">
      <w:start w:val="1"/>
      <w:numFmt w:val="bullet"/>
      <w:lvlText w:val=""/>
      <w:lvlJc w:val="left"/>
      <w:pPr>
        <w:ind w:left="5040" w:hanging="360"/>
      </w:pPr>
      <w:rPr>
        <w:rFonts w:ascii="Symbol" w:hAnsi="Symbol" w:hint="default"/>
      </w:rPr>
    </w:lvl>
    <w:lvl w:ilvl="7" w:tplc="07D49378" w:tentative="1">
      <w:start w:val="1"/>
      <w:numFmt w:val="bullet"/>
      <w:lvlText w:val="o"/>
      <w:lvlJc w:val="left"/>
      <w:pPr>
        <w:ind w:left="5760" w:hanging="360"/>
      </w:pPr>
      <w:rPr>
        <w:rFonts w:ascii="Courier New" w:hAnsi="Courier New" w:cs="Courier New" w:hint="default"/>
      </w:rPr>
    </w:lvl>
    <w:lvl w:ilvl="8" w:tplc="10909F6C" w:tentative="1">
      <w:start w:val="1"/>
      <w:numFmt w:val="bullet"/>
      <w:lvlText w:val=""/>
      <w:lvlJc w:val="left"/>
      <w:pPr>
        <w:ind w:left="6480" w:hanging="360"/>
      </w:pPr>
      <w:rPr>
        <w:rFonts w:ascii="Wingdings" w:hAnsi="Wingdings" w:hint="default"/>
      </w:rPr>
    </w:lvl>
  </w:abstractNum>
  <w:abstractNum w:abstractNumId="37" w15:restartNumberingAfterBreak="0">
    <w:nsid w:val="551B357D"/>
    <w:multiLevelType w:val="hybridMultilevel"/>
    <w:tmpl w:val="3E7808F4"/>
    <w:lvl w:ilvl="0" w:tplc="E50CB11C">
      <w:start w:val="2"/>
      <w:numFmt w:val="decimal"/>
      <w:lvlText w:val="%1."/>
      <w:lvlJc w:val="left"/>
      <w:pPr>
        <w:ind w:left="720" w:hanging="360"/>
      </w:pPr>
      <w:rPr>
        <w:rFonts w:hint="default"/>
        <w:b/>
      </w:rPr>
    </w:lvl>
    <w:lvl w:ilvl="1" w:tplc="117C1D14" w:tentative="1">
      <w:start w:val="1"/>
      <w:numFmt w:val="lowerLetter"/>
      <w:lvlText w:val="%2."/>
      <w:lvlJc w:val="left"/>
      <w:pPr>
        <w:ind w:left="1440" w:hanging="360"/>
      </w:pPr>
    </w:lvl>
    <w:lvl w:ilvl="2" w:tplc="004A97C8" w:tentative="1">
      <w:start w:val="1"/>
      <w:numFmt w:val="lowerRoman"/>
      <w:lvlText w:val="%3."/>
      <w:lvlJc w:val="right"/>
      <w:pPr>
        <w:ind w:left="2160" w:hanging="180"/>
      </w:pPr>
    </w:lvl>
    <w:lvl w:ilvl="3" w:tplc="41E44E2A" w:tentative="1">
      <w:start w:val="1"/>
      <w:numFmt w:val="decimal"/>
      <w:lvlText w:val="%4."/>
      <w:lvlJc w:val="left"/>
      <w:pPr>
        <w:ind w:left="2880" w:hanging="360"/>
      </w:pPr>
    </w:lvl>
    <w:lvl w:ilvl="4" w:tplc="2ACE9B1E" w:tentative="1">
      <w:start w:val="1"/>
      <w:numFmt w:val="lowerLetter"/>
      <w:lvlText w:val="%5."/>
      <w:lvlJc w:val="left"/>
      <w:pPr>
        <w:ind w:left="3600" w:hanging="360"/>
      </w:pPr>
    </w:lvl>
    <w:lvl w:ilvl="5" w:tplc="4EA6BCC2" w:tentative="1">
      <w:start w:val="1"/>
      <w:numFmt w:val="lowerRoman"/>
      <w:lvlText w:val="%6."/>
      <w:lvlJc w:val="right"/>
      <w:pPr>
        <w:ind w:left="4320" w:hanging="180"/>
      </w:pPr>
    </w:lvl>
    <w:lvl w:ilvl="6" w:tplc="DB26001C" w:tentative="1">
      <w:start w:val="1"/>
      <w:numFmt w:val="decimal"/>
      <w:lvlText w:val="%7."/>
      <w:lvlJc w:val="left"/>
      <w:pPr>
        <w:ind w:left="5040" w:hanging="360"/>
      </w:pPr>
    </w:lvl>
    <w:lvl w:ilvl="7" w:tplc="83F0326E" w:tentative="1">
      <w:start w:val="1"/>
      <w:numFmt w:val="lowerLetter"/>
      <w:lvlText w:val="%8."/>
      <w:lvlJc w:val="left"/>
      <w:pPr>
        <w:ind w:left="5760" w:hanging="360"/>
      </w:pPr>
    </w:lvl>
    <w:lvl w:ilvl="8" w:tplc="20047D66" w:tentative="1">
      <w:start w:val="1"/>
      <w:numFmt w:val="lowerRoman"/>
      <w:lvlText w:val="%9."/>
      <w:lvlJc w:val="right"/>
      <w:pPr>
        <w:ind w:left="6480" w:hanging="180"/>
      </w:pPr>
    </w:lvl>
  </w:abstractNum>
  <w:abstractNum w:abstractNumId="38" w15:restartNumberingAfterBreak="0">
    <w:nsid w:val="5A536F9A"/>
    <w:multiLevelType w:val="multilevel"/>
    <w:tmpl w:val="7622797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886F8A"/>
    <w:multiLevelType w:val="hybridMultilevel"/>
    <w:tmpl w:val="2DDA632A"/>
    <w:lvl w:ilvl="0" w:tplc="DF1E3C14">
      <w:start w:val="1"/>
      <w:numFmt w:val="decimal"/>
      <w:lvlText w:val="%1."/>
      <w:lvlJc w:val="left"/>
      <w:pPr>
        <w:ind w:left="720" w:hanging="360"/>
      </w:pPr>
      <w:rPr>
        <w:rFonts w:hint="default"/>
      </w:rPr>
    </w:lvl>
    <w:lvl w:ilvl="1" w:tplc="2FC4BCCE" w:tentative="1">
      <w:start w:val="1"/>
      <w:numFmt w:val="lowerLetter"/>
      <w:lvlText w:val="%2."/>
      <w:lvlJc w:val="left"/>
      <w:pPr>
        <w:ind w:left="1440" w:hanging="360"/>
      </w:pPr>
    </w:lvl>
    <w:lvl w:ilvl="2" w:tplc="AB00A66A" w:tentative="1">
      <w:start w:val="1"/>
      <w:numFmt w:val="lowerRoman"/>
      <w:lvlText w:val="%3."/>
      <w:lvlJc w:val="right"/>
      <w:pPr>
        <w:ind w:left="2160" w:hanging="180"/>
      </w:pPr>
    </w:lvl>
    <w:lvl w:ilvl="3" w:tplc="E132E9C6" w:tentative="1">
      <w:start w:val="1"/>
      <w:numFmt w:val="decimal"/>
      <w:lvlText w:val="%4."/>
      <w:lvlJc w:val="left"/>
      <w:pPr>
        <w:ind w:left="2880" w:hanging="360"/>
      </w:pPr>
    </w:lvl>
    <w:lvl w:ilvl="4" w:tplc="EB7A5094" w:tentative="1">
      <w:start w:val="1"/>
      <w:numFmt w:val="lowerLetter"/>
      <w:lvlText w:val="%5."/>
      <w:lvlJc w:val="left"/>
      <w:pPr>
        <w:ind w:left="3600" w:hanging="360"/>
      </w:pPr>
    </w:lvl>
    <w:lvl w:ilvl="5" w:tplc="929E2712" w:tentative="1">
      <w:start w:val="1"/>
      <w:numFmt w:val="lowerRoman"/>
      <w:lvlText w:val="%6."/>
      <w:lvlJc w:val="right"/>
      <w:pPr>
        <w:ind w:left="4320" w:hanging="180"/>
      </w:pPr>
    </w:lvl>
    <w:lvl w:ilvl="6" w:tplc="2AAC5A38" w:tentative="1">
      <w:start w:val="1"/>
      <w:numFmt w:val="decimal"/>
      <w:lvlText w:val="%7."/>
      <w:lvlJc w:val="left"/>
      <w:pPr>
        <w:ind w:left="5040" w:hanging="360"/>
      </w:pPr>
    </w:lvl>
    <w:lvl w:ilvl="7" w:tplc="99B2BD28" w:tentative="1">
      <w:start w:val="1"/>
      <w:numFmt w:val="lowerLetter"/>
      <w:lvlText w:val="%8."/>
      <w:lvlJc w:val="left"/>
      <w:pPr>
        <w:ind w:left="5760" w:hanging="360"/>
      </w:pPr>
    </w:lvl>
    <w:lvl w:ilvl="8" w:tplc="49D00E16" w:tentative="1">
      <w:start w:val="1"/>
      <w:numFmt w:val="lowerRoman"/>
      <w:lvlText w:val="%9."/>
      <w:lvlJc w:val="right"/>
      <w:pPr>
        <w:ind w:left="6480" w:hanging="180"/>
      </w:pPr>
    </w:lvl>
  </w:abstractNum>
  <w:abstractNum w:abstractNumId="40" w15:restartNumberingAfterBreak="0">
    <w:nsid w:val="5AC449EA"/>
    <w:multiLevelType w:val="hybridMultilevel"/>
    <w:tmpl w:val="56046130"/>
    <w:lvl w:ilvl="0" w:tplc="8DC4306A">
      <w:start w:val="1"/>
      <w:numFmt w:val="decimal"/>
      <w:lvlText w:val="%1."/>
      <w:lvlJc w:val="left"/>
      <w:pPr>
        <w:ind w:left="1068" w:hanging="360"/>
      </w:pPr>
      <w:rPr>
        <w:rFonts w:hint="default"/>
      </w:rPr>
    </w:lvl>
    <w:lvl w:ilvl="1" w:tplc="C63C72A0" w:tentative="1">
      <w:start w:val="1"/>
      <w:numFmt w:val="lowerLetter"/>
      <w:lvlText w:val="%2."/>
      <w:lvlJc w:val="left"/>
      <w:pPr>
        <w:ind w:left="1788" w:hanging="360"/>
      </w:pPr>
    </w:lvl>
    <w:lvl w:ilvl="2" w:tplc="F21E15FE" w:tentative="1">
      <w:start w:val="1"/>
      <w:numFmt w:val="lowerRoman"/>
      <w:lvlText w:val="%3."/>
      <w:lvlJc w:val="right"/>
      <w:pPr>
        <w:ind w:left="2508" w:hanging="180"/>
      </w:pPr>
    </w:lvl>
    <w:lvl w:ilvl="3" w:tplc="F9AE533E" w:tentative="1">
      <w:start w:val="1"/>
      <w:numFmt w:val="decimal"/>
      <w:lvlText w:val="%4."/>
      <w:lvlJc w:val="left"/>
      <w:pPr>
        <w:ind w:left="3228" w:hanging="360"/>
      </w:pPr>
    </w:lvl>
    <w:lvl w:ilvl="4" w:tplc="E194A9E0" w:tentative="1">
      <w:start w:val="1"/>
      <w:numFmt w:val="lowerLetter"/>
      <w:lvlText w:val="%5."/>
      <w:lvlJc w:val="left"/>
      <w:pPr>
        <w:ind w:left="3948" w:hanging="360"/>
      </w:pPr>
    </w:lvl>
    <w:lvl w:ilvl="5" w:tplc="80ACA7E4" w:tentative="1">
      <w:start w:val="1"/>
      <w:numFmt w:val="lowerRoman"/>
      <w:lvlText w:val="%6."/>
      <w:lvlJc w:val="right"/>
      <w:pPr>
        <w:ind w:left="4668" w:hanging="180"/>
      </w:pPr>
    </w:lvl>
    <w:lvl w:ilvl="6" w:tplc="5F5482FE" w:tentative="1">
      <w:start w:val="1"/>
      <w:numFmt w:val="decimal"/>
      <w:lvlText w:val="%7."/>
      <w:lvlJc w:val="left"/>
      <w:pPr>
        <w:ind w:left="5388" w:hanging="360"/>
      </w:pPr>
    </w:lvl>
    <w:lvl w:ilvl="7" w:tplc="B69E579A" w:tentative="1">
      <w:start w:val="1"/>
      <w:numFmt w:val="lowerLetter"/>
      <w:lvlText w:val="%8."/>
      <w:lvlJc w:val="left"/>
      <w:pPr>
        <w:ind w:left="6108" w:hanging="360"/>
      </w:pPr>
    </w:lvl>
    <w:lvl w:ilvl="8" w:tplc="38B293E2" w:tentative="1">
      <w:start w:val="1"/>
      <w:numFmt w:val="lowerRoman"/>
      <w:lvlText w:val="%9."/>
      <w:lvlJc w:val="right"/>
      <w:pPr>
        <w:ind w:left="6828" w:hanging="180"/>
      </w:pPr>
    </w:lvl>
  </w:abstractNum>
  <w:abstractNum w:abstractNumId="41" w15:restartNumberingAfterBreak="0">
    <w:nsid w:val="5AD148F5"/>
    <w:multiLevelType w:val="multilevel"/>
    <w:tmpl w:val="A844E2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C6141A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44"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75103C55"/>
    <w:multiLevelType w:val="multilevel"/>
    <w:tmpl w:val="A6466498"/>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46" w15:restartNumberingAfterBreak="0">
    <w:nsid w:val="7C6B57E6"/>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5"/>
  </w:num>
  <w:num w:numId="2">
    <w:abstractNumId w:val="44"/>
  </w:num>
  <w:num w:numId="3">
    <w:abstractNumId w:val="20"/>
  </w:num>
  <w:num w:numId="4">
    <w:abstractNumId w:val="43"/>
  </w:num>
  <w:num w:numId="5">
    <w:abstractNumId w:val="22"/>
  </w:num>
  <w:num w:numId="6">
    <w:abstractNumId w:val="13"/>
  </w:num>
  <w:num w:numId="7">
    <w:abstractNumId w:val="16"/>
  </w:num>
  <w:num w:numId="8">
    <w:abstractNumId w:val="45"/>
  </w:num>
  <w:num w:numId="9">
    <w:abstractNumId w:val="31"/>
  </w:num>
  <w:num w:numId="10">
    <w:abstractNumId w:val="39"/>
  </w:num>
  <w:num w:numId="11">
    <w:abstractNumId w:val="30"/>
  </w:num>
  <w:num w:numId="12">
    <w:abstractNumId w:val="40"/>
  </w:num>
  <w:num w:numId="13">
    <w:abstractNumId w:val="11"/>
  </w:num>
  <w:num w:numId="14">
    <w:abstractNumId w:val="33"/>
  </w:num>
  <w:num w:numId="15">
    <w:abstractNumId w:val="41"/>
  </w:num>
  <w:num w:numId="16">
    <w:abstractNumId w:val="46"/>
  </w:num>
  <w:num w:numId="17">
    <w:abstractNumId w:val="11"/>
  </w:num>
  <w:num w:numId="18">
    <w:abstractNumId w:val="42"/>
  </w:num>
  <w:num w:numId="19">
    <w:abstractNumId w:val="32"/>
  </w:num>
  <w:num w:numId="20">
    <w:abstractNumId w:val="25"/>
  </w:num>
  <w:num w:numId="21">
    <w:abstractNumId w:val="12"/>
  </w:num>
  <w:num w:numId="22">
    <w:abstractNumId w:val="18"/>
  </w:num>
  <w:num w:numId="23">
    <w:abstractNumId w:val="14"/>
  </w:num>
  <w:num w:numId="24">
    <w:abstractNumId w:val="24"/>
  </w:num>
  <w:num w:numId="25">
    <w:abstractNumId w:val="27"/>
  </w:num>
  <w:num w:numId="26">
    <w:abstractNumId w:val="38"/>
  </w:num>
  <w:num w:numId="27">
    <w:abstractNumId w:val="37"/>
  </w:num>
  <w:num w:numId="28">
    <w:abstractNumId w:val="21"/>
  </w:num>
  <w:num w:numId="29">
    <w:abstractNumId w:val="15"/>
  </w:num>
  <w:num w:numId="30">
    <w:abstractNumId w:val="36"/>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9"/>
  </w:num>
  <w:num w:numId="40">
    <w:abstractNumId w:val="0"/>
  </w:num>
  <w:num w:numId="41">
    <w:abstractNumId w:val="28"/>
  </w:num>
  <w:num w:numId="42">
    <w:abstractNumId w:val="26"/>
  </w:num>
  <w:num w:numId="43">
    <w:abstractNumId w:val="10"/>
  </w:num>
  <w:num w:numId="44">
    <w:abstractNumId w:val="17"/>
  </w:num>
  <w:num w:numId="45">
    <w:abstractNumId w:val="23"/>
  </w:num>
  <w:num w:numId="46">
    <w:abstractNumId w:val="34"/>
  </w:num>
  <w:num w:numId="47">
    <w:abstractNumId w:val="19"/>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362"/>
    <w:rsid w:val="00657442"/>
    <w:rsid w:val="00923BD3"/>
    <w:rsid w:val="00962362"/>
    <w:rsid w:val="009D542E"/>
    <w:rsid w:val="00BE3AC0"/>
    <w:rsid w:val="00C47188"/>
    <w:rsid w:val="00CE6CCA"/>
    <w:rsid w:val="00D760D9"/>
    <w:rsid w:val="00DF4F1D"/>
    <w:rsid w:val="00E72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BE223"/>
  <w15:docId w15:val="{E9E6DF9D-3580-4213-9ED8-8A126A458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72B3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B72B36"/>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B72B36"/>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rsid w:val="00B72B36"/>
    <w:rPr>
      <w:rFonts w:ascii="Arial" w:eastAsia="Times New Roman" w:hAnsi="Arial" w:cs="Times New Roman"/>
      <w:b/>
      <w:sz w:val="24"/>
      <w:szCs w:val="20"/>
      <w:lang w:eastAsia="ru-RU"/>
    </w:rPr>
  </w:style>
  <w:style w:type="character" w:customStyle="1" w:styleId="41">
    <w:name w:val="Заголовок 4 Знак"/>
    <w:link w:val="4"/>
    <w:rsid w:val="00B72B36"/>
    <w:rPr>
      <w:rFonts w:ascii="Arial" w:eastAsia="Times New Roman" w:hAnsi="Arial" w:cs="Times New Roman"/>
      <w:sz w:val="24"/>
      <w:szCs w:val="20"/>
      <w:lang w:eastAsia="ru-RU"/>
    </w:rPr>
  </w:style>
  <w:style w:type="character" w:customStyle="1" w:styleId="50">
    <w:name w:val="Заголовок 5 Знак"/>
    <w:link w:val="5"/>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B72B36"/>
    <w:rPr>
      <w:rFonts w:ascii="Times New Roman" w:eastAsia="Times New Roman" w:hAnsi="Times New Roman" w:cs="Times New Roman"/>
      <w:i/>
      <w:szCs w:val="20"/>
      <w:lang w:eastAsia="ru-RU"/>
    </w:rPr>
  </w:style>
  <w:style w:type="character" w:customStyle="1" w:styleId="70">
    <w:name w:val="Заголовок 7 Знак"/>
    <w:link w:val="7"/>
    <w:rsid w:val="00B72B36"/>
    <w:rPr>
      <w:rFonts w:ascii="Arial" w:eastAsia="Times New Roman" w:hAnsi="Arial" w:cs="Times New Roman"/>
      <w:sz w:val="20"/>
      <w:szCs w:val="20"/>
      <w:lang w:eastAsia="ru-RU"/>
    </w:rPr>
  </w:style>
  <w:style w:type="character" w:customStyle="1" w:styleId="80">
    <w:name w:val="Заголовок 8 Знак"/>
    <w:link w:val="8"/>
    <w:rsid w:val="00B72B36"/>
    <w:rPr>
      <w:rFonts w:ascii="Arial" w:eastAsia="Times New Roman" w:hAnsi="Arial" w:cs="Times New Roman"/>
      <w:i/>
      <w:sz w:val="20"/>
      <w:szCs w:val="20"/>
      <w:lang w:eastAsia="ru-RU"/>
    </w:rPr>
  </w:style>
  <w:style w:type="character" w:customStyle="1" w:styleId="90">
    <w:name w:val="Заголовок 9 Знак"/>
    <w:link w:val="9"/>
    <w:rsid w:val="00B72B36"/>
    <w:rPr>
      <w:rFonts w:ascii="Arial" w:eastAsia="Times New Roman" w:hAnsi="Arial" w:cs="Times New Roman"/>
      <w:b/>
      <w:i/>
      <w:sz w:val="18"/>
      <w:szCs w:val="20"/>
      <w:lang w:eastAsia="ru-RU"/>
    </w:rPr>
  </w:style>
  <w:style w:type="table" w:styleId="a5">
    <w:name w:val="Table Grid"/>
    <w:basedOn w:val="a3"/>
    <w:uiPriority w:val="59"/>
    <w:rsid w:val="00B72B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1"/>
    <w:link w:val="a7"/>
    <w:uiPriority w:val="99"/>
    <w:semiHidden/>
    <w:rsid w:val="00B72B36"/>
    <w:rPr>
      <w:sz w:val="20"/>
      <w:szCs w:val="20"/>
    </w:rPr>
  </w:style>
  <w:style w:type="character" w:customStyle="1" w:styleId="a7">
    <w:name w:val="Текст примечания Знак"/>
    <w:link w:val="a6"/>
    <w:uiPriority w:val="99"/>
    <w:semiHidden/>
    <w:rsid w:val="00B72B36"/>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rsid w:val="00B72B36"/>
    <w:rPr>
      <w:b/>
      <w:bCs/>
    </w:rPr>
  </w:style>
  <w:style w:type="character" w:customStyle="1" w:styleId="a9">
    <w:name w:val="Тема примечания Знак"/>
    <w:link w:val="a8"/>
    <w:uiPriority w:val="99"/>
    <w:semiHidden/>
    <w:rsid w:val="00B72B36"/>
    <w:rPr>
      <w:rFonts w:ascii="Times New Roman" w:eastAsia="Times New Roman" w:hAnsi="Times New Roman" w:cs="Times New Roman"/>
      <w:b/>
      <w:bCs/>
      <w:sz w:val="20"/>
      <w:szCs w:val="20"/>
      <w:lang w:eastAsia="ru-RU"/>
    </w:rPr>
  </w:style>
  <w:style w:type="paragraph" w:styleId="aa">
    <w:name w:val="Balloon Text"/>
    <w:basedOn w:val="a1"/>
    <w:link w:val="ab"/>
    <w:rsid w:val="00B72B36"/>
    <w:rPr>
      <w:rFonts w:ascii="Tahoma" w:hAnsi="Tahoma"/>
      <w:sz w:val="16"/>
      <w:szCs w:val="16"/>
    </w:rPr>
  </w:style>
  <w:style w:type="character" w:customStyle="1" w:styleId="ab">
    <w:name w:val="Текст выноски Знак"/>
    <w:link w:val="aa"/>
    <w:rsid w:val="00B72B36"/>
    <w:rPr>
      <w:rFonts w:ascii="Tahoma" w:eastAsia="Times New Roman" w:hAnsi="Tahoma" w:cs="Tahoma"/>
      <w:sz w:val="16"/>
      <w:szCs w:val="16"/>
      <w:lang w:eastAsia="ru-RU"/>
    </w:rPr>
  </w:style>
  <w:style w:type="paragraph" w:styleId="ac">
    <w:name w:val="footnote text"/>
    <w:aliases w:val="Знак,Знак2"/>
    <w:basedOn w:val="a1"/>
    <w:link w:val="ad"/>
    <w:uiPriority w:val="99"/>
    <w:rsid w:val="00B72B36"/>
    <w:pPr>
      <w:spacing w:after="60"/>
      <w:ind w:left="-426"/>
      <w:jc w:val="both"/>
    </w:pPr>
    <w:rPr>
      <w:sz w:val="18"/>
      <w:szCs w:val="18"/>
    </w:rPr>
  </w:style>
  <w:style w:type="character" w:customStyle="1" w:styleId="ad">
    <w:name w:val="Текст сноски Знак"/>
    <w:aliases w:val="Знак Знак,Знак2 Знак"/>
    <w:link w:val="ac"/>
    <w:uiPriority w:val="99"/>
    <w:qFormat/>
    <w:rsid w:val="00B72B36"/>
    <w:rPr>
      <w:rFonts w:ascii="Times New Roman" w:eastAsia="Times New Roman" w:hAnsi="Times New Roman" w:cs="Times New Roman"/>
      <w:sz w:val="18"/>
      <w:szCs w:val="18"/>
      <w:lang w:eastAsia="ru-RU"/>
    </w:rPr>
  </w:style>
  <w:style w:type="character" w:styleId="ae">
    <w:name w:val="Hyperlink"/>
    <w:uiPriority w:val="99"/>
    <w:rsid w:val="00B72B36"/>
    <w:rPr>
      <w:rFonts w:cs="Times New Roman"/>
      <w:color w:val="0000FF"/>
      <w:u w:val="single"/>
    </w:rPr>
  </w:style>
  <w:style w:type="paragraph" w:customStyle="1" w:styleId="ConsPlusCell">
    <w:name w:val="ConsPlusCell"/>
    <w:uiPriority w:val="99"/>
    <w:rsid w:val="00B72B36"/>
    <w:pPr>
      <w:autoSpaceDE w:val="0"/>
      <w:autoSpaceDN w:val="0"/>
      <w:adjustRightInd w:val="0"/>
    </w:pPr>
    <w:rPr>
      <w:rFonts w:ascii="Arial" w:eastAsia="Times New Roman" w:hAnsi="Arial" w:cs="Arial"/>
    </w:rPr>
  </w:style>
  <w:style w:type="character" w:styleId="af">
    <w:name w:val="footnote reference"/>
    <w:rsid w:val="00B72B36"/>
    <w:rPr>
      <w:rFonts w:cs="Times New Roman"/>
      <w:vertAlign w:val="superscript"/>
    </w:rPr>
  </w:style>
  <w:style w:type="paragraph" w:styleId="af0">
    <w:name w:val="Body Text"/>
    <w:aliases w:val="Caaieiaie aeaau,Corps de texte,RFQ,RFQ Text,body tesx,body text,body text1,body text11,body text2,body text3,body text4,body text5,body text6,body text7,body text8,bt,bt1,bt2,bt3,bt4,bt5,bt6,bt7,contents,t,Заг1,Основной текст Знак Знак"/>
    <w:basedOn w:val="a1"/>
    <w:link w:val="af1"/>
    <w:rsid w:val="00B72B36"/>
    <w:pPr>
      <w:spacing w:after="120"/>
      <w:jc w:val="both"/>
    </w:pPr>
    <w:rPr>
      <w:szCs w:val="20"/>
    </w:rPr>
  </w:style>
  <w:style w:type="character" w:customStyle="1" w:styleId="af1">
    <w:name w:val="Основной текст Знак"/>
    <w:aliases w:val="Caaieiaie aeaau Знак,Corps de texte Знак,RFQ Знак,RFQ Text Знак,body tesx Знак,body text Знак,body text1 Знак,body text11 Знак,body text2 Знак,body text3 Знак,body text4 Знак,body text5 Знак,body text6 Знак,body text7 Знак,bt Знак"/>
    <w:link w:val="af0"/>
    <w:rsid w:val="00B72B36"/>
    <w:rPr>
      <w:rFonts w:ascii="Times New Roman" w:eastAsia="Times New Roman" w:hAnsi="Times New Roman" w:cs="Times New Roman"/>
      <w:sz w:val="24"/>
      <w:szCs w:val="20"/>
      <w:lang w:eastAsia="ru-RU"/>
    </w:rPr>
  </w:style>
  <w:style w:type="paragraph" w:styleId="32">
    <w:name w:val="Body Text Indent 3"/>
    <w:basedOn w:val="a1"/>
    <w:link w:val="33"/>
    <w:rsid w:val="00B72B36"/>
    <w:pPr>
      <w:spacing w:after="120"/>
      <w:ind w:left="283"/>
      <w:jc w:val="both"/>
    </w:pPr>
    <w:rPr>
      <w:sz w:val="16"/>
      <w:szCs w:val="20"/>
    </w:rPr>
  </w:style>
  <w:style w:type="character" w:customStyle="1" w:styleId="33">
    <w:name w:val="Основной текст с отступом 3 Знак"/>
    <w:link w:val="32"/>
    <w:rsid w:val="00B72B36"/>
    <w:rPr>
      <w:rFonts w:ascii="Times New Roman" w:eastAsia="Times New Roman" w:hAnsi="Times New Roman" w:cs="Times New Roman"/>
      <w:sz w:val="16"/>
      <w:szCs w:val="20"/>
      <w:lang w:eastAsia="ru-RU"/>
    </w:rPr>
  </w:style>
  <w:style w:type="paragraph" w:styleId="af2">
    <w:name w:val="Block Text"/>
    <w:basedOn w:val="a1"/>
    <w:rsid w:val="00B72B36"/>
    <w:pPr>
      <w:spacing w:after="120"/>
      <w:ind w:left="1440" w:right="1440"/>
      <w:jc w:val="both"/>
    </w:pPr>
    <w:rPr>
      <w:szCs w:val="20"/>
    </w:rPr>
  </w:style>
  <w:style w:type="character" w:styleId="af3">
    <w:name w:val="page number"/>
    <w:rsid w:val="00B72B36"/>
    <w:rPr>
      <w:rFonts w:ascii="Times New Roman" w:hAnsi="Times New Roman" w:cs="Times New Roman"/>
    </w:rPr>
  </w:style>
  <w:style w:type="paragraph" w:customStyle="1" w:styleId="11">
    <w:name w:val="Заголовок записки1"/>
    <w:basedOn w:val="a1"/>
    <w:next w:val="a1"/>
    <w:link w:val="af4"/>
    <w:uiPriority w:val="99"/>
    <w:rsid w:val="00B72B36"/>
    <w:pPr>
      <w:spacing w:after="60"/>
      <w:jc w:val="both"/>
    </w:pPr>
  </w:style>
  <w:style w:type="character" w:customStyle="1" w:styleId="af4">
    <w:name w:val="Заголовок записки Знак"/>
    <w:link w:val="11"/>
    <w:uiPriority w:val="99"/>
    <w:rsid w:val="00B72B36"/>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72B36"/>
    <w:pPr>
      <w:widowControl w:val="0"/>
      <w:autoSpaceDE w:val="0"/>
      <w:autoSpaceDN w:val="0"/>
      <w:adjustRightInd w:val="0"/>
      <w:ind w:firstLine="720"/>
    </w:pPr>
    <w:rPr>
      <w:rFonts w:ascii="Arial" w:eastAsia="Times New Roman" w:hAnsi="Arial" w:cs="Arial"/>
    </w:rPr>
  </w:style>
  <w:style w:type="paragraph" w:customStyle="1" w:styleId="af5">
    <w:name w:val="Пункт"/>
    <w:basedOn w:val="a1"/>
    <w:rsid w:val="00B72B36"/>
    <w:pPr>
      <w:tabs>
        <w:tab w:val="num" w:pos="1980"/>
      </w:tabs>
      <w:ind w:left="1404" w:hanging="504"/>
      <w:jc w:val="both"/>
    </w:pPr>
    <w:rPr>
      <w:szCs w:val="28"/>
    </w:rPr>
  </w:style>
  <w:style w:type="paragraph" w:customStyle="1" w:styleId="12">
    <w:name w:val="Основной текст с отступом1"/>
    <w:basedOn w:val="a1"/>
    <w:link w:val="af6"/>
    <w:uiPriority w:val="99"/>
    <w:rsid w:val="00B72B36"/>
    <w:pPr>
      <w:spacing w:after="120"/>
      <w:ind w:left="283"/>
    </w:pPr>
  </w:style>
  <w:style w:type="character" w:customStyle="1" w:styleId="af6">
    <w:name w:val="Основной текст с отступом Знак"/>
    <w:link w:val="12"/>
    <w:rsid w:val="00B72B36"/>
    <w:rPr>
      <w:rFonts w:ascii="Times New Roman" w:eastAsia="Times New Roman" w:hAnsi="Times New Roman" w:cs="Times New Roman"/>
      <w:sz w:val="24"/>
      <w:szCs w:val="24"/>
      <w:lang w:eastAsia="ru-RU"/>
    </w:rPr>
  </w:style>
  <w:style w:type="paragraph" w:styleId="34">
    <w:name w:val="Body Text 3"/>
    <w:basedOn w:val="a1"/>
    <w:link w:val="35"/>
    <w:rsid w:val="00B72B36"/>
    <w:pPr>
      <w:spacing w:after="120"/>
    </w:pPr>
    <w:rPr>
      <w:sz w:val="16"/>
      <w:szCs w:val="16"/>
    </w:rPr>
  </w:style>
  <w:style w:type="character" w:customStyle="1" w:styleId="35">
    <w:name w:val="Основной текст 3 Знак"/>
    <w:link w:val="34"/>
    <w:rsid w:val="00B72B36"/>
    <w:rPr>
      <w:rFonts w:ascii="Times New Roman" w:eastAsia="Times New Roman" w:hAnsi="Times New Roman" w:cs="Times New Roman"/>
      <w:sz w:val="16"/>
      <w:szCs w:val="16"/>
      <w:lang w:eastAsia="ru-RU"/>
    </w:rPr>
  </w:style>
  <w:style w:type="paragraph" w:styleId="af7">
    <w:name w:val="Body Text Indent"/>
    <w:basedOn w:val="a1"/>
    <w:link w:val="13"/>
    <w:rsid w:val="00B72B36"/>
    <w:pPr>
      <w:spacing w:after="120" w:line="480" w:lineRule="auto"/>
    </w:pPr>
  </w:style>
  <w:style w:type="character" w:customStyle="1" w:styleId="13">
    <w:name w:val="Основной текст с отступом Знак1"/>
    <w:link w:val="af7"/>
    <w:uiPriority w:val="99"/>
    <w:rsid w:val="00B72B36"/>
    <w:rPr>
      <w:rFonts w:ascii="Times New Roman" w:eastAsia="Times New Roman" w:hAnsi="Times New Roman" w:cs="Times New Roman"/>
      <w:sz w:val="24"/>
      <w:szCs w:val="24"/>
      <w:lang w:eastAsia="ru-RU"/>
    </w:rPr>
  </w:style>
  <w:style w:type="paragraph" w:customStyle="1" w:styleId="af8">
    <w:name w:val="Тендерные данные"/>
    <w:basedOn w:val="a1"/>
    <w:semiHidden/>
    <w:rsid w:val="00B72B36"/>
    <w:pPr>
      <w:tabs>
        <w:tab w:val="left" w:pos="1985"/>
      </w:tabs>
      <w:spacing w:before="120" w:after="60"/>
      <w:jc w:val="both"/>
    </w:pPr>
    <w:rPr>
      <w:b/>
      <w:szCs w:val="20"/>
    </w:rPr>
  </w:style>
  <w:style w:type="paragraph" w:customStyle="1" w:styleId="af9">
    <w:name w:val="Таблица шапка"/>
    <w:basedOn w:val="a1"/>
    <w:rsid w:val="00B72B36"/>
    <w:pPr>
      <w:keepNext/>
      <w:spacing w:before="40" w:after="40"/>
      <w:ind w:left="57" w:right="57"/>
    </w:pPr>
    <w:rPr>
      <w:sz w:val="18"/>
      <w:szCs w:val="18"/>
    </w:rPr>
  </w:style>
  <w:style w:type="paragraph" w:customStyle="1" w:styleId="afa">
    <w:name w:val="Таблица текст"/>
    <w:basedOn w:val="a1"/>
    <w:rsid w:val="00B72B36"/>
    <w:pPr>
      <w:spacing w:before="40" w:after="40"/>
      <w:ind w:left="57" w:right="57"/>
    </w:pPr>
    <w:rPr>
      <w:sz w:val="22"/>
      <w:szCs w:val="22"/>
    </w:rPr>
  </w:style>
  <w:style w:type="paragraph" w:styleId="afb">
    <w:name w:val="header"/>
    <w:basedOn w:val="a1"/>
    <w:link w:val="afc"/>
    <w:uiPriority w:val="99"/>
    <w:rsid w:val="00B72B36"/>
    <w:pPr>
      <w:tabs>
        <w:tab w:val="center" w:pos="4153"/>
        <w:tab w:val="right" w:pos="8306"/>
      </w:tabs>
      <w:spacing w:before="120" w:after="120"/>
      <w:jc w:val="both"/>
    </w:pPr>
    <w:rPr>
      <w:rFonts w:ascii="Arial" w:hAnsi="Arial"/>
      <w:noProof/>
    </w:rPr>
  </w:style>
  <w:style w:type="character" w:customStyle="1" w:styleId="afc">
    <w:name w:val="Верхний колонтитул Знак"/>
    <w:link w:val="afb"/>
    <w:uiPriority w:val="99"/>
    <w:rsid w:val="00B72B36"/>
    <w:rPr>
      <w:rFonts w:ascii="Arial" w:eastAsia="Times New Roman" w:hAnsi="Arial" w:cs="Times New Roman"/>
      <w:noProof/>
      <w:sz w:val="24"/>
      <w:szCs w:val="24"/>
      <w:lang w:eastAsia="ru-RU"/>
    </w:rPr>
  </w:style>
  <w:style w:type="paragraph" w:styleId="afd">
    <w:name w:val="footer"/>
    <w:basedOn w:val="a1"/>
    <w:link w:val="afe"/>
    <w:rsid w:val="00B72B36"/>
    <w:pPr>
      <w:tabs>
        <w:tab w:val="center" w:pos="4153"/>
        <w:tab w:val="right" w:pos="8306"/>
      </w:tabs>
      <w:spacing w:after="60"/>
      <w:jc w:val="both"/>
    </w:pPr>
    <w:rPr>
      <w:noProof/>
    </w:rPr>
  </w:style>
  <w:style w:type="character" w:customStyle="1" w:styleId="afe">
    <w:name w:val="Нижний колонтитул Знак"/>
    <w:link w:val="afd"/>
    <w:rsid w:val="00B72B36"/>
    <w:rPr>
      <w:rFonts w:ascii="Times New Roman" w:eastAsia="Times New Roman" w:hAnsi="Times New Roman" w:cs="Times New Roman"/>
      <w:noProof/>
      <w:sz w:val="24"/>
      <w:szCs w:val="24"/>
      <w:lang w:eastAsia="ru-RU"/>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B72B36"/>
    <w:rPr>
      <w:rFonts w:cs="Times New Roman"/>
      <w:b/>
      <w:kern w:val="28"/>
      <w:sz w:val="36"/>
      <w:lang w:val="ru-RU" w:eastAsia="ru-RU" w:bidi="ar-SA"/>
    </w:rPr>
  </w:style>
  <w:style w:type="paragraph" w:styleId="21">
    <w:name w:val="List Bullet 2"/>
    <w:basedOn w:val="a1"/>
    <w:autoRedefine/>
    <w:rsid w:val="00B72B36"/>
    <w:pPr>
      <w:tabs>
        <w:tab w:val="num" w:pos="643"/>
        <w:tab w:val="num" w:pos="1209"/>
      </w:tabs>
      <w:spacing w:after="60"/>
      <w:ind w:left="643" w:hanging="360"/>
      <w:jc w:val="both"/>
    </w:pPr>
    <w:rPr>
      <w:szCs w:val="20"/>
    </w:rPr>
  </w:style>
  <w:style w:type="paragraph" w:styleId="36">
    <w:name w:val="List Bullet 3"/>
    <w:basedOn w:val="a1"/>
    <w:autoRedefine/>
    <w:rsid w:val="00B72B36"/>
    <w:pPr>
      <w:tabs>
        <w:tab w:val="num" w:pos="926"/>
        <w:tab w:val="num" w:pos="1492"/>
      </w:tabs>
      <w:spacing w:after="60"/>
      <w:ind w:left="926" w:hanging="360"/>
      <w:jc w:val="both"/>
    </w:pPr>
    <w:rPr>
      <w:szCs w:val="20"/>
    </w:rPr>
  </w:style>
  <w:style w:type="paragraph" w:styleId="42">
    <w:name w:val="List Bullet 4"/>
    <w:basedOn w:val="a1"/>
    <w:autoRedefine/>
    <w:rsid w:val="00B72B36"/>
    <w:pPr>
      <w:tabs>
        <w:tab w:val="num" w:pos="1209"/>
      </w:tabs>
      <w:spacing w:after="60"/>
      <w:ind w:left="1209" w:hanging="360"/>
      <w:jc w:val="both"/>
    </w:pPr>
    <w:rPr>
      <w:szCs w:val="20"/>
    </w:rPr>
  </w:style>
  <w:style w:type="paragraph" w:styleId="51">
    <w:name w:val="List Bullet 5"/>
    <w:basedOn w:val="a1"/>
    <w:autoRedefine/>
    <w:rsid w:val="00B72B36"/>
    <w:pPr>
      <w:tabs>
        <w:tab w:val="num" w:pos="1492"/>
      </w:tabs>
      <w:spacing w:after="60"/>
      <w:ind w:left="1492" w:hanging="360"/>
      <w:jc w:val="both"/>
    </w:pPr>
    <w:rPr>
      <w:szCs w:val="20"/>
    </w:rPr>
  </w:style>
  <w:style w:type="paragraph" w:styleId="aff">
    <w:name w:val="List Number"/>
    <w:basedOn w:val="a1"/>
    <w:rsid w:val="00B72B36"/>
    <w:pPr>
      <w:tabs>
        <w:tab w:val="num" w:pos="643"/>
      </w:tabs>
      <w:spacing w:after="60"/>
      <w:ind w:left="360" w:hanging="360"/>
      <w:jc w:val="both"/>
    </w:pPr>
    <w:rPr>
      <w:szCs w:val="20"/>
    </w:rPr>
  </w:style>
  <w:style w:type="paragraph" w:styleId="22">
    <w:name w:val="List Number 2"/>
    <w:basedOn w:val="a1"/>
    <w:rsid w:val="00B72B36"/>
    <w:pPr>
      <w:tabs>
        <w:tab w:val="num" w:pos="643"/>
        <w:tab w:val="num" w:pos="926"/>
      </w:tabs>
      <w:spacing w:after="60"/>
      <w:ind w:left="643" w:hanging="360"/>
      <w:jc w:val="both"/>
    </w:pPr>
    <w:rPr>
      <w:szCs w:val="20"/>
    </w:rPr>
  </w:style>
  <w:style w:type="paragraph" w:styleId="37">
    <w:name w:val="List Number 3"/>
    <w:basedOn w:val="a1"/>
    <w:rsid w:val="00B72B36"/>
    <w:pPr>
      <w:tabs>
        <w:tab w:val="num" w:pos="926"/>
        <w:tab w:val="num" w:pos="1209"/>
      </w:tabs>
      <w:spacing w:after="60"/>
      <w:ind w:left="926" w:hanging="360"/>
      <w:jc w:val="both"/>
    </w:pPr>
    <w:rPr>
      <w:szCs w:val="20"/>
    </w:rPr>
  </w:style>
  <w:style w:type="paragraph" w:styleId="43">
    <w:name w:val="List Number 4"/>
    <w:basedOn w:val="a1"/>
    <w:rsid w:val="00B72B36"/>
    <w:pPr>
      <w:tabs>
        <w:tab w:val="num" w:pos="1260"/>
      </w:tabs>
      <w:spacing w:after="60"/>
      <w:ind w:left="1260" w:hanging="720"/>
      <w:jc w:val="both"/>
    </w:pPr>
    <w:rPr>
      <w:szCs w:val="20"/>
    </w:rPr>
  </w:style>
  <w:style w:type="paragraph" w:customStyle="1" w:styleId="a0">
    <w:name w:val="Раздел"/>
    <w:basedOn w:val="a1"/>
    <w:uiPriority w:val="99"/>
    <w:semiHidden/>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uiPriority w:val="99"/>
    <w:semiHidden/>
    <w:rsid w:val="00B72B36"/>
    <w:pPr>
      <w:numPr>
        <w:numId w:val="3"/>
      </w:numPr>
      <w:spacing w:before="120" w:after="120"/>
      <w:jc w:val="center"/>
    </w:pPr>
    <w:rPr>
      <w:b/>
      <w:szCs w:val="20"/>
    </w:rPr>
  </w:style>
  <w:style w:type="paragraph" w:customStyle="1" w:styleId="aff0">
    <w:name w:val="Условия контракта"/>
    <w:basedOn w:val="a1"/>
    <w:semiHidden/>
    <w:rsid w:val="00B72B36"/>
    <w:pPr>
      <w:tabs>
        <w:tab w:val="num" w:pos="432"/>
      </w:tabs>
      <w:spacing w:before="240" w:after="120"/>
      <w:ind w:left="432" w:hanging="432"/>
      <w:jc w:val="both"/>
    </w:pPr>
    <w:rPr>
      <w:b/>
      <w:szCs w:val="20"/>
    </w:rPr>
  </w:style>
  <w:style w:type="paragraph" w:styleId="aff1">
    <w:name w:val="Subtitle"/>
    <w:basedOn w:val="a1"/>
    <w:link w:val="aff2"/>
    <w:qFormat/>
    <w:rsid w:val="00B72B36"/>
    <w:pPr>
      <w:spacing w:after="60"/>
      <w:jc w:val="center"/>
      <w:outlineLvl w:val="1"/>
    </w:pPr>
    <w:rPr>
      <w:rFonts w:ascii="Arial" w:hAnsi="Arial"/>
      <w:szCs w:val="20"/>
    </w:rPr>
  </w:style>
  <w:style w:type="character" w:customStyle="1" w:styleId="aff2">
    <w:name w:val="Подзаголовок Знак"/>
    <w:link w:val="aff1"/>
    <w:rsid w:val="00B72B36"/>
    <w:rPr>
      <w:rFonts w:ascii="Arial" w:eastAsia="Times New Roman" w:hAnsi="Arial" w:cs="Times New Roman"/>
      <w:sz w:val="24"/>
      <w:szCs w:val="20"/>
      <w:lang w:eastAsia="ru-RU"/>
    </w:rPr>
  </w:style>
  <w:style w:type="paragraph" w:styleId="14">
    <w:name w:val="toc 1"/>
    <w:basedOn w:val="a1"/>
    <w:next w:val="a1"/>
    <w:autoRedefine/>
    <w:semiHidden/>
    <w:rsid w:val="00B72B36"/>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3">
    <w:name w:val="Подраздел"/>
    <w:basedOn w:val="a1"/>
    <w:semiHidden/>
    <w:rsid w:val="00B72B36"/>
    <w:pPr>
      <w:suppressAutoHyphens/>
      <w:spacing w:before="240" w:after="120"/>
      <w:jc w:val="center"/>
    </w:pPr>
    <w:rPr>
      <w:rFonts w:ascii="TimesDL" w:hAnsi="TimesDL"/>
      <w:b/>
      <w:smallCaps/>
      <w:spacing w:val="-2"/>
      <w:szCs w:val="20"/>
    </w:rPr>
  </w:style>
  <w:style w:type="paragraph" w:customStyle="1" w:styleId="15">
    <w:name w:val="Стиль1"/>
    <w:basedOn w:val="a1"/>
    <w:rsid w:val="00B72B36"/>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2"/>
    <w:rsid w:val="00B72B36"/>
    <w:pPr>
      <w:keepNext/>
      <w:keepLines/>
      <w:widowControl w:val="0"/>
      <w:suppressLineNumbers/>
      <w:suppressAutoHyphens/>
    </w:pPr>
    <w:rPr>
      <w:b/>
    </w:rPr>
  </w:style>
  <w:style w:type="paragraph" w:customStyle="1" w:styleId="38">
    <w:name w:val="Стиль3"/>
    <w:basedOn w:val="25"/>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1"/>
    <w:link w:val="26"/>
    <w:rsid w:val="00B72B36"/>
    <w:pPr>
      <w:spacing w:after="120" w:line="480" w:lineRule="auto"/>
      <w:ind w:left="283"/>
      <w:jc w:val="both"/>
    </w:pPr>
    <w:rPr>
      <w:szCs w:val="20"/>
    </w:rPr>
  </w:style>
  <w:style w:type="character" w:customStyle="1" w:styleId="26">
    <w:name w:val="Основной текст с отступом 2 Знак"/>
    <w:aliases w:val="Знак1 Знак,Знак3 Знак"/>
    <w:link w:val="25"/>
    <w:rsid w:val="00B72B36"/>
    <w:rPr>
      <w:rFonts w:ascii="Times New Roman" w:eastAsia="Times New Roman" w:hAnsi="Times New Roman" w:cs="Times New Roman"/>
      <w:sz w:val="24"/>
      <w:szCs w:val="20"/>
      <w:lang w:eastAsia="ru-RU"/>
    </w:rPr>
  </w:style>
  <w:style w:type="paragraph" w:customStyle="1" w:styleId="aff4">
    <w:name w:val="пункт"/>
    <w:basedOn w:val="a1"/>
    <w:rsid w:val="00B72B36"/>
    <w:pPr>
      <w:tabs>
        <w:tab w:val="num" w:pos="1307"/>
      </w:tabs>
      <w:spacing w:before="60" w:after="60"/>
      <w:ind w:left="1080"/>
    </w:pPr>
  </w:style>
  <w:style w:type="paragraph" w:styleId="39">
    <w:name w:val="toc 3"/>
    <w:basedOn w:val="a1"/>
    <w:next w:val="a1"/>
    <w:autoRedefine/>
    <w:semiHidden/>
    <w:rsid w:val="00B72B36"/>
    <w:pPr>
      <w:ind w:left="480"/>
    </w:pPr>
  </w:style>
  <w:style w:type="paragraph" w:customStyle="1" w:styleId="ConsPlusNonformat">
    <w:name w:val="ConsPlusNonformat"/>
    <w:rsid w:val="00B72B3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rsid w:val="00B72B36"/>
    <w:pPr>
      <w:spacing w:after="160" w:line="240" w:lineRule="exact"/>
    </w:pPr>
    <w:rPr>
      <w:sz w:val="20"/>
      <w:szCs w:val="20"/>
      <w:lang w:eastAsia="zh-CN"/>
    </w:rPr>
  </w:style>
  <w:style w:type="paragraph" w:customStyle="1" w:styleId="231">
    <w:name w:val="Знак Знак23 Знак Знак Знак Знак"/>
    <w:basedOn w:val="a1"/>
    <w:rsid w:val="00B72B36"/>
    <w:pPr>
      <w:spacing w:after="160" w:line="240" w:lineRule="exact"/>
    </w:pPr>
    <w:rPr>
      <w:sz w:val="20"/>
      <w:szCs w:val="20"/>
      <w:lang w:eastAsia="zh-CN"/>
    </w:rPr>
  </w:style>
  <w:style w:type="paragraph" w:customStyle="1" w:styleId="aff5">
    <w:name w:val="Знак Знак Знак Знак Знак Знак Знак"/>
    <w:basedOn w:val="a1"/>
    <w:rsid w:val="00B72B36"/>
    <w:pPr>
      <w:spacing w:after="160" w:line="240" w:lineRule="exact"/>
    </w:pPr>
    <w:rPr>
      <w:sz w:val="20"/>
      <w:szCs w:val="20"/>
      <w:lang w:eastAsia="zh-CN"/>
    </w:rPr>
  </w:style>
  <w:style w:type="paragraph" w:customStyle="1" w:styleId="16">
    <w:name w:val="Список многоуровневый 1"/>
    <w:basedOn w:val="a1"/>
    <w:rsid w:val="00B72B36"/>
    <w:pPr>
      <w:tabs>
        <w:tab w:val="num" w:pos="432"/>
      </w:tabs>
      <w:spacing w:after="60"/>
      <w:ind w:left="431" w:hanging="431"/>
      <w:jc w:val="both"/>
    </w:pPr>
  </w:style>
  <w:style w:type="paragraph" w:styleId="40">
    <w:name w:val="toc 4"/>
    <w:basedOn w:val="a1"/>
    <w:next w:val="a1"/>
    <w:autoRedefine/>
    <w:uiPriority w:val="99"/>
    <w:semiHidden/>
    <w:rsid w:val="00B72B36"/>
    <w:pPr>
      <w:numPr>
        <w:numId w:val="4"/>
      </w:numPr>
      <w:tabs>
        <w:tab w:val="clear" w:pos="432"/>
      </w:tabs>
      <w:ind w:left="720" w:firstLine="0"/>
    </w:pPr>
  </w:style>
  <w:style w:type="paragraph" w:styleId="52">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1">
    <w:name w:val="toc 9"/>
    <w:basedOn w:val="a1"/>
    <w:next w:val="a1"/>
    <w:autoRedefine/>
    <w:semiHidden/>
    <w:rsid w:val="00B72B36"/>
    <w:pPr>
      <w:ind w:left="1920"/>
    </w:pPr>
  </w:style>
  <w:style w:type="paragraph" w:customStyle="1" w:styleId="2310">
    <w:name w:val="Знак Знак23 Знак Знак Знак Знак1"/>
    <w:basedOn w:val="a1"/>
    <w:autoRedefine/>
    <w:rsid w:val="00B72B36"/>
    <w:pPr>
      <w:spacing w:before="60" w:after="60"/>
    </w:pPr>
    <w:rPr>
      <w:sz w:val="20"/>
      <w:szCs w:val="20"/>
      <w:lang w:eastAsia="zh-CN"/>
    </w:rPr>
  </w:style>
  <w:style w:type="character" w:customStyle="1" w:styleId="H2">
    <w:name w:val="H2 Знак Знак"/>
    <w:uiPriority w:val="99"/>
    <w:rsid w:val="00B72B36"/>
    <w:rPr>
      <w:rFonts w:eastAsia="Times New Roman" w:cs="Times New Roman"/>
      <w:b/>
      <w:bCs/>
      <w:sz w:val="30"/>
      <w:szCs w:val="30"/>
      <w:lang w:val="ru-RU" w:eastAsia="ru-RU" w:bidi="ar-SA"/>
    </w:rPr>
  </w:style>
  <w:style w:type="character" w:customStyle="1" w:styleId="29">
    <w:name w:val="Знак Знак29"/>
    <w:uiPriority w:val="99"/>
    <w:rsid w:val="00B72B36"/>
    <w:rPr>
      <w:rFonts w:ascii="Cambria" w:hAnsi="Cambria" w:cs="Times New Roman"/>
      <w:b/>
      <w:bCs/>
      <w:sz w:val="26"/>
      <w:szCs w:val="26"/>
      <w:lang w:val="ru-RU" w:eastAsia="en-US" w:bidi="ar-SA"/>
    </w:rPr>
  </w:style>
  <w:style w:type="character" w:customStyle="1" w:styleId="28">
    <w:name w:val="Знак Знак28"/>
    <w:uiPriority w:val="99"/>
    <w:rsid w:val="00B72B36"/>
    <w:rPr>
      <w:rFonts w:ascii="Arial" w:hAnsi="Arial" w:cs="Arial"/>
      <w:sz w:val="24"/>
      <w:szCs w:val="24"/>
      <w:lang w:val="ru-RU" w:eastAsia="ru-RU" w:bidi="ar-SA"/>
    </w:rPr>
  </w:style>
  <w:style w:type="character" w:customStyle="1" w:styleId="27">
    <w:name w:val="Знак Знак27"/>
    <w:uiPriority w:val="99"/>
    <w:rsid w:val="00B72B36"/>
    <w:rPr>
      <w:rFonts w:eastAsia="Times New Roman" w:cs="Times New Roman"/>
      <w:sz w:val="22"/>
      <w:szCs w:val="22"/>
      <w:lang w:val="ru-RU" w:eastAsia="ru-RU" w:bidi="ar-SA"/>
    </w:rPr>
  </w:style>
  <w:style w:type="character" w:customStyle="1" w:styleId="260">
    <w:name w:val="Знак Знак26"/>
    <w:uiPriority w:val="99"/>
    <w:rsid w:val="00B72B36"/>
    <w:rPr>
      <w:rFonts w:eastAsia="Times New Roman" w:cs="Times New Roman"/>
      <w:i/>
      <w:iCs/>
      <w:sz w:val="22"/>
      <w:szCs w:val="22"/>
      <w:lang w:val="ru-RU" w:eastAsia="ru-RU" w:bidi="ar-SA"/>
    </w:rPr>
  </w:style>
  <w:style w:type="character" w:customStyle="1" w:styleId="250">
    <w:name w:val="Знак Знак25"/>
    <w:uiPriority w:val="99"/>
    <w:rsid w:val="00B72B36"/>
    <w:rPr>
      <w:rFonts w:ascii="Arial" w:hAnsi="Arial" w:cs="Arial"/>
      <w:lang w:val="ru-RU" w:eastAsia="ru-RU" w:bidi="ar-SA"/>
    </w:rPr>
  </w:style>
  <w:style w:type="character" w:customStyle="1" w:styleId="240">
    <w:name w:val="Знак Знак24"/>
    <w:uiPriority w:val="99"/>
    <w:rsid w:val="00B72B36"/>
    <w:rPr>
      <w:rFonts w:ascii="Arial" w:hAnsi="Arial" w:cs="Arial"/>
      <w:i/>
      <w:iCs/>
      <w:lang w:val="ru-RU" w:eastAsia="ru-RU" w:bidi="ar-SA"/>
    </w:rPr>
  </w:style>
  <w:style w:type="character" w:customStyle="1" w:styleId="232">
    <w:name w:val="Знак Знак23"/>
    <w:uiPriority w:val="99"/>
    <w:rsid w:val="00B72B36"/>
    <w:rPr>
      <w:rFonts w:ascii="Arial" w:hAnsi="Arial" w:cs="Arial"/>
      <w:b/>
      <w:bCs/>
      <w:i/>
      <w:iCs/>
      <w:sz w:val="18"/>
      <w:szCs w:val="18"/>
      <w:lang w:val="ru-RU" w:eastAsia="ru-RU" w:bidi="ar-SA"/>
    </w:rPr>
  </w:style>
  <w:style w:type="paragraph" w:styleId="HTML">
    <w:name w:val="HTML Address"/>
    <w:basedOn w:val="a1"/>
    <w:link w:val="HTML0"/>
    <w:uiPriority w:val="99"/>
    <w:rsid w:val="00B72B36"/>
    <w:pPr>
      <w:spacing w:after="60"/>
      <w:jc w:val="both"/>
    </w:pPr>
    <w:rPr>
      <w:i/>
      <w:iCs/>
    </w:rPr>
  </w:style>
  <w:style w:type="character" w:customStyle="1" w:styleId="HTML0">
    <w:name w:val="Адрес HTML Знак"/>
    <w:link w:val="HTML"/>
    <w:uiPriority w:val="99"/>
    <w:rsid w:val="00B72B36"/>
    <w:rPr>
      <w:rFonts w:ascii="Times New Roman" w:eastAsia="Times New Roman" w:hAnsi="Times New Roman" w:cs="Times New Roman"/>
      <w:i/>
      <w:iCs/>
      <w:sz w:val="24"/>
      <w:szCs w:val="24"/>
      <w:lang w:eastAsia="ru-RU"/>
    </w:rPr>
  </w:style>
  <w:style w:type="paragraph" w:styleId="HTML1">
    <w:name w:val="HTML Preformatted"/>
    <w:basedOn w:val="a1"/>
    <w:link w:val="HTML2"/>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sid w:val="00B72B36"/>
    <w:rPr>
      <w:rFonts w:ascii="Courier New" w:eastAsia="Times New Roman" w:hAnsi="Courier New" w:cs="Times New Roman"/>
      <w:sz w:val="20"/>
      <w:szCs w:val="20"/>
      <w:lang w:eastAsia="ru-RU"/>
    </w:rPr>
  </w:style>
  <w:style w:type="paragraph" w:styleId="aff6">
    <w:name w:val="Normal (Web)"/>
    <w:aliases w:val="Обычный (Web)"/>
    <w:basedOn w:val="a1"/>
    <w:uiPriority w:val="99"/>
    <w:rsid w:val="00B72B36"/>
    <w:pPr>
      <w:spacing w:before="100" w:beforeAutospacing="1" w:after="100" w:afterAutospacing="1"/>
    </w:pPr>
  </w:style>
  <w:style w:type="paragraph" w:styleId="aff7">
    <w:name w:val="Normal Indent"/>
    <w:basedOn w:val="a1"/>
    <w:rsid w:val="00B72B36"/>
    <w:pPr>
      <w:spacing w:after="60"/>
      <w:ind w:left="708"/>
      <w:jc w:val="both"/>
    </w:pPr>
  </w:style>
  <w:style w:type="paragraph" w:styleId="aff8">
    <w:name w:val="envelope address"/>
    <w:basedOn w:val="a1"/>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B72B36"/>
    <w:pPr>
      <w:spacing w:after="60"/>
      <w:jc w:val="both"/>
    </w:pPr>
    <w:rPr>
      <w:rFonts w:ascii="Arial" w:hAnsi="Arial" w:cs="Arial"/>
      <w:sz w:val="20"/>
      <w:szCs w:val="20"/>
    </w:rPr>
  </w:style>
  <w:style w:type="paragraph" w:styleId="aff9">
    <w:name w:val="List"/>
    <w:basedOn w:val="a1"/>
    <w:rsid w:val="00B72B36"/>
    <w:pPr>
      <w:spacing w:after="60"/>
      <w:ind w:left="283" w:hanging="283"/>
      <w:jc w:val="both"/>
    </w:pPr>
  </w:style>
  <w:style w:type="paragraph" w:styleId="affa">
    <w:name w:val="List Bullet"/>
    <w:basedOn w:val="a1"/>
    <w:autoRedefine/>
    <w:rsid w:val="00B72B36"/>
    <w:pPr>
      <w:widowControl w:val="0"/>
      <w:spacing w:after="60"/>
      <w:jc w:val="both"/>
    </w:pPr>
  </w:style>
  <w:style w:type="paragraph" w:styleId="2b">
    <w:name w:val="List 2"/>
    <w:basedOn w:val="a1"/>
    <w:rsid w:val="00B72B36"/>
    <w:pPr>
      <w:spacing w:after="60"/>
      <w:ind w:left="566" w:hanging="283"/>
      <w:jc w:val="both"/>
    </w:pPr>
  </w:style>
  <w:style w:type="paragraph" w:styleId="3a">
    <w:name w:val="List 3"/>
    <w:basedOn w:val="a1"/>
    <w:rsid w:val="00B72B36"/>
    <w:pPr>
      <w:spacing w:after="60"/>
      <w:ind w:left="849" w:hanging="283"/>
      <w:jc w:val="both"/>
    </w:pPr>
  </w:style>
  <w:style w:type="paragraph" w:styleId="44">
    <w:name w:val="List 4"/>
    <w:basedOn w:val="a1"/>
    <w:rsid w:val="00B72B36"/>
    <w:pPr>
      <w:spacing w:after="60"/>
      <w:ind w:left="1132" w:hanging="283"/>
      <w:jc w:val="both"/>
    </w:pPr>
  </w:style>
  <w:style w:type="paragraph" w:styleId="53">
    <w:name w:val="List 5"/>
    <w:basedOn w:val="a1"/>
    <w:rsid w:val="00B72B36"/>
    <w:pPr>
      <w:spacing w:after="60"/>
      <w:ind w:left="1415" w:hanging="283"/>
      <w:jc w:val="both"/>
    </w:pPr>
  </w:style>
  <w:style w:type="paragraph" w:styleId="54">
    <w:name w:val="List Number 5"/>
    <w:basedOn w:val="a1"/>
    <w:rsid w:val="00B72B36"/>
    <w:pPr>
      <w:tabs>
        <w:tab w:val="num" w:pos="1492"/>
      </w:tabs>
      <w:spacing w:after="60"/>
      <w:ind w:left="1492" w:hanging="360"/>
      <w:jc w:val="both"/>
    </w:pPr>
  </w:style>
  <w:style w:type="character" w:customStyle="1" w:styleId="17">
    <w:name w:val="Знак Знак17"/>
    <w:uiPriority w:val="99"/>
    <w:rsid w:val="00B72B36"/>
    <w:rPr>
      <w:rFonts w:ascii="Cambria" w:hAnsi="Cambria" w:cs="Times New Roman"/>
      <w:b/>
      <w:bCs/>
      <w:kern w:val="28"/>
      <w:sz w:val="32"/>
      <w:szCs w:val="32"/>
      <w:lang w:val="ru-RU" w:eastAsia="zh-CN" w:bidi="ar-SA"/>
    </w:rPr>
  </w:style>
  <w:style w:type="paragraph" w:styleId="affb">
    <w:name w:val="Title"/>
    <w:basedOn w:val="a1"/>
    <w:link w:val="affc"/>
    <w:qFormat/>
    <w:rsid w:val="00B72B36"/>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c">
    <w:name w:val="Заголовок Знак"/>
    <w:link w:val="affb"/>
    <w:rsid w:val="00B72B36"/>
    <w:rPr>
      <w:rFonts w:ascii="Cambria" w:eastAsia="Times New Roman" w:hAnsi="Cambria" w:cs="Times New Roman"/>
      <w:b/>
      <w:bCs/>
      <w:kern w:val="28"/>
      <w:sz w:val="32"/>
      <w:szCs w:val="32"/>
      <w:lang w:eastAsia="ru-RU"/>
    </w:rPr>
  </w:style>
  <w:style w:type="paragraph" w:styleId="affd">
    <w:name w:val="Closing"/>
    <w:basedOn w:val="a1"/>
    <w:link w:val="affe"/>
    <w:uiPriority w:val="99"/>
    <w:rsid w:val="00B72B36"/>
    <w:pPr>
      <w:spacing w:after="60"/>
      <w:ind w:left="4252"/>
      <w:jc w:val="both"/>
    </w:pPr>
  </w:style>
  <w:style w:type="character" w:customStyle="1" w:styleId="affe">
    <w:name w:val="Прощание Знак"/>
    <w:link w:val="affd"/>
    <w:uiPriority w:val="99"/>
    <w:rsid w:val="00B72B36"/>
    <w:rPr>
      <w:rFonts w:ascii="Times New Roman" w:eastAsia="Times New Roman" w:hAnsi="Times New Roman" w:cs="Times New Roman"/>
      <w:sz w:val="24"/>
      <w:szCs w:val="24"/>
      <w:lang w:eastAsia="ru-RU"/>
    </w:rPr>
  </w:style>
  <w:style w:type="paragraph" w:styleId="afff">
    <w:name w:val="Signature"/>
    <w:basedOn w:val="a1"/>
    <w:link w:val="afff0"/>
    <w:uiPriority w:val="99"/>
    <w:rsid w:val="00B72B36"/>
    <w:pPr>
      <w:spacing w:after="60"/>
      <w:ind w:left="4252"/>
      <w:jc w:val="both"/>
    </w:pPr>
  </w:style>
  <w:style w:type="character" w:customStyle="1" w:styleId="afff0">
    <w:name w:val="Подпись Знак"/>
    <w:link w:val="afff"/>
    <w:uiPriority w:val="99"/>
    <w:rsid w:val="00B72B36"/>
    <w:rPr>
      <w:rFonts w:ascii="Times New Roman" w:eastAsia="Times New Roman" w:hAnsi="Times New Roman" w:cs="Times New Roman"/>
      <w:sz w:val="24"/>
      <w:szCs w:val="24"/>
      <w:lang w:eastAsia="ru-RU"/>
    </w:rPr>
  </w:style>
  <w:style w:type="paragraph" w:styleId="afff1">
    <w:name w:val="List Continue"/>
    <w:basedOn w:val="a1"/>
    <w:rsid w:val="00B72B36"/>
    <w:pPr>
      <w:spacing w:after="120"/>
      <w:ind w:left="283"/>
      <w:jc w:val="both"/>
    </w:pPr>
  </w:style>
  <w:style w:type="paragraph" w:styleId="2c">
    <w:name w:val="List Continue 2"/>
    <w:basedOn w:val="a1"/>
    <w:rsid w:val="00B72B36"/>
    <w:pPr>
      <w:spacing w:after="120"/>
      <w:ind w:left="566"/>
      <w:jc w:val="both"/>
    </w:pPr>
  </w:style>
  <w:style w:type="paragraph" w:styleId="3b">
    <w:name w:val="List Continue 3"/>
    <w:basedOn w:val="a1"/>
    <w:rsid w:val="00B72B36"/>
    <w:pPr>
      <w:spacing w:after="120"/>
      <w:ind w:left="849"/>
      <w:jc w:val="both"/>
    </w:pPr>
  </w:style>
  <w:style w:type="paragraph" w:styleId="45">
    <w:name w:val="List Continue 4"/>
    <w:basedOn w:val="a1"/>
    <w:rsid w:val="00B72B36"/>
    <w:pPr>
      <w:spacing w:after="120"/>
      <w:ind w:left="1132"/>
      <w:jc w:val="both"/>
    </w:pPr>
  </w:style>
  <w:style w:type="paragraph" w:styleId="55">
    <w:name w:val="List Continue 5"/>
    <w:basedOn w:val="a1"/>
    <w:rsid w:val="00B72B36"/>
    <w:pPr>
      <w:spacing w:after="120"/>
      <w:ind w:left="1415"/>
      <w:jc w:val="both"/>
    </w:pPr>
  </w:style>
  <w:style w:type="paragraph" w:styleId="afff2">
    <w:name w:val="Message Header"/>
    <w:basedOn w:val="a1"/>
    <w:link w:val="afff3"/>
    <w:uiPriority w:val="99"/>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3">
    <w:name w:val="Шапка Знак"/>
    <w:link w:val="afff2"/>
    <w:uiPriority w:val="99"/>
    <w:rsid w:val="00B72B36"/>
    <w:rPr>
      <w:rFonts w:ascii="Arial" w:eastAsia="Times New Roman" w:hAnsi="Arial" w:cs="Times New Roman"/>
      <w:sz w:val="24"/>
      <w:szCs w:val="24"/>
      <w:shd w:val="pct20" w:color="auto" w:fill="auto"/>
      <w:lang w:eastAsia="ru-RU"/>
    </w:rPr>
  </w:style>
  <w:style w:type="character" w:customStyle="1" w:styleId="110">
    <w:name w:val="Знак Знак11"/>
    <w:uiPriority w:val="99"/>
    <w:rsid w:val="00B72B36"/>
    <w:rPr>
      <w:rFonts w:ascii="Arial" w:hAnsi="Arial" w:cs="Times New Roman"/>
      <w:sz w:val="24"/>
      <w:szCs w:val="24"/>
      <w:lang w:val="ru-RU" w:eastAsia="ru-RU" w:bidi="ar-SA"/>
    </w:rPr>
  </w:style>
  <w:style w:type="paragraph" w:styleId="afff4">
    <w:name w:val="Salutation"/>
    <w:basedOn w:val="a1"/>
    <w:next w:val="a1"/>
    <w:link w:val="afff5"/>
    <w:uiPriority w:val="99"/>
    <w:rsid w:val="00B72B36"/>
    <w:pPr>
      <w:spacing w:after="60"/>
      <w:jc w:val="both"/>
    </w:pPr>
  </w:style>
  <w:style w:type="character" w:customStyle="1" w:styleId="afff5">
    <w:name w:val="Приветствие Знак"/>
    <w:link w:val="afff4"/>
    <w:uiPriority w:val="99"/>
    <w:rsid w:val="00B72B36"/>
    <w:rPr>
      <w:rFonts w:ascii="Times New Roman" w:eastAsia="Times New Roman" w:hAnsi="Times New Roman" w:cs="Times New Roman"/>
      <w:sz w:val="24"/>
      <w:szCs w:val="24"/>
      <w:lang w:eastAsia="ru-RU"/>
    </w:rPr>
  </w:style>
  <w:style w:type="character" w:customStyle="1" w:styleId="92">
    <w:name w:val="Знак Знак9"/>
    <w:uiPriority w:val="99"/>
    <w:rsid w:val="00B72B36"/>
    <w:rPr>
      <w:rFonts w:eastAsia="Times New Roman" w:cs="Times New Roman"/>
      <w:sz w:val="24"/>
      <w:szCs w:val="24"/>
      <w:lang w:val="ru-RU" w:eastAsia="ru-RU" w:bidi="ar-SA"/>
    </w:rPr>
  </w:style>
  <w:style w:type="paragraph" w:styleId="afff6">
    <w:name w:val="Date"/>
    <w:basedOn w:val="a1"/>
    <w:next w:val="a1"/>
    <w:link w:val="afff7"/>
    <w:uiPriority w:val="99"/>
    <w:rsid w:val="00B72B36"/>
    <w:pPr>
      <w:spacing w:after="60"/>
      <w:jc w:val="both"/>
    </w:pPr>
  </w:style>
  <w:style w:type="character" w:customStyle="1" w:styleId="afff7">
    <w:name w:val="Дата Знак"/>
    <w:link w:val="afff6"/>
    <w:uiPriority w:val="99"/>
    <w:rsid w:val="00B72B36"/>
    <w:rPr>
      <w:rFonts w:ascii="Times New Roman" w:eastAsia="Times New Roman" w:hAnsi="Times New Roman" w:cs="Times New Roman"/>
      <w:sz w:val="24"/>
      <w:szCs w:val="24"/>
      <w:lang w:eastAsia="ru-RU"/>
    </w:rPr>
  </w:style>
  <w:style w:type="paragraph" w:styleId="afff8">
    <w:name w:val="Body Text First Indent"/>
    <w:basedOn w:val="af0"/>
    <w:link w:val="afff9"/>
    <w:uiPriority w:val="99"/>
    <w:rsid w:val="00B72B36"/>
    <w:pPr>
      <w:ind w:firstLine="210"/>
    </w:pPr>
    <w:rPr>
      <w:szCs w:val="24"/>
    </w:rPr>
  </w:style>
  <w:style w:type="character" w:customStyle="1" w:styleId="afff9">
    <w:name w:val="Красная строка Знак"/>
    <w:link w:val="afff8"/>
    <w:uiPriority w:val="99"/>
    <w:rsid w:val="00B72B36"/>
    <w:rPr>
      <w:rFonts w:ascii="Times New Roman" w:eastAsia="Times New Roman" w:hAnsi="Times New Roman" w:cs="Times New Roman"/>
      <w:sz w:val="24"/>
      <w:szCs w:val="24"/>
      <w:lang w:eastAsia="ru-RU"/>
    </w:rPr>
  </w:style>
  <w:style w:type="paragraph" w:styleId="2d">
    <w:name w:val="Body Text First Indent 2"/>
    <w:basedOn w:val="af7"/>
    <w:link w:val="2e"/>
    <w:uiPriority w:val="99"/>
    <w:rsid w:val="00B72B36"/>
    <w:pPr>
      <w:spacing w:line="240" w:lineRule="auto"/>
      <w:ind w:left="283" w:firstLine="210"/>
      <w:jc w:val="both"/>
    </w:pPr>
  </w:style>
  <w:style w:type="character" w:customStyle="1" w:styleId="2e">
    <w:name w:val="Красная строка 2 Знак"/>
    <w:basedOn w:val="13"/>
    <w:link w:val="2d"/>
    <w:uiPriority w:val="99"/>
    <w:rsid w:val="00B72B36"/>
    <w:rPr>
      <w:rFonts w:ascii="Times New Roman" w:eastAsia="Times New Roman" w:hAnsi="Times New Roman" w:cs="Times New Roman"/>
      <w:sz w:val="24"/>
      <w:szCs w:val="24"/>
      <w:lang w:eastAsia="ru-RU"/>
    </w:rPr>
  </w:style>
  <w:style w:type="character" w:customStyle="1" w:styleId="56">
    <w:name w:val="Знак Знак5"/>
    <w:uiPriority w:val="99"/>
    <w:rsid w:val="00B72B36"/>
    <w:rPr>
      <w:rFonts w:eastAsia="Times New Roman" w:cs="Times New Roman"/>
      <w:sz w:val="24"/>
      <w:szCs w:val="24"/>
      <w:lang w:val="ru-RU" w:eastAsia="ru-RU" w:bidi="ar-SA"/>
    </w:rPr>
  </w:style>
  <w:style w:type="paragraph" w:styleId="afffa">
    <w:name w:val="Plain Text"/>
    <w:basedOn w:val="a1"/>
    <w:link w:val="afffb"/>
    <w:rsid w:val="00B72B36"/>
    <w:rPr>
      <w:rFonts w:ascii="Courier New" w:hAnsi="Courier New"/>
      <w:sz w:val="20"/>
      <w:szCs w:val="20"/>
    </w:rPr>
  </w:style>
  <w:style w:type="character" w:customStyle="1" w:styleId="afffb">
    <w:name w:val="Текст Знак"/>
    <w:link w:val="afffa"/>
    <w:rsid w:val="00B72B36"/>
    <w:rPr>
      <w:rFonts w:ascii="Courier New" w:eastAsia="Times New Roman" w:hAnsi="Courier New" w:cs="Times New Roman"/>
      <w:sz w:val="20"/>
      <w:szCs w:val="20"/>
      <w:lang w:eastAsia="ru-RU"/>
    </w:rPr>
  </w:style>
  <w:style w:type="paragraph" w:styleId="afffc">
    <w:name w:val="E-mail Signature"/>
    <w:basedOn w:val="a1"/>
    <w:link w:val="afffd"/>
    <w:uiPriority w:val="99"/>
    <w:rsid w:val="00B72B36"/>
    <w:pPr>
      <w:spacing w:after="60"/>
      <w:jc w:val="both"/>
    </w:pPr>
  </w:style>
  <w:style w:type="character" w:customStyle="1" w:styleId="afffd">
    <w:name w:val="Электронная подпись Знак"/>
    <w:link w:val="afffc"/>
    <w:uiPriority w:val="99"/>
    <w:rsid w:val="00B72B36"/>
    <w:rPr>
      <w:rFonts w:ascii="Times New Roman" w:eastAsia="Times New Roman" w:hAnsi="Times New Roman" w:cs="Times New Roman"/>
      <w:sz w:val="24"/>
      <w:szCs w:val="24"/>
      <w:lang w:eastAsia="ru-RU"/>
    </w:rPr>
  </w:style>
  <w:style w:type="paragraph" w:customStyle="1" w:styleId="2-11">
    <w:name w:val="содержание2-11"/>
    <w:basedOn w:val="a1"/>
    <w:semiHidden/>
    <w:rsid w:val="00B72B36"/>
    <w:pPr>
      <w:spacing w:after="60"/>
      <w:jc w:val="both"/>
    </w:pPr>
  </w:style>
  <w:style w:type="paragraph" w:customStyle="1" w:styleId="afffe">
    <w:name w:val="Пункт Знак"/>
    <w:basedOn w:val="a1"/>
    <w:semiHidden/>
    <w:rsid w:val="00B72B36"/>
    <w:pPr>
      <w:tabs>
        <w:tab w:val="num" w:pos="1134"/>
        <w:tab w:val="left" w:pos="1701"/>
      </w:tabs>
      <w:snapToGrid w:val="0"/>
      <w:spacing w:line="360" w:lineRule="auto"/>
      <w:ind w:left="1134" w:hanging="567"/>
      <w:jc w:val="both"/>
    </w:pPr>
    <w:rPr>
      <w:sz w:val="28"/>
      <w:szCs w:val="28"/>
    </w:rPr>
  </w:style>
  <w:style w:type="paragraph" w:customStyle="1" w:styleId="affff">
    <w:name w:val="Словарная статья"/>
    <w:basedOn w:val="a1"/>
    <w:next w:val="a1"/>
    <w:semiHidden/>
    <w:rsid w:val="00B72B36"/>
    <w:pPr>
      <w:autoSpaceDE w:val="0"/>
      <w:autoSpaceDN w:val="0"/>
      <w:adjustRightInd w:val="0"/>
      <w:ind w:right="118"/>
      <w:jc w:val="both"/>
    </w:pPr>
    <w:rPr>
      <w:rFonts w:ascii="Arial" w:hAnsi="Arial" w:cs="Arial"/>
      <w:sz w:val="20"/>
      <w:szCs w:val="20"/>
    </w:rPr>
  </w:style>
  <w:style w:type="paragraph" w:customStyle="1" w:styleId="18">
    <w:name w:val="1"/>
    <w:basedOn w:val="a1"/>
    <w:semiHidden/>
    <w:rsid w:val="00B72B36"/>
    <w:pPr>
      <w:spacing w:after="160" w:line="240" w:lineRule="exact"/>
    </w:pPr>
    <w:rPr>
      <w:sz w:val="20"/>
      <w:szCs w:val="20"/>
      <w:lang w:eastAsia="zh-CN"/>
    </w:rPr>
  </w:style>
  <w:style w:type="paragraph" w:customStyle="1" w:styleId="1CharChar">
    <w:name w:val="1 Знак Char Знак Char Знак"/>
    <w:basedOn w:val="a1"/>
    <w:rsid w:val="00B72B36"/>
    <w:pPr>
      <w:spacing w:after="160" w:line="240" w:lineRule="exact"/>
    </w:pPr>
    <w:rPr>
      <w:sz w:val="20"/>
      <w:szCs w:val="20"/>
      <w:lang w:eastAsia="zh-CN"/>
    </w:rPr>
  </w:style>
  <w:style w:type="paragraph" w:customStyle="1" w:styleId="affff0">
    <w:name w:val="Знак Знак Знак Знак"/>
    <w:basedOn w:val="a1"/>
    <w:rsid w:val="00B72B36"/>
    <w:pPr>
      <w:spacing w:after="160" w:line="240" w:lineRule="exact"/>
    </w:pPr>
    <w:rPr>
      <w:sz w:val="20"/>
      <w:szCs w:val="20"/>
      <w:lang w:eastAsia="zh-CN"/>
    </w:rPr>
  </w:style>
  <w:style w:type="paragraph" w:customStyle="1" w:styleId="affff1">
    <w:name w:val="Знак Знак Знак Знак Знак Знак"/>
    <w:basedOn w:val="a1"/>
    <w:rsid w:val="00B72B36"/>
    <w:pPr>
      <w:spacing w:after="160" w:line="240" w:lineRule="exact"/>
    </w:pPr>
    <w:rPr>
      <w:sz w:val="20"/>
      <w:szCs w:val="20"/>
      <w:lang w:eastAsia="zh-CN"/>
    </w:rPr>
  </w:style>
  <w:style w:type="character" w:customStyle="1" w:styleId="19">
    <w:name w:val="Замещающий текст1"/>
    <w:uiPriority w:val="99"/>
    <w:semiHidden/>
    <w:rsid w:val="00B72B36"/>
    <w:rPr>
      <w:rFonts w:cs="Times New Roman"/>
      <w:color w:val="808080"/>
    </w:rPr>
  </w:style>
  <w:style w:type="paragraph" w:customStyle="1" w:styleId="1a">
    <w:name w:val="Абзац списка1"/>
    <w:basedOn w:val="a1"/>
    <w:link w:val="affff2"/>
    <w:uiPriority w:val="99"/>
    <w:rsid w:val="00B72B36"/>
    <w:pPr>
      <w:ind w:left="720"/>
    </w:pPr>
  </w:style>
  <w:style w:type="paragraph" w:customStyle="1" w:styleId="a">
    <w:name w:val="Дефис"/>
    <w:basedOn w:val="1a"/>
    <w:link w:val="affff3"/>
    <w:uiPriority w:val="99"/>
    <w:rsid w:val="00B72B36"/>
    <w:pPr>
      <w:numPr>
        <w:numId w:val="5"/>
      </w:numPr>
    </w:pPr>
    <w:rPr>
      <w:lang w:val="en-US"/>
    </w:rPr>
  </w:style>
  <w:style w:type="paragraph" w:customStyle="1" w:styleId="46">
    <w:name w:val="Стиль4"/>
    <w:basedOn w:val="a"/>
    <w:link w:val="47"/>
    <w:uiPriority w:val="99"/>
    <w:rsid w:val="00B72B36"/>
  </w:style>
  <w:style w:type="character" w:customStyle="1" w:styleId="affff2">
    <w:name w:val="Абзац списка Знак"/>
    <w:link w:val="1a"/>
    <w:uiPriority w:val="99"/>
    <w:rsid w:val="00B72B36"/>
    <w:rPr>
      <w:rFonts w:ascii="Times New Roman" w:eastAsia="Times New Roman" w:hAnsi="Times New Roman" w:cs="Times New Roman"/>
      <w:sz w:val="24"/>
      <w:szCs w:val="24"/>
      <w:lang w:eastAsia="ru-RU"/>
    </w:rPr>
  </w:style>
  <w:style w:type="character" w:customStyle="1" w:styleId="affff3">
    <w:name w:val="Дефис Знак"/>
    <w:link w:val="a"/>
    <w:uiPriority w:val="99"/>
    <w:rsid w:val="00B72B36"/>
    <w:rPr>
      <w:rFonts w:ascii="Times New Roman" w:eastAsia="Times New Roman" w:hAnsi="Times New Roman" w:cs="Times New Roman"/>
      <w:sz w:val="24"/>
      <w:szCs w:val="24"/>
      <w:lang w:val="en-US" w:eastAsia="ru-RU"/>
    </w:rPr>
  </w:style>
  <w:style w:type="character" w:customStyle="1" w:styleId="47">
    <w:name w:val="Стиль4 Знак"/>
    <w:basedOn w:val="affff3"/>
    <w:link w:val="46"/>
    <w:uiPriority w:val="99"/>
    <w:rsid w:val="00B72B36"/>
    <w:rPr>
      <w:rFonts w:ascii="Times New Roman" w:eastAsia="Times New Roman" w:hAnsi="Times New Roman" w:cs="Times New Roman"/>
      <w:sz w:val="24"/>
      <w:szCs w:val="24"/>
      <w:lang w:val="en-US" w:eastAsia="ru-RU"/>
    </w:rPr>
  </w:style>
  <w:style w:type="character" w:customStyle="1" w:styleId="skypepnhtextspan">
    <w:name w:val="skype_pnh_text_span"/>
    <w:uiPriority w:val="99"/>
    <w:rsid w:val="00B72B36"/>
    <w:rPr>
      <w:rFonts w:cs="Times New Roman"/>
    </w:rPr>
  </w:style>
  <w:style w:type="paragraph" w:styleId="affff4">
    <w:name w:val="endnote text"/>
    <w:basedOn w:val="a1"/>
    <w:link w:val="affff5"/>
    <w:uiPriority w:val="99"/>
    <w:semiHidden/>
    <w:rsid w:val="00B72B36"/>
    <w:rPr>
      <w:sz w:val="20"/>
      <w:szCs w:val="20"/>
    </w:rPr>
  </w:style>
  <w:style w:type="character" w:customStyle="1" w:styleId="affff5">
    <w:name w:val="Текст концевой сноски Знак"/>
    <w:link w:val="affff4"/>
    <w:uiPriority w:val="99"/>
    <w:semiHidden/>
    <w:rsid w:val="00B72B36"/>
    <w:rPr>
      <w:rFonts w:ascii="Times New Roman" w:eastAsia="Times New Roman" w:hAnsi="Times New Roman" w:cs="Times New Roman"/>
      <w:sz w:val="20"/>
      <w:szCs w:val="20"/>
      <w:lang w:eastAsia="ru-RU"/>
    </w:rPr>
  </w:style>
  <w:style w:type="character" w:styleId="affff6">
    <w:name w:val="endnote reference"/>
    <w:uiPriority w:val="99"/>
    <w:semiHidden/>
    <w:rsid w:val="00B72B36"/>
    <w:rPr>
      <w:rFonts w:cs="Times New Roman"/>
      <w:vertAlign w:val="superscript"/>
    </w:rPr>
  </w:style>
  <w:style w:type="paragraph" w:customStyle="1" w:styleId="affff7">
    <w:name w:val="Знак Знак Знак"/>
    <w:basedOn w:val="a1"/>
    <w:rsid w:val="00B72B36"/>
    <w:pPr>
      <w:spacing w:after="160" w:line="240" w:lineRule="exact"/>
    </w:pPr>
    <w:rPr>
      <w:rFonts w:ascii="Verdana" w:hAnsi="Verdana"/>
      <w:sz w:val="20"/>
      <w:szCs w:val="20"/>
      <w:lang w:val="en-US" w:eastAsia="en-US"/>
    </w:rPr>
  </w:style>
  <w:style w:type="paragraph" w:customStyle="1" w:styleId="ConsNonformat">
    <w:name w:val="ConsNonformat"/>
    <w:link w:val="ConsNonformat0"/>
    <w:rsid w:val="00B72B36"/>
    <w:pPr>
      <w:widowControl w:val="0"/>
    </w:pPr>
    <w:rPr>
      <w:rFonts w:ascii="Courier New" w:eastAsia="Times New Roman" w:hAnsi="Courier New"/>
      <w:snapToGrid w:val="0"/>
    </w:rPr>
  </w:style>
  <w:style w:type="paragraph" w:customStyle="1" w:styleId="ConsNormal">
    <w:name w:val="ConsNormal"/>
    <w:link w:val="ConsNormal0"/>
    <w:uiPriority w:val="99"/>
    <w:rsid w:val="00B72B36"/>
    <w:pPr>
      <w:widowControl w:val="0"/>
      <w:suppressAutoHyphens/>
      <w:ind w:firstLine="720"/>
    </w:pPr>
    <w:rPr>
      <w:rFonts w:ascii="Consultant" w:eastAsia="Arial" w:hAnsi="Consultant"/>
      <w:lang w:eastAsia="ar-SA"/>
    </w:rPr>
  </w:style>
  <w:style w:type="paragraph" w:customStyle="1" w:styleId="affff8">
    <w:name w:val="Содержимое таблицы"/>
    <w:basedOn w:val="a1"/>
    <w:rsid w:val="00B72B36"/>
    <w:pPr>
      <w:widowControl w:val="0"/>
      <w:suppressLineNumbers/>
      <w:suppressAutoHyphens/>
    </w:pPr>
    <w:rPr>
      <w:rFonts w:ascii="Arial" w:eastAsia="Lucida Sans Unicode" w:hAnsi="Arial"/>
      <w:lang w:eastAsia="ar-SA"/>
    </w:rPr>
  </w:style>
  <w:style w:type="paragraph" w:customStyle="1" w:styleId="affff9">
    <w:name w:val="Заголовок таблицы"/>
    <w:basedOn w:val="affff8"/>
    <w:rsid w:val="00B72B36"/>
    <w:pPr>
      <w:jc w:val="center"/>
    </w:pPr>
    <w:rPr>
      <w:b/>
      <w:bCs/>
      <w:i/>
      <w:iCs/>
    </w:rPr>
  </w:style>
  <w:style w:type="character" w:customStyle="1" w:styleId="ConsNormal0">
    <w:name w:val="ConsNormal Знак"/>
    <w:link w:val="ConsNormal"/>
    <w:uiPriority w:val="99"/>
    <w:rsid w:val="00B72B36"/>
    <w:rPr>
      <w:rFonts w:ascii="Consultant" w:eastAsia="Arial" w:hAnsi="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sz w:val="22"/>
      <w:szCs w:val="22"/>
    </w:rPr>
  </w:style>
  <w:style w:type="paragraph" w:styleId="affffa">
    <w:name w:val="List Paragraph"/>
    <w:basedOn w:val="a1"/>
    <w:uiPriority w:val="34"/>
    <w:qFormat/>
    <w:rsid w:val="007F0822"/>
    <w:pPr>
      <w:ind w:left="720"/>
      <w:contextualSpacing/>
    </w:pPr>
  </w:style>
  <w:style w:type="paragraph" w:customStyle="1" w:styleId="affffb">
    <w:name w:val="Стиль"/>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uiPriority w:val="99"/>
    <w:rsid w:val="00567151"/>
    <w:rPr>
      <w:rFonts w:ascii="Arial" w:eastAsia="Times New Roman" w:hAnsi="Arial" w:cs="Arial"/>
      <w:lang w:val="ru-RU" w:eastAsia="ru-RU" w:bidi="ar-SA"/>
    </w:rPr>
  </w:style>
  <w:style w:type="paragraph" w:customStyle="1" w:styleId="Style4">
    <w:name w:val="Style4"/>
    <w:basedOn w:val="a1"/>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1"/>
    <w:uiPriority w:val="99"/>
    <w:rsid w:val="007E3444"/>
    <w:pPr>
      <w:widowControl w:val="0"/>
      <w:autoSpaceDE w:val="0"/>
      <w:autoSpaceDN w:val="0"/>
      <w:adjustRightInd w:val="0"/>
      <w:spacing w:line="274" w:lineRule="exact"/>
      <w:jc w:val="center"/>
    </w:pPr>
  </w:style>
  <w:style w:type="paragraph" w:customStyle="1" w:styleId="200">
    <w:name w:val="20"/>
    <w:basedOn w:val="a1"/>
    <w:rsid w:val="007E3444"/>
    <w:pPr>
      <w:suppressAutoHyphens/>
      <w:spacing w:before="104" w:after="104"/>
      <w:ind w:left="104" w:right="104"/>
    </w:pPr>
    <w:rPr>
      <w:lang w:eastAsia="ar-SA"/>
    </w:rPr>
  </w:style>
  <w:style w:type="paragraph" w:customStyle="1" w:styleId="1b">
    <w:name w:val="Обычный1"/>
    <w:uiPriority w:val="99"/>
    <w:rsid w:val="007E3444"/>
    <w:pPr>
      <w:widowControl w:val="0"/>
      <w:suppressAutoHyphens/>
      <w:snapToGrid w:val="0"/>
      <w:ind w:firstLine="400"/>
      <w:jc w:val="both"/>
    </w:pPr>
    <w:rPr>
      <w:rFonts w:ascii="Times New Roman" w:hAnsi="Times New Roman"/>
      <w:sz w:val="24"/>
      <w:lang w:eastAsia="ar-SA"/>
    </w:rPr>
  </w:style>
  <w:style w:type="character" w:customStyle="1" w:styleId="FontStyle11">
    <w:name w:val="Font Style11"/>
    <w:uiPriority w:val="99"/>
    <w:rsid w:val="00F83277"/>
    <w:rPr>
      <w:rFonts w:ascii="Times New Roman" w:hAnsi="Times New Roman" w:cs="Times New Roman" w:hint="default"/>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rPr>
      <w:szCs w:val="24"/>
    </w:rPr>
  </w:style>
  <w:style w:type="character" w:customStyle="1" w:styleId="3d">
    <w:name w:val="Стиль3 Знак Знак Знак"/>
    <w:link w:val="3c"/>
    <w:uiPriority w:val="99"/>
    <w:rsid w:val="00503276"/>
    <w:rPr>
      <w:rFonts w:ascii="Times New Roman" w:eastAsia="Times New Roman" w:hAnsi="Times New Roman"/>
      <w:sz w:val="24"/>
      <w:szCs w:val="24"/>
    </w:rPr>
  </w:style>
  <w:style w:type="paragraph" w:styleId="affffc">
    <w:name w:val="No Spacing"/>
    <w:uiPriority w:val="1"/>
    <w:qFormat/>
    <w:rsid w:val="002707EE"/>
    <w:rPr>
      <w:rFonts w:eastAsia="Times New Roman"/>
      <w:sz w:val="22"/>
      <w:szCs w:val="22"/>
    </w:rPr>
  </w:style>
  <w:style w:type="character" w:styleId="affffd">
    <w:name w:val="Strong"/>
    <w:uiPriority w:val="99"/>
    <w:qFormat/>
    <w:rsid w:val="00CF669C"/>
    <w:rPr>
      <w:rFonts w:ascii="Times New Roman" w:hAnsi="Times New Roman" w:cs="Times New Roman" w:hint="default"/>
      <w:b/>
      <w:bCs/>
    </w:rPr>
  </w:style>
  <w:style w:type="paragraph" w:customStyle="1" w:styleId="affffe">
    <w:name w:val="Таблица"/>
    <w:basedOn w:val="a1"/>
    <w:rsid w:val="00741A72"/>
    <w:pPr>
      <w:suppressAutoHyphens/>
      <w:spacing w:before="60" w:after="60"/>
    </w:pPr>
    <w:rPr>
      <w:rFonts w:eastAsia="Arial"/>
      <w:szCs w:val="20"/>
    </w:rPr>
  </w:style>
  <w:style w:type="character" w:customStyle="1" w:styleId="apple-style-span">
    <w:name w:val="apple-style-span"/>
    <w:basedOn w:val="a2"/>
    <w:rsid w:val="0050728D"/>
  </w:style>
  <w:style w:type="paragraph" w:customStyle="1" w:styleId="1c">
    <w:name w:val="заголовок 1"/>
    <w:basedOn w:val="a1"/>
    <w:next w:val="a1"/>
    <w:rsid w:val="003D2042"/>
    <w:pPr>
      <w:keepNext/>
      <w:widowControl w:val="0"/>
      <w:jc w:val="center"/>
    </w:pPr>
    <w:rPr>
      <w:rFonts w:ascii="Arial" w:hAnsi="Arial"/>
      <w:b/>
      <w:sz w:val="22"/>
      <w:szCs w:val="20"/>
    </w:rPr>
  </w:style>
  <w:style w:type="character" w:customStyle="1" w:styleId="ConsNonformat0">
    <w:name w:val="ConsNonformat Знак"/>
    <w:link w:val="ConsNonformat"/>
    <w:locked/>
    <w:rsid w:val="008A7EF8"/>
    <w:rPr>
      <w:rFonts w:ascii="Courier New" w:eastAsia="Times New Roman" w:hAnsi="Courier New"/>
      <w:snapToGrid w:val="0"/>
      <w:lang w:val="ru-RU" w:eastAsia="ru-RU" w:bidi="ar-SA"/>
    </w:rPr>
  </w:style>
  <w:style w:type="paragraph" w:customStyle="1" w:styleId="TextNormal">
    <w:name w:val="Text Normal"/>
    <w:basedOn w:val="a1"/>
    <w:rsid w:val="00211A81"/>
    <w:pPr>
      <w:widowControl w:val="0"/>
      <w:tabs>
        <w:tab w:val="left" w:pos="0"/>
      </w:tabs>
      <w:spacing w:after="120"/>
      <w:ind w:left="850" w:right="-1" w:hanging="283"/>
      <w:jc w:val="both"/>
    </w:pPr>
    <w:rPr>
      <w:rFonts w:ascii="Arial" w:hAnsi="Arial" w:cs="Arial"/>
      <w:sz w:val="22"/>
      <w:szCs w:val="22"/>
    </w:rPr>
  </w:style>
  <w:style w:type="character" w:customStyle="1" w:styleId="markedcontent">
    <w:name w:val="markedcontent"/>
    <w:basedOn w:val="a2"/>
    <w:rsid w:val="00A75FF6"/>
  </w:style>
  <w:style w:type="paragraph" w:customStyle="1" w:styleId="afffff">
    <w:name w:val="Базовый"/>
    <w:rsid w:val="00EC0805"/>
    <w:pPr>
      <w:tabs>
        <w:tab w:val="left" w:pos="709"/>
      </w:tabs>
      <w:suppressAutoHyphens/>
      <w:spacing w:line="100" w:lineRule="atLeast"/>
    </w:pPr>
    <w:rPr>
      <w:rFonts w:ascii="Times New Roman" w:eastAsia="Times New Roman" w:hAnsi="Times New Roman"/>
      <w:sz w:val="24"/>
      <w:szCs w:val="24"/>
    </w:rPr>
  </w:style>
  <w:style w:type="paragraph" w:customStyle="1" w:styleId="FR3">
    <w:name w:val="FR3"/>
    <w:rsid w:val="00EC0805"/>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EC0805"/>
    <w:pPr>
      <w:spacing w:before="100" w:beforeAutospacing="1" w:after="100" w:afterAutospacing="1"/>
    </w:pPr>
  </w:style>
  <w:style w:type="paragraph" w:customStyle="1" w:styleId="Default">
    <w:name w:val="Default"/>
    <w:rsid w:val="00EC0805"/>
    <w:pPr>
      <w:autoSpaceDE w:val="0"/>
      <w:autoSpaceDN w:val="0"/>
      <w:adjustRightInd w:val="0"/>
    </w:pPr>
    <w:rPr>
      <w:rFonts w:ascii="Times New Roman" w:hAnsi="Times New Roman"/>
      <w:color w:val="000000"/>
      <w:sz w:val="24"/>
      <w:szCs w:val="24"/>
    </w:rPr>
  </w:style>
  <w:style w:type="paragraph" w:customStyle="1" w:styleId="1d">
    <w:name w:val="Знак Знак Знак1"/>
    <w:basedOn w:val="a1"/>
    <w:rsid w:val="00EC0805"/>
    <w:pPr>
      <w:tabs>
        <w:tab w:val="num" w:pos="360"/>
      </w:tabs>
      <w:spacing w:after="160" w:line="240" w:lineRule="exact"/>
    </w:pPr>
    <w:rPr>
      <w:rFonts w:ascii="Verdana" w:hAnsi="Verdana" w:cs="Verdana"/>
      <w:sz w:val="20"/>
      <w:szCs w:val="20"/>
      <w:lang w:val="en-US" w:eastAsia="en-US"/>
    </w:rPr>
  </w:style>
  <w:style w:type="paragraph" w:customStyle="1" w:styleId="1e">
    <w:name w:val="Текст1"/>
    <w:basedOn w:val="a1"/>
    <w:rsid w:val="00EC0805"/>
    <w:pPr>
      <w:suppressAutoHyphens/>
      <w:spacing w:line="288" w:lineRule="auto"/>
      <w:ind w:firstLine="720"/>
    </w:pPr>
    <w:rPr>
      <w:rFonts w:ascii="Courier New" w:hAnsi="Courier New" w:cs="Courier New"/>
      <w:lang w:eastAsia="ar-SA"/>
    </w:rPr>
  </w:style>
  <w:style w:type="paragraph" w:customStyle="1" w:styleId="111">
    <w:name w:val="заголовок 11"/>
    <w:basedOn w:val="a1"/>
    <w:next w:val="a1"/>
    <w:uiPriority w:val="99"/>
    <w:rsid w:val="00EC0805"/>
    <w:pPr>
      <w:keepNext/>
      <w:snapToGrid w:val="0"/>
      <w:jc w:val="center"/>
    </w:pPr>
    <w:rPr>
      <w:rFonts w:eastAsia="Calibri"/>
    </w:rPr>
  </w:style>
  <w:style w:type="paragraph" w:customStyle="1" w:styleId="Heading">
    <w:name w:val="Heading"/>
    <w:rsid w:val="00EC0805"/>
    <w:pPr>
      <w:autoSpaceDE w:val="0"/>
      <w:autoSpaceDN w:val="0"/>
      <w:adjustRightInd w:val="0"/>
    </w:pPr>
    <w:rPr>
      <w:rFonts w:ascii="Arial" w:eastAsia="Times New Roman" w:hAnsi="Arial" w:cs="Arial"/>
      <w:b/>
      <w:bCs/>
      <w:sz w:val="22"/>
      <w:szCs w:val="22"/>
    </w:rPr>
  </w:style>
  <w:style w:type="paragraph" w:customStyle="1" w:styleId="ListParagraph1">
    <w:name w:val="List Paragraph1"/>
    <w:basedOn w:val="a1"/>
    <w:uiPriority w:val="99"/>
    <w:rsid w:val="00EC0805"/>
    <w:pPr>
      <w:spacing w:after="200" w:line="276" w:lineRule="auto"/>
      <w:ind w:left="720"/>
    </w:pPr>
    <w:rPr>
      <w:rFonts w:ascii="Calibri" w:hAnsi="Calibri"/>
      <w:sz w:val="22"/>
      <w:szCs w:val="22"/>
      <w:lang w:eastAsia="en-US"/>
    </w:rPr>
  </w:style>
  <w:style w:type="paragraph" w:customStyle="1" w:styleId="3e">
    <w:name w:val="Абзац списка3"/>
    <w:basedOn w:val="a1"/>
    <w:uiPriority w:val="99"/>
    <w:rsid w:val="00EC0805"/>
    <w:pPr>
      <w:suppressAutoHyphens/>
      <w:ind w:left="720"/>
    </w:pPr>
    <w:rPr>
      <w:rFonts w:eastAsia="Calibri"/>
      <w:lang w:eastAsia="ar-SA"/>
    </w:rPr>
  </w:style>
  <w:style w:type="paragraph" w:customStyle="1" w:styleId="2f">
    <w:name w:val="Обычный2"/>
    <w:rsid w:val="00EC0805"/>
    <w:pPr>
      <w:widowControl w:val="0"/>
      <w:shd w:val="clear" w:color="auto" w:fill="FFFFFF"/>
      <w:ind w:firstLine="709"/>
      <w:jc w:val="both"/>
    </w:pPr>
    <w:rPr>
      <w:rFonts w:ascii="Times New Roman" w:eastAsia="Times New Roman" w:hAnsi="Times New Roman"/>
      <w:snapToGrid w:val="0"/>
      <w:sz w:val="22"/>
    </w:rPr>
  </w:style>
  <w:style w:type="character" w:customStyle="1" w:styleId="1f">
    <w:name w:val="Текст примечания Знак1"/>
    <w:basedOn w:val="a2"/>
    <w:uiPriority w:val="99"/>
    <w:semiHidden/>
    <w:rsid w:val="00EC0805"/>
    <w:rPr>
      <w:rFonts w:ascii="Times New Roman" w:eastAsia="Times New Roman" w:hAnsi="Times New Roman"/>
    </w:rPr>
  </w:style>
  <w:style w:type="character" w:customStyle="1" w:styleId="1f0">
    <w:name w:val="Тема примечания Знак1"/>
    <w:basedOn w:val="1f"/>
    <w:uiPriority w:val="99"/>
    <w:semiHidden/>
    <w:rsid w:val="00EC0805"/>
    <w:rPr>
      <w:rFonts w:ascii="Times New Roman" w:eastAsia="Times New Roman" w:hAnsi="Times New Roman"/>
      <w:b/>
      <w:bCs/>
    </w:rPr>
  </w:style>
  <w:style w:type="character" w:customStyle="1" w:styleId="1f1">
    <w:name w:val="Текст выноски Знак1"/>
    <w:basedOn w:val="a2"/>
    <w:uiPriority w:val="99"/>
    <w:semiHidden/>
    <w:rsid w:val="00EC0805"/>
    <w:rPr>
      <w:rFonts w:ascii="Tahoma" w:eastAsia="Times New Roman" w:hAnsi="Tahoma" w:cs="Tahoma"/>
      <w:sz w:val="16"/>
      <w:szCs w:val="16"/>
    </w:rPr>
  </w:style>
  <w:style w:type="character" w:customStyle="1" w:styleId="1f2">
    <w:name w:val="Текст сноски Знак1"/>
    <w:basedOn w:val="a2"/>
    <w:uiPriority w:val="99"/>
    <w:semiHidden/>
    <w:rsid w:val="00EC0805"/>
    <w:rPr>
      <w:rFonts w:ascii="Times New Roman" w:eastAsia="Times New Roman" w:hAnsi="Times New Roman"/>
    </w:rPr>
  </w:style>
  <w:style w:type="character" w:customStyle="1" w:styleId="310">
    <w:name w:val="Основной текст с отступом 3 Знак1"/>
    <w:basedOn w:val="a2"/>
    <w:uiPriority w:val="99"/>
    <w:semiHidden/>
    <w:rsid w:val="00EC0805"/>
    <w:rPr>
      <w:rFonts w:ascii="Times New Roman" w:eastAsia="Times New Roman" w:hAnsi="Times New Roman"/>
      <w:sz w:val="16"/>
      <w:szCs w:val="16"/>
    </w:rPr>
  </w:style>
  <w:style w:type="character" w:customStyle="1" w:styleId="1f3">
    <w:name w:val="Заголовок записки Знак1"/>
    <w:basedOn w:val="a2"/>
    <w:uiPriority w:val="99"/>
    <w:semiHidden/>
    <w:rsid w:val="00EC0805"/>
    <w:rPr>
      <w:rFonts w:ascii="Times New Roman" w:eastAsia="Times New Roman" w:hAnsi="Times New Roman"/>
      <w:sz w:val="24"/>
      <w:szCs w:val="24"/>
    </w:rPr>
  </w:style>
  <w:style w:type="character" w:customStyle="1" w:styleId="311">
    <w:name w:val="Основной текст 3 Знак1"/>
    <w:basedOn w:val="a2"/>
    <w:uiPriority w:val="99"/>
    <w:semiHidden/>
    <w:rsid w:val="00EC0805"/>
    <w:rPr>
      <w:rFonts w:ascii="Times New Roman" w:eastAsia="Times New Roman" w:hAnsi="Times New Roman"/>
      <w:sz w:val="16"/>
      <w:szCs w:val="16"/>
    </w:rPr>
  </w:style>
  <w:style w:type="character" w:customStyle="1" w:styleId="210">
    <w:name w:val="Основной текст с отступом 2 Знак1"/>
    <w:basedOn w:val="a2"/>
    <w:uiPriority w:val="99"/>
    <w:semiHidden/>
    <w:rsid w:val="00EC0805"/>
    <w:rPr>
      <w:rFonts w:ascii="Times New Roman" w:eastAsia="Times New Roman" w:hAnsi="Times New Roman"/>
      <w:sz w:val="24"/>
      <w:szCs w:val="24"/>
    </w:rPr>
  </w:style>
  <w:style w:type="character" w:customStyle="1" w:styleId="HTML10">
    <w:name w:val="Адрес HTML Знак1"/>
    <w:basedOn w:val="a2"/>
    <w:uiPriority w:val="99"/>
    <w:semiHidden/>
    <w:rsid w:val="00EC0805"/>
    <w:rPr>
      <w:rFonts w:ascii="Times New Roman" w:eastAsia="Times New Roman" w:hAnsi="Times New Roman"/>
      <w:i/>
      <w:iCs/>
      <w:sz w:val="24"/>
      <w:szCs w:val="24"/>
    </w:rPr>
  </w:style>
  <w:style w:type="character" w:customStyle="1" w:styleId="HTML11">
    <w:name w:val="Стандартный HTML Знак1"/>
    <w:basedOn w:val="a2"/>
    <w:uiPriority w:val="99"/>
    <w:semiHidden/>
    <w:rsid w:val="00EC0805"/>
    <w:rPr>
      <w:rFonts w:ascii="Consolas" w:eastAsia="Times New Roman" w:hAnsi="Consolas" w:cs="Consolas"/>
    </w:rPr>
  </w:style>
  <w:style w:type="character" w:customStyle="1" w:styleId="1f4">
    <w:name w:val="Прощание Знак1"/>
    <w:basedOn w:val="a2"/>
    <w:uiPriority w:val="99"/>
    <w:semiHidden/>
    <w:rsid w:val="00EC0805"/>
    <w:rPr>
      <w:rFonts w:ascii="Times New Roman" w:eastAsia="Times New Roman" w:hAnsi="Times New Roman"/>
      <w:sz w:val="24"/>
      <w:szCs w:val="24"/>
    </w:rPr>
  </w:style>
  <w:style w:type="character" w:customStyle="1" w:styleId="1f5">
    <w:name w:val="Подпись Знак1"/>
    <w:basedOn w:val="a2"/>
    <w:uiPriority w:val="99"/>
    <w:semiHidden/>
    <w:rsid w:val="00EC0805"/>
    <w:rPr>
      <w:rFonts w:ascii="Times New Roman" w:eastAsia="Times New Roman" w:hAnsi="Times New Roman"/>
      <w:sz w:val="24"/>
      <w:szCs w:val="24"/>
    </w:rPr>
  </w:style>
  <w:style w:type="character" w:customStyle="1" w:styleId="1f6">
    <w:name w:val="Шапка Знак1"/>
    <w:basedOn w:val="a2"/>
    <w:uiPriority w:val="99"/>
    <w:semiHidden/>
    <w:rsid w:val="00EC0805"/>
    <w:rPr>
      <w:rFonts w:asciiTheme="majorHAnsi" w:eastAsiaTheme="majorEastAsia" w:hAnsiTheme="majorHAnsi" w:cstheme="majorBidi"/>
      <w:sz w:val="24"/>
      <w:szCs w:val="24"/>
      <w:shd w:val="pct20" w:color="auto" w:fill="auto"/>
    </w:rPr>
  </w:style>
  <w:style w:type="character" w:customStyle="1" w:styleId="1f7">
    <w:name w:val="Приветствие Знак1"/>
    <w:basedOn w:val="a2"/>
    <w:uiPriority w:val="99"/>
    <w:semiHidden/>
    <w:rsid w:val="00EC0805"/>
    <w:rPr>
      <w:rFonts w:ascii="Times New Roman" w:eastAsia="Times New Roman" w:hAnsi="Times New Roman"/>
      <w:sz w:val="24"/>
      <w:szCs w:val="24"/>
    </w:rPr>
  </w:style>
  <w:style w:type="character" w:customStyle="1" w:styleId="1f8">
    <w:name w:val="Дата Знак1"/>
    <w:basedOn w:val="a2"/>
    <w:uiPriority w:val="99"/>
    <w:semiHidden/>
    <w:rsid w:val="00EC0805"/>
    <w:rPr>
      <w:rFonts w:ascii="Times New Roman" w:eastAsia="Times New Roman" w:hAnsi="Times New Roman"/>
      <w:sz w:val="24"/>
      <w:szCs w:val="24"/>
    </w:rPr>
  </w:style>
  <w:style w:type="character" w:customStyle="1" w:styleId="1f9">
    <w:name w:val="Красная строка Знак1"/>
    <w:basedOn w:val="a2"/>
    <w:uiPriority w:val="99"/>
    <w:semiHidden/>
    <w:rsid w:val="00EC0805"/>
    <w:rPr>
      <w:rFonts w:ascii="Times New Roman" w:eastAsia="Times New Roman" w:hAnsi="Times New Roman" w:cs="Times New Roman"/>
      <w:sz w:val="24"/>
      <w:szCs w:val="24"/>
      <w:lang w:eastAsia="ru-RU"/>
    </w:rPr>
  </w:style>
  <w:style w:type="character" w:customStyle="1" w:styleId="211">
    <w:name w:val="Красная строка 2 Знак1"/>
    <w:basedOn w:val="13"/>
    <w:uiPriority w:val="99"/>
    <w:semiHidden/>
    <w:rsid w:val="00EC0805"/>
    <w:rPr>
      <w:rFonts w:ascii="Times New Roman" w:eastAsia="Times New Roman" w:hAnsi="Times New Roman" w:cs="Times New Roman"/>
      <w:sz w:val="24"/>
      <w:szCs w:val="24"/>
      <w:lang w:eastAsia="ru-RU"/>
    </w:rPr>
  </w:style>
  <w:style w:type="character" w:customStyle="1" w:styleId="1fa">
    <w:name w:val="Электронная подпись Знак1"/>
    <w:basedOn w:val="a2"/>
    <w:uiPriority w:val="99"/>
    <w:semiHidden/>
    <w:rsid w:val="00EC0805"/>
    <w:rPr>
      <w:rFonts w:ascii="Times New Roman" w:eastAsia="Times New Roman" w:hAnsi="Times New Roman"/>
      <w:sz w:val="24"/>
      <w:szCs w:val="24"/>
    </w:rPr>
  </w:style>
  <w:style w:type="character" w:customStyle="1" w:styleId="1fb">
    <w:name w:val="Текст концевой сноски Знак1"/>
    <w:basedOn w:val="a2"/>
    <w:uiPriority w:val="99"/>
    <w:semiHidden/>
    <w:rsid w:val="00EC0805"/>
    <w:rPr>
      <w:rFonts w:ascii="Times New Roman" w:eastAsia="Times New Roman" w:hAnsi="Times New Roman"/>
    </w:rPr>
  </w:style>
  <w:style w:type="paragraph" w:styleId="2f0">
    <w:name w:val="Body Text 2"/>
    <w:basedOn w:val="a1"/>
    <w:link w:val="2f1"/>
    <w:unhideWhenUsed/>
    <w:rsid w:val="00EC0805"/>
    <w:pPr>
      <w:spacing w:after="120" w:line="480" w:lineRule="auto"/>
    </w:pPr>
  </w:style>
  <w:style w:type="character" w:customStyle="1" w:styleId="2f1">
    <w:name w:val="Основной текст 2 Знак"/>
    <w:basedOn w:val="a2"/>
    <w:link w:val="2f0"/>
    <w:rsid w:val="00EC0805"/>
    <w:rPr>
      <w:rFonts w:ascii="Times New Roman" w:eastAsia="Times New Roman" w:hAnsi="Times New Roman"/>
      <w:sz w:val="24"/>
      <w:szCs w:val="24"/>
    </w:rPr>
  </w:style>
  <w:style w:type="paragraph" w:styleId="afffff0">
    <w:name w:val="caption"/>
    <w:basedOn w:val="a1"/>
    <w:next w:val="a1"/>
    <w:qFormat/>
    <w:rsid w:val="00EC0805"/>
    <w:pPr>
      <w:widowControl w:val="0"/>
      <w:spacing w:before="240" w:after="120" w:line="280" w:lineRule="exact"/>
      <w:ind w:left="641"/>
      <w:jc w:val="both"/>
    </w:pPr>
    <w:rPr>
      <w:b/>
      <w:szCs w:val="20"/>
    </w:rPr>
  </w:style>
  <w:style w:type="paragraph" w:customStyle="1" w:styleId="212">
    <w:name w:val="Основной текст 21"/>
    <w:basedOn w:val="a1"/>
    <w:rsid w:val="00EC0805"/>
    <w:pPr>
      <w:widowControl w:val="0"/>
      <w:spacing w:line="260" w:lineRule="exact"/>
      <w:ind w:firstLine="60"/>
      <w:jc w:val="both"/>
    </w:pPr>
    <w:rPr>
      <w:szCs w:val="20"/>
    </w:rPr>
  </w:style>
  <w:style w:type="paragraph" w:customStyle="1" w:styleId="FR1">
    <w:name w:val="FR1"/>
    <w:rsid w:val="00EC0805"/>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EC0805"/>
    <w:pPr>
      <w:ind w:left="284"/>
    </w:pPr>
    <w:rPr>
      <w:color w:val="000000"/>
      <w:szCs w:val="20"/>
    </w:rPr>
  </w:style>
  <w:style w:type="paragraph" w:customStyle="1" w:styleId="312">
    <w:name w:val="Основной текст с отступом 31"/>
    <w:basedOn w:val="a1"/>
    <w:rsid w:val="00EC0805"/>
    <w:pPr>
      <w:tabs>
        <w:tab w:val="left" w:pos="426"/>
      </w:tabs>
      <w:ind w:left="567" w:firstLine="284"/>
    </w:pPr>
    <w:rPr>
      <w:color w:val="000000"/>
      <w:szCs w:val="20"/>
    </w:rPr>
  </w:style>
  <w:style w:type="paragraph" w:customStyle="1" w:styleId="1fc">
    <w:name w:val="Схема документа1"/>
    <w:basedOn w:val="a1"/>
    <w:rsid w:val="00EC0805"/>
    <w:pPr>
      <w:shd w:val="clear" w:color="auto" w:fill="000080"/>
    </w:pPr>
    <w:rPr>
      <w:rFonts w:ascii="Tahoma" w:hAnsi="Tahoma"/>
      <w:sz w:val="22"/>
      <w:szCs w:val="20"/>
    </w:rPr>
  </w:style>
  <w:style w:type="paragraph" w:customStyle="1" w:styleId="313">
    <w:name w:val="Основной текст 31"/>
    <w:basedOn w:val="a1"/>
    <w:rsid w:val="00EC0805"/>
    <w:pPr>
      <w:widowControl w:val="0"/>
      <w:spacing w:line="400" w:lineRule="exact"/>
      <w:ind w:right="1320"/>
      <w:jc w:val="both"/>
    </w:pPr>
    <w:rPr>
      <w:color w:val="000000"/>
      <w:szCs w:val="20"/>
    </w:rPr>
  </w:style>
  <w:style w:type="paragraph" w:styleId="afffff1">
    <w:name w:val="Document Map"/>
    <w:basedOn w:val="a1"/>
    <w:link w:val="afffff2"/>
    <w:rsid w:val="00EC0805"/>
    <w:pPr>
      <w:shd w:val="clear" w:color="auto" w:fill="000080"/>
    </w:pPr>
    <w:rPr>
      <w:rFonts w:ascii="Tahoma" w:hAnsi="Tahoma"/>
      <w:sz w:val="22"/>
      <w:szCs w:val="20"/>
    </w:rPr>
  </w:style>
  <w:style w:type="character" w:customStyle="1" w:styleId="afffff2">
    <w:name w:val="Схема документа Знак"/>
    <w:basedOn w:val="a2"/>
    <w:link w:val="afffff1"/>
    <w:rsid w:val="00EC0805"/>
    <w:rPr>
      <w:rFonts w:ascii="Tahoma" w:eastAsia="Times New Roman" w:hAnsi="Tahoma"/>
      <w:sz w:val="22"/>
      <w:shd w:val="clear" w:color="auto" w:fill="000080"/>
    </w:rPr>
  </w:style>
  <w:style w:type="character" w:customStyle="1" w:styleId="1fd">
    <w:name w:val="Ст1"/>
    <w:rsid w:val="00EC0805"/>
    <w:rPr>
      <w:rFonts w:ascii="Times New Roman" w:hAnsi="Times New Roman"/>
      <w:noProof w:val="0"/>
      <w:color w:val="000000"/>
      <w:spacing w:val="0"/>
      <w:w w:val="100"/>
      <w:position w:val="0"/>
      <w:sz w:val="24"/>
      <w:lang w:val="ru-RU"/>
    </w:rPr>
  </w:style>
  <w:style w:type="paragraph" w:customStyle="1" w:styleId="xl24">
    <w:name w:val="xl24"/>
    <w:basedOn w:val="a1"/>
    <w:rsid w:val="00EC0805"/>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EC0805"/>
    <w:pPr>
      <w:spacing w:before="100" w:after="100"/>
    </w:pPr>
    <w:rPr>
      <w:rFonts w:ascii="Times New Roman CYR" w:hAnsi="Times New Roman CYR"/>
      <w:szCs w:val="20"/>
    </w:rPr>
  </w:style>
  <w:style w:type="paragraph" w:customStyle="1" w:styleId="font6">
    <w:name w:val="font6"/>
    <w:basedOn w:val="a1"/>
    <w:rsid w:val="00EC0805"/>
    <w:pPr>
      <w:spacing w:before="100" w:beforeAutospacing="1" w:after="100" w:afterAutospacing="1"/>
    </w:pPr>
    <w:rPr>
      <w:rFonts w:ascii="Symbol" w:eastAsia="Arial Unicode MS" w:hAnsi="Symbol" w:cs="Arial Unicode MS"/>
    </w:rPr>
  </w:style>
  <w:style w:type="paragraph" w:customStyle="1" w:styleId="font7">
    <w:name w:val="font7"/>
    <w:basedOn w:val="a1"/>
    <w:rsid w:val="00EC0805"/>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EC08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EC0805"/>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EC080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EC08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EC08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EC0805"/>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EC08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EC080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EC08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EC08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EC08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EC0805"/>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EC0805"/>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EC080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EC080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EC080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EC0805"/>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EC0805"/>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EC0805"/>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EC080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EC0805"/>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EC0805"/>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EC0805"/>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EC0805"/>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EC0805"/>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EC0805"/>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EC0805"/>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EC0805"/>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EC0805"/>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EC0805"/>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EC0805"/>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EC0805"/>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EC0805"/>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EC0805"/>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EC0805"/>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EC0805"/>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EC080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EC0805"/>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EC0805"/>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EC0805"/>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EC0805"/>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EC0805"/>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EC0805"/>
    <w:pPr>
      <w:ind w:firstLine="284"/>
    </w:pPr>
    <w:rPr>
      <w:rFonts w:ascii="Courier New" w:hAnsi="Courier New" w:cs="Courier New"/>
    </w:rPr>
  </w:style>
  <w:style w:type="paragraph" w:customStyle="1" w:styleId="2f2">
    <w:name w:val="çàãîëîâîê 2"/>
    <w:basedOn w:val="a1"/>
    <w:next w:val="a1"/>
    <w:rsid w:val="00EC0805"/>
    <w:pPr>
      <w:keepNext/>
      <w:widowControl w:val="0"/>
    </w:pPr>
  </w:style>
  <w:style w:type="paragraph" w:customStyle="1" w:styleId="afffff3">
    <w:name w:val="об"/>
    <w:basedOn w:val="a1"/>
    <w:rsid w:val="00EC0805"/>
    <w:pPr>
      <w:jc w:val="center"/>
    </w:pPr>
    <w:rPr>
      <w:noProof/>
      <w:szCs w:val="20"/>
    </w:rPr>
  </w:style>
  <w:style w:type="paragraph" w:customStyle="1" w:styleId="BodyText21">
    <w:name w:val="Body Text 21"/>
    <w:basedOn w:val="a1"/>
    <w:rsid w:val="00EC0805"/>
    <w:pPr>
      <w:widowControl w:val="0"/>
      <w:spacing w:before="80" w:line="280" w:lineRule="exact"/>
      <w:jc w:val="both"/>
    </w:pPr>
    <w:rPr>
      <w:color w:val="000000"/>
      <w:szCs w:val="20"/>
    </w:rPr>
  </w:style>
  <w:style w:type="character" w:customStyle="1" w:styleId="fts-hit">
    <w:name w:val="fts-hit"/>
    <w:rsid w:val="00EC0805"/>
  </w:style>
  <w:style w:type="character" w:styleId="afffff4">
    <w:name w:val="line number"/>
    <w:rsid w:val="00EC0805"/>
  </w:style>
  <w:style w:type="paragraph" w:customStyle="1" w:styleId="221">
    <w:name w:val="Основной текст 22"/>
    <w:basedOn w:val="a1"/>
    <w:rsid w:val="00EC0805"/>
    <w:pPr>
      <w:widowControl w:val="0"/>
      <w:spacing w:before="80" w:line="280" w:lineRule="exact"/>
      <w:jc w:val="both"/>
    </w:pPr>
    <w:rPr>
      <w:color w:val="000000"/>
      <w:szCs w:val="20"/>
    </w:rPr>
  </w:style>
  <w:style w:type="paragraph" w:customStyle="1" w:styleId="233">
    <w:name w:val="Основной текст 23"/>
    <w:basedOn w:val="a1"/>
    <w:rsid w:val="00EC0805"/>
    <w:pPr>
      <w:widowControl w:val="0"/>
      <w:spacing w:line="260" w:lineRule="exact"/>
      <w:ind w:firstLine="60"/>
      <w:jc w:val="both"/>
    </w:pPr>
    <w:rPr>
      <w:szCs w:val="20"/>
    </w:rPr>
  </w:style>
  <w:style w:type="paragraph" w:customStyle="1" w:styleId="222">
    <w:name w:val="Основной текст с отступом 22"/>
    <w:basedOn w:val="a1"/>
    <w:rsid w:val="00EC0805"/>
    <w:pPr>
      <w:ind w:left="284"/>
    </w:pPr>
    <w:rPr>
      <w:color w:val="000000"/>
      <w:szCs w:val="20"/>
    </w:rPr>
  </w:style>
  <w:style w:type="paragraph" w:customStyle="1" w:styleId="320">
    <w:name w:val="Основной текст с отступом 32"/>
    <w:basedOn w:val="a1"/>
    <w:rsid w:val="00EC0805"/>
    <w:pPr>
      <w:tabs>
        <w:tab w:val="left" w:pos="426"/>
      </w:tabs>
      <w:ind w:left="567" w:firstLine="284"/>
    </w:pPr>
    <w:rPr>
      <w:color w:val="000000"/>
      <w:szCs w:val="20"/>
    </w:rPr>
  </w:style>
  <w:style w:type="paragraph" w:customStyle="1" w:styleId="2f3">
    <w:name w:val="Схема документа2"/>
    <w:basedOn w:val="a1"/>
    <w:rsid w:val="00EC0805"/>
    <w:pPr>
      <w:shd w:val="clear" w:color="auto" w:fill="000080"/>
    </w:pPr>
    <w:rPr>
      <w:rFonts w:ascii="Tahoma" w:hAnsi="Tahoma"/>
      <w:sz w:val="22"/>
      <w:szCs w:val="20"/>
    </w:rPr>
  </w:style>
  <w:style w:type="paragraph" w:customStyle="1" w:styleId="321">
    <w:name w:val="Основной текст 32"/>
    <w:basedOn w:val="a1"/>
    <w:rsid w:val="00EC0805"/>
    <w:pPr>
      <w:widowControl w:val="0"/>
      <w:spacing w:line="400" w:lineRule="exact"/>
      <w:ind w:right="1320"/>
      <w:jc w:val="both"/>
    </w:pPr>
    <w:rPr>
      <w:color w:val="000000"/>
      <w:szCs w:val="20"/>
    </w:rPr>
  </w:style>
  <w:style w:type="numbering" w:customStyle="1" w:styleId="1fe">
    <w:name w:val="Нет списка1"/>
    <w:next w:val="a4"/>
    <w:uiPriority w:val="99"/>
    <w:semiHidden/>
    <w:unhideWhenUsed/>
    <w:rsid w:val="00EC0805"/>
  </w:style>
  <w:style w:type="table" w:customStyle="1" w:styleId="1ff">
    <w:name w:val="Сетка таблицы1"/>
    <w:basedOn w:val="a3"/>
    <w:next w:val="a5"/>
    <w:rsid w:val="00EC080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EC0805"/>
    <w:rPr>
      <w:rFonts w:ascii="Journal" w:eastAsia="Times New Roman" w:hAnsi="Journal" w:cs="Times New Roman"/>
    </w:rPr>
  </w:style>
  <w:style w:type="character" w:styleId="afffff5">
    <w:name w:val="FollowedHyperlink"/>
    <w:rsid w:val="00EC0805"/>
    <w:rPr>
      <w:color w:val="800080"/>
      <w:u w:val="single"/>
    </w:rPr>
  </w:style>
  <w:style w:type="paragraph" w:customStyle="1" w:styleId="120">
    <w:name w:val="Привычный_12"/>
    <w:basedOn w:val="a1"/>
    <w:link w:val="121"/>
    <w:rsid w:val="00EC0805"/>
    <w:pPr>
      <w:widowControl w:val="0"/>
      <w:ind w:firstLine="851"/>
      <w:jc w:val="both"/>
    </w:pPr>
    <w:rPr>
      <w:kern w:val="16"/>
      <w:szCs w:val="20"/>
    </w:rPr>
  </w:style>
  <w:style w:type="character" w:customStyle="1" w:styleId="121">
    <w:name w:val="Привычный_12 Знак"/>
    <w:link w:val="120"/>
    <w:rsid w:val="00EC0805"/>
    <w:rPr>
      <w:rFonts w:ascii="Times New Roman" w:eastAsia="Times New Roman" w:hAnsi="Times New Roman"/>
      <w:kern w:val="16"/>
      <w:sz w:val="24"/>
    </w:rPr>
  </w:style>
  <w:style w:type="numbering" w:customStyle="1" w:styleId="112">
    <w:name w:val="Нет списка11"/>
    <w:next w:val="a4"/>
    <w:semiHidden/>
    <w:rsid w:val="00EC0805"/>
  </w:style>
  <w:style w:type="numbering" w:customStyle="1" w:styleId="2f4">
    <w:name w:val="Нет списка2"/>
    <w:next w:val="a4"/>
    <w:semiHidden/>
    <w:rsid w:val="00EC0805"/>
  </w:style>
  <w:style w:type="paragraph" w:customStyle="1" w:styleId="BodyText22">
    <w:name w:val="Body Text 22"/>
    <w:basedOn w:val="a1"/>
    <w:rsid w:val="00EC0805"/>
    <w:pPr>
      <w:widowControl w:val="0"/>
      <w:ind w:left="360"/>
      <w:jc w:val="both"/>
    </w:pPr>
    <w:rPr>
      <w:szCs w:val="20"/>
    </w:rPr>
  </w:style>
  <w:style w:type="numbering" w:customStyle="1" w:styleId="3f">
    <w:name w:val="Нет списка3"/>
    <w:next w:val="a4"/>
    <w:semiHidden/>
    <w:rsid w:val="00EC0805"/>
  </w:style>
  <w:style w:type="numbering" w:customStyle="1" w:styleId="48">
    <w:name w:val="Нет списка4"/>
    <w:next w:val="a4"/>
    <w:semiHidden/>
    <w:rsid w:val="00EC0805"/>
  </w:style>
  <w:style w:type="paragraph" w:customStyle="1" w:styleId="Normal0">
    <w:name w:val="Normal_0"/>
    <w:qFormat/>
    <w:rsid w:val="00EC0805"/>
    <w:rPr>
      <w:rFonts w:ascii="Times New Roman" w:eastAsia="Times New Roman" w:hAnsi="Times New Roman"/>
      <w:sz w:val="24"/>
      <w:szCs w:val="24"/>
    </w:rPr>
  </w:style>
  <w:style w:type="character" w:customStyle="1" w:styleId="layout">
    <w:name w:val="layout"/>
    <w:rsid w:val="00962316"/>
  </w:style>
  <w:style w:type="character" w:customStyle="1" w:styleId="Bodytext">
    <w:name w:val="Body text_"/>
    <w:basedOn w:val="a2"/>
    <w:link w:val="2f5"/>
    <w:rsid w:val="005B1266"/>
    <w:rPr>
      <w:rFonts w:eastAsia="Times New Roman"/>
      <w:sz w:val="28"/>
      <w:szCs w:val="28"/>
      <w:shd w:val="clear" w:color="auto" w:fill="FFFFFF"/>
    </w:rPr>
  </w:style>
  <w:style w:type="paragraph" w:customStyle="1" w:styleId="2f5">
    <w:name w:val="Основной текст2"/>
    <w:basedOn w:val="a1"/>
    <w:link w:val="Bodytext"/>
    <w:rsid w:val="005B1266"/>
    <w:pPr>
      <w:widowControl w:val="0"/>
      <w:shd w:val="clear" w:color="auto" w:fill="FFFFFF"/>
      <w:spacing w:before="600" w:line="389" w:lineRule="exact"/>
      <w:ind w:hanging="960"/>
      <w:jc w:val="both"/>
    </w:pPr>
    <w:rPr>
      <w:rFonts w:ascii="Calibri" w:hAnsi="Calibri"/>
      <w:sz w:val="28"/>
      <w:szCs w:val="28"/>
    </w:rPr>
  </w:style>
  <w:style w:type="character" w:customStyle="1" w:styleId="afffff6">
    <w:name w:val="Символ сноски"/>
    <w:uiPriority w:val="99"/>
    <w:semiHidden/>
    <w:qFormat/>
    <w:rsid w:val="00B36BE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8CCC61B2CD5A79D4AC502EBBF00EB4780499C4B208E837C201AB2399922D52DC317DEAA4AC21BCA8DDB81A96PEi4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C0776083F0FD0DB4C27E804789C45E7A1A177644E5AA4BFFF96AE4053C1FD5780533A2A5986296C3A1888F4C3D7FC5212C7777C2A75E4BB1cFK9A"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2C8DD-E624-4433-9429-F3CADDE24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7246</Words>
  <Characters>41308</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manager</cp:lastModifiedBy>
  <cp:revision>3</cp:revision>
  <cp:lastPrinted>2013-12-23T22:54:00Z</cp:lastPrinted>
  <dcterms:created xsi:type="dcterms:W3CDTF">2026-07-31T04:14:00Z</dcterms:created>
  <dcterms:modified xsi:type="dcterms:W3CDTF">2026-08-03T00:43:00Z</dcterms:modified>
</cp:coreProperties>
</file>