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right"/>
        <w:rPr>
          <w:rFonts w:ascii="Liberation Serif" w:hAnsi="Liberation Serif"/>
          <w:sz w:val="22"/>
          <w:szCs w:val="22"/>
        </w:rPr>
      </w:pPr>
      <w:r>
        <w:rPr>
          <w:rFonts w:eastAsia="Times New Roman" w:cs="Times New Roman" w:ascii="Liberation Serif" w:hAnsi="Liberation Serif"/>
          <w:b/>
          <w:bCs/>
          <w:sz w:val="22"/>
          <w:szCs w:val="22"/>
        </w:rPr>
        <w:t>ПРОЕКТ</w:t>
      </w:r>
    </w:p>
    <w:p>
      <w:pPr>
        <w:pStyle w:val="Normal"/>
        <w:widowControl w:val="false"/>
        <w:spacing w:lineRule="auto" w:line="240" w:before="0" w:after="0"/>
        <w:jc w:val="right"/>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b/>
          <w:bCs/>
          <w:sz w:val="22"/>
          <w:szCs w:val="22"/>
        </w:rPr>
      </w:pPr>
      <w:r>
        <w:rPr>
          <w:rFonts w:eastAsia="Times New Roman" w:cs="Times New Roman" w:ascii="Liberation Serif" w:hAnsi="Liberation Serif"/>
          <w:b/>
          <w:bCs/>
          <w:sz w:val="22"/>
          <w:szCs w:val="22"/>
        </w:rPr>
        <w:t>ГОСУДАРСТВЕННЫЙ КОНТРАКТ №______</w:t>
      </w:r>
    </w:p>
    <w:p>
      <w:pPr>
        <w:pStyle w:val="Normal"/>
        <w:bidi w:val="0"/>
        <w:jc w:val="center"/>
        <w:rPr>
          <w:rFonts w:ascii="Liberation Serif" w:hAnsi="Liberation Serif"/>
          <w:b/>
          <w:bCs/>
          <w:sz w:val="22"/>
          <w:szCs w:val="22"/>
        </w:rPr>
      </w:pPr>
      <w:r>
        <w:rPr>
          <w:rFonts w:ascii="Liberation Serif" w:hAnsi="Liberation Serif"/>
          <w:b/>
          <w:bCs/>
          <w:i w:val="false"/>
          <w:strike w:val="false"/>
          <w:dstrike w:val="false"/>
          <w:outline w:val="false"/>
          <w:shadow w:val="false"/>
          <w:color w:val="000000"/>
          <w:sz w:val="22"/>
          <w:szCs w:val="22"/>
          <w:u w:val="none"/>
          <w:em w:val="none"/>
        </w:rPr>
        <w:t xml:space="preserve">НА ВЫПОЛНЕНИЕ РАБОТ ПО ДЕМОНТАЖУ, МОНТАЖУ И ПРИОБРЕТЕНИЮ КОНДИЦИОНЕРА </w:t>
      </w:r>
      <w:r>
        <w:rPr>
          <w:rFonts w:ascii="Liberation Serif" w:hAnsi="Liberation Serif"/>
          <w:b/>
          <w:bCs/>
          <w:i w:val="false"/>
          <w:strike w:val="false"/>
          <w:dstrike w:val="false"/>
          <w:outline w:val="false"/>
          <w:shadow w:val="false"/>
          <w:color w:val="000000"/>
          <w:sz w:val="22"/>
          <w:szCs w:val="22"/>
          <w:u w:val="none"/>
          <w:em w:val="none"/>
        </w:rPr>
        <w:t>(</w:t>
      </w:r>
      <w:r>
        <w:rPr>
          <w:rFonts w:ascii="Liberation Serif" w:hAnsi="Liberation Serif"/>
          <w:b/>
          <w:bCs/>
          <w:i w:val="false"/>
          <w:strike w:val="false"/>
          <w:dstrike w:val="false"/>
          <w:outline w:val="false"/>
          <w:shadow w:val="false"/>
          <w:color w:val="000000"/>
          <w:sz w:val="22"/>
          <w:szCs w:val="22"/>
          <w:u w:val="none"/>
          <w:em w:val="none"/>
        </w:rPr>
        <w:t xml:space="preserve">в </w:t>
      </w:r>
      <w:r>
        <w:rPr>
          <w:rFonts w:ascii="Liberation Serif" w:hAnsi="Liberation Serif"/>
          <w:b/>
          <w:bCs/>
          <w:i w:val="false"/>
          <w:strike w:val="false"/>
          <w:dstrike w:val="false"/>
          <w:outline w:val="false"/>
          <w:shadow w:val="false"/>
          <w:color w:val="000000"/>
          <w:sz w:val="22"/>
          <w:szCs w:val="22"/>
          <w:u w:val="none"/>
          <w:em w:val="none"/>
        </w:rPr>
        <w:t>р</w:t>
      </w:r>
      <w:r>
        <w:rPr>
          <w:rFonts w:ascii="Liberation Serif" w:hAnsi="Liberation Serif"/>
          <w:b/>
          <w:bCs/>
          <w:i w:val="false"/>
          <w:strike w:val="false"/>
          <w:dstrike w:val="false"/>
          <w:outline w:val="false"/>
          <w:shadow w:val="false"/>
          <w:color w:val="000000"/>
          <w:sz w:val="22"/>
          <w:szCs w:val="22"/>
          <w:u w:val="none"/>
          <w:em w:val="none"/>
        </w:rPr>
        <w:t>а</w:t>
      </w:r>
      <w:r>
        <w:rPr>
          <w:rFonts w:ascii="Liberation Serif" w:hAnsi="Liberation Serif"/>
          <w:b/>
          <w:bCs/>
          <w:i w:val="false"/>
          <w:strike w:val="false"/>
          <w:dstrike w:val="false"/>
          <w:outline w:val="false"/>
          <w:shadow w:val="false"/>
          <w:color w:val="000000"/>
          <w:sz w:val="22"/>
          <w:szCs w:val="22"/>
          <w:u w:val="none"/>
          <w:em w:val="none"/>
        </w:rPr>
        <w:t>м</w:t>
      </w:r>
      <w:r>
        <w:rPr>
          <w:rFonts w:ascii="Liberation Serif" w:hAnsi="Liberation Serif"/>
          <w:b/>
          <w:bCs/>
          <w:i w:val="false"/>
          <w:strike w:val="false"/>
          <w:dstrike w:val="false"/>
          <w:outline w:val="false"/>
          <w:shadow w:val="false"/>
          <w:color w:val="000000"/>
          <w:sz w:val="22"/>
          <w:szCs w:val="22"/>
          <w:u w:val="none"/>
          <w:em w:val="none"/>
        </w:rPr>
        <w:t>к</w:t>
      </w:r>
      <w:r>
        <w:rPr>
          <w:rFonts w:ascii="Liberation Serif" w:hAnsi="Liberation Serif"/>
          <w:b/>
          <w:bCs/>
          <w:i w:val="false"/>
          <w:strike w:val="false"/>
          <w:dstrike w:val="false"/>
          <w:outline w:val="false"/>
          <w:shadow w:val="false"/>
          <w:color w:val="000000"/>
          <w:sz w:val="22"/>
          <w:szCs w:val="22"/>
          <w:u w:val="none"/>
          <w:em w:val="none"/>
        </w:rPr>
        <w:t>а</w:t>
      </w:r>
      <w:r>
        <w:rPr>
          <w:rFonts w:ascii="Liberation Serif" w:hAnsi="Liberation Serif"/>
          <w:b/>
          <w:bCs/>
          <w:i w:val="false"/>
          <w:strike w:val="false"/>
          <w:dstrike w:val="false"/>
          <w:outline w:val="false"/>
          <w:shadow w:val="false"/>
          <w:color w:val="000000"/>
          <w:sz w:val="22"/>
          <w:szCs w:val="22"/>
          <w:u w:val="none"/>
          <w:em w:val="none"/>
        </w:rPr>
        <w:t xml:space="preserve">х </w:t>
      </w:r>
      <w:r>
        <w:rPr>
          <w:rFonts w:ascii="Liberation Serif" w:hAnsi="Liberation Serif"/>
          <w:b/>
          <w:bCs/>
          <w:i w:val="false"/>
          <w:strike w:val="false"/>
          <w:dstrike w:val="false"/>
          <w:outline w:val="false"/>
          <w:shadow w:val="false"/>
          <w:color w:val="000000"/>
          <w:sz w:val="22"/>
          <w:szCs w:val="22"/>
          <w:u w:val="none"/>
          <w:em w:val="none"/>
        </w:rPr>
        <w:t>т</w:t>
      </w:r>
      <w:r>
        <w:rPr>
          <w:rFonts w:ascii="Liberation Serif" w:hAnsi="Liberation Serif"/>
          <w:b/>
          <w:bCs/>
          <w:i w:val="false"/>
          <w:strike w:val="false"/>
          <w:dstrike w:val="false"/>
          <w:outline w:val="false"/>
          <w:shadow w:val="false"/>
          <w:color w:val="000000"/>
          <w:sz w:val="22"/>
          <w:szCs w:val="22"/>
          <w:u w:val="none"/>
          <w:em w:val="none"/>
        </w:rPr>
        <w:t>е</w:t>
      </w:r>
      <w:r>
        <w:rPr>
          <w:rFonts w:ascii="Liberation Serif" w:hAnsi="Liberation Serif"/>
          <w:b/>
          <w:bCs/>
          <w:i w:val="false"/>
          <w:strike w:val="false"/>
          <w:dstrike w:val="false"/>
          <w:outline w:val="false"/>
          <w:shadow w:val="false"/>
          <w:color w:val="000000"/>
          <w:sz w:val="22"/>
          <w:szCs w:val="22"/>
          <w:u w:val="none"/>
          <w:em w:val="none"/>
        </w:rPr>
        <w:t>к</w:t>
      </w:r>
      <w:r>
        <w:rPr>
          <w:rFonts w:ascii="Liberation Serif" w:hAnsi="Liberation Serif"/>
          <w:b/>
          <w:bCs/>
          <w:i w:val="false"/>
          <w:strike w:val="false"/>
          <w:dstrike w:val="false"/>
          <w:outline w:val="false"/>
          <w:shadow w:val="false"/>
          <w:color w:val="000000"/>
          <w:sz w:val="22"/>
          <w:szCs w:val="22"/>
          <w:u w:val="none"/>
          <w:em w:val="none"/>
        </w:rPr>
        <w:t>у</w:t>
      </w:r>
      <w:r>
        <w:rPr>
          <w:rFonts w:ascii="Liberation Serif" w:hAnsi="Liberation Serif"/>
          <w:b/>
          <w:bCs/>
          <w:i w:val="false"/>
          <w:strike w:val="false"/>
          <w:dstrike w:val="false"/>
          <w:outline w:val="false"/>
          <w:shadow w:val="false"/>
          <w:color w:val="000000"/>
          <w:sz w:val="22"/>
          <w:szCs w:val="22"/>
          <w:u w:val="none"/>
          <w:em w:val="none"/>
        </w:rPr>
        <w:t>щ</w:t>
      </w:r>
      <w:r>
        <w:rPr>
          <w:rFonts w:ascii="Liberation Serif" w:hAnsi="Liberation Serif"/>
          <w:b/>
          <w:bCs/>
          <w:i w:val="false"/>
          <w:strike w:val="false"/>
          <w:dstrike w:val="false"/>
          <w:outline w:val="false"/>
          <w:shadow w:val="false"/>
          <w:color w:val="000000"/>
          <w:sz w:val="22"/>
          <w:szCs w:val="22"/>
          <w:u w:val="none"/>
          <w:em w:val="none"/>
        </w:rPr>
        <w:t>е</w:t>
      </w:r>
      <w:r>
        <w:rPr>
          <w:rFonts w:ascii="Liberation Serif" w:hAnsi="Liberation Serif"/>
          <w:b/>
          <w:bCs/>
          <w:i w:val="false"/>
          <w:strike w:val="false"/>
          <w:dstrike w:val="false"/>
          <w:outline w:val="false"/>
          <w:shadow w:val="false"/>
          <w:color w:val="000000"/>
          <w:sz w:val="22"/>
          <w:szCs w:val="22"/>
          <w:u w:val="none"/>
          <w:em w:val="none"/>
        </w:rPr>
        <w:t>г</w:t>
      </w:r>
      <w:r>
        <w:rPr>
          <w:rFonts w:ascii="Liberation Serif" w:hAnsi="Liberation Serif"/>
          <w:b/>
          <w:bCs/>
          <w:i w:val="false"/>
          <w:strike w:val="false"/>
          <w:dstrike w:val="false"/>
          <w:outline w:val="false"/>
          <w:shadow w:val="false"/>
          <w:color w:val="000000"/>
          <w:sz w:val="22"/>
          <w:szCs w:val="22"/>
          <w:u w:val="none"/>
          <w:em w:val="none"/>
        </w:rPr>
        <w:t xml:space="preserve">о </w:t>
      </w:r>
      <w:r>
        <w:rPr>
          <w:rFonts w:ascii="Liberation Serif" w:hAnsi="Liberation Serif"/>
          <w:b/>
          <w:bCs/>
          <w:i w:val="false"/>
          <w:strike w:val="false"/>
          <w:dstrike w:val="false"/>
          <w:outline w:val="false"/>
          <w:shadow w:val="false"/>
          <w:color w:val="000000"/>
          <w:sz w:val="22"/>
          <w:szCs w:val="22"/>
          <w:u w:val="none"/>
          <w:em w:val="none"/>
        </w:rPr>
        <w:t>р</w:t>
      </w:r>
      <w:r>
        <w:rPr>
          <w:rFonts w:ascii="Liberation Serif" w:hAnsi="Liberation Serif"/>
          <w:b/>
          <w:bCs/>
          <w:i w:val="false"/>
          <w:strike w:val="false"/>
          <w:dstrike w:val="false"/>
          <w:outline w:val="false"/>
          <w:shadow w:val="false"/>
          <w:color w:val="000000"/>
          <w:sz w:val="22"/>
          <w:szCs w:val="22"/>
          <w:u w:val="none"/>
          <w:em w:val="none"/>
        </w:rPr>
        <w:t>е</w:t>
      </w:r>
      <w:r>
        <w:rPr>
          <w:rFonts w:ascii="Liberation Serif" w:hAnsi="Liberation Serif"/>
          <w:b/>
          <w:bCs/>
          <w:i w:val="false"/>
          <w:strike w:val="false"/>
          <w:dstrike w:val="false"/>
          <w:outline w:val="false"/>
          <w:shadow w:val="false"/>
          <w:color w:val="000000"/>
          <w:sz w:val="22"/>
          <w:szCs w:val="22"/>
          <w:u w:val="none"/>
          <w:em w:val="none"/>
        </w:rPr>
        <w:t>м</w:t>
      </w:r>
      <w:r>
        <w:rPr>
          <w:rFonts w:ascii="Liberation Serif" w:hAnsi="Liberation Serif"/>
          <w:b/>
          <w:bCs/>
          <w:i w:val="false"/>
          <w:strike w:val="false"/>
          <w:dstrike w:val="false"/>
          <w:outline w:val="false"/>
          <w:shadow w:val="false"/>
          <w:color w:val="000000"/>
          <w:sz w:val="22"/>
          <w:szCs w:val="22"/>
          <w:u w:val="none"/>
          <w:em w:val="none"/>
        </w:rPr>
        <w:t>о</w:t>
      </w:r>
      <w:r>
        <w:rPr>
          <w:rFonts w:ascii="Liberation Serif" w:hAnsi="Liberation Serif"/>
          <w:b/>
          <w:bCs/>
          <w:i w:val="false"/>
          <w:strike w:val="false"/>
          <w:dstrike w:val="false"/>
          <w:outline w:val="false"/>
          <w:shadow w:val="false"/>
          <w:color w:val="000000"/>
          <w:sz w:val="22"/>
          <w:szCs w:val="22"/>
          <w:u w:val="none"/>
          <w:em w:val="none"/>
        </w:rPr>
        <w:t>н</w:t>
      </w:r>
      <w:r>
        <w:rPr>
          <w:rFonts w:ascii="Liberation Serif" w:hAnsi="Liberation Serif"/>
          <w:b/>
          <w:bCs/>
          <w:i w:val="false"/>
          <w:strike w:val="false"/>
          <w:dstrike w:val="false"/>
          <w:outline w:val="false"/>
          <w:shadow w:val="false"/>
          <w:color w:val="000000"/>
          <w:sz w:val="22"/>
          <w:szCs w:val="22"/>
          <w:u w:val="none"/>
          <w:em w:val="none"/>
        </w:rPr>
        <w:t>т</w:t>
      </w:r>
      <w:r>
        <w:rPr>
          <w:rFonts w:ascii="Liberation Serif" w:hAnsi="Liberation Serif"/>
          <w:b/>
          <w:bCs/>
          <w:i w:val="false"/>
          <w:strike w:val="false"/>
          <w:dstrike w:val="false"/>
          <w:outline w:val="false"/>
          <w:shadow w:val="false"/>
          <w:color w:val="000000"/>
          <w:sz w:val="22"/>
          <w:szCs w:val="22"/>
          <w:u w:val="none"/>
          <w:em w:val="none"/>
        </w:rPr>
        <w:t>а</w:t>
      </w:r>
      <w:r>
        <w:rPr>
          <w:rFonts w:ascii="Liberation Serif" w:hAnsi="Liberation Serif"/>
          <w:b/>
          <w:bCs/>
          <w:i w:val="false"/>
          <w:strike w:val="false"/>
          <w:dstrike w:val="false"/>
          <w:outline w:val="false"/>
          <w:shadow w:val="false"/>
          <w:color w:val="000000"/>
          <w:sz w:val="22"/>
          <w:szCs w:val="22"/>
          <w:u w:val="none"/>
          <w:em w:val="none"/>
        </w:rPr>
        <w:t>)</w:t>
      </w:r>
    </w:p>
    <w:p>
      <w:pPr>
        <w:pStyle w:val="Normal"/>
        <w:widowControl w:val="false"/>
        <w:spacing w:lineRule="auto" w:line="240" w:before="0" w:after="0"/>
        <w:jc w:val="center"/>
        <w:rPr>
          <w:rFonts w:ascii="Liberation Serif" w:hAnsi="Liberation Serif"/>
          <w:sz w:val="22"/>
          <w:szCs w:val="22"/>
        </w:rPr>
      </w:pPr>
      <w:r>
        <w:rPr>
          <w:rFonts w:eastAsia="Times New Roman" w:cs="Times New Roman" w:ascii="Liberation Serif" w:hAnsi="Liberation Serif"/>
          <w:b/>
          <w:bCs/>
          <w:sz w:val="22"/>
          <w:szCs w:val="22"/>
          <w:shd w:fill="auto" w:val="clear"/>
        </w:rPr>
        <w:t xml:space="preserve">ИКЗ: </w:t>
      </w:r>
      <w:r>
        <w:rPr>
          <w:rFonts w:ascii="Tahoma;Geneva;sans-serif" w:hAnsi="Tahoma;Geneva;sans-serif"/>
          <w:b w:val="false"/>
          <w:i w:val="false"/>
          <w:caps w:val="false"/>
          <w:smallCaps w:val="false"/>
          <w:color w:val="000000"/>
          <w:spacing w:val="0"/>
          <w:sz w:val="20"/>
        </w:rPr>
        <w:t>261325005735832570100100330000000244</w:t>
      </w:r>
    </w:p>
    <w:p>
      <w:pPr>
        <w:pStyle w:val="Normal"/>
        <w:widowControl w:val="false"/>
        <w:spacing w:lineRule="auto" w:line="240" w:before="0" w:after="0"/>
        <w:ind w:firstLine="720"/>
        <w:jc w:val="both"/>
        <w:rPr>
          <w:rFonts w:ascii="Liberation Serif" w:hAnsi="Liberation Serif" w:cs="Times New Roman"/>
          <w:sz w:val="22"/>
          <w:szCs w:val="22"/>
        </w:rPr>
      </w:pPr>
      <w:r>
        <w:rPr>
          <w:rFonts w:cs="Times New Roman" w:ascii="Liberation Serif" w:hAnsi="Liberation Serif"/>
          <w:sz w:val="22"/>
          <w:szCs w:val="22"/>
        </w:rPr>
      </w:r>
      <w:bookmarkStart w:id="0" w:name="P1200"/>
      <w:bookmarkStart w:id="1" w:name="P1206"/>
      <w:bookmarkEnd w:id="0"/>
      <w:bookmarkEnd w:id="1"/>
    </w:p>
    <w:p>
      <w:pPr>
        <w:pStyle w:val="Normal"/>
        <w:widowControl/>
        <w:suppressAutoHyphens w:val="true"/>
        <w:bidi w:val="0"/>
        <w:spacing w:lineRule="auto" w:line="240" w:before="0" w:after="0"/>
        <w:ind w:firstLine="709" w:right="0"/>
        <w:jc w:val="both"/>
        <w:rPr/>
      </w:pPr>
      <w:r>
        <w:rPr>
          <w:rStyle w:val="Style9"/>
          <w:rFonts w:eastAsia="Times New Roman" w:cs="Liberation Serif;Times New Roman" w:ascii="Liberation Serif" w:hAnsi="Liberation Serif"/>
          <w:b/>
          <w:bCs/>
          <w:color w:val="00000A"/>
          <w:sz w:val="22"/>
          <w:szCs w:val="22"/>
          <w:shd w:fill="FFFFFF" w:val="clear"/>
          <w:lang w:eastAsia="ru-RU"/>
        </w:rPr>
        <w:t>Управление Федеральной службы судебных приставов по Брянской области (УФССП России по Брянской области)</w:t>
      </w:r>
      <w:r>
        <w:rPr>
          <w:rStyle w:val="Style9"/>
          <w:rFonts w:eastAsia="Times New Roman" w:cs="Liberation Serif;Times New Roman" w:ascii="Liberation Serif" w:hAnsi="Liberation Serif"/>
          <w:bCs/>
          <w:color w:val="00000A"/>
          <w:sz w:val="22"/>
          <w:szCs w:val="22"/>
          <w:shd w:fill="FFFFFF" w:val="clear"/>
          <w:lang w:eastAsia="ru-RU"/>
        </w:rPr>
        <w:t>, в лице ___________________________________, действующего на основании Положения,</w:t>
      </w:r>
      <w:r>
        <w:rPr>
          <w:rStyle w:val="Style9"/>
          <w:rFonts w:eastAsia="Times New Roman" w:cs="Liberation Serif;Times New Roman" w:ascii="Liberation Serif" w:hAnsi="Liberation Serif"/>
          <w:b/>
          <w:bCs/>
          <w:color w:val="00000A"/>
          <w:sz w:val="22"/>
          <w:szCs w:val="22"/>
          <w:shd w:fill="FFFFFF" w:val="clear"/>
          <w:lang w:eastAsia="ru-RU"/>
        </w:rPr>
        <w:t xml:space="preserve"> </w:t>
      </w:r>
      <w:r>
        <w:rPr>
          <w:rStyle w:val="Style9"/>
          <w:rFonts w:eastAsia="Times New Roman" w:cs="Liberation Serif;Times New Roman" w:ascii="Liberation Serif" w:hAnsi="Liberation Serif"/>
          <w:bCs/>
          <w:color w:val="00000A"/>
          <w:sz w:val="22"/>
          <w:szCs w:val="22"/>
          <w:shd w:fill="FFFFFF" w:val="clear"/>
          <w:lang w:eastAsia="ru-RU"/>
        </w:rPr>
        <w:t xml:space="preserve">именуемое в дальнейшем </w:t>
      </w:r>
      <w:r>
        <w:rPr>
          <w:rStyle w:val="Style9"/>
          <w:rFonts w:eastAsia="Times New Roman" w:cs="Liberation Serif;Times New Roman" w:ascii="Liberation Serif" w:hAnsi="Liberation Serif"/>
          <w:b/>
          <w:bCs/>
          <w:color w:val="00000A"/>
          <w:sz w:val="22"/>
          <w:szCs w:val="22"/>
          <w:shd w:fill="FFFFFF" w:val="clear"/>
          <w:lang w:eastAsia="ru-RU"/>
        </w:rPr>
        <w:t xml:space="preserve">«Заказчик», </w:t>
      </w:r>
      <w:r>
        <w:rPr>
          <w:rStyle w:val="Style9"/>
          <w:rFonts w:eastAsia="Times New Roman" w:cs="Liberation Serif;Times New Roman" w:ascii="Liberation Serif" w:hAnsi="Liberation Serif"/>
          <w:bCs/>
          <w:color w:val="00000A"/>
          <w:sz w:val="22"/>
          <w:szCs w:val="22"/>
          <w:shd w:fill="FFFFFF" w:val="clear"/>
          <w:lang w:eastAsia="ru-RU"/>
        </w:rPr>
        <w:t xml:space="preserve">с одной стороны, и ___________________________, именуемый в дальнейшем </w:t>
      </w:r>
      <w:r>
        <w:rPr>
          <w:rStyle w:val="Style9"/>
          <w:rFonts w:eastAsia="Times New Roman" w:cs="Liberation Serif;Times New Roman" w:ascii="Liberation Serif" w:hAnsi="Liberation Serif"/>
          <w:b/>
          <w:bCs/>
          <w:color w:val="00000A"/>
          <w:sz w:val="22"/>
          <w:szCs w:val="22"/>
          <w:shd w:fill="FFFFFF" w:val="clear"/>
          <w:lang w:eastAsia="ru-RU"/>
        </w:rPr>
        <w:t>«Подрядчик»</w:t>
      </w:r>
      <w:r>
        <w:rPr>
          <w:rStyle w:val="Style9"/>
          <w:rFonts w:eastAsia="Times New Roman" w:cs="Liberation Serif;Times New Roman" w:ascii="Liberation Serif" w:hAnsi="Liberation Serif"/>
          <w:bCs/>
          <w:color w:val="00000A"/>
          <w:sz w:val="22"/>
          <w:szCs w:val="22"/>
          <w:shd w:fill="FFFFFF" w:val="clear"/>
          <w:lang w:eastAsia="ru-RU"/>
        </w:rPr>
        <w:t>, с другой стороны,</w:t>
        <w:br/>
        <w:t xml:space="preserve">а вместе именуемые </w:t>
      </w:r>
      <w:r>
        <w:rPr>
          <w:rStyle w:val="Style9"/>
          <w:rFonts w:eastAsia="Times New Roman" w:cs="Liberation Serif;Times New Roman" w:ascii="Liberation Serif" w:hAnsi="Liberation Serif"/>
          <w:b/>
          <w:bCs/>
          <w:color w:val="00000A"/>
          <w:sz w:val="22"/>
          <w:szCs w:val="22"/>
          <w:shd w:fill="FFFFFF" w:val="clear"/>
          <w:lang w:eastAsia="ru-RU"/>
        </w:rPr>
        <w:t>«Стороны»</w:t>
      </w:r>
      <w:r>
        <w:rPr>
          <w:rStyle w:val="Style9"/>
          <w:rFonts w:eastAsia="Times New Roman" w:cs="Liberation Serif;Times New Roman" w:ascii="Liberation Serif" w:hAnsi="Liberation Serif"/>
          <w:bCs/>
          <w:color w:val="00000A"/>
          <w:sz w:val="22"/>
          <w:szCs w:val="22"/>
          <w:shd w:fill="FFFFFF" w:val="clear"/>
          <w:lang w:eastAsia="ru-RU"/>
        </w:rPr>
        <w:t>, в соответствии с п. 4 ст. 93 Федерального закона от 05.04.2013</w:t>
        <w:br/>
        <w:t>№ 44-ФЗ «О контрактной системе в сфере закупок товаров, работ, оказание услуг для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pPr>
        <w:pStyle w:val="Normal"/>
        <w:suppressAutoHyphens w:val="true"/>
        <w:bidi w:val="0"/>
        <w:spacing w:lineRule="auto" w:line="240" w:before="0" w:after="0"/>
        <w:ind w:firstLine="539" w:left="0" w:right="0"/>
        <w:jc w:val="both"/>
        <w:rPr>
          <w:rFonts w:ascii="Liberation Serif" w:hAnsi="Liberation Serif" w:cs="Times New Roman"/>
          <w:bCs/>
          <w:color w:val="00000A"/>
          <w:sz w:val="22"/>
          <w:szCs w:val="22"/>
          <w:shd w:fill="FFFFFF" w:val="clear"/>
        </w:rPr>
      </w:pPr>
      <w:r>
        <w:rPr>
          <w:rFonts w:cs="Times New Roman" w:ascii="Liberation Serif" w:hAnsi="Liberation Serif"/>
          <w:bCs/>
          <w:color w:val="00000A"/>
          <w:sz w:val="22"/>
          <w:szCs w:val="22"/>
          <w:shd w:fill="FFFFFF" w:val="clear"/>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1. Предмет Контракта</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1.</w:t>
      </w:r>
      <w:r>
        <w:rPr>
          <w:rFonts w:eastAsia="Times New Roman" w:cs="Times New Roman" w:ascii="Liberation Serif" w:hAnsi="Liberation Serif"/>
          <w:b w:val="false"/>
          <w:bCs w:val="false"/>
          <w:sz w:val="22"/>
          <w:szCs w:val="22"/>
          <w:lang w:eastAsia="ru-RU"/>
        </w:rPr>
        <w:t>1. По настоящему Контракту Исполнитель обязуется в</w:t>
      </w:r>
      <w:r>
        <w:rPr>
          <w:rFonts w:ascii="Liberation Serif" w:hAnsi="Liberation Serif"/>
          <w:b w:val="false"/>
          <w:i w:val="false"/>
          <w:strike w:val="false"/>
          <w:dstrike w:val="false"/>
          <w:outline w:val="false"/>
          <w:shadow w:val="false"/>
          <w:color w:val="000000"/>
          <w:sz w:val="22"/>
          <w:szCs w:val="22"/>
          <w:u w:val="none"/>
          <w:em w:val="none"/>
        </w:rPr>
        <w:t xml:space="preserve">ыполнить работы по демонтажу, монтажу и приобретению кондиционера </w:t>
      </w:r>
      <w:r>
        <w:rPr>
          <w:rFonts w:ascii="Liberation Serif" w:hAnsi="Liberation Serif"/>
          <w:b w:val="false"/>
          <w:bCs w:val="false"/>
          <w:i w:val="false"/>
          <w:strike w:val="false"/>
          <w:dstrike w:val="false"/>
          <w:outline w:val="false"/>
          <w:shadow w:val="false"/>
          <w:color w:val="000000"/>
          <w:sz w:val="22"/>
          <w:szCs w:val="22"/>
          <w:u w:val="none"/>
          <w:em w:val="none"/>
        </w:rPr>
        <w:t>(в рамках текущего ремонта)</w:t>
      </w:r>
      <w:r>
        <w:rPr>
          <w:rFonts w:ascii="Liberation Serif" w:hAnsi="Liberation Serif"/>
          <w:b/>
          <w:bCs/>
          <w:i w:val="false"/>
          <w:strike w:val="false"/>
          <w:dstrike w:val="false"/>
          <w:outline w:val="false"/>
          <w:shadow w:val="false"/>
          <w:color w:val="000000"/>
          <w:sz w:val="22"/>
          <w:szCs w:val="22"/>
          <w:u w:val="none"/>
          <w:em w:val="none"/>
        </w:rPr>
        <w:t xml:space="preserve"> </w:t>
      </w:r>
      <w:r>
        <w:rPr>
          <w:rFonts w:ascii="Liberation Serif" w:hAnsi="Liberation Serif"/>
          <w:b w:val="false"/>
          <w:i w:val="false"/>
          <w:strike w:val="false"/>
          <w:dstrike w:val="false"/>
          <w:outline w:val="false"/>
          <w:shadow w:val="false"/>
          <w:color w:val="000000"/>
          <w:sz w:val="22"/>
          <w:szCs w:val="22"/>
          <w:u w:val="none"/>
          <w:em w:val="none"/>
        </w:rPr>
        <w:t>(</w:t>
      </w:r>
      <w:r>
        <w:rPr>
          <w:rFonts w:eastAsia="Times New Roman" w:cs="Times New Roman" w:ascii="Liberation Serif" w:hAnsi="Liberation Serif"/>
          <w:b w:val="false"/>
          <w:bCs w:val="false"/>
          <w:sz w:val="22"/>
          <w:szCs w:val="22"/>
          <w:lang w:eastAsia="ru-RU"/>
        </w:rPr>
        <w:t>далее – Работа), а Заказчик обязуется принять и оплатить Работу в порядке и на условиях, предусмотренных Контрактом.</w:t>
      </w:r>
    </w:p>
    <w:p>
      <w:pPr>
        <w:pStyle w:val="Normal"/>
        <w:widowControl w:val="false"/>
        <w:suppressAutoHyphens w:val="true"/>
        <w:bidi w:val="0"/>
        <w:spacing w:lineRule="auto" w:line="240" w:before="0" w:after="0"/>
        <w:ind w:firstLine="539" w:left="0" w:right="0"/>
        <w:jc w:val="both"/>
        <w:rPr/>
      </w:pPr>
      <w:bookmarkStart w:id="2" w:name="P1217"/>
      <w:bookmarkEnd w:id="2"/>
      <w:r>
        <w:rPr>
          <w:rFonts w:eastAsia="Times New Roman" w:cs="Times New Roman" w:ascii="Liberation Serif" w:hAnsi="Liberation Serif"/>
          <w:sz w:val="22"/>
          <w:szCs w:val="22"/>
          <w:lang w:eastAsia="ru-RU"/>
        </w:rPr>
        <w:t>1.2. Наименование, количество и иные характеристики выполняемой работы указаны в спецификации и техническом задании (</w:t>
      </w:r>
      <w:hyperlink w:anchor="P1607">
        <w:r>
          <w:rPr>
            <w:rStyle w:val="Style"/>
            <w:rFonts w:eastAsia="Times New Roman" w:cs="Times New Roman" w:ascii="Liberation Serif" w:hAnsi="Liberation Serif"/>
            <w:sz w:val="22"/>
            <w:szCs w:val="22"/>
            <w:lang w:eastAsia="ru-RU"/>
          </w:rPr>
          <w:t>приложение</w:t>
        </w:r>
      </w:hyperlink>
      <w:r>
        <w:rPr>
          <w:rFonts w:eastAsia="Times New Roman" w:cs="Times New Roman" w:ascii="Liberation Serif" w:hAnsi="Liberation Serif"/>
          <w:sz w:val="22"/>
          <w:szCs w:val="22"/>
          <w:lang w:eastAsia="ru-RU"/>
        </w:rPr>
        <w:t xml:space="preserve"> № 1, № 2 к настоящему Контракту), являющейся неотъемлемой частью настоящего Контракта.</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1.3. Место оказания услуг (далее – место доставки):</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b/>
          <w:bCs/>
          <w:sz w:val="22"/>
          <w:szCs w:val="22"/>
          <w:lang w:eastAsia="ru-RU"/>
        </w:rPr>
        <w:t>Брянская область, г. Брянск, ул. Дуки, д. 59А (УФССП России по Брянской области).</w:t>
      </w:r>
    </w:p>
    <w:p>
      <w:pPr>
        <w:pStyle w:val="Normal"/>
        <w:shd w:val="clear" w:fill="FFFFFF"/>
        <w:tabs>
          <w:tab w:val="clear" w:pos="708"/>
          <w:tab w:val="left" w:pos="709" w:leader="none"/>
          <w:tab w:val="left" w:pos="851" w:leader="none"/>
        </w:tabs>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z w:val="22"/>
          <w:szCs w:val="22"/>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2. Цена Контракта и порядок расчетов</w:t>
      </w:r>
    </w:p>
    <w:p>
      <w:pPr>
        <w:pStyle w:val="Normal"/>
        <w:tabs>
          <w:tab w:val="clear" w:pos="708"/>
          <w:tab w:val="left" w:pos="735" w:leader="none"/>
        </w:tabs>
        <w:spacing w:lineRule="auto" w:line="240" w:before="0" w:after="0"/>
        <w:ind w:firstLine="709"/>
        <w:jc w:val="both"/>
        <w:rPr>
          <w:rFonts w:ascii="Liberation Serif" w:hAnsi="Liberation Serif"/>
          <w:position w:val="0"/>
          <w:sz w:val="22"/>
          <w:szCs w:val="22"/>
          <w:vertAlign w:val="baseline"/>
        </w:rPr>
      </w:pPr>
      <w:r>
        <w:rPr>
          <w:rFonts w:ascii="Liberation Serif" w:hAnsi="Liberation Serif"/>
          <w:position w:val="0"/>
          <w:sz w:val="22"/>
          <w:szCs w:val="22"/>
          <w:vertAlign w:val="baseline"/>
        </w:rPr>
        <w:t xml:space="preserve">2.1. Цена Контракта составляет _____________ (__________) рублей ___ копеек, в том числе НДС ________ (___) рублей ___ копеек (в том числе НДС/НДС не облагается). </w:t>
      </w:r>
    </w:p>
    <w:p>
      <w:pPr>
        <w:pStyle w:val="Normal"/>
        <w:tabs>
          <w:tab w:val="clear" w:pos="708"/>
          <w:tab w:val="left" w:pos="735" w:leader="none"/>
        </w:tabs>
        <w:spacing w:lineRule="auto" w:line="240" w:before="0" w:after="0"/>
        <w:ind w:firstLine="709"/>
        <w:jc w:val="both"/>
        <w:rPr>
          <w:rFonts w:ascii="Liberation Serif" w:hAnsi="Liberation Serif"/>
          <w:position w:val="0"/>
          <w:sz w:val="22"/>
          <w:szCs w:val="22"/>
          <w:vertAlign w:val="baseline"/>
        </w:rPr>
      </w:pPr>
      <w:r>
        <w:rPr>
          <w:rFonts w:ascii="Liberation Serif" w:hAnsi="Liberation Serif"/>
          <w:position w:val="0"/>
          <w:sz w:val="22"/>
          <w:szCs w:val="22"/>
          <w:vertAlign w:val="baseline"/>
        </w:rPr>
        <w:t>2.2.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tabs>
          <w:tab w:val="clear" w:pos="708"/>
          <w:tab w:val="left" w:pos="735" w:leader="none"/>
        </w:tabs>
        <w:spacing w:lineRule="auto" w:line="240" w:before="0" w:after="0"/>
        <w:ind w:firstLine="709"/>
        <w:jc w:val="both"/>
        <w:rPr>
          <w:rFonts w:ascii="Liberation Serif" w:hAnsi="Liberation Serif"/>
          <w:position w:val="0"/>
          <w:sz w:val="22"/>
          <w:szCs w:val="22"/>
          <w:vertAlign w:val="baseline"/>
        </w:rPr>
      </w:pPr>
      <w:r>
        <w:rPr>
          <w:rFonts w:ascii="Liberation Serif" w:hAnsi="Liberation Serif"/>
          <w:position w:val="0"/>
          <w:sz w:val="22"/>
          <w:szCs w:val="22"/>
          <w:vertAlign w:val="baseline"/>
        </w:rPr>
        <w:t>2.3. Цена контракта включает в себя все расходы, связанные с выполнением Подрядчиком обязательств по Контракту, в том числе налоги, сборы и другие обязательные платежи, которые Подрядчик должен выплатить в связи с выполнением обязательств по Контракту в соответствии с законодательством Российской Федерации.</w:t>
      </w:r>
    </w:p>
    <w:p>
      <w:pPr>
        <w:pStyle w:val="Normal"/>
        <w:tabs>
          <w:tab w:val="clear" w:pos="708"/>
          <w:tab w:val="left" w:pos="735" w:leader="none"/>
        </w:tabs>
        <w:spacing w:lineRule="auto" w:line="240" w:before="0" w:after="0"/>
        <w:ind w:firstLine="709"/>
        <w:jc w:val="both"/>
        <w:rPr/>
      </w:pPr>
      <w:r>
        <w:rPr>
          <w:rFonts w:ascii="Liberation Serif" w:hAnsi="Liberation Serif"/>
          <w:position w:val="0"/>
          <w:sz w:val="22"/>
          <w:szCs w:val="22"/>
          <w:vertAlign w:val="baseline"/>
        </w:rPr>
        <w:t>2.4. Цена настоящего Контракта является твердой и определяется на весь срок исполнения Контракта, за исключением случаев, установленных Федеральным</w:t>
      </w:r>
      <w:r>
        <w:rPr>
          <w:rFonts w:ascii="Liberation Serif" w:hAnsi="Liberation Serif"/>
          <w:i w:val="false"/>
          <w:iCs w:val="false"/>
          <w:position w:val="0"/>
          <w:sz w:val="22"/>
          <w:szCs w:val="22"/>
          <w:vertAlign w:val="baseline"/>
        </w:rPr>
        <w:t xml:space="preserve"> законом </w:t>
      </w:r>
      <w:r>
        <w:rPr>
          <w:rFonts w:ascii="Liberation Serif" w:hAnsi="Liberation Serif"/>
          <w:position w:val="0"/>
          <w:sz w:val="22"/>
          <w:szCs w:val="22"/>
          <w:vertAlign w:val="baseline"/>
        </w:rPr>
        <w:t>№ 44-ФЗ и настоящим Контрактом.</w:t>
      </w:r>
    </w:p>
    <w:p>
      <w:pPr>
        <w:pStyle w:val="Normal"/>
        <w:tabs>
          <w:tab w:val="clear" w:pos="708"/>
          <w:tab w:val="left" w:pos="735" w:leader="none"/>
        </w:tabs>
        <w:spacing w:lineRule="auto" w:line="240" w:before="0" w:after="0"/>
        <w:ind w:firstLine="709"/>
        <w:jc w:val="both"/>
        <w:rPr>
          <w:rFonts w:ascii="Liberation Serif" w:hAnsi="Liberation Serif"/>
          <w:position w:val="0"/>
          <w:sz w:val="22"/>
          <w:szCs w:val="22"/>
          <w:vertAlign w:val="baseline"/>
        </w:rPr>
      </w:pPr>
      <w:bookmarkStart w:id="3" w:name="P110"/>
      <w:bookmarkEnd w:id="3"/>
      <w:r>
        <w:rPr>
          <w:rFonts w:ascii="Liberation Serif" w:hAnsi="Liberation Serif"/>
          <w:position w:val="0"/>
          <w:sz w:val="22"/>
          <w:szCs w:val="22"/>
          <w:vertAlign w:val="baseline"/>
        </w:rPr>
        <w:t>Цена настоящего Контракта может быть снижена по соглашению Сторон без изменения предусмотренных Контрактом объема и качества выполненной работы и иных условий Контракта.</w:t>
      </w:r>
    </w:p>
    <w:p>
      <w:pPr>
        <w:pStyle w:val="Normal"/>
        <w:tabs>
          <w:tab w:val="clear" w:pos="708"/>
          <w:tab w:val="left" w:pos="735" w:leader="none"/>
        </w:tabs>
        <w:spacing w:lineRule="auto" w:line="240" w:before="0" w:after="0"/>
        <w:ind w:firstLine="709"/>
        <w:jc w:val="both"/>
        <w:rPr>
          <w:rFonts w:ascii="Liberation Serif" w:hAnsi="Liberation Serif"/>
          <w:position w:val="0"/>
          <w:sz w:val="22"/>
          <w:szCs w:val="22"/>
          <w:vertAlign w:val="baseline"/>
        </w:rPr>
      </w:pPr>
      <w:r>
        <w:rPr>
          <w:rFonts w:ascii="Liberation Serif" w:hAnsi="Liberation Serif"/>
          <w:position w:val="0"/>
          <w:sz w:val="22"/>
          <w:szCs w:val="22"/>
          <w:vertAlign w:val="baseline"/>
        </w:rPr>
        <w:t xml:space="preserve">2.5 Источник финансирования Контракта – средства федерального бюджета на 2026 </w:t>
      </w:r>
      <w:r>
        <w:rPr>
          <w:rFonts w:eastAsia="" w:ascii="Liberation Serif" w:hAnsi="Liberation Serif" w:eastAsiaTheme="minorEastAsia"/>
          <w:color w:val="000000"/>
          <w:position w:val="0"/>
          <w:sz w:val="22"/>
          <w:szCs w:val="22"/>
          <w:shd w:fill="FFFFFF" w:val="clear"/>
          <w:vertAlign w:val="baseline"/>
        </w:rPr>
        <w:t>год.</w:t>
      </w:r>
    </w:p>
    <w:p>
      <w:pPr>
        <w:pStyle w:val="Normal"/>
        <w:spacing w:lineRule="auto" w:line="240" w:before="0" w:after="0"/>
        <w:ind w:firstLine="709"/>
        <w:jc w:val="both"/>
        <w:rPr>
          <w:rFonts w:ascii="Liberation Serif" w:hAnsi="Liberation Serif"/>
          <w:position w:val="0"/>
          <w:sz w:val="22"/>
          <w:szCs w:val="22"/>
          <w:vertAlign w:val="baseline"/>
        </w:rPr>
      </w:pPr>
      <w:r>
        <w:rPr>
          <w:rFonts w:eastAsia="" w:cs="Times New Roman" w:ascii="Liberation Serif" w:hAnsi="Liberation Serif" w:eastAsiaTheme="minorEastAsia"/>
          <w:color w:val="000000"/>
          <w:position w:val="0"/>
          <w:sz w:val="22"/>
          <w:szCs w:val="22"/>
          <w:vertAlign w:val="baseline"/>
        </w:rPr>
        <w:t>КБК 322 0304 4240790049 244.</w:t>
      </w:r>
    </w:p>
    <w:p>
      <w:pPr>
        <w:pStyle w:val="Normal"/>
        <w:tabs>
          <w:tab w:val="clear" w:pos="708"/>
          <w:tab w:val="left" w:pos="735" w:leader="none"/>
        </w:tabs>
        <w:spacing w:lineRule="auto" w:line="240" w:before="0" w:after="0"/>
        <w:ind w:firstLine="709"/>
        <w:jc w:val="both"/>
        <w:rPr>
          <w:rFonts w:ascii="Liberation Serif" w:hAnsi="Liberation Serif"/>
          <w:position w:val="0"/>
          <w:sz w:val="22"/>
          <w:szCs w:val="22"/>
          <w:vertAlign w:val="baseline"/>
        </w:rPr>
      </w:pPr>
      <w:r>
        <w:rPr>
          <w:rFonts w:eastAsia="" w:ascii="Liberation Serif" w:hAnsi="Liberation Serif" w:eastAsiaTheme="minorEastAsia"/>
          <w:color w:val="000000"/>
          <w:position w:val="0"/>
          <w:sz w:val="22"/>
          <w:szCs w:val="22"/>
          <w:shd w:fill="FFFFFF" w:val="clear"/>
          <w:vertAlign w:val="baseline"/>
        </w:rPr>
        <w:t>2.6. Расчеты между Заказчиком и Подрядчиком за выполненную работу производятся по факту выполненных работ, в течение 7 (семи) рабочих дней, с даты подписания Заказчиком в ЕИС документа о приемке выполненных работ, на основании счет-фактуры (при наличии), положительного заключения экспертизы Заказчика. Подписание документа о приемке выполненных работ в ЕИС осуществляется после проведения экспертизы приемочной комиссией Заказчика.</w:t>
      </w:r>
    </w:p>
    <w:p>
      <w:pPr>
        <w:pStyle w:val="Normal"/>
        <w:tabs>
          <w:tab w:val="clear" w:pos="708"/>
          <w:tab w:val="left" w:pos="735" w:leader="none"/>
        </w:tabs>
        <w:bidi w:val="0"/>
        <w:spacing w:lineRule="auto" w:line="240" w:before="0" w:after="0"/>
        <w:ind w:firstLine="794" w:right="0"/>
        <w:jc w:val="both"/>
        <w:rPr>
          <w:rFonts w:ascii="Liberation Serif" w:hAnsi="Liberation Serif"/>
          <w:position w:val="0"/>
          <w:sz w:val="22"/>
          <w:szCs w:val="22"/>
          <w:vertAlign w:val="baseline"/>
        </w:rPr>
      </w:pPr>
      <w:r>
        <w:rPr>
          <w:rFonts w:eastAsia="" w:cs="Liberation Serif;Times New Roman" w:ascii="Liberation Serif" w:hAnsi="Liberation Serif" w:eastAsiaTheme="minorEastAsia"/>
          <w:color w:val="000000"/>
          <w:position w:val="0"/>
          <w:sz w:val="22"/>
          <w:szCs w:val="22"/>
          <w:shd w:fill="FFFFFF" w:val="clear"/>
          <w:vertAlign w:val="baseline"/>
          <w:lang w:eastAsia="en-US"/>
        </w:rPr>
        <w:t>При отсутствии претензий к качеству, количеству (объему) и другим существенным характеристика услуг, в срок не более 10 (десяти) рабочих дней Заказчик оформляет Акт приемки ТРУ по форме ОКУД 0510452 согласна приказа Минфина от 15.04.2021 № 61н.</w:t>
      </w:r>
    </w:p>
    <w:p>
      <w:pPr>
        <w:pStyle w:val="Normal"/>
        <w:tabs>
          <w:tab w:val="clear" w:pos="708"/>
          <w:tab w:val="left" w:pos="735" w:leader="none"/>
        </w:tabs>
        <w:spacing w:lineRule="auto" w:line="240" w:before="0" w:after="0"/>
        <w:ind w:firstLine="794"/>
        <w:jc w:val="both"/>
        <w:rPr>
          <w:rFonts w:ascii="Liberation Serif" w:hAnsi="Liberation Serif"/>
          <w:position w:val="0"/>
          <w:sz w:val="22"/>
          <w:szCs w:val="22"/>
          <w:vertAlign w:val="baseline"/>
        </w:rPr>
      </w:pPr>
      <w:r>
        <w:rPr>
          <w:rFonts w:eastAsia="" w:ascii="Liberation Serif" w:hAnsi="Liberation Serif" w:eastAsiaTheme="minorEastAsia"/>
          <w:color w:val="000000"/>
          <w:position w:val="0"/>
          <w:sz w:val="22"/>
          <w:szCs w:val="22"/>
          <w:shd w:fill="FFFFFF" w:val="clear"/>
          <w:vertAlign w:val="baseline"/>
        </w:rPr>
        <w:t>2.7. Оплата по Контракту осуществляется по безна</w:t>
      </w:r>
      <w:r>
        <w:rPr>
          <w:rFonts w:ascii="Liberation Serif" w:hAnsi="Liberation Serif"/>
          <w:position w:val="0"/>
          <w:sz w:val="22"/>
          <w:szCs w:val="22"/>
          <w:vertAlign w:val="baseline"/>
        </w:rPr>
        <w:t xml:space="preserve">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расчетного счета Подрядчик обязан в течении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 </w:t>
      </w:r>
      <w:r>
        <w:rPr>
          <w:rFonts w:eastAsia="Times New Roman" w:cs="Times New Roman" w:ascii="Liberation Serif" w:hAnsi="Liberation Serif"/>
          <w:position w:val="0"/>
          <w:sz w:val="22"/>
          <w:szCs w:val="22"/>
          <w:vertAlign w:val="baseline"/>
        </w:rPr>
        <w:t>Датой оплаты по Контракту является дата списания средств со счета Заказчика.</w:t>
      </w:r>
    </w:p>
    <w:p>
      <w:pPr>
        <w:pStyle w:val="Normal"/>
        <w:tabs>
          <w:tab w:val="clear" w:pos="708"/>
          <w:tab w:val="left" w:pos="735" w:leader="none"/>
        </w:tabs>
        <w:spacing w:lineRule="auto" w:line="240" w:before="0" w:after="0"/>
        <w:ind w:firstLine="794"/>
        <w:jc w:val="both"/>
        <w:rPr>
          <w:rFonts w:ascii="Liberation Serif" w:hAnsi="Liberation Serif"/>
          <w:position w:val="0"/>
          <w:sz w:val="22"/>
          <w:szCs w:val="22"/>
          <w:vertAlign w:val="baseline"/>
        </w:rPr>
      </w:pPr>
      <w:r>
        <w:rPr>
          <w:rFonts w:ascii="Liberation Serif" w:hAnsi="Liberation Serif"/>
          <w:position w:val="0"/>
          <w:sz w:val="22"/>
          <w:szCs w:val="22"/>
          <w:vertAlign w:val="baseline"/>
        </w:rPr>
        <w:t xml:space="preserve">2.8. 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Pr>
          <w:rFonts w:eastAsia="Times New Roman" w:cs="Times New Roman" w:ascii="Liberation Serif" w:hAnsi="Liberation Serif"/>
          <w:position w:val="0"/>
          <w:sz w:val="22"/>
          <w:szCs w:val="22"/>
          <w:vertAlign w:val="baseline"/>
        </w:rPr>
        <w:t>В случае если контракт заключается с физическим лицом, за исключением индивидуального предпринимателя, оплата по Контракту физическому лицу уменьшается на размер налоговых платежей, связанных с оплатой контракта.</w:t>
      </w:r>
    </w:p>
    <w:p>
      <w:pPr>
        <w:pStyle w:val="Normal"/>
        <w:tabs>
          <w:tab w:val="clear" w:pos="708"/>
          <w:tab w:val="left" w:pos="735" w:leader="none"/>
        </w:tabs>
        <w:suppressAutoHyphens w:val="false"/>
        <w:spacing w:lineRule="auto" w:line="240" w:before="0" w:after="0"/>
        <w:ind w:firstLine="708"/>
        <w:jc w:val="both"/>
        <w:rPr>
          <w:rFonts w:ascii="Liberation Serif" w:hAnsi="Liberation Serif"/>
          <w:position w:val="0"/>
          <w:sz w:val="22"/>
          <w:szCs w:val="22"/>
          <w:vertAlign w:val="baseline"/>
        </w:rPr>
      </w:pPr>
      <w:r>
        <w:rPr>
          <w:rFonts w:eastAsia="Times New Roman" w:cs="Times New Roman" w:ascii="Liberation Serif" w:hAnsi="Liberation Serif"/>
          <w:color w:val="000000"/>
          <w:position w:val="0"/>
          <w:sz w:val="22"/>
          <w:szCs w:val="22"/>
          <w:vertAlign w:val="baseline"/>
          <w:lang w:eastAsia="ru-RU"/>
        </w:rPr>
        <w:t>2.9. Средства, предусмотренные сметной документацией на непредвиденные работы и затраты, расходуются только по согласованию с Заказчиком при предоставлении Подрядчиком документов, обосновывающих указанные работы и затраты.</w:t>
      </w:r>
    </w:p>
    <w:p>
      <w:pPr>
        <w:pStyle w:val="ConsPlusNormal1"/>
        <w:suppressAutoHyphens w:val="true"/>
        <w:bidi w:val="0"/>
        <w:spacing w:lineRule="auto" w:line="240" w:before="0" w:after="0"/>
        <w:ind w:firstLine="539" w:left="0" w:right="0"/>
        <w:jc w:val="both"/>
        <w:rPr>
          <w:rFonts w:ascii="Liberation Serif" w:hAnsi="Liberation Serif"/>
          <w:position w:val="0"/>
          <w:sz w:val="22"/>
          <w:szCs w:val="22"/>
          <w:vertAlign w:val="baseline"/>
        </w:rPr>
      </w:pPr>
      <w:r>
        <w:rPr>
          <w:rFonts w:ascii="Liberation Serif" w:hAnsi="Liberation Serif"/>
          <w:position w:val="0"/>
          <w:sz w:val="22"/>
          <w:szCs w:val="22"/>
          <w:vertAlign w:val="baseline"/>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3. Порядок, сроки и условия приемки оказанной услуги.</w:t>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Требования к монтажу и установке.</w:t>
      </w:r>
    </w:p>
    <w:p>
      <w:pPr>
        <w:pStyle w:val="Normal"/>
        <w:tabs>
          <w:tab w:val="clear" w:pos="708"/>
          <w:tab w:val="left" w:pos="1134"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3.1. Подрядчик</w:t>
      </w:r>
      <w:r>
        <w:rPr>
          <w:rFonts w:cs="Times New Roman" w:ascii="Liberation Serif" w:hAnsi="Liberation Serif"/>
          <w:color w:val="000000"/>
          <w:sz w:val="22"/>
          <w:szCs w:val="22"/>
        </w:rPr>
        <w:t xml:space="preserve"> самостоятельно доставляет кондиционер </w:t>
      </w:r>
      <w:r>
        <w:rPr>
          <w:rFonts w:eastAsia="Times New Roman" w:cs="Times New Roman" w:ascii="Liberation Serif" w:hAnsi="Liberation Serif"/>
          <w:color w:val="000000"/>
          <w:sz w:val="22"/>
          <w:szCs w:val="22"/>
          <w:lang w:eastAsia="ru-RU"/>
        </w:rPr>
        <w:t xml:space="preserve">в адрес Заказчика и выполняет работы по </w:t>
      </w:r>
      <w:r>
        <w:rPr>
          <w:rFonts w:eastAsia="Times New Roman" w:cs="Times New Roman" w:ascii="Liberation Serif" w:hAnsi="Liberation Serif"/>
          <w:b w:val="false"/>
          <w:i w:val="false"/>
          <w:strike w:val="false"/>
          <w:dstrike w:val="false"/>
          <w:outline w:val="false"/>
          <w:shadow w:val="false"/>
          <w:color w:val="000000"/>
          <w:sz w:val="22"/>
          <w:szCs w:val="22"/>
          <w:u w:val="none"/>
          <w:em w:val="none"/>
          <w:lang w:eastAsia="ru-RU"/>
        </w:rPr>
        <w:t>демонтажу, монтажу</w:t>
      </w:r>
      <w:r>
        <w:rPr>
          <w:rFonts w:cs="Times New Roman" w:ascii="Liberation Serif" w:hAnsi="Liberation Serif"/>
          <w:color w:val="000000"/>
          <w:sz w:val="22"/>
          <w:szCs w:val="22"/>
        </w:rPr>
        <w:t xml:space="preserve"> кондиционера по</w:t>
      </w:r>
      <w:r>
        <w:rPr>
          <w:rFonts w:eastAsia="Times New Roman" w:cs="Times New Roman" w:ascii="Liberation Serif" w:hAnsi="Liberation Serif"/>
          <w:color w:val="000000"/>
          <w:sz w:val="22"/>
          <w:szCs w:val="22"/>
          <w:lang w:eastAsia="ru-RU"/>
        </w:rPr>
        <w:t xml:space="preserve"> месту: </w:t>
      </w:r>
      <w:r>
        <w:rPr>
          <w:rFonts w:eastAsia="Times New Roman" w:cs="Times New Roman" w:ascii="Liberation Serif" w:hAnsi="Liberation Serif"/>
          <w:b w:val="false"/>
          <w:bCs w:val="false"/>
          <w:color w:val="000000"/>
          <w:sz w:val="22"/>
          <w:szCs w:val="22"/>
          <w:lang w:eastAsia="ru-RU"/>
        </w:rPr>
        <w:t>Брянская область, г. Брянск, ул. Дуки, д. 59а.</w:t>
      </w:r>
    </w:p>
    <w:p>
      <w:pPr>
        <w:pStyle w:val="Normal"/>
        <w:tabs>
          <w:tab w:val="clear" w:pos="708"/>
          <w:tab w:val="left" w:pos="1134"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Liberation Serif;Times New Roman" w:ascii="Liberation Serif" w:hAnsi="Liberation Serif"/>
          <w:color w:val="000000"/>
          <w:sz w:val="22"/>
          <w:szCs w:val="22"/>
          <w:lang w:eastAsia="ru-RU"/>
        </w:rPr>
        <w:t xml:space="preserve">Поставка и выполнение работ по </w:t>
      </w:r>
      <w:r>
        <w:rPr>
          <w:rFonts w:eastAsia="Times New Roman" w:cs="Liberation Serif;Times New Roman" w:ascii="Liberation Serif" w:hAnsi="Liberation Serif"/>
          <w:b w:val="false"/>
          <w:i w:val="false"/>
          <w:strike w:val="false"/>
          <w:dstrike w:val="false"/>
          <w:outline w:val="false"/>
          <w:shadow w:val="false"/>
          <w:color w:val="000000"/>
          <w:sz w:val="22"/>
          <w:szCs w:val="22"/>
          <w:u w:val="none"/>
          <w:em w:val="none"/>
          <w:lang w:eastAsia="ru-RU"/>
        </w:rPr>
        <w:t xml:space="preserve">демонтажу и монтажу </w:t>
      </w:r>
      <w:r>
        <w:rPr>
          <w:rFonts w:eastAsia="Times New Roman" w:cs="Liberation Serif;Times New Roman" w:ascii="Liberation Serif" w:hAnsi="Liberation Serif"/>
          <w:color w:val="000000"/>
          <w:sz w:val="22"/>
          <w:szCs w:val="22"/>
          <w:lang w:eastAsia="ru-RU"/>
        </w:rPr>
        <w:t>осуществляются с даты заключения контракта и в течении 1 рабочего дня</w:t>
      </w:r>
      <w:r>
        <w:rPr>
          <w:rFonts w:eastAsia="Times New Roman" w:cs="Times New Roman" w:ascii="Liberation Serif" w:hAnsi="Liberation Serif"/>
          <w:sz w:val="22"/>
          <w:szCs w:val="22"/>
          <w:lang w:eastAsia="ru-RU"/>
        </w:rPr>
        <w:t>.</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3.2. Для приемки результатов выполненных видов работ Заказчиком создается приемочная комиссия. Приемка выполненных работ проводится по факту окончания выполнения работ, после предоставления акта выполненных работ, счета на оплату а также необходимой документации на выполненные работы в течение 5 (пяти) рабочих дней.</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В ходе приемки для проверки результатов, предусмотренных Контрактом, в части их соответствия условиям Контракта проводится экспертиза. Экспертиза результатов, предусмотренных Контрактом, проводится приемочной комиссией Заказчика. Результат проведенной экспертизы отражается в Акте приемки выполненных работ до подписания его уполномоченными представителями Сторон. При этом при необходимости от Подрядчика могут запрашиваться необходимые для приемки и экспертизы документы, а также разъяснения по предоставленным документам;</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Подрядчик должен присутствовать при приемке работ, направив к Заказчику своего уполномоченного представителя (ей) для участия в приемке.</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 xml:space="preserve">3.3. Если приемочная комиссия не выявила недостатков в выполненных работах, то в течение 20 (Двадцати) рабочих дней (со дня проведения положительной экспертизы), уполномоченными представителями Сторон подписывается Акт приемки выполненных работ отметкой в нем о положительном результате экспертизы, проведенной приемочной комиссией, и утверждается Заказчиком. </w:t>
      </w:r>
      <w:r>
        <w:rPr>
          <w:rFonts w:eastAsia="Times New Roman" w:cs="Times New Roman" w:ascii="Liberation Serif" w:hAnsi="Liberation Serif"/>
          <w:color w:val="00000A"/>
          <w:sz w:val="22"/>
          <w:szCs w:val="22"/>
        </w:rPr>
        <w:t>В случае если в ходе проведения процедуры приемки работ будут выявлены отдельные недостатки (дефекты) работ, которые не позволяют производить нормальную эксплуатацию результата выполненных работ и Объекта в соответствии с его целевым назначением, либо выполненные с отступлением строительных норм и правил, а равно если на момент приемки работ Подрядчиком не будут завершены какие-либо виды работ, указанные в акте приемки выполненных работ, Стороны составляют протокол о недостатках (дефектах), в котором указывается перечень и характер выявленных недостатков (дефектов), а также срок, необходимый Подрядчику для их устранения. В любом случае установленный Сторонами в протоколе о недостатках (дефектах) срок устранения выявленных нарушений при выполнении работ не может превышать 10 (Десяти) рабочих дней. Подрядчик должен принять все меры по устранению недостатков (дефектов), выявленных в ходе приемки работ в установленные протоколом о недостатках (дефектах) сроки.</w:t>
      </w:r>
      <w:r>
        <w:rPr>
          <w:rFonts w:ascii="Liberation Serif" w:hAnsi="Liberation Serif"/>
          <w:sz w:val="22"/>
          <w:szCs w:val="22"/>
        </w:rPr>
        <w:t xml:space="preserve"> Подрядчик предоставляет Заказчику для повторной приемки документы, указанные в пункте 6.1. Повторная приемка работ проводится с участием уполномоченного представителя Подрядчика в течение 5 (Пяти) рабочих дней.</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3.4. Приемочная комиссия вправе не отказывать в приемке выполненных Работ, если выявленные недостатки не препятствуют приемке Работ, и установить Подрядчику срок для устранения недостатков не более 1 календарного дня.</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3.5. При повторном обнаружении отступлений от Контракта, ухудшающих качество Работ или иных недостатков в Работах, стороны руководствуются п 4.4 настоящего Контракта.</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3.6.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экспертиза.  Выбор эксперта осуществляется Заказчиком. Расходы по проведению экспертизы несет Подрядчик.</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3.7. Работы считаются принятыми с момента подписания Сторонами Акта приемки выполненных Работ.</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eastAsia="Times New Roman" w:cs="Times New Roman" w:ascii="Liberation Serif" w:hAnsi="Liberation Serif"/>
          <w:b w:val="false"/>
          <w:bCs/>
          <w:i w:val="false"/>
          <w:iCs w:val="false"/>
          <w:color w:val="000000"/>
          <w:sz w:val="22"/>
          <w:szCs w:val="22"/>
          <w:lang w:eastAsia="en-US"/>
        </w:rPr>
        <w:t>3.8. Выявленные недостатки устраняются Подрядчиком за его счет.</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eastAsia="Times New Roman" w:cs="Times New Roman" w:ascii="Liberation Serif" w:hAnsi="Liberation Serif"/>
          <w:bCs/>
          <w:color w:val="000000"/>
          <w:sz w:val="22"/>
          <w:szCs w:val="22"/>
        </w:rPr>
        <w:t>3.9.</w:t>
      </w:r>
      <w:r>
        <w:rPr>
          <w:rFonts w:eastAsia="Times New Roman" w:cs="Times New Roman" w:ascii="Liberation Serif" w:hAnsi="Liberation Serif"/>
          <w:color w:val="000000"/>
          <w:sz w:val="22"/>
          <w:szCs w:val="22"/>
          <w:lang w:eastAsia="ru-RU"/>
        </w:rPr>
        <w:t>Условия поставки Кондиционера:</w:t>
      </w:r>
    </w:p>
    <w:p>
      <w:pPr>
        <w:pStyle w:val="ListParagraph"/>
        <w:widowControl w:val="false"/>
        <w:numPr>
          <w:ilvl w:val="0"/>
          <w:numId w:val="2"/>
        </w:numPr>
        <w:tabs>
          <w:tab w:val="clear" w:pos="708"/>
          <w:tab w:val="left" w:pos="851" w:leader="none"/>
          <w:tab w:val="left" w:pos="1134" w:leader="none"/>
        </w:tabs>
        <w:suppressAutoHyphens w:val="true"/>
        <w:bidi w:val="0"/>
        <w:spacing w:lineRule="auto" w:line="240" w:before="0" w:after="0"/>
        <w:ind w:firstLine="539" w:left="0" w:right="0"/>
        <w:contextualSpacing w:val="false"/>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Кондиционер до места передачи доставляется силами и за счет средств Исполнителя, разгрузочные работы производятся силами и за счет средств Исполнителя;</w:t>
      </w:r>
    </w:p>
    <w:p>
      <w:pPr>
        <w:pStyle w:val="ListParagraph"/>
        <w:widowControl w:val="false"/>
        <w:numPr>
          <w:ilvl w:val="0"/>
          <w:numId w:val="2"/>
        </w:numPr>
        <w:tabs>
          <w:tab w:val="clear" w:pos="708"/>
          <w:tab w:val="left" w:pos="851" w:leader="none"/>
          <w:tab w:val="left" w:pos="1134" w:leader="none"/>
        </w:tabs>
        <w:suppressAutoHyphens w:val="true"/>
        <w:bidi w:val="0"/>
        <w:spacing w:lineRule="auto" w:line="240" w:before="0" w:after="0"/>
        <w:ind w:firstLine="539" w:left="0" w:right="0"/>
        <w:contextualSpacing w:val="false"/>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перевозка, отгрузка и условия хранения кондиционера должны соответствовать требованиям производителя к данному виду товара;</w:t>
      </w:r>
    </w:p>
    <w:p>
      <w:pPr>
        <w:pStyle w:val="ListParagraph"/>
        <w:widowControl w:val="false"/>
        <w:numPr>
          <w:ilvl w:val="0"/>
          <w:numId w:val="2"/>
        </w:numPr>
        <w:tabs>
          <w:tab w:val="clear" w:pos="708"/>
          <w:tab w:val="left" w:pos="851" w:leader="none"/>
          <w:tab w:val="left" w:pos="1134" w:leader="none"/>
        </w:tabs>
        <w:suppressAutoHyphens w:val="true"/>
        <w:bidi w:val="0"/>
        <w:spacing w:lineRule="auto" w:line="240" w:before="0" w:after="0"/>
        <w:ind w:firstLine="539" w:left="0" w:right="0"/>
        <w:contextualSpacing w:val="false"/>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 xml:space="preserve">кондиционер при поставке должен быть в упаковке производителя, обеспечивающей сохранность во время транспортировки и хранения. Информация на упаковке должна соответствовать требованиям действующего законодательства. </w:t>
      </w:r>
    </w:p>
    <w:p>
      <w:pPr>
        <w:pStyle w:val="Normal"/>
        <w:tabs>
          <w:tab w:val="clear" w:pos="708"/>
          <w:tab w:val="left" w:pos="0" w:leader="none"/>
          <w:tab w:val="left" w:pos="851" w:leader="none"/>
        </w:tabs>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z w:val="22"/>
          <w:szCs w:val="22"/>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4. Взаимодействие Сторон</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 Заказчик вправе:</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4.1.1. 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4.1.2. Запрашивать у Подрядчика информацию о ходе выполняемых работ.</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4.1.3. Осуществлять контроль и надзор за качеством, порядком и сроками выполнения работ, давать указания о способе выполнения работ, не вмешиваясь в оперативно-хозяйственную деятельность Подрядчика.</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4.1.4. Отказаться от приемки результатов выполненных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4.1.5. Отказаться от исполнения Контракта и потребовать возмещения ущерба, если Подрядчик не приступает своевременно к исполнению Контракта или оказывает работы настолько медленно, что окончание их к сроку, указанному в Контракте, становится явно невозможным.</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4.1.6. Принять решение об одностороннем отказе от исполнения Контракта в соответствии с гражданским законодательством Российской Федерации и положениями ст. 95 Закона № 44-ФЗ.</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4.1.7. Удержать сумму неисполненных Подрядчиком требований об уплате неустоек (штрафов, пеней), предъявленных Заказчиком на основании требования об уплате неустоек (штрафов, пеней) из суммы, подлежащей оплате Подрядчику</w:t>
      </w:r>
      <w:r>
        <w:rPr>
          <w:rFonts w:ascii="Liberation Serif" w:hAnsi="Liberation Serif"/>
          <w:bCs/>
          <w:sz w:val="22"/>
          <w:szCs w:val="22"/>
        </w:rPr>
        <w:t>.</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4.1.8. Пользоваться иными правами, установленными Контрактом и законодательством Российской Федерации.</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4.2. Заказчик обязан:</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4.2.1. Обеспечить приемку выполненных работ и провести экспертизу для проверки предоставленных Подрядчиком результатов выполненных работ, предусмотренных Контрактом, в части их соответствия условиям Контракта.</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 xml:space="preserve">4.2.2. Сообщать в письменной форме Подрядчику о недостатках, обнаруженных в ходе выполнения работ, в течение 3 (трех) рабочих дней после обнаружения таких недостатков. </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4.2.3. Своевременно принять и оплатить выполненные работы в соответствии с Контрактом.</w:t>
      </w:r>
    </w:p>
    <w:p>
      <w:pPr>
        <w:pStyle w:val="Normal"/>
        <w:widowControl w:val="false"/>
        <w:tabs>
          <w:tab w:val="clear" w:pos="708"/>
          <w:tab w:val="left" w:pos="709" w:leader="none"/>
        </w:tabs>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lang w:eastAsia="ru-RU"/>
        </w:rPr>
        <w:t xml:space="preserve">4.2.4. Принять решение об одностороннем отказе от исполнения Контракта, в случае, если в ходе исполнения Контракта установлено, что Подрядчик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 1.1 ст. 31 Федерального закона от 05.04.2013 № 44-ФЗ) или представил недостоверную информацию о своем соответствии, что позволило ему стать победителем определения Подрядчика </w:t>
      </w:r>
    </w:p>
    <w:p>
      <w:pPr>
        <w:pStyle w:val="Normal"/>
        <w:tabs>
          <w:tab w:val="clear" w:pos="708"/>
          <w:tab w:val="left" w:pos="720"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4.3. Подрядчик в праве:</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4.3.1. Требовать своевременной оплаты выполненных работ в соответствии с п. 2.1 Контракта.</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4.3.2. Привлечь к исполнению своих обязательств по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рабочей документацией</w:t>
      </w:r>
      <w:r>
        <w:rPr>
          <w:rFonts w:cs="Times New Roman" w:ascii="Liberation Serif" w:hAnsi="Liberation Serif"/>
          <w:color w:val="FF0000"/>
          <w:sz w:val="22"/>
          <w:szCs w:val="22"/>
        </w:rPr>
        <w:t xml:space="preserve"> </w:t>
      </w:r>
      <w:r>
        <w:rPr>
          <w:rFonts w:cs="Times New Roman" w:ascii="Liberation Serif" w:hAnsi="Liberation Serif"/>
          <w:sz w:val="22"/>
          <w:szCs w:val="22"/>
        </w:rPr>
        <w:t>и настоящим Контрактом. При этом Подрядчик несет ответственность перед Заказчиком за неисполнение или ненадлежащее исполнение обязательств субподрядчиками.</w:t>
      </w:r>
    </w:p>
    <w:p>
      <w:pPr>
        <w:pStyle w:val="Normal"/>
        <w:widowControl w:val="false"/>
        <w:spacing w:lineRule="auto" w:line="240" w:before="0" w:after="0"/>
        <w:ind w:firstLine="709"/>
        <w:jc w:val="both"/>
        <w:rPr/>
      </w:pPr>
      <w:r>
        <w:rPr>
          <w:rFonts w:cs="Times New Roman" w:ascii="Liberation Serif" w:hAnsi="Liberation Serif"/>
          <w:sz w:val="22"/>
          <w:szCs w:val="22"/>
        </w:rPr>
        <w:t xml:space="preserve">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Подрядчик указывает в отчетной </w:t>
      </w:r>
      <w:hyperlink w:anchor="Par1019">
        <w:r>
          <w:rPr>
            <w:rStyle w:val="Style"/>
            <w:rFonts w:cs="Times New Roman" w:ascii="Liberation Serif" w:hAnsi="Liberation Serif"/>
            <w:sz w:val="22"/>
            <w:szCs w:val="22"/>
          </w:rPr>
          <w:t>документации</w:t>
        </w:r>
      </w:hyperlink>
      <w:r>
        <w:rPr>
          <w:rFonts w:cs="Times New Roman" w:ascii="Liberation Serif" w:hAnsi="Liberation Serif"/>
          <w:sz w:val="22"/>
          <w:szCs w:val="22"/>
        </w:rPr>
        <w:t>, представляемой Заказчику по результатам выполнения работ в порядке, установленном Контрактом.</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4.3.3. Получать от Заказчика содействие при выполнении работ в соответствии с условиями Контракта.</w:t>
      </w:r>
    </w:p>
    <w:p>
      <w:pPr>
        <w:pStyle w:val="Normal"/>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4.3.4.Подрядчик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и положениями ст. 95 Закона № 44-ФЗ для одностороннего отказа от исполнения отдельных видов обязательств.</w:t>
      </w:r>
    </w:p>
    <w:p>
      <w:pPr>
        <w:pStyle w:val="Normal"/>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4.4. Подрядчик обязан:</w:t>
      </w:r>
    </w:p>
    <w:p>
      <w:pPr>
        <w:pStyle w:val="Normal"/>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 xml:space="preserve">4.4.1. Выполнить все работы в полном объеме, качественно, на современном технологическом уровне, в соответствии со </w:t>
      </w:r>
      <w:r>
        <w:rPr>
          <w:rFonts w:eastAsia="Times New Roman" w:cs="Times New Roman" w:ascii="Liberation Serif" w:hAnsi="Liberation Serif"/>
          <w:sz w:val="22"/>
          <w:szCs w:val="22"/>
          <w:lang w:eastAsia="ru-RU"/>
        </w:rPr>
        <w:t>сметной документацией,</w:t>
      </w:r>
      <w:r>
        <w:rPr>
          <w:rFonts w:eastAsia="Times New Roman" w:cs="Times New Roman" w:ascii="Liberation Serif" w:hAnsi="Liberation Serif"/>
          <w:color w:val="000000"/>
          <w:sz w:val="22"/>
          <w:szCs w:val="22"/>
          <w:lang w:eastAsia="ru-RU"/>
        </w:rPr>
        <w:t xml:space="preserve"> требованиями СНиП, технических регламентов, нормативных актов и в сроки, указанные в Контракте. </w:t>
      </w:r>
    </w:p>
    <w:p>
      <w:pPr>
        <w:pStyle w:val="Normal"/>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 xml:space="preserve">4.4.2. Качество материалов, конструкций должно соответствовать государственным стандартам, техническим условиям, подтверждаться соответствующими сертификатами, техническими паспортами и другими необходимыми документами. </w:t>
      </w:r>
    </w:p>
    <w:p>
      <w:pPr>
        <w:pStyle w:val="Normal"/>
        <w:widowControl w:val="false"/>
        <w:tabs>
          <w:tab w:val="clear" w:pos="708"/>
          <w:tab w:val="left" w:pos="720"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ab/>
        <w:t xml:space="preserve">4.4.3. Обеспечивать соблюдение требований техники безопасности, охраны окружающей среды и противопожарной безопасности в период выполнения работ. Обеспечивать соблюдение требований контролирующих и надзорных организаций, законодательных и иных нормативных правовых актов по охране труда в период выполнения работ. </w:t>
      </w:r>
    </w:p>
    <w:p>
      <w:pPr>
        <w:pStyle w:val="Normal"/>
        <w:widowControl w:val="false"/>
        <w:tabs>
          <w:tab w:val="clear" w:pos="708"/>
          <w:tab w:val="left" w:pos="720"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 xml:space="preserve">4.4.4. При выполнении работ регулярно проводить уборку рабочих мест (объекта) от мусора. Складирование строительного мусора во время работ допускается только в специальные емкости, с последующим вывозом. </w:t>
      </w:r>
    </w:p>
    <w:p>
      <w:pPr>
        <w:pStyle w:val="Normal"/>
        <w:widowControl w:val="false"/>
        <w:tabs>
          <w:tab w:val="clear" w:pos="708"/>
          <w:tab w:val="left" w:pos="720"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 xml:space="preserve">4.4.5. </w:t>
      </w:r>
      <w:r>
        <w:rPr>
          <w:rFonts w:cs="Times New Roman" w:ascii="Liberation Serif" w:hAnsi="Liberation Serif"/>
          <w:sz w:val="22"/>
          <w:szCs w:val="22"/>
        </w:rPr>
        <w:t>Подрядчик за свой счет осуществляет охрану используемого при производстве работ имущества (машины, оборудование, материалы, инструменты и т. д.);</w:t>
      </w:r>
    </w:p>
    <w:p>
      <w:pPr>
        <w:pStyle w:val="Normal"/>
        <w:widowControl w:val="false"/>
        <w:tabs>
          <w:tab w:val="clear" w:pos="708"/>
          <w:tab w:val="left" w:pos="720" w:leader="none"/>
        </w:tabs>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 xml:space="preserve">4.4.6. </w:t>
      </w:r>
      <w:r>
        <w:rPr>
          <w:rFonts w:eastAsia="Times New Roman" w:cs="Times New Roman" w:ascii="Liberation Serif" w:hAnsi="Liberation Serif"/>
          <w:color w:val="000000"/>
          <w:sz w:val="22"/>
          <w:szCs w:val="22"/>
          <w:lang w:eastAsia="ru-RU"/>
        </w:rPr>
        <w:t xml:space="preserve">Устранять собственными силами и за свой счет дефекты и неполадки, обнаруженные во время выполнения работ и в период гарантийного срока. </w:t>
      </w:r>
    </w:p>
    <w:p>
      <w:pPr>
        <w:pStyle w:val="Normal"/>
        <w:widowControl w:val="false"/>
        <w:tabs>
          <w:tab w:val="clear" w:pos="708"/>
          <w:tab w:val="left" w:pos="720"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ab/>
        <w:t xml:space="preserve">4.4.7. В период выполнения работ запрещается: </w:t>
      </w:r>
    </w:p>
    <w:p>
      <w:pPr>
        <w:pStyle w:val="Normal"/>
        <w:widowControl w:val="false"/>
        <w:tabs>
          <w:tab w:val="clear" w:pos="708"/>
          <w:tab w:val="left" w:pos="720"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ab/>
        <w:t xml:space="preserve">- хранить материалы на территории объекта более чем требуется для выполнения работ на один день; </w:t>
      </w:r>
    </w:p>
    <w:p>
      <w:pPr>
        <w:pStyle w:val="Normal"/>
        <w:widowControl w:val="false"/>
        <w:tabs>
          <w:tab w:val="clear" w:pos="708"/>
          <w:tab w:val="left" w:pos="720"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ab/>
        <w:t xml:space="preserve">- проживание сотрудников Подрядчика на территории объекта во время выполнения работ. </w:t>
      </w:r>
    </w:p>
    <w:p>
      <w:pPr>
        <w:pStyle w:val="Normal"/>
        <w:widowControl w:val="false"/>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4.4.8. Нести ответственность за качество и своевременность выполнения работ.</w:t>
      </w:r>
    </w:p>
    <w:p>
      <w:pPr>
        <w:pStyle w:val="Normal"/>
        <w:tabs>
          <w:tab w:val="clear" w:pos="708"/>
          <w:tab w:val="left" w:pos="851"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4.4.9. Выполнять работы по стоимости, определяемой в соответствии с нормативными документами по определению сметной стоимости, а в случаях установления Заказчиком и (или) уполномоченными контрольными органами несоответствия условий об объемах и стоимости работ, установленных в Контракте, фактически выполненным объемам работ, а также их стоимости в результате указания расценок и коэффициентов, отличных от показателей, определяемых в соответствии с нормативными документами по определению сметной стоимости, Подрядчик осуществляет возврат Заказчику излишне уплаченные денежные средства в течение 20 (двадцати) дней с даты получения требования Заказчика. В случае невыполнения Подрядчиком требования о возврате суммы излишне полученных денежных средств в установленный Контрактом срок принимать меры по взысканию такой суммы в судебном порядке.</w:t>
      </w:r>
    </w:p>
    <w:p>
      <w:pPr>
        <w:pStyle w:val="Normal"/>
        <w:tabs>
          <w:tab w:val="clear" w:pos="708"/>
          <w:tab w:val="left" w:pos="851"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4.4.10. Подрядчик немедленно оповещает заказчика и до получения от него указаний приостанавливает работы при обнаружении возможных неблагоприятных для заказчика обстоятельств, угрожающих годности или прочности результатов выполняемой работы либо создающих невозможность ее завершения в срок.</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z w:val="22"/>
          <w:szCs w:val="22"/>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 xml:space="preserve">5. </w:t>
      </w:r>
      <w:r>
        <w:rPr>
          <w:rFonts w:eastAsia="Times New Roman" w:cs="Times New Roman" w:ascii="Liberation Serif" w:hAnsi="Liberation Serif"/>
          <w:b/>
          <w:bCs/>
          <w:spacing w:val="4"/>
          <w:sz w:val="22"/>
          <w:szCs w:val="22"/>
          <w:lang w:eastAsia="ru-RU"/>
        </w:rPr>
        <w:t>Требование к качеству</w:t>
      </w:r>
      <w:r>
        <w:rPr>
          <w:rFonts w:eastAsia="Times New Roman" w:cs="Times New Roman" w:ascii="Liberation Serif" w:hAnsi="Liberation Serif"/>
          <w:b/>
          <w:bCs/>
          <w:sz w:val="22"/>
          <w:szCs w:val="22"/>
          <w:lang w:eastAsia="ru-RU"/>
        </w:rPr>
        <w:t xml:space="preserve"> выполняемой работы</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5</w:t>
      </w:r>
      <w:r>
        <w:rPr>
          <w:rFonts w:eastAsia="Times New Roman" w:cs="Times New Roman" w:ascii="Liberation Serif" w:hAnsi="Liberation Serif"/>
          <w:color w:val="000000"/>
          <w:sz w:val="22"/>
          <w:szCs w:val="22"/>
          <w:lang w:eastAsia="ru-RU"/>
        </w:rPr>
        <w:t>.1. Подрядчик гарантирует, что выполняемые работы соответствуют требованиям, установленным Контрактом.</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5.2. Работы должны соответствовать действующим в Российской Федерации стандартам, техническим регламентам, санитарным нормам.</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5.3. Кондиционер</w:t>
      </w:r>
      <w:r>
        <w:rPr>
          <w:rFonts w:cs="Times New Roman" w:ascii="Liberation Serif" w:hAnsi="Liberation Serif"/>
          <w:color w:val="000000"/>
          <w:sz w:val="22"/>
          <w:szCs w:val="22"/>
        </w:rPr>
        <w:t xml:space="preserve"> должен быть новым, не бывшем в употреблении, </w:t>
      </w:r>
      <w:r>
        <w:rPr>
          <w:rFonts w:eastAsia="Times New Roman" w:cs="Times New Roman" w:ascii="Liberation Serif" w:hAnsi="Liberation Serif"/>
          <w:color w:val="000000"/>
          <w:spacing w:val="4"/>
          <w:sz w:val="22"/>
          <w:szCs w:val="22"/>
          <w:lang w:eastAsia="ru-RU"/>
        </w:rPr>
        <w:t>не проходившем ремонт, в том числе восстановление, замену составных частей, восстановление потребительских свойств</w:t>
      </w:r>
      <w:r>
        <w:rPr>
          <w:rFonts w:cs="Times New Roman" w:ascii="Liberation Serif" w:hAnsi="Liberation Serif"/>
          <w:color w:val="000000"/>
          <w:sz w:val="22"/>
          <w:szCs w:val="22"/>
        </w:rPr>
        <w:t>), не использованным ранее (в том числе для целей тестирования), не должен содержать восстановленных элементов, не должен иметь дефектов, связанных с конструкцией, материалами или работой по их изготовлению, а также свободным от прав на него третьих лиц и других обременений.</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5.4. Кондиционер должен быть поставлен в оригинальной заводской упаковке, обеспечивающей сохранность при перевозке и, при необходимости, последующем хранении. Поставляемый кондиционер должен быть соответствующим образом маркирован и упакован, упаковка должна соответствовать действующим стандартам и обеспечивать сохранность оборудования при транспортировке, отгрузке и хранении. Упаковка должна быть влагонепроницаемой, прочной, чистой, без посторонних запахов и плесени, не должна содержать вскрытий, вмятин, порезов, следов воздействия влаги. Маркировка должна соответствовать требованиям действующих нормативных актов либо требований, установленных производителем, и обеспечить возможность количественного учета.</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 xml:space="preserve">5.5. </w:t>
      </w:r>
      <w:r>
        <w:rPr>
          <w:rFonts w:cs="Times New Roman" w:ascii="Liberation Serif" w:hAnsi="Liberation Serif"/>
          <w:color w:val="000000"/>
          <w:sz w:val="22"/>
          <w:szCs w:val="22"/>
        </w:rPr>
        <w:t>Поверхность кондиционера не должна иметь трещин, вздутий, царапин, вмятин и других</w:t>
      </w:r>
      <w:r>
        <w:rPr>
          <w:rFonts w:cs="Times New Roman" w:ascii="Liberation Serif" w:hAnsi="Liberation Serif"/>
          <w:color w:val="FF0000"/>
          <w:sz w:val="22"/>
          <w:szCs w:val="22"/>
        </w:rPr>
        <w:t xml:space="preserve"> </w:t>
      </w:r>
      <w:r>
        <w:rPr>
          <w:rFonts w:cs="Times New Roman" w:ascii="Liberation Serif" w:hAnsi="Liberation Serif"/>
          <w:color w:val="000000"/>
          <w:sz w:val="22"/>
          <w:szCs w:val="22"/>
        </w:rPr>
        <w:t>дефектов, ухудшающих внешний вид. Не допускается поставка кондиционера, имеющего механические повреждения, а также  условия, хранения которого были нарушены.</w:t>
      </w:r>
    </w:p>
    <w:p>
      <w:pPr>
        <w:pStyle w:val="Normal"/>
        <w:tabs>
          <w:tab w:val="clear" w:pos="708"/>
          <w:tab w:val="left" w:pos="0" w:leader="none"/>
          <w:tab w:val="left" w:pos="851" w:leader="none"/>
        </w:tabs>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color w:val="000000"/>
          <w:sz w:val="22"/>
          <w:szCs w:val="22"/>
        </w:rPr>
        <w:t>5.6. Кондиционер должен соответствовать показателям надежности, заявленным производителем и обеспечивать непрерывную и бесперебойную работу.</w:t>
      </w:r>
    </w:p>
    <w:p>
      <w:pPr>
        <w:pStyle w:val="Normal"/>
        <w:tabs>
          <w:tab w:val="clear" w:pos="708"/>
          <w:tab w:val="left" w:pos="0" w:leader="none"/>
          <w:tab w:val="left" w:pos="851" w:leader="none"/>
        </w:tabs>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color w:val="000000"/>
          <w:sz w:val="22"/>
          <w:szCs w:val="22"/>
        </w:rPr>
        <w:t>5.7. Кондиционер должен быть безопасен для жизни, здоровья, имущества потребителя и окружающей среды при обычных условиях его использования, хранения, транспортировки и утилизации.</w:t>
      </w:r>
    </w:p>
    <w:p>
      <w:pPr>
        <w:pStyle w:val="Normal"/>
        <w:tabs>
          <w:tab w:val="clear" w:pos="708"/>
          <w:tab w:val="left" w:pos="0" w:leader="none"/>
          <w:tab w:val="left" w:pos="851" w:leader="none"/>
        </w:tabs>
        <w:suppressAutoHyphens w:val="true"/>
        <w:bidi w:val="0"/>
        <w:spacing w:lineRule="auto" w:line="240" w:before="0" w:after="0"/>
        <w:ind w:firstLine="539" w:left="0" w:right="0"/>
        <w:jc w:val="both"/>
        <w:rPr/>
      </w:pPr>
      <w:r>
        <w:rPr>
          <w:rFonts w:cs="Times New Roman" w:ascii="Liberation Serif" w:hAnsi="Liberation Serif"/>
          <w:color w:val="000000"/>
          <w:sz w:val="22"/>
          <w:szCs w:val="22"/>
        </w:rPr>
        <w:t>5.8. Кондиционер должен отвечать требованиям качества, безопасности жизни и здоровья, а также иным требованиям, предъявляемым к данному виду.</w:t>
      </w:r>
    </w:p>
    <w:p>
      <w:pPr>
        <w:pStyle w:val="Normal"/>
        <w:tabs>
          <w:tab w:val="clear" w:pos="708"/>
          <w:tab w:val="left" w:pos="0" w:leader="none"/>
          <w:tab w:val="left" w:pos="851" w:leader="none"/>
        </w:tabs>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color w:val="000000"/>
          <w:sz w:val="22"/>
          <w:szCs w:val="22"/>
        </w:rPr>
        <w:t>5.9. Также, выполняемые работы должна отвечать требованиям, направленным на энергосбережение и повышение энергетической эффективности использования энергетических ресурсов Заказчика в соответствии с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РФ от 31 декабря 2009 г.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pPr>
        <w:pStyle w:val="Normal"/>
        <w:tabs>
          <w:tab w:val="clear" w:pos="708"/>
          <w:tab w:val="left" w:pos="0" w:leader="none"/>
          <w:tab w:val="left" w:pos="851"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color w:val="000000"/>
          <w:sz w:val="22"/>
          <w:szCs w:val="22"/>
        </w:rPr>
        <w:t xml:space="preserve">Монтаж и установка должны осуществляться в полном соответствии с требованиями, установленными Федеральным законом от 22 июля 2018 г. № 123-ФЗ «Технический регламент о требованиях пожарной безопасности», Федеральным законом от 30.12.2009 № 384-ФЗ «Технический регламент о безопасности зданий и сооружений», </w:t>
      </w:r>
      <w:r>
        <w:rPr>
          <w:rFonts w:cs="Times New Roman" w:ascii="Liberation Serif" w:hAnsi="Liberation Serif"/>
          <w:color w:val="000000"/>
          <w:sz w:val="22"/>
          <w:szCs w:val="22"/>
        </w:rPr>
        <w:t>СНиП 12-03-2001 «Безопасность труда в строительстве. Часть 1. Общие требования», СНиП 12-04-2002 «Безопасность труда в строительстве. Часть 2. Строительное производство», «Правилами по охране труда при строительстве, реконструкции и ремонте», утвержденными Приказом Минтруда России от 11 декабря 2020 г. № 883н. Ответственность за несоблюдение указанных выше правил и возможные убытки, возникшие вследствие несоблюдения правил, несет Подрядчик</w:t>
      </w:r>
      <w:r>
        <w:rPr>
          <w:rFonts w:eastAsia="Times New Roman" w:cs="Times New Roman" w:ascii="Liberation Serif" w:hAnsi="Liberation Serif"/>
          <w:color w:val="000000"/>
          <w:spacing w:val="4"/>
          <w:sz w:val="22"/>
          <w:szCs w:val="22"/>
          <w:lang w:eastAsia="ru-RU"/>
        </w:rPr>
        <w:t>.</w:t>
      </w:r>
    </w:p>
    <w:p>
      <w:pPr>
        <w:pStyle w:val="Normal"/>
        <w:tabs>
          <w:tab w:val="clear" w:pos="708"/>
          <w:tab w:val="left" w:pos="0" w:leader="none"/>
          <w:tab w:val="left" w:pos="851" w:leader="none"/>
        </w:tabs>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color w:val="000000"/>
          <w:sz w:val="22"/>
          <w:szCs w:val="22"/>
        </w:rPr>
        <w:t>Применяемые при оказании услуг материалы, способы оказания услуги должны соответствовать СНИПам и ГОСТам, техническим условиям, действующим в данной отрасли на территории Российской Федерации.</w:t>
      </w:r>
    </w:p>
    <w:p>
      <w:pPr>
        <w:pStyle w:val="Normal"/>
        <w:tabs>
          <w:tab w:val="clear" w:pos="708"/>
          <w:tab w:val="left" w:pos="0" w:leader="none"/>
          <w:tab w:val="left" w:pos="851"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color w:val="000000"/>
          <w:spacing w:val="4"/>
          <w:sz w:val="22"/>
          <w:szCs w:val="22"/>
          <w:lang w:eastAsia="ru-RU"/>
        </w:rPr>
        <w:t>5.10. Подрядчик</w:t>
      </w:r>
      <w:r>
        <w:rPr>
          <w:rFonts w:cs="Times New Roman" w:ascii="Liberation Serif" w:hAnsi="Liberation Serif"/>
          <w:color w:val="000000"/>
          <w:sz w:val="22"/>
          <w:szCs w:val="22"/>
        </w:rPr>
        <w:t xml:space="preserve"> передает Заказчику все имеющиеся принадлежности (необходимые для выполнения работы шнуры, соединительные кабели, а также относящиеся к нему документы на русском языке (технический паспорт, сертификаты соответствия товара требованиям технических регламентов, положениям стандартов, сводов правил, установленных для данного вида товара, санитарно-эпидемиологическое заключение, инструкции по эксплуатации, другие документы, поставляемые производителем, в том числе гарантийные обязательства и информацию о наличии сервисного центра, адреса и способы связи с ним и т. д.).</w:t>
      </w:r>
    </w:p>
    <w:p>
      <w:pPr>
        <w:pStyle w:val="Normal"/>
        <w:widowControl w:val="false"/>
        <w:tabs>
          <w:tab w:val="clear" w:pos="708"/>
          <w:tab w:val="left" w:pos="3787" w:leader="none"/>
        </w:tabs>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sz w:val="22"/>
          <w:szCs w:val="22"/>
        </w:rPr>
        <w:t>5.11. Подрядчик гарантирует:</w:t>
      </w:r>
    </w:p>
    <w:p>
      <w:pPr>
        <w:pStyle w:val="ListParagraph"/>
        <w:widowControl w:val="false"/>
        <w:numPr>
          <w:ilvl w:val="0"/>
          <w:numId w:val="3"/>
        </w:numPr>
        <w:tabs>
          <w:tab w:val="clear" w:pos="708"/>
          <w:tab w:val="left" w:pos="1134" w:leader="none"/>
        </w:tabs>
        <w:suppressAutoHyphens w:val="true"/>
        <w:bidi w:val="0"/>
        <w:spacing w:lineRule="auto" w:line="240" w:before="0" w:after="0"/>
        <w:ind w:firstLine="539" w:left="0" w:right="0"/>
        <w:contextualSpacing w:val="false"/>
        <w:jc w:val="both"/>
        <w:rPr>
          <w:rFonts w:ascii="Liberation Serif" w:hAnsi="Liberation Serif"/>
          <w:sz w:val="22"/>
          <w:szCs w:val="22"/>
        </w:rPr>
      </w:pPr>
      <w:r>
        <w:rPr>
          <w:rFonts w:cs="Times New Roman" w:ascii="Liberation Serif" w:hAnsi="Liberation Serif"/>
          <w:sz w:val="22"/>
          <w:szCs w:val="22"/>
        </w:rPr>
        <w:t>выполнения всех работ в полном объеме и в сроки, определенные условиями Контракта;</w:t>
      </w:r>
    </w:p>
    <w:p>
      <w:pPr>
        <w:pStyle w:val="ListParagraph"/>
        <w:widowControl w:val="false"/>
        <w:numPr>
          <w:ilvl w:val="0"/>
          <w:numId w:val="3"/>
        </w:numPr>
        <w:tabs>
          <w:tab w:val="clear" w:pos="708"/>
          <w:tab w:val="left" w:pos="1134" w:leader="none"/>
        </w:tabs>
        <w:suppressAutoHyphens w:val="true"/>
        <w:bidi w:val="0"/>
        <w:spacing w:lineRule="auto" w:line="240" w:before="0" w:after="0"/>
        <w:ind w:firstLine="539" w:left="0" w:right="0"/>
        <w:contextualSpacing w:val="false"/>
        <w:jc w:val="both"/>
        <w:rPr>
          <w:rFonts w:ascii="Liberation Serif" w:hAnsi="Liberation Serif"/>
          <w:sz w:val="22"/>
          <w:szCs w:val="22"/>
        </w:rPr>
      </w:pPr>
      <w:r>
        <w:rPr>
          <w:rFonts w:cs="Times New Roman" w:ascii="Liberation Serif" w:hAnsi="Liberation Serif"/>
          <w:sz w:val="22"/>
          <w:szCs w:val="22"/>
        </w:rPr>
        <w:t>качество выполняемых работ в соответствии с требованиями Заказчика и действующими нормами;</w:t>
      </w:r>
    </w:p>
    <w:p>
      <w:pPr>
        <w:pStyle w:val="ListParagraph"/>
        <w:widowControl w:val="false"/>
        <w:numPr>
          <w:ilvl w:val="0"/>
          <w:numId w:val="3"/>
        </w:numPr>
        <w:tabs>
          <w:tab w:val="clear" w:pos="708"/>
          <w:tab w:val="left" w:pos="1134" w:leader="none"/>
        </w:tabs>
        <w:suppressAutoHyphens w:val="true"/>
        <w:bidi w:val="0"/>
        <w:spacing w:lineRule="auto" w:line="240" w:before="0" w:after="0"/>
        <w:ind w:firstLine="539" w:left="0" w:right="0"/>
        <w:contextualSpacing w:val="false"/>
        <w:jc w:val="both"/>
        <w:rPr>
          <w:rFonts w:ascii="Liberation Serif" w:hAnsi="Liberation Serif"/>
          <w:sz w:val="22"/>
          <w:szCs w:val="22"/>
        </w:rPr>
      </w:pPr>
      <w:r>
        <w:rPr>
          <w:rFonts w:cs="Times New Roman" w:ascii="Liberation Serif" w:hAnsi="Liberation Serif"/>
          <w:sz w:val="22"/>
          <w:szCs w:val="22"/>
        </w:rPr>
        <w:t>безвозмездное устранение недостатков и дефектов, выявленных при приемке выполненных работ и в период гарантийной эксплуатации результата выполненной работы.</w:t>
      </w:r>
    </w:p>
    <w:p>
      <w:pPr>
        <w:pStyle w:val="Normal"/>
        <w:widowControl w:val="false"/>
        <w:tabs>
          <w:tab w:val="clear" w:pos="708"/>
          <w:tab w:val="left" w:pos="3787" w:leader="none"/>
        </w:tabs>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sz w:val="22"/>
          <w:szCs w:val="22"/>
        </w:rPr>
        <w:t>5.12. Работ должны быть выполнены Подрядчиком с соблюдением всех правил техники безопасности и пожарной безопасности в соответствии с требованиями законодательства РФ. Ответственность за несоблюдение указанных выше правил и возможные убытки, возникшие вследствие несоблюдения правил, несет Подрядчик.</w:t>
      </w:r>
    </w:p>
    <w:p>
      <w:pPr>
        <w:pStyle w:val="Normal"/>
        <w:widowControl w:val="false"/>
        <w:tabs>
          <w:tab w:val="clear" w:pos="708"/>
          <w:tab w:val="left" w:pos="3787"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5.13. Гарантийный срок на выполненные работы устанавливается равным гарантийному сроку, установленному производителем, но не менее 36 (тридцати шести) месяцев с даты подписания документа о приемке. Гарантийный срок на выполненные работы устанавливается не менее 36 (тридцати шести) месяцев с даты подписания документа о приемке.</w:t>
      </w:r>
    </w:p>
    <w:p>
      <w:pPr>
        <w:pStyle w:val="Normal"/>
        <w:widowControl w:val="false"/>
        <w:tabs>
          <w:tab w:val="clear" w:pos="708"/>
          <w:tab w:val="left" w:pos="3787"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5.14. Во время гарантийного срока все обнаруженные неисправности должны устраняться Подрядчиком или его представителем после получения извещения о неисправности путем ремонта или замены неисправного оборудования или его частей в течении трех часов, в связи с тем что кондиционеры устанавливаются в серверных помещениях.</w:t>
      </w:r>
    </w:p>
    <w:p>
      <w:pPr>
        <w:pStyle w:val="Normal"/>
        <w:widowControl w:val="false"/>
        <w:tabs>
          <w:tab w:val="clear" w:pos="708"/>
          <w:tab w:val="left" w:pos="3787"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5.15. Гарантийное обслуживание проводится по месту оказания услуги. Расходы, связанные с исполнением гарантийных обязательств по Контракту, несет Подрядчик.</w:t>
      </w:r>
    </w:p>
    <w:p>
      <w:pPr>
        <w:pStyle w:val="Normal"/>
        <w:widowControl w:val="false"/>
        <w:tabs>
          <w:tab w:val="clear" w:pos="708"/>
          <w:tab w:val="left" w:pos="3787"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5.16. Исполнитель обеспечивает в гарантийный период бесплатный ремонт поставленного и установленного Оборудования силами собственных или уполномоченных служб технического обслуживания, в том числе соответствующей службы производителя.</w:t>
      </w:r>
    </w:p>
    <w:p>
      <w:pPr>
        <w:pStyle w:val="Normal"/>
        <w:widowControl w:val="false"/>
        <w:tabs>
          <w:tab w:val="clear" w:pos="708"/>
          <w:tab w:val="left" w:pos="3787"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5.17. Срок гарантийного обязательства продлевается на время нахождения оборудования в ремонте или на время замены оборудования Подрядчик.</w:t>
      </w:r>
    </w:p>
    <w:p>
      <w:pPr>
        <w:pStyle w:val="Normal"/>
        <w:widowControl w:val="false"/>
        <w:tabs>
          <w:tab w:val="clear" w:pos="708"/>
          <w:tab w:val="left" w:pos="3787" w:leader="none"/>
        </w:tabs>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z w:val="22"/>
          <w:szCs w:val="22"/>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bookmarkStart w:id="4" w:name="P1387"/>
      <w:bookmarkStart w:id="5" w:name="P1395"/>
      <w:bookmarkEnd w:id="4"/>
      <w:bookmarkEnd w:id="5"/>
      <w:r>
        <w:rPr>
          <w:rFonts w:eastAsia="Times New Roman" w:cs="Times New Roman" w:ascii="Liberation Serif" w:hAnsi="Liberation Serif"/>
          <w:b/>
          <w:bCs/>
          <w:sz w:val="22"/>
          <w:szCs w:val="22"/>
          <w:lang w:eastAsia="ru-RU"/>
        </w:rPr>
        <w:t>6. Ответственность Сторон</w:t>
      </w:r>
    </w:p>
    <w:p>
      <w:pPr>
        <w:pStyle w:val="NormalWeb1"/>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pacing w:val="4"/>
          <w:kern w:val="0"/>
          <w:sz w:val="22"/>
          <w:szCs w:val="22"/>
          <w:lang w:eastAsia="ru-RU"/>
        </w:rPr>
        <w:t>6.1.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РФ.</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w:t>
        <w:br/>
        <w:t>№ 1063» (далее – Постановление № 1042).</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соответствии с Постановлением №1042 размер штрафа устанавливается следующем порядке:</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а) 1 тыс. рублей, если цена Контракта не превышает 3 млн рублей (включительно);</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б) 5 тыс. рублей, если цена Контракта составляет от 3 млн рублей до 50 млн рублей (включительно);</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в) 10 тыс. рублей, если цена Контракта составляет от 50 млн рублей до 100 млн рублей (включительно);</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г) 100 тыс. рублей, если цена Контракта превышает 100 млн рублей.</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Размер штрафа составляет 1000,00 руб. (Одна тысяча рублей 00 копеек).</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6.8.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 1042.</w:t>
      </w:r>
    </w:p>
    <w:p>
      <w:pPr>
        <w:pStyle w:val="NoSpacing"/>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pacing w:val="4"/>
          <w:sz w:val="22"/>
          <w:szCs w:val="22"/>
        </w:rPr>
        <w:t>6.9.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
    <w:p>
      <w:pPr>
        <w:pStyle w:val="NoSpacing"/>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pacing w:val="4"/>
          <w:position w:val="0"/>
          <w:sz w:val="22"/>
          <w:szCs w:val="22"/>
          <w:vertAlign w:val="baseline"/>
        </w:rPr>
        <w:t>в размере 1 процента цены контракта (этапа), но не более 5 тыс. рублей и не менее 1 тыс. рублей.</w:t>
      </w:r>
    </w:p>
    <w:p>
      <w:pPr>
        <w:pStyle w:val="ConsPlusNonformat1"/>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sz w:val="22"/>
          <w:szCs w:val="22"/>
        </w:rPr>
        <w:t>Размер штрафа составляет __________.</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6.10. За каждый факт неисполнения или ненадлежащего исполнения исполнителем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а) в случае, если цена контракта не превышает начальную (максимальную) цену контракта:</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10 процентов начальной (максимальной) цены контракта, если цена контракта не превышает 3 млн. рублей;</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б) в случае, если цена контракта превышает начальную (максимальную) цену контракта:</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10 процентов цены контракта, если цена контракта не превышает 3 млн. рублей;</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5 процентов цены контракта, если цена контракта составляет от 3 млн. рублей до 50 млн. рублей (включительно);</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1 процент цены контракта, если цена контракта составляет от 50 млн. рублей до 100 млн. рублей (включительно).</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в соответствии с Постановлением Правительства РФ № 1042 от 30.08.2017г. размер штрафа устанавливается (при наличии в Контракте таких обязательств) в следующем порядке:</w:t>
      </w:r>
    </w:p>
    <w:p>
      <w:pPr>
        <w:pStyle w:val="ConsPlusNonformat1"/>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position w:val="0"/>
          <w:sz w:val="22"/>
          <w:szCs w:val="22"/>
          <w:vertAlign w:val="baseline"/>
        </w:rPr>
        <w:t>а) 1 тыс. рублей, если цена Контракта не превышает 3 млн рублей;</w:t>
      </w:r>
    </w:p>
    <w:p>
      <w:pPr>
        <w:pStyle w:val="ConsPlusNonformat1"/>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position w:val="0"/>
          <w:sz w:val="22"/>
          <w:szCs w:val="22"/>
          <w:vertAlign w:val="baseline"/>
        </w:rPr>
        <w:t>б) 5 тыс. рублей, если цена Контракта составляет от 3 млн рублей до 50 млн рублей (включительно);</w:t>
      </w:r>
    </w:p>
    <w:p>
      <w:pPr>
        <w:pStyle w:val="ConsPlusNonformat1"/>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position w:val="0"/>
          <w:sz w:val="22"/>
          <w:szCs w:val="22"/>
          <w:vertAlign w:val="baseline"/>
        </w:rPr>
        <w:t>в) 10 тыс. рублей, если цена Контракта составляет от 50 млн рублей до 100 млн рублей (включительно);</w:t>
      </w:r>
    </w:p>
    <w:p>
      <w:pPr>
        <w:pStyle w:val="ConsPlusNonformat1"/>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position w:val="0"/>
          <w:sz w:val="22"/>
          <w:szCs w:val="22"/>
          <w:vertAlign w:val="baseline"/>
        </w:rPr>
        <w:t>г) 100 тыс. рублей, если цена Контракта превышает 100 млн рублей.</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Размер штрафа составляет 1000,00 руб. (Одна тысяча рублей 00 копеек).</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 xml:space="preserve">6.13. Уплата неустоек (пеней, штрафов), предусмотренных настоящим разделом Контракта, не освобождает виновную Сторону от выполнения обязанностей, возложенных на нее настоящим Контрактом. </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6.15. В случае если законодательством Российской Федерации установлен иной порядок начисления штрафа, чем порядок, предусмотренный Правилами, утвержденными Постановлением Правительства РФ от 30 августа 2017 г. № 1042, размер такого штрафа и порядок его начисления устанавливается Контрактом в соответствии с законодательством Российской Федерации.</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6.16. Заказчиком могут быть удержаны суммы неисполненных Исполнителем требований об уплате неустоек (штрафов, пеней), предъявленных в соответствии с настоящим разделом, из суммы, подлежащей оплате Исполнителю.</w:t>
      </w:r>
    </w:p>
    <w:p>
      <w:pPr>
        <w:pStyle w:val="Normal"/>
        <w:widowControl w:val="false"/>
        <w:suppressAutoHyphens w:val="true"/>
        <w:bidi w:val="0"/>
        <w:spacing w:lineRule="auto" w:line="240" w:before="0" w:after="0"/>
        <w:ind w:hanging="0" w:left="0" w:right="0"/>
        <w:jc w:val="both"/>
        <w:rPr>
          <w:rFonts w:ascii="Liberation Serif" w:hAnsi="Liberation Serif"/>
          <w:sz w:val="22"/>
          <w:szCs w:val="22"/>
        </w:rPr>
      </w:pPr>
      <w:r>
        <w:rPr>
          <w:rFonts w:ascii="Liberation Serif" w:hAnsi="Liberation Serif"/>
          <w:sz w:val="22"/>
          <w:szCs w:val="22"/>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8. Обстоятельства непреодолимой силы</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z w:val="22"/>
          <w:szCs w:val="22"/>
        </w:rPr>
      </w:r>
    </w:p>
    <w:p>
      <w:pPr>
        <w:pStyle w:val="Normal"/>
        <w:widowControl w:val="false"/>
        <w:suppressAutoHyphens w:val="true"/>
        <w:bidi w:val="0"/>
        <w:spacing w:lineRule="auto" w:line="240" w:before="0" w:after="0"/>
        <w:ind w:firstLine="539" w:left="0" w:right="0"/>
        <w:jc w:val="center"/>
        <w:rPr>
          <w:rFonts w:ascii="Liberation Serif" w:hAnsi="Liberation Serif"/>
          <w:sz w:val="22"/>
          <w:szCs w:val="22"/>
        </w:rPr>
      </w:pPr>
      <w:r>
        <w:rPr>
          <w:rFonts w:eastAsia="Times New Roman" w:cs="Times New Roman" w:ascii="Liberation Serif" w:hAnsi="Liberation Serif"/>
          <w:b/>
          <w:bCs/>
          <w:sz w:val="22"/>
          <w:szCs w:val="22"/>
          <w:lang w:eastAsia="ru-RU"/>
        </w:rPr>
        <w:t>9. Рассмотрение и разрешение споров</w:t>
      </w:r>
    </w:p>
    <w:p>
      <w:pPr>
        <w:pStyle w:val="ConsPlusNormal1"/>
        <w:suppressAutoHyphens w:val="true"/>
        <w:bidi w:val="0"/>
        <w:ind w:firstLine="709" w:right="0"/>
        <w:jc w:val="both"/>
        <w:rPr>
          <w:rFonts w:ascii="Liberation Serif" w:hAnsi="Liberation Serif"/>
          <w:sz w:val="22"/>
          <w:szCs w:val="22"/>
        </w:rPr>
      </w:pPr>
      <w:r>
        <w:rPr>
          <w:rFonts w:eastAsia="Times New Roman" w:cs="Liberation Serif;Times New Roman" w:ascii="Liberation Serif" w:hAnsi="Liberation Serif"/>
          <w:color w:val="000000"/>
          <w:sz w:val="22"/>
          <w:szCs w:val="22"/>
          <w:lang w:val="ru-RU" w:eastAsia="zh-CN" w:bidi="ar-SA"/>
        </w:rPr>
        <w:t>9</w:t>
      </w:r>
      <w:r>
        <w:rPr>
          <w:rFonts w:cs="Liberation Serif;Times New Roman" w:ascii="Liberation Serif" w:hAnsi="Liberation Serif"/>
          <w:color w:val="000000"/>
          <w:sz w:val="22"/>
          <w:szCs w:val="22"/>
        </w:rPr>
        <w:t xml:space="preserve">.1. </w:t>
      </w:r>
      <w:r>
        <w:rPr>
          <w:rFonts w:cs="Liberation Serif;Times New Roman" w:ascii="Liberation Serif" w:hAnsi="Liberation Serif"/>
          <w:color w:val="000000"/>
          <w:sz w:val="22"/>
          <w:szCs w:val="22"/>
          <w:lang w:eastAsia="en-US"/>
        </w:rPr>
        <w:t xml:space="preserve">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  </w:t>
      </w:r>
    </w:p>
    <w:p>
      <w:pPr>
        <w:pStyle w:val="Normal"/>
        <w:suppressAutoHyphens w:val="true"/>
        <w:bidi w:val="0"/>
        <w:spacing w:lineRule="auto" w:line="240" w:before="0" w:after="0"/>
        <w:ind w:firstLine="709" w:right="0"/>
        <w:jc w:val="both"/>
        <w:rPr>
          <w:rFonts w:ascii="Liberation Serif" w:hAnsi="Liberation Serif"/>
          <w:sz w:val="22"/>
          <w:szCs w:val="22"/>
        </w:rPr>
      </w:pPr>
      <w:r>
        <w:rPr>
          <w:rFonts w:eastAsia="Calibri" w:cs="Liberation Serif;Times New Roman" w:ascii="Liberation Serif" w:hAnsi="Liberation Serif"/>
          <w:color w:val="auto"/>
          <w:kern w:val="0"/>
          <w:sz w:val="22"/>
          <w:szCs w:val="22"/>
          <w:lang w:val="ru-RU" w:eastAsia="en-US" w:bidi="ar-SA"/>
        </w:rPr>
        <w:t>9</w:t>
      </w:r>
      <w:r>
        <w:rPr>
          <w:rFonts w:cs="Liberation Serif;Times New Roman" w:ascii="Liberation Serif" w:hAnsi="Liberation Serif"/>
          <w:sz w:val="22"/>
          <w:szCs w:val="22"/>
          <w:lang w:eastAsia="en-US"/>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w:t>
      </w:r>
      <w:r>
        <w:rPr>
          <w:rFonts w:eastAsia="Times New Roman" w:cs="Liberation Serif;Times New Roman" w:ascii="Liberation Serif" w:hAnsi="Liberation Serif"/>
          <w:b/>
          <w:bCs/>
          <w:iCs/>
          <w:spacing w:val="14"/>
          <w:sz w:val="22"/>
          <w:szCs w:val="22"/>
          <w:shd w:fill="FFFFFF" w:val="clear"/>
          <w:lang w:eastAsia="ru-RU"/>
        </w:rPr>
        <w:t xml:space="preserve"> </w:t>
      </w:r>
      <w:r>
        <w:rPr>
          <w:rFonts w:cs="Liberation Serif;Times New Roman" w:ascii="Liberation Serif" w:hAnsi="Liberation Serif"/>
          <w:sz w:val="22"/>
          <w:szCs w:val="22"/>
          <w:lang w:eastAsia="en-US"/>
        </w:rPr>
        <w:t>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pPr>
        <w:pStyle w:val="Normal"/>
        <w:suppressAutoHyphens w:val="true"/>
        <w:bidi w:val="0"/>
        <w:spacing w:lineRule="auto" w:line="240" w:before="0" w:after="0"/>
        <w:ind w:firstLine="709" w:right="0"/>
        <w:jc w:val="both"/>
        <w:rPr>
          <w:rFonts w:ascii="Liberation Serif" w:hAnsi="Liberation Serif"/>
          <w:sz w:val="22"/>
          <w:szCs w:val="22"/>
        </w:rPr>
      </w:pPr>
      <w:r>
        <w:rPr>
          <w:rFonts w:eastAsia="Calibri" w:cs="Liberation Serif;Times New Roman" w:ascii="Liberation Serif" w:hAnsi="Liberation Serif"/>
          <w:color w:val="auto"/>
          <w:sz w:val="22"/>
          <w:szCs w:val="22"/>
          <w:lang w:val="ru-RU" w:eastAsia="en-US" w:bidi="ar-SA"/>
        </w:rPr>
        <w:t>9</w:t>
      </w:r>
      <w:r>
        <w:rPr>
          <w:rFonts w:cs="Liberation Serif;Times New Roman" w:ascii="Liberation Serif" w:hAnsi="Liberation Serif"/>
          <w:sz w:val="22"/>
          <w:szCs w:val="22"/>
          <w:lang w:eastAsia="en-US"/>
        </w:rPr>
        <w:t>.3 Срок рассмотрения претензии не может превышать 15 (пятнадцать)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ConsPlusNormal1"/>
        <w:suppressAutoHyphens w:val="true"/>
        <w:bidi w:val="0"/>
        <w:ind w:firstLine="709" w:right="0"/>
        <w:jc w:val="both"/>
        <w:rPr/>
      </w:pPr>
      <w:r>
        <w:rPr>
          <w:rFonts w:eastAsia="Times New Roman" w:cs="Liberation Serif;Times New Roman" w:ascii="Liberation Serif" w:hAnsi="Liberation Serif"/>
          <w:color w:val="000000"/>
          <w:kern w:val="0"/>
          <w:sz w:val="22"/>
          <w:szCs w:val="22"/>
          <w:lang w:val="ru-RU" w:eastAsia="en-US" w:bidi="ar-SA"/>
        </w:rPr>
        <w:t>9</w:t>
      </w:r>
      <w:r>
        <w:rPr>
          <w:rFonts w:eastAsia="Times New Roman" w:cs="Liberation Serif;Times New Roman" w:ascii="Liberation Serif" w:hAnsi="Liberation Serif"/>
          <w:color w:val="auto"/>
          <w:kern w:val="0"/>
          <w:sz w:val="22"/>
          <w:szCs w:val="22"/>
          <w:lang w:val="ru-RU" w:eastAsia="en-US" w:bidi="ar-SA"/>
        </w:rPr>
        <w:t>.4</w:t>
      </w:r>
      <w:r>
        <w:rPr>
          <w:rFonts w:eastAsia="Times New Roman" w:cs="Liberation Serif;Times New Roman" w:ascii="Liberation Serif" w:hAnsi="Liberation Serif"/>
          <w:color w:val="000000"/>
          <w:sz w:val="22"/>
          <w:szCs w:val="22"/>
          <w:lang w:eastAsia="en-US"/>
        </w:rPr>
        <w:t xml:space="preserve">. В случае не урегулирования разногласий в претензионном порядке, а также в случае неполучения ответа на претензию в течение срока, указанного в </w:t>
      </w:r>
      <w:r>
        <w:rPr>
          <w:rStyle w:val="Hyperlink"/>
          <w:rFonts w:eastAsia="Lucida Sans Unicode" w:cs="Liberation Serif;Times New Roman" w:ascii="Liberation Serif" w:hAnsi="Liberation Serif"/>
          <w:color w:val="000000"/>
          <w:sz w:val="22"/>
          <w:szCs w:val="22"/>
          <w:u w:val="none"/>
          <w:lang w:eastAsia="en-US"/>
        </w:rPr>
        <w:t>п. 9.</w:t>
      </w:r>
      <w:r>
        <w:rPr>
          <w:rFonts w:eastAsia="Lucida Sans Unicode" w:cs="Liberation Serif;Times New Roman" w:ascii="Liberation Serif" w:hAnsi="Liberation Serif"/>
          <w:color w:val="000000"/>
          <w:sz w:val="22"/>
          <w:szCs w:val="22"/>
          <w:u w:val="none"/>
          <w:lang w:eastAsia="en-US"/>
        </w:rPr>
        <w:t>3</w:t>
      </w:r>
      <w:r>
        <w:rPr>
          <w:rFonts w:eastAsia="Times New Roman" w:cs="Liberation Serif;Times New Roman" w:ascii="Liberation Serif" w:hAnsi="Liberation Serif"/>
          <w:color w:val="000000"/>
          <w:sz w:val="22"/>
          <w:szCs w:val="22"/>
          <w:lang w:eastAsia="en-US"/>
        </w:rPr>
        <w:t xml:space="preserve"> Контракта, спор передается в Арбитражный суд Брянской области в соответствии с действующим законодательством РФ.</w:t>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ascii="Liberation Serif" w:hAnsi="Liberation Serif"/>
          <w:sz w:val="22"/>
          <w:szCs w:val="22"/>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10. Срок действия и порядок расторжения Контракта</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 xml:space="preserve">10.1. </w:t>
      </w:r>
      <w:r>
        <w:rPr>
          <w:rFonts w:eastAsia="Times New Roman" w:cs="Liberation Serif;Times New Roman" w:ascii="Liberation Serif" w:hAnsi="Liberation Serif"/>
          <w:color w:val="000000"/>
          <w:sz w:val="22"/>
          <w:szCs w:val="22"/>
          <w:lang w:eastAsia="ru-RU"/>
        </w:rPr>
        <w:t>Контракт вступает в силу с даты подписания и действу</w:t>
      </w:r>
      <w:r>
        <w:rPr>
          <w:rFonts w:eastAsia="Times New Roman" w:cs="Liberation Serif;Times New Roman" w:ascii="Liberation Serif" w:hAnsi="Liberation Serif"/>
          <w:color w:val="1C1C1C"/>
          <w:sz w:val="22"/>
          <w:szCs w:val="22"/>
          <w:lang w:eastAsia="ru-RU"/>
        </w:rPr>
        <w:t xml:space="preserve">ет </w:t>
      </w:r>
      <w:r>
        <w:rPr>
          <w:rFonts w:eastAsia="Times New Roman" w:cs="Liberation Serif;Times New Roman" w:ascii="Liberation Serif" w:hAnsi="Liberation Serif"/>
          <w:color w:val="000000"/>
          <w:sz w:val="22"/>
          <w:szCs w:val="22"/>
          <w:lang w:eastAsia="ru-RU"/>
        </w:rPr>
        <w:t xml:space="preserve">по 31.08.2026. </w:t>
      </w:r>
    </w:p>
    <w:p>
      <w:pPr>
        <w:pStyle w:val="ConsPlusNormal1"/>
        <w:ind w:firstLine="540" w:right="0"/>
        <w:jc w:val="both"/>
        <w:rPr>
          <w:rFonts w:ascii="Liberation Serif" w:hAnsi="Liberation Serif"/>
          <w:sz w:val="22"/>
          <w:szCs w:val="22"/>
        </w:rPr>
      </w:pPr>
      <w:r>
        <w:rPr>
          <w:rFonts w:cs="Liberation Serif;Times New Roman" w:ascii="Liberation Serif" w:hAnsi="Liberation Serif"/>
          <w:color w:val="000000"/>
          <w:sz w:val="22"/>
          <w:szCs w:val="22"/>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pPr>
        <w:pStyle w:val="Normal"/>
        <w:widowControl w:val="false"/>
        <w:suppressAutoHyphens w:val="true"/>
        <w:bidi w:val="0"/>
        <w:spacing w:lineRule="auto" w:line="240" w:before="0" w:after="0"/>
        <w:ind w:firstLine="539" w:left="0" w:right="0"/>
        <w:jc w:val="both"/>
        <w:rPr/>
      </w:pPr>
      <w:r>
        <w:rPr>
          <w:rFonts w:eastAsia="Times New Roman" w:cs="Liberation Serif;Times New Roman" w:ascii="Liberation Serif" w:hAnsi="Liberation Serif"/>
          <w:color w:val="000000"/>
          <w:sz w:val="22"/>
          <w:szCs w:val="22"/>
          <w:lang w:eastAsia="ru-RU"/>
        </w:rP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
        <w:r>
          <w:rPr>
            <w:rStyle w:val="Hyperlink"/>
            <w:rFonts w:eastAsia="Times New Roman" w:cs="Liberation Serif;Times New Roman" w:ascii="Liberation Serif" w:hAnsi="Liberation Serif"/>
            <w:color w:val="000000"/>
            <w:sz w:val="22"/>
            <w:szCs w:val="22"/>
            <w:lang w:eastAsia="ru-RU"/>
          </w:rPr>
          <w:t>частями 9</w:t>
        </w:r>
      </w:hyperlink>
      <w:r>
        <w:rPr>
          <w:rFonts w:eastAsia="Times New Roman" w:cs="Liberation Serif;Times New Roman" w:ascii="Liberation Serif" w:hAnsi="Liberation Serif"/>
          <w:color w:val="000000"/>
          <w:sz w:val="22"/>
          <w:szCs w:val="22"/>
          <w:lang w:eastAsia="ru-RU"/>
        </w:rPr>
        <w:t xml:space="preserve"> - </w:t>
      </w:r>
      <w:hyperlink r:id="rId3">
        <w:r>
          <w:rPr>
            <w:rStyle w:val="Hyperlink"/>
            <w:rFonts w:eastAsia="Times New Roman" w:cs="Liberation Serif;Times New Roman" w:ascii="Liberation Serif" w:hAnsi="Liberation Serif"/>
            <w:color w:val="000000"/>
            <w:sz w:val="22"/>
            <w:szCs w:val="22"/>
            <w:lang w:eastAsia="ru-RU"/>
          </w:rPr>
          <w:t>23 статьи 95</w:t>
        </w:r>
      </w:hyperlink>
      <w:r>
        <w:rPr>
          <w:rFonts w:eastAsia="Times New Roman" w:cs="Liberation Serif;Times New Roman" w:ascii="Liberation Serif" w:hAnsi="Liberation Serif"/>
          <w:color w:val="000000"/>
          <w:sz w:val="22"/>
          <w:szCs w:val="22"/>
          <w:lang w:eastAsia="ru-RU"/>
        </w:rPr>
        <w:t xml:space="preserve"> закона.</w:t>
      </w:r>
    </w:p>
    <w:p>
      <w:pPr>
        <w:pStyle w:val="Normal"/>
        <w:widowControl w:val="false"/>
        <w:suppressAutoHyphens w:val="true"/>
        <w:bidi w:val="0"/>
        <w:spacing w:lineRule="auto" w:line="240" w:before="0" w:after="0"/>
        <w:ind w:firstLine="539" w:left="0" w:right="0"/>
        <w:jc w:val="both"/>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11. Прочие положения</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11.1. Во всем, что не предусмотрено Контрактом, Стороны руководствуются законодательством Российской Федерации.</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Normal"/>
        <w:widowControl w:val="false"/>
        <w:suppressAutoHyphens w:val="true"/>
        <w:bidi w:val="0"/>
        <w:spacing w:lineRule="auto" w:line="240" w:before="0" w:after="0"/>
        <w:ind w:firstLine="539" w:left="0" w:right="0"/>
        <w:jc w:val="both"/>
        <w:rPr/>
      </w:pPr>
      <w:r>
        <w:rPr>
          <w:rFonts w:eastAsia="Times New Roman" w:cs="Times New Roman" w:ascii="Liberation Serif" w:hAnsi="Liberation Serif"/>
          <w:sz w:val="22"/>
          <w:szCs w:val="22"/>
          <w:lang w:eastAsia="ru-RU"/>
        </w:rPr>
        <w:t xml:space="preserve">11.4. Изменение условий Контракта при его исполнении не допускается, за исключением случаев, предусмотренных </w:t>
      </w:r>
      <w:hyperlink r:id="rId4">
        <w:r>
          <w:rPr>
            <w:rStyle w:val="Style"/>
            <w:rFonts w:eastAsia="Times New Roman" w:cs="Times New Roman" w:ascii="Liberation Serif" w:hAnsi="Liberation Serif"/>
            <w:sz w:val="22"/>
            <w:szCs w:val="22"/>
            <w:lang w:eastAsia="ru-RU"/>
          </w:rPr>
          <w:t>статьей 95</w:t>
        </w:r>
      </w:hyperlink>
      <w:r>
        <w:rPr>
          <w:rFonts w:eastAsia="Times New Roman" w:cs="Times New Roman" w:ascii="Liberation Serif" w:hAnsi="Liberation Serif"/>
          <w:sz w:val="22"/>
          <w:szCs w:val="22"/>
          <w:lang w:eastAsia="ru-RU"/>
        </w:rPr>
        <w:t xml:space="preserve"> Федерального закона № 44-ФЗ.</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11.5.При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11.7. Настоящий Контракт составлен в форме электронного документа, подписанного усиленными электронными подписями Сторон.</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z w:val="22"/>
          <w:szCs w:val="22"/>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12.Адреса и банковские реквизиты Сторон</w:t>
      </w:r>
    </w:p>
    <w:p>
      <w:pPr>
        <w:pStyle w:val="Normal"/>
        <w:widowControl w:val="false"/>
        <w:numPr>
          <w:ilvl w:val="0"/>
          <w:numId w:val="0"/>
        </w:numPr>
        <w:spacing w:lineRule="auto" w:line="240" w:before="0" w:after="0"/>
        <w:ind w:hanging="0" w:left="0"/>
        <w:jc w:val="center"/>
        <w:outlineLvl w:val="1"/>
        <w:rPr>
          <w:rFonts w:ascii="Liberation Serif" w:hAnsi="Liberation Serif"/>
          <w:sz w:val="22"/>
          <w:szCs w:val="22"/>
        </w:rPr>
      </w:pPr>
      <w:r>
        <w:rPr>
          <w:rFonts w:ascii="Liberation Serif" w:hAnsi="Liberation Serif"/>
          <w:sz w:val="22"/>
          <w:szCs w:val="22"/>
        </w:rPr>
      </w:r>
    </w:p>
    <w:tbl>
      <w:tblPr>
        <w:tblW w:w="10313" w:type="dxa"/>
        <w:jc w:val="left"/>
        <w:tblInd w:w="221" w:type="dxa"/>
        <w:tblLayout w:type="fixed"/>
        <w:tblCellMar>
          <w:top w:w="0" w:type="dxa"/>
          <w:left w:w="108" w:type="dxa"/>
          <w:bottom w:w="0" w:type="dxa"/>
          <w:right w:w="108" w:type="dxa"/>
        </w:tblCellMar>
        <w:tblLook w:val="04a0"/>
      </w:tblPr>
      <w:tblGrid>
        <w:gridCol w:w="5156"/>
        <w:gridCol w:w="5157"/>
      </w:tblGrid>
      <w:tr>
        <w:trPr/>
        <w:tc>
          <w:tcPr>
            <w:tcW w:w="5156" w:type="dxa"/>
            <w:tcBorders>
              <w:top w:val="single" w:sz="4" w:space="0" w:color="000000"/>
              <w:left w:val="single" w:sz="4" w:space="0" w:color="000000"/>
              <w:bottom w:val="single" w:sz="4" w:space="0" w:color="000000"/>
              <w:right w:val="single" w:sz="4" w:space="0" w:color="000000"/>
            </w:tcBorders>
          </w:tcPr>
          <w:p>
            <w:pPr>
              <w:pStyle w:val="BodyText"/>
              <w:tabs>
                <w:tab w:val="clear" w:pos="708"/>
                <w:tab w:val="left" w:pos="720" w:leader="none"/>
              </w:tabs>
              <w:spacing w:before="0" w:after="0"/>
              <w:jc w:val="center"/>
              <w:rPr>
                <w:rFonts w:ascii="Liberation Serif" w:hAnsi="Liberation Serif"/>
                <w:sz w:val="22"/>
                <w:szCs w:val="22"/>
              </w:rPr>
            </w:pPr>
            <w:r>
              <w:rPr>
                <w:rFonts w:ascii="Liberation Serif" w:hAnsi="Liberation Serif"/>
                <w:sz w:val="22"/>
                <w:szCs w:val="22"/>
              </w:rPr>
              <w:t>ИСПОЛНИТЕЛЬ</w:t>
            </w:r>
          </w:p>
        </w:tc>
        <w:tc>
          <w:tcPr>
            <w:tcW w:w="5157" w:type="dxa"/>
            <w:tcBorders>
              <w:top w:val="single" w:sz="4" w:space="0" w:color="000000"/>
              <w:left w:val="single" w:sz="4" w:space="0" w:color="000000"/>
              <w:bottom w:val="single" w:sz="4" w:space="0" w:color="000000"/>
              <w:right w:val="single" w:sz="4" w:space="0" w:color="000000"/>
            </w:tcBorders>
          </w:tcPr>
          <w:p>
            <w:pPr>
              <w:pStyle w:val="BodyText"/>
              <w:tabs>
                <w:tab w:val="clear" w:pos="708"/>
                <w:tab w:val="left" w:pos="720" w:leader="none"/>
              </w:tabs>
              <w:spacing w:before="0" w:after="0"/>
              <w:jc w:val="center"/>
              <w:rPr>
                <w:rFonts w:ascii="Liberation Serif" w:hAnsi="Liberation Serif"/>
                <w:sz w:val="22"/>
                <w:szCs w:val="22"/>
              </w:rPr>
            </w:pPr>
            <w:r>
              <w:rPr>
                <w:rFonts w:ascii="Liberation Serif" w:hAnsi="Liberation Serif"/>
                <w:sz w:val="22"/>
                <w:szCs w:val="22"/>
              </w:rPr>
              <w:t>ЗАКАЗЧИК</w:t>
            </w:r>
          </w:p>
        </w:tc>
      </w:tr>
      <w:tr>
        <w:trPr>
          <w:trHeight w:val="4185" w:hRule="atLeast"/>
        </w:trPr>
        <w:tc>
          <w:tcPr>
            <w:tcW w:w="51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27"/>
              <w:jc w:val="both"/>
              <w:rPr>
                <w:rFonts w:ascii="Liberation Serif" w:hAnsi="Liberation Serif"/>
                <w:sz w:val="22"/>
                <w:szCs w:val="22"/>
              </w:rPr>
            </w:pPr>
            <w:r>
              <w:rPr>
                <w:rFonts w:ascii="Liberation Serif" w:hAnsi="Liberation Serif"/>
                <w:sz w:val="22"/>
                <w:szCs w:val="22"/>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pacing w:lineRule="exact" w:line="227"/>
              <w:jc w:val="both"/>
              <w:rPr>
                <w:rFonts w:ascii="Liberation Serif" w:hAnsi="Liberation Serif"/>
                <w:sz w:val="22"/>
                <w:szCs w:val="22"/>
              </w:rPr>
            </w:pPr>
            <w:r>
              <w:rPr>
                <w:rFonts w:cs="Times New Roman" w:ascii="Liberation Serif" w:hAnsi="Liberation Serif"/>
                <w:sz w:val="22"/>
                <w:szCs w:val="22"/>
                <w:lang w:val="ru-RU" w:eastAsia="ru-RU"/>
              </w:rPr>
              <w:t xml:space="preserve">____________________ </w:t>
            </w:r>
            <w:r>
              <w:rPr>
                <w:rFonts w:cs="Times New Roman" w:ascii="Liberation Serif" w:hAnsi="Liberation Serif"/>
                <w:sz w:val="22"/>
                <w:szCs w:val="22"/>
              </w:rPr>
              <w:t>/</w:t>
            </w:r>
          </w:p>
          <w:p>
            <w:pPr>
              <w:pStyle w:val="Normal"/>
              <w:spacing w:lineRule="exact" w:line="227" w:before="0" w:after="160"/>
              <w:jc w:val="both"/>
              <w:rPr/>
            </w:pPr>
            <w:r>
              <w:rPr>
                <w:rStyle w:val="Style9"/>
                <w:rFonts w:cs="Times New Roman" w:ascii="Liberation Serif" w:hAnsi="Liberation Serif"/>
                <w:sz w:val="22"/>
                <w:szCs w:val="22"/>
              </w:rPr>
              <w:t>э.п.</w:t>
            </w:r>
          </w:p>
        </w:tc>
        <w:tc>
          <w:tcPr>
            <w:tcW w:w="515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Liberation Serif" w:hAnsi="Liberation Serif"/>
                <w:b/>
                <w:color w:val="000000"/>
                <w:sz w:val="22"/>
                <w:szCs w:val="22"/>
              </w:rPr>
              <w:t>Управление Федеральной службы судебных приставов по Брянской области</w:t>
            </w:r>
          </w:p>
          <w:p>
            <w:pPr>
              <w:pStyle w:val="Footer"/>
              <w:spacing w:lineRule="auto" w:line="240" w:before="0" w:after="0"/>
              <w:jc w:val="both"/>
              <w:rPr>
                <w:rFonts w:ascii="Times New Roman" w:hAnsi="Times New Roman"/>
                <w:sz w:val="24"/>
                <w:szCs w:val="24"/>
              </w:rPr>
            </w:pPr>
            <w:r>
              <w:rPr>
                <w:rFonts w:ascii="Liberation Serif" w:hAnsi="Liberation Serif"/>
                <w:color w:val="000000"/>
                <w:sz w:val="22"/>
                <w:szCs w:val="22"/>
              </w:rPr>
              <w:t>(УФССП России по Брянской области)</w:t>
            </w:r>
          </w:p>
          <w:p>
            <w:pPr>
              <w:pStyle w:val="Normal"/>
              <w:spacing w:lineRule="auto" w:line="240" w:before="0" w:after="0"/>
              <w:jc w:val="both"/>
              <w:rPr>
                <w:rFonts w:ascii="Times New Roman" w:hAnsi="Times New Roman"/>
                <w:sz w:val="24"/>
                <w:szCs w:val="24"/>
              </w:rPr>
            </w:pPr>
            <w:r>
              <w:rPr>
                <w:rFonts w:ascii="Liberation Serif" w:hAnsi="Liberation Serif"/>
                <w:b/>
                <w:color w:val="000000"/>
                <w:sz w:val="22"/>
                <w:szCs w:val="22"/>
              </w:rPr>
              <w:t xml:space="preserve">Юридический адрес: </w:t>
            </w:r>
            <w:r>
              <w:rPr>
                <w:rFonts w:ascii="Liberation Serif" w:hAnsi="Liberation Serif"/>
                <w:color w:val="000000"/>
                <w:sz w:val="22"/>
                <w:szCs w:val="22"/>
              </w:rPr>
              <w:t>241050,</w:t>
            </w:r>
          </w:p>
          <w:p>
            <w:pPr>
              <w:pStyle w:val="Normal"/>
              <w:spacing w:lineRule="auto" w:line="240" w:before="0" w:after="0"/>
              <w:jc w:val="both"/>
              <w:rPr>
                <w:rFonts w:ascii="Times New Roman" w:hAnsi="Times New Roman"/>
                <w:sz w:val="24"/>
                <w:szCs w:val="24"/>
              </w:rPr>
            </w:pPr>
            <w:r>
              <w:rPr>
                <w:rFonts w:ascii="Liberation Serif" w:hAnsi="Liberation Serif"/>
                <w:color w:val="000000"/>
                <w:sz w:val="22"/>
                <w:szCs w:val="22"/>
              </w:rPr>
              <w:t>г. Брянск, ул. Дуки, д. 59А</w:t>
            </w:r>
          </w:p>
          <w:p>
            <w:pPr>
              <w:pStyle w:val="Normal"/>
              <w:spacing w:lineRule="auto" w:line="240" w:before="0" w:after="0"/>
              <w:jc w:val="both"/>
              <w:rPr>
                <w:rFonts w:ascii="Times New Roman" w:hAnsi="Times New Roman"/>
                <w:sz w:val="24"/>
                <w:szCs w:val="24"/>
              </w:rPr>
            </w:pPr>
            <w:r>
              <w:rPr>
                <w:rFonts w:ascii="Liberation Serif" w:hAnsi="Liberation Serif"/>
                <w:b/>
                <w:color w:val="000000"/>
                <w:sz w:val="22"/>
                <w:szCs w:val="22"/>
              </w:rPr>
              <w:t xml:space="preserve">Почтовый адрес: </w:t>
            </w:r>
            <w:r>
              <w:rPr>
                <w:rFonts w:ascii="Liberation Serif" w:hAnsi="Liberation Serif"/>
                <w:color w:val="000000"/>
                <w:sz w:val="22"/>
                <w:szCs w:val="22"/>
              </w:rPr>
              <w:t>241050, г. Брянск,</w:t>
              <w:br/>
              <w:t>ул. Дуки, д. 59А</w:t>
            </w:r>
          </w:p>
          <w:p>
            <w:pPr>
              <w:pStyle w:val="Normal"/>
              <w:spacing w:lineRule="auto" w:line="240" w:before="0" w:after="0"/>
              <w:jc w:val="both"/>
              <w:rPr>
                <w:rFonts w:ascii="Times New Roman" w:hAnsi="Times New Roman"/>
                <w:sz w:val="24"/>
                <w:szCs w:val="24"/>
              </w:rPr>
            </w:pPr>
            <w:r>
              <w:rPr>
                <w:rFonts w:ascii="Liberation Serif" w:hAnsi="Liberation Serif"/>
                <w:b/>
                <w:color w:val="000000"/>
                <w:sz w:val="22"/>
                <w:szCs w:val="22"/>
              </w:rPr>
              <w:t xml:space="preserve">Тел.: </w:t>
            </w:r>
            <w:r>
              <w:rPr>
                <w:rFonts w:ascii="Liberation Serif" w:hAnsi="Liberation Serif"/>
                <w:color w:val="000000"/>
                <w:sz w:val="22"/>
                <w:szCs w:val="22"/>
              </w:rPr>
              <w:t>(4832) 66-92-51, Факс: (4832) 66-92-53</w:t>
            </w:r>
          </w:p>
          <w:p>
            <w:pPr>
              <w:pStyle w:val="Normal"/>
              <w:spacing w:lineRule="auto" w:line="240" w:before="0" w:after="0"/>
              <w:jc w:val="both"/>
              <w:rPr>
                <w:rFonts w:ascii="Times New Roman" w:hAnsi="Times New Roman"/>
                <w:sz w:val="24"/>
                <w:szCs w:val="24"/>
              </w:rPr>
            </w:pPr>
            <w:r>
              <w:rPr>
                <w:rFonts w:ascii="Liberation Serif" w:hAnsi="Liberation Serif"/>
                <w:color w:val="000000"/>
                <w:sz w:val="22"/>
                <w:szCs w:val="22"/>
                <w:lang w:val="en-US"/>
              </w:rPr>
              <w:t>E</w:t>
            </w:r>
            <w:r>
              <w:rPr>
                <w:rFonts w:ascii="Liberation Serif" w:hAnsi="Liberation Serif"/>
                <w:color w:val="000000"/>
                <w:sz w:val="22"/>
                <w:szCs w:val="22"/>
              </w:rPr>
              <w:t>-</w:t>
            </w:r>
            <w:r>
              <w:rPr>
                <w:rFonts w:ascii="Liberation Serif" w:hAnsi="Liberation Serif"/>
                <w:color w:val="000000"/>
                <w:sz w:val="22"/>
                <w:szCs w:val="22"/>
                <w:lang w:val="en-US"/>
              </w:rPr>
              <w:t>mail</w:t>
            </w:r>
            <w:r>
              <w:rPr>
                <w:rFonts w:ascii="Liberation Serif" w:hAnsi="Liberation Serif"/>
                <w:color w:val="000000"/>
                <w:sz w:val="22"/>
                <w:szCs w:val="22"/>
              </w:rPr>
              <w:t xml:space="preserve">: </w:t>
            </w:r>
            <w:r>
              <w:rPr>
                <w:rFonts w:ascii="Liberation Serif" w:hAnsi="Liberation Serif"/>
                <w:color w:val="000000"/>
                <w:sz w:val="22"/>
                <w:szCs w:val="22"/>
                <w:lang w:val="en-US"/>
              </w:rPr>
              <w:t>mail</w:t>
            </w:r>
            <w:r>
              <w:rPr>
                <w:rFonts w:ascii="Liberation Serif" w:hAnsi="Liberation Serif"/>
                <w:color w:val="000000"/>
                <w:sz w:val="22"/>
                <w:szCs w:val="22"/>
              </w:rPr>
              <w:t>@</w:t>
            </w:r>
            <w:r>
              <w:rPr>
                <w:rFonts w:ascii="Liberation Serif" w:hAnsi="Liberation Serif"/>
                <w:color w:val="000000"/>
                <w:sz w:val="22"/>
                <w:szCs w:val="22"/>
                <w:lang w:val="en-US"/>
              </w:rPr>
              <w:t>r</w:t>
            </w:r>
            <w:r>
              <w:rPr>
                <w:rFonts w:ascii="Liberation Serif" w:hAnsi="Liberation Serif"/>
                <w:color w:val="000000"/>
                <w:sz w:val="22"/>
                <w:szCs w:val="22"/>
              </w:rPr>
              <w:t>32.</w:t>
            </w:r>
            <w:r>
              <w:rPr>
                <w:rFonts w:ascii="Liberation Serif" w:hAnsi="Liberation Serif"/>
                <w:color w:val="000000"/>
                <w:sz w:val="22"/>
                <w:szCs w:val="22"/>
                <w:lang w:val="en-US"/>
              </w:rPr>
              <w:t>fssp</w:t>
            </w:r>
            <w:r>
              <w:rPr>
                <w:rFonts w:ascii="Liberation Serif" w:hAnsi="Liberation Serif"/>
                <w:color w:val="000000"/>
                <w:sz w:val="22"/>
                <w:szCs w:val="22"/>
              </w:rPr>
              <w:t>.</w:t>
            </w:r>
            <w:r>
              <w:rPr>
                <w:rFonts w:ascii="Liberation Serif" w:hAnsi="Liberation Serif"/>
                <w:color w:val="000000"/>
                <w:sz w:val="22"/>
                <w:szCs w:val="22"/>
                <w:lang w:val="en-US"/>
              </w:rPr>
              <w:t>gov</w:t>
            </w:r>
            <w:r>
              <w:rPr>
                <w:rFonts w:ascii="Liberation Serif" w:hAnsi="Liberation Serif"/>
                <w:color w:val="000000"/>
                <w:sz w:val="22"/>
                <w:szCs w:val="22"/>
              </w:rPr>
              <w:t>.</w:t>
            </w:r>
            <w:r>
              <w:rPr>
                <w:rFonts w:ascii="Liberation Serif" w:hAnsi="Liberation Serif"/>
                <w:color w:val="000000"/>
                <w:sz w:val="22"/>
                <w:szCs w:val="22"/>
                <w:lang w:val="en-US"/>
              </w:rPr>
              <w:t>ru</w:t>
            </w:r>
          </w:p>
          <w:p>
            <w:pPr>
              <w:pStyle w:val="Normal"/>
              <w:spacing w:lineRule="auto" w:line="240" w:before="0" w:after="0"/>
              <w:jc w:val="both"/>
              <w:rPr>
                <w:rFonts w:ascii="Times New Roman" w:hAnsi="Times New Roman"/>
                <w:sz w:val="24"/>
                <w:szCs w:val="24"/>
              </w:rPr>
            </w:pPr>
            <w:r>
              <w:rPr>
                <w:rFonts w:ascii="Liberation Serif" w:hAnsi="Liberation Serif"/>
                <w:b/>
                <w:color w:val="000000"/>
                <w:sz w:val="22"/>
                <w:szCs w:val="22"/>
              </w:rPr>
              <w:t xml:space="preserve">ИНН </w:t>
            </w:r>
            <w:r>
              <w:rPr>
                <w:rFonts w:ascii="Liberation Serif" w:hAnsi="Liberation Serif"/>
                <w:color w:val="000000"/>
                <w:sz w:val="22"/>
                <w:szCs w:val="22"/>
              </w:rPr>
              <w:t xml:space="preserve">3250057358 </w:t>
            </w:r>
            <w:r>
              <w:rPr>
                <w:rFonts w:ascii="Liberation Serif" w:hAnsi="Liberation Serif"/>
                <w:b/>
                <w:color w:val="000000"/>
                <w:sz w:val="22"/>
                <w:szCs w:val="22"/>
              </w:rPr>
              <w:t xml:space="preserve">КПП </w:t>
            </w:r>
            <w:r>
              <w:rPr>
                <w:rFonts w:ascii="Liberation Serif" w:hAnsi="Liberation Serif"/>
                <w:color w:val="000000"/>
                <w:sz w:val="22"/>
                <w:szCs w:val="22"/>
              </w:rPr>
              <w:t>325701001</w:t>
            </w:r>
          </w:p>
          <w:p>
            <w:pPr>
              <w:pStyle w:val="Normal"/>
              <w:spacing w:lineRule="auto" w:line="240" w:before="0" w:after="0"/>
              <w:jc w:val="both"/>
              <w:rPr>
                <w:rFonts w:ascii="Times New Roman" w:hAnsi="Times New Roman"/>
                <w:sz w:val="24"/>
                <w:szCs w:val="24"/>
              </w:rPr>
            </w:pPr>
            <w:r>
              <w:rPr>
                <w:rFonts w:ascii="Liberation Serif" w:hAnsi="Liberation Serif"/>
                <w:b/>
                <w:bCs/>
                <w:color w:val="000000"/>
                <w:sz w:val="22"/>
                <w:szCs w:val="22"/>
              </w:rPr>
              <w:t>ОГРН</w:t>
            </w:r>
            <w:r>
              <w:rPr>
                <w:rFonts w:ascii="Liberation Serif" w:hAnsi="Liberation Serif"/>
                <w:color w:val="000000"/>
                <w:sz w:val="22"/>
                <w:szCs w:val="22"/>
              </w:rPr>
              <w:t xml:space="preserve"> 1043244052070</w:t>
            </w:r>
          </w:p>
          <w:p>
            <w:pPr>
              <w:pStyle w:val="Normal"/>
              <w:spacing w:lineRule="auto" w:line="240" w:before="0" w:after="0"/>
              <w:jc w:val="both"/>
              <w:rPr>
                <w:rFonts w:ascii="Times New Roman" w:hAnsi="Times New Roman"/>
                <w:sz w:val="24"/>
                <w:szCs w:val="24"/>
              </w:rPr>
            </w:pPr>
            <w:r>
              <w:rPr>
                <w:rFonts w:ascii="Liberation Serif" w:hAnsi="Liberation Serif"/>
                <w:b/>
                <w:bCs/>
                <w:color w:val="000000"/>
                <w:sz w:val="22"/>
                <w:szCs w:val="22"/>
              </w:rPr>
              <w:t>ОКПО</w:t>
            </w:r>
            <w:r>
              <w:rPr>
                <w:rFonts w:ascii="Liberation Serif" w:hAnsi="Liberation Serif"/>
                <w:color w:val="000000"/>
                <w:sz w:val="22"/>
                <w:szCs w:val="22"/>
              </w:rPr>
              <w:t xml:space="preserve"> 71148373</w:t>
            </w:r>
          </w:p>
          <w:p>
            <w:pPr>
              <w:pStyle w:val="Normal"/>
              <w:spacing w:lineRule="auto" w:line="240" w:before="0" w:after="0"/>
              <w:jc w:val="both"/>
              <w:rPr>
                <w:rFonts w:ascii="Times New Roman" w:hAnsi="Times New Roman"/>
                <w:sz w:val="24"/>
                <w:szCs w:val="24"/>
              </w:rPr>
            </w:pPr>
            <w:r>
              <w:rPr>
                <w:rFonts w:ascii="Liberation Serif" w:hAnsi="Liberation Serif"/>
                <w:b/>
                <w:bCs/>
                <w:color w:val="000000"/>
                <w:sz w:val="22"/>
                <w:szCs w:val="22"/>
              </w:rPr>
              <w:t>ОКТМО</w:t>
            </w:r>
            <w:r>
              <w:rPr>
                <w:rFonts w:ascii="Liberation Serif" w:hAnsi="Liberation Serif"/>
                <w:color w:val="000000"/>
                <w:sz w:val="22"/>
                <w:szCs w:val="22"/>
              </w:rPr>
              <w:t xml:space="preserve"> 15701000001</w:t>
            </w:r>
          </w:p>
          <w:p>
            <w:pPr>
              <w:pStyle w:val="Normal"/>
              <w:spacing w:lineRule="auto" w:line="240" w:before="0" w:after="0"/>
              <w:jc w:val="both"/>
              <w:rPr>
                <w:rFonts w:ascii="Times New Roman" w:hAnsi="Times New Roman"/>
                <w:sz w:val="24"/>
                <w:szCs w:val="24"/>
              </w:rPr>
            </w:pPr>
            <w:r>
              <w:rPr>
                <w:rFonts w:ascii="Liberation Serif" w:hAnsi="Liberation Serif"/>
                <w:color w:val="000000"/>
                <w:sz w:val="22"/>
                <w:szCs w:val="22"/>
              </w:rPr>
              <w:t>код налоговой 3257</w:t>
            </w:r>
          </w:p>
          <w:p>
            <w:pPr>
              <w:pStyle w:val="Normal"/>
              <w:tabs>
                <w:tab w:val="clear" w:pos="708"/>
                <w:tab w:val="left" w:pos="720" w:leader="none"/>
              </w:tabs>
              <w:spacing w:lineRule="auto" w:line="240" w:before="0" w:after="0"/>
              <w:jc w:val="both"/>
              <w:rPr>
                <w:rFonts w:ascii="Times New Roman" w:hAnsi="Times New Roman"/>
                <w:sz w:val="24"/>
                <w:szCs w:val="24"/>
              </w:rPr>
            </w:pPr>
            <w:r>
              <w:rPr>
                <w:rFonts w:ascii="Liberation Serif" w:hAnsi="Liberation Serif"/>
                <w:b/>
                <w:bCs/>
                <w:color w:val="000000"/>
                <w:sz w:val="22"/>
                <w:szCs w:val="22"/>
              </w:rPr>
              <w:t>БИК</w:t>
            </w:r>
            <w:r>
              <w:rPr>
                <w:rFonts w:ascii="Liberation Serif" w:hAnsi="Liberation Serif"/>
                <w:color w:val="000000"/>
                <w:sz w:val="22"/>
                <w:szCs w:val="22"/>
              </w:rPr>
              <w:t xml:space="preserve"> 012202102</w:t>
            </w:r>
          </w:p>
          <w:p>
            <w:pPr>
              <w:pStyle w:val="Normal"/>
              <w:spacing w:lineRule="auto" w:line="240" w:before="0" w:after="0"/>
              <w:jc w:val="both"/>
              <w:rPr>
                <w:rFonts w:ascii="Times New Roman" w:hAnsi="Times New Roman"/>
                <w:sz w:val="24"/>
                <w:szCs w:val="24"/>
              </w:rPr>
            </w:pPr>
            <w:r>
              <w:rPr>
                <w:rFonts w:ascii="Liberation Serif" w:hAnsi="Liberation Serif"/>
                <w:color w:val="000000"/>
                <w:sz w:val="22"/>
                <w:szCs w:val="22"/>
              </w:rPr>
              <w:t>л/с 03271785260 в Управлении Федерального казначейства по Брянской области г. Брянск</w:t>
            </w:r>
          </w:p>
          <w:p>
            <w:pPr>
              <w:pStyle w:val="Normal"/>
              <w:spacing w:lineRule="auto" w:line="240" w:before="0" w:after="0"/>
              <w:jc w:val="both"/>
              <w:rPr>
                <w:rFonts w:ascii="Times New Roman" w:hAnsi="Times New Roman"/>
                <w:sz w:val="24"/>
                <w:szCs w:val="24"/>
              </w:rPr>
            </w:pPr>
            <w:r>
              <w:rPr>
                <w:rFonts w:ascii="Liberation Serif" w:hAnsi="Liberation Serif"/>
                <w:color w:val="000000"/>
                <w:sz w:val="22"/>
                <w:szCs w:val="22"/>
              </w:rPr>
              <w:t>р/с 03211643000000013227,</w:t>
            </w:r>
          </w:p>
          <w:p>
            <w:pPr>
              <w:pStyle w:val="Normal"/>
              <w:spacing w:lineRule="auto" w:line="240" w:before="0" w:after="0"/>
              <w:jc w:val="both"/>
              <w:rPr>
                <w:rFonts w:ascii="Times New Roman" w:hAnsi="Times New Roman"/>
                <w:sz w:val="24"/>
                <w:szCs w:val="24"/>
              </w:rPr>
            </w:pPr>
            <w:r>
              <w:rPr>
                <w:rFonts w:ascii="Liberation Serif" w:hAnsi="Liberation Serif"/>
                <w:color w:val="000000"/>
                <w:sz w:val="22"/>
                <w:szCs w:val="22"/>
              </w:rPr>
              <w:t>Банк: Волго-Вятское ГУ Банка России // УФК по Нижегородской области, г. Нижний Новгород</w:t>
            </w:r>
          </w:p>
          <w:p>
            <w:pPr>
              <w:pStyle w:val="Normal"/>
              <w:snapToGrid w:val="false"/>
              <w:spacing w:lineRule="auto" w:line="240" w:before="0" w:after="0"/>
              <w:jc w:val="both"/>
              <w:rPr>
                <w:rFonts w:ascii="Times New Roman" w:hAnsi="Times New Roman"/>
                <w:sz w:val="24"/>
                <w:szCs w:val="24"/>
              </w:rPr>
            </w:pPr>
            <w:r>
              <w:rPr>
                <w:rFonts w:ascii="Liberation Serif" w:hAnsi="Liberation Serif"/>
                <w:color w:val="000000"/>
                <w:sz w:val="22"/>
                <w:szCs w:val="22"/>
              </w:rPr>
              <w:t>к/с 40102810745370000024</w:t>
            </w:r>
          </w:p>
          <w:p>
            <w:pPr>
              <w:pStyle w:val="Heading2"/>
              <w:numPr>
                <w:ilvl w:val="1"/>
                <w:numId w:val="4"/>
              </w:numPr>
              <w:snapToGrid w:val="false"/>
              <w:spacing w:lineRule="auto" w:line="240" w:before="0" w:after="0"/>
              <w:ind w:hanging="0" w:left="0" w:right="0"/>
              <w:jc w:val="both"/>
              <w:rPr>
                <w:rFonts w:ascii="Times New Roman" w:hAnsi="Times New Roman" w:cs="Times New Roman"/>
                <w:lang w:eastAsia="ru-RU"/>
              </w:rPr>
            </w:pPr>
            <w:r>
              <w:rPr>
                <w:rFonts w:cs="Times New Roman" w:ascii="Liberation Serif" w:hAnsi="Liberation Serif"/>
                <w:sz w:val="22"/>
                <w:szCs w:val="22"/>
                <w:lang w:eastAsia="ru-RU"/>
              </w:rPr>
              <w:t>Реквизиты счета для уплаты неустоек (штрафов, пеней)</w:t>
            </w:r>
          </w:p>
          <w:p>
            <w:pPr>
              <w:pStyle w:val="Normal"/>
              <w:snapToGrid w:val="false"/>
              <w:spacing w:lineRule="auto" w:line="240" w:before="0" w:after="0"/>
              <w:jc w:val="both"/>
              <w:rPr>
                <w:rFonts w:ascii="Liberation Serif" w:hAnsi="Liberation Serif" w:cs="Times New Roman"/>
                <w:sz w:val="22"/>
                <w:szCs w:val="22"/>
                <w:lang w:eastAsia="ru-RU"/>
              </w:rPr>
            </w:pPr>
            <w:r>
              <w:rPr>
                <w:rFonts w:cs="Times New Roman" w:ascii="Liberation Serif" w:hAnsi="Liberation Serif"/>
                <w:sz w:val="22"/>
                <w:szCs w:val="22"/>
                <w:lang w:eastAsia="ru-RU"/>
              </w:rPr>
              <w:t>Номер лицевого счета: 04271785260</w:t>
            </w:r>
          </w:p>
          <w:p>
            <w:pPr>
              <w:pStyle w:val="Normal"/>
              <w:snapToGrid w:val="false"/>
              <w:spacing w:lineRule="auto" w:line="240" w:before="0" w:after="0"/>
              <w:jc w:val="both"/>
              <w:rPr/>
            </w:pPr>
            <w:r>
              <w:rPr>
                <w:rStyle w:val="Style9"/>
                <w:rFonts w:cs="Times New Roman" w:ascii="Liberation Serif" w:hAnsi="Liberation Serif"/>
                <w:sz w:val="22"/>
                <w:szCs w:val="22"/>
                <w:lang w:eastAsia="ru-RU"/>
              </w:rPr>
              <w:t xml:space="preserve">Номер банковского (казначейского) счета: </w:t>
            </w:r>
            <w:r>
              <w:rPr>
                <w:rStyle w:val="Style9"/>
                <w:rFonts w:cs="Times New Roman" w:ascii="Liberation Serif" w:hAnsi="Liberation Serif"/>
                <w:sz w:val="22"/>
                <w:szCs w:val="22"/>
              </w:rPr>
              <w:t>03100643000000012700</w:t>
            </w:r>
          </w:p>
          <w:p>
            <w:pPr>
              <w:pStyle w:val="Normal"/>
              <w:snapToGrid w:val="false"/>
              <w:spacing w:lineRule="auto" w:line="240" w:before="0" w:after="0"/>
              <w:jc w:val="both"/>
              <w:rPr>
                <w:rFonts w:ascii="Liberation Serif" w:hAnsi="Liberation Serif" w:cs="Times New Roman"/>
                <w:sz w:val="22"/>
                <w:szCs w:val="22"/>
              </w:rPr>
            </w:pPr>
            <w:r>
              <w:rPr>
                <w:rFonts w:cs="Times New Roman" w:ascii="Liberation Serif" w:hAnsi="Liberation Serif"/>
                <w:sz w:val="22"/>
                <w:szCs w:val="22"/>
              </w:rPr>
              <w:t>Реквизиты банка, ТОФК: ОТДЕЛЕНИЕ БРЯНСК БАНКА РОССИИ // УФК по Брянской области, г. Брянск</w:t>
            </w:r>
          </w:p>
          <w:p>
            <w:pPr>
              <w:pStyle w:val="BodyText"/>
              <w:spacing w:lineRule="auto" w:line="240" w:before="0" w:after="0"/>
              <w:rPr>
                <w:rFonts w:ascii="Liberation Serif" w:hAnsi="Liberation Serif" w:cs="Times New Roman"/>
                <w:sz w:val="22"/>
                <w:szCs w:val="22"/>
              </w:rPr>
            </w:pPr>
            <w:r>
              <w:rPr>
                <w:rFonts w:cs="Times New Roman" w:ascii="Liberation Serif" w:hAnsi="Liberation Serif"/>
                <w:sz w:val="22"/>
                <w:szCs w:val="22"/>
              </w:rPr>
              <w:t>БИК: 011501101, к/с: 40102810245370000019</w:t>
            </w:r>
          </w:p>
          <w:p>
            <w:pPr>
              <w:pStyle w:val="Normal"/>
              <w:snapToGrid w:val="false"/>
              <w:spacing w:lineRule="auto" w:line="240" w:before="0" w:after="0"/>
              <w:jc w:val="both"/>
              <w:rPr>
                <w:rFonts w:ascii="Liberation Serif" w:hAnsi="Liberation Serif" w:cs="Times New Roman"/>
                <w:sz w:val="22"/>
                <w:szCs w:val="22"/>
              </w:rPr>
            </w:pPr>
            <w:r>
              <w:rPr>
                <w:rFonts w:cs="Times New Roman" w:ascii="Liberation Serif" w:hAnsi="Liberation Serif"/>
                <w:sz w:val="22"/>
                <w:szCs w:val="22"/>
              </w:rPr>
              <w:t>Наименование контрагента для п/п, ОКТМО,</w:t>
            </w:r>
          </w:p>
          <w:p>
            <w:pPr>
              <w:pStyle w:val="Normal"/>
              <w:snapToGrid w:val="false"/>
              <w:spacing w:lineRule="auto" w:line="240" w:before="0" w:after="0"/>
              <w:jc w:val="both"/>
              <w:rPr>
                <w:rFonts w:ascii="Liberation Serif" w:hAnsi="Liberation Serif"/>
                <w:sz w:val="22"/>
                <w:szCs w:val="22"/>
              </w:rPr>
            </w:pPr>
            <w:r>
              <w:rPr>
                <w:rFonts w:cs="Times New Roman" w:ascii="Liberation Serif" w:hAnsi="Liberation Serif"/>
                <w:sz w:val="22"/>
                <w:szCs w:val="22"/>
              </w:rPr>
              <w:t xml:space="preserve">КБК доходов: </w:t>
            </w:r>
            <w:r>
              <w:rPr>
                <w:rFonts w:cs="Times New Roman" w:ascii="Liberation Serif" w:hAnsi="Liberation Serif"/>
                <w:sz w:val="22"/>
                <w:szCs w:val="22"/>
                <w:shd w:fill="auto" w:val="clear"/>
              </w:rPr>
              <w:t>32211610051019000140</w:t>
            </w:r>
          </w:p>
          <w:p>
            <w:pPr>
              <w:pStyle w:val="Normal"/>
              <w:snapToGrid w:val="false"/>
              <w:spacing w:lineRule="auto" w:line="240" w:before="0" w:after="0"/>
              <w:jc w:val="both"/>
              <w:rPr>
                <w:rFonts w:ascii="Liberation Serif" w:hAnsi="Liberation Serif" w:cs="Times New Roman"/>
                <w:sz w:val="22"/>
                <w:szCs w:val="22"/>
              </w:rPr>
            </w:pPr>
            <w:r>
              <w:rPr>
                <w:rFonts w:cs="Times New Roman" w:ascii="Liberation Serif" w:hAnsi="Liberation Serif"/>
                <w:sz w:val="22"/>
                <w:szCs w:val="22"/>
              </w:rPr>
            </w:r>
          </w:p>
          <w:p>
            <w:pPr>
              <w:pStyle w:val="Normal"/>
              <w:snapToGrid w:val="false"/>
              <w:spacing w:lineRule="auto" w:line="240" w:before="0" w:after="0"/>
              <w:jc w:val="both"/>
              <w:rPr>
                <w:rFonts w:ascii="Liberation Serif" w:hAnsi="Liberation Serif" w:cs="Times New Roman"/>
                <w:sz w:val="22"/>
                <w:szCs w:val="22"/>
              </w:rPr>
            </w:pPr>
            <w:r>
              <w:rPr>
                <w:rFonts w:cs="Times New Roman" w:ascii="Liberation Serif" w:hAnsi="Liberation Serif"/>
                <w:sz w:val="22"/>
                <w:szCs w:val="22"/>
              </w:rPr>
              <w:t>УФК ПО БРЯНСКОЙ ОБЛАСТИ (УФССП РОССИИ ПО БРЯНСКОЙ ОБЛАСТИ, л/с 04271785260)</w:t>
            </w:r>
          </w:p>
          <w:p>
            <w:pPr>
              <w:pStyle w:val="BodyText"/>
              <w:snapToGrid w:val="false"/>
              <w:spacing w:lineRule="auto" w:line="240" w:before="0" w:after="0"/>
              <w:jc w:val="both"/>
              <w:rPr>
                <w:rFonts w:ascii="Liberation Serif" w:hAnsi="Liberation Serif" w:cs="Times New Roman"/>
                <w:sz w:val="22"/>
                <w:szCs w:val="22"/>
                <w:lang w:eastAsia="ru-RU"/>
              </w:rPr>
            </w:pPr>
            <w:r>
              <w:rPr>
                <w:rFonts w:cs="Times New Roman" w:ascii="Liberation Serif" w:hAnsi="Liberation Serif"/>
                <w:sz w:val="22"/>
                <w:szCs w:val="22"/>
                <w:lang w:eastAsia="ru-RU"/>
              </w:rPr>
              <w:t>ОКТМО: 15701000</w:t>
            </w:r>
          </w:p>
          <w:p>
            <w:pPr>
              <w:pStyle w:val="BodyText"/>
              <w:snapToGrid w:val="false"/>
              <w:spacing w:lineRule="auto" w:line="240" w:before="0" w:after="0"/>
              <w:jc w:val="both"/>
              <w:rPr>
                <w:rFonts w:ascii="Liberation Serif" w:hAnsi="Liberation Serif" w:cs="Times New Roman"/>
                <w:sz w:val="22"/>
                <w:szCs w:val="22"/>
                <w:lang w:eastAsia="ru-RU"/>
              </w:rPr>
            </w:pPr>
            <w:r>
              <w:rPr>
                <w:rFonts w:cs="Times New Roman" w:ascii="Liberation Serif" w:hAnsi="Liberation Serif"/>
                <w:sz w:val="22"/>
                <w:szCs w:val="22"/>
                <w:lang w:eastAsia="ru-RU"/>
              </w:rPr>
            </w:r>
          </w:p>
          <w:p>
            <w:pPr>
              <w:pStyle w:val="BodyText"/>
              <w:snapToGrid w:val="false"/>
              <w:spacing w:lineRule="auto" w:line="240" w:before="0" w:after="0"/>
              <w:jc w:val="both"/>
              <w:rPr>
                <w:rFonts w:ascii="Liberation Serif" w:hAnsi="Liberation Serif" w:cs="Times New Roman"/>
                <w:sz w:val="22"/>
                <w:szCs w:val="22"/>
                <w:lang w:eastAsia="ru-RU"/>
              </w:rPr>
            </w:pPr>
            <w:r>
              <w:rPr>
                <w:rFonts w:cs="Times New Roman" w:ascii="Liberation Serif" w:hAnsi="Liberation Serif"/>
                <w:sz w:val="22"/>
                <w:szCs w:val="22"/>
                <w:lang w:eastAsia="ru-RU"/>
              </w:rPr>
              <w:t>_________________________/ Е.Ф. Бывшева</w:t>
            </w:r>
          </w:p>
          <w:p>
            <w:pPr>
              <w:pStyle w:val="BodyText"/>
              <w:snapToGrid w:val="false"/>
              <w:spacing w:lineRule="auto" w:line="240" w:before="0" w:after="0"/>
              <w:jc w:val="both"/>
              <w:rPr>
                <w:rFonts w:ascii="Liberation Serif" w:hAnsi="Liberation Serif" w:cs="Times New Roman"/>
                <w:sz w:val="22"/>
                <w:szCs w:val="22"/>
                <w:lang w:eastAsia="ru-RU"/>
              </w:rPr>
            </w:pPr>
            <w:r>
              <w:rPr>
                <w:rFonts w:cs="Times New Roman" w:ascii="Liberation Serif" w:hAnsi="Liberation Serif"/>
                <w:sz w:val="22"/>
                <w:szCs w:val="22"/>
                <w:lang w:eastAsia="ru-RU"/>
              </w:rPr>
              <w:t>э.п.</w:t>
            </w:r>
          </w:p>
        </w:tc>
      </w:tr>
    </w:tbl>
    <w:p>
      <w:pPr>
        <w:pStyle w:val="Normal"/>
        <w:widowControl w:val="false"/>
        <w:spacing w:lineRule="auto" w:line="240" w:before="0" w:after="0"/>
        <w:jc w:val="right"/>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r>
      <w:bookmarkStart w:id="6" w:name="P1607"/>
      <w:bookmarkEnd w:id="6"/>
    </w:p>
    <w:p>
      <w:pPr>
        <w:pStyle w:val="Normal"/>
        <w:spacing w:lineRule="auto" w:line="240" w:before="0" w:after="0"/>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r>
      <w:r>
        <w:br w:type="page"/>
      </w:r>
    </w:p>
    <w:p>
      <w:pPr>
        <w:pStyle w:val="Normal"/>
        <w:widowControl w:val="false"/>
        <w:spacing w:lineRule="auto" w:line="240" w:before="0" w:after="0"/>
        <w:jc w:val="right"/>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t>Приложение №1</w:t>
      </w:r>
    </w:p>
    <w:p>
      <w:pPr>
        <w:pStyle w:val="Normal"/>
        <w:widowControl w:val="false"/>
        <w:spacing w:lineRule="auto" w:line="240" w:before="0" w:after="0"/>
        <w:jc w:val="right"/>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t>к государственному контракту</w:t>
      </w:r>
    </w:p>
    <w:p>
      <w:pPr>
        <w:pStyle w:val="Normal"/>
        <w:widowControl w:val="false"/>
        <w:spacing w:lineRule="auto" w:line="240" w:before="0" w:after="0"/>
        <w:jc w:val="right"/>
        <w:rPr>
          <w:rFonts w:ascii="Liberation Serif" w:hAnsi="Liberation Serif"/>
          <w:sz w:val="22"/>
          <w:szCs w:val="22"/>
        </w:rPr>
      </w:pPr>
      <w:r>
        <w:rPr>
          <w:rFonts w:eastAsia="Times New Roman" w:cs="Times New Roman" w:ascii="Liberation Serif" w:hAnsi="Liberation Serif"/>
          <w:sz w:val="22"/>
          <w:szCs w:val="22"/>
          <w:lang w:eastAsia="ru-RU"/>
        </w:rPr>
        <w:t xml:space="preserve">№ </w:t>
      </w:r>
      <w:r>
        <w:rPr>
          <w:rFonts w:eastAsia="Times New Roman" w:cs="Times New Roman" w:ascii="Liberation Serif" w:hAnsi="Liberation Serif"/>
          <w:sz w:val="22"/>
          <w:szCs w:val="22"/>
          <w:lang w:eastAsia="ru-RU"/>
        </w:rPr>
        <w:t>_____ от «__» _________2026 г.</w:t>
      </w:r>
    </w:p>
    <w:p>
      <w:pPr>
        <w:pStyle w:val="Normal"/>
        <w:widowControl w:val="false"/>
        <w:spacing w:lineRule="auto" w:line="240" w:before="0" w:after="0"/>
        <w:jc w:val="center"/>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r>
    </w:p>
    <w:p>
      <w:pPr>
        <w:pStyle w:val="Normal"/>
        <w:widowControl w:val="false"/>
        <w:spacing w:lineRule="auto" w:line="240" w:before="0" w:after="0"/>
        <w:jc w:val="center"/>
        <w:rPr>
          <w:rFonts w:ascii="Liberation Serif" w:hAnsi="Liberation Serif"/>
          <w:sz w:val="22"/>
          <w:szCs w:val="22"/>
        </w:rPr>
      </w:pPr>
      <w:r>
        <w:rPr>
          <w:rFonts w:eastAsia="Times New Roman" w:cs="Times New Roman" w:ascii="Liberation Serif" w:hAnsi="Liberation Serif"/>
          <w:b/>
          <w:bCs/>
          <w:sz w:val="22"/>
          <w:szCs w:val="22"/>
          <w:lang w:eastAsia="ru-RU"/>
        </w:rPr>
        <w:t>Спецификация</w:t>
      </w:r>
    </w:p>
    <w:p>
      <w:pPr>
        <w:pStyle w:val="Normal"/>
        <w:bidi w:val="0"/>
        <w:jc w:val="center"/>
        <w:rPr>
          <w:rFonts w:ascii="Liberation Serif" w:hAnsi="Liberation Serif"/>
          <w:sz w:val="22"/>
          <w:szCs w:val="22"/>
        </w:rPr>
      </w:pPr>
      <w:r>
        <w:rPr>
          <w:rFonts w:eastAsia="Calibri" w:cs="Times New Roman" w:ascii="Liberation Serif" w:hAnsi="Liberation Serif"/>
          <w:b/>
          <w:bCs/>
          <w:i w:val="false"/>
          <w:strike w:val="false"/>
          <w:dstrike w:val="false"/>
          <w:outline w:val="false"/>
          <w:shadow w:val="false"/>
          <w:color w:val="000000"/>
          <w:sz w:val="22"/>
          <w:szCs w:val="22"/>
          <w:u w:val="none"/>
          <w:em w:val="none"/>
          <w:lang w:eastAsia="en-US" w:bidi="en-US"/>
        </w:rPr>
        <w:t>НА ВЫПОЛНЕНИЕ РАБОТ ПО ДЕМОНТАЖУ, МОНТАЖУ И ПРИОБРЕТЕНИЮ КОНДИЦИОНЕРА</w:t>
      </w:r>
      <w:r>
        <w:rPr>
          <w:rFonts w:eastAsia="Calibri" w:cs="Times New Roman" w:ascii="Liberation Serif" w:hAnsi="Liberation Serif"/>
          <w:b/>
          <w:bCs/>
          <w:i w:val="false"/>
          <w:strike w:val="false"/>
          <w:dstrike w:val="false"/>
          <w:outline w:val="false"/>
          <w:shadow w:val="false"/>
          <w:color w:val="000000"/>
          <w:sz w:val="22"/>
          <w:szCs w:val="22"/>
          <w:u w:val="none"/>
          <w:em w:val="none"/>
          <w:lang w:eastAsia="en-US" w:bidi="en-US"/>
        </w:rPr>
        <w:t xml:space="preserve"> </w:t>
      </w:r>
      <w:r>
        <w:rPr>
          <w:rFonts w:eastAsia="Calibri" w:cs="Times New Roman" w:ascii="Liberation Serif" w:hAnsi="Liberation Serif"/>
          <w:b/>
          <w:bCs/>
          <w:i w:val="false"/>
          <w:strike w:val="false"/>
          <w:dstrike w:val="false"/>
          <w:outline w:val="false"/>
          <w:shadow w:val="false"/>
          <w:color w:val="000000"/>
          <w:sz w:val="22"/>
          <w:szCs w:val="22"/>
          <w:u w:val="none"/>
          <w:em w:val="none"/>
          <w:lang w:eastAsia="en-US" w:bidi="en-US"/>
        </w:rPr>
        <w:t>(в рамках текущего ремонта)</w:t>
      </w:r>
    </w:p>
    <w:p>
      <w:pPr>
        <w:pStyle w:val="Normal"/>
        <w:bidi w:val="0"/>
        <w:jc w:val="center"/>
        <w:rPr>
          <w:rFonts w:ascii="Liberation Serif" w:hAnsi="Liberation Serif" w:eastAsia="Calibri" w:cs="Times New Roman"/>
          <w:b/>
          <w:bCs/>
          <w:i w:val="false"/>
          <w:strike w:val="false"/>
          <w:dstrike w:val="false"/>
          <w:outline w:val="false"/>
          <w:shadow w:val="false"/>
          <w:color w:val="000000"/>
          <w:sz w:val="22"/>
          <w:szCs w:val="22"/>
          <w:u w:val="none"/>
          <w:em w:val="none"/>
          <w:lang w:eastAsia="en-US" w:bidi="en-US"/>
        </w:rPr>
      </w:pPr>
      <w:r>
        <w:rPr>
          <w:rFonts w:eastAsia="Calibri" w:cs="Times New Roman" w:ascii="Liberation Serif" w:hAnsi="Liberation Serif"/>
          <w:b/>
          <w:bCs/>
          <w:i w:val="false"/>
          <w:strike w:val="false"/>
          <w:dstrike w:val="false"/>
          <w:outline w:val="false"/>
          <w:shadow w:val="false"/>
          <w:color w:val="000000"/>
          <w:sz w:val="22"/>
          <w:szCs w:val="22"/>
          <w:u w:val="none"/>
          <w:em w:val="none"/>
          <w:lang w:eastAsia="en-US" w:bidi="en-US"/>
        </w:rPr>
      </w:r>
    </w:p>
    <w:tbl>
      <w:tblPr>
        <w:tblW w:w="10356" w:type="dxa"/>
        <w:jc w:val="center"/>
        <w:tblInd w:w="0" w:type="dxa"/>
        <w:tblLayout w:type="fixed"/>
        <w:tblCellMar>
          <w:top w:w="75" w:type="dxa"/>
          <w:left w:w="75" w:type="dxa"/>
          <w:bottom w:w="75" w:type="dxa"/>
          <w:right w:w="75" w:type="dxa"/>
        </w:tblCellMar>
        <w:tblLook w:val="04a0"/>
      </w:tblPr>
      <w:tblGrid>
        <w:gridCol w:w="1051"/>
        <w:gridCol w:w="1656"/>
        <w:gridCol w:w="1106"/>
        <w:gridCol w:w="851"/>
        <w:gridCol w:w="778"/>
        <w:gridCol w:w="1815"/>
        <w:gridCol w:w="561"/>
        <w:gridCol w:w="1094"/>
        <w:gridCol w:w="1444"/>
      </w:tblGrid>
      <w:tr>
        <w:trPr/>
        <w:tc>
          <w:tcPr>
            <w:tcW w:w="10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Объект закупки</w:t>
              <w:br/>
              <w:t>№ п/п</w:t>
            </w:r>
          </w:p>
        </w:tc>
        <w:tc>
          <w:tcPr>
            <w:tcW w:w="16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Наименование объекта закупки</w:t>
            </w:r>
          </w:p>
        </w:tc>
        <w:tc>
          <w:tcPr>
            <w:tcW w:w="1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Тип объекта закупки</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Количество</w:t>
              <w:br/>
              <w:t>(объем)</w:t>
            </w:r>
          </w:p>
        </w:tc>
        <w:tc>
          <w:tcPr>
            <w:tcW w:w="77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Единица</w:t>
              <w:br/>
              <w:t>измерения</w:t>
              <w:br/>
              <w:t>по ОКЕИ</w:t>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Цена за единицу (в валюте контракта)</w:t>
            </w:r>
          </w:p>
        </w:tc>
        <w:tc>
          <w:tcPr>
            <w:tcW w:w="5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Ставка</w:t>
              <w:br/>
              <w:t>НДС</w:t>
            </w:r>
          </w:p>
        </w:tc>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Страна</w:t>
              <w:br/>
              <w:t>происхождения</w:t>
              <w:br/>
              <w:t>товара</w:t>
            </w:r>
          </w:p>
        </w:tc>
        <w:tc>
          <w:tcPr>
            <w:tcW w:w="14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Сумма (в валюте контракта)</w:t>
            </w:r>
          </w:p>
        </w:tc>
      </w:tr>
      <w:tr>
        <w:trPr/>
        <w:tc>
          <w:tcPr>
            <w:tcW w:w="10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c>
          <w:tcPr>
            <w:tcW w:w="16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c>
          <w:tcPr>
            <w:tcW w:w="1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c>
          <w:tcPr>
            <w:tcW w:w="77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c>
          <w:tcPr>
            <w:tcW w:w="5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c>
          <w:tcPr>
            <w:tcW w:w="10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c>
          <w:tcPr>
            <w:tcW w:w="14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r>
      <w:tr>
        <w:trPr/>
        <w:tc>
          <w:tcPr>
            <w:tcW w:w="8912" w:type="dxa"/>
            <w:gridSpan w:val="8"/>
            <w:tcBorders/>
            <w:tcMar>
              <w:right w:w="120" w:type="dxa"/>
            </w:tcMar>
            <w:vAlign w:val="center"/>
          </w:tcPr>
          <w:p>
            <w:pPr>
              <w:pStyle w:val="Normal"/>
              <w:spacing w:lineRule="auto" w:line="240" w:before="0" w:after="0"/>
              <w:jc w:val="right"/>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Итого</w:t>
            </w:r>
          </w:p>
        </w:tc>
        <w:tc>
          <w:tcPr>
            <w:tcW w:w="14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r>
    </w:tbl>
    <w:p>
      <w:pPr>
        <w:pStyle w:val="Normal"/>
        <w:spacing w:lineRule="auto" w:line="240" w:before="0" w:after="0"/>
        <w:ind w:firstLine="567"/>
        <w:jc w:val="both"/>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r>
    </w:p>
    <w:p>
      <w:pPr>
        <w:pStyle w:val="Normal"/>
        <w:spacing w:lineRule="auto" w:line="240" w:before="0" w:after="0"/>
        <w:ind w:firstLine="567"/>
        <w:jc w:val="both"/>
        <w:rPr>
          <w:rFonts w:ascii="Liberation Serif" w:hAnsi="Liberation Serif"/>
          <w:sz w:val="22"/>
          <w:szCs w:val="22"/>
        </w:rPr>
      </w:pPr>
      <w:r>
        <w:rPr>
          <w:rFonts w:eastAsia="Times New Roman" w:cs="Times New Roman" w:ascii="Liberation Serif" w:hAnsi="Liberation Serif"/>
          <w:sz w:val="22"/>
          <w:szCs w:val="22"/>
          <w:lang w:eastAsia="ru-RU"/>
        </w:rPr>
        <w:t>Итого цена контракта: ______(________________) рублей ______ копеек, включая НДС (%)__________руб.,______коп. (в случае если Исполнитель не является плательщиком НДС указать: «НДС не облагается»).</w:t>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tbl>
      <w:tblPr>
        <w:tblW w:w="5000" w:type="pct"/>
        <w:jc w:val="left"/>
        <w:tblInd w:w="55" w:type="dxa"/>
        <w:tblLayout w:type="fixed"/>
        <w:tblCellMar>
          <w:top w:w="55" w:type="dxa"/>
          <w:left w:w="55" w:type="dxa"/>
          <w:bottom w:w="55" w:type="dxa"/>
          <w:right w:w="55" w:type="dxa"/>
        </w:tblCellMar>
      </w:tblPr>
      <w:tblGrid>
        <w:gridCol w:w="4818"/>
        <w:gridCol w:w="4820"/>
      </w:tblGrid>
      <w:tr>
        <w:trPr/>
        <w:tc>
          <w:tcPr>
            <w:tcW w:w="4818" w:type="dxa"/>
            <w:tcBorders>
              <w:top w:val="single" w:sz="4" w:space="0" w:color="000000"/>
              <w:left w:val="single" w:sz="4" w:space="0" w:color="000000"/>
              <w:bottom w:val="single" w:sz="4" w:space="0" w:color="000000"/>
            </w:tcBorders>
          </w:tcPr>
          <w:p>
            <w:pPr>
              <w:pStyle w:val="Style16"/>
              <w:spacing w:lineRule="auto" w:line="240" w:before="0" w:after="0"/>
              <w:jc w:val="center"/>
              <w:rPr>
                <w:rFonts w:ascii="Liberation Serif" w:hAnsi="Liberation Serif"/>
                <w:b/>
                <w:bCs/>
                <w:sz w:val="24"/>
                <w:szCs w:val="24"/>
              </w:rPr>
            </w:pPr>
            <w:r>
              <w:rPr>
                <w:rFonts w:ascii="Liberation Serif" w:hAnsi="Liberation Serif"/>
                <w:b/>
                <w:bCs/>
                <w:sz w:val="24"/>
                <w:szCs w:val="24"/>
              </w:rPr>
              <w:t>ПОДРЯДЧИК</w:t>
            </w:r>
          </w:p>
        </w:tc>
        <w:tc>
          <w:tcPr>
            <w:tcW w:w="4820" w:type="dxa"/>
            <w:tcBorders>
              <w:top w:val="single" w:sz="4" w:space="0" w:color="000000"/>
              <w:left w:val="single" w:sz="4" w:space="0" w:color="000000"/>
              <w:bottom w:val="single" w:sz="4" w:space="0" w:color="000000"/>
              <w:right w:val="single" w:sz="4" w:space="0" w:color="000000"/>
            </w:tcBorders>
          </w:tcPr>
          <w:p>
            <w:pPr>
              <w:pStyle w:val="Style16"/>
              <w:spacing w:lineRule="auto" w:line="240" w:before="0" w:after="0"/>
              <w:jc w:val="center"/>
              <w:rPr>
                <w:rFonts w:ascii="Liberation Serif" w:hAnsi="Liberation Serif"/>
                <w:b/>
                <w:bCs/>
                <w:sz w:val="24"/>
                <w:szCs w:val="24"/>
              </w:rPr>
            </w:pPr>
            <w:r>
              <w:rPr>
                <w:rFonts w:ascii="Liberation Serif" w:hAnsi="Liberation Serif"/>
                <w:b/>
                <w:bCs/>
                <w:sz w:val="24"/>
                <w:szCs w:val="24"/>
              </w:rPr>
              <w:t>ЗАКАЗЧИК</w:t>
            </w:r>
          </w:p>
        </w:tc>
      </w:tr>
      <w:tr>
        <w:trPr/>
        <w:tc>
          <w:tcPr>
            <w:tcW w:w="4818" w:type="dxa"/>
            <w:tcBorders>
              <w:left w:val="single" w:sz="4" w:space="0" w:color="000000"/>
              <w:bottom w:val="single" w:sz="4" w:space="0" w:color="000000"/>
            </w:tcBorders>
          </w:tcPr>
          <w:p>
            <w:pPr>
              <w:pStyle w:val="Style16"/>
              <w:spacing w:lineRule="auto" w:line="240" w:before="0" w:after="0"/>
              <w:jc w:val="center"/>
              <w:rPr>
                <w:rFonts w:ascii="Liberation Serif" w:hAnsi="Liberation Serif"/>
                <w:b w:val="false"/>
                <w:bCs w:val="false"/>
                <w:sz w:val="24"/>
                <w:szCs w:val="24"/>
              </w:rPr>
            </w:pPr>
            <w:r>
              <w:rPr>
                <w:rFonts w:ascii="Liberation Serif" w:hAnsi="Liberation Serif"/>
                <w:b w:val="false"/>
                <w:bCs w:val="false"/>
                <w:sz w:val="24"/>
                <w:szCs w:val="24"/>
              </w:rPr>
            </w:r>
          </w:p>
        </w:tc>
        <w:tc>
          <w:tcPr>
            <w:tcW w:w="4820" w:type="dxa"/>
            <w:tcBorders>
              <w:left w:val="single" w:sz="4" w:space="0" w:color="000000"/>
              <w:bottom w:val="single" w:sz="4" w:space="0" w:color="000000"/>
              <w:right w:val="single" w:sz="4" w:space="0" w:color="000000"/>
            </w:tcBorders>
          </w:tcPr>
          <w:p>
            <w:pPr>
              <w:pStyle w:val="Style16"/>
              <w:spacing w:lineRule="auto" w:line="240" w:before="0" w:after="0"/>
              <w:jc w:val="both"/>
              <w:rPr>
                <w:rFonts w:ascii="Liberation Serif" w:hAnsi="Liberation Serif"/>
                <w:b w:val="false"/>
                <w:bCs w:val="false"/>
                <w:sz w:val="24"/>
                <w:szCs w:val="24"/>
              </w:rPr>
            </w:pPr>
            <w:r>
              <w:rPr>
                <w:rFonts w:ascii="Liberation Serif" w:hAnsi="Liberation Serif"/>
                <w:b w:val="false"/>
                <w:bCs w:val="false"/>
                <w:sz w:val="24"/>
                <w:szCs w:val="24"/>
              </w:rPr>
              <w:t>УФССП России по Брянской области</w:t>
            </w:r>
          </w:p>
          <w:p>
            <w:pPr>
              <w:pStyle w:val="Style16"/>
              <w:spacing w:lineRule="auto" w:line="240" w:before="0" w:after="0"/>
              <w:jc w:val="both"/>
              <w:rPr>
                <w:rFonts w:ascii="Liberation Serif" w:hAnsi="Liberation Serif"/>
                <w:b w:val="false"/>
                <w:bCs w:val="false"/>
                <w:sz w:val="24"/>
                <w:szCs w:val="24"/>
              </w:rPr>
            </w:pPr>
            <w:r>
              <w:rPr>
                <w:rFonts w:ascii="Liberation Serif" w:hAnsi="Liberation Serif"/>
                <w:b w:val="false"/>
                <w:bCs w:val="false"/>
                <w:sz w:val="24"/>
                <w:szCs w:val="24"/>
              </w:rPr>
            </w:r>
          </w:p>
          <w:p>
            <w:pPr>
              <w:pStyle w:val="Style16"/>
              <w:spacing w:lineRule="auto" w:line="240" w:before="0" w:after="0"/>
              <w:jc w:val="both"/>
              <w:rPr>
                <w:rFonts w:ascii="Liberation Serif" w:hAnsi="Liberation Serif"/>
                <w:b w:val="false"/>
                <w:bCs w:val="false"/>
                <w:sz w:val="24"/>
                <w:szCs w:val="24"/>
              </w:rPr>
            </w:pPr>
            <w:r>
              <w:rPr>
                <w:rFonts w:ascii="Liberation Serif" w:hAnsi="Liberation Serif"/>
                <w:b w:val="false"/>
                <w:bCs w:val="false"/>
                <w:sz w:val="24"/>
                <w:szCs w:val="24"/>
              </w:rPr>
              <w:t>___________________/</w:t>
            </w:r>
          </w:p>
          <w:p>
            <w:pPr>
              <w:pStyle w:val="Style16"/>
              <w:spacing w:lineRule="auto" w:line="240" w:before="0" w:after="0"/>
              <w:jc w:val="both"/>
              <w:rPr>
                <w:rFonts w:ascii="Liberation Serif" w:hAnsi="Liberation Serif"/>
                <w:b w:val="false"/>
                <w:bCs w:val="false"/>
                <w:sz w:val="24"/>
                <w:szCs w:val="24"/>
              </w:rPr>
            </w:pPr>
            <w:r>
              <w:rPr>
                <w:rFonts w:ascii="Liberation Serif" w:hAnsi="Liberation Serif"/>
                <w:b w:val="false"/>
                <w:bCs w:val="false"/>
                <w:sz w:val="24"/>
                <w:szCs w:val="24"/>
              </w:rPr>
              <w:t>э.п.</w:t>
            </w:r>
          </w:p>
        </w:tc>
      </w:tr>
    </w:tbl>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r>
        <w:br w:type="page"/>
      </w:r>
    </w:p>
    <w:p>
      <w:pPr>
        <w:pStyle w:val="Normal"/>
        <w:widowControl w:val="false"/>
        <w:spacing w:lineRule="auto" w:line="240" w:before="0" w:after="0"/>
        <w:jc w:val="right"/>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t>Приложение № 2</w:t>
      </w:r>
    </w:p>
    <w:p>
      <w:pPr>
        <w:pStyle w:val="Normal"/>
        <w:widowControl w:val="false"/>
        <w:spacing w:lineRule="auto" w:line="240" w:before="0" w:after="0"/>
        <w:jc w:val="right"/>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t>к государственному контракту</w:t>
      </w:r>
    </w:p>
    <w:p>
      <w:pPr>
        <w:pStyle w:val="Normal"/>
        <w:widowControl w:val="false"/>
        <w:spacing w:lineRule="auto" w:line="240" w:before="0" w:after="0"/>
        <w:jc w:val="right"/>
        <w:rPr>
          <w:rFonts w:ascii="Liberation Serif" w:hAnsi="Liberation Serif"/>
          <w:sz w:val="22"/>
          <w:szCs w:val="22"/>
        </w:rPr>
      </w:pPr>
      <w:r>
        <w:rPr>
          <w:rFonts w:eastAsia="Times New Roman" w:cs="Times New Roman" w:ascii="Liberation Serif" w:hAnsi="Liberation Serif"/>
          <w:sz w:val="22"/>
          <w:szCs w:val="22"/>
          <w:lang w:eastAsia="ru-RU"/>
        </w:rPr>
        <w:t xml:space="preserve">№ </w:t>
      </w:r>
      <w:r>
        <w:rPr>
          <w:rFonts w:eastAsia="Times New Roman" w:cs="Times New Roman" w:ascii="Liberation Serif" w:hAnsi="Liberation Serif"/>
          <w:sz w:val="22"/>
          <w:szCs w:val="22"/>
          <w:lang w:eastAsia="ru-RU"/>
        </w:rPr>
        <w:t>_____ от «__» _________2026 г.</w:t>
      </w:r>
    </w:p>
    <w:p>
      <w:pPr>
        <w:pStyle w:val="Normal"/>
        <w:widowControl w:val="false"/>
        <w:spacing w:lineRule="auto" w:line="240" w:before="0" w:after="0"/>
        <w:jc w:val="center"/>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r>
    </w:p>
    <w:p>
      <w:pPr>
        <w:pStyle w:val="Normal"/>
        <w:widowControl w:val="false"/>
        <w:spacing w:lineRule="auto" w:line="240" w:before="0" w:after="0"/>
        <w:jc w:val="center"/>
        <w:rPr>
          <w:rFonts w:ascii="Liberation Serif" w:hAnsi="Liberation Serif" w:eastAsia="Times New Roman" w:cs="Times New Roman"/>
          <w:b/>
          <w:bCs/>
          <w:sz w:val="22"/>
          <w:szCs w:val="22"/>
          <w:lang w:eastAsia="ru-RU"/>
        </w:rPr>
      </w:pPr>
      <w:r>
        <w:rPr>
          <w:rFonts w:eastAsia="Times New Roman" w:cs="Times New Roman" w:ascii="Liberation Serif" w:hAnsi="Liberation Serif"/>
          <w:b/>
          <w:bCs/>
          <w:sz w:val="22"/>
          <w:szCs w:val="22"/>
          <w:lang w:eastAsia="ru-RU"/>
        </w:rPr>
        <w:t>ТЕХНИЧЕСКОЕ ЗАДАНИЕ</w:t>
      </w:r>
    </w:p>
    <w:p>
      <w:pPr>
        <w:pStyle w:val="Normal"/>
        <w:widowControl/>
        <w:suppressAutoHyphens w:val="true"/>
        <w:bidi w:val="0"/>
        <w:spacing w:lineRule="auto" w:line="240" w:before="0" w:after="0"/>
        <w:ind w:hanging="0" w:left="0" w:right="0"/>
        <w:jc w:val="center"/>
        <w:rPr>
          <w:rFonts w:ascii="Liberation Serif" w:hAnsi="Liberation Serif"/>
          <w:sz w:val="22"/>
          <w:szCs w:val="22"/>
        </w:rPr>
      </w:pPr>
      <w:bookmarkStart w:id="7" w:name="_Hlk138232270_Копия_1"/>
      <w:bookmarkEnd w:id="7"/>
      <w:r>
        <w:rPr>
          <w:rFonts w:eastAsia="Calibri" w:cs="Times New Roman" w:ascii="Liberation Serif" w:hAnsi="Liberation Serif"/>
          <w:b/>
          <w:bCs/>
          <w:sz w:val="22"/>
          <w:szCs w:val="22"/>
          <w:lang w:eastAsia="en-US" w:bidi="en-US"/>
        </w:rPr>
        <w:t xml:space="preserve">на демонтаж, приобретение и монтаж кондиционера в серверном помещении </w:t>
      </w:r>
      <w:r>
        <w:rPr>
          <w:rFonts w:eastAsia="Calibri" w:cs="Times New Roman" w:ascii="Liberation Serif" w:hAnsi="Liberation Serif"/>
          <w:b/>
          <w:bCs/>
          <w:i w:val="false"/>
          <w:strike w:val="false"/>
          <w:dstrike w:val="false"/>
          <w:outline w:val="false"/>
          <w:shadow w:val="false"/>
          <w:color w:val="000000"/>
          <w:sz w:val="22"/>
          <w:szCs w:val="22"/>
          <w:u w:val="none"/>
          <w:em w:val="none"/>
          <w:lang w:eastAsia="en-US" w:bidi="en-US"/>
        </w:rPr>
        <w:t>(в рамках текущего ремонта)</w:t>
      </w:r>
    </w:p>
    <w:p>
      <w:pPr>
        <w:pStyle w:val="Normal"/>
        <w:widowControl/>
        <w:suppressAutoHyphens w:val="true"/>
        <w:bidi w:val="0"/>
        <w:spacing w:lineRule="auto" w:line="240" w:before="0" w:after="0"/>
        <w:ind w:firstLine="709" w:left="0" w:right="0"/>
        <w:jc w:val="both"/>
        <w:rPr>
          <w:rFonts w:ascii="Liberation Serif" w:hAnsi="Liberation Serif" w:eastAsia="Calibri"/>
          <w:b/>
          <w:bCs/>
          <w:color w:val="000000"/>
          <w:sz w:val="22"/>
          <w:szCs w:val="22"/>
          <w:lang w:eastAsia="en-US"/>
        </w:rPr>
      </w:pPr>
      <w:r>
        <w:rPr>
          <w:rFonts w:eastAsia="Calibri" w:ascii="Liberation Serif" w:hAnsi="Liberation Serif"/>
          <w:b/>
          <w:bCs/>
          <w:color w:val="000000"/>
          <w:sz w:val="22"/>
          <w:szCs w:val="22"/>
          <w:lang w:eastAsia="en-US"/>
        </w:rPr>
      </w:r>
    </w:p>
    <w:p>
      <w:pPr>
        <w:pStyle w:val="Normal"/>
        <w:widowContro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b/>
          <w:bCs/>
          <w:color w:val="000000"/>
          <w:sz w:val="22"/>
          <w:szCs w:val="22"/>
          <w:lang w:eastAsia="ar-SA"/>
        </w:rPr>
        <w:t>1. Наименование объекта закупки:</w:t>
      </w:r>
      <w:r>
        <w:rPr>
          <w:rFonts w:ascii="Liberation Serif" w:hAnsi="Liberation Serif"/>
          <w:b w:val="false"/>
          <w:bCs w:val="false"/>
          <w:color w:val="000000"/>
          <w:sz w:val="22"/>
          <w:szCs w:val="22"/>
          <w:lang w:eastAsia="ar-SA"/>
        </w:rPr>
        <w:t xml:space="preserve"> демонтаж, </w:t>
      </w:r>
      <w:r>
        <w:rPr>
          <w:rFonts w:eastAsia="Calibri" w:cs="Times New Roman" w:ascii="Liberation Serif" w:hAnsi="Liberation Serif"/>
          <w:b w:val="false"/>
          <w:bCs w:val="false"/>
          <w:color w:val="000000"/>
          <w:sz w:val="22"/>
          <w:szCs w:val="22"/>
          <w:lang w:eastAsia="en-US" w:bidi="en-US"/>
        </w:rPr>
        <w:t>приобретение и монтаж кондиционера в серверном помещении.</w:t>
      </w:r>
    </w:p>
    <w:p>
      <w:pPr>
        <w:pStyle w:val="Normal"/>
        <w:widowControl/>
        <w:tabs>
          <w:tab w:val="clear" w:pos="708"/>
          <w:tab w:val="left" w:pos="851" w:leader="none"/>
        </w:tabs>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b/>
          <w:bCs/>
          <w:sz w:val="22"/>
          <w:szCs w:val="22"/>
        </w:rPr>
        <w:t>2. Срок оказания услуги:</w:t>
      </w:r>
      <w:r>
        <w:rPr>
          <w:rFonts w:ascii="Liberation Serif" w:hAnsi="Liberation Serif"/>
          <w:sz w:val="22"/>
          <w:szCs w:val="22"/>
        </w:rPr>
        <w:t xml:space="preserve"> </w:t>
      </w:r>
      <w:r>
        <w:rPr>
          <w:rFonts w:eastAsia="Times New Roman" w:cs="Liberation Serif;Times New Roman" w:ascii="Liberation Serif" w:hAnsi="Liberation Serif"/>
          <w:color w:val="000000"/>
          <w:sz w:val="22"/>
          <w:szCs w:val="22"/>
          <w:shd w:fill="auto" w:val="clear"/>
          <w:lang w:eastAsia="ru-RU"/>
        </w:rPr>
        <w:t>с даты подписания Контракта и в течении 1 рабочего дня.</w:t>
      </w:r>
    </w:p>
    <w:p>
      <w:pPr>
        <w:pStyle w:val="Normal"/>
        <w:widowControl/>
        <w:shd w:val="clear" w:fill="FFFFFF"/>
        <w:tabs>
          <w:tab w:val="clear" w:pos="708"/>
          <w:tab w:val="left" w:pos="709" w:leader="none"/>
          <w:tab w:val="left" w:pos="851" w:leader="none"/>
        </w:tabs>
        <w:suppressAutoHyphens w:val="true"/>
        <w:bidi w:val="0"/>
        <w:spacing w:lineRule="auto" w:line="240" w:before="0" w:after="0"/>
        <w:ind w:firstLine="709" w:left="0" w:right="0"/>
        <w:jc w:val="both"/>
        <w:rPr>
          <w:rFonts w:ascii="Liberation Serif" w:hAnsi="Liberation Serif"/>
          <w:sz w:val="22"/>
          <w:szCs w:val="22"/>
        </w:rPr>
      </w:pPr>
      <w:r>
        <w:rPr>
          <w:rFonts w:cs="Times New Roman" w:ascii="Liberation Serif" w:hAnsi="Liberation Serif"/>
          <w:b/>
          <w:spacing w:val="-1"/>
          <w:sz w:val="22"/>
          <w:szCs w:val="22"/>
        </w:rPr>
        <w:t xml:space="preserve">3. </w:t>
      </w:r>
      <w:r>
        <w:rPr>
          <w:rFonts w:cs="Times New Roman" w:ascii="Liberation Serif" w:hAnsi="Liberation Serif"/>
          <w:b/>
          <w:spacing w:val="-1"/>
          <w:sz w:val="22"/>
          <w:szCs w:val="22"/>
          <w:lang w:val="ru-RU"/>
        </w:rPr>
        <w:t>Место оказания услуги: Брянская область, г. Брняск, ул. Дуки, д. 59а.</w:t>
      </w:r>
    </w:p>
    <w:p>
      <w:pPr>
        <w:pStyle w:val="Normal"/>
        <w:widowControl/>
        <w:suppressAutoHyphens w:val="true"/>
        <w:bidi w:val="0"/>
        <w:spacing w:lineRule="auto" w:line="240" w:before="0" w:after="0"/>
        <w:ind w:firstLine="709" w:left="0" w:right="0"/>
        <w:jc w:val="both"/>
        <w:rPr>
          <w:rFonts w:ascii="Liberation Serif" w:hAnsi="Liberation Serif"/>
          <w:sz w:val="22"/>
          <w:szCs w:val="22"/>
        </w:rPr>
      </w:pPr>
      <w:r>
        <w:rPr>
          <w:rFonts w:cs="Times New Roman" w:ascii="Liberation Serif" w:hAnsi="Liberation Serif"/>
          <w:iCs/>
          <w:color w:val="000000"/>
          <w:sz w:val="22"/>
          <w:szCs w:val="22"/>
        </w:rPr>
        <w:t>Общие требования: Поставляемый кондиционер должен быть новым, не использованным, не восстановленным, без следов механических повреждений. Кондиционер не должен иметь дефектов, связанных с конструкцией, материалами или функционированием при штатном использовании.</w:t>
      </w:r>
    </w:p>
    <w:p>
      <w:pPr>
        <w:pStyle w:val="Normal"/>
        <w:widowControl/>
        <w:suppressAutoHyphens w:val="true"/>
        <w:bidi w:val="0"/>
        <w:spacing w:lineRule="auto" w:line="240" w:before="0" w:after="0"/>
        <w:ind w:firstLine="709" w:left="0" w:right="0"/>
        <w:jc w:val="both"/>
        <w:rPr>
          <w:rFonts w:ascii="Liberation Serif" w:hAnsi="Liberation Serif"/>
          <w:sz w:val="22"/>
          <w:szCs w:val="22"/>
        </w:rPr>
      </w:pPr>
      <w:r>
        <w:rPr>
          <w:rFonts w:cs="Times New Roman" w:ascii="Liberation Serif" w:hAnsi="Liberation Serif"/>
          <w:iCs/>
          <w:color w:val="000000"/>
          <w:sz w:val="22"/>
          <w:szCs w:val="22"/>
        </w:rPr>
        <w:t>Поставляемый кондиционер должен быть свободным от прав третьих лиц. В комплект должны входить все необходимые комплектующие и принадлежности для обеспечения работоспособности кондиционера в соответствии с его функциональным назначением.</w:t>
      </w:r>
    </w:p>
    <w:p>
      <w:pPr>
        <w:pStyle w:val="Normal"/>
        <w:widowControl/>
        <w:suppressAutoHyphens w:val="true"/>
        <w:bidi w:val="0"/>
        <w:spacing w:lineRule="auto" w:line="240" w:before="0" w:after="0"/>
        <w:ind w:firstLine="709" w:left="0" w:right="0"/>
        <w:jc w:val="both"/>
        <w:rPr>
          <w:rFonts w:ascii="Liberation Serif" w:hAnsi="Liberation Serif"/>
          <w:sz w:val="22"/>
          <w:szCs w:val="22"/>
        </w:rPr>
      </w:pPr>
      <w:r>
        <w:rPr>
          <w:rFonts w:cs="Times New Roman" w:ascii="Liberation Serif" w:hAnsi="Liberation Serif"/>
          <w:iCs/>
          <w:color w:val="000000"/>
          <w:sz w:val="22"/>
          <w:szCs w:val="22"/>
        </w:rPr>
        <w:t>Исполнитель на момент поставки кондиционера предоставляет: гарантийный талон, руководство по эксплуатации и иные документы, предусмотренные действующим законодательством.</w:t>
      </w:r>
    </w:p>
    <w:p>
      <w:pPr>
        <w:pStyle w:val="Normal"/>
        <w:widowControl/>
        <w:suppressAutoHyphens w:val="true"/>
        <w:bidi w:val="0"/>
        <w:spacing w:lineRule="auto" w:line="240" w:before="0" w:after="0"/>
        <w:ind w:firstLine="709" w:left="0" w:right="0"/>
        <w:jc w:val="both"/>
        <w:rPr>
          <w:rFonts w:ascii="Liberation Serif" w:hAnsi="Liberation Serif"/>
          <w:sz w:val="22"/>
          <w:szCs w:val="22"/>
        </w:rPr>
      </w:pPr>
      <w:r>
        <w:rPr>
          <w:rFonts w:cs="Times New Roman" w:ascii="Liberation Serif" w:hAnsi="Liberation Serif"/>
          <w:iCs/>
          <w:color w:val="000000"/>
          <w:sz w:val="22"/>
          <w:szCs w:val="22"/>
        </w:rPr>
        <w:t xml:space="preserve">Условия оказания услуги: Все виды погрузо-разгрузочных работ, транспортировка, </w:t>
      </w:r>
      <w:r>
        <w:rPr>
          <w:rFonts w:eastAsia="Times New Roman" w:cs="Times New Roman" w:ascii="Liberation Serif" w:hAnsi="Liberation Serif"/>
          <w:color w:val="000000"/>
          <w:sz w:val="22"/>
          <w:szCs w:val="22"/>
          <w:lang w:eastAsia="ru-RU"/>
        </w:rPr>
        <w:t>установка, пусконаладка</w:t>
      </w:r>
      <w:r>
        <w:rPr>
          <w:rFonts w:cs="Times New Roman" w:ascii="Liberation Serif" w:hAnsi="Liberation Serif"/>
          <w:iCs/>
          <w:color w:val="000000"/>
          <w:sz w:val="22"/>
          <w:szCs w:val="22"/>
        </w:rPr>
        <w:t xml:space="preserve"> осуществляется Исполнителем за свой счет, самостоятельно (собственными техническими средствами) или с привлечением третьих лиц.</w:t>
      </w:r>
    </w:p>
    <w:p>
      <w:pPr>
        <w:pStyle w:val="Normal"/>
        <w:widowControl/>
        <w:suppressAutoHyphens w:val="true"/>
        <w:bidi w:val="0"/>
        <w:spacing w:lineRule="auto" w:line="240" w:before="0" w:after="0"/>
        <w:ind w:firstLine="709" w:left="0" w:right="0"/>
        <w:rPr>
          <w:rFonts w:ascii="Liberation Serif" w:hAnsi="Liberation Serif"/>
          <w:sz w:val="22"/>
          <w:szCs w:val="22"/>
        </w:rPr>
      </w:pPr>
      <w:r>
        <w:rPr>
          <w:rFonts w:cs="Times New Roman" w:ascii="Liberation Serif" w:hAnsi="Liberation Serif"/>
          <w:sz w:val="22"/>
          <w:szCs w:val="22"/>
        </w:rPr>
        <w:t>Характеристики</w:t>
      </w:r>
    </w:p>
    <w:tbl>
      <w:tblPr>
        <w:tblW w:w="10230" w:type="dxa"/>
        <w:jc w:val="left"/>
        <w:tblInd w:w="28" w:type="dxa"/>
        <w:tblLayout w:type="fixed"/>
        <w:tblCellMar>
          <w:top w:w="28" w:type="dxa"/>
          <w:left w:w="28" w:type="dxa"/>
          <w:bottom w:w="28" w:type="dxa"/>
          <w:right w:w="28" w:type="dxa"/>
        </w:tblCellMar>
      </w:tblPr>
      <w:tblGrid>
        <w:gridCol w:w="2068"/>
        <w:gridCol w:w="6347"/>
        <w:gridCol w:w="795"/>
        <w:gridCol w:w="1020"/>
      </w:tblGrid>
      <w:tr>
        <w:trPr/>
        <w:tc>
          <w:tcPr>
            <w:tcW w:w="2068" w:type="dxa"/>
            <w:tcBorders>
              <w:top w:val="single" w:sz="2" w:space="0" w:color="000000"/>
              <w:left w:val="single" w:sz="2" w:space="0" w:color="000000"/>
              <w:bottom w:val="single" w:sz="2" w:space="0" w:color="000000"/>
            </w:tcBorders>
            <w:vAlign w:val="center"/>
          </w:tcPr>
          <w:p>
            <w:pPr>
              <w:pStyle w:val="user4"/>
              <w:spacing w:before="0" w:after="0"/>
              <w:ind w:hanging="0" w:left="0" w:right="0"/>
              <w:jc w:val="center"/>
              <w:rPr>
                <w:rFonts w:ascii="Liberation Serif" w:hAnsi="Liberation Serif"/>
                <w:sz w:val="22"/>
                <w:szCs w:val="22"/>
              </w:rPr>
            </w:pPr>
            <w:r>
              <w:rPr>
                <w:rFonts w:ascii="Liberation Serif" w:hAnsi="Liberation Serif"/>
                <w:b/>
                <w:bCs/>
                <w:sz w:val="22"/>
                <w:szCs w:val="22"/>
              </w:rPr>
              <w:t>Наименование</w:t>
            </w:r>
          </w:p>
        </w:tc>
        <w:tc>
          <w:tcPr>
            <w:tcW w:w="6347" w:type="dxa"/>
            <w:tcBorders>
              <w:top w:val="single" w:sz="2" w:space="0" w:color="000000"/>
              <w:left w:val="single" w:sz="2" w:space="0" w:color="000000"/>
              <w:bottom w:val="single" w:sz="2" w:space="0" w:color="000000"/>
            </w:tcBorders>
            <w:vAlign w:val="center"/>
          </w:tcPr>
          <w:p>
            <w:pPr>
              <w:pStyle w:val="user4"/>
              <w:spacing w:before="0" w:after="0"/>
              <w:ind w:hanging="0" w:left="0" w:right="0"/>
              <w:jc w:val="center"/>
              <w:rPr>
                <w:rFonts w:ascii="Liberation Serif" w:hAnsi="Liberation Serif"/>
                <w:sz w:val="22"/>
                <w:szCs w:val="22"/>
              </w:rPr>
            </w:pPr>
            <w:r>
              <w:rPr>
                <w:rFonts w:ascii="Liberation Serif" w:hAnsi="Liberation Serif"/>
                <w:b/>
                <w:bCs/>
                <w:sz w:val="22"/>
                <w:szCs w:val="22"/>
              </w:rPr>
              <w:t>Характеристики</w:t>
            </w:r>
          </w:p>
        </w:tc>
        <w:tc>
          <w:tcPr>
            <w:tcW w:w="795" w:type="dxa"/>
            <w:tcBorders>
              <w:top w:val="single" w:sz="2" w:space="0" w:color="000000"/>
              <w:left w:val="single" w:sz="2" w:space="0" w:color="000000"/>
              <w:bottom w:val="single" w:sz="2" w:space="0" w:color="000000"/>
            </w:tcBorders>
            <w:vAlign w:val="center"/>
          </w:tcPr>
          <w:p>
            <w:pPr>
              <w:pStyle w:val="user4"/>
              <w:spacing w:before="0" w:after="0"/>
              <w:ind w:hanging="0" w:left="0" w:right="0"/>
              <w:jc w:val="center"/>
              <w:rPr>
                <w:rFonts w:ascii="Liberation Serif" w:hAnsi="Liberation Serif"/>
                <w:sz w:val="22"/>
                <w:szCs w:val="22"/>
              </w:rPr>
            </w:pPr>
            <w:r>
              <w:rPr>
                <w:rFonts w:ascii="Liberation Serif" w:hAnsi="Liberation Serif"/>
                <w:b/>
                <w:bCs/>
                <w:sz w:val="22"/>
                <w:szCs w:val="22"/>
              </w:rPr>
              <w:t>Ед. изм.</w:t>
            </w:r>
          </w:p>
        </w:tc>
        <w:tc>
          <w:tcPr>
            <w:tcW w:w="1020" w:type="dxa"/>
            <w:tcBorders>
              <w:top w:val="single" w:sz="2" w:space="0" w:color="000000"/>
              <w:left w:val="single" w:sz="2" w:space="0" w:color="000000"/>
              <w:bottom w:val="single" w:sz="2" w:space="0" w:color="000000"/>
              <w:right w:val="single" w:sz="2" w:space="0" w:color="000000"/>
            </w:tcBorders>
            <w:vAlign w:val="center"/>
          </w:tcPr>
          <w:p>
            <w:pPr>
              <w:pStyle w:val="user4"/>
              <w:spacing w:before="0" w:after="0"/>
              <w:ind w:hanging="0" w:left="0" w:right="0"/>
              <w:jc w:val="center"/>
              <w:rPr>
                <w:rFonts w:ascii="Liberation Serif" w:hAnsi="Liberation Serif"/>
                <w:sz w:val="22"/>
                <w:szCs w:val="22"/>
              </w:rPr>
            </w:pPr>
            <w:r>
              <w:rPr>
                <w:rFonts w:ascii="Liberation Serif" w:hAnsi="Liberation Serif"/>
                <w:b/>
                <w:bCs/>
                <w:sz w:val="22"/>
                <w:szCs w:val="22"/>
              </w:rPr>
              <w:t>Количество (объем работы, услуги)</w:t>
            </w:r>
          </w:p>
        </w:tc>
      </w:tr>
      <w:tr>
        <w:trPr/>
        <w:tc>
          <w:tcPr>
            <w:tcW w:w="2068" w:type="dxa"/>
            <w:vMerge w:val="restart"/>
            <w:tcBorders>
              <w:left w:val="single" w:sz="2" w:space="0" w:color="000000"/>
              <w:bottom w:val="single" w:sz="2" w:space="0" w:color="000000"/>
            </w:tcBorders>
            <w:vAlign w:val="center"/>
          </w:tcPr>
          <w:p>
            <w:pPr>
              <w:pStyle w:val="user4"/>
              <w:spacing w:before="0" w:after="0"/>
              <w:ind w:hanging="0" w:left="0" w:right="0"/>
              <w:jc w:val="center"/>
              <w:rPr>
                <w:rFonts w:ascii="Liberation Serif" w:hAnsi="Liberation Serif"/>
                <w:sz w:val="22"/>
                <w:szCs w:val="22"/>
              </w:rPr>
            </w:pPr>
            <w:r>
              <w:rPr>
                <w:rFonts w:ascii="Liberation Serif" w:hAnsi="Liberation Serif"/>
                <w:b w:val="false"/>
                <w:bCs w:val="false"/>
                <w:sz w:val="22"/>
                <w:szCs w:val="22"/>
              </w:rPr>
              <w:t>Кондиционер бытовой (КТРУ:28.25.12.130-00000010)</w:t>
            </w:r>
          </w:p>
        </w:tc>
        <w:tc>
          <w:tcPr>
            <w:tcW w:w="6347" w:type="dxa"/>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t>Соответствие Постановлению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tc>
        <w:tc>
          <w:tcPr>
            <w:tcW w:w="795" w:type="dxa"/>
            <w:vMerge w:val="restart"/>
            <w:tcBorders>
              <w:left w:val="single" w:sz="2" w:space="0" w:color="000000"/>
              <w:bottom w:val="single" w:sz="2" w:space="0" w:color="000000"/>
            </w:tcBorders>
            <w:vAlign w:val="center"/>
          </w:tcPr>
          <w:p>
            <w:pPr>
              <w:pStyle w:val="user4"/>
              <w:spacing w:before="0" w:after="0"/>
              <w:ind w:hanging="0" w:left="0" w:right="0"/>
              <w:jc w:val="center"/>
              <w:rPr>
                <w:rFonts w:ascii="Liberation Serif" w:hAnsi="Liberation Serif"/>
                <w:sz w:val="22"/>
                <w:szCs w:val="22"/>
              </w:rPr>
            </w:pPr>
            <w:r>
              <w:rPr>
                <w:rFonts w:ascii="Liberation Serif" w:hAnsi="Liberation Serif"/>
                <w:b w:val="false"/>
                <w:bCs w:val="false"/>
                <w:sz w:val="22"/>
                <w:szCs w:val="22"/>
              </w:rPr>
              <w:t>Шт</w:t>
            </w:r>
          </w:p>
        </w:tc>
        <w:tc>
          <w:tcPr>
            <w:tcW w:w="1020" w:type="dxa"/>
            <w:vMerge w:val="restart"/>
            <w:tcBorders>
              <w:left w:val="single" w:sz="2" w:space="0" w:color="000000"/>
              <w:bottom w:val="single" w:sz="2" w:space="0" w:color="000000"/>
              <w:right w:val="single" w:sz="2" w:space="0" w:color="000000"/>
            </w:tcBorders>
            <w:vAlign w:val="center"/>
          </w:tcPr>
          <w:p>
            <w:pPr>
              <w:pStyle w:val="user4"/>
              <w:spacing w:before="0" w:after="0"/>
              <w:ind w:hanging="0" w:left="0" w:right="0"/>
              <w:jc w:val="center"/>
              <w:rPr>
                <w:rFonts w:ascii="Liberation Serif" w:hAnsi="Liberation Serif"/>
                <w:sz w:val="22"/>
                <w:szCs w:val="22"/>
              </w:rPr>
            </w:pPr>
            <w:r>
              <w:rPr>
                <w:rFonts w:ascii="Liberation Serif" w:hAnsi="Liberation Serif"/>
                <w:b w:val="false"/>
                <w:bCs w:val="false"/>
                <w:sz w:val="22"/>
                <w:szCs w:val="22"/>
              </w:rPr>
              <w:t>1</w:t>
            </w:r>
          </w:p>
        </w:tc>
      </w:tr>
      <w:tr>
        <w:trPr/>
        <w:tc>
          <w:tcPr>
            <w:tcW w:w="2068"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user4"/>
              <w:widowControl w:val="false"/>
              <w:suppressLineNumbers/>
              <w:suppressAutoHyphens w:val="true"/>
              <w:bidi w:val="0"/>
              <w:spacing w:lineRule="auto" w:line="276" w:before="0" w:after="0"/>
              <w:ind w:hanging="0" w:left="0" w:right="0"/>
              <w:jc w:val="left"/>
              <w:rPr>
                <w:rFonts w:ascii="Liberation Serif" w:hAnsi="Liberation Serif"/>
                <w:sz w:val="22"/>
                <w:szCs w:val="22"/>
              </w:rPr>
            </w:pPr>
            <w:r>
              <w:rPr>
                <w:rFonts w:ascii="Liberation Serif" w:hAnsi="Liberation Serif"/>
                <w:sz w:val="22"/>
                <w:szCs w:val="22"/>
              </w:rPr>
              <w:t>Класс энергоэффективности (в режиме нагрева):</w:t>
            </w:r>
          </w:p>
          <w:p>
            <w:pPr>
              <w:pStyle w:val="user4"/>
              <w:widowControl w:val="false"/>
              <w:suppressLineNumbers/>
              <w:suppressAutoHyphens w:val="true"/>
              <w:bidi w:val="0"/>
              <w:spacing w:lineRule="auto" w:line="276" w:before="0" w:after="0"/>
              <w:ind w:hanging="0" w:left="0" w:right="0"/>
              <w:jc w:val="left"/>
              <w:rPr>
                <w:rFonts w:ascii="Liberation Serif" w:hAnsi="Liberation Serif"/>
                <w:sz w:val="22"/>
                <w:szCs w:val="22"/>
              </w:rPr>
            </w:pPr>
            <w:r>
              <w:rPr>
                <w:rFonts w:ascii="Liberation Serif" w:hAnsi="Liberation Serif"/>
                <w:sz w:val="22"/>
                <w:szCs w:val="22"/>
              </w:rPr>
              <w:t>- не ниже А</w:t>
              <w:br/>
              <w:t>Участник закупки указывает в заявке конкретное значение характеристики</w:t>
            </w:r>
          </w:p>
        </w:tc>
        <w:tc>
          <w:tcPr>
            <w:tcW w:w="795"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t>Наличие фильтров грубой очистки воздуха:</w:t>
              <w:br/>
              <w:t>- Да</w:t>
              <w:br/>
              <w:t>Значение характеристики не может изменяться участником закупки</w:t>
            </w:r>
          </w:p>
        </w:tc>
        <w:tc>
          <w:tcPr>
            <w:tcW w:w="795"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t>Дополнительные функции:</w:t>
              <w:br/>
              <w:t>- Режим автоматической поддержки температуры</w:t>
              <w:br/>
              <w:t>- Устройство зимнего пуска кондиционера</w:t>
              <w:br/>
              <w:t>Участник закупки указывает в заявке конкретное значение характеристики</w:t>
            </w:r>
          </w:p>
        </w:tc>
        <w:tc>
          <w:tcPr>
            <w:tcW w:w="795"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t>Наличие системы антиобледенения (зимний коплект):</w:t>
              <w:br/>
              <w:t>- Да</w:t>
              <w:br/>
              <w:t>Значение характеристики не может изменяться участником закупки</w:t>
            </w:r>
          </w:p>
        </w:tc>
        <w:tc>
          <w:tcPr>
            <w:tcW w:w="795"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t>Наличие антибактериального фильтра:</w:t>
              <w:br/>
              <w:t>- Да</w:t>
              <w:br/>
              <w:t>Значение характеристики не может изменяться участником закупки</w:t>
            </w:r>
          </w:p>
        </w:tc>
        <w:tc>
          <w:tcPr>
            <w:tcW w:w="795"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t>Мощность в режиме нагрева:</w:t>
              <w:br/>
              <w:t>- ≥ 2.5 Киловатт (кВт)</w:t>
              <w:br/>
              <w:t>Участник закупки указывает в заявке конкретное значение характеристики</w:t>
            </w:r>
          </w:p>
        </w:tc>
        <w:tc>
          <w:tcPr>
            <w:tcW w:w="795"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t>Мощность в режиме охлаждения:</w:t>
              <w:br/>
              <w:t>- ≥ 2.5 Киловатт (кВт)</w:t>
              <w:br/>
              <w:t>Участник закупки указывает в заявке конкретное значение характеристики</w:t>
            </w:r>
          </w:p>
        </w:tc>
        <w:tc>
          <w:tcPr>
            <w:tcW w:w="795"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t>Класс энергоэффективности (в режиме охлаждения):</w:t>
              <w:br/>
              <w:t>-не ниже А</w:t>
              <w:br/>
              <w:t>Участник закупки указывает в заявке конкретное значение характеристики</w:t>
            </w:r>
          </w:p>
        </w:tc>
        <w:tc>
          <w:tcPr>
            <w:tcW w:w="795"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t>Вид блока кондиционера:</w:t>
              <w:br/>
              <w:t>- Наружный</w:t>
              <w:br/>
              <w:t>Значение характеристики не может изменяться участником закупки</w:t>
            </w:r>
          </w:p>
        </w:tc>
        <w:tc>
          <w:tcPr>
            <w:tcW w:w="795"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t>Тип внутреннего блока:</w:t>
              <w:br/>
              <w:t>- Настенный</w:t>
              <w:br/>
              <w:t>Значение характеристики не может изменяться участником закупки</w:t>
            </w:r>
          </w:p>
        </w:tc>
        <w:tc>
          <w:tcPr>
            <w:tcW w:w="795"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t>Режим работы кондиционера:</w:t>
              <w:br/>
              <w:t>- Охлаждение</w:t>
              <w:br/>
              <w:t>- Обогрев</w:t>
              <w:br/>
              <w:t>Участник закупки указывает в заявке все значения характеристики</w:t>
            </w:r>
          </w:p>
        </w:tc>
        <w:tc>
          <w:tcPr>
            <w:tcW w:w="795"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t>Инверторный тип кондиционера</w:t>
              <w:br/>
              <w:t>- Нет</w:t>
              <w:br/>
              <w:t>Значение характеристики не может изменяться участником закупки</w:t>
            </w:r>
          </w:p>
        </w:tc>
        <w:tc>
          <w:tcPr>
            <w:tcW w:w="795"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t>Вид кондиционера</w:t>
              <w:br/>
              <w:t>- Сплит-система</w:t>
              <w:br/>
              <w:t>Значение характеристики не может изменяться участником закупки</w:t>
            </w:r>
          </w:p>
        </w:tc>
        <w:tc>
          <w:tcPr>
            <w:tcW w:w="795" w:type="dxa"/>
            <w:vMerge w:val="continue"/>
            <w:tcBorders>
              <w:left w:val="single" w:sz="2" w:space="0" w:color="000000"/>
              <w:bottom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user4"/>
              <w:spacing w:before="0" w:after="0"/>
              <w:ind w:hanging="0" w:left="0" w:right="0"/>
              <w:rPr>
                <w:rFonts w:ascii="Liberation Serif" w:hAnsi="Liberation Serif"/>
                <w:sz w:val="22"/>
                <w:szCs w:val="22"/>
              </w:rPr>
            </w:pPr>
            <w:r>
              <w:rPr>
                <w:rFonts w:ascii="Liberation Serif" w:hAnsi="Liberation Serif"/>
                <w:sz w:val="22"/>
                <w:szCs w:val="22"/>
              </w:rPr>
            </w:r>
          </w:p>
        </w:tc>
      </w:tr>
    </w:tbl>
    <w:p>
      <w:pPr>
        <w:pStyle w:val="Normal"/>
        <w:widowContro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4. День оказания услуги в обязательном порядке должен быть согласован с Заказчиком.</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5. Исполнитель осуществляет оказание услуги в дни, являющиеся в соответствии с действующим законодательством рабочими днями, а также в пределах рабочего времени с 9 часов 00 минут до 17 часов 00 минут (по пятницам с 9 часов 00 минут до 16 часов 00 минут)</w:t>
      </w:r>
      <w:r>
        <w:rPr>
          <w:rFonts w:ascii="Liberation Serif" w:hAnsi="Liberation Serif"/>
          <w:b/>
          <w:bCs/>
          <w:sz w:val="22"/>
          <w:szCs w:val="22"/>
        </w:rPr>
        <w:t>.</w:t>
      </w:r>
      <w:r>
        <w:rPr>
          <w:rFonts w:ascii="Liberation Serif" w:hAnsi="Liberation Serif"/>
          <w:sz w:val="22"/>
          <w:szCs w:val="22"/>
        </w:rPr>
        <w:t xml:space="preserve"> </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6. Качество оказываемой услуги должно соответствовать установленным в Российской Федерации государственным стандартам, техническим регламентам или техническим условиям и требованиям.</w:t>
      </w:r>
    </w:p>
    <w:p>
      <w:pPr>
        <w:pStyle w:val="Normal"/>
        <w:suppressAutoHyphens w:val="true"/>
        <w:overflowPunct w:val="true"/>
        <w:bidi w:val="0"/>
        <w:spacing w:lineRule="auto" w:line="240" w:before="0" w:after="0"/>
        <w:ind w:firstLine="709" w:left="0" w:right="0"/>
        <w:jc w:val="both"/>
        <w:textAlignment w:val="baseline"/>
        <w:rPr>
          <w:rFonts w:ascii="Liberation Serif" w:hAnsi="Liberation Serif"/>
          <w:sz w:val="22"/>
          <w:szCs w:val="22"/>
        </w:rPr>
      </w:pPr>
      <w:r>
        <w:rPr>
          <w:rFonts w:eastAsia="Calibri" w:ascii="Liberation Serif" w:hAnsi="Liberation Serif"/>
          <w:sz w:val="22"/>
          <w:szCs w:val="22"/>
          <w:lang w:eastAsia="ar-SA"/>
        </w:rPr>
        <w:t>7.</w:t>
      </w:r>
      <w:r>
        <w:rPr>
          <w:rFonts w:eastAsia="Calibri" w:ascii="Liberation Serif" w:hAnsi="Liberation Serif"/>
          <w:sz w:val="22"/>
          <w:szCs w:val="22"/>
          <w:lang w:val="ru-RU" w:eastAsia="ar-SA"/>
        </w:rPr>
        <w:t xml:space="preserve"> Исполнитель гарантирует качество и безопасность оказываемой услуги в соответствии</w:t>
      </w:r>
      <w:r>
        <w:rPr>
          <w:rFonts w:eastAsia="Calibri" w:ascii="Liberation Serif" w:hAnsi="Liberation Serif"/>
          <w:sz w:val="22"/>
          <w:szCs w:val="22"/>
          <w:lang w:eastAsia="ar-SA"/>
        </w:rPr>
        <w:t xml:space="preserve"> </w:t>
      </w:r>
      <w:r>
        <w:rPr>
          <w:rFonts w:eastAsia="Calibri" w:ascii="Liberation Serif" w:hAnsi="Liberation Serif"/>
          <w:sz w:val="22"/>
          <w:szCs w:val="22"/>
          <w:lang w:val="ru-RU" w:eastAsia="ar-SA"/>
        </w:rPr>
        <w:t>с действующими</w:t>
      </w:r>
      <w:r>
        <w:rPr>
          <w:rFonts w:eastAsia="Calibri" w:ascii="Liberation Serif" w:hAnsi="Liberation Serif"/>
          <w:sz w:val="22"/>
          <w:szCs w:val="22"/>
          <w:lang w:eastAsia="ar-SA"/>
        </w:rPr>
        <w:t xml:space="preserve"> </w:t>
      </w:r>
      <w:r>
        <w:rPr>
          <w:rFonts w:eastAsia="Calibri" w:ascii="Liberation Serif" w:hAnsi="Liberation Serif"/>
          <w:sz w:val="22"/>
          <w:szCs w:val="22"/>
          <w:lang w:val="ru-RU" w:eastAsia="ar-SA"/>
        </w:rPr>
        <w:t>стандартами, утвержденными</w:t>
      </w:r>
      <w:r>
        <w:rPr>
          <w:rFonts w:eastAsia="Calibri" w:ascii="Liberation Serif" w:hAnsi="Liberation Serif"/>
          <w:sz w:val="22"/>
          <w:szCs w:val="22"/>
          <w:lang w:eastAsia="ar-SA"/>
        </w:rPr>
        <w:t xml:space="preserve"> </w:t>
      </w:r>
      <w:r>
        <w:rPr>
          <w:rFonts w:eastAsia="Calibri" w:ascii="Liberation Serif" w:hAnsi="Liberation Serif"/>
          <w:sz w:val="22"/>
          <w:szCs w:val="22"/>
          <w:lang w:val="ru-RU" w:eastAsia="ar-SA"/>
        </w:rPr>
        <w:t>в отношении данного вида услуги, и наличием сертификатов, обязательных для данного вида услуги</w:t>
      </w:r>
      <w:r>
        <w:rPr>
          <w:rFonts w:eastAsia="Calibri" w:ascii="Liberation Serif" w:hAnsi="Liberation Serif"/>
          <w:sz w:val="22"/>
          <w:szCs w:val="22"/>
          <w:lang w:eastAsia="ar-SA"/>
        </w:rPr>
        <w:t xml:space="preserve"> </w:t>
      </w:r>
      <w:r>
        <w:rPr>
          <w:rFonts w:eastAsia="Calibri" w:ascii="Liberation Serif" w:hAnsi="Liberation Serif"/>
          <w:sz w:val="22"/>
          <w:szCs w:val="22"/>
          <w:lang w:val="ru-RU" w:eastAsia="ar-SA"/>
        </w:rPr>
        <w:t>(на услугу, подлежащий сертификации), оформленных в соответствии с действующим российским законодательством.</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eastAsia="Calibri" w:ascii="Liberation Serif" w:hAnsi="Liberation Serif"/>
          <w:sz w:val="22"/>
          <w:szCs w:val="22"/>
          <w:lang w:eastAsia="ar-SA"/>
        </w:rPr>
        <w:t>8. Исполнитель гарантирует, что поставляемый кондиционер свободен от прав и притязаний третьих лиц, а также не заложен, не арестован и не является предметом спора.</w:t>
      </w:r>
    </w:p>
    <w:p>
      <w:pPr>
        <w:pStyle w:val="Normal"/>
        <w:widowControl w:val="false"/>
        <w:suppressAutoHyphens w:val="true"/>
        <w:bidi w:val="0"/>
        <w:spacing w:lineRule="auto" w:line="240" w:before="0" w:after="0"/>
        <w:ind w:firstLine="709" w:left="0" w:right="0"/>
        <w:jc w:val="both"/>
        <w:rPr>
          <w:rFonts w:ascii="Liberation Serif" w:hAnsi="Liberation Serif"/>
          <w:sz w:val="22"/>
          <w:szCs w:val="22"/>
        </w:rPr>
      </w:pPr>
      <w:r>
        <w:rPr>
          <w:rFonts w:eastAsia="Calibri" w:ascii="Liberation Serif" w:hAnsi="Liberation Serif"/>
          <w:sz w:val="22"/>
          <w:szCs w:val="22"/>
        </w:rPr>
        <w:t>9. Качество кондиционера, поставляемого по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 требованиям изготовителей.</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10. На оказанную услугу Исполнитель предоставляет гарантию качества производителя в соответствии с нормативными документами на данный вид услуги(гарантийный срок).</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11. Поставляемый кондиционер должен быть серийно выпускаемым, новым не ранее 2024 года выпуска, не бывшим в употреблении, не восстановленным, без замененных деталей, составных и комплектующих частей, свободным от прав третьих лиц, в исправном состоянии, качественным, укомплектованным. Упаковка поставляемой Продукции должна соответствовать действующим стандартам и обеспечивать сохранность Продукции при транспортировке, отгрузке и хранении. Качество должно соответствовать нормам действующего законодательства РФ.</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color w:val="000000"/>
          <w:sz w:val="22"/>
          <w:szCs w:val="22"/>
          <w:lang w:bidi="ru-RU"/>
        </w:rPr>
        <w:t>Расходные материалы и другие расходы для установки и ввода в эксплуатацию входят в цену оказываемой услуги.</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color w:val="000000"/>
          <w:sz w:val="22"/>
          <w:szCs w:val="22"/>
          <w:lang w:bidi="ru-RU"/>
        </w:rPr>
        <w:t xml:space="preserve">Оказываемая услуга должна отвечать требованиям качества, безопасности жизни и здоровья, а также иным требованиям сертификации, безопасности (санитарным нормам и правилам, ГОСТ, ТУ, действующих на момент поставки в Российской Федерации и т.п.), лицензирования, если такие требования предъявляются действующим законодательством Российской Федерации или </w:t>
      </w:r>
      <w:r>
        <w:rPr>
          <w:rFonts w:ascii="Liberation Serif" w:hAnsi="Liberation Serif"/>
          <w:sz w:val="22"/>
          <w:szCs w:val="22"/>
          <w:lang w:bidi="ru-RU"/>
        </w:rPr>
        <w:t>настоящим Контрактом, иметь торговую марку (при наличии) и товарный знак (при наличии).</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lang w:bidi="ru-RU"/>
        </w:rPr>
        <w:t>Поставляемый кондиционер должен поставляться в заводской упаковке, исключающей его повреждение, порчу.</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lang w:bidi="ru-RU"/>
        </w:rPr>
        <w:t>Кондиционер должен производиться серийно, не являться выставочным образцом, не должен быть произведен на заказ.</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 xml:space="preserve">Тестовый запуск: после запуска работа оборудования тестируется во всех режимах. </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В необходимых случаях Исполнитель должен проложить кабель питания от кондиционера до электрощита с установкой отдельного автомата защиты.</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bCs/>
          <w:sz w:val="22"/>
          <w:szCs w:val="22"/>
        </w:rPr>
        <w:t xml:space="preserve">Все работы по установке </w:t>
      </w:r>
      <w:r>
        <w:rPr>
          <w:rFonts w:ascii="Liberation Serif" w:hAnsi="Liberation Serif"/>
          <w:sz w:val="22"/>
          <w:szCs w:val="22"/>
        </w:rPr>
        <w:t>производятся с соблюдением пропускного и внутри-объектового режимов Заказчика, в рабочие дни с 9 часов 00 минут до 17 часов 00 минут (по пятницам с 9 часов 00 минут до 16 часов 00 минут).</w:t>
      </w:r>
    </w:p>
    <w:p>
      <w:pPr>
        <w:pStyle w:val="Normal"/>
        <w:suppressAutoHyphens w:val="true"/>
        <w:bidi w:val="0"/>
        <w:spacing w:lineRule="auto" w:line="240" w:before="0" w:after="0"/>
        <w:ind w:firstLine="709" w:left="0" w:right="0"/>
        <w:contextualSpacing/>
        <w:jc w:val="both"/>
        <w:rPr>
          <w:rFonts w:ascii="Liberation Serif" w:hAnsi="Liberation Serif"/>
          <w:sz w:val="22"/>
          <w:szCs w:val="22"/>
        </w:rPr>
      </w:pPr>
      <w:r>
        <w:rPr>
          <w:rFonts w:cs="Liberation Serif;Times New Roman" w:ascii="Liberation Serif" w:hAnsi="Liberation Serif"/>
          <w:sz w:val="22"/>
          <w:szCs w:val="22"/>
          <w:lang w:val="ru-RU"/>
        </w:rPr>
        <w:t>11.1. До начала работ Исполнитель обязан:</w:t>
      </w:r>
    </w:p>
    <w:p>
      <w:pPr>
        <w:pStyle w:val="ListParagraph"/>
        <w:suppressAutoHyphens w:val="true"/>
        <w:bidi w:val="0"/>
        <w:spacing w:lineRule="auto" w:line="240" w:before="0" w:after="0"/>
        <w:ind w:firstLine="709" w:left="0" w:right="0"/>
        <w:contextualSpacing/>
        <w:jc w:val="both"/>
        <w:rPr>
          <w:rFonts w:ascii="Liberation Serif" w:hAnsi="Liberation Serif"/>
          <w:sz w:val="22"/>
          <w:szCs w:val="22"/>
        </w:rPr>
      </w:pPr>
      <w:r>
        <w:rPr>
          <w:rFonts w:cs="Liberation Serif;Times New Roman" w:ascii="Liberation Serif" w:hAnsi="Liberation Serif"/>
          <w:sz w:val="22"/>
          <w:szCs w:val="22"/>
          <w:lang w:val="ru-RU"/>
        </w:rPr>
        <w:t>- предоставить Заказчику приказ о назначении представителя Исполнителя, ответственного за проведение работ на объекте;</w:t>
      </w:r>
    </w:p>
    <w:p>
      <w:pPr>
        <w:pStyle w:val="ListParagraph"/>
        <w:suppressAutoHyphens w:val="true"/>
        <w:bidi w:val="0"/>
        <w:spacing w:lineRule="auto" w:line="240" w:before="0" w:after="0"/>
        <w:ind w:firstLine="709" w:left="0" w:right="0"/>
        <w:contextualSpacing/>
        <w:jc w:val="both"/>
        <w:rPr>
          <w:rFonts w:ascii="Liberation Serif" w:hAnsi="Liberation Serif"/>
          <w:sz w:val="22"/>
          <w:szCs w:val="22"/>
        </w:rPr>
      </w:pPr>
      <w:r>
        <w:rPr>
          <w:rFonts w:cs="Liberation Serif;Times New Roman" w:ascii="Liberation Serif" w:hAnsi="Liberation Serif"/>
          <w:sz w:val="22"/>
          <w:szCs w:val="22"/>
          <w:lang w:val="ru-RU"/>
        </w:rPr>
        <w:t>- предоставить Заказчику список, паспортные данные, задействованного на объекте персонала;</w:t>
      </w:r>
    </w:p>
    <w:p>
      <w:pPr>
        <w:pStyle w:val="ListParagraph"/>
        <w:suppressAutoHyphens w:val="true"/>
        <w:bidi w:val="0"/>
        <w:spacing w:lineRule="auto" w:line="240" w:before="0" w:after="0"/>
        <w:ind w:firstLine="709" w:left="0" w:right="0"/>
        <w:contextualSpacing/>
        <w:jc w:val="both"/>
        <w:rPr>
          <w:rFonts w:ascii="Liberation Serif" w:hAnsi="Liberation Serif"/>
          <w:sz w:val="22"/>
          <w:szCs w:val="22"/>
        </w:rPr>
      </w:pPr>
      <w:r>
        <w:rPr>
          <w:rFonts w:cs="Liberation Serif;Times New Roman" w:ascii="Liberation Serif" w:hAnsi="Liberation Serif"/>
          <w:sz w:val="22"/>
          <w:szCs w:val="22"/>
          <w:lang w:val="ru-RU"/>
        </w:rPr>
        <w:t>- предоставить Заказчику список автотранспорта (марка, модель и государственный номер автотранспорта), осуществляющего доставку материалов Исполнителя на объект.</w:t>
      </w:r>
    </w:p>
    <w:p>
      <w:pPr>
        <w:pStyle w:val="ListParagraph"/>
        <w:suppressAutoHyphens w:val="true"/>
        <w:bidi w:val="0"/>
        <w:spacing w:lineRule="auto" w:line="240" w:before="0" w:after="0"/>
        <w:ind w:firstLine="709" w:left="0" w:right="0"/>
        <w:contextualSpacing/>
        <w:jc w:val="both"/>
        <w:rPr>
          <w:rFonts w:ascii="Liberation Serif" w:hAnsi="Liberation Serif"/>
          <w:sz w:val="22"/>
          <w:szCs w:val="22"/>
        </w:rPr>
      </w:pPr>
      <w:r>
        <w:rPr>
          <w:rFonts w:cs="Liberation Serif;Times New Roman" w:ascii="Liberation Serif" w:hAnsi="Liberation Serif"/>
          <w:bCs/>
          <w:sz w:val="22"/>
          <w:szCs w:val="22"/>
          <w:lang w:val="ru-RU"/>
        </w:rPr>
        <w:t xml:space="preserve">Исполнитель должен обеспечить выполнение на объекте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 </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bCs/>
          <w:sz w:val="22"/>
          <w:szCs w:val="22"/>
        </w:rPr>
        <w:t>Работы по установке не должны нанести повреждения существующим архитектурным конструкциям и инженерным системам.</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 xml:space="preserve">По окончании работ предъявить установленное оборудование представителю Заказчика – </w:t>
      </w:r>
    </w:p>
    <w:p>
      <w:pPr>
        <w:pStyle w:val="Normal"/>
        <w:widowControl w:val="false"/>
        <w:tabs>
          <w:tab w:val="clear" w:pos="708"/>
          <w:tab w:val="left" w:pos="1134" w:leader="none"/>
        </w:tabs>
        <w:suppressAutoHyphens w:val="true"/>
        <w:bidi w:val="0"/>
        <w:spacing w:lineRule="auto" w:line="240" w:before="0" w:after="0"/>
        <w:ind w:firstLine="709" w:left="0" w:right="0"/>
        <w:jc w:val="both"/>
        <w:rPr>
          <w:rFonts w:ascii="Liberation Serif" w:hAnsi="Liberation Serif"/>
          <w:sz w:val="22"/>
          <w:szCs w:val="22"/>
        </w:rPr>
      </w:pPr>
      <w:r>
        <w:rPr>
          <w:rFonts w:eastAsia="Calibri" w:ascii="Liberation Serif" w:hAnsi="Liberation Serif"/>
          <w:sz w:val="22"/>
          <w:szCs w:val="22"/>
          <w:lang w:eastAsia="en-US"/>
        </w:rPr>
        <w:t>Исполнитель гарантирует Заказчику, что кондиционер, поставляемый в рамках Контракта,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eastAsia="Calibri" w:ascii="Liberation Serif" w:hAnsi="Liberation Serif"/>
          <w:sz w:val="22"/>
          <w:szCs w:val="22"/>
          <w:lang w:eastAsia="en-US"/>
        </w:rPr>
        <w:t>Гарантийный срок составляет 36 месяцев и исчисляется с момента подписания Сторонами акта приема-передачи оказанной услуги и товарной накладной. Гарантийный срок распространяется на всю оказанную услугу.</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eastAsia="Calibri" w:ascii="Liberation Serif" w:hAnsi="Liberation Serif"/>
          <w:sz w:val="22"/>
          <w:szCs w:val="22"/>
          <w:lang w:eastAsia="en-US"/>
        </w:rPr>
        <w:t>Гарантия должна быть оформлена документом, подтверждающим гарантийные обязательства.</w:t>
      </w:r>
    </w:p>
    <w:p>
      <w:pPr>
        <w:pStyle w:val="Normal"/>
        <w:tabs>
          <w:tab w:val="clear" w:pos="708"/>
          <w:tab w:val="left" w:pos="426" w:leader="none"/>
        </w:tabs>
        <w:suppressAutoHyphens w:val="true"/>
        <w:bidi w:val="0"/>
        <w:spacing w:lineRule="auto" w:line="240" w:before="0" w:after="0"/>
        <w:ind w:firstLine="709" w:left="0" w:right="0"/>
        <w:jc w:val="both"/>
        <w:rPr>
          <w:rFonts w:ascii="Liberation Serif" w:hAnsi="Liberation Serif"/>
          <w:sz w:val="22"/>
          <w:szCs w:val="22"/>
        </w:rPr>
      </w:pPr>
      <w:r>
        <w:rPr>
          <w:rFonts w:eastAsia="Calibri" w:ascii="Liberation Serif" w:hAnsi="Liberation Serif"/>
          <w:sz w:val="22"/>
          <w:szCs w:val="22"/>
          <w:lang w:eastAsia="en-US"/>
        </w:rPr>
        <w:t>В период действия гарантийного срока Исполнитель за свой счет обязуется осуществлять в отношении кондиционера и всех составляющих (комплектующих) частей замену, восстановление или ремонт, если недостатки (неисправность вызвана дефектом конструкции, некачественным материалом, некачественным производством или монтажом)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w:t>
      </w:r>
    </w:p>
    <w:p>
      <w:pPr>
        <w:pStyle w:val="Normal"/>
        <w:shd w:val="clear" w:fill="FFFFFF"/>
        <w:tabs>
          <w:tab w:val="clear" w:pos="708"/>
          <w:tab w:val="left" w:pos="426" w:leader="none"/>
        </w:tabs>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lang w:val="ru-RU"/>
        </w:rPr>
        <w:t>Если в течение гарантийного срока выявится, что кондиционер имеет недостатки, которые являются следствием ненадлежащего исполнения Исполнителем принятых им на себя обязательств, представитель Исполнителя должен прибыть в течение 7 (семи) рабочих дней с момента поступления уведомления от Заказчика по месту его нахождения для устранения недостатков (замены).</w:t>
      </w:r>
    </w:p>
    <w:p>
      <w:pPr>
        <w:pStyle w:val="Normal"/>
        <w:shd w:val="clear" w:fill="FFFFFF"/>
        <w:tabs>
          <w:tab w:val="clear" w:pos="708"/>
          <w:tab w:val="left" w:pos="426" w:leader="none"/>
        </w:tabs>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lang w:val="ru-RU"/>
        </w:rPr>
        <w:t>В случае невозможности устранения недостатков на месте Исполнитель должен за счет собственных средств осуществить доставку кондиционера до места проведения необходимого ремонта, произвести необходимый ремонт и после его завершения доставить кондиционер Заказчику.</w:t>
      </w:r>
    </w:p>
    <w:p>
      <w:pPr>
        <w:pStyle w:val="Normal"/>
        <w:tabs>
          <w:tab w:val="clear" w:pos="708"/>
          <w:tab w:val="left" w:pos="426" w:leader="none"/>
        </w:tabs>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lang w:val="ru-RU"/>
        </w:rPr>
        <w:t>Срок ремонта поставляемого кондиционера не должен превышать 10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pPr>
        <w:pStyle w:val="Normal"/>
        <w:tabs>
          <w:tab w:val="clear" w:pos="708"/>
          <w:tab w:val="left" w:pos="426" w:leader="none"/>
        </w:tabs>
        <w:suppressAutoHyphens w:val="true"/>
        <w:bidi w:val="0"/>
        <w:spacing w:lineRule="auto" w:line="240" w:before="0" w:after="0"/>
        <w:ind w:firstLine="709" w:left="0" w:right="0"/>
        <w:jc w:val="both"/>
        <w:rPr>
          <w:rFonts w:ascii="Liberation Serif" w:hAnsi="Liberation Serif"/>
          <w:sz w:val="22"/>
          <w:szCs w:val="22"/>
        </w:rPr>
      </w:pPr>
      <w:r>
        <w:rPr>
          <w:rFonts w:eastAsia="Calibri" w:ascii="Liberation Serif" w:hAnsi="Liberation Serif"/>
          <w:sz w:val="22"/>
          <w:szCs w:val="22"/>
          <w:lang w:eastAsia="en-US"/>
        </w:rPr>
        <w:t>Если Заказчик лишен возможности использовать кондиционер, в отношении которого установлен гарантийный срок, по обстоятельствам, зависящим от Исполнителя, гарантийный срок приостанавливается до устранения соответствующих обстоятельств Исполнителем.</w:t>
      </w:r>
    </w:p>
    <w:p>
      <w:pPr>
        <w:pStyle w:val="Normal"/>
        <w:tabs>
          <w:tab w:val="clear" w:pos="708"/>
          <w:tab w:val="left" w:pos="426" w:leader="none"/>
        </w:tabs>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lang w:val="ru-RU"/>
        </w:rPr>
        <w:t>Если в период действия гарантийного срока Исполнитель осуществляет замену, восстановление или ремонт какой-либо части кондиционера, на такую замененную, восстановленную или отремонтированную часть Исполнитель предоставляет гарантию. Срок гарантии при этом устанавливается Исполнителем или производителем детали кондиционера, но не менее 36 месяцев</w:t>
      </w:r>
      <w:r>
        <w:rPr>
          <w:rFonts w:ascii="Liberation Serif" w:hAnsi="Liberation Serif"/>
          <w:sz w:val="22"/>
          <w:szCs w:val="22"/>
        </w:rPr>
        <w:t>.</w:t>
      </w:r>
    </w:p>
    <w:p>
      <w:pPr>
        <w:pStyle w:val="Normal"/>
        <w:tabs>
          <w:tab w:val="clear" w:pos="708"/>
          <w:tab w:val="left" w:pos="426" w:leader="none"/>
        </w:tabs>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lang w:val="ru-RU"/>
        </w:rPr>
        <w:t>Все расходы, связанные с заменой, восстановлением, ремонтом кондиционера ненадлежащего качества, осуществляются за счет Исполнителя.</w:t>
      </w:r>
    </w:p>
    <w:p>
      <w:pPr>
        <w:pStyle w:val="Normal"/>
        <w:shd w:val="clear" w:fill="FFFFFF"/>
        <w:tabs>
          <w:tab w:val="clear" w:pos="708"/>
          <w:tab w:val="left" w:pos="1498" w:leader="none"/>
        </w:tabs>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lang w:val="ru-RU"/>
        </w:rPr>
        <w:t>В случае получения письменного отказа Исполнителя от устранения недостатков или в случае, если в течение 10 (десяти) рабочих дней со дня получения уведомления не получено письменного отказа от устранения недостатков от Исполнителя, либо уклонения Исполнителя от устранения соответствующих недостатков, Заказчик вправе привлечь для устранения недостатков другую организацию с последующим возмещением своих расходов за счет средств Исполнителя.</w:t>
      </w:r>
    </w:p>
    <w:sectPr>
      <w:type w:val="nextPage"/>
      <w:pgSz w:w="11906" w:h="16838"/>
      <w:pgMar w:left="1134" w:right="1134"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Arial">
    <w:charset w:val="01"/>
    <w:family w:val="swiss"/>
    <w:pitch w:val="variable"/>
  </w:font>
  <w:font w:name="Courier New">
    <w:charset w:val="01"/>
    <w:family w:val="roman"/>
    <w:pitch w:val="variable"/>
  </w:font>
  <w:font w:name="Open Sans">
    <w:charset w:val="01"/>
    <w:family w:val="swiss"/>
    <w:pitch w:val="variable"/>
  </w:font>
  <w:font w:name="Tahoma">
    <w:altName w:val="Genev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Heading1"/>
      <w:suff w:val="space"/>
      <w:lvlText w:val="%1."/>
      <w:lvlJc w:val="left"/>
      <w:pPr>
        <w:tabs>
          <w:tab w:val="num" w:pos="0"/>
        </w:tabs>
        <w:ind w:left="0" w:hanging="0"/>
      </w:pPr>
      <w:rPr/>
    </w:lvl>
    <w:lvl w:ilvl="1">
      <w:start w:val="1"/>
      <w:numFmt w:val="decimal"/>
      <w:pStyle w:val="Heading2"/>
      <w:suff w:val="space"/>
      <w:lvlText w:val="%1.%2."/>
      <w:lvlJc w:val="left"/>
      <w:pPr>
        <w:tabs>
          <w:tab w:val="num" w:pos="0"/>
        </w:tabs>
        <w:ind w:left="0" w:hanging="0"/>
      </w:pPr>
      <w:rPr>
        <w:color w:val="00000A"/>
        <w:sz w:val="24"/>
      </w:rPr>
    </w:lvl>
    <w:lvl w:ilvl="2">
      <w:start w:val="1"/>
      <w:numFmt w:val="decimal"/>
      <w:pStyle w:val="Heading3"/>
      <w:suff w:val="space"/>
      <w:lvlText w:val="%1.%2.%3."/>
      <w:lvlJc w:val="left"/>
      <w:pPr>
        <w:tabs>
          <w:tab w:val="num" w:pos="0"/>
        </w:tabs>
        <w:ind w:left="0" w:hanging="0"/>
      </w:pPr>
      <w:rPr/>
    </w:lvl>
    <w:lvl w:ilvl="3">
      <w:start w:val="1"/>
      <w:numFmt w:val="decimal"/>
      <w:pStyle w:val="Heading4"/>
      <w:suff w:val="space"/>
      <w:lvlText w:val="%1.%2.%3.%4."/>
      <w:lvlJc w:val="left"/>
      <w:pPr>
        <w:tabs>
          <w:tab w:val="num" w:pos="0"/>
        </w:tabs>
        <w:ind w:left="0" w:hanging="0"/>
      </w:pPr>
      <w:rPr/>
    </w:lvl>
    <w:lvl w:ilvl="4">
      <w:start w:val="1"/>
      <w:numFmt w:val="decimal"/>
      <w:pStyle w:val="Heading5"/>
      <w:suff w:val="space"/>
      <w:lvlText w:val="%1.%2.%3.%4.%5."/>
      <w:lvlJc w:val="left"/>
      <w:pPr>
        <w:tabs>
          <w:tab w:val="num" w:pos="0"/>
        </w:tabs>
        <w:ind w:left="0" w:hanging="0"/>
      </w:pPr>
      <w:rPr/>
    </w:lvl>
    <w:lvl w:ilvl="5">
      <w:start w:val="1"/>
      <w:numFmt w:val="decimal"/>
      <w:pStyle w:val="Heading6"/>
      <w:suff w:val="space"/>
      <w:lvlText w:val="%1.%2.%3.%4.%5.%6."/>
      <w:lvlJc w:val="left"/>
      <w:pPr>
        <w:tabs>
          <w:tab w:val="num" w:pos="0"/>
        </w:tabs>
        <w:ind w:left="0" w:hanging="0"/>
      </w:pPr>
      <w:rPr/>
    </w:lvl>
    <w:lvl w:ilvl="6">
      <w:start w:val="1"/>
      <w:numFmt w:val="decimal"/>
      <w:pStyle w:val="Heading7"/>
      <w:suff w:val="space"/>
      <w:lvlText w:val="%1.%2.%3.%4.%5.%6.%7."/>
      <w:lvlJc w:val="left"/>
      <w:pPr>
        <w:tabs>
          <w:tab w:val="num" w:pos="0"/>
        </w:tabs>
        <w:ind w:left="0" w:hanging="0"/>
      </w:pPr>
      <w:rPr/>
    </w:lvl>
    <w:lvl w:ilvl="7">
      <w:start w:val="1"/>
      <w:numFmt w:val="decimal"/>
      <w:pStyle w:val="Heading8"/>
      <w:suff w:val="space"/>
      <w:lvlText w:val="%1.%2.%3.%4.%5.%6.%7.%8."/>
      <w:lvlJc w:val="left"/>
      <w:pPr>
        <w:tabs>
          <w:tab w:val="num" w:pos="0"/>
        </w:tabs>
        <w:ind w:left="0" w:hanging="0"/>
      </w:pPr>
      <w:rPr/>
    </w:lvl>
    <w:lvl w:ilvl="8">
      <w:start w:val="1"/>
      <w:numFmt w:val="decimal"/>
      <w:pStyle w:val="Heading9"/>
      <w:suff w:val="space"/>
      <w:lvlText w:val="%1.%2.%3.%4.%5.%6.%7.%8.%9."/>
      <w:lvlJc w:val="left"/>
      <w:pPr>
        <w:tabs>
          <w:tab w:val="num" w:pos="0"/>
        </w:tabs>
        <w:ind w:left="0" w:hanging="0"/>
      </w:pPr>
      <w:rPr/>
    </w:lvl>
  </w:abstractNum>
  <w:abstractNum w:abstractNumId="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1"/>
      <w:lvlJc w:val="left"/>
      <w:pPr>
        <w:tabs>
          <w:tab w:val="num" w:pos="0"/>
        </w:tabs>
        <w:ind w:left="0" w:hanging="0"/>
      </w:pPr>
      <w:rPr>
        <w:rFonts w:ascii="Times New Roman" w:hAnsi="Times New Roman" w:cs="Times New Roman"/>
        <w:sz w:val="24"/>
        <w:szCs w:val="24"/>
      </w:rPr>
    </w:lvl>
    <w:lvl w:ilvl="1">
      <w:start w:val="1"/>
      <w:numFmt w:val="none"/>
      <w:suff w:val="nothing"/>
      <w:lvlText w:val="%2"/>
      <w:lvlJc w:val="left"/>
      <w:pPr>
        <w:tabs>
          <w:tab w:val="num" w:pos="0"/>
        </w:tabs>
        <w:ind w:left="0" w:hanging="0"/>
      </w:pPr>
      <w:rPr>
        <w:rFonts w:ascii="Times New Roman" w:hAnsi="Times New Roman" w:cs="Times New Roman"/>
        <w:b/>
        <w:i/>
        <w:color w:val="FF0000"/>
        <w:sz w:val="24"/>
        <w:szCs w:val="24"/>
      </w:rPr>
    </w:lvl>
    <w:lvl w:ilvl="2">
      <w:start w:val="1"/>
      <w:numFmt w:val="none"/>
      <w:suff w:val="nothing"/>
      <w:lvlText w:val="%3"/>
      <w:lvlJc w:val="left"/>
      <w:pPr>
        <w:tabs>
          <w:tab w:val="num" w:pos="0"/>
        </w:tabs>
        <w:ind w:left="0" w:hanging="0"/>
      </w:pPr>
      <w:rPr>
        <w:rFonts w:ascii="Times New Roman" w:hAnsi="Times New Roman" w:cs="Times New Roman"/>
        <w:color w:val="FF0000"/>
        <w:sz w:val="24"/>
        <w:szCs w:val="24"/>
      </w:rPr>
    </w:lvl>
    <w:lvl w:ilvl="3">
      <w:start w:val="1"/>
      <w:numFmt w:val="none"/>
      <w:suff w:val="nothing"/>
      <w:lvlText w:val="%4"/>
      <w:lvlJc w:val="left"/>
      <w:pPr>
        <w:tabs>
          <w:tab w:val="num" w:pos="0"/>
        </w:tabs>
        <w:ind w:left="0" w:hanging="0"/>
      </w:pPr>
      <w:rPr>
        <w:rFonts w:ascii="Times New Roman" w:hAnsi="Times New Roman" w:eastAsia="Times New Roman" w:cs="Times New Roman"/>
        <w:color w:val="auto"/>
        <w:kern w:val="0"/>
        <w:sz w:val="22"/>
        <w:szCs w:val="22"/>
        <w:lang w:val="ru-RU" w:eastAsia="ru-RU" w:bidi="ar-SA"/>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45c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customStyle="1">
    <w:name w:val="heading 1"/>
    <w:basedOn w:val="Normal"/>
    <w:link w:val="11"/>
    <w:uiPriority w:val="9"/>
    <w:qFormat/>
    <w:rsid w:val="003659d0"/>
    <w:pPr>
      <w:keepNext w:val="true"/>
      <w:keepLines/>
      <w:numPr>
        <w:ilvl w:val="0"/>
        <w:numId w:val="1"/>
      </w:numPr>
      <w:spacing w:lineRule="auto" w:line="276" w:before="240" w:after="120"/>
      <w:jc w:val="center"/>
      <w:outlineLvl w:val="0"/>
    </w:pPr>
    <w:rPr>
      <w:rFonts w:ascii="Times New Roman" w:hAnsi="Times New Roman" w:eastAsia="Times New Roman" w:cs="Times New Roman"/>
      <w:b/>
      <w:bCs/>
      <w:sz w:val="24"/>
      <w:szCs w:val="28"/>
      <w:lang w:eastAsia="ru-RU"/>
    </w:rPr>
  </w:style>
  <w:style w:type="paragraph" w:styleId="Heading2" w:customStyle="1">
    <w:name w:val="heading 2"/>
    <w:basedOn w:val="Normal"/>
    <w:uiPriority w:val="9"/>
    <w:qFormat/>
    <w:rsid w:val="003659d0"/>
    <w:pPr>
      <w:numPr>
        <w:ilvl w:val="1"/>
        <w:numId w:val="1"/>
      </w:numPr>
      <w:spacing w:lineRule="auto" w:line="276" w:before="120" w:after="120"/>
      <w:jc w:val="both"/>
      <w:outlineLvl w:val="1"/>
    </w:pPr>
    <w:rPr>
      <w:rFonts w:ascii="Times New Roman" w:hAnsi="Times New Roman" w:eastAsia="Times New Roman" w:cs="Times New Roman"/>
      <w:bCs/>
      <w:szCs w:val="26"/>
      <w:lang w:eastAsia="ru-RU"/>
    </w:rPr>
  </w:style>
  <w:style w:type="paragraph" w:styleId="Heading3" w:customStyle="1">
    <w:name w:val="heading 3"/>
    <w:basedOn w:val="Normal"/>
    <w:uiPriority w:val="9"/>
    <w:qFormat/>
    <w:rsid w:val="003659d0"/>
    <w:pPr>
      <w:numPr>
        <w:ilvl w:val="2"/>
        <w:numId w:val="1"/>
      </w:numPr>
      <w:spacing w:lineRule="auto" w:line="276" w:before="120" w:after="120"/>
      <w:jc w:val="both"/>
      <w:outlineLvl w:val="2"/>
    </w:pPr>
    <w:rPr>
      <w:rFonts w:ascii="Times New Roman" w:hAnsi="Times New Roman" w:eastAsia="Times New Roman" w:cs="Times New Roman"/>
      <w:bCs/>
      <w:lang w:eastAsia="ru-RU"/>
    </w:rPr>
  </w:style>
  <w:style w:type="paragraph" w:styleId="Heading4" w:customStyle="1">
    <w:name w:val="heading 4"/>
    <w:basedOn w:val="Normal"/>
    <w:uiPriority w:val="9"/>
    <w:qFormat/>
    <w:rsid w:val="003659d0"/>
    <w:pPr>
      <w:numPr>
        <w:ilvl w:val="3"/>
        <w:numId w:val="1"/>
      </w:numPr>
      <w:spacing w:lineRule="auto" w:line="276" w:before="120" w:after="120"/>
      <w:jc w:val="both"/>
      <w:outlineLvl w:val="3"/>
    </w:pPr>
    <w:rPr>
      <w:rFonts w:ascii="Times New Roman" w:hAnsi="Times New Roman" w:eastAsia="Times New Roman" w:cs="Times New Roman"/>
      <w:bCs/>
      <w:iCs/>
      <w:lang w:eastAsia="ru-RU"/>
    </w:rPr>
  </w:style>
  <w:style w:type="paragraph" w:styleId="Heading5" w:customStyle="1">
    <w:name w:val="heading 5"/>
    <w:basedOn w:val="Normal"/>
    <w:uiPriority w:val="9"/>
    <w:qFormat/>
    <w:rsid w:val="003659d0"/>
    <w:pPr>
      <w:keepNext w:val="true"/>
      <w:keepLines/>
      <w:numPr>
        <w:ilvl w:val="4"/>
        <w:numId w:val="1"/>
      </w:numPr>
      <w:spacing w:lineRule="auto" w:line="276" w:before="200" w:after="0"/>
      <w:jc w:val="both"/>
      <w:outlineLvl w:val="4"/>
    </w:pPr>
    <w:rPr>
      <w:rFonts w:ascii="Times New Roman" w:hAnsi="Times New Roman" w:eastAsia="Times New Roman" w:cs="Times New Roman"/>
      <w:lang w:eastAsia="ru-RU"/>
    </w:rPr>
  </w:style>
  <w:style w:type="paragraph" w:styleId="Heading6" w:customStyle="1">
    <w:name w:val="heading 6"/>
    <w:basedOn w:val="Normal"/>
    <w:uiPriority w:val="9"/>
    <w:qFormat/>
    <w:rsid w:val="003659d0"/>
    <w:pPr>
      <w:keepNext w:val="true"/>
      <w:keepLines/>
      <w:numPr>
        <w:ilvl w:val="5"/>
        <w:numId w:val="1"/>
      </w:numPr>
      <w:spacing w:lineRule="auto" w:line="276" w:before="200" w:after="0"/>
      <w:jc w:val="both"/>
      <w:outlineLvl w:val="5"/>
    </w:pPr>
    <w:rPr>
      <w:rFonts w:ascii="Times New Roman" w:hAnsi="Times New Roman" w:eastAsia="Times New Roman" w:cs="Times New Roman"/>
      <w:i/>
      <w:iCs/>
      <w:color w:val="243F60"/>
      <w:lang w:eastAsia="ru-RU"/>
    </w:rPr>
  </w:style>
  <w:style w:type="paragraph" w:styleId="Heading7" w:customStyle="1">
    <w:name w:val="heading 7"/>
    <w:basedOn w:val="Normal"/>
    <w:uiPriority w:val="9"/>
    <w:qFormat/>
    <w:rsid w:val="003659d0"/>
    <w:pPr>
      <w:keepNext w:val="true"/>
      <w:keepLines/>
      <w:numPr>
        <w:ilvl w:val="6"/>
        <w:numId w:val="1"/>
      </w:numPr>
      <w:spacing w:lineRule="auto" w:line="276" w:before="200" w:after="0"/>
      <w:jc w:val="both"/>
      <w:outlineLvl w:val="6"/>
    </w:pPr>
    <w:rPr>
      <w:rFonts w:ascii="Times New Roman" w:hAnsi="Times New Roman" w:eastAsia="Times New Roman" w:cs="Times New Roman"/>
      <w:i/>
      <w:iCs/>
      <w:color w:val="404040"/>
      <w:lang w:eastAsia="ru-RU"/>
    </w:rPr>
  </w:style>
  <w:style w:type="paragraph" w:styleId="Heading8" w:customStyle="1">
    <w:name w:val="heading 8"/>
    <w:basedOn w:val="Normal"/>
    <w:uiPriority w:val="9"/>
    <w:qFormat/>
    <w:rsid w:val="003659d0"/>
    <w:pPr>
      <w:keepNext w:val="true"/>
      <w:keepLines/>
      <w:numPr>
        <w:ilvl w:val="7"/>
        <w:numId w:val="1"/>
      </w:numPr>
      <w:spacing w:lineRule="auto" w:line="276" w:before="200" w:after="0"/>
      <w:jc w:val="both"/>
      <w:outlineLvl w:val="7"/>
    </w:pPr>
    <w:rPr>
      <w:rFonts w:ascii="Times New Roman" w:hAnsi="Times New Roman" w:eastAsia="Times New Roman" w:cs="Times New Roman"/>
      <w:color w:val="4F81BD"/>
      <w:szCs w:val="20"/>
      <w:lang w:eastAsia="ru-RU"/>
    </w:rPr>
  </w:style>
  <w:style w:type="paragraph" w:styleId="Heading9" w:customStyle="1">
    <w:name w:val="heading 9"/>
    <w:basedOn w:val="Normal"/>
    <w:uiPriority w:val="9"/>
    <w:qFormat/>
    <w:rsid w:val="003659d0"/>
    <w:pPr>
      <w:keepNext w:val="true"/>
      <w:keepLines/>
      <w:numPr>
        <w:ilvl w:val="8"/>
        <w:numId w:val="1"/>
      </w:numPr>
      <w:spacing w:lineRule="auto" w:line="276" w:before="200" w:after="0"/>
      <w:jc w:val="both"/>
      <w:outlineLvl w:val="8"/>
    </w:pPr>
    <w:rPr>
      <w:rFonts w:ascii="Times New Roman" w:hAnsi="Times New Roman" w:eastAsia="Times New Roman" w:cs="Times New Roman"/>
      <w:i/>
      <w:iCs/>
      <w:color w:val="404040"/>
      <w:szCs w:val="20"/>
      <w:lang w:eastAsia="ru-RU"/>
    </w:rPr>
  </w:style>
  <w:style w:type="character" w:styleId="DefaultParagraphFont" w:default="1">
    <w:name w:val="Default Paragraph Font"/>
    <w:uiPriority w:val="1"/>
    <w:semiHidden/>
    <w:unhideWhenUsed/>
    <w:qFormat/>
    <w:rPr/>
  </w:style>
  <w:style w:type="character" w:styleId="Style5" w:customStyle="1">
    <w:name w:val="Текст выноски Знак"/>
    <w:basedOn w:val="DefaultParagraphFont"/>
    <w:link w:val="BalloonText"/>
    <w:uiPriority w:val="99"/>
    <w:semiHidden/>
    <w:qFormat/>
    <w:rsid w:val="000434ef"/>
    <w:rPr>
      <w:rFonts w:ascii="Tahoma" w:hAnsi="Tahoma" w:cs="Tahoma"/>
      <w:sz w:val="16"/>
      <w:szCs w:val="16"/>
    </w:rPr>
  </w:style>
  <w:style w:type="character" w:styleId="Style6" w:customStyle="1">
    <w:name w:val="Без интервала Знак"/>
    <w:link w:val="NoSpacing"/>
    <w:uiPriority w:val="1"/>
    <w:qFormat/>
    <w:locked/>
    <w:rsid w:val="001238a4"/>
    <w:rPr>
      <w:rFonts w:ascii="Calibri" w:hAnsi="Calibri" w:eastAsia="Times New Roman" w:cs="Times New Roman"/>
      <w:lang w:eastAsia="ru-RU"/>
    </w:rPr>
  </w:style>
  <w:style w:type="character" w:styleId="ConsPlusNormal" w:customStyle="1">
    <w:name w:val="ConsPlusNormal Знак"/>
    <w:link w:val="ConsPlusNormal1"/>
    <w:qFormat/>
    <w:locked/>
    <w:rsid w:val="00c40f50"/>
    <w:rPr>
      <w:rFonts w:ascii="Arial" w:hAnsi="Arial" w:eastAsia="Times New Roman" w:cs="Arial"/>
      <w:sz w:val="20"/>
      <w:szCs w:val="20"/>
      <w:lang w:eastAsia="ru-RU"/>
    </w:rPr>
  </w:style>
  <w:style w:type="character" w:styleId="Style7" w:customStyle="1">
    <w:name w:val="Основной текст Знак"/>
    <w:basedOn w:val="DefaultParagraphFont"/>
    <w:qFormat/>
    <w:rsid w:val="009d7f31"/>
    <w:rPr>
      <w:rFonts w:ascii="Times New Roman" w:hAnsi="Times New Roman" w:eastAsia="Calibri" w:cs="Times New Roman"/>
      <w:sz w:val="20"/>
      <w:szCs w:val="20"/>
      <w:lang w:eastAsia="ru-RU"/>
    </w:rPr>
  </w:style>
  <w:style w:type="character" w:styleId="Hyperlink">
    <w:name w:val="Hyperlink"/>
    <w:basedOn w:val="DefaultParagraphFont"/>
    <w:uiPriority w:val="99"/>
    <w:unhideWhenUsed/>
    <w:rsid w:val="00d41f60"/>
    <w:rPr>
      <w:color w:val="0000FF"/>
      <w:u w:val="single"/>
    </w:rPr>
  </w:style>
  <w:style w:type="character" w:styleId="ConsPlusNonformat" w:customStyle="1">
    <w:name w:val="ConsPlusNonformat Знак"/>
    <w:link w:val="ConsPlusNonformat1"/>
    <w:uiPriority w:val="99"/>
    <w:qFormat/>
    <w:rsid w:val="00331067"/>
    <w:rPr>
      <w:rFonts w:ascii="Courier New" w:hAnsi="Courier New" w:eastAsia="Times New Roman" w:cs="Courier New"/>
      <w:sz w:val="20"/>
      <w:szCs w:val="20"/>
      <w:lang w:eastAsia="ru-RU"/>
    </w:rPr>
  </w:style>
  <w:style w:type="character" w:styleId="style291" w:customStyle="1">
    <w:name w:val="style291"/>
    <w:basedOn w:val="DefaultParagraphFont"/>
    <w:qFormat/>
    <w:rsid w:val="008963de"/>
    <w:rPr/>
  </w:style>
  <w:style w:type="character" w:styleId="11" w:customStyle="1">
    <w:name w:val="Заголовок 1 Знак1"/>
    <w:basedOn w:val="DefaultParagraphFont"/>
    <w:uiPriority w:val="9"/>
    <w:qFormat/>
    <w:rsid w:val="003659d0"/>
    <w:rPr>
      <w:rFonts w:ascii="Times New Roman" w:hAnsi="Times New Roman" w:eastAsia="Times New Roman" w:cs="Times New Roman"/>
      <w:b/>
      <w:bCs/>
      <w:sz w:val="24"/>
      <w:szCs w:val="28"/>
      <w:lang w:eastAsia="ru-RU"/>
    </w:rPr>
  </w:style>
  <w:style w:type="character" w:styleId="Style8" w:customStyle="1">
    <w:name w:val="Обычный (веб) Знак"/>
    <w:link w:val="NormalWeb"/>
    <w:uiPriority w:val="99"/>
    <w:qFormat/>
    <w:locked/>
    <w:rsid w:val="003659d0"/>
    <w:rPr>
      <w:rFonts w:ascii="Times New Roman" w:hAnsi="Times New Roman" w:eastAsia="Times New Roman" w:cs="Times New Roman"/>
      <w:sz w:val="24"/>
      <w:szCs w:val="24"/>
    </w:rPr>
  </w:style>
  <w:style w:type="character" w:styleId="Style9">
    <w:name w:val="Основной шрифт абзаца"/>
    <w:qFormat/>
    <w:rPr/>
  </w:style>
  <w:style w:type="character" w:styleId="blk">
    <w:name w:val="blk"/>
    <w:qFormat/>
    <w:rPr/>
  </w:style>
  <w:style w:type="character" w:styleId="e29067e5dbe88132ca60788a0e68b108">
    <w:name w:val="e29067e5dbe88132ca60788a0e68b108"/>
    <w:qFormat/>
    <w:rPr/>
  </w:style>
  <w:style w:type="character" w:styleId="Style10">
    <w:name w:val="Выделение жирным"/>
    <w:qFormat/>
    <w:rPr>
      <w:b/>
      <w:bCs/>
    </w:rPr>
  </w:style>
  <w:style w:type="character" w:styleId="FollowedHyperlink">
    <w:name w:val="FollowedHyperlink"/>
    <w:rPr>
      <w:color w:val="954F72"/>
      <w:u w:val="single"/>
    </w:rPr>
  </w:style>
  <w:style w:type="character" w:styleId="WW8Num2z0">
    <w:name w:val="WW8Num2z0"/>
    <w:qFormat/>
    <w:rPr>
      <w:rFonts w:ascii="Times New Roman" w:hAnsi="Times New Roman" w:cs="Times New Roman"/>
      <w:sz w:val="24"/>
      <w:szCs w:val="24"/>
    </w:rPr>
  </w:style>
  <w:style w:type="character" w:styleId="WW8Num2z1">
    <w:name w:val="WW8Num2z1"/>
    <w:qFormat/>
    <w:rPr>
      <w:rFonts w:ascii="Times New Roman" w:hAnsi="Times New Roman" w:cs="Times New Roman"/>
      <w:b/>
      <w:i/>
      <w:color w:val="FF0000"/>
      <w:sz w:val="24"/>
      <w:szCs w:val="24"/>
    </w:rPr>
  </w:style>
  <w:style w:type="character" w:styleId="WW8Num2z2">
    <w:name w:val="WW8Num2z2"/>
    <w:qFormat/>
    <w:rPr>
      <w:rFonts w:ascii="Times New Roman" w:hAnsi="Times New Roman" w:cs="Times New Roman"/>
      <w:color w:val="FF0000"/>
      <w:sz w:val="24"/>
      <w:szCs w:val="24"/>
    </w:rPr>
  </w:style>
  <w:style w:type="character" w:styleId="WW8Num2z3">
    <w:name w:val="WW8Num2z3"/>
    <w:qFormat/>
    <w:rPr>
      <w:rFonts w:ascii="Times New Roman" w:hAnsi="Times New Roman" w:eastAsia="Times New Roman" w:cs="Times New Roman"/>
      <w:color w:val="auto"/>
      <w:kern w:val="0"/>
      <w:sz w:val="22"/>
      <w:szCs w:val="22"/>
      <w:lang w:val="ru-RU" w:eastAsia="ru-RU" w:bidi="ar-SA"/>
    </w:rPr>
  </w:style>
  <w:style w:type="paragraph" w:styleId="Style11">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link w:val="Style7"/>
    <w:rsid w:val="009d7f31"/>
    <w:pPr>
      <w:widowControl w:val="false"/>
      <w:spacing w:lineRule="auto" w:line="240" w:before="0" w:after="120"/>
    </w:pPr>
    <w:rPr>
      <w:rFonts w:ascii="Times New Roman" w:hAnsi="Times New Roman" w:eastAsia="Calibri" w:cs="Times New Roman"/>
      <w:sz w:val="20"/>
      <w:szCs w:val="20"/>
      <w:lang w:eastAsia="ru-RU"/>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2">
    <w:name w:val="Указатель"/>
    <w:basedOn w:val="Normal"/>
    <w:qFormat/>
    <w:pPr>
      <w:suppressLineNumbers/>
    </w:pPr>
    <w:rPr>
      <w:rFonts w:cs="Droid Sans"/>
    </w:rPr>
  </w:style>
  <w:style w:type="paragraph" w:styleId="user">
    <w:name w:val="Заголовок (user)"/>
    <w:basedOn w:val="Normal"/>
    <w:next w:val="BodyText"/>
    <w:qFormat/>
    <w:pPr>
      <w:keepNext w:val="true"/>
      <w:spacing w:before="240" w:after="120"/>
    </w:pPr>
    <w:rPr>
      <w:rFonts w:ascii="Open Sans" w:hAnsi="Open Sans" w:eastAsia="Tahoma" w:cs="Lohit Devanagari"/>
      <w:sz w:val="28"/>
      <w:szCs w:val="28"/>
    </w:rPr>
  </w:style>
  <w:style w:type="paragraph" w:styleId="user1">
    <w:name w:val="Указатель (user)"/>
    <w:basedOn w:val="Normal"/>
    <w:qFormat/>
    <w:pPr>
      <w:suppressLineNumbers/>
    </w:pPr>
    <w:rPr>
      <w:rFonts w:cs="Lohit Devanagari"/>
    </w:rPr>
  </w:style>
  <w:style w:type="paragraph" w:styleId="ListParagraph">
    <w:name w:val="List Paragraph"/>
    <w:basedOn w:val="Normal"/>
    <w:uiPriority w:val="34"/>
    <w:qFormat/>
    <w:rsid w:val="00ae124f"/>
    <w:pPr>
      <w:spacing w:before="0" w:after="160"/>
      <w:ind w:left="720"/>
      <w:contextualSpacing/>
    </w:pPr>
    <w:rPr/>
  </w:style>
  <w:style w:type="paragraph" w:styleId="BalloonText">
    <w:name w:val="Balloon Text"/>
    <w:basedOn w:val="Normal"/>
    <w:link w:val="Style5"/>
    <w:uiPriority w:val="99"/>
    <w:semiHidden/>
    <w:unhideWhenUsed/>
    <w:qFormat/>
    <w:rsid w:val="000434ef"/>
    <w:pPr>
      <w:spacing w:lineRule="auto" w:line="240" w:before="0" w:after="0"/>
    </w:pPr>
    <w:rPr>
      <w:rFonts w:ascii="Tahoma" w:hAnsi="Tahoma" w:cs="Tahoma"/>
      <w:sz w:val="16"/>
      <w:szCs w:val="16"/>
    </w:rPr>
  </w:style>
  <w:style w:type="paragraph" w:styleId="NoSpacing">
    <w:name w:val="No Spacing"/>
    <w:link w:val="Style6"/>
    <w:uiPriority w:val="1"/>
    <w:qFormat/>
    <w:rsid w:val="001238a4"/>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ConsPlusNormal1" w:customStyle="1">
    <w:name w:val="ConsPlusNormal"/>
    <w:link w:val="ConsPlusNormal"/>
    <w:qFormat/>
    <w:rsid w:val="00c40f50"/>
    <w:pPr>
      <w:widowControl/>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NormalWeb1" w:customStyle="1">
    <w:name w:val="Normal (Web)1"/>
    <w:basedOn w:val="Normal"/>
    <w:qFormat/>
    <w:rsid w:val="00fa1499"/>
    <w:pPr>
      <w:spacing w:lineRule="auto" w:line="240" w:before="280" w:after="119"/>
    </w:pPr>
    <w:rPr>
      <w:rFonts w:ascii="Times New Roman" w:hAnsi="Times New Roman" w:eastAsia="Times New Roman" w:cs="Times New Roman"/>
      <w:kern w:val="2"/>
      <w:sz w:val="24"/>
      <w:szCs w:val="24"/>
      <w:lang w:eastAsia="ar-SA"/>
    </w:rPr>
  </w:style>
  <w:style w:type="paragraph" w:styleId="ConsPlusNonformat1" w:customStyle="1">
    <w:name w:val="ConsPlusNonformat"/>
    <w:link w:val="ConsPlusNonformat"/>
    <w:uiPriority w:val="99"/>
    <w:qFormat/>
    <w:rsid w:val="00331067"/>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yle29" w:customStyle="1">
    <w:name w:val="style29"/>
    <w:basedOn w:val="Normal"/>
    <w:qFormat/>
    <w:rsid w:val="008963de"/>
    <w:pPr>
      <w:spacing w:lineRule="auto" w:line="240" w:beforeAutospacing="1" w:afterAutospacing="1"/>
    </w:pPr>
    <w:rPr>
      <w:rFonts w:ascii="Times New Roman" w:hAnsi="Times New Roman" w:eastAsia="Times New Roman" w:cs="Times New Roman"/>
      <w:sz w:val="24"/>
      <w:szCs w:val="24"/>
      <w:lang w:eastAsia="ru-RU"/>
    </w:rPr>
  </w:style>
  <w:style w:type="paragraph" w:styleId="Normalunindented" w:customStyle="1">
    <w:name w:val="Normal unindented"/>
    <w:qFormat/>
    <w:rsid w:val="003659d0"/>
    <w:pPr>
      <w:widowControl/>
      <w:suppressAutoHyphens w:val="true"/>
      <w:bidi w:val="0"/>
      <w:spacing w:lineRule="auto" w:line="276" w:before="120" w:after="120"/>
      <w:jc w:val="both"/>
    </w:pPr>
    <w:rPr>
      <w:rFonts w:ascii="Times New Roman" w:hAnsi="Times New Roman" w:eastAsia="Times New Roman" w:cs="Times New Roman"/>
      <w:color w:val="auto"/>
      <w:kern w:val="0"/>
      <w:sz w:val="22"/>
      <w:szCs w:val="22"/>
      <w:lang w:val="ru-RU" w:eastAsia="ru-RU" w:bidi="ar-SA"/>
    </w:rPr>
  </w:style>
  <w:style w:type="paragraph" w:styleId="NormalWeb">
    <w:name w:val="Normal (Web)"/>
    <w:basedOn w:val="Normal"/>
    <w:link w:val="Style8"/>
    <w:uiPriority w:val="99"/>
    <w:unhideWhenUsed/>
    <w:qFormat/>
    <w:rsid w:val="003659d0"/>
    <w:pPr>
      <w:spacing w:lineRule="auto" w:line="240" w:beforeAutospacing="1" w:afterAutospacing="1"/>
    </w:pPr>
    <w:rPr>
      <w:rFonts w:ascii="Times New Roman" w:hAnsi="Times New Roman" w:eastAsia="Times New Roman" w:cs="Times New Roman"/>
      <w:sz w:val="24"/>
      <w:szCs w:val="24"/>
    </w:rPr>
  </w:style>
  <w:style w:type="paragraph" w:styleId="title" w:customStyle="1">
    <w:name w:val="title"/>
    <w:basedOn w:val="Normal"/>
    <w:qFormat/>
    <w:rsid w:val="002d61c3"/>
    <w:pPr>
      <w:spacing w:lineRule="auto" w:line="240" w:beforeAutospacing="1" w:afterAutospacing="1"/>
    </w:pPr>
    <w:rPr>
      <w:rFonts w:ascii="Times New Roman" w:hAnsi="Times New Roman" w:eastAsia="Times New Roman" w:cs="Times New Roman"/>
      <w:sz w:val="24"/>
      <w:szCs w:val="24"/>
      <w:lang w:eastAsia="ru-RU"/>
    </w:rPr>
  </w:style>
  <w:style w:type="paragraph" w:styleId="parameter" w:customStyle="1">
    <w:name w:val="parameter"/>
    <w:basedOn w:val="Normal"/>
    <w:qFormat/>
    <w:rsid w:val="0025710c"/>
    <w:pPr>
      <w:spacing w:lineRule="auto" w:line="240" w:beforeAutospacing="1" w:afterAutospacing="1"/>
    </w:pPr>
    <w:rPr>
      <w:rFonts w:ascii="Times New Roman" w:hAnsi="Times New Roman" w:eastAsia="Times New Roman" w:cs="Times New Roman"/>
      <w:sz w:val="24"/>
      <w:szCs w:val="24"/>
      <w:lang w:eastAsia="ru-RU"/>
    </w:rPr>
  </w:style>
  <w:style w:type="paragraph" w:styleId="parametervalue" w:customStyle="1">
    <w:name w:val="parametervalue"/>
    <w:basedOn w:val="Normal"/>
    <w:qFormat/>
    <w:rsid w:val="0025710c"/>
    <w:pPr>
      <w:spacing w:lineRule="auto" w:line="240" w:beforeAutospacing="1" w:afterAutospacing="1"/>
    </w:pPr>
    <w:rPr>
      <w:rFonts w:ascii="Times New Roman" w:hAnsi="Times New Roman" w:eastAsia="Times New Roman" w:cs="Times New Roman"/>
      <w:sz w:val="24"/>
      <w:szCs w:val="24"/>
      <w:lang w:eastAsia="ru-RU"/>
    </w:rPr>
  </w:style>
  <w:style w:type="paragraph" w:styleId="21" w:customStyle="1">
    <w:name w:val="Основной текст с отступом 2 Знак1"/>
    <w:basedOn w:val="Normal"/>
    <w:qFormat/>
    <w:rsid w:val="00a35259"/>
    <w:pPr>
      <w:tabs>
        <w:tab w:val="clear" w:pos="708"/>
        <w:tab w:val="left" w:pos="1418" w:leader="none"/>
      </w:tabs>
      <w:spacing w:lineRule="auto" w:line="240" w:before="60" w:after="60"/>
      <w:ind w:firstLine="482"/>
      <w:jc w:val="both"/>
    </w:pPr>
    <w:rPr>
      <w:rFonts w:ascii="Times New Roman" w:hAnsi="Times New Roman" w:eastAsia="Times New Roman" w:cs="Times New Roman"/>
      <w:sz w:val="24"/>
      <w:szCs w:val="20"/>
      <w:lang w:eastAsia="ru-RU"/>
    </w:rPr>
  </w:style>
  <w:style w:type="paragraph" w:styleId="Style13">
    <w:name w:val="Колонтитул"/>
    <w:basedOn w:val="Normal"/>
    <w:qFormat/>
    <w:pPr/>
    <w:rPr/>
  </w:style>
  <w:style w:type="paragraph" w:styleId="Style14">
    <w:name w:val="Колонтитулы"/>
    <w:basedOn w:val="Normal"/>
    <w:qFormat/>
    <w:pPr/>
    <w:rPr/>
  </w:style>
  <w:style w:type="paragraph" w:styleId="user2">
    <w:name w:val="Колонтитулы (user)"/>
    <w:basedOn w:val="Normal"/>
    <w:qFormat/>
    <w:pPr/>
    <w:rPr/>
  </w:style>
  <w:style w:type="paragraph" w:styleId="Footer">
    <w:name w:val="footer"/>
    <w:basedOn w:val="Normal"/>
    <w:pPr>
      <w:widowControl/>
      <w:suppressLineNumbers/>
      <w:tabs>
        <w:tab w:val="clear" w:pos="708"/>
        <w:tab w:val="center" w:pos="4677" w:leader="none"/>
        <w:tab w:val="right" w:pos="9355" w:leader="none"/>
      </w:tabs>
      <w:suppressAutoHyphens w:val="true"/>
      <w:spacing w:lineRule="atLeast" w:line="100"/>
    </w:pPr>
    <w:rPr/>
  </w:style>
  <w:style w:type="paragraph" w:styleId="Style15">
    <w:name w:val="Обычный"/>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user3">
    <w:name w:val="Содержимое врезки (user)"/>
    <w:basedOn w:val="Normal"/>
    <w:qFormat/>
    <w:pPr/>
    <w:rPr/>
  </w:style>
  <w:style w:type="paragraph" w:styleId="Standard">
    <w:name w:val="Standard"/>
    <w:qFormat/>
    <w:pPr>
      <w:widowControl w:val="false"/>
      <w:suppressAutoHyphens w:val="true"/>
      <w:overflowPunct w:val="true"/>
      <w:bidi w:val="0"/>
      <w:spacing w:before="0" w:after="0"/>
      <w:jc w:val="left"/>
      <w:textAlignment w:val="baseline"/>
    </w:pPr>
    <w:rPr>
      <w:rFonts w:ascii="Liberation Serif" w:hAnsi="Liberation Serif" w:eastAsia="Droid Sans Fallback" w:cs="FreeSans"/>
      <w:color w:val="auto"/>
      <w:kern w:val="2"/>
      <w:sz w:val="24"/>
      <w:szCs w:val="24"/>
      <w:lang w:val="ru-RU" w:eastAsia="zh-CN" w:bidi="hi-IN"/>
    </w:rPr>
  </w:style>
  <w:style w:type="paragraph" w:styleId="1">
    <w:name w:val="Название1"/>
    <w:basedOn w:val="Normal"/>
    <w:qFormat/>
    <w:pPr>
      <w:suppressAutoHyphens w:val="false"/>
      <w:spacing w:before="280" w:after="280"/>
    </w:pPr>
    <w:rPr>
      <w:sz w:val="24"/>
      <w:szCs w:val="24"/>
      <w:lang w:val="ru-RU"/>
    </w:rPr>
  </w:style>
  <w:style w:type="paragraph" w:styleId="Style16">
    <w:name w:val="Содержимое таблицы"/>
    <w:basedOn w:val="Normal"/>
    <w:qFormat/>
    <w:pPr>
      <w:widowControl w:val="false"/>
      <w:suppressLineNumbers/>
    </w:pPr>
    <w:rPr/>
  </w:style>
  <w:style w:type="paragraph" w:styleId="user4">
    <w:name w:val="Содержимое таблицы (user)"/>
    <w:basedOn w:val="Normal"/>
    <w:qFormat/>
    <w:pPr>
      <w:widowControl w:val="false"/>
      <w:suppressLineNumbers/>
    </w:pPr>
    <w:rPr/>
  </w:style>
  <w:style w:type="numbering" w:styleId="Style17" w:default="1">
    <w:name w:val="Без списка"/>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uiPriority w:val="59"/>
    <w:rsid w:val="009f4f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
    <w:name w:val="Сетка таблицы1"/>
    <w:basedOn w:val="a1"/>
    <w:uiPriority w:val="59"/>
    <w:rsid w:val="00f359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82E9CC4CCC6932545801925E3B536176E50B53C1FD70BD7655CABC93DB89C271041D8CD019EE29F343B294E112BD805805FEF4CF4B5672237V6P" TargetMode="External"/><Relationship Id="rId3"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hyperlink" Target="consultantplus://offline/ref=76CDAB609181340087A75E16113A310CC426FA5D766EEC037B74C62409C0AD1D1BA9AEB3DCCDF4FA62B23CB57116F168B4C4AC38221EBB6DM8c9I"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865B7-2341-49EF-87F2-5902669E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Application>LibreOffice/26.2.2.2$Linux_X86_64 LibreOffice_project/620$Build-2</Application>
  <AppVersion>15.0000</AppVersion>
  <Pages>14</Pages>
  <Words>5595</Words>
  <Characters>40006</Characters>
  <CharactersWithSpaces>45354</CharactersWithSpaces>
  <Paragraphs>277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2023-11-15T07:19:00Z</dcterms:created>
  <dc:creator>USER</dc:creator>
  <dc:description/>
  <dc:language>ru-RU</dc:language>
  <cp:lastModifiedBy/>
  <cp:lastPrinted>2024-10-31T15:24:50Z</cp:lastPrinted>
  <dcterms:modified xsi:type="dcterms:W3CDTF">2026-07-03T10:16:00Z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