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2CE" w:rsidRPr="00124346" w:rsidRDefault="00124346">
      <w:pPr>
        <w:pStyle w:val="ConsPlusNormal"/>
        <w:contextualSpacing/>
        <w:jc w:val="center"/>
        <w:rPr>
          <w:rFonts w:ascii="Times New Roman" w:hAnsi="Times New Roman" w:cs="Times New Roman"/>
          <w:b/>
          <w:bCs/>
          <w:color w:val="000000"/>
          <w:sz w:val="24"/>
          <w:szCs w:val="24"/>
        </w:rPr>
      </w:pPr>
      <w:r w:rsidRPr="00124346">
        <w:rPr>
          <w:rFonts w:ascii="Times New Roman" w:hAnsi="Times New Roman" w:cs="Times New Roman"/>
          <w:b/>
          <w:bCs/>
          <w:color w:val="000000"/>
          <w:sz w:val="24"/>
          <w:szCs w:val="24"/>
        </w:rPr>
        <w:t>Контракт № 19</w:t>
      </w:r>
      <w:r w:rsidR="004A497F" w:rsidRPr="00124346">
        <w:rPr>
          <w:rFonts w:ascii="Times New Roman" w:hAnsi="Times New Roman" w:cs="Times New Roman"/>
          <w:b/>
          <w:bCs/>
          <w:color w:val="000000"/>
          <w:sz w:val="24"/>
          <w:szCs w:val="24"/>
        </w:rPr>
        <w:t>/26-ЕП</w:t>
      </w:r>
    </w:p>
    <w:p w:rsidR="004A497F" w:rsidRPr="00124346" w:rsidRDefault="004A497F">
      <w:pPr>
        <w:pStyle w:val="ConsPlusNormal"/>
        <w:contextualSpacing/>
        <w:jc w:val="center"/>
        <w:rPr>
          <w:rFonts w:ascii="Times New Roman" w:eastAsia="Calibri" w:hAnsi="Times New Roman" w:cs="Times New Roman"/>
          <w:b/>
          <w:bCs/>
          <w:color w:val="000000"/>
          <w:sz w:val="24"/>
          <w:szCs w:val="24"/>
        </w:rPr>
      </w:pPr>
      <w:r w:rsidRPr="00124346">
        <w:rPr>
          <w:rFonts w:ascii="Times New Roman" w:eastAsia="Calibri" w:hAnsi="Times New Roman" w:cs="Times New Roman"/>
          <w:b/>
          <w:bCs/>
          <w:color w:val="000000"/>
          <w:sz w:val="24"/>
          <w:szCs w:val="24"/>
        </w:rPr>
        <w:t>на поставку средств индивидуальной защиты</w:t>
      </w:r>
    </w:p>
    <w:p w:rsidR="003202CE" w:rsidRPr="00124346" w:rsidRDefault="004A497F">
      <w:pPr>
        <w:pStyle w:val="ConsPlusNormal"/>
        <w:contextualSpacing/>
        <w:jc w:val="center"/>
        <w:rPr>
          <w:rFonts w:ascii="Times New Roman" w:hAnsi="Times New Roman" w:cs="Times New Roman"/>
          <w:b/>
          <w:bCs/>
          <w:color w:val="000000" w:themeColor="text1"/>
          <w:sz w:val="24"/>
          <w:szCs w:val="24"/>
        </w:rPr>
      </w:pPr>
      <w:r w:rsidRPr="00124346">
        <w:rPr>
          <w:rFonts w:ascii="Times New Roman" w:hAnsi="Times New Roman" w:cs="Times New Roman"/>
          <w:b/>
          <w:bCs/>
          <w:color w:val="000000" w:themeColor="text1"/>
          <w:sz w:val="24"/>
          <w:szCs w:val="24"/>
        </w:rPr>
        <w:t xml:space="preserve">Идентификационный код закупки (ИКЗ) </w:t>
      </w:r>
      <w:r w:rsidR="00124346" w:rsidRPr="00124346">
        <w:rPr>
          <w:rFonts w:ascii="Times New Roman" w:hAnsi="Times New Roman" w:cs="Times New Roman"/>
          <w:b/>
          <w:bCs/>
          <w:color w:val="000000" w:themeColor="text1"/>
          <w:sz w:val="24"/>
          <w:szCs w:val="24"/>
        </w:rPr>
        <w:t xml:space="preserve">                                                                                  </w:t>
      </w:r>
      <w:r w:rsidRPr="00124346">
        <w:rPr>
          <w:rFonts w:ascii="Times New Roman" w:hAnsi="Times New Roman" w:cs="Times New Roman"/>
          <w:b/>
          <w:bCs/>
          <w:color w:val="000000" w:themeColor="text1"/>
          <w:sz w:val="24"/>
          <w:szCs w:val="24"/>
        </w:rPr>
        <w:t>№ 261272111119827210100100050000000244</w:t>
      </w:r>
    </w:p>
    <w:p w:rsidR="003202CE" w:rsidRDefault="003202CE">
      <w:pPr>
        <w:pStyle w:val="ConsPlusNormal"/>
        <w:contextualSpacing/>
        <w:jc w:val="center"/>
        <w:rPr>
          <w:rFonts w:ascii="Times New Roman" w:hAnsi="Times New Roman" w:cs="Times New Roman"/>
          <w:sz w:val="24"/>
          <w:szCs w:val="24"/>
        </w:rPr>
      </w:pPr>
    </w:p>
    <w:p w:rsidR="00124346" w:rsidRPr="00124346" w:rsidRDefault="00124346">
      <w:pPr>
        <w:pStyle w:val="ConsPlusNormal"/>
        <w:contextualSpacing/>
        <w:jc w:val="center"/>
        <w:rPr>
          <w:rFonts w:ascii="Times New Roman" w:hAnsi="Times New Roman" w:cs="Times New Roman"/>
          <w:sz w:val="24"/>
          <w:szCs w:val="24"/>
        </w:rPr>
      </w:pPr>
    </w:p>
    <w:p w:rsidR="003202CE" w:rsidRPr="00124346" w:rsidRDefault="004A497F">
      <w:pPr>
        <w:pStyle w:val="ConsPlusNonformat"/>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____ __________ 202__ г.                    </w:t>
      </w:r>
      <w:r w:rsidR="00124346" w:rsidRPr="00124346">
        <w:rPr>
          <w:rFonts w:ascii="Times New Roman" w:hAnsi="Times New Roman" w:cs="Times New Roman"/>
          <w:sz w:val="24"/>
          <w:szCs w:val="24"/>
        </w:rPr>
        <w:t xml:space="preserve">                     </w:t>
      </w:r>
      <w:r w:rsidR="00124346" w:rsidRPr="00124346">
        <w:rPr>
          <w:rFonts w:ascii="Times New Roman" w:hAnsi="Times New Roman" w:cs="Times New Roman"/>
          <w:sz w:val="24"/>
          <w:szCs w:val="24"/>
        </w:rPr>
        <w:tab/>
      </w:r>
      <w:r w:rsidR="00124346" w:rsidRPr="00124346">
        <w:rPr>
          <w:rFonts w:ascii="Times New Roman" w:hAnsi="Times New Roman" w:cs="Times New Roman"/>
          <w:sz w:val="24"/>
          <w:szCs w:val="24"/>
        </w:rPr>
        <w:tab/>
      </w:r>
      <w:r w:rsidR="00124346" w:rsidRPr="00124346">
        <w:rPr>
          <w:rFonts w:ascii="Times New Roman" w:hAnsi="Times New Roman" w:cs="Times New Roman"/>
          <w:sz w:val="24"/>
          <w:szCs w:val="24"/>
        </w:rPr>
        <w:tab/>
      </w:r>
      <w:r w:rsidR="00124346" w:rsidRPr="00124346">
        <w:rPr>
          <w:rFonts w:ascii="Times New Roman" w:hAnsi="Times New Roman" w:cs="Times New Roman"/>
          <w:sz w:val="24"/>
          <w:szCs w:val="24"/>
        </w:rPr>
        <w:tab/>
        <w:t xml:space="preserve">      </w:t>
      </w:r>
      <w:r w:rsidRPr="00124346">
        <w:rPr>
          <w:rFonts w:ascii="Times New Roman" w:hAnsi="Times New Roman" w:cs="Times New Roman"/>
          <w:sz w:val="24"/>
          <w:szCs w:val="24"/>
        </w:rPr>
        <w:t>г. Хабаровск</w:t>
      </w:r>
    </w:p>
    <w:p w:rsidR="003202CE" w:rsidRPr="00124346" w:rsidRDefault="003202CE">
      <w:pPr>
        <w:pStyle w:val="ConsPlusNormal"/>
        <w:contextualSpacing/>
        <w:jc w:val="both"/>
        <w:rPr>
          <w:rFonts w:ascii="Times New Roman" w:hAnsi="Times New Roman" w:cs="Times New Roman"/>
          <w:sz w:val="24"/>
          <w:szCs w:val="24"/>
        </w:rPr>
      </w:pPr>
    </w:p>
    <w:p w:rsidR="003202CE" w:rsidRPr="00124346" w:rsidRDefault="004A497F">
      <w:pPr>
        <w:pStyle w:val="ConsPlusNormal"/>
        <w:ind w:firstLine="539"/>
        <w:contextualSpacing/>
        <w:jc w:val="both"/>
        <w:rPr>
          <w:rFonts w:ascii="Times New Roman" w:hAnsi="Times New Roman" w:cs="Times New Roman"/>
          <w:sz w:val="24"/>
          <w:szCs w:val="24"/>
        </w:rPr>
      </w:pPr>
      <w:r w:rsidRPr="00124346">
        <w:rPr>
          <w:rFonts w:ascii="Times New Roman" w:hAnsi="Times New Roman" w:cs="Times New Roman"/>
          <w:sz w:val="24"/>
          <w:szCs w:val="24"/>
        </w:rPr>
        <w:t>Федеральное государственное бюджетное учреждение «Центр лабораторного анализа и технических измерений по Дальневосточному федеральному округу», именуемое в дальнейшем «Заказчик</w:t>
      </w:r>
      <w:r w:rsidRPr="00124346">
        <w:rPr>
          <w:rFonts w:ascii="Times New Roman" w:hAnsi="Times New Roman" w:cs="Times New Roman"/>
          <w:color w:val="000000"/>
          <w:sz w:val="24"/>
          <w:szCs w:val="24"/>
        </w:rPr>
        <w:t>» в лице _________________________________________________________________, действующий на основании ___________________________________________________, с одной стороны, и _______________________________, именуемый в дальнейшем «Поставщик», в лице ___________________________, действующего на основании _______________,</w:t>
      </w:r>
      <w:r w:rsidRPr="00124346">
        <w:rPr>
          <w:rFonts w:ascii="Times New Roman" w:hAnsi="Times New Roman" w:cs="Times New Roman"/>
          <w:sz w:val="24"/>
          <w:szCs w:val="24"/>
        </w:rPr>
        <w:t xml:space="preserve"> с другой стороны, вместе именуемые в дальн</w:t>
      </w:r>
      <w:r w:rsidR="00124346" w:rsidRPr="00124346">
        <w:rPr>
          <w:rFonts w:ascii="Times New Roman" w:hAnsi="Times New Roman" w:cs="Times New Roman"/>
          <w:sz w:val="24"/>
          <w:szCs w:val="24"/>
        </w:rPr>
        <w:t>ейшем «Стороны»</w:t>
      </w:r>
      <w:r w:rsidRPr="00124346">
        <w:rPr>
          <w:rFonts w:ascii="Times New Roman" w:hAnsi="Times New Roman" w:cs="Times New Roman"/>
          <w:sz w:val="24"/>
          <w:szCs w:val="24"/>
        </w:rPr>
        <w:t xml:space="preserve">, на основании п. 4 ч. 1 ст. 93 Федерального </w:t>
      </w:r>
      <w:r w:rsidR="00124346">
        <w:rPr>
          <w:rFonts w:ascii="Times New Roman" w:hAnsi="Times New Roman" w:cs="Times New Roman"/>
          <w:sz w:val="24"/>
          <w:szCs w:val="24"/>
        </w:rPr>
        <w:t>закона от 05.04.2013г. № 44-ФЗ «</w:t>
      </w:r>
      <w:r w:rsidRPr="00124346">
        <w:rPr>
          <w:rFonts w:ascii="Times New Roman" w:hAnsi="Times New Roman" w:cs="Times New Roman"/>
          <w:sz w:val="24"/>
          <w:szCs w:val="24"/>
        </w:rPr>
        <w:t>О контрактной системе в сфере закупок товаров, работ, услуг для обеспечения госуд</w:t>
      </w:r>
      <w:r w:rsidR="00124346">
        <w:rPr>
          <w:rFonts w:ascii="Times New Roman" w:hAnsi="Times New Roman" w:cs="Times New Roman"/>
          <w:sz w:val="24"/>
          <w:szCs w:val="24"/>
        </w:rPr>
        <w:t>арственных и муниципальных нужд»</w:t>
      </w:r>
      <w:r w:rsidRPr="00124346">
        <w:rPr>
          <w:rFonts w:ascii="Times New Roman" w:hAnsi="Times New Roman" w:cs="Times New Roman"/>
          <w:sz w:val="24"/>
          <w:szCs w:val="24"/>
        </w:rPr>
        <w:t xml:space="preserve"> заключили настоящий контракт  (далее - Контракт) о нижеследующем:</w:t>
      </w:r>
    </w:p>
    <w:p w:rsidR="003202CE" w:rsidRPr="00124346" w:rsidRDefault="003202CE">
      <w:pPr>
        <w:pStyle w:val="ConsPlusNormal"/>
        <w:contextualSpacing/>
        <w:jc w:val="both"/>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b/>
          <w:bCs/>
          <w:sz w:val="24"/>
          <w:szCs w:val="24"/>
        </w:rPr>
      </w:pPr>
      <w:r w:rsidRPr="00124346">
        <w:rPr>
          <w:rFonts w:ascii="Times New Roman" w:hAnsi="Times New Roman" w:cs="Times New Roman"/>
          <w:b/>
          <w:bCs/>
          <w:sz w:val="24"/>
          <w:szCs w:val="24"/>
        </w:rPr>
        <w:t>I. Предмет Контракта</w:t>
      </w:r>
    </w:p>
    <w:p w:rsidR="003202CE" w:rsidRPr="00124346" w:rsidRDefault="004A497F">
      <w:pPr>
        <w:pStyle w:val="ConsPlusNormal"/>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1.1. Поставщик обязуется поставить </w:t>
      </w:r>
      <w:r w:rsidRPr="00124346">
        <w:rPr>
          <w:rFonts w:ascii="Times New Roman" w:hAnsi="Times New Roman" w:cs="Times New Roman"/>
          <w:color w:val="000000"/>
          <w:sz w:val="24"/>
          <w:szCs w:val="24"/>
        </w:rPr>
        <w:t>средства индивидуальной защиты (далее -</w:t>
      </w:r>
      <w:r w:rsidRPr="00124346">
        <w:rPr>
          <w:rFonts w:ascii="Times New Roman" w:hAnsi="Times New Roman" w:cs="Times New Roman"/>
          <w:sz w:val="24"/>
          <w:szCs w:val="24"/>
        </w:rPr>
        <w:t xml:space="preserve"> Товар), а Заказчик обязуется принять и оплатить Товар в порядке и на условиях, предусмотренных Контрактом.</w:t>
      </w:r>
    </w:p>
    <w:p w:rsidR="004A497F" w:rsidRPr="00124346" w:rsidRDefault="004A497F" w:rsidP="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(приложение), являющейся неотъемлемой частью Контракта.</w:t>
      </w:r>
    </w:p>
    <w:p w:rsidR="004A497F" w:rsidRDefault="004A497F">
      <w:pPr>
        <w:pStyle w:val="ConsPlusNormal"/>
        <w:spacing w:before="220"/>
        <w:ind w:firstLine="540"/>
        <w:contextualSpacing/>
        <w:jc w:val="both"/>
        <w:rPr>
          <w:rFonts w:ascii="Times New Roman" w:eastAsia="Calibri" w:hAnsi="Times New Roman" w:cs="Times New Roman"/>
          <w:sz w:val="24"/>
          <w:szCs w:val="24"/>
          <w:lang w:eastAsia="en-US"/>
        </w:rPr>
      </w:pPr>
      <w:r w:rsidRPr="00124346">
        <w:rPr>
          <w:rFonts w:ascii="Times New Roman" w:hAnsi="Times New Roman" w:cs="Times New Roman"/>
          <w:sz w:val="24"/>
          <w:szCs w:val="24"/>
        </w:rPr>
        <w:t>1.3. К</w:t>
      </w:r>
      <w:r w:rsidRPr="00124346">
        <w:rPr>
          <w:rFonts w:ascii="Times New Roman" w:eastAsia="Calibri" w:hAnsi="Times New Roman" w:cs="Times New Roman"/>
          <w:sz w:val="24"/>
          <w:szCs w:val="24"/>
          <w:lang w:eastAsia="en-US"/>
        </w:rPr>
        <w:t>оличество поставляемого Товара определяется на основании заявок Заказчика.</w:t>
      </w:r>
    </w:p>
    <w:p w:rsidR="00387A24" w:rsidRPr="00387A24" w:rsidRDefault="00387A24" w:rsidP="00387A24">
      <w:pPr>
        <w:pStyle w:val="ConsPlusNormal"/>
        <w:spacing w:before="220"/>
        <w:ind w:firstLine="540"/>
        <w:contextualSpacing/>
        <w:rPr>
          <w:rFonts w:ascii="Times New Roman" w:hAnsi="Times New Roman"/>
          <w:sz w:val="24"/>
          <w:szCs w:val="24"/>
        </w:rPr>
      </w:pPr>
      <w:r>
        <w:rPr>
          <w:rFonts w:ascii="Times New Roman" w:eastAsia="Calibri" w:hAnsi="Times New Roman" w:cs="Times New Roman"/>
          <w:sz w:val="24"/>
          <w:szCs w:val="24"/>
          <w:lang w:eastAsia="en-US"/>
        </w:rPr>
        <w:t xml:space="preserve">1.4. </w:t>
      </w:r>
      <w:r w:rsidRPr="00387A24">
        <w:rPr>
          <w:rFonts w:ascii="Times New Roman" w:hAnsi="Times New Roman"/>
          <w:sz w:val="24"/>
          <w:szCs w:val="24"/>
        </w:rPr>
        <w:t>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подтверждении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387A24" w:rsidRPr="00387A24" w:rsidRDefault="00387A24" w:rsidP="00387A24">
      <w:pPr>
        <w:pStyle w:val="ConsPlusNormal"/>
        <w:spacing w:before="220"/>
        <w:ind w:firstLine="540"/>
        <w:contextualSpacing/>
        <w:rPr>
          <w:rFonts w:ascii="Times New Roman" w:hAnsi="Times New Roman"/>
          <w:sz w:val="24"/>
          <w:szCs w:val="24"/>
        </w:rPr>
      </w:pPr>
      <w:r w:rsidRPr="00387A24">
        <w:rPr>
          <w:rFonts w:ascii="Times New Roman" w:hAnsi="Times New Roman"/>
          <w:sz w:val="24"/>
          <w:szCs w:val="24"/>
        </w:rPr>
        <w:t>Товар должен сопровождаться (при необходимости) технической документацией на русском языке.</w:t>
      </w:r>
    </w:p>
    <w:p w:rsidR="00387A24" w:rsidRPr="00124346" w:rsidRDefault="00387A24">
      <w:pPr>
        <w:pStyle w:val="ConsPlusNormal"/>
        <w:spacing w:before="220"/>
        <w:ind w:firstLine="540"/>
        <w:contextualSpacing/>
        <w:jc w:val="both"/>
        <w:rPr>
          <w:rFonts w:ascii="Times New Roman" w:hAnsi="Times New Roman" w:cs="Times New Roman"/>
          <w:sz w:val="24"/>
          <w:szCs w:val="24"/>
        </w:rPr>
      </w:pPr>
    </w:p>
    <w:p w:rsidR="003202CE" w:rsidRPr="00124346" w:rsidRDefault="003202CE">
      <w:pPr>
        <w:pStyle w:val="ConsPlusNormal"/>
        <w:contextualSpacing/>
        <w:jc w:val="both"/>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b/>
          <w:bCs/>
          <w:sz w:val="24"/>
          <w:szCs w:val="24"/>
        </w:rPr>
      </w:pPr>
      <w:r w:rsidRPr="00124346">
        <w:rPr>
          <w:rFonts w:ascii="Times New Roman" w:hAnsi="Times New Roman" w:cs="Times New Roman"/>
          <w:b/>
          <w:bCs/>
          <w:sz w:val="24"/>
          <w:szCs w:val="24"/>
        </w:rPr>
        <w:t>II. Цена Контракта и порядок расчетов</w:t>
      </w:r>
    </w:p>
    <w:p w:rsidR="004A497F" w:rsidRPr="00124346" w:rsidRDefault="004A497F" w:rsidP="004A497F">
      <w:pPr>
        <w:pStyle w:val="ConsPlusNonformat"/>
        <w:ind w:firstLine="567"/>
        <w:contextualSpacing/>
        <w:jc w:val="both"/>
        <w:rPr>
          <w:rFonts w:ascii="Times New Roman" w:hAnsi="Times New Roman" w:cs="Times New Roman"/>
          <w:color w:val="000000"/>
          <w:sz w:val="24"/>
          <w:szCs w:val="24"/>
        </w:rPr>
      </w:pPr>
      <w:bookmarkStart w:id="0" w:name="P1440"/>
      <w:bookmarkEnd w:id="0"/>
      <w:r w:rsidRPr="00124346">
        <w:rPr>
          <w:rFonts w:ascii="Times New Roman" w:hAnsi="Times New Roman" w:cs="Times New Roman"/>
          <w:sz w:val="24"/>
          <w:szCs w:val="24"/>
        </w:rPr>
        <w:t xml:space="preserve">2.1. </w:t>
      </w:r>
      <w:r w:rsidRPr="00124346">
        <w:rPr>
          <w:rFonts w:ascii="Times New Roman" w:hAnsi="Times New Roman" w:cs="Times New Roman"/>
          <w:color w:val="000000"/>
          <w:sz w:val="24"/>
          <w:szCs w:val="24"/>
        </w:rPr>
        <w:t xml:space="preserve">Максимальное значение цены контракта составляет 100 000,00 (Сто тысяч) рублей, 00 </w:t>
      </w:r>
      <w:bookmarkStart w:id="1" w:name="P1445"/>
      <w:bookmarkEnd w:id="1"/>
      <w:r w:rsidRPr="00124346">
        <w:rPr>
          <w:rFonts w:ascii="Times New Roman" w:hAnsi="Times New Roman" w:cs="Times New Roman"/>
          <w:color w:val="000000"/>
          <w:sz w:val="24"/>
          <w:szCs w:val="24"/>
        </w:rPr>
        <w:t>копеек. Сумма цен единиц Товара составляет __________ (___________) рублей ________ копеек, включая НДС / (НДС не облагается)</w:t>
      </w:r>
    </w:p>
    <w:p w:rsidR="003202CE" w:rsidRPr="00124346" w:rsidRDefault="004A497F">
      <w:pPr>
        <w:pStyle w:val="ConsPlusNormal"/>
        <w:ind w:firstLine="540"/>
        <w:contextualSpacing/>
        <w:jc w:val="both"/>
        <w:rPr>
          <w:rFonts w:ascii="Times New Roman" w:hAnsi="Times New Roman" w:cs="Times New Roman"/>
          <w:sz w:val="24"/>
          <w:szCs w:val="24"/>
        </w:rPr>
      </w:pPr>
      <w:bookmarkStart w:id="2" w:name="P1457"/>
      <w:bookmarkEnd w:id="2"/>
      <w:r w:rsidRPr="00124346">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3" w:name="P1458"/>
      <w:bookmarkEnd w:id="3"/>
      <w:r w:rsidRPr="00124346">
        <w:rPr>
          <w:rFonts w:ascii="Times New Roman" w:hAnsi="Times New Roman" w:cs="Times New Roman"/>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4" w:name="P1459"/>
      <w:bookmarkEnd w:id="4"/>
      <w:r w:rsidRPr="00124346">
        <w:rPr>
          <w:rFonts w:ascii="Times New Roman" w:hAnsi="Times New Roman" w:cs="Times New Roman"/>
          <w:sz w:val="24"/>
          <w:szCs w:val="24"/>
        </w:rPr>
        <w:lastRenderedPageBreak/>
        <w:t>2.4. Цена контракта является твердой и определяется на весь срок исполнения Контракта, за исключением случае, установленных Фед</w:t>
      </w:r>
      <w:r w:rsidR="004B015C">
        <w:rPr>
          <w:rFonts w:ascii="Times New Roman" w:hAnsi="Times New Roman" w:cs="Times New Roman"/>
          <w:sz w:val="24"/>
          <w:szCs w:val="24"/>
        </w:rPr>
        <w:t>еральным законом от 5 апреля 201</w:t>
      </w:r>
      <w:bookmarkStart w:id="5" w:name="_GoBack"/>
      <w:bookmarkEnd w:id="5"/>
      <w:r w:rsidRPr="00124346">
        <w:rPr>
          <w:rFonts w:ascii="Times New Roman" w:hAnsi="Times New Roman" w:cs="Times New Roman"/>
          <w:sz w:val="24"/>
          <w:szCs w:val="24"/>
        </w:rPr>
        <w:t>3 г. № 44-ФЗ «О контрактной системе в сфере закупок товаров, работ, услуг для обеспечения государственных и муниципальных нужд» и Контрактом.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6" w:name="P1460"/>
      <w:bookmarkEnd w:id="6"/>
      <w:r w:rsidRPr="00124346">
        <w:rPr>
          <w:rFonts w:ascii="Times New Roman" w:hAnsi="Times New Roman" w:cs="Times New Roman"/>
          <w:sz w:val="24"/>
          <w:szCs w:val="24"/>
        </w:rPr>
        <w:t>2.5. Источник финансирования Контракта: средства бюджетного учреждения - субсидии на выполнения государственного задания (федеральный бюджет).</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Код видов расходов (КВР) классификации расходов бюджетов бюджетной системы РФ - 00000000000000000244</w:t>
      </w:r>
    </w:p>
    <w:p w:rsidR="004A497F" w:rsidRPr="00124346" w:rsidRDefault="004A497F" w:rsidP="004A497F">
      <w:pPr>
        <w:pStyle w:val="ConsPlusNormal"/>
        <w:ind w:firstLine="540"/>
        <w:jc w:val="both"/>
        <w:rPr>
          <w:rFonts w:ascii="Times New Roman" w:hAnsi="Times New Roman" w:cs="Times New Roman"/>
          <w:sz w:val="24"/>
          <w:szCs w:val="24"/>
        </w:rPr>
      </w:pPr>
      <w:r w:rsidRPr="00124346">
        <w:rPr>
          <w:rFonts w:ascii="Times New Roman" w:hAnsi="Times New Roman" w:cs="Times New Roman"/>
          <w:sz w:val="24"/>
          <w:szCs w:val="24"/>
        </w:rPr>
        <w:t>2.6. Оплата за поставку Товара осуществляется по цене, установленной п. 2.1 контракта.</w:t>
      </w:r>
    </w:p>
    <w:p w:rsidR="004A497F" w:rsidRPr="00124346" w:rsidRDefault="004A497F" w:rsidP="004A497F">
      <w:pPr>
        <w:pStyle w:val="ConsPlusNormal"/>
        <w:ind w:firstLine="540"/>
        <w:jc w:val="both"/>
        <w:rPr>
          <w:rFonts w:ascii="Times New Roman" w:hAnsi="Times New Roman" w:cs="Times New Roman"/>
          <w:sz w:val="24"/>
          <w:szCs w:val="24"/>
        </w:rPr>
      </w:pPr>
      <w:r w:rsidRPr="00124346">
        <w:rPr>
          <w:rFonts w:ascii="Times New Roman" w:hAnsi="Times New Roman" w:cs="Times New Roman"/>
          <w:sz w:val="24"/>
          <w:szCs w:val="24"/>
        </w:rPr>
        <w:t>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контракта.</w:t>
      </w:r>
    </w:p>
    <w:p w:rsidR="004A497F" w:rsidRPr="00124346" w:rsidRDefault="004A497F" w:rsidP="004A497F">
      <w:pPr>
        <w:pStyle w:val="ConsPlusNormal"/>
        <w:ind w:firstLine="540"/>
        <w:jc w:val="both"/>
        <w:rPr>
          <w:rFonts w:ascii="Times New Roman" w:hAnsi="Times New Roman" w:cs="Times New Roman"/>
          <w:sz w:val="24"/>
          <w:szCs w:val="24"/>
        </w:rPr>
      </w:pPr>
      <w:r w:rsidRPr="00124346">
        <w:rPr>
          <w:rFonts w:ascii="Times New Roman" w:hAnsi="Times New Roman" w:cs="Times New Roman"/>
          <w:sz w:val="24"/>
          <w:szCs w:val="24"/>
        </w:rPr>
        <w:t>2.7.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по цене единицы Товара, исходя из фактически поставленного количества Товара, но в размере, не превышающем максимального значения цены контракта, на основании выставленных Поставщиком счета или счета-фактуры в течение 7 рабочих дней с даты подписания Заказчиком документа о приемке.</w:t>
      </w:r>
    </w:p>
    <w:p w:rsidR="004A497F" w:rsidRPr="00124346" w:rsidRDefault="004A497F" w:rsidP="004A497F">
      <w:pPr>
        <w:pStyle w:val="ConsPlusNormal"/>
        <w:ind w:firstLine="540"/>
        <w:jc w:val="both"/>
        <w:rPr>
          <w:rFonts w:ascii="Times New Roman" w:hAnsi="Times New Roman" w:cs="Times New Roman"/>
          <w:sz w:val="24"/>
          <w:szCs w:val="24"/>
        </w:rPr>
      </w:pPr>
      <w:r w:rsidRPr="00124346">
        <w:rPr>
          <w:rFonts w:ascii="Times New Roman" w:hAnsi="Times New Roman" w:cs="Times New Roman"/>
          <w:sz w:val="24"/>
          <w:szCs w:val="24"/>
        </w:rPr>
        <w:t>Расчет осуществляется за фактически поставленный Товар.</w:t>
      </w:r>
    </w:p>
    <w:p w:rsidR="004A497F" w:rsidRPr="00124346" w:rsidRDefault="004A497F" w:rsidP="004A497F">
      <w:pPr>
        <w:pStyle w:val="ConsPlusNormal"/>
        <w:ind w:firstLine="540"/>
        <w:jc w:val="both"/>
        <w:rPr>
          <w:rFonts w:ascii="Times New Roman" w:hAnsi="Times New Roman" w:cs="Times New Roman"/>
          <w:sz w:val="24"/>
          <w:szCs w:val="24"/>
        </w:rPr>
      </w:pPr>
      <w:r w:rsidRPr="00124346">
        <w:rPr>
          <w:rFonts w:ascii="Times New Roman" w:hAnsi="Times New Roman" w:cs="Times New Roman"/>
          <w:sz w:val="24"/>
          <w:szCs w:val="24"/>
        </w:rPr>
        <w:t>2.8. Обязательство Заказчика по оплате за поставку Товара считается исполненным с момента списания денежных средств со счета Заказчика.</w:t>
      </w:r>
    </w:p>
    <w:p w:rsidR="003202CE" w:rsidRPr="00124346" w:rsidRDefault="004A497F" w:rsidP="004A497F">
      <w:pPr>
        <w:pStyle w:val="ConsPlusNormal"/>
        <w:ind w:firstLine="540"/>
        <w:jc w:val="both"/>
        <w:rPr>
          <w:rFonts w:ascii="Times New Roman" w:hAnsi="Times New Roman" w:cs="Times New Roman"/>
          <w:sz w:val="24"/>
          <w:szCs w:val="24"/>
        </w:rPr>
      </w:pPr>
      <w:r w:rsidRPr="00124346">
        <w:rPr>
          <w:rFonts w:ascii="Times New Roman" w:hAnsi="Times New Roman" w:cs="Times New Roman"/>
          <w:sz w:val="24"/>
          <w:szCs w:val="24"/>
        </w:rPr>
        <w:t>.</w:t>
      </w:r>
    </w:p>
    <w:p w:rsidR="003202CE" w:rsidRPr="00124346" w:rsidRDefault="003202CE">
      <w:pPr>
        <w:pStyle w:val="ConsPlusNormal"/>
        <w:ind w:firstLine="540"/>
        <w:jc w:val="both"/>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b/>
          <w:bCs/>
          <w:sz w:val="24"/>
          <w:szCs w:val="24"/>
        </w:rPr>
      </w:pPr>
      <w:bookmarkStart w:id="7" w:name="P1477"/>
      <w:bookmarkEnd w:id="7"/>
      <w:r w:rsidRPr="00124346">
        <w:rPr>
          <w:rFonts w:ascii="Times New Roman" w:hAnsi="Times New Roman" w:cs="Times New Roman"/>
          <w:b/>
          <w:bCs/>
          <w:sz w:val="24"/>
          <w:szCs w:val="24"/>
        </w:rPr>
        <w:t>III. Порядок, сроки и условия поставки</w:t>
      </w:r>
    </w:p>
    <w:p w:rsidR="003202CE" w:rsidRPr="00124346" w:rsidRDefault="004A497F">
      <w:pPr>
        <w:pStyle w:val="ConsPlusNormal"/>
        <w:contextualSpacing/>
        <w:jc w:val="center"/>
        <w:rPr>
          <w:rFonts w:ascii="Times New Roman" w:hAnsi="Times New Roman" w:cs="Times New Roman"/>
          <w:sz w:val="24"/>
          <w:szCs w:val="24"/>
        </w:rPr>
      </w:pPr>
      <w:r w:rsidRPr="00124346">
        <w:rPr>
          <w:rFonts w:ascii="Times New Roman" w:hAnsi="Times New Roman" w:cs="Times New Roman"/>
          <w:b/>
          <w:bCs/>
          <w:sz w:val="24"/>
          <w:szCs w:val="24"/>
        </w:rPr>
        <w:t>и приемки Товара</w:t>
      </w:r>
      <w:r w:rsidRPr="00124346">
        <w:rPr>
          <w:rFonts w:ascii="Times New Roman" w:hAnsi="Times New Roman" w:cs="Times New Roman"/>
          <w:sz w:val="24"/>
          <w:szCs w:val="24"/>
        </w:rPr>
        <w:t xml:space="preserve"> </w:t>
      </w:r>
    </w:p>
    <w:p w:rsidR="00ED63AF" w:rsidRDefault="00ED63AF">
      <w:pPr>
        <w:pStyle w:val="ConsPlusNormal"/>
        <w:spacing w:before="220"/>
        <w:ind w:firstLine="540"/>
        <w:contextualSpacing/>
        <w:jc w:val="both"/>
        <w:rPr>
          <w:rFonts w:ascii="Times New Roman" w:hAnsi="Times New Roman" w:cs="Times New Roman"/>
          <w:sz w:val="24"/>
          <w:szCs w:val="24"/>
        </w:rPr>
      </w:pPr>
      <w:bookmarkStart w:id="8" w:name="P1480"/>
      <w:bookmarkEnd w:id="8"/>
      <w:r>
        <w:rPr>
          <w:rFonts w:ascii="Times New Roman" w:hAnsi="Times New Roman" w:cs="Times New Roman"/>
          <w:sz w:val="24"/>
          <w:szCs w:val="24"/>
        </w:rPr>
        <w:t xml:space="preserve">3.1. </w:t>
      </w:r>
      <w:r w:rsidRPr="00ED63AF">
        <w:rPr>
          <w:rFonts w:ascii="Times New Roman" w:hAnsi="Times New Roman" w:cs="Times New Roman"/>
          <w:sz w:val="24"/>
          <w:szCs w:val="24"/>
        </w:rPr>
        <w:t>Срок поставки Товара: с даты заключения контракта по 30.11.2026</w:t>
      </w:r>
      <w:r>
        <w:rPr>
          <w:rFonts w:ascii="Times New Roman" w:hAnsi="Times New Roman" w:cs="Times New Roman"/>
          <w:sz w:val="24"/>
          <w:szCs w:val="24"/>
        </w:rPr>
        <w:t>.</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 Поставщик самостоятельно доставляет Товар Заказчику по адресу: </w:t>
      </w:r>
      <w:r w:rsidRPr="00124346">
        <w:rPr>
          <w:rFonts w:ascii="Times New Roman" w:hAnsi="Times New Roman"/>
          <w:sz w:val="24"/>
          <w:szCs w:val="24"/>
        </w:rPr>
        <w:t>Хабаровский край, г. Хабаровск, пер. Кадровый, 6А (далее – место поставки).</w:t>
      </w:r>
      <w:r w:rsidRPr="00124346">
        <w:rPr>
          <w:rFonts w:ascii="Times New Roman" w:hAnsi="Times New Roman" w:cs="Times New Roman"/>
          <w:sz w:val="24"/>
          <w:szCs w:val="24"/>
        </w:rPr>
        <w:t xml:space="preserve"> Поставка Товара осуществляется в течение 14 дней с момента подачи заявки Заказчиком. Подача заявок на поставку Товара осуществляется по электронной почте Поставщика, указанной в Контракте в рабочие дни с 08.30 до 16.00 по местному времени Заказчика. Поставка Товара осуществляется на условиях доставки и разгрузки Товара в месте поставки. Приемка Товара Заказчиком производится в рабочие дни с 08-30 час. до 16-00 час. (время местное)</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9" w:name="P1482"/>
      <w:bookmarkStart w:id="10" w:name="P1485"/>
      <w:bookmarkEnd w:id="9"/>
      <w:bookmarkEnd w:id="10"/>
      <w:r w:rsidRPr="00124346">
        <w:rPr>
          <w:rFonts w:ascii="Times New Roman" w:hAnsi="Times New Roman" w:cs="Times New Roman"/>
          <w:sz w:val="24"/>
          <w:szCs w:val="24"/>
        </w:rPr>
        <w:t xml:space="preserve">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p>
    <w:p w:rsidR="003202CE" w:rsidRPr="00124346" w:rsidRDefault="004A497F">
      <w:pPr>
        <w:pStyle w:val="ConsPlusNormal"/>
        <w:spacing w:before="220"/>
        <w:ind w:firstLine="540"/>
        <w:contextualSpacing/>
        <w:jc w:val="both"/>
        <w:rPr>
          <w:rFonts w:ascii="Times New Roman" w:hAnsi="Times New Roman" w:cs="Times New Roman"/>
          <w:bCs/>
          <w:i/>
          <w:sz w:val="24"/>
          <w:szCs w:val="24"/>
        </w:rPr>
      </w:pPr>
      <w:r w:rsidRPr="00004FED">
        <w:rPr>
          <w:rFonts w:ascii="Times New Roman" w:hAnsi="Times New Roman" w:cs="Times New Roman"/>
          <w:sz w:val="24"/>
          <w:szCs w:val="24"/>
        </w:rPr>
        <w:t xml:space="preserve">3.3. При отсутствии у Заказчика претензий по количеству и качеству поставленного Товара Заказчик в течение 03 (трех) рабочих дней с момента доставки Товара Поставщиком, подписывает </w:t>
      </w:r>
      <w:r w:rsidRPr="00004FED">
        <w:rPr>
          <w:rFonts w:ascii="Times New Roman" w:hAnsi="Times New Roman"/>
          <w:i/>
          <w:iCs/>
          <w:sz w:val="24"/>
          <w:szCs w:val="24"/>
        </w:rPr>
        <w:t>товарную накладную формы ТОРГ-12/Универсальный передаточный документ (УПД)</w:t>
      </w:r>
      <w:r w:rsidRPr="00004FED">
        <w:rPr>
          <w:rFonts w:ascii="Times New Roman" w:hAnsi="Times New Roman" w:cs="Times New Roman"/>
          <w:i/>
          <w:iCs/>
          <w:sz w:val="24"/>
          <w:szCs w:val="24"/>
        </w:rPr>
        <w:t>.</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3.4.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3.3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3.5. Во всех случаях, влекущих возврат Товара Поставщику, Заказчик обязан обеспечить сохранность этого Товара до момента фактического его возврата. Возврат </w:t>
      </w:r>
      <w:r w:rsidRPr="00124346">
        <w:rPr>
          <w:rFonts w:ascii="Times New Roman" w:hAnsi="Times New Roman" w:cs="Times New Roman"/>
          <w:sz w:val="24"/>
          <w:szCs w:val="24"/>
        </w:rPr>
        <w:lastRenderedPageBreak/>
        <w:t>(замена)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3.6.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3.3. Контракта.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11" w:name="P1489"/>
      <w:bookmarkEnd w:id="11"/>
      <w:r w:rsidRPr="00124346">
        <w:rPr>
          <w:rFonts w:ascii="Times New Roman" w:hAnsi="Times New Roman" w:cs="Times New Roman"/>
          <w:sz w:val="24"/>
          <w:szCs w:val="24"/>
        </w:rPr>
        <w:t>3.7.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Счет-фактура (</w:t>
      </w:r>
      <w:r w:rsidRPr="00124346">
        <w:rPr>
          <w:rFonts w:ascii="Times New Roman" w:hAnsi="Times New Roman" w:cs="Times New Roman"/>
          <w:i/>
          <w:sz w:val="24"/>
          <w:szCs w:val="24"/>
        </w:rPr>
        <w:t>в случае если Поставщик является плательщиком НДС</w:t>
      </w:r>
      <w:r w:rsidRPr="00124346">
        <w:rPr>
          <w:rFonts w:ascii="Times New Roman" w:hAnsi="Times New Roman" w:cs="Times New Roman"/>
          <w:sz w:val="24"/>
          <w:szCs w:val="24"/>
        </w:rPr>
        <w:t>) оформляется следующим образом:</w:t>
      </w:r>
    </w:p>
    <w:p w:rsidR="004A497F" w:rsidRPr="00124346" w:rsidRDefault="004A497F" w:rsidP="004A497F">
      <w:pPr>
        <w:widowControl w:val="0"/>
        <w:tabs>
          <w:tab w:val="left" w:pos="8700"/>
        </w:tabs>
        <w:autoSpaceDE w:val="0"/>
        <w:autoSpaceDN w:val="0"/>
        <w:spacing w:before="220" w:after="0" w:line="240" w:lineRule="auto"/>
        <w:rPr>
          <w:rFonts w:ascii="Times New Roman" w:eastAsia="Times New Roman" w:hAnsi="Times New Roman"/>
          <w:sz w:val="24"/>
          <w:szCs w:val="24"/>
          <w:lang w:eastAsia="ru-RU"/>
        </w:rPr>
      </w:pPr>
      <w:r w:rsidRPr="00124346">
        <w:rPr>
          <w:rFonts w:ascii="Times New Roman" w:eastAsia="Times New Roman" w:hAnsi="Times New Roman"/>
          <w:b/>
          <w:sz w:val="24"/>
          <w:szCs w:val="24"/>
          <w:lang w:eastAsia="ru-RU"/>
        </w:rPr>
        <w:t>Грузополучатель и его адрес:</w:t>
      </w:r>
      <w:r w:rsidRPr="00124346">
        <w:rPr>
          <w:rFonts w:ascii="Times New Roman" w:eastAsia="Times New Roman" w:hAnsi="Times New Roman"/>
          <w:sz w:val="24"/>
          <w:szCs w:val="24"/>
          <w:lang w:eastAsia="ru-RU"/>
        </w:rPr>
        <w:t xml:space="preserve"> ФГБУ «ЦЛАТИ по ДФО», Почтовый адрес: 680013, Хабаровский край, г. Хабаровск, пер. Кадровый, 6А</w:t>
      </w:r>
    </w:p>
    <w:p w:rsidR="004A497F" w:rsidRPr="00124346" w:rsidRDefault="004A497F" w:rsidP="004A497F">
      <w:pPr>
        <w:widowControl w:val="0"/>
        <w:tabs>
          <w:tab w:val="left" w:pos="8700"/>
        </w:tabs>
        <w:autoSpaceDE w:val="0"/>
        <w:autoSpaceDN w:val="0"/>
        <w:spacing w:after="0" w:line="240" w:lineRule="auto"/>
        <w:rPr>
          <w:rFonts w:ascii="Times New Roman" w:eastAsia="Times New Roman" w:hAnsi="Times New Roman"/>
          <w:sz w:val="24"/>
          <w:szCs w:val="24"/>
          <w:lang w:eastAsia="ru-RU"/>
        </w:rPr>
      </w:pPr>
      <w:r w:rsidRPr="00124346">
        <w:rPr>
          <w:rFonts w:ascii="Times New Roman" w:eastAsia="Times New Roman" w:hAnsi="Times New Roman"/>
          <w:b/>
          <w:sz w:val="24"/>
          <w:szCs w:val="24"/>
          <w:lang w:eastAsia="ru-RU"/>
        </w:rPr>
        <w:t>Наименование покупателя:</w:t>
      </w:r>
      <w:r w:rsidRPr="00124346">
        <w:rPr>
          <w:rFonts w:ascii="Times New Roman" w:eastAsia="Times New Roman" w:hAnsi="Times New Roman"/>
          <w:sz w:val="24"/>
          <w:szCs w:val="24"/>
          <w:lang w:eastAsia="ru-RU"/>
        </w:rPr>
        <w:t xml:space="preserve"> ФГБУ «ЦЛАТИ по ДФО»</w:t>
      </w:r>
    </w:p>
    <w:p w:rsidR="004A497F" w:rsidRPr="00124346" w:rsidRDefault="004A497F" w:rsidP="004A497F">
      <w:pPr>
        <w:widowControl w:val="0"/>
        <w:tabs>
          <w:tab w:val="left" w:pos="8700"/>
        </w:tabs>
        <w:autoSpaceDE w:val="0"/>
        <w:autoSpaceDN w:val="0"/>
        <w:spacing w:after="0" w:line="240" w:lineRule="auto"/>
        <w:rPr>
          <w:rFonts w:ascii="Times New Roman" w:eastAsia="Times New Roman" w:hAnsi="Times New Roman"/>
          <w:sz w:val="24"/>
          <w:szCs w:val="24"/>
          <w:lang w:eastAsia="ru-RU"/>
        </w:rPr>
      </w:pPr>
      <w:r w:rsidRPr="00124346">
        <w:rPr>
          <w:rFonts w:ascii="Times New Roman" w:eastAsia="Times New Roman" w:hAnsi="Times New Roman"/>
          <w:sz w:val="24"/>
          <w:szCs w:val="24"/>
          <w:lang w:eastAsia="ru-RU"/>
        </w:rPr>
        <w:t>Юридический адрес: 680013, г. Хабаровск, пер. Кадровый, 6А</w:t>
      </w:r>
    </w:p>
    <w:p w:rsidR="003202CE" w:rsidRPr="00124346" w:rsidRDefault="004A497F" w:rsidP="00124346">
      <w:pPr>
        <w:widowControl w:val="0"/>
        <w:tabs>
          <w:tab w:val="left" w:pos="1800"/>
        </w:tabs>
        <w:autoSpaceDE w:val="0"/>
        <w:autoSpaceDN w:val="0"/>
        <w:spacing w:before="220" w:after="0" w:line="240" w:lineRule="auto"/>
        <w:contextualSpacing/>
        <w:jc w:val="both"/>
        <w:rPr>
          <w:rFonts w:ascii="Times New Roman" w:eastAsia="Times New Roman" w:hAnsi="Times New Roman"/>
          <w:sz w:val="24"/>
          <w:szCs w:val="24"/>
          <w:lang w:eastAsia="ru-RU"/>
        </w:rPr>
      </w:pPr>
      <w:r w:rsidRPr="00124346">
        <w:rPr>
          <w:rFonts w:ascii="Times New Roman" w:eastAsia="Times New Roman" w:hAnsi="Times New Roman"/>
          <w:sz w:val="24"/>
          <w:szCs w:val="24"/>
          <w:lang w:eastAsia="ru-RU"/>
        </w:rPr>
        <w:t>ИНН/КПП 2721111198/272101001</w:t>
      </w:r>
    </w:p>
    <w:p w:rsidR="003202CE" w:rsidRPr="00124346" w:rsidRDefault="003202CE">
      <w:pPr>
        <w:pStyle w:val="ConsPlusNormal"/>
        <w:contextualSpacing/>
        <w:jc w:val="center"/>
        <w:outlineLvl w:val="1"/>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sz w:val="24"/>
          <w:szCs w:val="24"/>
        </w:rPr>
      </w:pPr>
      <w:r w:rsidRPr="00124346">
        <w:rPr>
          <w:rFonts w:ascii="Times New Roman" w:hAnsi="Times New Roman" w:cs="Times New Roman"/>
          <w:b/>
          <w:bCs/>
          <w:sz w:val="24"/>
          <w:szCs w:val="24"/>
        </w:rPr>
        <w:t>IV. Взаимодействие Сторон</w:t>
      </w:r>
    </w:p>
    <w:p w:rsidR="003202CE" w:rsidRPr="00124346" w:rsidRDefault="004A497F">
      <w:pPr>
        <w:pStyle w:val="ConsPlusNormal"/>
        <w:ind w:firstLine="540"/>
        <w:contextualSpacing/>
        <w:jc w:val="both"/>
        <w:rPr>
          <w:rFonts w:ascii="Times New Roman" w:hAnsi="Times New Roman" w:cs="Times New Roman"/>
          <w:sz w:val="24"/>
          <w:szCs w:val="24"/>
        </w:rPr>
      </w:pPr>
      <w:bookmarkStart w:id="12" w:name="P1497"/>
      <w:bookmarkEnd w:id="12"/>
      <w:r w:rsidRPr="00124346">
        <w:rPr>
          <w:rFonts w:ascii="Times New Roman" w:hAnsi="Times New Roman" w:cs="Times New Roman"/>
          <w:sz w:val="24"/>
          <w:szCs w:val="24"/>
        </w:rPr>
        <w:t xml:space="preserve">4.1. Поставщик обязан: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13" w:name="P1499"/>
      <w:bookmarkEnd w:id="13"/>
      <w:r w:rsidRPr="00124346">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14" w:name="P1502"/>
      <w:bookmarkStart w:id="15" w:name="P1504"/>
      <w:bookmarkEnd w:id="14"/>
      <w:bookmarkEnd w:id="15"/>
      <w:r w:rsidRPr="00124346">
        <w:rPr>
          <w:rFonts w:ascii="Times New Roman" w:hAnsi="Times New Roman" w:cs="Times New Roman"/>
          <w:sz w:val="24"/>
          <w:szCs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16" w:name="P1505"/>
      <w:bookmarkEnd w:id="16"/>
      <w:r w:rsidRPr="00124346">
        <w:rPr>
          <w:rFonts w:ascii="Times New Roman" w:hAnsi="Times New Roman" w:cs="Times New Roman"/>
          <w:sz w:val="24"/>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17" w:name="P1507"/>
      <w:bookmarkEnd w:id="17"/>
      <w:r w:rsidRPr="00124346">
        <w:rPr>
          <w:rFonts w:ascii="Times New Roman" w:hAnsi="Times New Roman" w:cs="Times New Roman"/>
          <w:sz w:val="24"/>
          <w:szCs w:val="24"/>
        </w:rPr>
        <w:t>4.2. Поставщик вправе:</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18" w:name="P1518"/>
      <w:bookmarkEnd w:id="18"/>
      <w:r w:rsidRPr="00124346">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19" w:name="P1519"/>
      <w:bookmarkEnd w:id="19"/>
      <w:r w:rsidRPr="00124346">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1550" w:history="1">
        <w:r w:rsidRPr="00124346">
          <w:rPr>
            <w:rFonts w:ascii="Times New Roman" w:hAnsi="Times New Roman" w:cs="Times New Roman"/>
            <w:sz w:val="24"/>
            <w:szCs w:val="24"/>
          </w:rPr>
          <w:t>разделом VI</w:t>
        </w:r>
      </w:hyperlink>
      <w:r w:rsidRPr="00124346">
        <w:rPr>
          <w:rFonts w:ascii="Times New Roman" w:hAnsi="Times New Roman" w:cs="Times New Roman"/>
          <w:sz w:val="24"/>
          <w:szCs w:val="24"/>
        </w:rPr>
        <w:t xml:space="preserve"> Контракта.</w:t>
      </w:r>
      <w:bookmarkStart w:id="20" w:name="P1521"/>
      <w:bookmarkEnd w:id="20"/>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w:t>
      </w:r>
      <w:r w:rsidRPr="00124346">
        <w:rPr>
          <w:rFonts w:ascii="Times New Roman" w:hAnsi="Times New Roman" w:cs="Times New Roman"/>
          <w:sz w:val="24"/>
          <w:szCs w:val="24"/>
        </w:rPr>
        <w:lastRenderedPageBreak/>
        <w:t xml:space="preserve">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7" w:history="1">
        <w:r w:rsidRPr="00124346">
          <w:rPr>
            <w:rFonts w:ascii="Times New Roman" w:hAnsi="Times New Roman" w:cs="Times New Roman"/>
            <w:sz w:val="24"/>
            <w:szCs w:val="24"/>
          </w:rPr>
          <w:t>частью 6 статьи 14</w:t>
        </w:r>
      </w:hyperlink>
      <w:r w:rsidRPr="00124346">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4.3. Заказчик обязуется:</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21" w:name="P1525"/>
      <w:bookmarkStart w:id="22" w:name="P1526"/>
      <w:bookmarkEnd w:id="21"/>
      <w:bookmarkEnd w:id="22"/>
      <w:r w:rsidRPr="00124346">
        <w:rPr>
          <w:rFonts w:ascii="Times New Roman" w:hAnsi="Times New Roman" w:cs="Times New Roman"/>
          <w:sz w:val="24"/>
          <w:szCs w:val="24"/>
        </w:rPr>
        <w:t xml:space="preserve">4.3.2.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Контракте,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4.3.3. требовать уплаты неустоек (штрафов, пеней) в соответствии с </w:t>
      </w:r>
      <w:hyperlink w:anchor="P1550" w:history="1">
        <w:r w:rsidRPr="00124346">
          <w:rPr>
            <w:rFonts w:ascii="Times New Roman" w:hAnsi="Times New Roman" w:cs="Times New Roman"/>
            <w:sz w:val="24"/>
            <w:szCs w:val="24"/>
          </w:rPr>
          <w:t>разделом VI</w:t>
        </w:r>
      </w:hyperlink>
      <w:r w:rsidRPr="00124346">
        <w:rPr>
          <w:rFonts w:ascii="Times New Roman" w:hAnsi="Times New Roman" w:cs="Times New Roman"/>
          <w:sz w:val="24"/>
          <w:szCs w:val="24"/>
        </w:rPr>
        <w:t xml:space="preserve"> Контракта;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8" w:history="1">
        <w:r w:rsidRPr="00124346">
          <w:rPr>
            <w:rFonts w:ascii="Times New Roman" w:hAnsi="Times New Roman" w:cs="Times New Roman"/>
            <w:sz w:val="24"/>
            <w:szCs w:val="24"/>
          </w:rPr>
          <w:t>законом</w:t>
        </w:r>
      </w:hyperlink>
      <w:r w:rsidRPr="00124346">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23" w:name="P1529"/>
      <w:bookmarkEnd w:id="23"/>
      <w:r w:rsidRPr="00124346">
        <w:rPr>
          <w:rFonts w:ascii="Times New Roman" w:hAnsi="Times New Roman" w:cs="Times New Roman"/>
          <w:sz w:val="24"/>
          <w:szCs w:val="24"/>
        </w:rPr>
        <w:t>4.4. Заказчик вправе:</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4.4.1. требовать от Поставщика надлежащего исполнения обязательств по Контракту;</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4.4.4. требовать возмещения убытков в соответствии с </w:t>
      </w:r>
      <w:hyperlink w:anchor="P1550" w:history="1">
        <w:r w:rsidRPr="00124346">
          <w:rPr>
            <w:rFonts w:ascii="Times New Roman" w:hAnsi="Times New Roman" w:cs="Times New Roman"/>
            <w:sz w:val="24"/>
            <w:szCs w:val="24"/>
          </w:rPr>
          <w:t>разделом VI</w:t>
        </w:r>
      </w:hyperlink>
      <w:r w:rsidRPr="00124346">
        <w:rPr>
          <w:rFonts w:ascii="Times New Roman" w:hAnsi="Times New Roman" w:cs="Times New Roman"/>
          <w:sz w:val="24"/>
          <w:szCs w:val="24"/>
        </w:rPr>
        <w:t xml:space="preserve"> Контракта, причиненных по вине Поставщика;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24" w:name="P1534"/>
      <w:bookmarkEnd w:id="24"/>
      <w:r w:rsidRPr="00124346">
        <w:rPr>
          <w:rFonts w:ascii="Times New Roman" w:hAnsi="Times New Roman" w:cs="Times New Roman"/>
          <w:sz w:val="24"/>
          <w:szCs w:val="24"/>
        </w:rPr>
        <w:t>4.4.5. отказаться от приемки и оплаты Товара, не соответствующего условиям Контракта;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25" w:name="P1536"/>
      <w:bookmarkEnd w:id="25"/>
      <w:r w:rsidRPr="00124346">
        <w:rPr>
          <w:rFonts w:ascii="Times New Roman" w:hAnsi="Times New Roman" w:cs="Times New Roman"/>
          <w:sz w:val="24"/>
          <w:szCs w:val="24"/>
        </w:rPr>
        <w:t xml:space="preserve">4.4.6. принять решение об одностороннем отказе от исполнения Контракта в соответствии с гражданским законодательством;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26" w:name="P1537"/>
      <w:bookmarkEnd w:id="26"/>
      <w:r w:rsidRPr="00124346">
        <w:rPr>
          <w:rFonts w:ascii="Times New Roman" w:hAnsi="Times New Roman" w:cs="Times New Roman"/>
          <w:sz w:val="24"/>
          <w:szCs w:val="24"/>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202CE" w:rsidRPr="00124346" w:rsidRDefault="003202CE">
      <w:pPr>
        <w:pStyle w:val="ConsPlusNormal"/>
        <w:contextualSpacing/>
        <w:jc w:val="both"/>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b/>
          <w:bCs/>
          <w:sz w:val="24"/>
          <w:szCs w:val="24"/>
        </w:rPr>
      </w:pPr>
      <w:bookmarkStart w:id="27" w:name="P1539"/>
      <w:bookmarkEnd w:id="27"/>
      <w:r w:rsidRPr="00124346">
        <w:rPr>
          <w:rFonts w:ascii="Times New Roman" w:hAnsi="Times New Roman" w:cs="Times New Roman"/>
          <w:b/>
          <w:bCs/>
          <w:sz w:val="24"/>
          <w:szCs w:val="24"/>
        </w:rPr>
        <w:t>V. Качество Товара</w:t>
      </w:r>
    </w:p>
    <w:p w:rsidR="003202CE" w:rsidRPr="00124346" w:rsidRDefault="004A497F">
      <w:pPr>
        <w:pStyle w:val="ConsPlusNormal"/>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28" w:name="P1546"/>
      <w:bookmarkEnd w:id="28"/>
      <w:r w:rsidRPr="00124346">
        <w:rPr>
          <w:rFonts w:ascii="Times New Roman" w:hAnsi="Times New Roman" w:cs="Times New Roman"/>
          <w:sz w:val="24"/>
          <w:szCs w:val="24"/>
        </w:rPr>
        <w:t xml:space="preserve">5.4. Требования к гарантии качества Товара, к гарантийному сроку и (или) объему </w:t>
      </w:r>
      <w:r w:rsidRPr="00124346">
        <w:rPr>
          <w:rFonts w:ascii="Times New Roman" w:hAnsi="Times New Roman" w:cs="Times New Roman"/>
          <w:sz w:val="24"/>
          <w:szCs w:val="24"/>
        </w:rPr>
        <w:lastRenderedPageBreak/>
        <w:t xml:space="preserve">предоставления гарантий его качества, к гарантийному обслуживанию Товара, к расходам на эксплуатацию Товара указаны в спецификации.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29" w:name="P1547"/>
      <w:bookmarkStart w:id="30" w:name="P1548"/>
      <w:bookmarkEnd w:id="29"/>
      <w:bookmarkEnd w:id="30"/>
      <w:r w:rsidRPr="00124346">
        <w:rPr>
          <w:rFonts w:ascii="Times New Roman" w:hAnsi="Times New Roman" w:cs="Times New Roman"/>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w:t>
      </w:r>
    </w:p>
    <w:p w:rsidR="003202CE" w:rsidRPr="00124346" w:rsidRDefault="003202CE">
      <w:pPr>
        <w:pStyle w:val="ConsPlusNormal"/>
        <w:contextualSpacing/>
        <w:jc w:val="both"/>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sz w:val="24"/>
          <w:szCs w:val="24"/>
        </w:rPr>
      </w:pPr>
      <w:bookmarkStart w:id="31" w:name="P1550"/>
      <w:bookmarkEnd w:id="31"/>
      <w:r w:rsidRPr="00124346">
        <w:rPr>
          <w:rFonts w:ascii="Times New Roman" w:hAnsi="Times New Roman" w:cs="Times New Roman"/>
          <w:b/>
          <w:bCs/>
          <w:sz w:val="24"/>
          <w:szCs w:val="24"/>
        </w:rPr>
        <w:t xml:space="preserve">VI. Ответственность Сторон </w:t>
      </w:r>
    </w:p>
    <w:p w:rsidR="003202CE" w:rsidRPr="00124346" w:rsidRDefault="004A497F">
      <w:pPr>
        <w:pStyle w:val="ConsPlusNormal"/>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32" w:name="P1554"/>
      <w:bookmarkEnd w:id="32"/>
      <w:r w:rsidRPr="00124346">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6.4. </w:t>
      </w:r>
      <w:bookmarkStart w:id="33" w:name="P1556"/>
      <w:bookmarkEnd w:id="33"/>
      <w:r w:rsidRPr="00124346">
        <w:rPr>
          <w:rFonts w:ascii="Times New Roman" w:hAnsi="Times New Roman" w:cs="Times New Roman"/>
          <w:sz w:val="24"/>
          <w:szCs w:val="24"/>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размер штрафа устанавливается в размере 1 процента цены контракта (этапа), но не более 5 тыс. рублей и не менее 1 тыс. рублей.</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9" w:history="1">
        <w:r w:rsidRPr="00124346">
          <w:rPr>
            <w:rFonts w:ascii="Times New Roman" w:hAnsi="Times New Roman" w:cs="Times New Roman"/>
            <w:sz w:val="24"/>
            <w:szCs w:val="24"/>
          </w:rPr>
          <w:t>Прави</w:t>
        </w:r>
        <w:bookmarkStart w:id="34" w:name="_Hlt48228356"/>
        <w:r w:rsidRPr="00124346">
          <w:rPr>
            <w:rFonts w:ascii="Times New Roman" w:hAnsi="Times New Roman" w:cs="Times New Roman"/>
            <w:sz w:val="24"/>
            <w:szCs w:val="24"/>
          </w:rPr>
          <w:t>л</w:t>
        </w:r>
        <w:bookmarkEnd w:id="34"/>
        <w:r w:rsidRPr="00124346">
          <w:rPr>
            <w:rFonts w:ascii="Times New Roman" w:hAnsi="Times New Roman" w:cs="Times New Roman"/>
            <w:sz w:val="24"/>
            <w:szCs w:val="24"/>
          </w:rPr>
          <w:t>ами</w:t>
        </w:r>
      </w:hyperlink>
      <w:r w:rsidRPr="00124346">
        <w:rPr>
          <w:rFonts w:ascii="Times New Roman" w:hAnsi="Times New Roman" w:cs="Times New Roman"/>
          <w:sz w:val="24"/>
          <w:szCs w:val="24"/>
        </w:rPr>
        <w:t xml:space="preserve"> и составляет 1000 (одна тысяча) рублей.</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bookmarkStart w:id="35" w:name="P1557"/>
      <w:bookmarkEnd w:id="35"/>
      <w:r w:rsidRPr="00124346">
        <w:rPr>
          <w:rFonts w:ascii="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0" w:history="1">
        <w:r w:rsidRPr="00124346">
          <w:rPr>
            <w:rFonts w:ascii="Times New Roman" w:hAnsi="Times New Roman" w:cs="Times New Roman"/>
            <w:sz w:val="24"/>
            <w:szCs w:val="24"/>
          </w:rPr>
          <w:t>Правилами</w:t>
        </w:r>
      </w:hyperlink>
      <w:r w:rsidRPr="00124346">
        <w:rPr>
          <w:rFonts w:ascii="Times New Roman" w:hAnsi="Times New Roman" w:cs="Times New Roman"/>
          <w:sz w:val="24"/>
          <w:szCs w:val="24"/>
        </w:rPr>
        <w:t xml:space="preserve"> и составляет 1000 (одна тысяча) рублей.</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lastRenderedPageBreak/>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202CE" w:rsidRPr="00124346" w:rsidRDefault="003202CE">
      <w:pPr>
        <w:pStyle w:val="ConsPlusNormal"/>
        <w:contextualSpacing/>
        <w:outlineLvl w:val="1"/>
        <w:rPr>
          <w:rFonts w:ascii="Times New Roman" w:hAnsi="Times New Roman" w:cs="Times New Roman"/>
          <w:b/>
          <w:bCs/>
          <w:sz w:val="24"/>
          <w:szCs w:val="24"/>
        </w:rPr>
      </w:pPr>
    </w:p>
    <w:p w:rsidR="003202CE" w:rsidRPr="00124346" w:rsidRDefault="004A497F">
      <w:pPr>
        <w:pStyle w:val="ConsPlusNormal"/>
        <w:contextualSpacing/>
        <w:jc w:val="center"/>
        <w:outlineLvl w:val="1"/>
        <w:rPr>
          <w:rFonts w:ascii="Times New Roman" w:hAnsi="Times New Roman" w:cs="Times New Roman"/>
          <w:b/>
          <w:bCs/>
          <w:sz w:val="24"/>
          <w:szCs w:val="24"/>
        </w:rPr>
      </w:pPr>
      <w:r w:rsidRPr="00124346">
        <w:rPr>
          <w:rFonts w:ascii="Times New Roman" w:hAnsi="Times New Roman" w:cs="Times New Roman"/>
          <w:b/>
          <w:bCs/>
          <w:sz w:val="24"/>
          <w:szCs w:val="24"/>
          <w:lang w:val="en-US"/>
        </w:rPr>
        <w:t>VII</w:t>
      </w:r>
      <w:r w:rsidRPr="00124346">
        <w:rPr>
          <w:rFonts w:ascii="Times New Roman" w:hAnsi="Times New Roman" w:cs="Times New Roman"/>
          <w:b/>
          <w:bCs/>
          <w:sz w:val="24"/>
          <w:szCs w:val="24"/>
        </w:rPr>
        <w:t xml:space="preserve">. Исключительные права </w:t>
      </w:r>
    </w:p>
    <w:p w:rsidR="003202CE" w:rsidRPr="00124346" w:rsidRDefault="004A497F">
      <w:pPr>
        <w:pStyle w:val="ConsPlusNormal"/>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7.1. Поставщик гарантирует отсутствие нарушения исключительных прав третьих лиц, связанных с поставкой и использованием Товара.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 </w:t>
      </w:r>
    </w:p>
    <w:p w:rsidR="003202CE" w:rsidRPr="00124346" w:rsidRDefault="003202CE">
      <w:pPr>
        <w:pStyle w:val="ConsPlusNormal"/>
        <w:contextualSpacing/>
        <w:jc w:val="both"/>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sz w:val="24"/>
          <w:szCs w:val="24"/>
        </w:rPr>
      </w:pPr>
      <w:r w:rsidRPr="00124346">
        <w:rPr>
          <w:rFonts w:ascii="Times New Roman" w:hAnsi="Times New Roman" w:cs="Times New Roman"/>
          <w:b/>
          <w:bCs/>
          <w:sz w:val="24"/>
          <w:szCs w:val="24"/>
        </w:rPr>
        <w:t>VIII. Обстоятельства непреодолимой силы</w:t>
      </w:r>
    </w:p>
    <w:p w:rsidR="003202CE" w:rsidRPr="00124346" w:rsidRDefault="004A497F">
      <w:pPr>
        <w:pStyle w:val="ConsPlusNormal"/>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202CE" w:rsidRPr="00124346" w:rsidRDefault="003202CE">
      <w:pPr>
        <w:pStyle w:val="ConsPlusNormal"/>
        <w:contextualSpacing/>
        <w:jc w:val="both"/>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sz w:val="24"/>
          <w:szCs w:val="24"/>
        </w:rPr>
      </w:pPr>
      <w:r w:rsidRPr="00124346">
        <w:rPr>
          <w:rFonts w:ascii="Times New Roman" w:hAnsi="Times New Roman" w:cs="Times New Roman"/>
          <w:b/>
          <w:bCs/>
          <w:sz w:val="24"/>
          <w:szCs w:val="24"/>
        </w:rPr>
        <w:t>IX. Рассмотрение и разрешение споров</w:t>
      </w:r>
    </w:p>
    <w:p w:rsidR="003202CE" w:rsidRPr="00124346" w:rsidRDefault="004A497F">
      <w:pPr>
        <w:pStyle w:val="ConsPlusNormal"/>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9.4. При неурегулировании Сторонами спора в досудебном порядке, спор разрешается в судебном порядке в Арбитражном суде Хабаровского края.</w:t>
      </w:r>
    </w:p>
    <w:p w:rsidR="003202CE" w:rsidRPr="00124346" w:rsidRDefault="003202CE">
      <w:pPr>
        <w:pStyle w:val="ConsPlusNormal"/>
        <w:contextualSpacing/>
        <w:jc w:val="both"/>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b/>
          <w:bCs/>
          <w:sz w:val="24"/>
          <w:szCs w:val="24"/>
        </w:rPr>
      </w:pPr>
      <w:r w:rsidRPr="00124346">
        <w:rPr>
          <w:rFonts w:ascii="Times New Roman" w:hAnsi="Times New Roman" w:cs="Times New Roman"/>
          <w:b/>
          <w:bCs/>
          <w:sz w:val="24"/>
          <w:szCs w:val="24"/>
        </w:rPr>
        <w:t>X. Срок действия и порядок расторжения Контракта</w:t>
      </w:r>
    </w:p>
    <w:p w:rsidR="003202CE" w:rsidRPr="00124346" w:rsidRDefault="004A497F">
      <w:pPr>
        <w:pStyle w:val="ConsPlusNormal"/>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10.1. Контракт вступает в силу с момента его подписания обеими Сторонами и действует по 31.12.2026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lastRenderedPageBreak/>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1" w:history="1">
        <w:r w:rsidRPr="00124346">
          <w:rPr>
            <w:rFonts w:ascii="Times New Roman" w:hAnsi="Times New Roman" w:cs="Times New Roman"/>
            <w:sz w:val="24"/>
            <w:szCs w:val="24"/>
          </w:rPr>
          <w:t>частями 9</w:t>
        </w:r>
      </w:hyperlink>
      <w:r w:rsidRPr="00124346">
        <w:rPr>
          <w:rFonts w:ascii="Times New Roman" w:hAnsi="Times New Roman" w:cs="Times New Roman"/>
          <w:sz w:val="24"/>
          <w:szCs w:val="24"/>
        </w:rPr>
        <w:t xml:space="preserve"> - </w:t>
      </w:r>
      <w:hyperlink r:id="rId12" w:history="1">
        <w:r w:rsidRPr="00124346">
          <w:rPr>
            <w:rFonts w:ascii="Times New Roman" w:hAnsi="Times New Roman" w:cs="Times New Roman"/>
            <w:sz w:val="24"/>
            <w:szCs w:val="24"/>
          </w:rPr>
          <w:t>23 статьи 95</w:t>
        </w:r>
      </w:hyperlink>
      <w:r w:rsidRPr="00124346">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202CE" w:rsidRPr="00124346" w:rsidRDefault="003202CE">
      <w:pPr>
        <w:spacing w:after="0" w:line="240" w:lineRule="auto"/>
        <w:rPr>
          <w:rFonts w:ascii="Times New Roman" w:hAnsi="Times New Roman"/>
          <w:b/>
          <w:bCs/>
          <w:sz w:val="24"/>
          <w:szCs w:val="24"/>
        </w:rPr>
      </w:pPr>
    </w:p>
    <w:p w:rsidR="003202CE" w:rsidRPr="00124346" w:rsidRDefault="004A497F">
      <w:pPr>
        <w:spacing w:after="0" w:line="240" w:lineRule="auto"/>
        <w:jc w:val="center"/>
        <w:rPr>
          <w:rFonts w:ascii="Times New Roman" w:hAnsi="Times New Roman"/>
          <w:b/>
          <w:bCs/>
          <w:sz w:val="24"/>
          <w:szCs w:val="24"/>
        </w:rPr>
      </w:pPr>
      <w:r w:rsidRPr="00124346">
        <w:rPr>
          <w:rFonts w:ascii="Times New Roman" w:hAnsi="Times New Roman"/>
          <w:b/>
          <w:bCs/>
          <w:sz w:val="24"/>
          <w:szCs w:val="24"/>
          <w:lang w:val="en-US" w:eastAsia="ru-RU"/>
        </w:rPr>
        <w:t>XI</w:t>
      </w:r>
      <w:r w:rsidRPr="00124346">
        <w:rPr>
          <w:rFonts w:ascii="Times New Roman" w:hAnsi="Times New Roman"/>
          <w:b/>
          <w:bCs/>
          <w:sz w:val="24"/>
          <w:szCs w:val="24"/>
          <w:lang w:eastAsia="ru-RU"/>
        </w:rPr>
        <w:t>. Антикоррупционная оговорка</w:t>
      </w:r>
    </w:p>
    <w:p w:rsidR="003202CE" w:rsidRPr="00124346" w:rsidRDefault="004A497F">
      <w:pPr>
        <w:spacing w:after="0" w:line="240" w:lineRule="auto"/>
        <w:ind w:firstLine="567"/>
        <w:jc w:val="both"/>
        <w:rPr>
          <w:rFonts w:ascii="Times New Roman" w:hAnsi="Times New Roman"/>
          <w:sz w:val="24"/>
          <w:szCs w:val="24"/>
        </w:rPr>
      </w:pPr>
      <w:r w:rsidRPr="00124346">
        <w:rPr>
          <w:rFonts w:ascii="Times New Roman" w:hAnsi="Times New Roman"/>
          <w:sz w:val="24"/>
          <w:szCs w:val="24"/>
          <w:lang w:eastAsia="ru-RU"/>
        </w:rPr>
        <w:t>11.1.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202CE" w:rsidRPr="00124346" w:rsidRDefault="004A497F">
      <w:pPr>
        <w:spacing w:after="0" w:line="240" w:lineRule="auto"/>
        <w:ind w:firstLine="567"/>
        <w:jc w:val="both"/>
        <w:rPr>
          <w:rFonts w:ascii="Times New Roman" w:hAnsi="Times New Roman"/>
          <w:sz w:val="24"/>
          <w:szCs w:val="24"/>
        </w:rPr>
      </w:pPr>
      <w:r w:rsidRPr="00124346">
        <w:rPr>
          <w:rFonts w:ascii="Times New Roman" w:hAnsi="Times New Roman"/>
          <w:sz w:val="24"/>
          <w:szCs w:val="24"/>
          <w:lang w:eastAsia="ru-RU"/>
        </w:rPr>
        <w:t>11.2.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Контракта.</w:t>
      </w:r>
    </w:p>
    <w:p w:rsidR="003202CE" w:rsidRPr="00124346" w:rsidRDefault="004A497F">
      <w:pPr>
        <w:spacing w:after="0" w:line="240" w:lineRule="auto"/>
        <w:ind w:firstLine="567"/>
        <w:jc w:val="both"/>
        <w:rPr>
          <w:rFonts w:ascii="Times New Roman" w:hAnsi="Times New Roman"/>
          <w:sz w:val="24"/>
          <w:szCs w:val="24"/>
        </w:rPr>
      </w:pPr>
      <w:r w:rsidRPr="00124346">
        <w:rPr>
          <w:rFonts w:ascii="Times New Roman" w:hAnsi="Times New Roman"/>
          <w:sz w:val="24"/>
          <w:szCs w:val="24"/>
          <w:lang w:eastAsia="ru-RU"/>
        </w:rPr>
        <w:t xml:space="preserve">11.3. Сторона, получившая письменное уведомление, указанное в </w:t>
      </w:r>
      <w:hyperlink w:anchor="Par4" w:history="1">
        <w:r w:rsidRPr="00124346">
          <w:rPr>
            <w:rFonts w:ascii="Times New Roman" w:hAnsi="Times New Roman"/>
            <w:sz w:val="24"/>
            <w:szCs w:val="24"/>
            <w:lang w:eastAsia="ru-RU"/>
          </w:rPr>
          <w:t>п. 11.3</w:t>
        </w:r>
      </w:hyperlink>
      <w:r w:rsidRPr="00124346">
        <w:rPr>
          <w:rFonts w:ascii="Times New Roman" w:hAnsi="Times New Roman"/>
          <w:sz w:val="24"/>
          <w:szCs w:val="24"/>
          <w:lang w:eastAsia="ru-RU"/>
        </w:rPr>
        <w:t xml:space="preserve"> Контракта, обязана рассмотреть уведомление и сообщить другой Стороне об итогах его рассмотрения в течение 10 (десяти) дней с даты получения.</w:t>
      </w:r>
    </w:p>
    <w:p w:rsidR="003202CE" w:rsidRPr="00124346" w:rsidRDefault="004A497F">
      <w:pPr>
        <w:pStyle w:val="ConsPlusNormal"/>
        <w:contextualSpacing/>
        <w:jc w:val="both"/>
        <w:outlineLvl w:val="1"/>
        <w:rPr>
          <w:rFonts w:ascii="Times New Roman" w:hAnsi="Times New Roman" w:cs="Times New Roman"/>
          <w:sz w:val="24"/>
          <w:szCs w:val="24"/>
        </w:rPr>
      </w:pPr>
      <w:r w:rsidRPr="00124346">
        <w:rPr>
          <w:rFonts w:ascii="Times New Roman" w:hAnsi="Times New Roman" w:cs="Times New Roman"/>
          <w:sz w:val="24"/>
          <w:szCs w:val="24"/>
        </w:rPr>
        <w:t xml:space="preserve">          11.4. В случае нарушения одной Стороной обязательств воздерживаться от запрещенных в разделах Контракта действий и (или) неполучения другой Стороной в установленный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3202CE" w:rsidRPr="00124346" w:rsidRDefault="003202CE">
      <w:pPr>
        <w:pStyle w:val="ConsPlusNormal"/>
        <w:contextualSpacing/>
        <w:jc w:val="center"/>
        <w:outlineLvl w:val="1"/>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b/>
          <w:bCs/>
          <w:sz w:val="24"/>
          <w:szCs w:val="24"/>
        </w:rPr>
      </w:pPr>
      <w:r w:rsidRPr="00124346">
        <w:rPr>
          <w:rFonts w:ascii="Times New Roman" w:hAnsi="Times New Roman" w:cs="Times New Roman"/>
          <w:b/>
          <w:bCs/>
          <w:sz w:val="24"/>
          <w:szCs w:val="24"/>
        </w:rPr>
        <w:t>XI</w:t>
      </w:r>
      <w:r w:rsidRPr="00124346">
        <w:rPr>
          <w:rFonts w:ascii="Times New Roman" w:hAnsi="Times New Roman" w:cs="Times New Roman"/>
          <w:b/>
          <w:bCs/>
          <w:sz w:val="24"/>
          <w:szCs w:val="24"/>
          <w:lang w:val="en-US"/>
        </w:rPr>
        <w:t>I</w:t>
      </w:r>
      <w:r w:rsidRPr="00124346">
        <w:rPr>
          <w:rFonts w:ascii="Times New Roman" w:hAnsi="Times New Roman" w:cs="Times New Roman"/>
          <w:b/>
          <w:bCs/>
          <w:sz w:val="24"/>
          <w:szCs w:val="24"/>
        </w:rPr>
        <w:t xml:space="preserve">. Прочие положения </w:t>
      </w:r>
    </w:p>
    <w:p w:rsidR="003202CE" w:rsidRPr="00124346" w:rsidRDefault="004A497F">
      <w:pPr>
        <w:pStyle w:val="ConsPlusNormal"/>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12.1. Во всем, что не предусмотрено Контрактом, Стороны руководствуются законодательством Российской Федерации.</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 xml:space="preserve">12.4. Изменение условий Контракта при его исполнении не допускается, за исключением случаев, предусмотренных </w:t>
      </w:r>
      <w:hyperlink r:id="rId13" w:history="1">
        <w:r w:rsidRPr="00124346">
          <w:rPr>
            <w:rFonts w:ascii="Times New Roman" w:hAnsi="Times New Roman" w:cs="Times New Roman"/>
            <w:sz w:val="24"/>
            <w:szCs w:val="24"/>
          </w:rPr>
          <w:t>статьей 95</w:t>
        </w:r>
      </w:hyperlink>
      <w:r w:rsidRPr="00124346">
        <w:rPr>
          <w:rFonts w:ascii="Times New Roman" w:hAnsi="Times New Roman" w:cs="Times New Roman"/>
          <w:sz w:val="24"/>
          <w:szCs w:val="24"/>
        </w:rPr>
        <w:t xml:space="preserve"> Федерального зако</w:t>
      </w:r>
      <w:r w:rsidR="00124346">
        <w:rPr>
          <w:rFonts w:ascii="Times New Roman" w:hAnsi="Times New Roman" w:cs="Times New Roman"/>
          <w:sz w:val="24"/>
          <w:szCs w:val="24"/>
        </w:rPr>
        <w:t>на от 5 апреля 2013 г. N 44-ФЗ «</w:t>
      </w:r>
      <w:r w:rsidRPr="00124346">
        <w:rPr>
          <w:rFonts w:ascii="Times New Roman" w:hAnsi="Times New Roman" w:cs="Times New Roman"/>
          <w:sz w:val="24"/>
          <w:szCs w:val="24"/>
        </w:rPr>
        <w:t>О контрактной системе в сфере закупок товаров, работ, услуг для обеспечения госуд</w:t>
      </w:r>
      <w:r w:rsidR="00124346">
        <w:rPr>
          <w:rFonts w:ascii="Times New Roman" w:hAnsi="Times New Roman" w:cs="Times New Roman"/>
          <w:sz w:val="24"/>
          <w:szCs w:val="24"/>
        </w:rPr>
        <w:t>арственных и муниципальных нужд»</w:t>
      </w:r>
      <w:r w:rsidRPr="00124346">
        <w:rPr>
          <w:rFonts w:ascii="Times New Roman" w:hAnsi="Times New Roman" w:cs="Times New Roman"/>
          <w:sz w:val="24"/>
          <w:szCs w:val="24"/>
        </w:rPr>
        <w:t>.</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202CE" w:rsidRPr="00124346" w:rsidRDefault="004A497F" w:rsidP="00124346">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202CE" w:rsidRPr="00124346" w:rsidRDefault="003202CE">
      <w:pPr>
        <w:pStyle w:val="ConsPlusNormal"/>
        <w:contextualSpacing/>
        <w:jc w:val="center"/>
        <w:outlineLvl w:val="1"/>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b/>
          <w:bCs/>
          <w:sz w:val="24"/>
          <w:szCs w:val="24"/>
        </w:rPr>
      </w:pPr>
      <w:r w:rsidRPr="00124346">
        <w:rPr>
          <w:rFonts w:ascii="Times New Roman" w:hAnsi="Times New Roman" w:cs="Times New Roman"/>
          <w:b/>
          <w:bCs/>
          <w:sz w:val="24"/>
          <w:szCs w:val="24"/>
        </w:rPr>
        <w:t>X</w:t>
      </w:r>
      <w:r w:rsidRPr="00124346">
        <w:rPr>
          <w:rFonts w:ascii="Times New Roman" w:hAnsi="Times New Roman" w:cs="Times New Roman"/>
          <w:b/>
          <w:bCs/>
          <w:sz w:val="24"/>
          <w:szCs w:val="24"/>
          <w:lang w:val="en-US"/>
        </w:rPr>
        <w:t>III</w:t>
      </w:r>
      <w:r w:rsidRPr="00124346">
        <w:rPr>
          <w:rFonts w:ascii="Times New Roman" w:hAnsi="Times New Roman" w:cs="Times New Roman"/>
          <w:b/>
          <w:bCs/>
          <w:sz w:val="24"/>
          <w:szCs w:val="24"/>
        </w:rPr>
        <w:t>. Перечень приложений</w:t>
      </w:r>
    </w:p>
    <w:p w:rsidR="003202CE" w:rsidRPr="00124346" w:rsidRDefault="004A497F">
      <w:pPr>
        <w:pStyle w:val="ConsPlusNormal"/>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13.1. Неотъемлемой частью Контракта является следующее приложение:</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спецификация – приложение №1;</w:t>
      </w:r>
    </w:p>
    <w:p w:rsidR="003202CE" w:rsidRPr="00124346" w:rsidRDefault="004A497F">
      <w:pPr>
        <w:pStyle w:val="ConsPlusNormal"/>
        <w:spacing w:before="220"/>
        <w:ind w:firstLine="540"/>
        <w:contextualSpacing/>
        <w:jc w:val="both"/>
        <w:rPr>
          <w:rFonts w:ascii="Times New Roman" w:hAnsi="Times New Roman" w:cs="Times New Roman"/>
          <w:sz w:val="24"/>
          <w:szCs w:val="24"/>
        </w:rPr>
      </w:pPr>
      <w:r w:rsidRPr="00124346">
        <w:rPr>
          <w:rFonts w:ascii="Times New Roman" w:hAnsi="Times New Roman" w:cs="Times New Roman"/>
          <w:sz w:val="24"/>
          <w:szCs w:val="24"/>
        </w:rPr>
        <w:t>техническая часть – приложение №2.</w:t>
      </w:r>
    </w:p>
    <w:p w:rsidR="003202CE" w:rsidRPr="00124346" w:rsidRDefault="003202CE">
      <w:pPr>
        <w:pStyle w:val="ConsPlusNormal"/>
        <w:spacing w:before="220"/>
        <w:ind w:firstLine="540"/>
        <w:contextualSpacing/>
        <w:jc w:val="both"/>
        <w:rPr>
          <w:rFonts w:ascii="Times New Roman" w:hAnsi="Times New Roman" w:cs="Times New Roman"/>
          <w:sz w:val="24"/>
          <w:szCs w:val="24"/>
        </w:rPr>
      </w:pPr>
    </w:p>
    <w:p w:rsidR="00124346" w:rsidRPr="00124346" w:rsidRDefault="00124346">
      <w:pPr>
        <w:pStyle w:val="ConsPlusNormal"/>
        <w:spacing w:before="220"/>
        <w:ind w:firstLine="540"/>
        <w:contextualSpacing/>
        <w:jc w:val="both"/>
        <w:rPr>
          <w:rFonts w:ascii="Times New Roman" w:hAnsi="Times New Roman" w:cs="Times New Roman"/>
          <w:sz w:val="24"/>
          <w:szCs w:val="24"/>
        </w:rPr>
      </w:pPr>
    </w:p>
    <w:p w:rsidR="00124346" w:rsidRDefault="00124346">
      <w:pPr>
        <w:pStyle w:val="ConsPlusNormal"/>
        <w:spacing w:before="220"/>
        <w:ind w:firstLine="540"/>
        <w:contextualSpacing/>
        <w:jc w:val="both"/>
        <w:rPr>
          <w:rFonts w:ascii="Times New Roman" w:hAnsi="Times New Roman" w:cs="Times New Roman"/>
          <w:sz w:val="24"/>
          <w:szCs w:val="24"/>
        </w:rPr>
      </w:pPr>
    </w:p>
    <w:p w:rsidR="00124346" w:rsidRDefault="00124346">
      <w:pPr>
        <w:pStyle w:val="ConsPlusNormal"/>
        <w:spacing w:before="220"/>
        <w:ind w:firstLine="540"/>
        <w:contextualSpacing/>
        <w:jc w:val="both"/>
        <w:rPr>
          <w:rFonts w:ascii="Times New Roman" w:hAnsi="Times New Roman" w:cs="Times New Roman"/>
          <w:sz w:val="24"/>
          <w:szCs w:val="24"/>
        </w:rPr>
      </w:pPr>
    </w:p>
    <w:p w:rsidR="00124346" w:rsidRDefault="00124346">
      <w:pPr>
        <w:pStyle w:val="ConsPlusNormal"/>
        <w:spacing w:before="220"/>
        <w:ind w:firstLine="540"/>
        <w:contextualSpacing/>
        <w:jc w:val="both"/>
        <w:rPr>
          <w:rFonts w:ascii="Times New Roman" w:hAnsi="Times New Roman" w:cs="Times New Roman"/>
          <w:sz w:val="24"/>
          <w:szCs w:val="24"/>
        </w:rPr>
      </w:pPr>
    </w:p>
    <w:p w:rsidR="00124346" w:rsidRDefault="00124346">
      <w:pPr>
        <w:pStyle w:val="ConsPlusNormal"/>
        <w:spacing w:before="220"/>
        <w:ind w:firstLine="540"/>
        <w:contextualSpacing/>
        <w:jc w:val="both"/>
        <w:rPr>
          <w:rFonts w:ascii="Times New Roman" w:hAnsi="Times New Roman" w:cs="Times New Roman"/>
          <w:sz w:val="24"/>
          <w:szCs w:val="24"/>
        </w:rPr>
      </w:pPr>
    </w:p>
    <w:p w:rsidR="00124346" w:rsidRPr="00124346" w:rsidRDefault="00124346">
      <w:pPr>
        <w:pStyle w:val="ConsPlusNormal"/>
        <w:spacing w:before="220"/>
        <w:ind w:firstLine="540"/>
        <w:contextualSpacing/>
        <w:jc w:val="both"/>
        <w:rPr>
          <w:rFonts w:ascii="Times New Roman" w:hAnsi="Times New Roman" w:cs="Times New Roman"/>
          <w:sz w:val="24"/>
          <w:szCs w:val="24"/>
        </w:rPr>
      </w:pPr>
    </w:p>
    <w:p w:rsidR="003202CE" w:rsidRPr="00124346" w:rsidRDefault="004A497F">
      <w:pPr>
        <w:pStyle w:val="ConsPlusNormal"/>
        <w:contextualSpacing/>
        <w:jc w:val="center"/>
        <w:outlineLvl w:val="1"/>
        <w:rPr>
          <w:rFonts w:ascii="Times New Roman" w:hAnsi="Times New Roman" w:cs="Times New Roman"/>
          <w:sz w:val="24"/>
          <w:szCs w:val="24"/>
        </w:rPr>
      </w:pPr>
      <w:r w:rsidRPr="00124346">
        <w:rPr>
          <w:rFonts w:ascii="Times New Roman" w:hAnsi="Times New Roman" w:cs="Times New Roman"/>
          <w:b/>
          <w:bCs/>
          <w:sz w:val="24"/>
          <w:szCs w:val="24"/>
        </w:rPr>
        <w:t>X</w:t>
      </w:r>
      <w:r w:rsidRPr="00124346">
        <w:rPr>
          <w:rFonts w:ascii="Times New Roman" w:hAnsi="Times New Roman" w:cs="Times New Roman"/>
          <w:b/>
          <w:bCs/>
          <w:sz w:val="24"/>
          <w:szCs w:val="24"/>
          <w:lang w:val="en-US"/>
        </w:rPr>
        <w:t>I</w:t>
      </w:r>
      <w:r w:rsidRPr="00124346">
        <w:rPr>
          <w:rFonts w:ascii="Times New Roman" w:hAnsi="Times New Roman" w:cs="Times New Roman"/>
          <w:b/>
          <w:bCs/>
          <w:sz w:val="24"/>
          <w:szCs w:val="24"/>
        </w:rPr>
        <w:t>V. Адреса и банковские реквизиты Сторон</w:t>
      </w: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3202CE" w:rsidRPr="00124346">
        <w:trPr>
          <w:trHeight w:val="256"/>
        </w:trPr>
        <w:tc>
          <w:tcPr>
            <w:tcW w:w="5164" w:type="dxa"/>
          </w:tcPr>
          <w:p w:rsidR="003202CE" w:rsidRPr="00124346" w:rsidRDefault="004A497F">
            <w:pPr>
              <w:pStyle w:val="ConsPlusNormal"/>
              <w:contextualSpacing/>
              <w:jc w:val="center"/>
              <w:rPr>
                <w:rFonts w:ascii="Times New Roman" w:hAnsi="Times New Roman" w:cs="Times New Roman"/>
                <w:sz w:val="24"/>
                <w:szCs w:val="24"/>
              </w:rPr>
            </w:pPr>
            <w:r w:rsidRPr="00124346">
              <w:rPr>
                <w:rFonts w:ascii="Times New Roman" w:hAnsi="Times New Roman" w:cs="Times New Roman"/>
                <w:sz w:val="24"/>
                <w:szCs w:val="24"/>
              </w:rPr>
              <w:t>ЗАКАЗЧИК:</w:t>
            </w:r>
          </w:p>
        </w:tc>
        <w:tc>
          <w:tcPr>
            <w:tcW w:w="5223" w:type="dxa"/>
          </w:tcPr>
          <w:p w:rsidR="003202CE" w:rsidRPr="00124346" w:rsidRDefault="004A497F">
            <w:pPr>
              <w:pStyle w:val="ConsPlusNormal"/>
              <w:contextualSpacing/>
              <w:jc w:val="center"/>
              <w:rPr>
                <w:rFonts w:ascii="Times New Roman" w:hAnsi="Times New Roman" w:cs="Times New Roman"/>
                <w:sz w:val="24"/>
                <w:szCs w:val="24"/>
              </w:rPr>
            </w:pPr>
            <w:r w:rsidRPr="00124346">
              <w:rPr>
                <w:rFonts w:ascii="Times New Roman" w:hAnsi="Times New Roman" w:cs="Times New Roman"/>
                <w:sz w:val="24"/>
                <w:szCs w:val="24"/>
              </w:rPr>
              <w:t>ПОСТАВЩИК:</w:t>
            </w:r>
          </w:p>
        </w:tc>
      </w:tr>
      <w:tr w:rsidR="003202CE" w:rsidRPr="00124346">
        <w:trPr>
          <w:trHeight w:val="6661"/>
        </w:trPr>
        <w:tc>
          <w:tcPr>
            <w:tcW w:w="5164"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Федеральное государственное бюджетное учреждение «Центр лабораторного анализа и технических измерений по Дальневосточному федеральному округу»</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Адрес местонахождения: 680013, г. Хабаровск, пер. Кадровый, 6А</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ИНН 2721111198</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КПП 272101001</w:t>
            </w:r>
          </w:p>
          <w:p w:rsidR="003202CE" w:rsidRPr="00124346" w:rsidRDefault="003202CE">
            <w:pPr>
              <w:pStyle w:val="ConsPlusNormal"/>
              <w:contextualSpacing/>
              <w:jc w:val="both"/>
              <w:rPr>
                <w:rFonts w:ascii="Times New Roman" w:hAnsi="Times New Roman" w:cs="Times New Roman"/>
                <w:sz w:val="24"/>
                <w:szCs w:val="24"/>
              </w:rPr>
            </w:pP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Наименование органа Федерального казначейства: УФК по Хабаровскому краю (ФГБУ «ЦЛАТИ по ДФО» л/с 20226Х84920)</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Банковские реквизиты счета, открытого органу Федерального казначейства:</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Казначейский счет (расчетный счет) 03214643000000012200</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ЕКС (кор.счет) – 40102810845370000014</w:t>
            </w:r>
          </w:p>
          <w:p w:rsidR="003202CE" w:rsidRPr="00124346" w:rsidRDefault="004A497F">
            <w:pPr>
              <w:widowControl w:val="0"/>
              <w:contextualSpacing/>
              <w:jc w:val="both"/>
              <w:rPr>
                <w:rFonts w:ascii="Times New Roman" w:hAnsi="Times New Roman"/>
                <w:sz w:val="24"/>
                <w:szCs w:val="24"/>
              </w:rPr>
            </w:pPr>
            <w:r w:rsidRPr="00124346">
              <w:rPr>
                <w:rFonts w:ascii="Times New Roman" w:hAnsi="Times New Roman"/>
                <w:sz w:val="24"/>
                <w:szCs w:val="24"/>
              </w:rPr>
              <w:t>ОКЦ №2 ДГУ Банка России //УФК по Хабаровскому краю г. Хабаровск</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БИК банка</w:t>
            </w:r>
            <w:r w:rsidRPr="00124346">
              <w:rPr>
                <w:rFonts w:ascii="Times New Roman" w:hAnsi="Times New Roman" w:cs="Times New Roman"/>
                <w:sz w:val="24"/>
                <w:szCs w:val="24"/>
              </w:rPr>
              <w:tab/>
              <w:t>010813050</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ОКОПФ 20903</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ОКВЭД2 71.20.1</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Адрес электронной почты: habarovsk@clati-dv.ru</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Телефон: (4212) 42-80-42, 42-87-91, 42-78-95</w:t>
            </w:r>
          </w:p>
        </w:tc>
        <w:tc>
          <w:tcPr>
            <w:tcW w:w="5223" w:type="dxa"/>
          </w:tcPr>
          <w:p w:rsidR="003202CE" w:rsidRPr="00124346" w:rsidRDefault="003202CE">
            <w:pPr>
              <w:pStyle w:val="ConsPlusNormal"/>
              <w:contextualSpacing/>
              <w:jc w:val="both"/>
              <w:rPr>
                <w:rFonts w:ascii="Times New Roman" w:hAnsi="Times New Roman" w:cs="Times New Roman"/>
                <w:color w:val="000000"/>
                <w:sz w:val="24"/>
                <w:szCs w:val="24"/>
              </w:rPr>
            </w:pPr>
          </w:p>
          <w:p w:rsidR="003202CE" w:rsidRPr="00124346" w:rsidRDefault="003202CE">
            <w:pPr>
              <w:pStyle w:val="ConsPlusNormal"/>
              <w:contextualSpacing/>
              <w:jc w:val="both"/>
              <w:rPr>
                <w:rFonts w:ascii="Times New Roman" w:hAnsi="Times New Roman" w:cs="Times New Roman"/>
                <w:color w:val="000000"/>
                <w:sz w:val="24"/>
                <w:szCs w:val="24"/>
              </w:rPr>
            </w:pPr>
          </w:p>
          <w:p w:rsidR="003202CE" w:rsidRPr="00124346" w:rsidRDefault="004A497F">
            <w:pPr>
              <w:pStyle w:val="ConsPlusNormal"/>
              <w:contextualSpacing/>
              <w:jc w:val="both"/>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Адрес: </w:t>
            </w:r>
          </w:p>
          <w:p w:rsidR="003202CE" w:rsidRPr="00124346" w:rsidRDefault="004A497F">
            <w:pPr>
              <w:pStyle w:val="ConsPlusNormal"/>
              <w:contextualSpacing/>
              <w:jc w:val="both"/>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ИНН </w:t>
            </w:r>
          </w:p>
          <w:p w:rsidR="003202CE" w:rsidRPr="00124346" w:rsidRDefault="004A497F">
            <w:pPr>
              <w:pStyle w:val="ConsPlusNormal"/>
              <w:contextualSpacing/>
              <w:jc w:val="both"/>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КПП </w:t>
            </w:r>
          </w:p>
          <w:p w:rsidR="003202CE" w:rsidRPr="00124346" w:rsidRDefault="004A497F">
            <w:pPr>
              <w:pStyle w:val="ConsPlusNormal"/>
              <w:contextualSpacing/>
              <w:jc w:val="both"/>
              <w:rPr>
                <w:rFonts w:ascii="Times New Roman" w:hAnsi="Times New Roman" w:cs="Times New Roman"/>
                <w:color w:val="000000"/>
                <w:sz w:val="24"/>
                <w:szCs w:val="24"/>
              </w:rPr>
            </w:pPr>
            <w:r w:rsidRPr="00124346">
              <w:rPr>
                <w:rFonts w:ascii="Times New Roman" w:hAnsi="Times New Roman" w:cs="Times New Roman"/>
                <w:color w:val="000000"/>
                <w:sz w:val="24"/>
                <w:szCs w:val="24"/>
              </w:rPr>
              <w:t>Банковские реквизиты:</w:t>
            </w:r>
          </w:p>
          <w:p w:rsidR="003202CE" w:rsidRPr="00124346" w:rsidRDefault="004A497F">
            <w:pPr>
              <w:pStyle w:val="ConsPlusNormal"/>
              <w:contextualSpacing/>
              <w:jc w:val="both"/>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р/с </w:t>
            </w:r>
          </w:p>
          <w:p w:rsidR="003202CE" w:rsidRPr="00124346" w:rsidRDefault="004A497F">
            <w:pPr>
              <w:pStyle w:val="ConsPlusNormal"/>
              <w:contextualSpacing/>
              <w:jc w:val="both"/>
              <w:rPr>
                <w:rFonts w:ascii="Times New Roman" w:hAnsi="Times New Roman" w:cs="Times New Roman"/>
                <w:bCs/>
                <w:color w:val="000000"/>
                <w:sz w:val="24"/>
                <w:szCs w:val="24"/>
              </w:rPr>
            </w:pPr>
            <w:r w:rsidRPr="00124346">
              <w:rPr>
                <w:rFonts w:ascii="Times New Roman" w:hAnsi="Times New Roman" w:cs="Times New Roman"/>
                <w:bCs/>
                <w:color w:val="000000"/>
                <w:sz w:val="24"/>
                <w:szCs w:val="24"/>
              </w:rPr>
              <w:t>НАИМЕНОВАНИЕ БАНКА</w:t>
            </w:r>
          </w:p>
          <w:p w:rsidR="003202CE" w:rsidRPr="00124346" w:rsidRDefault="004A497F">
            <w:pPr>
              <w:pStyle w:val="ConsPlusNormal"/>
              <w:contextualSpacing/>
              <w:jc w:val="both"/>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к/с </w:t>
            </w:r>
          </w:p>
          <w:p w:rsidR="003202CE" w:rsidRPr="00124346" w:rsidRDefault="004A497F">
            <w:pPr>
              <w:pStyle w:val="ConsPlusNormal"/>
              <w:contextualSpacing/>
              <w:jc w:val="both"/>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БИК </w:t>
            </w:r>
          </w:p>
          <w:p w:rsidR="003202CE" w:rsidRPr="00124346" w:rsidRDefault="004A497F">
            <w:pPr>
              <w:pStyle w:val="ConsPlusNormal"/>
              <w:contextualSpacing/>
              <w:jc w:val="both"/>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Адрес электронной почты: </w:t>
            </w:r>
          </w:p>
          <w:p w:rsidR="003202CE" w:rsidRPr="00124346" w:rsidRDefault="004A497F">
            <w:pPr>
              <w:pStyle w:val="ConsPlusNormal"/>
              <w:contextualSpacing/>
              <w:jc w:val="both"/>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Телефон: </w:t>
            </w:r>
          </w:p>
        </w:tc>
      </w:tr>
      <w:tr w:rsidR="003202CE" w:rsidRPr="00124346">
        <w:trPr>
          <w:trHeight w:val="288"/>
        </w:trPr>
        <w:tc>
          <w:tcPr>
            <w:tcW w:w="5165" w:type="dxa"/>
          </w:tcPr>
          <w:p w:rsidR="003202CE" w:rsidRPr="00124346" w:rsidRDefault="004A497F">
            <w:pPr>
              <w:pStyle w:val="ConsPlusNormal"/>
              <w:contextualSpacing/>
              <w:jc w:val="center"/>
              <w:rPr>
                <w:rFonts w:ascii="Times New Roman" w:hAnsi="Times New Roman" w:cs="Times New Roman"/>
                <w:sz w:val="24"/>
                <w:szCs w:val="24"/>
              </w:rPr>
            </w:pPr>
            <w:r w:rsidRPr="00124346">
              <w:rPr>
                <w:rFonts w:ascii="Times New Roman" w:hAnsi="Times New Roman" w:cs="Times New Roman"/>
                <w:sz w:val="24"/>
                <w:szCs w:val="24"/>
              </w:rPr>
              <w:t>ЗАКАЗЧИК:</w:t>
            </w:r>
          </w:p>
        </w:tc>
        <w:tc>
          <w:tcPr>
            <w:tcW w:w="5222" w:type="dxa"/>
          </w:tcPr>
          <w:p w:rsidR="003202CE" w:rsidRPr="00124346" w:rsidRDefault="004A497F">
            <w:pPr>
              <w:pStyle w:val="ConsPlusNormal"/>
              <w:contextualSpacing/>
              <w:jc w:val="center"/>
              <w:rPr>
                <w:rFonts w:ascii="Times New Roman" w:hAnsi="Times New Roman" w:cs="Times New Roman"/>
                <w:sz w:val="24"/>
                <w:szCs w:val="24"/>
              </w:rPr>
            </w:pPr>
            <w:r w:rsidRPr="00124346">
              <w:rPr>
                <w:rFonts w:ascii="Times New Roman" w:hAnsi="Times New Roman" w:cs="Times New Roman"/>
                <w:sz w:val="24"/>
                <w:szCs w:val="24"/>
              </w:rPr>
              <w:t>ПОСТАВЩИК:</w:t>
            </w:r>
          </w:p>
        </w:tc>
      </w:tr>
      <w:tr w:rsidR="003202CE" w:rsidRPr="00124346">
        <w:tc>
          <w:tcPr>
            <w:tcW w:w="5165"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(должность)</w:t>
            </w:r>
          </w:p>
        </w:tc>
        <w:tc>
          <w:tcPr>
            <w:tcW w:w="5222"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(должность)</w:t>
            </w:r>
          </w:p>
        </w:tc>
      </w:tr>
      <w:tr w:rsidR="003202CE" w:rsidRPr="00124346">
        <w:trPr>
          <w:trHeight w:val="458"/>
        </w:trPr>
        <w:tc>
          <w:tcPr>
            <w:tcW w:w="5165"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(подпись, фамилия и инициалы)_</w:t>
            </w:r>
          </w:p>
        </w:tc>
        <w:tc>
          <w:tcPr>
            <w:tcW w:w="5222"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(подпись, фамилия и инициалы)</w:t>
            </w:r>
          </w:p>
        </w:tc>
      </w:tr>
      <w:tr w:rsidR="003202CE" w:rsidRPr="00124346">
        <w:tc>
          <w:tcPr>
            <w:tcW w:w="5165"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 _____________ 202__г.</w:t>
            </w:r>
          </w:p>
          <w:p w:rsidR="003202CE" w:rsidRPr="00124346" w:rsidRDefault="003202CE">
            <w:pPr>
              <w:pStyle w:val="ConsPlusNormal"/>
              <w:contextualSpacing/>
              <w:jc w:val="both"/>
              <w:rPr>
                <w:rFonts w:ascii="Times New Roman" w:hAnsi="Times New Roman" w:cs="Times New Roman"/>
                <w:sz w:val="24"/>
                <w:szCs w:val="24"/>
              </w:rPr>
            </w:pPr>
          </w:p>
        </w:tc>
        <w:tc>
          <w:tcPr>
            <w:tcW w:w="5222"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 _____________ 202__г.</w:t>
            </w:r>
          </w:p>
        </w:tc>
      </w:tr>
      <w:tr w:rsidR="003202CE" w:rsidRPr="00124346">
        <w:tc>
          <w:tcPr>
            <w:tcW w:w="5165"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М.П. (при наличии печати)</w:t>
            </w:r>
          </w:p>
        </w:tc>
        <w:tc>
          <w:tcPr>
            <w:tcW w:w="5222"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М.П. (при наличии печати)</w:t>
            </w:r>
          </w:p>
        </w:tc>
      </w:tr>
    </w:tbl>
    <w:p w:rsidR="003202CE" w:rsidRPr="00124346" w:rsidRDefault="003202CE">
      <w:pPr>
        <w:pStyle w:val="ConsPlusNormal"/>
        <w:contextualSpacing/>
        <w:jc w:val="right"/>
        <w:rPr>
          <w:rFonts w:ascii="Times New Roman" w:hAnsi="Times New Roman" w:cs="Times New Roman"/>
          <w:sz w:val="24"/>
          <w:szCs w:val="24"/>
        </w:rPr>
      </w:pPr>
    </w:p>
    <w:p w:rsidR="003202CE" w:rsidRPr="00124346" w:rsidRDefault="003202CE">
      <w:pPr>
        <w:pStyle w:val="ConsPlusNormal"/>
        <w:contextualSpacing/>
        <w:jc w:val="right"/>
        <w:rPr>
          <w:rFonts w:ascii="Times New Roman" w:hAnsi="Times New Roman" w:cs="Times New Roman"/>
          <w:color w:val="000000"/>
          <w:sz w:val="24"/>
          <w:szCs w:val="24"/>
        </w:rPr>
      </w:pPr>
    </w:p>
    <w:p w:rsidR="003202CE" w:rsidRPr="00124346" w:rsidRDefault="004A497F">
      <w:pPr>
        <w:pStyle w:val="ConsPlusNormal"/>
        <w:contextualSpacing/>
        <w:jc w:val="right"/>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Приложение №1 к Контракту </w:t>
      </w:r>
    </w:p>
    <w:p w:rsidR="003202CE" w:rsidRPr="00124346" w:rsidRDefault="004A497F">
      <w:pPr>
        <w:pStyle w:val="ConsPlusNormal"/>
        <w:contextualSpacing/>
        <w:jc w:val="right"/>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от ________ 202__ г. </w:t>
      </w:r>
      <w:r w:rsidR="00124346" w:rsidRPr="00124346">
        <w:rPr>
          <w:rFonts w:ascii="Times New Roman" w:hAnsi="Times New Roman" w:cs="Times New Roman"/>
          <w:color w:val="000000"/>
          <w:sz w:val="24"/>
          <w:szCs w:val="24"/>
        </w:rPr>
        <w:t>№ 19/26-ЕП</w:t>
      </w:r>
    </w:p>
    <w:p w:rsidR="003202CE" w:rsidRPr="00124346" w:rsidRDefault="003202CE">
      <w:pPr>
        <w:pStyle w:val="ConsPlusNormal"/>
        <w:contextualSpacing/>
        <w:jc w:val="both"/>
        <w:rPr>
          <w:rFonts w:ascii="Times New Roman" w:hAnsi="Times New Roman" w:cs="Times New Roman"/>
          <w:color w:val="000000"/>
          <w:sz w:val="24"/>
          <w:szCs w:val="24"/>
        </w:rPr>
      </w:pPr>
    </w:p>
    <w:p w:rsidR="003202CE" w:rsidRPr="00124346" w:rsidRDefault="003202CE">
      <w:pPr>
        <w:widowControl w:val="0"/>
        <w:spacing w:after="0" w:line="240" w:lineRule="auto"/>
        <w:contextualSpacing/>
        <w:jc w:val="center"/>
        <w:rPr>
          <w:rFonts w:ascii="Times New Roman" w:eastAsia="Times New Roman" w:hAnsi="Times New Roman"/>
          <w:color w:val="000000"/>
          <w:sz w:val="24"/>
          <w:szCs w:val="24"/>
        </w:rPr>
      </w:pPr>
    </w:p>
    <w:p w:rsidR="003202CE" w:rsidRPr="00124346" w:rsidRDefault="004A497F">
      <w:pPr>
        <w:widowControl w:val="0"/>
        <w:spacing w:after="0" w:line="240" w:lineRule="auto"/>
        <w:contextualSpacing/>
        <w:jc w:val="center"/>
        <w:rPr>
          <w:rFonts w:ascii="Times New Roman" w:eastAsia="Times New Roman" w:hAnsi="Times New Roman"/>
          <w:b/>
          <w:bCs/>
          <w:color w:val="000000"/>
          <w:sz w:val="24"/>
          <w:szCs w:val="24"/>
        </w:rPr>
      </w:pPr>
      <w:r w:rsidRPr="00124346">
        <w:rPr>
          <w:rFonts w:ascii="Times New Roman" w:eastAsia="Times New Roman" w:hAnsi="Times New Roman"/>
          <w:b/>
          <w:bCs/>
          <w:color w:val="000000"/>
          <w:sz w:val="24"/>
          <w:szCs w:val="24"/>
          <w:lang w:eastAsia="ru-RU"/>
        </w:rPr>
        <w:t>Спецификация</w:t>
      </w:r>
    </w:p>
    <w:p w:rsidR="003202CE" w:rsidRPr="00124346" w:rsidRDefault="004A497F">
      <w:pPr>
        <w:widowControl w:val="0"/>
        <w:spacing w:after="0" w:line="240" w:lineRule="auto"/>
        <w:contextualSpacing/>
        <w:jc w:val="center"/>
        <w:rPr>
          <w:rFonts w:ascii="Times New Roman" w:eastAsia="Times New Roman" w:hAnsi="Times New Roman"/>
          <w:b/>
          <w:bCs/>
          <w:color w:val="000000"/>
          <w:sz w:val="24"/>
          <w:szCs w:val="24"/>
        </w:rPr>
      </w:pPr>
      <w:r w:rsidRPr="00124346">
        <w:rPr>
          <w:rFonts w:ascii="Times New Roman" w:eastAsia="Times New Roman" w:hAnsi="Times New Roman"/>
          <w:b/>
          <w:bCs/>
          <w:color w:val="000000"/>
          <w:sz w:val="24"/>
          <w:szCs w:val="24"/>
          <w:lang w:eastAsia="ru-RU"/>
        </w:rPr>
        <w:t xml:space="preserve">на поставку </w:t>
      </w:r>
      <w:r w:rsidRPr="00124346">
        <w:rPr>
          <w:rFonts w:ascii="Times New Roman" w:hAnsi="Times New Roman"/>
          <w:b/>
          <w:bCs/>
          <w:color w:val="000000"/>
          <w:sz w:val="24"/>
          <w:szCs w:val="24"/>
        </w:rPr>
        <w:t xml:space="preserve">___________ </w:t>
      </w:r>
      <w:r w:rsidRPr="00124346">
        <w:rPr>
          <w:rFonts w:ascii="Times New Roman" w:eastAsia="Times New Roman" w:hAnsi="Times New Roman"/>
          <w:b/>
          <w:bCs/>
          <w:color w:val="000000"/>
          <w:sz w:val="24"/>
          <w:szCs w:val="24"/>
          <w:lang w:eastAsia="ru-RU"/>
        </w:rPr>
        <w:t>*</w:t>
      </w:r>
    </w:p>
    <w:p w:rsidR="003202CE" w:rsidRPr="00124346" w:rsidRDefault="003202CE">
      <w:pPr>
        <w:widowControl w:val="0"/>
        <w:spacing w:after="0" w:line="240" w:lineRule="auto"/>
        <w:contextualSpacing/>
        <w:jc w:val="center"/>
        <w:rPr>
          <w:rFonts w:ascii="Times New Roman" w:eastAsia="Times New Roman" w:hAnsi="Times New Roman"/>
          <w:color w:val="000000"/>
          <w:sz w:val="24"/>
          <w:szCs w:val="24"/>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605"/>
        <w:gridCol w:w="1409"/>
        <w:gridCol w:w="1351"/>
        <w:gridCol w:w="1496"/>
        <w:gridCol w:w="1529"/>
        <w:gridCol w:w="1256"/>
      </w:tblGrid>
      <w:tr w:rsidR="003202CE" w:rsidRPr="00124346">
        <w:trPr>
          <w:cantSplit/>
          <w:trHeight w:val="1349"/>
          <w:tblHeader/>
          <w:jc w:val="center"/>
        </w:trPr>
        <w:tc>
          <w:tcPr>
            <w:tcW w:w="747"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 п/п</w:t>
            </w:r>
          </w:p>
        </w:tc>
        <w:tc>
          <w:tcPr>
            <w:tcW w:w="2605"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Наименование</w:t>
            </w:r>
            <w:r w:rsidRPr="00124346">
              <w:rPr>
                <w:rFonts w:ascii="Times New Roman" w:hAnsi="Times New Roman"/>
                <w:color w:val="000000"/>
                <w:sz w:val="24"/>
                <w:szCs w:val="24"/>
              </w:rPr>
              <w:br w:type="textWrapping" w:clear="all"/>
              <w:t>объекта закупки _____* (</w:t>
            </w:r>
            <w:r w:rsidRPr="00124346">
              <w:rPr>
                <w:rFonts w:ascii="Times New Roman" w:hAnsi="Times New Roman"/>
                <w:i/>
                <w:color w:val="000000"/>
                <w:sz w:val="24"/>
                <w:szCs w:val="24"/>
              </w:rPr>
              <w:t xml:space="preserve">товарный знак –при его наличии, </w:t>
            </w:r>
            <w:r w:rsidRPr="00124346">
              <w:rPr>
                <w:rFonts w:ascii="Times New Roman" w:hAnsi="Times New Roman"/>
                <w:bCs/>
                <w:i/>
                <w:color w:val="000000"/>
                <w:sz w:val="24"/>
                <w:szCs w:val="24"/>
              </w:rPr>
              <w:t>наименование страны происхождения товара ________</w:t>
            </w:r>
            <w:r w:rsidRPr="00124346">
              <w:rPr>
                <w:rFonts w:ascii="Times New Roman" w:hAnsi="Times New Roman"/>
                <w:color w:val="000000"/>
                <w:sz w:val="24"/>
                <w:szCs w:val="24"/>
              </w:rPr>
              <w:t>)</w:t>
            </w:r>
          </w:p>
        </w:tc>
        <w:tc>
          <w:tcPr>
            <w:tcW w:w="1409"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Ед. измерения</w:t>
            </w:r>
          </w:p>
        </w:tc>
        <w:tc>
          <w:tcPr>
            <w:tcW w:w="1351"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 xml:space="preserve">Количество, в ед. </w:t>
            </w:r>
          </w:p>
        </w:tc>
        <w:tc>
          <w:tcPr>
            <w:tcW w:w="1496"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Цена** за ед., руб. (</w:t>
            </w:r>
            <w:r w:rsidRPr="00124346">
              <w:rPr>
                <w:rFonts w:ascii="Times New Roman" w:hAnsi="Times New Roman"/>
                <w:i/>
                <w:color w:val="000000"/>
                <w:sz w:val="24"/>
                <w:szCs w:val="24"/>
              </w:rPr>
              <w:t>включая НДС</w:t>
            </w:r>
            <w:r w:rsidRPr="00124346">
              <w:rPr>
                <w:rFonts w:ascii="Times New Roman" w:hAnsi="Times New Roman"/>
                <w:color w:val="000000"/>
                <w:sz w:val="24"/>
                <w:szCs w:val="24"/>
              </w:rPr>
              <w:t>)</w:t>
            </w:r>
          </w:p>
        </w:tc>
        <w:tc>
          <w:tcPr>
            <w:tcW w:w="1529"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Общая стоимость, руб. (</w:t>
            </w:r>
            <w:r w:rsidRPr="00124346">
              <w:rPr>
                <w:rFonts w:ascii="Times New Roman" w:hAnsi="Times New Roman"/>
                <w:i/>
                <w:color w:val="000000"/>
                <w:sz w:val="24"/>
                <w:szCs w:val="24"/>
              </w:rPr>
              <w:t>включая НДС</w:t>
            </w:r>
            <w:r w:rsidRPr="00124346">
              <w:rPr>
                <w:rFonts w:ascii="Times New Roman" w:hAnsi="Times New Roman"/>
                <w:color w:val="000000"/>
                <w:sz w:val="24"/>
                <w:szCs w:val="24"/>
              </w:rPr>
              <w:t>)</w:t>
            </w:r>
          </w:p>
        </w:tc>
        <w:tc>
          <w:tcPr>
            <w:tcW w:w="1256"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Примечание</w:t>
            </w:r>
          </w:p>
        </w:tc>
      </w:tr>
      <w:tr w:rsidR="003202CE" w:rsidRPr="00124346">
        <w:trPr>
          <w:cantSplit/>
          <w:trHeight w:val="246"/>
          <w:jc w:val="center"/>
        </w:trPr>
        <w:tc>
          <w:tcPr>
            <w:tcW w:w="747"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after="0"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1</w:t>
            </w:r>
          </w:p>
        </w:tc>
        <w:tc>
          <w:tcPr>
            <w:tcW w:w="2605"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after="0"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2</w:t>
            </w:r>
          </w:p>
        </w:tc>
        <w:tc>
          <w:tcPr>
            <w:tcW w:w="1409"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after="0"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3</w:t>
            </w:r>
          </w:p>
        </w:tc>
        <w:tc>
          <w:tcPr>
            <w:tcW w:w="1351"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after="0"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4</w:t>
            </w:r>
          </w:p>
        </w:tc>
        <w:tc>
          <w:tcPr>
            <w:tcW w:w="1496"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after="0"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5</w:t>
            </w:r>
          </w:p>
        </w:tc>
        <w:tc>
          <w:tcPr>
            <w:tcW w:w="1529"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after="0"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6</w:t>
            </w:r>
          </w:p>
        </w:tc>
        <w:tc>
          <w:tcPr>
            <w:tcW w:w="1256" w:type="dxa"/>
            <w:tcBorders>
              <w:top w:val="single" w:sz="4" w:space="0" w:color="auto"/>
              <w:left w:val="single" w:sz="4" w:space="0" w:color="auto"/>
              <w:bottom w:val="single" w:sz="4" w:space="0" w:color="auto"/>
              <w:right w:val="single" w:sz="4" w:space="0" w:color="auto"/>
            </w:tcBorders>
          </w:tcPr>
          <w:p w:rsidR="003202CE" w:rsidRPr="00124346" w:rsidRDefault="004A497F">
            <w:pPr>
              <w:spacing w:line="240" w:lineRule="auto"/>
              <w:contextualSpacing/>
              <w:jc w:val="center"/>
              <w:rPr>
                <w:rFonts w:ascii="Times New Roman" w:hAnsi="Times New Roman"/>
                <w:color w:val="000000"/>
                <w:sz w:val="24"/>
                <w:szCs w:val="24"/>
              </w:rPr>
            </w:pPr>
            <w:r w:rsidRPr="00124346">
              <w:rPr>
                <w:rFonts w:ascii="Times New Roman" w:hAnsi="Times New Roman"/>
                <w:color w:val="000000"/>
                <w:sz w:val="24"/>
                <w:szCs w:val="24"/>
              </w:rPr>
              <w:t>7</w:t>
            </w:r>
          </w:p>
        </w:tc>
      </w:tr>
      <w:tr w:rsidR="003202CE" w:rsidRPr="00124346">
        <w:trPr>
          <w:cantSplit/>
          <w:trHeight w:val="1342"/>
          <w:jc w:val="center"/>
        </w:trPr>
        <w:tc>
          <w:tcPr>
            <w:tcW w:w="747" w:type="dxa"/>
            <w:tcBorders>
              <w:top w:val="single" w:sz="4" w:space="0" w:color="auto"/>
              <w:left w:val="single" w:sz="4" w:space="0" w:color="auto"/>
              <w:bottom w:val="single" w:sz="4" w:space="0" w:color="auto"/>
              <w:right w:val="single" w:sz="4" w:space="0" w:color="auto"/>
            </w:tcBorders>
            <w:vAlign w:val="center"/>
          </w:tcPr>
          <w:p w:rsidR="003202CE" w:rsidRPr="00124346" w:rsidRDefault="004A497F">
            <w:pPr>
              <w:numPr>
                <w:ilvl w:val="0"/>
                <w:numId w:val="10"/>
              </w:numPr>
              <w:spacing w:after="0" w:line="240" w:lineRule="atLeast"/>
              <w:ind w:left="0" w:firstLine="0"/>
              <w:contextualSpacing/>
              <w:jc w:val="center"/>
              <w:rPr>
                <w:rFonts w:ascii="Times New Roman" w:hAnsi="Times New Roman"/>
                <w:color w:val="000000"/>
                <w:sz w:val="24"/>
                <w:szCs w:val="24"/>
              </w:rPr>
            </w:pPr>
            <w:r w:rsidRPr="00124346">
              <w:rPr>
                <w:rFonts w:ascii="Times New Roman" w:hAnsi="Times New Roman"/>
                <w:color w:val="000000"/>
                <w:sz w:val="24"/>
                <w:szCs w:val="24"/>
              </w:rPr>
              <w:t>1</w:t>
            </w:r>
          </w:p>
        </w:tc>
        <w:tc>
          <w:tcPr>
            <w:tcW w:w="2605" w:type="dxa"/>
            <w:tcBorders>
              <w:top w:val="single" w:sz="4" w:space="0" w:color="auto"/>
              <w:left w:val="single" w:sz="4" w:space="0" w:color="auto"/>
              <w:bottom w:val="single" w:sz="4" w:space="0" w:color="auto"/>
              <w:right w:val="single" w:sz="4" w:space="0" w:color="auto"/>
            </w:tcBorders>
            <w:shd w:val="clear" w:color="000000" w:fill="FFFFFF"/>
            <w:vAlign w:val="center"/>
          </w:tcPr>
          <w:p w:rsidR="003202CE" w:rsidRPr="00124346" w:rsidRDefault="003202CE">
            <w:pPr>
              <w:spacing w:after="0" w:line="240" w:lineRule="auto"/>
              <w:jc w:val="center"/>
              <w:rPr>
                <w:rFonts w:ascii="Times New Roman" w:hAnsi="Times New Roman"/>
                <w:sz w:val="24"/>
                <w:szCs w:val="24"/>
              </w:rPr>
            </w:pPr>
          </w:p>
        </w:tc>
        <w:tc>
          <w:tcPr>
            <w:tcW w:w="1409" w:type="dxa"/>
            <w:tcBorders>
              <w:top w:val="single" w:sz="4" w:space="0" w:color="auto"/>
              <w:left w:val="none" w:sz="255" w:space="0" w:color="auto"/>
              <w:bottom w:val="single" w:sz="4" w:space="0" w:color="auto"/>
              <w:right w:val="single" w:sz="4" w:space="0" w:color="auto"/>
            </w:tcBorders>
            <w:shd w:val="clear" w:color="000000" w:fill="FFFFFF"/>
            <w:vAlign w:val="center"/>
          </w:tcPr>
          <w:p w:rsidR="003202CE" w:rsidRPr="00124346" w:rsidRDefault="003202CE">
            <w:pPr>
              <w:jc w:val="center"/>
              <w:rPr>
                <w:rFonts w:ascii="Times New Roman" w:hAnsi="Times New Roman"/>
                <w:sz w:val="24"/>
                <w:szCs w:val="24"/>
              </w:rPr>
            </w:pPr>
          </w:p>
        </w:tc>
        <w:tc>
          <w:tcPr>
            <w:tcW w:w="1351" w:type="dxa"/>
            <w:tcBorders>
              <w:top w:val="single" w:sz="4" w:space="0" w:color="auto"/>
              <w:left w:val="none" w:sz="255" w:space="0" w:color="auto"/>
              <w:bottom w:val="single" w:sz="4" w:space="0" w:color="auto"/>
              <w:right w:val="single" w:sz="4" w:space="0" w:color="auto"/>
            </w:tcBorders>
            <w:shd w:val="clear" w:color="000000" w:fill="FFFFFF"/>
            <w:vAlign w:val="center"/>
          </w:tcPr>
          <w:p w:rsidR="003202CE" w:rsidRPr="00124346" w:rsidRDefault="003202CE">
            <w:pPr>
              <w:jc w:val="center"/>
              <w:rPr>
                <w:rFonts w:ascii="Times New Roman" w:hAnsi="Times New Roman"/>
                <w:sz w:val="24"/>
                <w:szCs w:val="24"/>
              </w:rPr>
            </w:pPr>
          </w:p>
        </w:tc>
        <w:tc>
          <w:tcPr>
            <w:tcW w:w="1496" w:type="dxa"/>
            <w:tcBorders>
              <w:top w:val="single" w:sz="4" w:space="0" w:color="auto"/>
              <w:left w:val="single" w:sz="4" w:space="0" w:color="auto"/>
              <w:bottom w:val="single" w:sz="4" w:space="0" w:color="auto"/>
              <w:right w:val="single" w:sz="4" w:space="0" w:color="auto"/>
            </w:tcBorders>
            <w:vAlign w:val="center"/>
          </w:tcPr>
          <w:p w:rsidR="003202CE" w:rsidRPr="00124346" w:rsidRDefault="003202CE">
            <w:pPr>
              <w:spacing w:line="240" w:lineRule="atLeast"/>
              <w:contextualSpacing/>
              <w:jc w:val="center"/>
              <w:rPr>
                <w:rFonts w:ascii="Times New Roman" w:hAnsi="Times New Roman"/>
                <w:color w:val="000000"/>
                <w:sz w:val="24"/>
                <w:szCs w:val="24"/>
              </w:rPr>
            </w:pPr>
          </w:p>
        </w:tc>
        <w:tc>
          <w:tcPr>
            <w:tcW w:w="1529" w:type="dxa"/>
            <w:tcBorders>
              <w:top w:val="single" w:sz="4" w:space="0" w:color="auto"/>
              <w:left w:val="single" w:sz="4" w:space="0" w:color="auto"/>
              <w:bottom w:val="single" w:sz="4" w:space="0" w:color="auto"/>
              <w:right w:val="single" w:sz="4" w:space="0" w:color="auto"/>
            </w:tcBorders>
            <w:vAlign w:val="center"/>
          </w:tcPr>
          <w:p w:rsidR="003202CE" w:rsidRPr="00124346" w:rsidRDefault="003202CE">
            <w:pPr>
              <w:spacing w:line="240" w:lineRule="atLeast"/>
              <w:contextualSpacing/>
              <w:jc w:val="center"/>
              <w:rPr>
                <w:rFonts w:ascii="Times New Roman" w:hAnsi="Times New Roman"/>
                <w:color w:val="000000"/>
                <w:sz w:val="24"/>
                <w:szCs w:val="24"/>
              </w:rPr>
            </w:pPr>
          </w:p>
        </w:tc>
        <w:tc>
          <w:tcPr>
            <w:tcW w:w="1256" w:type="dxa"/>
            <w:tcBorders>
              <w:top w:val="single" w:sz="4" w:space="0" w:color="auto"/>
              <w:left w:val="single" w:sz="4" w:space="0" w:color="auto"/>
              <w:bottom w:val="single" w:sz="4" w:space="0" w:color="auto"/>
              <w:right w:val="single" w:sz="4" w:space="0" w:color="auto"/>
            </w:tcBorders>
            <w:vAlign w:val="center"/>
          </w:tcPr>
          <w:p w:rsidR="003202CE" w:rsidRPr="00124346" w:rsidRDefault="003202CE">
            <w:pPr>
              <w:spacing w:line="240" w:lineRule="atLeast"/>
              <w:contextualSpacing/>
              <w:jc w:val="center"/>
              <w:rPr>
                <w:rFonts w:ascii="Times New Roman" w:hAnsi="Times New Roman"/>
                <w:color w:val="000000"/>
                <w:sz w:val="24"/>
                <w:szCs w:val="24"/>
              </w:rPr>
            </w:pPr>
          </w:p>
        </w:tc>
      </w:tr>
      <w:tr w:rsidR="003202CE" w:rsidRPr="00124346">
        <w:trPr>
          <w:cantSplit/>
          <w:trHeight w:val="324"/>
          <w:jc w:val="center"/>
        </w:trPr>
        <w:tc>
          <w:tcPr>
            <w:tcW w:w="747" w:type="dxa"/>
            <w:tcBorders>
              <w:top w:val="single" w:sz="4" w:space="0" w:color="auto"/>
              <w:left w:val="single" w:sz="4" w:space="0" w:color="auto"/>
              <w:bottom w:val="single" w:sz="4" w:space="0" w:color="auto"/>
              <w:right w:val="single" w:sz="4" w:space="0" w:color="auto"/>
            </w:tcBorders>
            <w:vAlign w:val="center"/>
          </w:tcPr>
          <w:p w:rsidR="003202CE" w:rsidRPr="00124346" w:rsidRDefault="003202CE">
            <w:pPr>
              <w:spacing w:after="0" w:line="240" w:lineRule="atLeast"/>
              <w:contextualSpacing/>
              <w:jc w:val="center"/>
              <w:rPr>
                <w:rFonts w:ascii="Times New Roman" w:hAnsi="Times New Roman"/>
                <w:color w:val="000000"/>
                <w:sz w:val="24"/>
                <w:szCs w:val="24"/>
              </w:rPr>
            </w:pPr>
          </w:p>
        </w:tc>
        <w:tc>
          <w:tcPr>
            <w:tcW w:w="9646" w:type="dxa"/>
            <w:gridSpan w:val="6"/>
            <w:tcBorders>
              <w:top w:val="single" w:sz="4" w:space="0" w:color="auto"/>
              <w:left w:val="single" w:sz="4" w:space="0" w:color="auto"/>
              <w:bottom w:val="single" w:sz="4" w:space="0" w:color="auto"/>
              <w:right w:val="single" w:sz="4" w:space="0" w:color="auto"/>
            </w:tcBorders>
            <w:vAlign w:val="center"/>
          </w:tcPr>
          <w:p w:rsidR="003202CE" w:rsidRPr="00124346" w:rsidRDefault="004A497F">
            <w:pPr>
              <w:spacing w:line="240" w:lineRule="atLeast"/>
              <w:contextualSpacing/>
              <w:jc w:val="right"/>
              <w:rPr>
                <w:rFonts w:ascii="Times New Roman" w:hAnsi="Times New Roman"/>
                <w:b/>
                <w:color w:val="000000"/>
                <w:sz w:val="24"/>
                <w:szCs w:val="24"/>
              </w:rPr>
            </w:pPr>
            <w:r w:rsidRPr="00124346">
              <w:rPr>
                <w:rFonts w:ascii="Times New Roman" w:hAnsi="Times New Roman"/>
                <w:b/>
                <w:color w:val="000000"/>
                <w:sz w:val="24"/>
                <w:szCs w:val="24"/>
              </w:rPr>
              <w:t xml:space="preserve">ИТОГО: </w:t>
            </w:r>
          </w:p>
        </w:tc>
      </w:tr>
    </w:tbl>
    <w:p w:rsidR="003202CE" w:rsidRPr="00124346" w:rsidRDefault="003202CE">
      <w:pPr>
        <w:widowControl w:val="0"/>
        <w:spacing w:after="0" w:line="240" w:lineRule="auto"/>
        <w:contextualSpacing/>
        <w:jc w:val="center"/>
        <w:rPr>
          <w:rFonts w:ascii="Times New Roman" w:eastAsia="Times New Roman" w:hAnsi="Times New Roman"/>
          <w:color w:val="000000"/>
          <w:sz w:val="24"/>
          <w:szCs w:val="24"/>
        </w:rPr>
      </w:pPr>
    </w:p>
    <w:p w:rsidR="003202CE" w:rsidRPr="00124346" w:rsidRDefault="004A497F">
      <w:pPr>
        <w:spacing w:after="0" w:line="240" w:lineRule="auto"/>
        <w:jc w:val="both"/>
        <w:rPr>
          <w:rFonts w:ascii="Times New Roman" w:hAnsi="Times New Roman"/>
          <w:color w:val="000000"/>
          <w:sz w:val="24"/>
          <w:szCs w:val="24"/>
        </w:rPr>
      </w:pPr>
      <w:r w:rsidRPr="00124346">
        <w:rPr>
          <w:rFonts w:ascii="Times New Roman" w:hAnsi="Times New Roman"/>
          <w:color w:val="000000"/>
          <w:sz w:val="24"/>
          <w:szCs w:val="24"/>
        </w:rPr>
        <w:t>*Примечание: наименование товара – товар должен быть новым, ранее не использованным (не был в употреблении, не прошел ремонт, в том числе восстановление, замену составных частей, восстановление потребительских свойств), с функциональными, техническими и качественными характеристиками, эксплуатационными характеристиками объекта закупки (при необходимости), указанными в приложении № 2</w:t>
      </w:r>
    </w:p>
    <w:p w:rsidR="003202CE" w:rsidRPr="00124346" w:rsidRDefault="004A497F">
      <w:pPr>
        <w:widowControl w:val="0"/>
        <w:spacing w:after="0" w:line="240" w:lineRule="auto"/>
        <w:contextualSpacing/>
        <w:jc w:val="both"/>
        <w:rPr>
          <w:rFonts w:ascii="Times New Roman" w:eastAsia="Times New Roman" w:hAnsi="Times New Roman"/>
          <w:color w:val="000000"/>
          <w:sz w:val="24"/>
          <w:szCs w:val="24"/>
        </w:rPr>
      </w:pPr>
      <w:r w:rsidRPr="00124346">
        <w:rPr>
          <w:rFonts w:ascii="Times New Roman" w:eastAsia="Times New Roman" w:hAnsi="Times New Roman"/>
          <w:color w:val="000000"/>
          <w:sz w:val="24"/>
          <w:szCs w:val="24"/>
          <w:lang w:eastAsia="ru-RU"/>
        </w:rPr>
        <w:t>**Примечание: цена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3202CE" w:rsidRPr="00124346" w:rsidRDefault="003202CE">
      <w:pPr>
        <w:widowControl w:val="0"/>
        <w:spacing w:after="0" w:line="240" w:lineRule="auto"/>
        <w:contextualSpacing/>
        <w:jc w:val="both"/>
        <w:rPr>
          <w:rFonts w:ascii="Times New Roman" w:eastAsia="Times New Roman" w:hAnsi="Times New Roman"/>
          <w:color w:val="000000"/>
          <w:sz w:val="24"/>
          <w:szCs w:val="24"/>
        </w:rPr>
      </w:pPr>
    </w:p>
    <w:p w:rsidR="003202CE" w:rsidRPr="00124346" w:rsidRDefault="003202CE">
      <w:pPr>
        <w:pStyle w:val="a6"/>
        <w:jc w:val="left"/>
        <w:rPr>
          <w:rFonts w:ascii="Times New Roman" w:hAnsi="Times New Roman"/>
        </w:rPr>
      </w:pPr>
    </w:p>
    <w:p w:rsidR="003202CE" w:rsidRPr="00124346" w:rsidRDefault="003202CE">
      <w:pPr>
        <w:widowControl w:val="0"/>
        <w:spacing w:after="0" w:line="240" w:lineRule="auto"/>
        <w:contextualSpacing/>
        <w:jc w:val="both"/>
        <w:rPr>
          <w:rFonts w:ascii="Times New Roman" w:eastAsia="Times New Roman" w:hAnsi="Times New Roman"/>
          <w:sz w:val="24"/>
          <w:szCs w:val="24"/>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3202CE" w:rsidRPr="00124346">
        <w:trPr>
          <w:trHeight w:val="288"/>
        </w:trPr>
        <w:tc>
          <w:tcPr>
            <w:tcW w:w="5165" w:type="dxa"/>
          </w:tcPr>
          <w:p w:rsidR="003202CE" w:rsidRPr="00124346" w:rsidRDefault="004A497F">
            <w:pPr>
              <w:pStyle w:val="ConsPlusNormal"/>
              <w:contextualSpacing/>
              <w:jc w:val="center"/>
              <w:rPr>
                <w:rFonts w:ascii="Times New Roman" w:hAnsi="Times New Roman" w:cs="Times New Roman"/>
                <w:sz w:val="24"/>
                <w:szCs w:val="24"/>
              </w:rPr>
            </w:pPr>
            <w:r w:rsidRPr="00124346">
              <w:rPr>
                <w:rFonts w:ascii="Times New Roman" w:hAnsi="Times New Roman" w:cs="Times New Roman"/>
                <w:sz w:val="24"/>
                <w:szCs w:val="24"/>
              </w:rPr>
              <w:t>ЗАКАЗЧИК:</w:t>
            </w:r>
          </w:p>
        </w:tc>
        <w:tc>
          <w:tcPr>
            <w:tcW w:w="5222" w:type="dxa"/>
          </w:tcPr>
          <w:p w:rsidR="003202CE" w:rsidRPr="00124346" w:rsidRDefault="004A497F">
            <w:pPr>
              <w:pStyle w:val="ConsPlusNormal"/>
              <w:contextualSpacing/>
              <w:jc w:val="center"/>
              <w:rPr>
                <w:rFonts w:ascii="Times New Roman" w:hAnsi="Times New Roman" w:cs="Times New Roman"/>
                <w:sz w:val="24"/>
                <w:szCs w:val="24"/>
              </w:rPr>
            </w:pPr>
            <w:r w:rsidRPr="00124346">
              <w:rPr>
                <w:rFonts w:ascii="Times New Roman" w:hAnsi="Times New Roman" w:cs="Times New Roman"/>
                <w:sz w:val="24"/>
                <w:szCs w:val="24"/>
              </w:rPr>
              <w:t>ПОСТАВЩИК:</w:t>
            </w:r>
          </w:p>
        </w:tc>
      </w:tr>
      <w:tr w:rsidR="003202CE" w:rsidRPr="00124346">
        <w:tc>
          <w:tcPr>
            <w:tcW w:w="5165"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(должность)</w:t>
            </w:r>
          </w:p>
        </w:tc>
        <w:tc>
          <w:tcPr>
            <w:tcW w:w="5222"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(должность)</w:t>
            </w:r>
          </w:p>
        </w:tc>
      </w:tr>
      <w:tr w:rsidR="003202CE" w:rsidRPr="00124346">
        <w:trPr>
          <w:trHeight w:val="458"/>
        </w:trPr>
        <w:tc>
          <w:tcPr>
            <w:tcW w:w="5165"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(подпись, фамилия и инициалы)</w:t>
            </w:r>
          </w:p>
        </w:tc>
        <w:tc>
          <w:tcPr>
            <w:tcW w:w="5222"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(подпись, фамилия и инициалы)</w:t>
            </w:r>
          </w:p>
        </w:tc>
      </w:tr>
      <w:tr w:rsidR="003202CE" w:rsidRPr="00124346">
        <w:tc>
          <w:tcPr>
            <w:tcW w:w="5165"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 _____________ 202__г.</w:t>
            </w:r>
          </w:p>
          <w:p w:rsidR="003202CE" w:rsidRPr="00124346" w:rsidRDefault="003202CE">
            <w:pPr>
              <w:pStyle w:val="ConsPlusNormal"/>
              <w:contextualSpacing/>
              <w:jc w:val="both"/>
              <w:rPr>
                <w:rFonts w:ascii="Times New Roman" w:hAnsi="Times New Roman" w:cs="Times New Roman"/>
                <w:sz w:val="24"/>
                <w:szCs w:val="24"/>
              </w:rPr>
            </w:pPr>
          </w:p>
        </w:tc>
        <w:tc>
          <w:tcPr>
            <w:tcW w:w="5222"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 _____________ 202__г.</w:t>
            </w:r>
          </w:p>
        </w:tc>
      </w:tr>
      <w:tr w:rsidR="003202CE" w:rsidRPr="00124346">
        <w:tc>
          <w:tcPr>
            <w:tcW w:w="5165"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М.П. (при наличии печати)</w:t>
            </w:r>
          </w:p>
        </w:tc>
        <w:tc>
          <w:tcPr>
            <w:tcW w:w="5222" w:type="dxa"/>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М.П. (при наличии печати)</w:t>
            </w:r>
          </w:p>
        </w:tc>
      </w:tr>
    </w:tbl>
    <w:p w:rsidR="003202CE" w:rsidRPr="00124346" w:rsidRDefault="003202CE">
      <w:pPr>
        <w:pStyle w:val="ConsPlusNormal"/>
        <w:contextualSpacing/>
        <w:rPr>
          <w:rFonts w:ascii="Times New Roman" w:hAnsi="Times New Roman" w:cs="Times New Roman"/>
          <w:color w:val="000000"/>
          <w:sz w:val="24"/>
          <w:szCs w:val="24"/>
        </w:rPr>
      </w:pPr>
    </w:p>
    <w:p w:rsidR="003202CE" w:rsidRPr="00124346" w:rsidRDefault="003202CE">
      <w:pPr>
        <w:pStyle w:val="ConsPlusNormal"/>
        <w:contextualSpacing/>
        <w:rPr>
          <w:rFonts w:ascii="Times New Roman" w:hAnsi="Times New Roman" w:cs="Times New Roman"/>
          <w:color w:val="000000"/>
          <w:sz w:val="24"/>
          <w:szCs w:val="24"/>
        </w:rPr>
      </w:pPr>
    </w:p>
    <w:p w:rsidR="003202CE" w:rsidRDefault="003202CE">
      <w:pPr>
        <w:pStyle w:val="ConsPlusNormal"/>
        <w:contextualSpacing/>
        <w:jc w:val="right"/>
        <w:rPr>
          <w:rFonts w:ascii="Times New Roman" w:hAnsi="Times New Roman" w:cs="Times New Roman"/>
          <w:color w:val="000000"/>
          <w:sz w:val="24"/>
          <w:szCs w:val="24"/>
        </w:rPr>
      </w:pPr>
    </w:p>
    <w:p w:rsidR="00124346" w:rsidRDefault="00124346">
      <w:pPr>
        <w:pStyle w:val="ConsPlusNormal"/>
        <w:contextualSpacing/>
        <w:jc w:val="right"/>
        <w:rPr>
          <w:rFonts w:ascii="Times New Roman" w:hAnsi="Times New Roman" w:cs="Times New Roman"/>
          <w:color w:val="000000"/>
          <w:sz w:val="24"/>
          <w:szCs w:val="24"/>
        </w:rPr>
      </w:pPr>
    </w:p>
    <w:p w:rsidR="00124346" w:rsidRPr="00124346" w:rsidRDefault="00124346">
      <w:pPr>
        <w:pStyle w:val="ConsPlusNormal"/>
        <w:contextualSpacing/>
        <w:jc w:val="right"/>
        <w:rPr>
          <w:rFonts w:ascii="Times New Roman" w:hAnsi="Times New Roman" w:cs="Times New Roman"/>
          <w:color w:val="000000"/>
          <w:sz w:val="24"/>
          <w:szCs w:val="24"/>
        </w:rPr>
      </w:pPr>
    </w:p>
    <w:p w:rsidR="003202CE" w:rsidRPr="00124346" w:rsidRDefault="003202CE">
      <w:pPr>
        <w:pStyle w:val="ConsPlusNormal"/>
        <w:contextualSpacing/>
        <w:jc w:val="right"/>
        <w:rPr>
          <w:rFonts w:ascii="Times New Roman" w:hAnsi="Times New Roman" w:cs="Times New Roman"/>
          <w:color w:val="000000"/>
          <w:sz w:val="24"/>
          <w:szCs w:val="24"/>
        </w:rPr>
      </w:pPr>
    </w:p>
    <w:p w:rsidR="003202CE" w:rsidRPr="00124346" w:rsidRDefault="004A497F">
      <w:pPr>
        <w:pStyle w:val="ConsPlusNormal"/>
        <w:contextualSpacing/>
        <w:jc w:val="right"/>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Приложение №2 к Контракту </w:t>
      </w:r>
    </w:p>
    <w:p w:rsidR="003202CE" w:rsidRPr="00124346" w:rsidRDefault="004A497F">
      <w:pPr>
        <w:pStyle w:val="ConsPlusNormal"/>
        <w:contextualSpacing/>
        <w:jc w:val="right"/>
        <w:rPr>
          <w:rFonts w:ascii="Times New Roman" w:hAnsi="Times New Roman" w:cs="Times New Roman"/>
          <w:color w:val="000000"/>
          <w:sz w:val="24"/>
          <w:szCs w:val="24"/>
        </w:rPr>
      </w:pPr>
      <w:r w:rsidRPr="00124346">
        <w:rPr>
          <w:rFonts w:ascii="Times New Roman" w:hAnsi="Times New Roman" w:cs="Times New Roman"/>
          <w:color w:val="000000"/>
          <w:sz w:val="24"/>
          <w:szCs w:val="24"/>
        </w:rPr>
        <w:t xml:space="preserve">от ________ 202__ г. </w:t>
      </w:r>
      <w:r w:rsidR="00124346" w:rsidRPr="00124346">
        <w:rPr>
          <w:rFonts w:ascii="Times New Roman" w:hAnsi="Times New Roman" w:cs="Times New Roman"/>
          <w:color w:val="000000"/>
          <w:sz w:val="24"/>
          <w:szCs w:val="24"/>
        </w:rPr>
        <w:t>№ 19/26-ЕП</w:t>
      </w:r>
    </w:p>
    <w:p w:rsidR="003202CE" w:rsidRPr="00124346" w:rsidRDefault="003202CE">
      <w:pPr>
        <w:spacing w:line="240" w:lineRule="exact"/>
        <w:jc w:val="center"/>
        <w:rPr>
          <w:rFonts w:ascii="Times New Roman" w:hAnsi="Times New Roman"/>
          <w:b/>
          <w:bCs/>
          <w:sz w:val="24"/>
          <w:szCs w:val="24"/>
        </w:rPr>
      </w:pPr>
    </w:p>
    <w:p w:rsidR="003202CE" w:rsidRPr="00124346" w:rsidRDefault="003202CE">
      <w:pPr>
        <w:spacing w:line="240" w:lineRule="exact"/>
        <w:jc w:val="center"/>
        <w:rPr>
          <w:rFonts w:ascii="Times New Roman" w:eastAsia="Times New Roman" w:hAnsi="Times New Roman"/>
          <w:b/>
          <w:bCs/>
          <w:sz w:val="24"/>
          <w:szCs w:val="24"/>
        </w:rPr>
      </w:pPr>
    </w:p>
    <w:p w:rsidR="003202CE" w:rsidRDefault="004A497F">
      <w:pPr>
        <w:spacing w:line="240" w:lineRule="exact"/>
        <w:jc w:val="center"/>
        <w:rPr>
          <w:rFonts w:ascii="Times New Roman" w:eastAsia="Times New Roman" w:hAnsi="Times New Roman"/>
          <w:b/>
          <w:sz w:val="24"/>
          <w:szCs w:val="24"/>
          <w:shd w:val="clear" w:color="auto" w:fill="FFFFFF"/>
        </w:rPr>
      </w:pPr>
      <w:r w:rsidRPr="00124346">
        <w:rPr>
          <w:rFonts w:ascii="Times New Roman" w:eastAsia="Times New Roman" w:hAnsi="Times New Roman"/>
          <w:b/>
          <w:sz w:val="24"/>
          <w:szCs w:val="24"/>
          <w:shd w:val="clear" w:color="auto" w:fill="FFFFFF"/>
        </w:rPr>
        <w:t>ТЕХНИЧЕСКАЯ ЧАСТЬ</w:t>
      </w:r>
    </w:p>
    <w:p w:rsidR="00124346" w:rsidRPr="00124346" w:rsidRDefault="00124346" w:rsidP="00124346">
      <w:pPr>
        <w:spacing w:after="0" w:line="240" w:lineRule="auto"/>
        <w:jc w:val="both"/>
        <w:rPr>
          <w:rFonts w:ascii="Times New Roman" w:eastAsia="Times New Roman" w:hAnsi="Times New Roman"/>
          <w:sz w:val="24"/>
          <w:szCs w:val="24"/>
          <w:lang w:eastAsia="ru-RU"/>
        </w:rPr>
      </w:pPr>
      <w:r w:rsidRPr="00124346">
        <w:rPr>
          <w:rFonts w:ascii="Times New Roman" w:hAnsi="Times New Roman"/>
          <w:b/>
          <w:sz w:val="24"/>
          <w:szCs w:val="24"/>
        </w:rPr>
        <w:t>Объект закупки</w:t>
      </w:r>
      <w:r w:rsidRPr="00124346">
        <w:rPr>
          <w:rFonts w:ascii="Times New Roman" w:hAnsi="Times New Roman"/>
          <w:sz w:val="24"/>
          <w:szCs w:val="24"/>
        </w:rPr>
        <w:t xml:space="preserve">: </w:t>
      </w:r>
      <w:r w:rsidRPr="00124346">
        <w:rPr>
          <w:rFonts w:ascii="Times New Roman" w:eastAsia="Times New Roman" w:hAnsi="Times New Roman"/>
          <w:sz w:val="24"/>
          <w:szCs w:val="24"/>
          <w:lang w:eastAsia="ru-RU"/>
        </w:rPr>
        <w:t>Средства индивидуальной защиты (</w:t>
      </w:r>
      <w:r w:rsidRPr="00124346">
        <w:rPr>
          <w:rFonts w:ascii="Times New Roman" w:eastAsia="Times New Roman" w:hAnsi="Times New Roman"/>
          <w:i/>
          <w:sz w:val="24"/>
          <w:szCs w:val="24"/>
          <w:lang w:eastAsia="ru-RU"/>
        </w:rPr>
        <w:t>товарный знак указывается Поставщиком при его наличии, наименование страны происхождения товара</w:t>
      </w:r>
      <w:r w:rsidRPr="00124346">
        <w:rPr>
          <w:rFonts w:ascii="Times New Roman" w:eastAsia="Times New Roman" w:hAnsi="Times New Roman"/>
          <w:sz w:val="24"/>
          <w:szCs w:val="24"/>
          <w:lang w:eastAsia="ru-RU"/>
        </w:rPr>
        <w:t xml:space="preserve"> - ________) – должен быть новым, ранее не использованным (не был в употреблении, в том числе восстановление, восстановление потребительских свойств), с функциональными, техническими и качественными характеристиками, указанными в Таблице № 1.</w:t>
      </w:r>
    </w:p>
    <w:p w:rsidR="00124346" w:rsidRPr="00124346" w:rsidRDefault="00124346" w:rsidP="00124346">
      <w:pPr>
        <w:spacing w:after="0" w:line="240" w:lineRule="auto"/>
        <w:jc w:val="both"/>
        <w:rPr>
          <w:rFonts w:ascii="Times New Roman" w:eastAsia="Times New Roman" w:hAnsi="Times New Roman"/>
          <w:sz w:val="24"/>
          <w:szCs w:val="24"/>
          <w:lang w:eastAsia="ru-RU"/>
        </w:rPr>
      </w:pPr>
    </w:p>
    <w:p w:rsidR="00124346" w:rsidRPr="00124346" w:rsidRDefault="00124346" w:rsidP="00124346">
      <w:pPr>
        <w:spacing w:after="0" w:line="240" w:lineRule="exact"/>
        <w:jc w:val="both"/>
        <w:rPr>
          <w:rFonts w:ascii="Times New Roman" w:eastAsia="Times New Roman" w:hAnsi="Times New Roman"/>
          <w:b/>
          <w:bCs/>
          <w:sz w:val="24"/>
          <w:szCs w:val="24"/>
        </w:rPr>
      </w:pPr>
      <w:r w:rsidRPr="00124346">
        <w:rPr>
          <w:rFonts w:ascii="Times New Roman" w:eastAsia="Times New Roman" w:hAnsi="Times New Roman"/>
          <w:b/>
          <w:bCs/>
          <w:sz w:val="24"/>
          <w:szCs w:val="24"/>
        </w:rPr>
        <w:t>Таблица №1 Характеристики товара</w:t>
      </w:r>
    </w:p>
    <w:tbl>
      <w:tblPr>
        <w:tblStyle w:val="14"/>
        <w:tblW w:w="10065" w:type="dxa"/>
        <w:tblInd w:w="-5" w:type="dxa"/>
        <w:tblLayout w:type="fixed"/>
        <w:tblLook w:val="04A0" w:firstRow="1" w:lastRow="0" w:firstColumn="1" w:lastColumn="0" w:noHBand="0" w:noVBand="1"/>
      </w:tblPr>
      <w:tblGrid>
        <w:gridCol w:w="709"/>
        <w:gridCol w:w="4111"/>
        <w:gridCol w:w="1559"/>
        <w:gridCol w:w="3686"/>
      </w:tblGrid>
      <w:tr w:rsidR="00124346" w:rsidRPr="00124346" w:rsidTr="00081D5A">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 п/п</w:t>
            </w:r>
          </w:p>
        </w:tc>
        <w:tc>
          <w:tcPr>
            <w:tcW w:w="4111"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Наименование товара, его показателей (характеристик), потребительских свойств</w:t>
            </w:r>
          </w:p>
        </w:tc>
        <w:tc>
          <w:tcPr>
            <w:tcW w:w="155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Ед. изм.</w:t>
            </w:r>
          </w:p>
        </w:tc>
        <w:tc>
          <w:tcPr>
            <w:tcW w:w="3686"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Значение показателя (характеристики)</w:t>
            </w:r>
          </w:p>
        </w:tc>
      </w:tr>
      <w:tr w:rsidR="00124346" w:rsidRPr="00124346" w:rsidTr="00081D5A">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1</w:t>
            </w:r>
          </w:p>
        </w:tc>
        <w:tc>
          <w:tcPr>
            <w:tcW w:w="4111"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2</w:t>
            </w:r>
          </w:p>
        </w:tc>
        <w:tc>
          <w:tcPr>
            <w:tcW w:w="155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3</w:t>
            </w:r>
          </w:p>
        </w:tc>
        <w:tc>
          <w:tcPr>
            <w:tcW w:w="3686"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4</w:t>
            </w:r>
          </w:p>
        </w:tc>
      </w:tr>
      <w:tr w:rsidR="00124346" w:rsidRPr="00124346" w:rsidTr="00081D5A">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1.</w:t>
            </w:r>
          </w:p>
        </w:tc>
        <w:tc>
          <w:tcPr>
            <w:tcW w:w="9356" w:type="dxa"/>
            <w:gridSpan w:val="3"/>
          </w:tcPr>
          <w:p w:rsidR="00124346" w:rsidRPr="00124346" w:rsidRDefault="00124346" w:rsidP="00124346">
            <w:pPr>
              <w:spacing w:after="0" w:line="240" w:lineRule="exact"/>
              <w:rPr>
                <w:rFonts w:eastAsia="Calibri"/>
                <w:b/>
                <w:sz w:val="24"/>
                <w:szCs w:val="24"/>
              </w:rPr>
            </w:pPr>
            <w:r w:rsidRPr="00124346">
              <w:rPr>
                <w:rFonts w:eastAsia="Calibri"/>
                <w:b/>
                <w:sz w:val="24"/>
                <w:szCs w:val="24"/>
              </w:rPr>
              <w:t>Перчатки трикотажные для защиты от внешних воздействий</w:t>
            </w:r>
            <w:r w:rsidRPr="00124346">
              <w:rPr>
                <w:rFonts w:eastAsia="Calibri"/>
                <w:b/>
                <w:sz w:val="24"/>
                <w:szCs w:val="24"/>
              </w:rPr>
              <w:br/>
              <w:t>[Код позиции КТРУ 14.12.30.150-00000003] пара (2 шт.)</w:t>
            </w:r>
          </w:p>
        </w:tc>
      </w:tr>
      <w:tr w:rsidR="00124346" w:rsidRPr="00124346" w:rsidTr="00081D5A">
        <w:tc>
          <w:tcPr>
            <w:tcW w:w="709" w:type="dxa"/>
          </w:tcPr>
          <w:p w:rsidR="00124346" w:rsidRPr="00124346" w:rsidRDefault="00124346" w:rsidP="00124346">
            <w:pPr>
              <w:spacing w:after="0" w:line="240" w:lineRule="exact"/>
              <w:jc w:val="center"/>
              <w:rPr>
                <w:rFonts w:eastAsia="Calibri"/>
                <w:i/>
                <w:sz w:val="24"/>
                <w:szCs w:val="24"/>
              </w:rPr>
            </w:pPr>
            <w:r w:rsidRPr="00124346">
              <w:rPr>
                <w:rFonts w:eastAsia="Calibri"/>
                <w:i/>
                <w:sz w:val="24"/>
                <w:szCs w:val="24"/>
              </w:rPr>
              <w:t>1.1.</w:t>
            </w:r>
          </w:p>
        </w:tc>
        <w:tc>
          <w:tcPr>
            <w:tcW w:w="4111" w:type="dxa"/>
          </w:tcPr>
          <w:p w:rsidR="00124346" w:rsidRPr="00124346" w:rsidRDefault="00124346" w:rsidP="00124346">
            <w:pPr>
              <w:spacing w:after="0" w:line="240" w:lineRule="exact"/>
              <w:jc w:val="center"/>
              <w:rPr>
                <w:rFonts w:eastAsia="Calibri"/>
                <w:i/>
                <w:sz w:val="24"/>
                <w:szCs w:val="24"/>
              </w:rPr>
            </w:pPr>
            <w:r w:rsidRPr="00124346">
              <w:rPr>
                <w:rFonts w:eastAsia="Calibri"/>
                <w:i/>
                <w:sz w:val="24"/>
                <w:szCs w:val="24"/>
              </w:rPr>
              <w:t>Вид защиты</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spacing w:after="0" w:line="240" w:lineRule="exact"/>
              <w:jc w:val="center"/>
              <w:rPr>
                <w:rFonts w:eastAsia="Calibri"/>
                <w:i/>
                <w:sz w:val="24"/>
                <w:szCs w:val="24"/>
              </w:rPr>
            </w:pPr>
            <w:r w:rsidRPr="00124346">
              <w:rPr>
                <w:rFonts w:eastAsia="Calibri"/>
                <w:i/>
                <w:sz w:val="24"/>
                <w:szCs w:val="24"/>
              </w:rPr>
              <w:t>От механических воздействий</w:t>
            </w:r>
          </w:p>
        </w:tc>
      </w:tr>
      <w:tr w:rsidR="00124346" w:rsidRPr="00124346" w:rsidTr="00081D5A">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1.2.</w:t>
            </w:r>
          </w:p>
        </w:tc>
        <w:tc>
          <w:tcPr>
            <w:tcW w:w="4111" w:type="dxa"/>
          </w:tcPr>
          <w:p w:rsidR="00124346" w:rsidRPr="00124346" w:rsidRDefault="00124346" w:rsidP="00124346">
            <w:pPr>
              <w:spacing w:after="0" w:line="240" w:lineRule="exact"/>
              <w:rPr>
                <w:rFonts w:eastAsia="Calibri"/>
                <w:color w:val="000000"/>
                <w:sz w:val="24"/>
                <w:szCs w:val="24"/>
              </w:rPr>
            </w:pPr>
            <w:r w:rsidRPr="00124346">
              <w:rPr>
                <w:rFonts w:eastAsia="Calibri"/>
                <w:color w:val="000000"/>
                <w:sz w:val="24"/>
                <w:szCs w:val="24"/>
                <w:highlight w:val="white"/>
              </w:rPr>
              <w:t xml:space="preserve">Вид </w:t>
            </w:r>
            <w:r w:rsidRPr="00124346">
              <w:rPr>
                <w:rFonts w:eastAsia="Calibri"/>
                <w:b/>
                <w:color w:val="000000"/>
                <w:sz w:val="24"/>
                <w:szCs w:val="24"/>
                <w:highlight w:val="white"/>
              </w:rPr>
              <w:t>дополнительного</w:t>
            </w:r>
            <w:r w:rsidRPr="00124346">
              <w:rPr>
                <w:rFonts w:eastAsia="Calibri"/>
                <w:color w:val="000000"/>
                <w:sz w:val="24"/>
                <w:szCs w:val="24"/>
                <w:highlight w:val="white"/>
              </w:rPr>
              <w:t xml:space="preserve"> сырья (волокна) в составе ткани/трикотажного полотна основного материала</w:t>
            </w:r>
          </w:p>
        </w:tc>
        <w:tc>
          <w:tcPr>
            <w:tcW w:w="1559" w:type="dxa"/>
          </w:tcPr>
          <w:p w:rsidR="00124346" w:rsidRPr="00124346" w:rsidRDefault="00124346" w:rsidP="00124346">
            <w:pPr>
              <w:spacing w:after="0" w:line="240" w:lineRule="exact"/>
              <w:jc w:val="center"/>
              <w:rPr>
                <w:rFonts w:eastAsia="Calibri"/>
                <w:sz w:val="24"/>
                <w:szCs w:val="24"/>
              </w:rPr>
            </w:pPr>
          </w:p>
        </w:tc>
        <w:tc>
          <w:tcPr>
            <w:tcW w:w="3686"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Поливинилхлорид</w:t>
            </w:r>
          </w:p>
        </w:tc>
      </w:tr>
      <w:tr w:rsidR="00124346" w:rsidRPr="00124346" w:rsidTr="00081D5A">
        <w:trPr>
          <w:trHeight w:val="517"/>
        </w:trPr>
        <w:tc>
          <w:tcPr>
            <w:tcW w:w="709" w:type="dxa"/>
          </w:tcPr>
          <w:p w:rsidR="00124346" w:rsidRPr="00124346" w:rsidRDefault="00124346" w:rsidP="00124346">
            <w:pPr>
              <w:spacing w:after="0" w:line="240" w:lineRule="exact"/>
              <w:jc w:val="center"/>
              <w:rPr>
                <w:rFonts w:eastAsia="Calibri"/>
                <w:color w:val="000000"/>
                <w:sz w:val="24"/>
                <w:szCs w:val="24"/>
              </w:rPr>
            </w:pPr>
            <w:r w:rsidRPr="00124346">
              <w:rPr>
                <w:rFonts w:eastAsia="Calibri"/>
                <w:color w:val="000000"/>
                <w:sz w:val="24"/>
                <w:szCs w:val="24"/>
              </w:rPr>
              <w:t>1.3</w:t>
            </w:r>
          </w:p>
        </w:tc>
        <w:tc>
          <w:tcPr>
            <w:tcW w:w="4111" w:type="dxa"/>
          </w:tcPr>
          <w:p w:rsidR="00124346" w:rsidRPr="00124346" w:rsidRDefault="00124346" w:rsidP="00124346">
            <w:pPr>
              <w:spacing w:after="0" w:line="240" w:lineRule="exact"/>
              <w:rPr>
                <w:rFonts w:eastAsia="Calibri"/>
                <w:color w:val="000000"/>
                <w:sz w:val="24"/>
                <w:szCs w:val="24"/>
              </w:rPr>
            </w:pPr>
            <w:r w:rsidRPr="00124346">
              <w:rPr>
                <w:rFonts w:eastAsia="Calibri"/>
                <w:color w:val="000000"/>
                <w:sz w:val="24"/>
                <w:szCs w:val="24"/>
              </w:rPr>
              <w:t xml:space="preserve">Вид </w:t>
            </w:r>
            <w:r w:rsidRPr="00124346">
              <w:rPr>
                <w:rFonts w:eastAsia="Calibri"/>
                <w:b/>
                <w:color w:val="000000"/>
                <w:sz w:val="24"/>
                <w:szCs w:val="24"/>
              </w:rPr>
              <w:t>основного</w:t>
            </w:r>
            <w:r w:rsidRPr="00124346">
              <w:rPr>
                <w:rFonts w:eastAsia="Calibri"/>
                <w:color w:val="000000"/>
                <w:sz w:val="24"/>
                <w:szCs w:val="24"/>
              </w:rPr>
              <w:t xml:space="preserve"> сырья (волокна) в составе ткани/трикотажного полотна основного материала</w:t>
            </w:r>
          </w:p>
        </w:tc>
        <w:tc>
          <w:tcPr>
            <w:tcW w:w="1559" w:type="dxa"/>
          </w:tcPr>
          <w:p w:rsidR="00124346" w:rsidRPr="00124346" w:rsidRDefault="00124346" w:rsidP="00124346">
            <w:pPr>
              <w:spacing w:after="0" w:line="240" w:lineRule="exact"/>
              <w:jc w:val="center"/>
              <w:rPr>
                <w:rFonts w:eastAsia="Calibri"/>
                <w:sz w:val="24"/>
                <w:szCs w:val="24"/>
              </w:rPr>
            </w:pPr>
          </w:p>
        </w:tc>
        <w:tc>
          <w:tcPr>
            <w:tcW w:w="3686"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Хлопок, полиэфир</w:t>
            </w:r>
          </w:p>
        </w:tc>
      </w:tr>
      <w:tr w:rsidR="00124346" w:rsidRPr="00124346" w:rsidTr="00081D5A">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1.4</w:t>
            </w:r>
          </w:p>
        </w:tc>
        <w:tc>
          <w:tcPr>
            <w:tcW w:w="4111" w:type="dxa"/>
          </w:tcPr>
          <w:p w:rsidR="00124346" w:rsidRPr="00124346" w:rsidRDefault="00124346" w:rsidP="00124346">
            <w:pPr>
              <w:spacing w:after="0" w:line="240" w:lineRule="exact"/>
              <w:rPr>
                <w:rFonts w:eastAsia="Calibri"/>
                <w:sz w:val="24"/>
                <w:szCs w:val="24"/>
                <w:shd w:val="clear" w:color="auto" w:fill="FFFFFF"/>
              </w:rPr>
            </w:pPr>
            <w:r w:rsidRPr="00124346">
              <w:rPr>
                <w:rFonts w:eastAsia="Calibri"/>
                <w:sz w:val="24"/>
                <w:szCs w:val="24"/>
                <w:shd w:val="clear" w:color="auto" w:fill="FFFFFF"/>
              </w:rPr>
              <w:t>Вид полимерного покрытия</w:t>
            </w:r>
          </w:p>
        </w:tc>
        <w:tc>
          <w:tcPr>
            <w:tcW w:w="1559" w:type="dxa"/>
          </w:tcPr>
          <w:p w:rsidR="00124346" w:rsidRPr="00124346" w:rsidRDefault="00124346" w:rsidP="00124346">
            <w:pPr>
              <w:spacing w:after="0" w:line="240" w:lineRule="exact"/>
              <w:jc w:val="center"/>
              <w:rPr>
                <w:rFonts w:eastAsia="Calibri"/>
                <w:sz w:val="24"/>
                <w:szCs w:val="24"/>
              </w:rPr>
            </w:pPr>
          </w:p>
        </w:tc>
        <w:tc>
          <w:tcPr>
            <w:tcW w:w="3686" w:type="dxa"/>
            <w:vAlign w:val="center"/>
          </w:tcPr>
          <w:p w:rsidR="00124346" w:rsidRPr="00124346" w:rsidRDefault="00124346" w:rsidP="00124346">
            <w:pPr>
              <w:spacing w:after="0" w:line="240" w:lineRule="exact"/>
              <w:jc w:val="center"/>
              <w:rPr>
                <w:rFonts w:eastAsia="Calibri"/>
                <w:sz w:val="24"/>
                <w:szCs w:val="24"/>
                <w:shd w:val="clear" w:color="auto" w:fill="FFFFFF"/>
              </w:rPr>
            </w:pPr>
            <w:r w:rsidRPr="00124346">
              <w:rPr>
                <w:rFonts w:eastAsia="Calibri"/>
                <w:sz w:val="24"/>
                <w:szCs w:val="24"/>
                <w:shd w:val="clear" w:color="auto" w:fill="FFFFFF"/>
              </w:rPr>
              <w:t>Поливинилхлорид</w:t>
            </w:r>
          </w:p>
        </w:tc>
      </w:tr>
      <w:tr w:rsidR="00124346" w:rsidRPr="00124346" w:rsidTr="00081D5A">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1.5.</w:t>
            </w:r>
          </w:p>
        </w:tc>
        <w:tc>
          <w:tcPr>
            <w:tcW w:w="4111" w:type="dxa"/>
          </w:tcPr>
          <w:p w:rsidR="00124346" w:rsidRPr="00124346" w:rsidRDefault="00124346" w:rsidP="00124346">
            <w:pPr>
              <w:spacing w:after="0" w:line="240" w:lineRule="exact"/>
              <w:rPr>
                <w:rFonts w:eastAsia="Calibri"/>
                <w:sz w:val="24"/>
                <w:szCs w:val="24"/>
              </w:rPr>
            </w:pPr>
            <w:r w:rsidRPr="00124346">
              <w:rPr>
                <w:rFonts w:eastAsia="Calibri"/>
                <w:sz w:val="24"/>
                <w:szCs w:val="24"/>
                <w:shd w:val="clear" w:color="auto" w:fill="FFFFFF"/>
              </w:rPr>
              <w:t>Тип полимерного покрытия</w:t>
            </w:r>
          </w:p>
        </w:tc>
        <w:tc>
          <w:tcPr>
            <w:tcW w:w="1559" w:type="dxa"/>
          </w:tcPr>
          <w:p w:rsidR="00124346" w:rsidRPr="00124346" w:rsidRDefault="00124346" w:rsidP="00124346">
            <w:pPr>
              <w:spacing w:after="0" w:line="240" w:lineRule="exact"/>
              <w:jc w:val="center"/>
              <w:rPr>
                <w:rFonts w:eastAsia="Calibri"/>
                <w:sz w:val="24"/>
                <w:szCs w:val="24"/>
              </w:rPr>
            </w:pPr>
          </w:p>
        </w:tc>
        <w:tc>
          <w:tcPr>
            <w:tcW w:w="3686"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shd w:val="clear" w:color="auto" w:fill="FFFFFF"/>
              </w:rPr>
              <w:t>Точечное</w:t>
            </w:r>
          </w:p>
        </w:tc>
      </w:tr>
      <w:tr w:rsidR="00124346" w:rsidRPr="00124346" w:rsidTr="00081D5A">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1.6.</w:t>
            </w:r>
          </w:p>
        </w:tc>
        <w:tc>
          <w:tcPr>
            <w:tcW w:w="4111" w:type="dxa"/>
          </w:tcPr>
          <w:p w:rsidR="00124346" w:rsidRPr="00124346" w:rsidRDefault="00124346" w:rsidP="00124346">
            <w:pPr>
              <w:spacing w:after="0" w:line="240" w:lineRule="exact"/>
              <w:rPr>
                <w:rFonts w:eastAsia="Calibri"/>
                <w:sz w:val="24"/>
                <w:szCs w:val="24"/>
              </w:rPr>
            </w:pPr>
            <w:r w:rsidRPr="00124346">
              <w:rPr>
                <w:rFonts w:eastAsia="Calibri"/>
                <w:sz w:val="24"/>
                <w:szCs w:val="24"/>
              </w:rPr>
              <w:t>Класс вязки</w:t>
            </w:r>
          </w:p>
        </w:tc>
        <w:tc>
          <w:tcPr>
            <w:tcW w:w="1559" w:type="dxa"/>
          </w:tcPr>
          <w:p w:rsidR="00124346" w:rsidRPr="00124346" w:rsidRDefault="00124346" w:rsidP="00124346">
            <w:pPr>
              <w:spacing w:after="0" w:line="240" w:lineRule="exact"/>
              <w:jc w:val="center"/>
              <w:rPr>
                <w:rFonts w:eastAsia="Calibri"/>
                <w:sz w:val="24"/>
                <w:szCs w:val="24"/>
              </w:rPr>
            </w:pPr>
          </w:p>
        </w:tc>
        <w:tc>
          <w:tcPr>
            <w:tcW w:w="3686"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10</w:t>
            </w:r>
          </w:p>
        </w:tc>
      </w:tr>
      <w:tr w:rsidR="00124346" w:rsidRPr="00124346" w:rsidTr="00081D5A">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1.7.</w:t>
            </w:r>
          </w:p>
        </w:tc>
        <w:tc>
          <w:tcPr>
            <w:tcW w:w="4111" w:type="dxa"/>
          </w:tcPr>
          <w:p w:rsidR="00124346" w:rsidRPr="00124346" w:rsidRDefault="00124346" w:rsidP="00124346">
            <w:pPr>
              <w:spacing w:after="0" w:line="240" w:lineRule="exact"/>
              <w:rPr>
                <w:rFonts w:eastAsia="Calibri"/>
                <w:sz w:val="24"/>
                <w:szCs w:val="24"/>
              </w:rPr>
            </w:pPr>
            <w:r w:rsidRPr="00124346">
              <w:rPr>
                <w:rFonts w:eastAsia="Calibri"/>
                <w:sz w:val="24"/>
                <w:szCs w:val="24"/>
              </w:rPr>
              <w:t xml:space="preserve">Размер перчатки (размер кисти) </w:t>
            </w:r>
          </w:p>
        </w:tc>
        <w:tc>
          <w:tcPr>
            <w:tcW w:w="155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Дюйм (мм)</w:t>
            </w:r>
          </w:p>
          <w:p w:rsidR="00124346" w:rsidRPr="00124346" w:rsidRDefault="00124346" w:rsidP="00124346">
            <w:pPr>
              <w:spacing w:after="0" w:line="240" w:lineRule="exact"/>
              <w:jc w:val="center"/>
              <w:rPr>
                <w:rFonts w:eastAsia="Calibri"/>
                <w:sz w:val="24"/>
                <w:szCs w:val="24"/>
              </w:rPr>
            </w:pPr>
          </w:p>
        </w:tc>
        <w:tc>
          <w:tcPr>
            <w:tcW w:w="3686" w:type="dxa"/>
            <w:vAlign w:val="center"/>
          </w:tcPr>
          <w:p w:rsidR="00124346" w:rsidRPr="00124346" w:rsidRDefault="00124346" w:rsidP="00124346">
            <w:pPr>
              <w:spacing w:after="0" w:line="240" w:lineRule="exact"/>
              <w:jc w:val="center"/>
              <w:rPr>
                <w:rFonts w:eastAsia="Calibri"/>
                <w:color w:val="000000"/>
                <w:sz w:val="24"/>
                <w:szCs w:val="24"/>
              </w:rPr>
            </w:pPr>
            <w:r w:rsidRPr="00124346">
              <w:rPr>
                <w:rFonts w:eastAsia="Calibri"/>
                <w:color w:val="000000"/>
                <w:sz w:val="24"/>
                <w:szCs w:val="24"/>
              </w:rPr>
              <w:t>8 (25,4)</w:t>
            </w:r>
          </w:p>
          <w:p w:rsidR="00124346" w:rsidRPr="00124346" w:rsidRDefault="00124346" w:rsidP="00124346">
            <w:pPr>
              <w:spacing w:after="0" w:line="240" w:lineRule="exact"/>
              <w:jc w:val="center"/>
              <w:rPr>
                <w:rFonts w:eastAsia="Calibri"/>
                <w:color w:val="000000"/>
                <w:sz w:val="24"/>
                <w:szCs w:val="24"/>
              </w:rPr>
            </w:pPr>
            <w:r w:rsidRPr="00124346">
              <w:rPr>
                <w:rFonts w:eastAsia="Calibri"/>
                <w:color w:val="000000"/>
                <w:sz w:val="24"/>
                <w:szCs w:val="24"/>
              </w:rPr>
              <w:t>9 (25,4)</w:t>
            </w:r>
          </w:p>
          <w:p w:rsidR="00124346" w:rsidRPr="00124346" w:rsidRDefault="00124346" w:rsidP="00124346">
            <w:pPr>
              <w:spacing w:after="0" w:line="240" w:lineRule="exact"/>
              <w:jc w:val="center"/>
              <w:rPr>
                <w:rFonts w:eastAsia="Calibri"/>
                <w:sz w:val="24"/>
                <w:szCs w:val="24"/>
              </w:rPr>
            </w:pPr>
            <w:r w:rsidRPr="00124346">
              <w:rPr>
                <w:rFonts w:eastAsia="Calibri"/>
                <w:sz w:val="24"/>
                <w:szCs w:val="24"/>
              </w:rPr>
              <w:t>10 (25,4)</w:t>
            </w:r>
          </w:p>
        </w:tc>
      </w:tr>
      <w:tr w:rsidR="00124346" w:rsidRPr="00124346" w:rsidTr="00081D5A">
        <w:tc>
          <w:tcPr>
            <w:tcW w:w="709" w:type="dxa"/>
          </w:tcPr>
          <w:p w:rsidR="00124346" w:rsidRPr="00124346" w:rsidRDefault="00124346" w:rsidP="00124346">
            <w:pPr>
              <w:spacing w:after="200" w:line="276" w:lineRule="auto"/>
              <w:jc w:val="center"/>
              <w:rPr>
                <w:rFonts w:eastAsia="Calibri"/>
                <w:sz w:val="24"/>
                <w:szCs w:val="24"/>
              </w:rPr>
            </w:pPr>
            <w:r w:rsidRPr="00124346">
              <w:rPr>
                <w:rFonts w:eastAsia="Calibri"/>
                <w:sz w:val="24"/>
                <w:szCs w:val="24"/>
              </w:rPr>
              <w:t>1.8.</w:t>
            </w:r>
          </w:p>
        </w:tc>
        <w:tc>
          <w:tcPr>
            <w:tcW w:w="4111" w:type="dxa"/>
          </w:tcPr>
          <w:p w:rsidR="00124346" w:rsidRPr="00124346" w:rsidRDefault="00124346" w:rsidP="00124346">
            <w:pPr>
              <w:spacing w:after="200" w:line="276" w:lineRule="auto"/>
              <w:rPr>
                <w:rFonts w:eastAsia="Calibri"/>
                <w:i/>
                <w:sz w:val="24"/>
                <w:szCs w:val="24"/>
              </w:rPr>
            </w:pPr>
            <w:r w:rsidRPr="00124346">
              <w:rPr>
                <w:rFonts w:eastAsia="Calibri"/>
                <w:i/>
                <w:sz w:val="24"/>
                <w:szCs w:val="24"/>
              </w:rPr>
              <w:t>Примерное изображение товара, подлежащего поставке</w:t>
            </w:r>
          </w:p>
        </w:tc>
        <w:tc>
          <w:tcPr>
            <w:tcW w:w="1559" w:type="dxa"/>
          </w:tcPr>
          <w:p w:rsidR="00124346" w:rsidRPr="00124346" w:rsidRDefault="00124346" w:rsidP="00124346">
            <w:pPr>
              <w:spacing w:after="200" w:line="276" w:lineRule="auto"/>
              <w:jc w:val="center"/>
              <w:rPr>
                <w:rFonts w:eastAsia="Calibri"/>
                <w:i/>
                <w:sz w:val="24"/>
                <w:szCs w:val="24"/>
              </w:rPr>
            </w:pPr>
          </w:p>
        </w:tc>
        <w:tc>
          <w:tcPr>
            <w:tcW w:w="3686" w:type="dxa"/>
            <w:vAlign w:val="center"/>
          </w:tcPr>
          <w:p w:rsidR="00124346" w:rsidRPr="00124346" w:rsidRDefault="004B015C" w:rsidP="00124346">
            <w:pPr>
              <w:spacing w:after="0" w:line="240" w:lineRule="auto"/>
              <w:jc w:val="center"/>
              <w:rPr>
                <w:rFonts w:eastAsia="Calibri"/>
                <w:i/>
                <w:sz w:val="24"/>
                <w:szCs w:val="24"/>
              </w:rPr>
            </w:pPr>
            <w:r>
              <w:rPr>
                <w:rFonts w:ascii="Calibri" w:eastAsia="Calibri" w:hAnsi="Calibri"/>
                <w:i/>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style="width:114.75pt;height:171.75pt;visibility:visible;mso-wrap-style:square">
                  <v:imagedata r:id="rId14" o:title=""/>
                </v:shape>
              </w:pict>
            </w:r>
          </w:p>
        </w:tc>
      </w:tr>
      <w:tr w:rsidR="00124346" w:rsidRPr="00124346" w:rsidTr="00081D5A">
        <w:trPr>
          <w:trHeight w:val="517"/>
        </w:trPr>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2</w:t>
            </w:r>
          </w:p>
        </w:tc>
        <w:tc>
          <w:tcPr>
            <w:tcW w:w="9356" w:type="dxa"/>
            <w:gridSpan w:val="3"/>
          </w:tcPr>
          <w:p w:rsidR="00124346" w:rsidRPr="00124346" w:rsidRDefault="00124346" w:rsidP="00124346">
            <w:pPr>
              <w:spacing w:after="0" w:line="240" w:lineRule="exact"/>
              <w:rPr>
                <w:rFonts w:eastAsia="Calibri"/>
                <w:b/>
                <w:color w:val="000000"/>
                <w:sz w:val="24"/>
                <w:szCs w:val="24"/>
              </w:rPr>
            </w:pPr>
            <w:r w:rsidRPr="00124346">
              <w:rPr>
                <w:rFonts w:eastAsia="Calibri"/>
                <w:b/>
                <w:color w:val="000000"/>
                <w:sz w:val="24"/>
                <w:szCs w:val="24"/>
              </w:rPr>
              <w:t>Рукавицы, перчатки производственные и профессиональные – пара (2 шт)</w:t>
            </w:r>
          </w:p>
          <w:p w:rsidR="00124346" w:rsidRPr="00124346" w:rsidRDefault="00124346" w:rsidP="00124346">
            <w:pPr>
              <w:spacing w:after="0" w:line="240" w:lineRule="exact"/>
              <w:rPr>
                <w:rFonts w:eastAsia="Calibri"/>
                <w:i/>
                <w:sz w:val="24"/>
                <w:szCs w:val="24"/>
              </w:rPr>
            </w:pPr>
            <w:r w:rsidRPr="00124346">
              <w:rPr>
                <w:rFonts w:eastAsia="Calibri"/>
                <w:b/>
                <w:color w:val="000000"/>
                <w:sz w:val="24"/>
                <w:szCs w:val="24"/>
              </w:rPr>
              <w:t>ОКПД 2 - 14.12.30.150</w:t>
            </w:r>
          </w:p>
        </w:tc>
      </w:tr>
      <w:tr w:rsidR="00124346" w:rsidRPr="00124346" w:rsidTr="00081D5A">
        <w:trPr>
          <w:trHeight w:val="517"/>
        </w:trPr>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2.1.</w:t>
            </w:r>
          </w:p>
        </w:tc>
        <w:tc>
          <w:tcPr>
            <w:tcW w:w="4111" w:type="dxa"/>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Размер</w:t>
            </w:r>
          </w:p>
        </w:tc>
        <w:tc>
          <w:tcPr>
            <w:tcW w:w="155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М, L, XL</w:t>
            </w: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lang w:val="en-US"/>
              </w:rPr>
            </w:pPr>
            <w:r w:rsidRPr="00124346">
              <w:rPr>
                <w:rFonts w:eastAsia="Calibri"/>
                <w:color w:val="161616"/>
                <w:sz w:val="24"/>
                <w:szCs w:val="24"/>
              </w:rPr>
              <w:t>8, 9, 10</w:t>
            </w:r>
          </w:p>
        </w:tc>
      </w:tr>
      <w:tr w:rsidR="00124346" w:rsidRPr="00124346" w:rsidTr="00081D5A">
        <w:trPr>
          <w:trHeight w:val="517"/>
        </w:trPr>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2.2.</w:t>
            </w:r>
          </w:p>
        </w:tc>
        <w:tc>
          <w:tcPr>
            <w:tcW w:w="4111" w:type="dxa"/>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bCs/>
                <w:color w:val="161616"/>
                <w:sz w:val="24"/>
                <w:szCs w:val="24"/>
              </w:rPr>
            </w:pPr>
            <w:r w:rsidRPr="00124346">
              <w:rPr>
                <w:rFonts w:eastAsia="Calibri"/>
                <w:iCs/>
                <w:color w:val="161616"/>
                <w:sz w:val="24"/>
                <w:szCs w:val="24"/>
              </w:rPr>
              <w:t>Материал</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bCs/>
                <w:color w:val="161616"/>
                <w:sz w:val="24"/>
                <w:szCs w:val="24"/>
              </w:rPr>
            </w:pPr>
            <w:r w:rsidRPr="00124346">
              <w:rPr>
                <w:rFonts w:eastAsia="Calibri"/>
                <w:iCs/>
                <w:color w:val="161616"/>
                <w:sz w:val="24"/>
                <w:szCs w:val="24"/>
              </w:rPr>
              <w:t>Нитрил</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lastRenderedPageBreak/>
              <w:t>2.3.</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iCs/>
                <w:color w:val="161616"/>
                <w:sz w:val="24"/>
                <w:szCs w:val="24"/>
              </w:rPr>
            </w:pPr>
            <w:r w:rsidRPr="00124346">
              <w:rPr>
                <w:rFonts w:eastAsia="Calibri"/>
                <w:iCs/>
                <w:color w:val="161616"/>
                <w:sz w:val="24"/>
                <w:szCs w:val="24"/>
              </w:rPr>
              <w:t>Вид защиты</w:t>
            </w:r>
          </w:p>
        </w:tc>
        <w:tc>
          <w:tcPr>
            <w:tcW w:w="1559" w:type="dxa"/>
          </w:tcPr>
          <w:p w:rsidR="00124346" w:rsidRPr="00124346" w:rsidRDefault="00124346" w:rsidP="00124346">
            <w:pPr>
              <w:spacing w:after="0" w:line="240" w:lineRule="exact"/>
              <w:jc w:val="center"/>
              <w:rPr>
                <w:rFonts w:eastAsia="Calibr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hd w:val="clear" w:color="FFFFFF" w:fill="FFFFFF"/>
              <w:spacing w:after="0" w:line="240" w:lineRule="exact"/>
              <w:jc w:val="center"/>
              <w:rPr>
                <w:rFonts w:eastAsia="Calibri"/>
                <w:bCs/>
                <w:sz w:val="24"/>
                <w:szCs w:val="24"/>
              </w:rPr>
            </w:pPr>
            <w:r w:rsidRPr="00124346">
              <w:rPr>
                <w:rFonts w:eastAsia="Calibri"/>
                <w:b/>
                <w:iCs/>
                <w:color w:val="101010"/>
                <w:sz w:val="24"/>
                <w:szCs w:val="24"/>
              </w:rPr>
              <w:t>К 50</w:t>
            </w:r>
            <w:r w:rsidRPr="00124346">
              <w:rPr>
                <w:rFonts w:eastAsia="Calibri"/>
                <w:iCs/>
                <w:color w:val="101010"/>
                <w:sz w:val="24"/>
                <w:szCs w:val="24"/>
              </w:rPr>
              <w:t> – для защиты от кислот концентрации не более 50% (по серной кислоте 50%)</w:t>
            </w:r>
          </w:p>
          <w:p w:rsidR="00124346" w:rsidRPr="00124346" w:rsidRDefault="00124346" w:rsidP="00124346">
            <w:pPr>
              <w:pBdr>
                <w:top w:val="none" w:sz="4" w:space="0" w:color="000000"/>
                <w:left w:val="none" w:sz="4" w:space="0" w:color="000000"/>
                <w:bottom w:val="none" w:sz="4" w:space="0" w:color="000000"/>
                <w:right w:val="none" w:sz="4" w:space="0" w:color="000000"/>
              </w:pBdr>
              <w:shd w:val="clear" w:color="FFFFFF" w:fill="FFFFFF"/>
              <w:spacing w:after="0" w:line="240" w:lineRule="exact"/>
              <w:jc w:val="center"/>
              <w:rPr>
                <w:rFonts w:eastAsia="Calibri"/>
                <w:bCs/>
                <w:sz w:val="24"/>
                <w:szCs w:val="24"/>
              </w:rPr>
            </w:pPr>
            <w:r w:rsidRPr="00124346">
              <w:rPr>
                <w:rFonts w:eastAsia="Calibri"/>
                <w:b/>
                <w:iCs/>
                <w:color w:val="101010"/>
                <w:sz w:val="24"/>
                <w:szCs w:val="24"/>
              </w:rPr>
              <w:t>Нм </w:t>
            </w:r>
            <w:r w:rsidRPr="00124346">
              <w:rPr>
                <w:rFonts w:eastAsia="Calibri"/>
                <w:iCs/>
                <w:color w:val="101010"/>
                <w:sz w:val="24"/>
                <w:szCs w:val="24"/>
              </w:rPr>
              <w:t>– для защиты от продуктов тяжелых фракций и нефтяных масел</w:t>
            </w:r>
          </w:p>
          <w:p w:rsidR="00124346" w:rsidRPr="00124346" w:rsidRDefault="00124346" w:rsidP="00124346">
            <w:pPr>
              <w:pBdr>
                <w:top w:val="none" w:sz="4" w:space="0" w:color="000000"/>
                <w:left w:val="none" w:sz="4" w:space="0" w:color="000000"/>
                <w:bottom w:val="none" w:sz="4" w:space="0" w:color="000000"/>
                <w:right w:val="none" w:sz="4" w:space="0" w:color="000000"/>
              </w:pBdr>
              <w:shd w:val="clear" w:color="FFFFFF" w:fill="FFFFFF"/>
              <w:spacing w:after="0" w:line="240" w:lineRule="exact"/>
              <w:jc w:val="center"/>
              <w:rPr>
                <w:rFonts w:eastAsia="Calibri"/>
                <w:bCs/>
                <w:sz w:val="24"/>
                <w:szCs w:val="24"/>
              </w:rPr>
            </w:pPr>
            <w:r w:rsidRPr="00124346">
              <w:rPr>
                <w:rFonts w:eastAsia="Calibri"/>
                <w:b/>
                <w:iCs/>
                <w:color w:val="101010"/>
                <w:sz w:val="24"/>
                <w:szCs w:val="24"/>
              </w:rPr>
              <w:t>Он </w:t>
            </w:r>
            <w:r w:rsidRPr="00124346">
              <w:rPr>
                <w:rFonts w:eastAsia="Calibri"/>
                <w:iCs/>
                <w:color w:val="101010"/>
                <w:sz w:val="24"/>
                <w:szCs w:val="24"/>
              </w:rPr>
              <w:t>– для защиты от органических растворителей (от неароматических веществ)</w:t>
            </w:r>
          </w:p>
          <w:p w:rsidR="00124346" w:rsidRPr="00124346" w:rsidRDefault="00124346" w:rsidP="00124346">
            <w:pPr>
              <w:pBdr>
                <w:top w:val="none" w:sz="4" w:space="0" w:color="000000"/>
                <w:left w:val="none" w:sz="4" w:space="0" w:color="000000"/>
                <w:bottom w:val="none" w:sz="4" w:space="0" w:color="000000"/>
                <w:right w:val="none" w:sz="4" w:space="0" w:color="000000"/>
              </w:pBdr>
              <w:shd w:val="clear" w:color="FFFFFF" w:fill="FFFFFF"/>
              <w:spacing w:after="0" w:line="240" w:lineRule="exact"/>
              <w:jc w:val="center"/>
              <w:rPr>
                <w:rFonts w:eastAsia="Calibri"/>
                <w:bCs/>
                <w:sz w:val="24"/>
                <w:szCs w:val="24"/>
              </w:rPr>
            </w:pPr>
            <w:r w:rsidRPr="00124346">
              <w:rPr>
                <w:rFonts w:eastAsia="Calibri"/>
                <w:b/>
                <w:iCs/>
                <w:color w:val="101010"/>
                <w:sz w:val="24"/>
                <w:szCs w:val="24"/>
              </w:rPr>
              <w:t>Щ 40</w:t>
            </w:r>
            <w:r w:rsidRPr="00124346">
              <w:rPr>
                <w:rFonts w:eastAsia="Calibri"/>
                <w:iCs/>
                <w:color w:val="101010"/>
                <w:sz w:val="24"/>
                <w:szCs w:val="24"/>
              </w:rPr>
              <w:t> – для защиты от растворов щелочей концентрации выше 20% (по гидроокиси натрия 40%)</w:t>
            </w:r>
          </w:p>
          <w:p w:rsidR="00124346" w:rsidRPr="00124346" w:rsidRDefault="00124346" w:rsidP="00124346">
            <w:pPr>
              <w:pBdr>
                <w:top w:val="none" w:sz="4" w:space="0" w:color="000000"/>
                <w:left w:val="none" w:sz="4" w:space="0" w:color="000000"/>
                <w:bottom w:val="none" w:sz="4" w:space="0" w:color="000000"/>
                <w:right w:val="none" w:sz="4" w:space="0" w:color="000000"/>
              </w:pBdr>
              <w:shd w:val="clear" w:color="FFFFFF" w:fill="FFFFFF"/>
              <w:spacing w:after="0" w:line="240" w:lineRule="exact"/>
              <w:jc w:val="center"/>
              <w:rPr>
                <w:rFonts w:eastAsia="Calibri"/>
                <w:bCs/>
                <w:sz w:val="24"/>
                <w:szCs w:val="24"/>
              </w:rPr>
            </w:pPr>
            <w:r w:rsidRPr="00124346">
              <w:rPr>
                <w:rFonts w:eastAsia="Calibri"/>
                <w:b/>
                <w:iCs/>
                <w:color w:val="101010"/>
                <w:sz w:val="24"/>
                <w:szCs w:val="24"/>
              </w:rPr>
              <w:t>Нс </w:t>
            </w:r>
            <w:r w:rsidRPr="00124346">
              <w:rPr>
                <w:rFonts w:eastAsia="Calibri"/>
                <w:iCs/>
                <w:color w:val="101010"/>
                <w:sz w:val="24"/>
                <w:szCs w:val="24"/>
              </w:rPr>
              <w:t>– для защиты от сырой нефти</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bCs/>
                <w:color w:val="161616"/>
                <w:sz w:val="24"/>
                <w:szCs w:val="24"/>
              </w:rPr>
            </w:pP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2.4.</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bCs/>
                <w:color w:val="161616"/>
                <w:sz w:val="24"/>
                <w:szCs w:val="24"/>
              </w:rPr>
            </w:pPr>
            <w:r w:rsidRPr="00124346">
              <w:rPr>
                <w:rFonts w:eastAsia="Calibri"/>
                <w:iCs/>
                <w:color w:val="161616"/>
                <w:sz w:val="24"/>
                <w:szCs w:val="24"/>
              </w:rPr>
              <w:t xml:space="preserve">Толщина материала </w:t>
            </w:r>
          </w:p>
        </w:tc>
        <w:tc>
          <w:tcPr>
            <w:tcW w:w="155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мм</w:t>
            </w: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hd w:val="clear" w:color="FFFFFF" w:fill="FFFFFF"/>
              <w:spacing w:after="0" w:line="240" w:lineRule="exact"/>
              <w:jc w:val="center"/>
              <w:rPr>
                <w:rFonts w:eastAsia="Calibri"/>
                <w:b/>
                <w:i/>
                <w:iCs/>
                <w:color w:val="101010"/>
                <w:sz w:val="24"/>
                <w:szCs w:val="24"/>
              </w:rPr>
            </w:pPr>
            <w:r w:rsidRPr="00124346">
              <w:rPr>
                <w:rFonts w:eastAsia="Calibri"/>
                <w:iCs/>
                <w:color w:val="161616"/>
                <w:sz w:val="24"/>
                <w:szCs w:val="24"/>
              </w:rPr>
              <w:t>≥ 0,15</w:t>
            </w:r>
          </w:p>
        </w:tc>
      </w:tr>
      <w:tr w:rsidR="00124346" w:rsidRPr="00124346" w:rsidTr="00081D5A">
        <w:trPr>
          <w:trHeight w:val="517"/>
        </w:trPr>
        <w:tc>
          <w:tcPr>
            <w:tcW w:w="709" w:type="dxa"/>
            <w:vAlign w:val="center"/>
          </w:tcPr>
          <w:p w:rsidR="00124346" w:rsidRPr="00124346" w:rsidRDefault="00124346" w:rsidP="00124346">
            <w:pPr>
              <w:spacing w:after="200" w:line="276" w:lineRule="auto"/>
              <w:jc w:val="center"/>
              <w:rPr>
                <w:rFonts w:eastAsia="Calibri"/>
                <w:i/>
                <w:sz w:val="24"/>
                <w:szCs w:val="24"/>
              </w:rPr>
            </w:pPr>
            <w:r w:rsidRPr="00124346">
              <w:rPr>
                <w:rFonts w:eastAsia="Calibri"/>
                <w:i/>
                <w:sz w:val="24"/>
                <w:szCs w:val="24"/>
              </w:rPr>
              <w:t>2.5.</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76" w:lineRule="auto"/>
              <w:rPr>
                <w:rFonts w:eastAsia="Calibri"/>
                <w:color w:val="161616"/>
                <w:sz w:val="24"/>
                <w:szCs w:val="24"/>
              </w:rPr>
            </w:pPr>
            <w:r w:rsidRPr="00124346">
              <w:rPr>
                <w:rFonts w:eastAsia="Calibri"/>
                <w:color w:val="161616"/>
                <w:sz w:val="24"/>
                <w:szCs w:val="24"/>
              </w:rPr>
              <w:t>Примерное изображение</w:t>
            </w:r>
          </w:p>
        </w:tc>
        <w:tc>
          <w:tcPr>
            <w:tcW w:w="1559" w:type="dxa"/>
          </w:tcPr>
          <w:p w:rsidR="00124346" w:rsidRPr="00124346" w:rsidRDefault="00124346" w:rsidP="00124346">
            <w:pPr>
              <w:spacing w:after="200" w:line="276" w:lineRule="auto"/>
              <w:jc w:val="center"/>
              <w:rPr>
                <w:rFonts w:eastAsia="Calibri"/>
                <w:i/>
                <w:sz w:val="24"/>
                <w:szCs w:val="24"/>
              </w:rPr>
            </w:pPr>
          </w:p>
        </w:tc>
        <w:tc>
          <w:tcPr>
            <w:tcW w:w="3686" w:type="dxa"/>
            <w:vAlign w:val="center"/>
          </w:tcPr>
          <w:p w:rsidR="00124346" w:rsidRPr="00124346" w:rsidRDefault="004B015C" w:rsidP="00124346">
            <w:pPr>
              <w:pBdr>
                <w:top w:val="none" w:sz="4" w:space="0" w:color="000000"/>
                <w:left w:val="none" w:sz="4" w:space="0" w:color="000000"/>
                <w:bottom w:val="none" w:sz="4" w:space="0" w:color="000000"/>
                <w:right w:val="none" w:sz="4" w:space="0" w:color="000000"/>
              </w:pBdr>
              <w:spacing w:after="0" w:line="276" w:lineRule="auto"/>
              <w:rPr>
                <w:rFonts w:eastAsia="Calibri"/>
                <w:color w:val="161616"/>
                <w:sz w:val="24"/>
                <w:szCs w:val="24"/>
              </w:rPr>
            </w:pPr>
            <w:r>
              <w:rPr>
                <w:rFonts w:ascii="Calibri" w:eastAsia="Calibri" w:hAnsi="Calibri"/>
                <w:noProof/>
                <w:sz w:val="24"/>
                <w:szCs w:val="24"/>
                <w:lang w:eastAsia="ru-RU"/>
              </w:rPr>
              <w:pict>
                <v:shape id="Рисунок 2" o:spid="_x0000_i1026" type="#_x0000_t75" style="width:123.75pt;height:185.25pt;visibility:visible;mso-wrap-style:square">
                  <v:imagedata r:id="rId15" o:title=""/>
                </v:shape>
              </w:pict>
            </w:r>
          </w:p>
        </w:tc>
      </w:tr>
      <w:tr w:rsidR="00124346" w:rsidRPr="00124346" w:rsidTr="00081D5A">
        <w:trPr>
          <w:trHeight w:val="517"/>
        </w:trPr>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3</w:t>
            </w:r>
          </w:p>
        </w:tc>
        <w:tc>
          <w:tcPr>
            <w:tcW w:w="9356" w:type="dxa"/>
            <w:gridSpan w:val="3"/>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b/>
                <w:bCs/>
                <w:color w:val="101010"/>
                <w:sz w:val="24"/>
                <w:szCs w:val="24"/>
              </w:rPr>
            </w:pPr>
            <w:r w:rsidRPr="00124346">
              <w:rPr>
                <w:rFonts w:eastAsia="Calibri"/>
                <w:b/>
                <w:bCs/>
                <w:color w:val="101010"/>
                <w:sz w:val="24"/>
                <w:szCs w:val="24"/>
                <w:highlight w:val="white"/>
              </w:rPr>
              <w:t>Средство репеллентное для защиты от насекомых и клещей</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b/>
                <w:bCs/>
                <w:color w:val="161616"/>
                <w:sz w:val="24"/>
                <w:szCs w:val="24"/>
              </w:rPr>
            </w:pPr>
            <w:r w:rsidRPr="00124346">
              <w:rPr>
                <w:rFonts w:eastAsia="Calibri"/>
                <w:b/>
                <w:bCs/>
                <w:color w:val="333333"/>
                <w:sz w:val="24"/>
                <w:szCs w:val="24"/>
              </w:rPr>
              <w:t xml:space="preserve">ОКПД 2 - </w:t>
            </w:r>
            <w:r w:rsidRPr="00124346">
              <w:rPr>
                <w:rFonts w:eastAsia="Calibri"/>
                <w:b/>
                <w:bCs/>
                <w:color w:val="333333"/>
                <w:sz w:val="24"/>
                <w:szCs w:val="24"/>
                <w:highlight w:val="white"/>
              </w:rPr>
              <w:t xml:space="preserve">21.20.10.243  </w:t>
            </w:r>
          </w:p>
        </w:tc>
      </w:tr>
      <w:tr w:rsidR="00124346" w:rsidRPr="00124346" w:rsidTr="00081D5A">
        <w:trPr>
          <w:trHeight w:val="517"/>
        </w:trPr>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3.1</w:t>
            </w:r>
          </w:p>
        </w:tc>
        <w:tc>
          <w:tcPr>
            <w:tcW w:w="4111" w:type="dxa"/>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Назначение</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01010"/>
                <w:sz w:val="24"/>
                <w:szCs w:val="24"/>
                <w:highlight w:val="white"/>
              </w:rPr>
              <w:t>для защиты людей</w:t>
            </w:r>
            <w:r w:rsidRPr="00124346">
              <w:rPr>
                <w:rFonts w:eastAsia="Calibri"/>
                <w:color w:val="101010"/>
                <w:sz w:val="24"/>
                <w:szCs w:val="24"/>
              </w:rPr>
              <w:t xml:space="preserve"> </w:t>
            </w:r>
            <w:r w:rsidRPr="00124346">
              <w:rPr>
                <w:rFonts w:eastAsia="Calibri"/>
                <w:color w:val="101010"/>
                <w:sz w:val="24"/>
                <w:szCs w:val="24"/>
                <w:highlight w:val="white"/>
              </w:rPr>
              <w:t xml:space="preserve">от кровососущих насекомых (мошек, комаров, мокрецов, москитов, слепней, блох), лесных и таёжных клещей </w:t>
            </w:r>
            <w:r w:rsidRPr="00124346">
              <w:rPr>
                <w:rFonts w:eastAsia="Calibri"/>
                <w:color w:val="161616"/>
                <w:sz w:val="24"/>
                <w:szCs w:val="24"/>
              </w:rPr>
              <w:t>.</w:t>
            </w:r>
          </w:p>
        </w:tc>
      </w:tr>
      <w:tr w:rsidR="00124346" w:rsidRPr="00124346" w:rsidTr="00081D5A">
        <w:trPr>
          <w:trHeight w:val="517"/>
        </w:trPr>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3.2</w:t>
            </w:r>
          </w:p>
        </w:tc>
        <w:tc>
          <w:tcPr>
            <w:tcW w:w="4111" w:type="dxa"/>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01010"/>
                <w:sz w:val="24"/>
                <w:szCs w:val="24"/>
              </w:rPr>
              <w:t>Н</w:t>
            </w:r>
            <w:r w:rsidRPr="00124346">
              <w:rPr>
                <w:rFonts w:eastAsia="Calibri"/>
                <w:color w:val="101010"/>
                <w:sz w:val="24"/>
                <w:szCs w:val="24"/>
                <w:highlight w:val="white"/>
              </w:rPr>
              <w:t>оминальный объем</w:t>
            </w:r>
          </w:p>
        </w:tc>
        <w:tc>
          <w:tcPr>
            <w:tcW w:w="155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мл</w:t>
            </w: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Arial"/>
                <w:color w:val="161616"/>
                <w:sz w:val="24"/>
                <w:szCs w:val="24"/>
              </w:rPr>
              <w:t>≥</w:t>
            </w:r>
            <w:r w:rsidRPr="00124346">
              <w:rPr>
                <w:rFonts w:eastAsia="Calibri"/>
                <w:color w:val="101010"/>
                <w:sz w:val="24"/>
                <w:szCs w:val="24"/>
                <w:highlight w:val="white"/>
              </w:rPr>
              <w:t>100</w:t>
            </w:r>
            <w:r w:rsidRPr="00124346">
              <w:rPr>
                <w:rFonts w:eastAsia="Calibri"/>
                <w:color w:val="101010"/>
                <w:sz w:val="24"/>
                <w:szCs w:val="24"/>
              </w:rPr>
              <w:t xml:space="preserve"> и </w:t>
            </w:r>
            <w:r w:rsidRPr="00124346">
              <w:rPr>
                <w:rFonts w:eastAsia="Arial"/>
                <w:color w:val="101010"/>
                <w:sz w:val="24"/>
                <w:szCs w:val="24"/>
              </w:rPr>
              <w:t>≤</w:t>
            </w:r>
            <w:r w:rsidRPr="00124346">
              <w:rPr>
                <w:rFonts w:eastAsia="Calibri"/>
                <w:color w:val="101010"/>
                <w:sz w:val="24"/>
                <w:szCs w:val="24"/>
              </w:rPr>
              <w:t>250</w:t>
            </w:r>
          </w:p>
        </w:tc>
      </w:tr>
      <w:tr w:rsidR="00124346" w:rsidRPr="00124346" w:rsidTr="00081D5A">
        <w:trPr>
          <w:trHeight w:val="517"/>
        </w:trPr>
        <w:tc>
          <w:tcPr>
            <w:tcW w:w="709" w:type="dxa"/>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3.3</w:t>
            </w:r>
          </w:p>
        </w:tc>
        <w:tc>
          <w:tcPr>
            <w:tcW w:w="4111" w:type="dxa"/>
          </w:tcPr>
          <w:p w:rsidR="00124346" w:rsidRPr="00124346" w:rsidRDefault="00124346" w:rsidP="00124346">
            <w:pPr>
              <w:spacing w:after="0" w:line="240" w:lineRule="exact"/>
              <w:rPr>
                <w:rFonts w:eastAsia="Calibri"/>
                <w:sz w:val="24"/>
                <w:szCs w:val="24"/>
              </w:rPr>
            </w:pPr>
            <w:r w:rsidRPr="00124346">
              <w:rPr>
                <w:rFonts w:eastAsia="Calibri"/>
                <w:sz w:val="24"/>
                <w:szCs w:val="24"/>
              </w:rPr>
              <w:t>Форма выпуска</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61616"/>
                <w:sz w:val="24"/>
                <w:szCs w:val="24"/>
              </w:rPr>
              <w:t>Аэрозоль</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4</w:t>
            </w:r>
          </w:p>
        </w:tc>
        <w:tc>
          <w:tcPr>
            <w:tcW w:w="9356" w:type="dxa"/>
            <w:gridSpan w:val="3"/>
            <w:vAlign w:val="center"/>
          </w:tcPr>
          <w:p w:rsidR="00124346" w:rsidRPr="00124346" w:rsidRDefault="00124346" w:rsidP="00124346">
            <w:pPr>
              <w:spacing w:after="0" w:line="240" w:lineRule="exact"/>
              <w:rPr>
                <w:rFonts w:eastAsia="Calibri"/>
                <w:b/>
                <w:sz w:val="24"/>
                <w:szCs w:val="24"/>
              </w:rPr>
            </w:pPr>
            <w:r w:rsidRPr="00124346">
              <w:rPr>
                <w:rFonts w:eastAsia="Calibri"/>
                <w:b/>
                <w:sz w:val="24"/>
                <w:szCs w:val="24"/>
              </w:rPr>
              <w:t>Перчатки трикотажные для защиты от внешних воздействий</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b/>
                <w:color w:val="161616"/>
                <w:sz w:val="24"/>
                <w:szCs w:val="24"/>
              </w:rPr>
            </w:pPr>
            <w:r w:rsidRPr="00124346">
              <w:rPr>
                <w:rFonts w:eastAsia="Calibri"/>
                <w:b/>
                <w:sz w:val="24"/>
                <w:szCs w:val="24"/>
              </w:rPr>
              <w:t xml:space="preserve">[Код позиции КТРУ </w:t>
            </w:r>
            <w:hyperlink r:id="rId16" w:tooltip="https://zakupki.gov.ru/epz/ktru/ktruCard/commonInfo.html?itemId=14.12.30.150-00000003" w:history="1">
              <w:r w:rsidRPr="00124346">
                <w:rPr>
                  <w:rFonts w:eastAsia="Calibri"/>
                  <w:b/>
                  <w:color w:val="000000"/>
                  <w:sz w:val="24"/>
                  <w:szCs w:val="24"/>
                  <w:u w:val="single"/>
                </w:rPr>
                <w:t>14.12.30.150-00000003</w:t>
              </w:r>
            </w:hyperlink>
            <w:r w:rsidRPr="00124346">
              <w:rPr>
                <w:rFonts w:eastAsia="Calibri"/>
                <w:b/>
                <w:color w:val="000000"/>
                <w:sz w:val="24"/>
                <w:szCs w:val="24"/>
              </w:rPr>
              <w:t xml:space="preserve"> </w:t>
            </w:r>
            <w:r w:rsidRPr="00124346">
              <w:rPr>
                <w:rFonts w:eastAsia="Calibri"/>
                <w:b/>
                <w:sz w:val="24"/>
                <w:szCs w:val="24"/>
              </w:rPr>
              <w:t>] – пара (2шт)</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4.1.</w:t>
            </w:r>
          </w:p>
        </w:tc>
        <w:tc>
          <w:tcPr>
            <w:tcW w:w="4111" w:type="dxa"/>
            <w:vAlign w:val="center"/>
          </w:tcPr>
          <w:p w:rsidR="00124346" w:rsidRPr="00124346" w:rsidRDefault="00124346" w:rsidP="00124346">
            <w:pPr>
              <w:spacing w:after="0" w:line="240" w:lineRule="exact"/>
              <w:rPr>
                <w:rFonts w:eastAsia="Calibri"/>
                <w:i/>
                <w:sz w:val="24"/>
                <w:szCs w:val="24"/>
              </w:rPr>
            </w:pPr>
            <w:r w:rsidRPr="00124346">
              <w:rPr>
                <w:rFonts w:eastAsia="Calibri"/>
                <w:i/>
                <w:sz w:val="24"/>
                <w:szCs w:val="24"/>
              </w:rPr>
              <w:t>Вид защиты</w:t>
            </w:r>
          </w:p>
        </w:tc>
        <w:tc>
          <w:tcPr>
            <w:tcW w:w="1559" w:type="dxa"/>
          </w:tcPr>
          <w:p w:rsidR="00124346" w:rsidRPr="00124346" w:rsidRDefault="00124346" w:rsidP="00124346">
            <w:pPr>
              <w:spacing w:after="0" w:line="240" w:lineRule="exact"/>
              <w:jc w:val="center"/>
              <w:rPr>
                <w:rFonts w:eastAsia="Calibri"/>
                <w:sz w:val="24"/>
                <w:szCs w:val="24"/>
              </w:rPr>
            </w:pPr>
          </w:p>
        </w:tc>
        <w:tc>
          <w:tcPr>
            <w:tcW w:w="3686" w:type="dxa"/>
            <w:vAlign w:val="center"/>
          </w:tcPr>
          <w:p w:rsidR="00124346" w:rsidRPr="00124346" w:rsidRDefault="00124346" w:rsidP="00124346">
            <w:pPr>
              <w:spacing w:after="0" w:line="240" w:lineRule="exact"/>
              <w:jc w:val="center"/>
              <w:rPr>
                <w:rFonts w:eastAsia="Calibri"/>
                <w:i/>
                <w:sz w:val="24"/>
                <w:szCs w:val="24"/>
              </w:rPr>
            </w:pPr>
            <w:r w:rsidRPr="00124346">
              <w:rPr>
                <w:rFonts w:eastAsia="Calibri"/>
                <w:i/>
                <w:color w:val="101010"/>
                <w:sz w:val="24"/>
                <w:szCs w:val="24"/>
              </w:rPr>
              <w:t>Защита от механических воздействий</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4.2.</w:t>
            </w:r>
          </w:p>
        </w:tc>
        <w:tc>
          <w:tcPr>
            <w:tcW w:w="4111" w:type="dxa"/>
            <w:vAlign w:val="center"/>
          </w:tcPr>
          <w:p w:rsidR="00124346" w:rsidRPr="00124346" w:rsidRDefault="00124346" w:rsidP="00124346">
            <w:pPr>
              <w:spacing w:after="0" w:line="240" w:lineRule="exact"/>
              <w:rPr>
                <w:rFonts w:eastAsia="Calibri"/>
                <w:i/>
                <w:iCs/>
                <w:sz w:val="24"/>
                <w:szCs w:val="24"/>
              </w:rPr>
            </w:pPr>
            <w:r w:rsidRPr="00124346">
              <w:rPr>
                <w:rFonts w:eastAsia="Calibri"/>
                <w:color w:val="000000"/>
                <w:sz w:val="24"/>
                <w:szCs w:val="24"/>
              </w:rPr>
              <w:t xml:space="preserve">Вид </w:t>
            </w:r>
            <w:r w:rsidRPr="00124346">
              <w:rPr>
                <w:rFonts w:eastAsia="Calibri"/>
                <w:b/>
                <w:color w:val="000000"/>
                <w:sz w:val="24"/>
                <w:szCs w:val="24"/>
              </w:rPr>
              <w:t>основного</w:t>
            </w:r>
            <w:r w:rsidRPr="00124346">
              <w:rPr>
                <w:rFonts w:eastAsia="Calibri"/>
                <w:color w:val="000000"/>
                <w:sz w:val="24"/>
                <w:szCs w:val="24"/>
              </w:rPr>
              <w:t xml:space="preserve"> сырья (волокна) в составе ткани/трикотажного полотна основного материала</w:t>
            </w:r>
          </w:p>
        </w:tc>
        <w:tc>
          <w:tcPr>
            <w:tcW w:w="1559" w:type="dxa"/>
          </w:tcPr>
          <w:p w:rsidR="00124346" w:rsidRPr="00124346" w:rsidRDefault="00124346" w:rsidP="00124346">
            <w:pPr>
              <w:spacing w:after="0" w:line="240" w:lineRule="exact"/>
              <w:jc w:val="center"/>
              <w:rPr>
                <w:rFonts w:eastAsia="Calibri"/>
                <w:bCs/>
                <w:i/>
                <w:sz w:val="24"/>
                <w:szCs w:val="24"/>
              </w:rPr>
            </w:pPr>
          </w:p>
        </w:tc>
        <w:tc>
          <w:tcPr>
            <w:tcW w:w="3686" w:type="dxa"/>
            <w:vAlign w:val="center"/>
          </w:tcPr>
          <w:p w:rsidR="00124346" w:rsidRPr="00124346" w:rsidRDefault="00124346" w:rsidP="00124346">
            <w:pPr>
              <w:spacing w:after="0" w:line="240" w:lineRule="exact"/>
              <w:jc w:val="center"/>
              <w:rPr>
                <w:rFonts w:eastAsia="Arial"/>
                <w:color w:val="101010"/>
                <w:sz w:val="24"/>
                <w:szCs w:val="24"/>
                <w:highlight w:val="white"/>
              </w:rPr>
            </w:pPr>
            <w:r w:rsidRPr="00124346">
              <w:rPr>
                <w:rFonts w:eastAsia="Arial"/>
                <w:color w:val="101010"/>
                <w:sz w:val="24"/>
                <w:szCs w:val="24"/>
                <w:highlight w:val="white"/>
              </w:rPr>
              <w:t>Шерсть, акрил</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4.3.</w:t>
            </w:r>
          </w:p>
        </w:tc>
        <w:tc>
          <w:tcPr>
            <w:tcW w:w="4111" w:type="dxa"/>
            <w:vAlign w:val="center"/>
          </w:tcPr>
          <w:p w:rsidR="00124346" w:rsidRPr="00124346" w:rsidRDefault="00124346" w:rsidP="00124346">
            <w:pPr>
              <w:spacing w:after="0" w:line="240" w:lineRule="exact"/>
              <w:rPr>
                <w:rFonts w:eastAsia="Calibri"/>
                <w:iCs/>
                <w:sz w:val="24"/>
                <w:szCs w:val="24"/>
              </w:rPr>
            </w:pPr>
            <w:r w:rsidRPr="00124346">
              <w:rPr>
                <w:rFonts w:eastAsia="Calibri"/>
                <w:iCs/>
                <w:sz w:val="24"/>
                <w:szCs w:val="24"/>
              </w:rPr>
              <w:t>Размер перчатки (размер кисти)</w:t>
            </w:r>
          </w:p>
        </w:tc>
        <w:tc>
          <w:tcPr>
            <w:tcW w:w="1559" w:type="dxa"/>
            <w:vAlign w:val="center"/>
          </w:tcPr>
          <w:p w:rsidR="00124346" w:rsidRPr="00124346" w:rsidRDefault="00124346" w:rsidP="00124346">
            <w:pPr>
              <w:spacing w:after="0" w:line="240" w:lineRule="exact"/>
              <w:jc w:val="center"/>
              <w:rPr>
                <w:rFonts w:eastAsia="Calibri"/>
                <w:bCs/>
                <w:sz w:val="24"/>
                <w:szCs w:val="24"/>
              </w:rPr>
            </w:pPr>
            <w:r w:rsidRPr="00124346">
              <w:rPr>
                <w:rFonts w:eastAsia="Calibri"/>
                <w:bCs/>
                <w:sz w:val="24"/>
                <w:szCs w:val="24"/>
              </w:rPr>
              <w:t>Дюйм (мм)</w:t>
            </w:r>
          </w:p>
        </w:tc>
        <w:tc>
          <w:tcPr>
            <w:tcW w:w="3686" w:type="dxa"/>
            <w:vAlign w:val="center"/>
          </w:tcPr>
          <w:p w:rsidR="00124346" w:rsidRPr="00124346" w:rsidRDefault="00124346" w:rsidP="00124346">
            <w:pPr>
              <w:spacing w:after="0" w:line="240" w:lineRule="exact"/>
              <w:jc w:val="center"/>
              <w:rPr>
                <w:rFonts w:eastAsia="Arial"/>
                <w:color w:val="101010"/>
                <w:sz w:val="24"/>
                <w:szCs w:val="24"/>
              </w:rPr>
            </w:pPr>
            <w:r w:rsidRPr="00124346">
              <w:rPr>
                <w:rFonts w:eastAsia="Arial"/>
                <w:color w:val="101010"/>
                <w:sz w:val="24"/>
                <w:szCs w:val="24"/>
              </w:rPr>
              <w:t>8 (25,4)</w:t>
            </w:r>
          </w:p>
          <w:p w:rsidR="00124346" w:rsidRPr="00124346" w:rsidRDefault="00124346" w:rsidP="00124346">
            <w:pPr>
              <w:spacing w:after="0" w:line="240" w:lineRule="exact"/>
              <w:jc w:val="center"/>
              <w:rPr>
                <w:rFonts w:eastAsia="Arial"/>
                <w:color w:val="101010"/>
                <w:sz w:val="24"/>
                <w:szCs w:val="24"/>
              </w:rPr>
            </w:pPr>
            <w:r w:rsidRPr="00124346">
              <w:rPr>
                <w:rFonts w:eastAsia="Arial"/>
                <w:color w:val="101010"/>
                <w:sz w:val="24"/>
                <w:szCs w:val="24"/>
              </w:rPr>
              <w:t>9 (25,4)</w:t>
            </w:r>
          </w:p>
          <w:p w:rsidR="00124346" w:rsidRPr="00124346" w:rsidRDefault="00124346" w:rsidP="00124346">
            <w:pPr>
              <w:spacing w:after="0" w:line="240" w:lineRule="exact"/>
              <w:jc w:val="center"/>
              <w:rPr>
                <w:rFonts w:eastAsia="Arial"/>
                <w:color w:val="101010"/>
                <w:sz w:val="24"/>
                <w:szCs w:val="24"/>
              </w:rPr>
            </w:pPr>
            <w:r w:rsidRPr="00124346">
              <w:rPr>
                <w:rFonts w:eastAsia="Calibri"/>
                <w:sz w:val="24"/>
                <w:szCs w:val="24"/>
              </w:rPr>
              <w:t>10 (25,4)</w:t>
            </w:r>
          </w:p>
          <w:p w:rsidR="00124346" w:rsidRPr="00124346" w:rsidRDefault="00124346" w:rsidP="00124346">
            <w:pPr>
              <w:spacing w:after="0" w:line="240" w:lineRule="exact"/>
              <w:jc w:val="center"/>
              <w:rPr>
                <w:rFonts w:eastAsia="Arial"/>
                <w:color w:val="101010"/>
                <w:sz w:val="24"/>
                <w:szCs w:val="24"/>
                <w:highlight w:val="white"/>
              </w:rPr>
            </w:pP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4.4.</w:t>
            </w:r>
          </w:p>
        </w:tc>
        <w:tc>
          <w:tcPr>
            <w:tcW w:w="4111" w:type="dxa"/>
            <w:vAlign w:val="center"/>
          </w:tcPr>
          <w:p w:rsidR="00124346" w:rsidRPr="00124346" w:rsidRDefault="00124346" w:rsidP="00124346">
            <w:pPr>
              <w:spacing w:after="0" w:line="240" w:lineRule="exact"/>
              <w:rPr>
                <w:rFonts w:eastAsia="Calibri"/>
                <w:bCs/>
                <w:sz w:val="24"/>
                <w:szCs w:val="24"/>
              </w:rPr>
            </w:pPr>
            <w:r w:rsidRPr="00124346">
              <w:rPr>
                <w:rFonts w:eastAsia="Calibri"/>
                <w:iCs/>
                <w:sz w:val="24"/>
                <w:szCs w:val="24"/>
              </w:rPr>
              <w:t>Дополнительные защитные свойства</w:t>
            </w:r>
          </w:p>
        </w:tc>
        <w:tc>
          <w:tcPr>
            <w:tcW w:w="1559" w:type="dxa"/>
          </w:tcPr>
          <w:p w:rsidR="00124346" w:rsidRPr="00124346" w:rsidRDefault="00124346" w:rsidP="00124346">
            <w:pPr>
              <w:spacing w:after="0" w:line="240" w:lineRule="exact"/>
              <w:jc w:val="center"/>
              <w:rPr>
                <w:rFonts w:eastAsia="Calibri"/>
                <w:bCs/>
                <w:i/>
                <w:sz w:val="24"/>
                <w:szCs w:val="24"/>
              </w:rPr>
            </w:pPr>
          </w:p>
        </w:tc>
        <w:tc>
          <w:tcPr>
            <w:tcW w:w="3686" w:type="dxa"/>
            <w:vAlign w:val="center"/>
          </w:tcPr>
          <w:p w:rsidR="00124346" w:rsidRPr="00124346" w:rsidRDefault="00124346" w:rsidP="00124346">
            <w:pPr>
              <w:spacing w:after="0" w:line="240" w:lineRule="exact"/>
              <w:jc w:val="center"/>
              <w:rPr>
                <w:rFonts w:eastAsia="Calibri"/>
                <w:color w:val="101010"/>
                <w:sz w:val="24"/>
                <w:szCs w:val="24"/>
              </w:rPr>
            </w:pPr>
            <w:r w:rsidRPr="00124346">
              <w:rPr>
                <w:rFonts w:eastAsia="Arial"/>
                <w:color w:val="101010"/>
                <w:sz w:val="24"/>
                <w:szCs w:val="24"/>
              </w:rPr>
              <w:t>-</w:t>
            </w:r>
            <w:r w:rsidRPr="00124346">
              <w:rPr>
                <w:rFonts w:eastAsia="Calibri"/>
                <w:color w:val="101010"/>
                <w:sz w:val="24"/>
                <w:szCs w:val="24"/>
              </w:rPr>
              <w:t>для защиты от истирания</w:t>
            </w:r>
          </w:p>
          <w:p w:rsidR="00124346" w:rsidRPr="00124346" w:rsidRDefault="00124346" w:rsidP="00124346">
            <w:pPr>
              <w:spacing w:after="0" w:line="240" w:lineRule="exact"/>
              <w:jc w:val="center"/>
              <w:rPr>
                <w:rFonts w:eastAsia="Calibri"/>
                <w:sz w:val="24"/>
                <w:szCs w:val="24"/>
              </w:rPr>
            </w:pPr>
            <w:r w:rsidRPr="00124346">
              <w:rPr>
                <w:rFonts w:eastAsia="Calibri"/>
                <w:color w:val="101010"/>
                <w:sz w:val="24"/>
                <w:szCs w:val="24"/>
              </w:rPr>
              <w:t>-для защиты от пониженных температур</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lastRenderedPageBreak/>
              <w:t>4.5.</w:t>
            </w:r>
          </w:p>
        </w:tc>
        <w:tc>
          <w:tcPr>
            <w:tcW w:w="4111" w:type="dxa"/>
            <w:vAlign w:val="center"/>
          </w:tcPr>
          <w:p w:rsidR="00124346" w:rsidRPr="00124346" w:rsidRDefault="00124346" w:rsidP="00124346">
            <w:pPr>
              <w:spacing w:after="0" w:line="240" w:lineRule="exact"/>
              <w:rPr>
                <w:rFonts w:eastAsia="Calibri"/>
                <w:sz w:val="24"/>
                <w:szCs w:val="24"/>
              </w:rPr>
            </w:pPr>
            <w:r w:rsidRPr="00124346">
              <w:rPr>
                <w:rFonts w:eastAsia="Calibri"/>
                <w:sz w:val="24"/>
                <w:szCs w:val="24"/>
                <w:shd w:val="clear" w:color="auto" w:fill="FFFFFF"/>
              </w:rPr>
              <w:t>Детали</w:t>
            </w:r>
          </w:p>
        </w:tc>
        <w:tc>
          <w:tcPr>
            <w:tcW w:w="1559" w:type="dxa"/>
          </w:tcPr>
          <w:p w:rsidR="00124346" w:rsidRPr="00124346" w:rsidRDefault="00124346" w:rsidP="00124346">
            <w:pPr>
              <w:spacing w:after="0" w:line="240" w:lineRule="exact"/>
              <w:jc w:val="center"/>
              <w:rPr>
                <w:rFonts w:eastAsia="Calibr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01010"/>
                <w:sz w:val="24"/>
                <w:szCs w:val="24"/>
              </w:rPr>
            </w:pPr>
            <w:r w:rsidRPr="00124346">
              <w:rPr>
                <w:rFonts w:eastAsia="Calibri"/>
                <w:color w:val="101010"/>
                <w:sz w:val="24"/>
                <w:szCs w:val="24"/>
              </w:rPr>
              <w:t>Ладонная часть усилена свиным спилком толщиной не менее 0.6 мм, для защиты от механических воздействий. Подкладка флис. Утеплитель для обеспечения теплоизоляции до - 40°C.</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01010"/>
                <w:sz w:val="24"/>
                <w:szCs w:val="24"/>
              </w:rPr>
            </w:pPr>
            <w:r w:rsidRPr="00124346">
              <w:rPr>
                <w:rFonts w:eastAsia="Calibri"/>
                <w:color w:val="101010"/>
                <w:sz w:val="24"/>
                <w:szCs w:val="24"/>
              </w:rPr>
              <w:t>Климатический пояс: I, II, III, IV,</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01010"/>
                <w:sz w:val="24"/>
                <w:szCs w:val="24"/>
              </w:rPr>
              <w:t>Особый.</w:t>
            </w:r>
          </w:p>
        </w:tc>
      </w:tr>
      <w:tr w:rsidR="00124346" w:rsidRPr="00124346" w:rsidTr="00081D5A">
        <w:trPr>
          <w:trHeight w:val="517"/>
        </w:trPr>
        <w:tc>
          <w:tcPr>
            <w:tcW w:w="709" w:type="dxa"/>
            <w:vAlign w:val="center"/>
          </w:tcPr>
          <w:p w:rsidR="00124346" w:rsidRPr="00124346" w:rsidRDefault="00124346" w:rsidP="00124346">
            <w:pPr>
              <w:spacing w:after="200" w:line="276" w:lineRule="auto"/>
              <w:jc w:val="center"/>
              <w:rPr>
                <w:rFonts w:eastAsia="Calibri"/>
                <w:sz w:val="24"/>
                <w:szCs w:val="24"/>
              </w:rPr>
            </w:pPr>
            <w:r w:rsidRPr="00124346">
              <w:rPr>
                <w:rFonts w:eastAsia="Calibri"/>
                <w:sz w:val="24"/>
                <w:szCs w:val="24"/>
              </w:rPr>
              <w:t>4.6.</w:t>
            </w:r>
          </w:p>
        </w:tc>
        <w:tc>
          <w:tcPr>
            <w:tcW w:w="4111" w:type="dxa"/>
            <w:vAlign w:val="center"/>
          </w:tcPr>
          <w:p w:rsidR="00124346" w:rsidRPr="00124346" w:rsidRDefault="00124346" w:rsidP="00124346">
            <w:pPr>
              <w:spacing w:after="200" w:line="276" w:lineRule="auto"/>
              <w:rPr>
                <w:rFonts w:eastAsia="Calibri"/>
                <w:sz w:val="24"/>
                <w:szCs w:val="24"/>
              </w:rPr>
            </w:pPr>
            <w:r w:rsidRPr="00124346">
              <w:rPr>
                <w:rFonts w:eastAsia="Calibri"/>
                <w:sz w:val="24"/>
                <w:szCs w:val="24"/>
              </w:rPr>
              <w:t>Примерное изображение товара, подлежащего поставке</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76" w:lineRule="auto"/>
              <w:rPr>
                <w:rFonts w:eastAsia="Calibri"/>
                <w:color w:val="161616"/>
                <w:sz w:val="24"/>
                <w:szCs w:val="24"/>
              </w:rPr>
            </w:pPr>
          </w:p>
        </w:tc>
        <w:tc>
          <w:tcPr>
            <w:tcW w:w="1559" w:type="dxa"/>
          </w:tcPr>
          <w:p w:rsidR="00124346" w:rsidRPr="00124346" w:rsidRDefault="00124346" w:rsidP="00124346">
            <w:pPr>
              <w:spacing w:after="200" w:line="276" w:lineRule="auto"/>
              <w:jc w:val="center"/>
              <w:rPr>
                <w:rFonts w:eastAsia="Calibri"/>
                <w:i/>
                <w:sz w:val="24"/>
                <w:szCs w:val="24"/>
              </w:rPr>
            </w:pPr>
          </w:p>
        </w:tc>
        <w:tc>
          <w:tcPr>
            <w:tcW w:w="3686" w:type="dxa"/>
            <w:vAlign w:val="center"/>
          </w:tcPr>
          <w:p w:rsidR="00124346" w:rsidRPr="00124346" w:rsidRDefault="004B015C" w:rsidP="00124346">
            <w:pPr>
              <w:pBdr>
                <w:top w:val="none" w:sz="4" w:space="0" w:color="000000"/>
                <w:left w:val="none" w:sz="4" w:space="0" w:color="000000"/>
                <w:bottom w:val="none" w:sz="4" w:space="0" w:color="000000"/>
                <w:right w:val="none" w:sz="4" w:space="0" w:color="000000"/>
              </w:pBdr>
              <w:spacing w:after="0" w:line="276" w:lineRule="auto"/>
              <w:rPr>
                <w:rFonts w:eastAsia="Calibri"/>
                <w:color w:val="161616"/>
                <w:sz w:val="24"/>
                <w:szCs w:val="24"/>
              </w:rPr>
            </w:pPr>
            <w:r>
              <w:rPr>
                <w:rFonts w:ascii="Calibri" w:eastAsia="Calibri" w:hAnsi="Calibri"/>
                <w:noProof/>
                <w:sz w:val="24"/>
                <w:szCs w:val="24"/>
                <w:lang w:eastAsia="ru-RU"/>
              </w:rPr>
              <w:pict>
                <v:shape id="Рисунок 3" o:spid="_x0000_i1027" type="#_x0000_t75" style="width:81.75pt;height:123pt;visibility:visible;mso-wrap-style:square">
                  <v:imagedata r:id="rId17" o:title=""/>
                </v:shape>
              </w:pict>
            </w:r>
          </w:p>
        </w:tc>
      </w:tr>
      <w:tr w:rsidR="00124346" w:rsidRPr="00124346" w:rsidTr="00081D5A">
        <w:trPr>
          <w:trHeight w:val="491"/>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5</w:t>
            </w:r>
          </w:p>
        </w:tc>
        <w:tc>
          <w:tcPr>
            <w:tcW w:w="9356" w:type="dxa"/>
            <w:gridSpan w:val="3"/>
            <w:vAlign w:val="center"/>
          </w:tcPr>
          <w:p w:rsidR="00124346" w:rsidRPr="00124346" w:rsidRDefault="00124346" w:rsidP="00124346">
            <w:pPr>
              <w:spacing w:after="0" w:line="240" w:lineRule="exact"/>
              <w:rPr>
                <w:rFonts w:eastAsia="Calibri"/>
                <w:b/>
                <w:color w:val="000000"/>
                <w:sz w:val="24"/>
                <w:szCs w:val="24"/>
              </w:rPr>
            </w:pPr>
            <w:r w:rsidRPr="00124346">
              <w:rPr>
                <w:rFonts w:eastAsia="Calibri"/>
                <w:b/>
                <w:color w:val="000000"/>
                <w:sz w:val="24"/>
                <w:szCs w:val="24"/>
              </w:rPr>
              <w:t xml:space="preserve">Средство репеллентное для защиты от кровососущих насекомых </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b/>
                <w:color w:val="000000"/>
                <w:sz w:val="24"/>
                <w:szCs w:val="24"/>
              </w:rPr>
              <w:t>ОКПД2 - 2</w:t>
            </w:r>
            <w:r w:rsidRPr="00124346">
              <w:rPr>
                <w:rFonts w:eastAsia="Calibri"/>
                <w:b/>
                <w:color w:val="000000"/>
                <w:sz w:val="24"/>
                <w:szCs w:val="24"/>
                <w:highlight w:val="white"/>
              </w:rPr>
              <w:t>1.20.10.24</w:t>
            </w:r>
            <w:r w:rsidRPr="00124346">
              <w:rPr>
                <w:rFonts w:eastAsia="Calibri"/>
                <w:b/>
                <w:color w:val="000000"/>
                <w:sz w:val="24"/>
                <w:szCs w:val="24"/>
              </w:rPr>
              <w:t>3</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5.1.</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Вид защиты</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61616"/>
                <w:sz w:val="24"/>
                <w:szCs w:val="24"/>
              </w:rPr>
              <w:t>Репеллентное средство</w:t>
            </w:r>
          </w:p>
        </w:tc>
      </w:tr>
      <w:tr w:rsidR="00124346" w:rsidRPr="00124346" w:rsidTr="00081D5A">
        <w:trPr>
          <w:trHeight w:val="491"/>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5.2.</w:t>
            </w:r>
          </w:p>
        </w:tc>
        <w:tc>
          <w:tcPr>
            <w:tcW w:w="4111" w:type="dxa"/>
            <w:vAlign w:val="center"/>
          </w:tcPr>
          <w:p w:rsidR="00124346" w:rsidRPr="00124346" w:rsidRDefault="00124346" w:rsidP="00124346">
            <w:pPr>
              <w:spacing w:after="0" w:line="240" w:lineRule="exact"/>
              <w:rPr>
                <w:rFonts w:eastAsia="Calibri"/>
                <w:sz w:val="24"/>
                <w:szCs w:val="24"/>
              </w:rPr>
            </w:pPr>
            <w:r w:rsidRPr="00124346">
              <w:rPr>
                <w:rFonts w:eastAsia="Calibri"/>
                <w:color w:val="101010"/>
                <w:sz w:val="24"/>
                <w:szCs w:val="24"/>
                <w:highlight w:val="white"/>
              </w:rPr>
              <w:t>Назначение</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01010"/>
                <w:sz w:val="24"/>
                <w:szCs w:val="24"/>
                <w:highlight w:val="white"/>
              </w:rPr>
              <w:t>Защита от комаров, мокрецов, москитов, мошки, слепней, блох.</w:t>
            </w:r>
          </w:p>
        </w:tc>
      </w:tr>
      <w:tr w:rsidR="00124346" w:rsidRPr="00124346" w:rsidTr="00081D5A">
        <w:trPr>
          <w:trHeight w:val="276"/>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5.3.</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Форма выпуска</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61616"/>
                <w:sz w:val="24"/>
                <w:szCs w:val="24"/>
              </w:rPr>
              <w:t>Крем</w:t>
            </w:r>
          </w:p>
        </w:tc>
      </w:tr>
      <w:tr w:rsidR="00124346" w:rsidRPr="00124346" w:rsidTr="00081D5A">
        <w:trPr>
          <w:trHeight w:val="276"/>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5.4.</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Тип упаковки</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01010"/>
                <w:sz w:val="24"/>
                <w:szCs w:val="24"/>
              </w:rPr>
              <w:t>Туба</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5.5.</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01010"/>
                <w:sz w:val="24"/>
                <w:szCs w:val="24"/>
                <w:highlight w:val="white"/>
              </w:rPr>
              <w:t xml:space="preserve">Объем </w:t>
            </w:r>
          </w:p>
        </w:tc>
        <w:tc>
          <w:tcPr>
            <w:tcW w:w="1559" w:type="dxa"/>
            <w:vAlign w:val="center"/>
          </w:tcPr>
          <w:p w:rsidR="00124346" w:rsidRPr="00124346" w:rsidRDefault="00124346" w:rsidP="00124346">
            <w:pPr>
              <w:spacing w:after="0" w:line="240" w:lineRule="exact"/>
              <w:jc w:val="center"/>
              <w:rPr>
                <w:rFonts w:eastAsia="Calibri"/>
                <w:i/>
                <w:sz w:val="24"/>
                <w:szCs w:val="24"/>
              </w:rPr>
            </w:pPr>
            <w:r w:rsidRPr="00124346">
              <w:rPr>
                <w:rFonts w:eastAsia="Calibri"/>
                <w:i/>
                <w:sz w:val="24"/>
                <w:szCs w:val="24"/>
              </w:rPr>
              <w:t>мл</w:t>
            </w: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Arial"/>
                <w:color w:val="161616"/>
                <w:sz w:val="24"/>
                <w:szCs w:val="24"/>
              </w:rPr>
              <w:t>≥</w:t>
            </w:r>
            <w:r w:rsidRPr="00124346">
              <w:rPr>
                <w:rFonts w:eastAsia="Calibri"/>
                <w:color w:val="161616"/>
                <w:sz w:val="24"/>
                <w:szCs w:val="24"/>
              </w:rPr>
              <w:t xml:space="preserve">100 и </w:t>
            </w:r>
            <w:r w:rsidRPr="00124346">
              <w:rPr>
                <w:rFonts w:eastAsia="Arial"/>
                <w:color w:val="161616"/>
                <w:sz w:val="24"/>
                <w:szCs w:val="24"/>
              </w:rPr>
              <w:t>≤</w:t>
            </w:r>
            <w:r w:rsidRPr="00124346">
              <w:rPr>
                <w:rFonts w:eastAsia="Calibri"/>
                <w:color w:val="161616"/>
                <w:sz w:val="24"/>
                <w:szCs w:val="24"/>
              </w:rPr>
              <w:t>250</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5.6.</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hd w:val="clear" w:color="FFFFFF" w:fill="FFFFFF"/>
              <w:spacing w:after="0" w:line="240" w:lineRule="exact"/>
              <w:rPr>
                <w:rFonts w:eastAsia="Calibri"/>
                <w:color w:val="000000"/>
                <w:sz w:val="24"/>
                <w:szCs w:val="24"/>
                <w:highlight w:val="yellow"/>
              </w:rPr>
            </w:pPr>
            <w:r w:rsidRPr="00124346">
              <w:rPr>
                <w:rFonts w:eastAsia="Calibri"/>
                <w:color w:val="000000"/>
                <w:sz w:val="24"/>
                <w:szCs w:val="24"/>
              </w:rPr>
              <w:t>Время защитного действия при нанесении на кожу</w:t>
            </w:r>
          </w:p>
        </w:tc>
        <w:tc>
          <w:tcPr>
            <w:tcW w:w="1559" w:type="dxa"/>
            <w:vAlign w:val="center"/>
          </w:tcPr>
          <w:p w:rsidR="00124346" w:rsidRPr="00124346" w:rsidRDefault="00124346" w:rsidP="00124346">
            <w:pPr>
              <w:spacing w:after="0" w:line="240" w:lineRule="exact"/>
              <w:jc w:val="center"/>
              <w:rPr>
                <w:rFonts w:eastAsia="Calibri"/>
                <w:i/>
                <w:sz w:val="24"/>
                <w:szCs w:val="24"/>
              </w:rPr>
            </w:pPr>
          </w:p>
          <w:p w:rsidR="00124346" w:rsidRPr="00124346" w:rsidRDefault="00124346" w:rsidP="00124346">
            <w:pPr>
              <w:spacing w:after="0" w:line="240" w:lineRule="exact"/>
              <w:jc w:val="center"/>
              <w:rPr>
                <w:rFonts w:eastAsia="Calibri"/>
                <w:i/>
                <w:sz w:val="24"/>
                <w:szCs w:val="24"/>
              </w:rPr>
            </w:pPr>
            <w:r w:rsidRPr="00124346">
              <w:rPr>
                <w:rFonts w:eastAsia="Calibri"/>
                <w:i/>
                <w:sz w:val="24"/>
                <w:szCs w:val="24"/>
              </w:rPr>
              <w:t>ч</w:t>
            </w: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61616"/>
                <w:sz w:val="24"/>
                <w:szCs w:val="24"/>
              </w:rPr>
              <w:t>≥ 4 и ≤ 48</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b/>
                <w:sz w:val="24"/>
                <w:szCs w:val="24"/>
              </w:rPr>
            </w:pPr>
            <w:r w:rsidRPr="00124346">
              <w:rPr>
                <w:rFonts w:eastAsia="Calibri"/>
                <w:b/>
                <w:sz w:val="24"/>
                <w:szCs w:val="24"/>
              </w:rPr>
              <w:t>6</w:t>
            </w:r>
          </w:p>
        </w:tc>
        <w:tc>
          <w:tcPr>
            <w:tcW w:w="9356" w:type="dxa"/>
            <w:gridSpan w:val="3"/>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b/>
                <w:color w:val="000000"/>
                <w:sz w:val="24"/>
                <w:szCs w:val="24"/>
              </w:rPr>
            </w:pPr>
            <w:r w:rsidRPr="00124346">
              <w:rPr>
                <w:rFonts w:eastAsia="Calibri"/>
                <w:b/>
                <w:color w:val="000000"/>
                <w:sz w:val="24"/>
                <w:szCs w:val="24"/>
              </w:rPr>
              <w:t xml:space="preserve">Средства защитные для кожи </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b/>
                <w:color w:val="000000"/>
                <w:sz w:val="24"/>
                <w:szCs w:val="24"/>
              </w:rPr>
              <w:t>Код ОКПД-</w:t>
            </w:r>
            <w:r w:rsidRPr="00124346">
              <w:rPr>
                <w:rFonts w:eastAsia="Calibri"/>
                <w:b/>
                <w:color w:val="333333"/>
                <w:sz w:val="24"/>
                <w:szCs w:val="24"/>
              </w:rPr>
              <w:t>20.42.15.150</w:t>
            </w:r>
          </w:p>
        </w:tc>
      </w:tr>
      <w:tr w:rsidR="00124346" w:rsidRPr="00124346" w:rsidTr="00081D5A">
        <w:trPr>
          <w:trHeight w:val="276"/>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6.1</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Форма выпуска</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61616"/>
                <w:sz w:val="24"/>
                <w:szCs w:val="24"/>
              </w:rPr>
              <w:t>Крем</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6.2</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Назначение</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61616"/>
                <w:sz w:val="24"/>
                <w:szCs w:val="24"/>
              </w:rPr>
              <w:t>Защита от растворов кислот,</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61616"/>
                <w:sz w:val="24"/>
                <w:szCs w:val="24"/>
              </w:rPr>
              <w:t>щелочей, нефтепродуктов</w:t>
            </w:r>
          </w:p>
        </w:tc>
      </w:tr>
      <w:tr w:rsidR="00124346" w:rsidRPr="00124346" w:rsidTr="00081D5A">
        <w:trPr>
          <w:trHeight w:val="276"/>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6.3.</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Объем, мл</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61616"/>
                <w:sz w:val="24"/>
                <w:szCs w:val="24"/>
              </w:rPr>
              <w:t>≥100</w:t>
            </w:r>
          </w:p>
        </w:tc>
      </w:tr>
      <w:tr w:rsidR="00124346" w:rsidRPr="00124346" w:rsidTr="00081D5A">
        <w:trPr>
          <w:trHeight w:val="276"/>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6.4.</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Тип упаковки</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01010"/>
                <w:sz w:val="24"/>
                <w:szCs w:val="24"/>
              </w:rPr>
              <w:t>Т</w:t>
            </w:r>
            <w:r w:rsidRPr="00124346">
              <w:rPr>
                <w:rFonts w:eastAsia="Calibri"/>
                <w:color w:val="101010"/>
                <w:sz w:val="24"/>
                <w:szCs w:val="24"/>
                <w:highlight w:val="white"/>
              </w:rPr>
              <w:t xml:space="preserve">уба </w:t>
            </w:r>
            <w:r w:rsidRPr="00124346">
              <w:rPr>
                <w:rFonts w:eastAsia="Calibri"/>
                <w:color w:val="101010"/>
                <w:sz w:val="24"/>
                <w:szCs w:val="24"/>
              </w:rPr>
              <w:t>с крышкой</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7</w:t>
            </w:r>
          </w:p>
        </w:tc>
        <w:tc>
          <w:tcPr>
            <w:tcW w:w="9356" w:type="dxa"/>
            <w:gridSpan w:val="3"/>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hd w:val="clear" w:color="FFFFFF" w:fill="FFFFFF"/>
              <w:spacing w:after="0" w:line="240" w:lineRule="exact"/>
              <w:rPr>
                <w:rFonts w:eastAsia="Calibri"/>
                <w:b/>
                <w:color w:val="000000"/>
                <w:sz w:val="24"/>
                <w:szCs w:val="24"/>
              </w:rPr>
            </w:pPr>
            <w:r w:rsidRPr="00124346">
              <w:rPr>
                <w:rFonts w:eastAsia="Calibri"/>
                <w:b/>
                <w:color w:val="000000"/>
                <w:sz w:val="24"/>
                <w:szCs w:val="24"/>
              </w:rPr>
              <w:t>Крем для рук</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000000"/>
                <w:sz w:val="24"/>
                <w:szCs w:val="24"/>
              </w:rPr>
            </w:pPr>
            <w:r w:rsidRPr="00124346">
              <w:rPr>
                <w:rFonts w:eastAsia="Calibri"/>
                <w:color w:val="000000"/>
                <w:sz w:val="24"/>
                <w:szCs w:val="24"/>
              </w:rPr>
              <w:t>[Код позиции КТРУ 20.42.15.141-00000007 ]</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7.</w:t>
            </w:r>
          </w:p>
        </w:tc>
        <w:tc>
          <w:tcPr>
            <w:tcW w:w="4111" w:type="dxa"/>
            <w:vAlign w:val="center"/>
          </w:tcPr>
          <w:p w:rsidR="00124346" w:rsidRPr="00124346" w:rsidRDefault="00124346" w:rsidP="00124346">
            <w:pPr>
              <w:spacing w:after="0" w:line="240" w:lineRule="exact"/>
              <w:rPr>
                <w:rFonts w:eastAsia="Calibri"/>
                <w:i/>
                <w:sz w:val="24"/>
                <w:szCs w:val="24"/>
              </w:rPr>
            </w:pPr>
            <w:r w:rsidRPr="00124346">
              <w:rPr>
                <w:rFonts w:eastAsia="Calibri"/>
                <w:i/>
                <w:sz w:val="24"/>
                <w:szCs w:val="24"/>
              </w:rPr>
              <w:t>Возрастная категория</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i/>
                <w:color w:val="161616"/>
                <w:sz w:val="24"/>
                <w:szCs w:val="24"/>
              </w:rPr>
            </w:pPr>
            <w:r w:rsidRPr="00124346">
              <w:rPr>
                <w:rFonts w:eastAsia="Calibri"/>
                <w:i/>
                <w:color w:val="161616"/>
                <w:sz w:val="24"/>
                <w:szCs w:val="24"/>
              </w:rPr>
              <w:t>Для взрослых</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7.1.</w:t>
            </w:r>
          </w:p>
        </w:tc>
        <w:tc>
          <w:tcPr>
            <w:tcW w:w="4111" w:type="dxa"/>
            <w:vAlign w:val="center"/>
          </w:tcPr>
          <w:p w:rsidR="00124346" w:rsidRPr="00124346" w:rsidRDefault="00124346" w:rsidP="00124346">
            <w:pPr>
              <w:spacing w:after="0" w:line="240" w:lineRule="exact"/>
              <w:rPr>
                <w:rFonts w:eastAsia="Calibri"/>
                <w:sz w:val="24"/>
                <w:szCs w:val="24"/>
              </w:rPr>
            </w:pPr>
            <w:r w:rsidRPr="00124346">
              <w:rPr>
                <w:rFonts w:eastAsia="Calibri"/>
                <w:sz w:val="24"/>
                <w:szCs w:val="24"/>
              </w:rPr>
              <w:t>Назначение</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61616"/>
                <w:sz w:val="24"/>
                <w:szCs w:val="24"/>
              </w:rPr>
              <w:t>Для восстановления кожи рук</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7.</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highlight w:val="yellow"/>
              </w:rPr>
            </w:pPr>
            <w:r w:rsidRPr="00124346">
              <w:rPr>
                <w:rFonts w:eastAsia="Calibri"/>
                <w:color w:val="161616"/>
                <w:sz w:val="24"/>
                <w:szCs w:val="24"/>
              </w:rPr>
              <w:t>Тип кожи</w:t>
            </w:r>
          </w:p>
        </w:tc>
        <w:tc>
          <w:tcPr>
            <w:tcW w:w="1559" w:type="dxa"/>
          </w:tcPr>
          <w:p w:rsidR="00124346" w:rsidRPr="00124346" w:rsidRDefault="00124346" w:rsidP="00124346">
            <w:pPr>
              <w:spacing w:after="0" w:line="240" w:lineRule="exact"/>
              <w:jc w:val="center"/>
              <w:rPr>
                <w:rFonts w:eastAsia="Calibri"/>
                <w:i/>
                <w:sz w:val="24"/>
                <w:szCs w:val="24"/>
                <w:highlight w:val="yellow"/>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Arial"/>
                <w:color w:val="161616"/>
                <w:sz w:val="24"/>
                <w:szCs w:val="24"/>
                <w:highlight w:val="yellow"/>
              </w:rPr>
            </w:pPr>
            <w:r w:rsidRPr="00124346">
              <w:rPr>
                <w:rFonts w:eastAsia="Arial"/>
                <w:color w:val="161616"/>
                <w:sz w:val="24"/>
                <w:szCs w:val="24"/>
              </w:rPr>
              <w:t>Все типы кожи</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7.3.</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Объем, мл</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Arial"/>
                <w:color w:val="161616"/>
                <w:sz w:val="24"/>
                <w:szCs w:val="24"/>
              </w:rPr>
              <w:t>≥</w:t>
            </w:r>
            <w:r w:rsidRPr="00124346">
              <w:rPr>
                <w:rFonts w:eastAsia="Calibri"/>
                <w:color w:val="161616"/>
                <w:sz w:val="24"/>
                <w:szCs w:val="24"/>
              </w:rPr>
              <w:t xml:space="preserve">100 и </w:t>
            </w:r>
            <w:r w:rsidRPr="00124346">
              <w:rPr>
                <w:rFonts w:eastAsia="Arial"/>
                <w:color w:val="161616"/>
                <w:sz w:val="24"/>
                <w:szCs w:val="24"/>
              </w:rPr>
              <w:t>≤</w:t>
            </w:r>
            <w:r w:rsidRPr="00124346">
              <w:rPr>
                <w:rFonts w:eastAsia="Calibri"/>
                <w:color w:val="161616"/>
                <w:sz w:val="24"/>
                <w:szCs w:val="24"/>
              </w:rPr>
              <w:t>150</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7.4.</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Тип упаковки</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01010"/>
                <w:sz w:val="24"/>
                <w:szCs w:val="24"/>
              </w:rPr>
              <w:t>Т</w:t>
            </w:r>
            <w:r w:rsidRPr="00124346">
              <w:rPr>
                <w:rFonts w:eastAsia="Calibri"/>
                <w:color w:val="101010"/>
                <w:sz w:val="24"/>
                <w:szCs w:val="24"/>
                <w:highlight w:val="white"/>
              </w:rPr>
              <w:t>уба</w:t>
            </w:r>
          </w:p>
        </w:tc>
      </w:tr>
      <w:tr w:rsidR="00124346" w:rsidRPr="00124346" w:rsidTr="00081D5A">
        <w:trPr>
          <w:trHeight w:val="517"/>
        </w:trPr>
        <w:tc>
          <w:tcPr>
            <w:tcW w:w="709" w:type="dxa"/>
            <w:vAlign w:val="center"/>
          </w:tcPr>
          <w:p w:rsidR="00124346" w:rsidRPr="00124346" w:rsidRDefault="00124346" w:rsidP="00124346">
            <w:pPr>
              <w:spacing w:after="0" w:line="240" w:lineRule="exact"/>
              <w:jc w:val="center"/>
              <w:rPr>
                <w:rFonts w:eastAsia="Calibri"/>
                <w:b/>
                <w:sz w:val="24"/>
                <w:szCs w:val="24"/>
              </w:rPr>
            </w:pPr>
            <w:r w:rsidRPr="00124346">
              <w:rPr>
                <w:rFonts w:eastAsia="Calibri"/>
                <w:b/>
                <w:sz w:val="24"/>
                <w:szCs w:val="24"/>
              </w:rPr>
              <w:t>8</w:t>
            </w:r>
          </w:p>
        </w:tc>
        <w:tc>
          <w:tcPr>
            <w:tcW w:w="9356" w:type="dxa"/>
            <w:gridSpan w:val="3"/>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b/>
                <w:color w:val="000000"/>
                <w:sz w:val="24"/>
                <w:szCs w:val="24"/>
              </w:rPr>
            </w:pPr>
            <w:r w:rsidRPr="00124346">
              <w:rPr>
                <w:rFonts w:eastAsia="Calibri"/>
                <w:b/>
                <w:color w:val="000000"/>
                <w:sz w:val="24"/>
                <w:szCs w:val="24"/>
              </w:rPr>
              <w:t xml:space="preserve">Средства защитные для кожи </w:t>
            </w:r>
          </w:p>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b/>
                <w:color w:val="161616"/>
                <w:sz w:val="24"/>
                <w:szCs w:val="24"/>
              </w:rPr>
            </w:pPr>
            <w:r w:rsidRPr="00124346">
              <w:rPr>
                <w:rFonts w:eastAsia="Calibri"/>
                <w:b/>
                <w:color w:val="000000"/>
                <w:sz w:val="24"/>
                <w:szCs w:val="24"/>
              </w:rPr>
              <w:t>Код ОКПД-20.42.15.150</w:t>
            </w:r>
          </w:p>
        </w:tc>
      </w:tr>
      <w:tr w:rsidR="00124346" w:rsidRPr="00124346" w:rsidTr="00081D5A">
        <w:trPr>
          <w:trHeight w:val="276"/>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8.1.</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Назначение</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01010"/>
                <w:sz w:val="24"/>
                <w:szCs w:val="24"/>
              </w:rPr>
              <w:t xml:space="preserve">Для защиты кожи рук </w:t>
            </w:r>
            <w:r w:rsidRPr="00124346">
              <w:rPr>
                <w:rFonts w:eastAsia="Calibri"/>
                <w:color w:val="101010"/>
                <w:sz w:val="24"/>
                <w:szCs w:val="24"/>
                <w:highlight w:val="white"/>
              </w:rPr>
              <w:t xml:space="preserve">от неблагоприятных погодных условий, обветривания и обморожения при </w:t>
            </w:r>
            <w:r w:rsidRPr="00124346">
              <w:rPr>
                <w:rFonts w:eastAsia="Calibri"/>
                <w:color w:val="101010"/>
                <w:sz w:val="24"/>
                <w:szCs w:val="24"/>
              </w:rPr>
              <w:t>температуре ≥ 50 °С.</w:t>
            </w:r>
          </w:p>
        </w:tc>
      </w:tr>
      <w:tr w:rsidR="00124346" w:rsidRPr="00124346" w:rsidTr="00081D5A">
        <w:trPr>
          <w:trHeight w:val="276"/>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lastRenderedPageBreak/>
              <w:t>8.3.</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Объем, мл</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spacing w:after="0" w:line="240" w:lineRule="exact"/>
              <w:jc w:val="center"/>
              <w:rPr>
                <w:rFonts w:eastAsia="Calibri"/>
                <w:sz w:val="24"/>
                <w:szCs w:val="24"/>
              </w:rPr>
            </w:pPr>
            <w:r w:rsidRPr="00124346">
              <w:rPr>
                <w:rFonts w:eastAsia="Arial"/>
                <w:color w:val="161616"/>
                <w:sz w:val="24"/>
                <w:szCs w:val="24"/>
              </w:rPr>
              <w:t>≥</w:t>
            </w:r>
            <w:r w:rsidRPr="00124346">
              <w:rPr>
                <w:rFonts w:eastAsia="Calibri"/>
                <w:color w:val="161616"/>
                <w:sz w:val="24"/>
                <w:szCs w:val="24"/>
              </w:rPr>
              <w:t xml:space="preserve">100 и </w:t>
            </w:r>
            <w:r w:rsidRPr="00124346">
              <w:rPr>
                <w:rFonts w:eastAsia="Arial"/>
                <w:color w:val="161616"/>
                <w:sz w:val="24"/>
                <w:szCs w:val="24"/>
              </w:rPr>
              <w:t>≤</w:t>
            </w:r>
            <w:r w:rsidRPr="00124346">
              <w:rPr>
                <w:rFonts w:eastAsia="Calibri"/>
                <w:color w:val="161616"/>
                <w:sz w:val="24"/>
                <w:szCs w:val="24"/>
              </w:rPr>
              <w:t>250</w:t>
            </w:r>
          </w:p>
        </w:tc>
      </w:tr>
      <w:tr w:rsidR="00124346" w:rsidRPr="00124346" w:rsidTr="00081D5A">
        <w:trPr>
          <w:trHeight w:val="276"/>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8.4.</w:t>
            </w:r>
          </w:p>
        </w:tc>
        <w:tc>
          <w:tcPr>
            <w:tcW w:w="4111" w:type="dxa"/>
            <w:vAlign w:val="center"/>
          </w:tcPr>
          <w:p w:rsidR="00124346" w:rsidRPr="00124346" w:rsidRDefault="00124346" w:rsidP="00124346">
            <w:pPr>
              <w:spacing w:after="0" w:line="240" w:lineRule="exact"/>
              <w:rPr>
                <w:rFonts w:eastAsia="Calibri"/>
                <w:i/>
                <w:sz w:val="24"/>
                <w:szCs w:val="24"/>
              </w:rPr>
            </w:pPr>
            <w:r w:rsidRPr="00124346">
              <w:rPr>
                <w:rFonts w:eastAsia="Calibri"/>
                <w:i/>
                <w:sz w:val="24"/>
                <w:szCs w:val="24"/>
              </w:rPr>
              <w:t>Форма выпуска</w:t>
            </w:r>
          </w:p>
        </w:tc>
        <w:tc>
          <w:tcPr>
            <w:tcW w:w="1559" w:type="dxa"/>
            <w:vAlign w:val="center"/>
          </w:tcPr>
          <w:p w:rsidR="00124346" w:rsidRPr="00124346" w:rsidRDefault="00124346" w:rsidP="00124346">
            <w:pPr>
              <w:spacing w:after="0" w:line="240" w:lineRule="exact"/>
              <w:rPr>
                <w:rFonts w:eastAsia="Calibri"/>
                <w:i/>
                <w:sz w:val="24"/>
                <w:szCs w:val="24"/>
              </w:rPr>
            </w:pPr>
          </w:p>
        </w:tc>
        <w:tc>
          <w:tcPr>
            <w:tcW w:w="3686" w:type="dxa"/>
            <w:vAlign w:val="center"/>
          </w:tcPr>
          <w:p w:rsidR="00124346" w:rsidRPr="00124346" w:rsidRDefault="00124346" w:rsidP="00124346">
            <w:pPr>
              <w:spacing w:after="0" w:line="240" w:lineRule="exact"/>
              <w:jc w:val="center"/>
              <w:rPr>
                <w:rFonts w:eastAsia="Calibri"/>
                <w:color w:val="161616"/>
                <w:sz w:val="24"/>
                <w:szCs w:val="24"/>
              </w:rPr>
            </w:pPr>
            <w:r w:rsidRPr="00124346">
              <w:rPr>
                <w:rFonts w:eastAsia="Calibri"/>
                <w:color w:val="161616"/>
                <w:sz w:val="24"/>
                <w:szCs w:val="24"/>
              </w:rPr>
              <w:t>Крем</w:t>
            </w:r>
          </w:p>
        </w:tc>
      </w:tr>
      <w:tr w:rsidR="00124346" w:rsidRPr="00124346" w:rsidTr="00081D5A">
        <w:trPr>
          <w:trHeight w:val="276"/>
        </w:trPr>
        <w:tc>
          <w:tcPr>
            <w:tcW w:w="709" w:type="dxa"/>
            <w:vAlign w:val="center"/>
          </w:tcPr>
          <w:p w:rsidR="00124346" w:rsidRPr="00124346" w:rsidRDefault="00124346" w:rsidP="00124346">
            <w:pPr>
              <w:spacing w:after="0" w:line="240" w:lineRule="exact"/>
              <w:jc w:val="center"/>
              <w:rPr>
                <w:rFonts w:eastAsia="Calibri"/>
                <w:sz w:val="24"/>
                <w:szCs w:val="24"/>
              </w:rPr>
            </w:pPr>
            <w:r w:rsidRPr="00124346">
              <w:rPr>
                <w:rFonts w:eastAsia="Calibri"/>
                <w:sz w:val="24"/>
                <w:szCs w:val="24"/>
              </w:rPr>
              <w:t xml:space="preserve">8.5. </w:t>
            </w:r>
          </w:p>
        </w:tc>
        <w:tc>
          <w:tcPr>
            <w:tcW w:w="4111"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rPr>
                <w:rFonts w:eastAsia="Calibri"/>
                <w:color w:val="161616"/>
                <w:sz w:val="24"/>
                <w:szCs w:val="24"/>
              </w:rPr>
            </w:pPr>
            <w:r w:rsidRPr="00124346">
              <w:rPr>
                <w:rFonts w:eastAsia="Calibri"/>
                <w:color w:val="161616"/>
                <w:sz w:val="24"/>
                <w:szCs w:val="24"/>
              </w:rPr>
              <w:t>Тип упаковки</w:t>
            </w:r>
          </w:p>
        </w:tc>
        <w:tc>
          <w:tcPr>
            <w:tcW w:w="1559" w:type="dxa"/>
          </w:tcPr>
          <w:p w:rsidR="00124346" w:rsidRPr="00124346" w:rsidRDefault="00124346" w:rsidP="00124346">
            <w:pPr>
              <w:spacing w:after="0" w:line="240" w:lineRule="exact"/>
              <w:jc w:val="center"/>
              <w:rPr>
                <w:rFonts w:eastAsia="Calibri"/>
                <w:i/>
                <w:sz w:val="24"/>
                <w:szCs w:val="24"/>
              </w:rPr>
            </w:pPr>
          </w:p>
        </w:tc>
        <w:tc>
          <w:tcPr>
            <w:tcW w:w="3686" w:type="dxa"/>
            <w:vAlign w:val="center"/>
          </w:tcPr>
          <w:p w:rsidR="00124346" w:rsidRPr="00124346" w:rsidRDefault="00124346" w:rsidP="00124346">
            <w:pPr>
              <w:pBdr>
                <w:top w:val="none" w:sz="4" w:space="0" w:color="000000"/>
                <w:left w:val="none" w:sz="4" w:space="0" w:color="000000"/>
                <w:bottom w:val="none" w:sz="4" w:space="0" w:color="000000"/>
                <w:right w:val="none" w:sz="4" w:space="0" w:color="000000"/>
              </w:pBdr>
              <w:spacing w:after="0" w:line="240" w:lineRule="exact"/>
              <w:jc w:val="center"/>
              <w:rPr>
                <w:rFonts w:eastAsia="Calibri"/>
                <w:color w:val="161616"/>
                <w:sz w:val="24"/>
                <w:szCs w:val="24"/>
              </w:rPr>
            </w:pPr>
            <w:r w:rsidRPr="00124346">
              <w:rPr>
                <w:rFonts w:eastAsia="Calibri"/>
                <w:color w:val="101010"/>
                <w:sz w:val="24"/>
                <w:szCs w:val="24"/>
              </w:rPr>
              <w:t>Т</w:t>
            </w:r>
            <w:r w:rsidRPr="00124346">
              <w:rPr>
                <w:rFonts w:eastAsia="Calibri"/>
                <w:color w:val="101010"/>
                <w:sz w:val="24"/>
                <w:szCs w:val="24"/>
                <w:highlight w:val="white"/>
              </w:rPr>
              <w:t>уба</w:t>
            </w:r>
          </w:p>
        </w:tc>
      </w:tr>
    </w:tbl>
    <w:p w:rsidR="00124346" w:rsidRPr="00124346" w:rsidRDefault="00124346" w:rsidP="00124346">
      <w:pPr>
        <w:spacing w:after="0" w:line="240" w:lineRule="auto"/>
        <w:jc w:val="center"/>
        <w:rPr>
          <w:rFonts w:ascii="Times New Roman" w:eastAsia="Times New Roman" w:hAnsi="Times New Roman"/>
          <w:b/>
          <w:bCs/>
          <w:sz w:val="24"/>
          <w:szCs w:val="24"/>
          <w:lang w:eastAsia="ru-RU"/>
        </w:rPr>
      </w:pPr>
    </w:p>
    <w:p w:rsidR="00124346" w:rsidRPr="00124346" w:rsidRDefault="00124346" w:rsidP="00124346">
      <w:pPr>
        <w:spacing w:after="0" w:line="240" w:lineRule="exact"/>
        <w:ind w:firstLine="709"/>
        <w:jc w:val="both"/>
        <w:rPr>
          <w:rFonts w:ascii="Times New Roman" w:hAnsi="Times New Roman"/>
          <w:sz w:val="24"/>
          <w:szCs w:val="24"/>
        </w:rPr>
      </w:pPr>
      <w:r w:rsidRPr="00124346">
        <w:rPr>
          <w:rFonts w:ascii="Times New Roman" w:hAnsi="Times New Roman"/>
          <w:i/>
          <w:iCs/>
          <w:sz w:val="24"/>
          <w:szCs w:val="24"/>
        </w:rPr>
        <w:t>*</w:t>
      </w:r>
      <w:r w:rsidRPr="00124346">
        <w:rPr>
          <w:rFonts w:ascii="Times New Roman" w:hAnsi="Times New Roman"/>
          <w:bCs/>
          <w:i/>
          <w:iCs/>
          <w:sz w:val="24"/>
          <w:szCs w:val="24"/>
          <w:lang w:eastAsia="ar-SA"/>
        </w:rPr>
        <w:t xml:space="preserve">Обоснование использования дополнительных характеристик: </w:t>
      </w:r>
    </w:p>
    <w:p w:rsidR="00124346" w:rsidRPr="00124346" w:rsidRDefault="00124346" w:rsidP="00124346">
      <w:pPr>
        <w:spacing w:after="0" w:line="240" w:lineRule="exact"/>
        <w:ind w:firstLine="709"/>
        <w:jc w:val="both"/>
        <w:rPr>
          <w:rFonts w:ascii="Times New Roman" w:hAnsi="Times New Roman"/>
          <w:i/>
          <w:sz w:val="24"/>
          <w:szCs w:val="24"/>
        </w:rPr>
      </w:pPr>
      <w:r w:rsidRPr="00124346">
        <w:rPr>
          <w:rFonts w:ascii="Times New Roman" w:hAnsi="Times New Roman"/>
          <w:i/>
          <w:sz w:val="24"/>
          <w:szCs w:val="24"/>
        </w:rPr>
        <w:t xml:space="preserve">Заказчик при описании объекта закупки руководствовался требованиями и правилами описания объекта закупки, предусмотренными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Характеристики установлены согласно сведениям, размещенным на портале госзакупок в Единой информационной системе в сфере закупок, в соответствии с Каталогом товаров, работ и услуг. </w:t>
      </w:r>
    </w:p>
    <w:p w:rsidR="00124346" w:rsidRPr="00124346" w:rsidRDefault="00124346" w:rsidP="00124346">
      <w:pPr>
        <w:spacing w:after="0" w:line="240" w:lineRule="exact"/>
        <w:ind w:firstLine="709"/>
        <w:jc w:val="both"/>
        <w:rPr>
          <w:rFonts w:ascii="Times New Roman" w:hAnsi="Times New Roman"/>
          <w:i/>
          <w:iCs/>
          <w:sz w:val="24"/>
          <w:szCs w:val="24"/>
        </w:rPr>
      </w:pPr>
      <w:r w:rsidRPr="00124346">
        <w:rPr>
          <w:rFonts w:ascii="Times New Roman" w:hAnsi="Times New Roman"/>
          <w:i/>
          <w:sz w:val="24"/>
          <w:szCs w:val="24"/>
        </w:rPr>
        <w:t>Дополнительные</w:t>
      </w:r>
      <w:r w:rsidRPr="00124346">
        <w:rPr>
          <w:rFonts w:ascii="Times New Roman" w:hAnsi="Times New Roman"/>
          <w:i/>
          <w:iCs/>
          <w:sz w:val="24"/>
          <w:szCs w:val="24"/>
        </w:rPr>
        <w:t xml:space="preserve"> характеристики о потребительских свойствах, в том числе функциональных, технических, качественных, эксплуатационных установлены в соответствии с требованиями Заказчика для обеспечения более точного и четкого описания объектов закупки согласно ч.1 п.1 ст.33 44-ФЗ</w:t>
      </w:r>
    </w:p>
    <w:p w:rsidR="00124346" w:rsidRPr="00124346" w:rsidRDefault="00124346" w:rsidP="00124346">
      <w:pPr>
        <w:tabs>
          <w:tab w:val="left" w:pos="1157"/>
        </w:tabs>
        <w:spacing w:after="0" w:line="240" w:lineRule="exact"/>
        <w:ind w:firstLine="709"/>
        <w:jc w:val="both"/>
        <w:rPr>
          <w:rFonts w:ascii="Times New Roman" w:hAnsi="Times New Roman"/>
          <w:b/>
          <w:sz w:val="24"/>
          <w:szCs w:val="24"/>
        </w:rPr>
      </w:pPr>
    </w:p>
    <w:p w:rsidR="00124346" w:rsidRPr="00124346" w:rsidRDefault="00124346" w:rsidP="00124346">
      <w:pPr>
        <w:spacing w:after="0" w:line="240" w:lineRule="exact"/>
        <w:rPr>
          <w:rFonts w:ascii="Times New Roman" w:eastAsia="Times New Roman" w:hAnsi="Times New Roman"/>
          <w:b/>
          <w:sz w:val="24"/>
          <w:szCs w:val="24"/>
          <w:lang w:eastAsia="zh-CN"/>
        </w:rPr>
      </w:pPr>
      <w:r w:rsidRPr="00124346">
        <w:rPr>
          <w:rFonts w:ascii="Times New Roman" w:eastAsia="Times New Roman" w:hAnsi="Times New Roman"/>
          <w:b/>
          <w:sz w:val="24"/>
          <w:szCs w:val="24"/>
          <w:lang w:eastAsia="zh-CN"/>
        </w:rPr>
        <w:t>Требования к документации на товар:</w:t>
      </w:r>
    </w:p>
    <w:p w:rsidR="00124346" w:rsidRPr="00124346" w:rsidRDefault="00124346" w:rsidP="00124346">
      <w:pPr>
        <w:spacing w:after="0" w:line="240" w:lineRule="exact"/>
        <w:rPr>
          <w:rFonts w:ascii="Times New Roman" w:hAnsi="Times New Roman"/>
          <w:b/>
          <w:sz w:val="24"/>
          <w:szCs w:val="24"/>
        </w:rPr>
      </w:pPr>
    </w:p>
    <w:p w:rsidR="00124346" w:rsidRPr="00124346" w:rsidRDefault="00124346" w:rsidP="00124346">
      <w:pPr>
        <w:spacing w:after="0" w:line="240" w:lineRule="exact"/>
        <w:rPr>
          <w:rFonts w:ascii="Times New Roman" w:eastAsia="Times New Roman" w:hAnsi="Times New Roman"/>
          <w:sz w:val="24"/>
          <w:szCs w:val="24"/>
          <w:lang w:eastAsia="zh-CN"/>
        </w:rPr>
      </w:pPr>
      <w:r w:rsidRPr="00124346">
        <w:rPr>
          <w:rFonts w:ascii="Times New Roman" w:eastAsia="Times New Roman" w:hAnsi="Times New Roman"/>
          <w:sz w:val="24"/>
          <w:szCs w:val="24"/>
          <w:lang w:eastAsia="zh-CN"/>
        </w:rPr>
        <w:t>Вместе с товаром Поставщик предоставляет Заказчику, в том числе:</w:t>
      </w:r>
    </w:p>
    <w:p w:rsidR="00124346" w:rsidRPr="00124346" w:rsidRDefault="00124346" w:rsidP="00124346">
      <w:pPr>
        <w:spacing w:after="0" w:line="240" w:lineRule="exact"/>
        <w:jc w:val="both"/>
        <w:rPr>
          <w:rFonts w:ascii="Times New Roman" w:hAnsi="Times New Roman"/>
          <w:sz w:val="24"/>
          <w:szCs w:val="24"/>
        </w:rPr>
      </w:pPr>
      <w:r w:rsidRPr="00124346">
        <w:rPr>
          <w:rFonts w:ascii="Times New Roman" w:eastAsia="Times New Roman" w:hAnsi="Times New Roman"/>
          <w:sz w:val="24"/>
          <w:szCs w:val="24"/>
          <w:lang w:eastAsia="zh-CN"/>
        </w:rPr>
        <w:t>Копии документов, подтверждающих качество и безопасность изделия (сертификат соответствия ТР ТС или декларация о соответствии ТР ТС)</w:t>
      </w:r>
    </w:p>
    <w:p w:rsidR="00124346" w:rsidRPr="00124346" w:rsidRDefault="00124346" w:rsidP="00124346">
      <w:pPr>
        <w:spacing w:line="240" w:lineRule="exact"/>
        <w:jc w:val="both"/>
        <w:rPr>
          <w:rFonts w:ascii="Times New Roman" w:eastAsia="Times New Roman" w:hAnsi="Times New Roman"/>
          <w:b/>
          <w:bCs/>
          <w:sz w:val="24"/>
          <w:szCs w:val="24"/>
          <w:shd w:val="clear" w:color="auto" w:fill="FFFFFF"/>
        </w:rPr>
      </w:pPr>
    </w:p>
    <w:p w:rsidR="003202CE" w:rsidRPr="00124346" w:rsidRDefault="003202CE">
      <w:pPr>
        <w:keepNext/>
        <w:shd w:val="clear" w:color="auto" w:fill="FFFFFF"/>
        <w:jc w:val="both"/>
        <w:rPr>
          <w:rFonts w:ascii="Times New Roman" w:hAnsi="Times New Roman"/>
          <w:sz w:val="24"/>
          <w:szCs w:val="24"/>
        </w:rPr>
      </w:pPr>
    </w:p>
    <w:tbl>
      <w:tblPr>
        <w:tblW w:w="10387" w:type="dxa"/>
        <w:tblLayout w:type="fixed"/>
        <w:tblCellMar>
          <w:top w:w="102" w:type="dxa"/>
          <w:left w:w="62" w:type="dxa"/>
          <w:bottom w:w="102" w:type="dxa"/>
          <w:right w:w="62" w:type="dxa"/>
        </w:tblCellMar>
        <w:tblLook w:val="04A0" w:firstRow="1" w:lastRow="0" w:firstColumn="1" w:lastColumn="0" w:noHBand="0" w:noVBand="1"/>
      </w:tblPr>
      <w:tblGrid>
        <w:gridCol w:w="5165"/>
        <w:gridCol w:w="5222"/>
      </w:tblGrid>
      <w:tr w:rsidR="003202CE" w:rsidRPr="00124346">
        <w:trPr>
          <w:trHeight w:val="288"/>
        </w:trPr>
        <w:tc>
          <w:tcPr>
            <w:tcW w:w="5165"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center"/>
              <w:rPr>
                <w:rFonts w:ascii="Times New Roman" w:hAnsi="Times New Roman" w:cs="Times New Roman"/>
                <w:sz w:val="24"/>
                <w:szCs w:val="24"/>
              </w:rPr>
            </w:pPr>
            <w:r w:rsidRPr="00124346">
              <w:rPr>
                <w:rFonts w:ascii="Times New Roman" w:hAnsi="Times New Roman" w:cs="Times New Roman"/>
                <w:sz w:val="24"/>
                <w:szCs w:val="24"/>
              </w:rPr>
              <w:t>ЗАКАЗЧИК:</w:t>
            </w:r>
          </w:p>
        </w:tc>
        <w:tc>
          <w:tcPr>
            <w:tcW w:w="5222"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center"/>
              <w:rPr>
                <w:rFonts w:ascii="Times New Roman" w:hAnsi="Times New Roman" w:cs="Times New Roman"/>
                <w:sz w:val="24"/>
                <w:szCs w:val="24"/>
              </w:rPr>
            </w:pPr>
            <w:r w:rsidRPr="00124346">
              <w:rPr>
                <w:rFonts w:ascii="Times New Roman" w:hAnsi="Times New Roman" w:cs="Times New Roman"/>
                <w:sz w:val="24"/>
                <w:szCs w:val="24"/>
              </w:rPr>
              <w:t>ПОСТАВЩИК:</w:t>
            </w:r>
          </w:p>
        </w:tc>
      </w:tr>
      <w:tr w:rsidR="003202CE" w:rsidRPr="00124346">
        <w:tc>
          <w:tcPr>
            <w:tcW w:w="5165"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(должность)</w:t>
            </w:r>
          </w:p>
        </w:tc>
        <w:tc>
          <w:tcPr>
            <w:tcW w:w="5222"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(должность)</w:t>
            </w:r>
          </w:p>
        </w:tc>
      </w:tr>
      <w:tr w:rsidR="003202CE" w:rsidRPr="00124346">
        <w:trPr>
          <w:trHeight w:val="458"/>
        </w:trPr>
        <w:tc>
          <w:tcPr>
            <w:tcW w:w="5165"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(подпись, фамилия и инициалы)</w:t>
            </w:r>
          </w:p>
        </w:tc>
        <w:tc>
          <w:tcPr>
            <w:tcW w:w="5222"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_______________________________</w:t>
            </w:r>
          </w:p>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(подпись, фамилия и инициалы)</w:t>
            </w:r>
          </w:p>
        </w:tc>
      </w:tr>
      <w:tr w:rsidR="003202CE" w:rsidRPr="00124346">
        <w:tc>
          <w:tcPr>
            <w:tcW w:w="5165"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 _____________ 202__г.</w:t>
            </w:r>
          </w:p>
          <w:p w:rsidR="003202CE" w:rsidRPr="00124346" w:rsidRDefault="003202CE">
            <w:pPr>
              <w:pStyle w:val="ConsPlusNormal"/>
              <w:contextualSpacing/>
              <w:jc w:val="both"/>
              <w:rPr>
                <w:rFonts w:ascii="Times New Roman" w:hAnsi="Times New Roman" w:cs="Times New Roman"/>
                <w:sz w:val="24"/>
                <w:szCs w:val="24"/>
              </w:rPr>
            </w:pPr>
          </w:p>
        </w:tc>
        <w:tc>
          <w:tcPr>
            <w:tcW w:w="5222"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___ _____________ 202__г.</w:t>
            </w:r>
          </w:p>
        </w:tc>
      </w:tr>
      <w:tr w:rsidR="003202CE" w:rsidRPr="00124346">
        <w:tc>
          <w:tcPr>
            <w:tcW w:w="5165"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М.П. (при наличии печати)</w:t>
            </w:r>
          </w:p>
        </w:tc>
        <w:tc>
          <w:tcPr>
            <w:tcW w:w="5222" w:type="dxa"/>
            <w:tcBorders>
              <w:top w:val="none" w:sz="0" w:space="0" w:color="000000"/>
              <w:left w:val="none" w:sz="0" w:space="0" w:color="000000"/>
              <w:bottom w:val="none" w:sz="0" w:space="0" w:color="000000"/>
              <w:right w:val="none" w:sz="0" w:space="0" w:color="000000"/>
            </w:tcBorders>
          </w:tcPr>
          <w:p w:rsidR="003202CE" w:rsidRPr="00124346" w:rsidRDefault="004A497F">
            <w:pPr>
              <w:pStyle w:val="ConsPlusNormal"/>
              <w:contextualSpacing/>
              <w:jc w:val="both"/>
              <w:rPr>
                <w:rFonts w:ascii="Times New Roman" w:hAnsi="Times New Roman" w:cs="Times New Roman"/>
                <w:sz w:val="24"/>
                <w:szCs w:val="24"/>
              </w:rPr>
            </w:pPr>
            <w:r w:rsidRPr="00124346">
              <w:rPr>
                <w:rFonts w:ascii="Times New Roman" w:hAnsi="Times New Roman" w:cs="Times New Roman"/>
                <w:sz w:val="24"/>
                <w:szCs w:val="24"/>
              </w:rPr>
              <w:t>М.П. (при наличии печати)</w:t>
            </w:r>
          </w:p>
        </w:tc>
      </w:tr>
    </w:tbl>
    <w:p w:rsidR="003202CE" w:rsidRPr="00124346" w:rsidRDefault="003202CE">
      <w:pPr>
        <w:rPr>
          <w:sz w:val="24"/>
          <w:szCs w:val="24"/>
        </w:rPr>
      </w:pPr>
    </w:p>
    <w:sectPr w:rsidR="003202CE" w:rsidRPr="00124346">
      <w:pgSz w:w="11906" w:h="16838"/>
      <w:pgMar w:top="1134" w:right="851"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CE" w:rsidRDefault="004A497F">
      <w:pPr>
        <w:spacing w:after="0" w:line="240" w:lineRule="auto"/>
      </w:pPr>
      <w:r>
        <w:separator/>
      </w:r>
    </w:p>
  </w:endnote>
  <w:endnote w:type="continuationSeparator" w:id="0">
    <w:p w:rsidR="003202CE" w:rsidRDefault="004A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CE" w:rsidRDefault="004A497F">
      <w:pPr>
        <w:spacing w:after="0" w:line="240" w:lineRule="auto"/>
      </w:pPr>
      <w:r>
        <w:separator/>
      </w:r>
    </w:p>
  </w:footnote>
  <w:footnote w:type="continuationSeparator" w:id="0">
    <w:p w:rsidR="003202CE" w:rsidRDefault="004A49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C1A6E"/>
    <w:multiLevelType w:val="multilevel"/>
    <w:tmpl w:val="745EA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268D"/>
    <w:multiLevelType w:val="multilevel"/>
    <w:tmpl w:val="7D000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A54B33"/>
    <w:multiLevelType w:val="multilevel"/>
    <w:tmpl w:val="5920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132669"/>
    <w:multiLevelType w:val="multilevel"/>
    <w:tmpl w:val="C67E89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DA29CB"/>
    <w:multiLevelType w:val="multilevel"/>
    <w:tmpl w:val="AF328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501C54"/>
    <w:multiLevelType w:val="multilevel"/>
    <w:tmpl w:val="29BEB972"/>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2BE655F"/>
    <w:multiLevelType w:val="multilevel"/>
    <w:tmpl w:val="01F69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4C4165"/>
    <w:multiLevelType w:val="multilevel"/>
    <w:tmpl w:val="C3D69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C11181"/>
    <w:multiLevelType w:val="multilevel"/>
    <w:tmpl w:val="5468B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644BC"/>
    <w:multiLevelType w:val="multilevel"/>
    <w:tmpl w:val="AB22B01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E321B80"/>
    <w:multiLevelType w:val="multilevel"/>
    <w:tmpl w:val="8E3E566E"/>
    <w:lvl w:ilvl="0">
      <w:start w:val="1"/>
      <w:numFmt w:val="decimal"/>
      <w:suff w:val="nothing"/>
      <w:lvlText w:val="%1."/>
      <w:lvlJc w:val="left"/>
      <w:pPr>
        <w:ind w:left="0" w:firstLine="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6"/>
  </w:num>
  <w:num w:numId="2">
    <w:abstractNumId w:val="9"/>
  </w:num>
  <w:num w:numId="3">
    <w:abstractNumId w:val="8"/>
  </w:num>
  <w:num w:numId="4">
    <w:abstractNumId w:val="0"/>
  </w:num>
  <w:num w:numId="5">
    <w:abstractNumId w:val="10"/>
  </w:num>
  <w:num w:numId="6">
    <w:abstractNumId w:val="4"/>
  </w:num>
  <w:num w:numId="7">
    <w:abstractNumId w:val="3"/>
  </w:num>
  <w:num w:numId="8">
    <w:abstractNumId w:val="7"/>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CE"/>
    <w:rsid w:val="00004FED"/>
    <w:rsid w:val="00124346"/>
    <w:rsid w:val="003202CE"/>
    <w:rsid w:val="00387A24"/>
    <w:rsid w:val="004A497F"/>
    <w:rsid w:val="004B015C"/>
    <w:rsid w:val="00ED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27E3BD8"/>
  <w15:docId w15:val="{45BF737B-97E3-4FF5-A1FB-AE705A67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0">
    <w:name w:val="Заголовок 1 Знак"/>
    <w:basedOn w:val="a0"/>
    <w:link w:val="1"/>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spacing w:after="60"/>
      <w:jc w:val="center"/>
      <w:outlineLvl w:val="1"/>
    </w:pPr>
    <w:rPr>
      <w:rFonts w:ascii="Calibri Light" w:eastAsia="Times New Roman" w:hAnsi="Calibri Light"/>
      <w:sz w:val="24"/>
      <w:szCs w:val="24"/>
    </w:rPr>
  </w:style>
  <w:style w:type="character" w:customStyle="1" w:styleId="SubtitleChar">
    <w:name w:val="Subtitle Char"/>
    <w:basedOn w:val="a0"/>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aa"/>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a">
    <w:name w:val="Выделенная цитата Знак"/>
    <w:basedOn w:val="a0"/>
    <w:link w:val="a9"/>
    <w:uiPriority w:val="30"/>
    <w:rPr>
      <w:i/>
      <w:iCs/>
      <w:color w:val="365F91" w:themeColor="accent1" w:themeShade="BF"/>
    </w:rPr>
  </w:style>
  <w:style w:type="character" w:styleId="ab">
    <w:name w:val="Intense Reference"/>
    <w:basedOn w:val="a0"/>
    <w:uiPriority w:val="32"/>
    <w:qFormat/>
    <w:rPr>
      <w:b/>
      <w:bCs/>
      <w:smallCaps/>
      <w:color w:val="365F91" w:themeColor="accent1" w:themeShade="BF"/>
      <w:spacing w:val="5"/>
    </w:rPr>
  </w:style>
  <w:style w:type="paragraph" w:styleId="ac">
    <w:name w:val="No Spacing"/>
    <w:basedOn w:val="a"/>
    <w:uiPriority w:val="1"/>
    <w:qFormat/>
    <w:pPr>
      <w:spacing w:after="0" w:line="240" w:lineRule="auto"/>
    </w:pPr>
  </w:style>
  <w:style w:type="character" w:styleId="ad">
    <w:name w:val="Subtle Emphasis"/>
    <w:basedOn w:val="a0"/>
    <w:uiPriority w:val="19"/>
    <w:qFormat/>
    <w:rPr>
      <w:i/>
      <w:iCs/>
      <w:color w:val="404040" w:themeColor="text1" w:themeTint="BF"/>
    </w:rPr>
  </w:style>
  <w:style w:type="character" w:styleId="ae">
    <w:name w:val="Emphasis"/>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spacing w:after="0" w:line="240" w:lineRule="auto"/>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spacing w:after="0" w:line="240" w:lineRule="auto"/>
    </w:pPr>
  </w:style>
  <w:style w:type="character" w:customStyle="1" w:styleId="af5">
    <w:name w:val="Нижний колонтитул Знак"/>
    <w:basedOn w:val="a0"/>
    <w:link w:val="af4"/>
    <w:uiPriority w:val="99"/>
  </w:style>
  <w:style w:type="paragraph" w:styleId="af6">
    <w:name w:val="caption"/>
    <w:basedOn w:val="a"/>
    <w:next w:val="a"/>
    <w:uiPriority w:val="35"/>
    <w:unhideWhenUsed/>
    <w:qFormat/>
    <w:pPr>
      <w:spacing w:after="200" w:line="240" w:lineRule="auto"/>
    </w:pPr>
    <w:rPr>
      <w:i/>
      <w:iCs/>
      <w:color w:val="1F497D" w:themeColor="text2"/>
      <w:sz w:val="18"/>
      <w:szCs w:val="18"/>
    </w:rPr>
  </w:style>
  <w:style w:type="paragraph" w:styleId="af7">
    <w:name w:val="footnote text"/>
    <w:basedOn w:val="a"/>
    <w:link w:val="af8"/>
    <w:uiPriority w:val="99"/>
    <w:semiHidden/>
    <w:unhideWhenUsed/>
    <w:pPr>
      <w:spacing w:after="0" w:line="240" w:lineRule="auto"/>
    </w:pPr>
    <w:rPr>
      <w:sz w:val="20"/>
      <w:szCs w:val="20"/>
    </w:rPr>
  </w:style>
  <w:style w:type="character" w:customStyle="1" w:styleId="af8">
    <w:name w:val="Текст сноски Знак"/>
    <w:basedOn w:val="a0"/>
    <w:link w:val="af7"/>
    <w:uiPriority w:val="99"/>
    <w:semiHidden/>
    <w:rPr>
      <w:sz w:val="20"/>
      <w:szCs w:val="20"/>
    </w:rPr>
  </w:style>
  <w:style w:type="character" w:styleId="af9">
    <w:name w:val="footnote reference"/>
    <w:basedOn w:val="a0"/>
    <w:uiPriority w:val="99"/>
    <w:semiHidden/>
    <w:unhideWhenUsed/>
    <w:rPr>
      <w:vertAlign w:val="superscript"/>
    </w:rPr>
  </w:style>
  <w:style w:type="paragraph" w:styleId="afa">
    <w:name w:val="endnote text"/>
    <w:basedOn w:val="a"/>
    <w:link w:val="afb"/>
    <w:uiPriority w:val="99"/>
    <w:semiHidden/>
    <w:unhideWhenUsed/>
    <w:pPr>
      <w:spacing w:after="0" w:line="240" w:lineRule="auto"/>
    </w:pPr>
    <w:rPr>
      <w:sz w:val="20"/>
      <w:szCs w:val="20"/>
    </w:rPr>
  </w:style>
  <w:style w:type="character" w:customStyle="1" w:styleId="afb">
    <w:name w:val="Текст концевой сноски Знак"/>
    <w:basedOn w:val="a0"/>
    <w:link w:val="afa"/>
    <w:uiPriority w:val="99"/>
    <w:semiHidden/>
    <w:rPr>
      <w:sz w:val="20"/>
      <w:szCs w:val="20"/>
    </w:rPr>
  </w:style>
  <w:style w:type="character" w:styleId="afc">
    <w:name w:val="endnote reference"/>
    <w:basedOn w:val="a0"/>
    <w:uiPriority w:val="99"/>
    <w:semiHidden/>
    <w:unhideWhenUsed/>
    <w:rPr>
      <w:vertAlign w:val="superscript"/>
    </w:rPr>
  </w:style>
  <w:style w:type="character" w:styleId="afd">
    <w:name w:val="Hyperlink"/>
    <w:unhideWhenUsed/>
    <w:rPr>
      <w:color w:val="0000FF"/>
      <w:u w:val="single"/>
    </w:rPr>
  </w:style>
  <w:style w:type="character" w:styleId="afe">
    <w:name w:val="FollowedHyperlink"/>
    <w:basedOn w:val="a0"/>
    <w:uiPriority w:val="99"/>
    <w:semiHidden/>
    <w:unhideWhenUsed/>
    <w:rPr>
      <w:color w:val="800080"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f">
    <w:name w:val="Placeholder Text"/>
    <w:basedOn w:val="a0"/>
    <w:uiPriority w:val="99"/>
    <w:semiHidden/>
    <w:rPr>
      <w:color w:val="666666"/>
    </w:rPr>
  </w:style>
  <w:style w:type="paragraph" w:styleId="aff0">
    <w:name w:val="TOC Heading"/>
    <w:uiPriority w:val="39"/>
    <w:unhideWhenUsed/>
  </w:style>
  <w:style w:type="paragraph" w:styleId="aff1">
    <w:name w:val="table of figures"/>
    <w:basedOn w:val="a"/>
    <w:next w:val="a"/>
    <w:uiPriority w:val="99"/>
    <w:unhideWhenUsed/>
    <w:pPr>
      <w:spacing w:after="0"/>
    </w:pPr>
  </w:style>
  <w:style w:type="paragraph" w:customStyle="1" w:styleId="ConsPlusNormal">
    <w:name w:val="ConsPlusNormal"/>
    <w:link w:val="ConsPlusNormal0"/>
    <w:qFormat/>
    <w:pPr>
      <w:widowControl w:val="0"/>
    </w:pPr>
    <w:rPr>
      <w:rFonts w:eastAsia="Times New Roman" w:cs="Calibri"/>
      <w:sz w:val="22"/>
      <w:lang w:eastAsia="ru-RU"/>
    </w:rPr>
  </w:style>
  <w:style w:type="paragraph" w:customStyle="1" w:styleId="ConsPlusNonformat">
    <w:name w:val="ConsPlusNonformat"/>
    <w:pPr>
      <w:widowControl w:val="0"/>
    </w:pPr>
    <w:rPr>
      <w:rFonts w:ascii="Courier New" w:eastAsia="Times New Roman" w:hAnsi="Courier New" w:cs="Courier New"/>
      <w:lang w:eastAsia="ru-RU"/>
    </w:rPr>
  </w:style>
  <w:style w:type="paragraph" w:customStyle="1" w:styleId="ConsPlusTitle">
    <w:name w:val="ConsPlusTitle"/>
    <w:pPr>
      <w:widowControl w:val="0"/>
    </w:pPr>
    <w:rPr>
      <w:rFonts w:eastAsia="Times New Roman" w:cs="Calibri"/>
      <w:b/>
      <w:sz w:val="22"/>
      <w:lang w:eastAsia="ru-RU"/>
    </w:rPr>
  </w:style>
  <w:style w:type="paragraph" w:customStyle="1" w:styleId="ConsPlusCell">
    <w:name w:val="ConsPlusCell"/>
    <w:pPr>
      <w:widowControl w:val="0"/>
    </w:pPr>
    <w:rPr>
      <w:rFonts w:ascii="Courier New" w:eastAsia="Times New Roman" w:hAnsi="Courier New" w:cs="Courier New"/>
      <w:lang w:eastAsia="ru-RU"/>
    </w:rPr>
  </w:style>
  <w:style w:type="paragraph" w:customStyle="1" w:styleId="ConsPlusDocList">
    <w:name w:val="ConsPlusDocList"/>
    <w:pPr>
      <w:widowControl w:val="0"/>
    </w:pPr>
    <w:rPr>
      <w:rFonts w:eastAsia="Times New Roman" w:cs="Calibri"/>
      <w:sz w:val="22"/>
      <w:lang w:eastAsia="ru-RU"/>
    </w:rPr>
  </w:style>
  <w:style w:type="paragraph" w:customStyle="1" w:styleId="ConsPlusTitlePage">
    <w:name w:val="ConsPlusTitlePage"/>
    <w:pPr>
      <w:widowControl w:val="0"/>
    </w:pPr>
    <w:rPr>
      <w:rFonts w:ascii="Tahoma" w:eastAsia="Times New Roman" w:hAnsi="Tahoma" w:cs="Tahoma"/>
      <w:lang w:eastAsia="ru-RU"/>
    </w:rPr>
  </w:style>
  <w:style w:type="paragraph" w:customStyle="1" w:styleId="ConsPlusJurTerm">
    <w:name w:val="ConsPlusJurTerm"/>
    <w:pPr>
      <w:widowControl w:val="0"/>
    </w:pPr>
    <w:rPr>
      <w:rFonts w:ascii="Tahoma" w:eastAsia="Times New Roman" w:hAnsi="Tahoma" w:cs="Tahoma"/>
      <w:sz w:val="26"/>
      <w:lang w:eastAsia="ru-RU"/>
    </w:rPr>
  </w:style>
  <w:style w:type="paragraph" w:customStyle="1" w:styleId="ConsPlusTextList">
    <w:name w:val="ConsPlusTextList"/>
    <w:pPr>
      <w:widowControl w:val="0"/>
    </w:pPr>
    <w:rPr>
      <w:rFonts w:ascii="Arial" w:eastAsia="Times New Roman" w:hAnsi="Arial" w:cs="Arial"/>
      <w:lang w:eastAsia="ru-RU"/>
    </w:rPr>
  </w:style>
  <w:style w:type="paragraph" w:styleId="aff2">
    <w:name w:val="List Paragraph"/>
    <w:basedOn w:val="a"/>
    <w:link w:val="aff3"/>
    <w:pPr>
      <w:ind w:left="720"/>
      <w:contextualSpacing/>
    </w:pPr>
    <w:rPr>
      <w:rFonts w:eastAsia="Times New Roman"/>
    </w:rPr>
  </w:style>
  <w:style w:type="character" w:customStyle="1" w:styleId="aff3">
    <w:name w:val="Абзац списка Знак"/>
    <w:link w:val="aff2"/>
    <w:uiPriority w:val="34"/>
    <w:rPr>
      <w:sz w:val="22"/>
      <w:szCs w:val="22"/>
      <w:lang w:eastAsia="en-US"/>
    </w:rPr>
  </w:style>
  <w:style w:type="paragraph" w:styleId="aff4">
    <w:name w:val="Balloon Text"/>
    <w:basedOn w:val="a"/>
    <w:link w:val="aff5"/>
    <w:uiPriority w:val="99"/>
    <w:semiHidden/>
    <w:unhideWhenUsed/>
    <w:pPr>
      <w:spacing w:after="0" w:line="240" w:lineRule="auto"/>
    </w:pPr>
    <w:rPr>
      <w:rFonts w:ascii="Segoe UI" w:hAnsi="Segoe UI" w:cs="Segoe UI"/>
      <w:sz w:val="18"/>
      <w:szCs w:val="18"/>
    </w:rPr>
  </w:style>
  <w:style w:type="character" w:customStyle="1" w:styleId="aff5">
    <w:name w:val="Текст выноски Знак"/>
    <w:link w:val="aff4"/>
    <w:uiPriority w:val="99"/>
    <w:semiHidden/>
    <w:rPr>
      <w:rFonts w:ascii="Segoe UI" w:hAnsi="Segoe UI" w:cs="Segoe UI"/>
      <w:sz w:val="18"/>
      <w:szCs w:val="18"/>
      <w:lang w:eastAsia="en-US"/>
    </w:rPr>
  </w:style>
  <w:style w:type="paragraph" w:customStyle="1" w:styleId="13">
    <w:name w:val="Обычный1"/>
    <w:uiPriority w:val="99"/>
    <w:qFormat/>
    <w:pPr>
      <w:tabs>
        <w:tab w:val="left" w:pos="708"/>
      </w:tabs>
      <w:spacing w:line="100" w:lineRule="atLeast"/>
    </w:pPr>
    <w:rPr>
      <w:rFonts w:ascii="Times New Roman" w:eastAsia="SimSun" w:hAnsi="Times New Roman"/>
      <w:color w:val="00000A"/>
      <w:sz w:val="24"/>
      <w:szCs w:val="24"/>
      <w:lang w:eastAsia="ru-RU"/>
    </w:rPr>
  </w:style>
  <w:style w:type="character" w:customStyle="1" w:styleId="fontstyle01">
    <w:name w:val="fontstyle01"/>
    <w:rPr>
      <w:rFonts w:ascii="Times New Roman" w:hAnsi="Times New Roman" w:cs="Times New Roman"/>
      <w:color w:val="000000"/>
      <w:sz w:val="22"/>
      <w:szCs w:val="22"/>
    </w:rPr>
  </w:style>
  <w:style w:type="character" w:customStyle="1" w:styleId="aff6">
    <w:name w:val="Другое_"/>
    <w:link w:val="aff7"/>
    <w:rPr>
      <w:rFonts w:ascii="Times New Roman" w:eastAsia="Times New Roman" w:hAnsi="Times New Roman"/>
    </w:rPr>
  </w:style>
  <w:style w:type="paragraph" w:customStyle="1" w:styleId="aff7">
    <w:name w:val="Другое"/>
    <w:basedOn w:val="a"/>
    <w:link w:val="aff6"/>
    <w:pPr>
      <w:widowControl w:val="0"/>
      <w:spacing w:after="40" w:line="264" w:lineRule="auto"/>
    </w:pPr>
    <w:rPr>
      <w:rFonts w:ascii="Times New Roman" w:eastAsia="Times New Roman" w:hAnsi="Times New Roman"/>
      <w:sz w:val="20"/>
      <w:szCs w:val="20"/>
      <w:lang w:eastAsia="ru-RU"/>
    </w:rPr>
  </w:style>
  <w:style w:type="character" w:customStyle="1" w:styleId="ConsPlusNormal0">
    <w:name w:val="ConsPlusNormal Знак"/>
    <w:link w:val="ConsPlusNormal"/>
    <w:rPr>
      <w:rFonts w:eastAsia="Times New Roman" w:cs="Calibri"/>
      <w:sz w:val="22"/>
    </w:rPr>
  </w:style>
  <w:style w:type="character" w:customStyle="1" w:styleId="a7">
    <w:name w:val="Подзаголовок Знак"/>
    <w:link w:val="a6"/>
    <w:uiPriority w:val="11"/>
    <w:rPr>
      <w:rFonts w:ascii="Calibri Light" w:eastAsia="Times New Roman" w:hAnsi="Calibri Light" w:cs="Times New Roman"/>
      <w:sz w:val="24"/>
      <w:szCs w:val="24"/>
      <w:lang w:eastAsia="en-US"/>
    </w:rPr>
  </w:style>
  <w:style w:type="paragraph" w:customStyle="1" w:styleId="Default">
    <w:name w:val="Default"/>
    <w:rPr>
      <w:rFonts w:ascii="Times New Roman" w:hAnsi="Times New Roman"/>
      <w:color w:val="000000"/>
      <w:sz w:val="24"/>
      <w:szCs w:val="24"/>
      <w:lang w:eastAsia="en-US"/>
    </w:rPr>
  </w:style>
  <w:style w:type="paragraph" w:customStyle="1" w:styleId="TableParagraph">
    <w:name w:val="Table Paragraph"/>
    <w:basedOn w:val="a"/>
    <w:uiPriority w:val="1"/>
    <w:qFormat/>
    <w:pPr>
      <w:widowControl w:val="0"/>
      <w:spacing w:after="0" w:line="240" w:lineRule="auto"/>
      <w:ind w:left="107"/>
    </w:pPr>
    <w:rPr>
      <w:rFonts w:ascii="Times New Roman" w:eastAsia="Times New Roman" w:hAnsi="Times New Roman"/>
    </w:rPr>
  </w:style>
  <w:style w:type="table" w:customStyle="1" w:styleId="14">
    <w:name w:val="Сетка таблицы1"/>
    <w:basedOn w:val="a1"/>
    <w:next w:val="a3"/>
    <w:uiPriority w:val="59"/>
    <w:rsid w:val="00124346"/>
    <w:rPr>
      <w:rFonts w:ascii="Times New Roman" w:eastAsia="Times New Roman"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1041D8CD019EE696393B294E112BD805805FEF4CF4B5672237V6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7EEC2617428125779CB07805FED4BE83BV7P" TargetMode="External"/><Relationship Id="rId12" Type="http://schemas.openxmlformats.org/officeDocument/2006/relationships/hyperlink" Target="consultantplus://offline/ref=782E9CC4CCC6932545801925E3B536176E50B53C1FD70BD7655CABC93DB89C271041D8CD019EE692303B294E112BD805805FEF4CF4B5672237V6P"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zakupki.gov.ru/epz/ktru/ktruCard/commonInfo.html?itemId=14.12.30.150-0000000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82E9CC4CCC6932545801925E3B536176E50B53C1FD70BD7655CABC93DB89C271041D8CD019EE29F343B294E112BD805805FEF4CF4B5672237V6P"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consultantplus://offline/ref=782E9CC4CCC6932545801925E3B536176E57B6381BDA0BD7655CABC93DB89C271041D8CF0ACBB4D2653D7F184B7ED2198541ED34VB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13</Pages>
  <Words>4938</Words>
  <Characters>28148</Characters>
  <Application>Microsoft Office Word</Application>
  <DocSecurity>0</DocSecurity>
  <Lines>234</Lines>
  <Paragraphs>66</Paragraphs>
  <ScaleCrop>false</ScaleCrop>
  <Company>SPecialiST RePack</Company>
  <LinksUpToDate>false</LinksUpToDate>
  <CharactersWithSpaces>33020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Анастасия</dc:creator>
  <cp:lastModifiedBy>Шкляр Анна Александровна</cp:lastModifiedBy>
  <cp:revision>28</cp:revision>
  <dcterms:created xsi:type="dcterms:W3CDTF">2024-09-05T00:11:00Z</dcterms:created>
  <dcterms:modified xsi:type="dcterms:W3CDTF">2026-06-16T04:10:00Z</dcterms:modified>
  <cp:version>1048576</cp:version>
</cp:coreProperties>
</file>