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82B" w:rsidRDefault="00A64882" w:rsidP="3001DE66">
      <w:pPr>
        <w:shd w:val="clear" w:color="auto" w:fill="FFFFFF" w:themeFill="background1"/>
        <w:jc w:val="center"/>
        <w:rPr>
          <w:b/>
          <w:bCs/>
        </w:rPr>
      </w:pPr>
      <w:r>
        <w:rPr>
          <w:b/>
          <w:bCs/>
        </w:rPr>
        <w:t>КОНТРАКТ</w:t>
      </w:r>
    </w:p>
    <w:p w:rsidR="0084782B" w:rsidRDefault="3001DE66" w:rsidP="3001DE66">
      <w:pPr>
        <w:shd w:val="clear" w:color="auto" w:fill="FFFFFF" w:themeFill="background1"/>
        <w:jc w:val="center"/>
        <w:rPr>
          <w:b/>
          <w:bCs/>
        </w:rPr>
      </w:pPr>
      <w:r w:rsidRPr="3001DE66">
        <w:rPr>
          <w:b/>
          <w:bCs/>
        </w:rPr>
        <w:t xml:space="preserve">на оказание услуг почтовой связи </w:t>
      </w:r>
    </w:p>
    <w:p w:rsidR="0084782B" w:rsidRPr="00B21598" w:rsidRDefault="3001DE66" w:rsidP="3001DE66">
      <w:pPr>
        <w:jc w:val="center"/>
        <w:outlineLvl w:val="0"/>
        <w:rPr>
          <w:b/>
          <w:bCs/>
          <w:color w:val="FF0000"/>
        </w:rPr>
      </w:pPr>
      <w:r w:rsidRPr="3001DE66">
        <w:rPr>
          <w:b/>
          <w:bCs/>
        </w:rPr>
        <w:t xml:space="preserve">№ </w:t>
      </w:r>
      <w:r w:rsidR="005B4521">
        <w:rPr>
          <w:b/>
          <w:bCs/>
          <w:color w:val="auto"/>
        </w:rPr>
        <w:t>______________</w:t>
      </w:r>
    </w:p>
    <w:p w:rsidR="0084782B" w:rsidRDefault="0084782B" w:rsidP="0084782B">
      <w:pPr>
        <w:jc w:val="center"/>
        <w:rPr>
          <w:b/>
        </w:rPr>
      </w:pPr>
    </w:p>
    <w:tbl>
      <w:tblPr>
        <w:tblW w:w="10096" w:type="dxa"/>
        <w:jc w:val="center"/>
        <w:tblInd w:w="-221" w:type="dxa"/>
        <w:tblCellMar>
          <w:left w:w="113" w:type="dxa"/>
        </w:tblCellMar>
        <w:tblLook w:val="0000" w:firstRow="0" w:lastRow="0" w:firstColumn="0" w:lastColumn="0" w:noHBand="0" w:noVBand="0"/>
      </w:tblPr>
      <w:tblGrid>
        <w:gridCol w:w="5228"/>
        <w:gridCol w:w="4868"/>
      </w:tblGrid>
      <w:tr w:rsidR="0084782B" w:rsidTr="005B4521">
        <w:trPr>
          <w:trHeight w:val="737"/>
          <w:jc w:val="center"/>
        </w:trPr>
        <w:tc>
          <w:tcPr>
            <w:tcW w:w="5228" w:type="dxa"/>
            <w:shd w:val="clear" w:color="auto" w:fill="auto"/>
          </w:tcPr>
          <w:p w:rsidR="0084782B" w:rsidRDefault="0084782B" w:rsidP="00FB21A7">
            <w:pPr>
              <w:jc w:val="both"/>
            </w:pPr>
          </w:p>
          <w:p w:rsidR="0084782B" w:rsidRDefault="3001DE66" w:rsidP="3001DE66">
            <w:pPr>
              <w:rPr>
                <w:lang w:val="en-US"/>
              </w:rPr>
            </w:pPr>
            <w:r w:rsidRPr="3001DE66">
              <w:rPr>
                <w:lang w:val="en-US"/>
              </w:rPr>
              <w:t xml:space="preserve">г. </w:t>
            </w:r>
            <w:proofErr w:type="spellStart"/>
            <w:r w:rsidRPr="3001DE66">
              <w:rPr>
                <w:lang w:val="en-US"/>
              </w:rPr>
              <w:t>Воронеж</w:t>
            </w:r>
            <w:proofErr w:type="spellEnd"/>
          </w:p>
        </w:tc>
        <w:tc>
          <w:tcPr>
            <w:tcW w:w="4868" w:type="dxa"/>
            <w:shd w:val="clear" w:color="auto" w:fill="auto"/>
          </w:tcPr>
          <w:p w:rsidR="0084782B" w:rsidRDefault="3001DE66" w:rsidP="005B4521">
            <w:pPr>
              <w:pStyle w:val="xl19"/>
              <w:spacing w:before="280" w:beforeAutospacing="0" w:after="280" w:afterAutospacing="0"/>
              <w:jc w:val="right"/>
              <w:rPr>
                <w:lang w:val="en-US"/>
              </w:rPr>
            </w:pPr>
            <w:r w:rsidRPr="3001DE66">
              <w:rPr>
                <w:rFonts w:ascii="Times New Roman" w:eastAsia="Times New Roman" w:hAnsi="Times New Roman" w:cs="Times New Roman"/>
                <w:b w:val="0"/>
                <w:bCs w:val="0"/>
                <w:lang w:val="en-US"/>
              </w:rPr>
              <w:t>«____» _____________ 20</w:t>
            </w:r>
            <w:r w:rsidR="00B52023">
              <w:rPr>
                <w:rFonts w:ascii="Times New Roman" w:eastAsia="Times New Roman" w:hAnsi="Times New Roman" w:cs="Times New Roman"/>
                <w:b w:val="0"/>
                <w:bCs w:val="0"/>
              </w:rPr>
              <w:t>2</w:t>
            </w:r>
            <w:r w:rsidR="00A64882">
              <w:rPr>
                <w:rFonts w:ascii="Times New Roman" w:eastAsia="Times New Roman" w:hAnsi="Times New Roman" w:cs="Times New Roman"/>
                <w:b w:val="0"/>
                <w:bCs w:val="0"/>
              </w:rPr>
              <w:t>6</w:t>
            </w:r>
            <w:r w:rsidRPr="3001DE66">
              <w:rPr>
                <w:rFonts w:ascii="Times New Roman" w:eastAsia="Times New Roman" w:hAnsi="Times New Roman" w:cs="Times New Roman"/>
                <w:b w:val="0"/>
                <w:bCs w:val="0"/>
                <w:lang w:val="en-US"/>
              </w:rPr>
              <w:t>г.</w:t>
            </w:r>
          </w:p>
        </w:tc>
      </w:tr>
    </w:tbl>
    <w:p w:rsidR="005B4521" w:rsidRPr="005B4521" w:rsidRDefault="005722F4" w:rsidP="00A64882">
      <w:pPr>
        <w:pStyle w:val="Default"/>
        <w:suppressAutoHyphens/>
        <w:ind w:firstLine="567"/>
        <w:jc w:val="both"/>
        <w:rPr>
          <w:rFonts w:eastAsia="Times New Roman"/>
          <w:lang w:eastAsia="ru-RU"/>
        </w:rPr>
      </w:pPr>
      <w:bookmarkStart w:id="0" w:name="__DdeLink__1864_2418427878"/>
      <w:bookmarkStart w:id="1" w:name="__DdeLink__1888_2418427878"/>
      <w:bookmarkEnd w:id="0"/>
      <w:bookmarkEnd w:id="1"/>
      <w:r>
        <w:t xml:space="preserve">             </w:t>
      </w:r>
      <w:proofErr w:type="gramStart"/>
      <w:r w:rsidR="005B4521">
        <w:t>________________________</w:t>
      </w:r>
      <w:r>
        <w:t xml:space="preserve"> (сокращенное наименование</w:t>
      </w:r>
      <w:r w:rsidR="005B4521">
        <w:t xml:space="preserve"> ______________</w:t>
      </w:r>
      <w:r>
        <w:t xml:space="preserve">), именуемое в дальнейшем Исполнитель, в лице </w:t>
      </w:r>
      <w:r w:rsidR="005B4521">
        <w:t>____________________</w:t>
      </w:r>
      <w:r>
        <w:t xml:space="preserve">, действующего на основании </w:t>
      </w:r>
      <w:r w:rsidR="005B4521">
        <w:t>____________________</w:t>
      </w:r>
      <w:r>
        <w:t xml:space="preserve">, с одной стороны, и  ФЕДЕРАЛЬНОЕ ГОСУДАРСТВЕННОЕ БЮДЖЕТНОЕ УЧРЕЖДЕНИЕ "ДИРЕКЦИЯ МОНИТОРИНГА ДОРОЖНОЙ ДЕЯТЕЛЬНОСТИ ФЕДЕРАЛЬНОГО ДОРОЖНОГО АГЕНТСТВА" (сокращенное наименование </w:t>
      </w:r>
      <w:r w:rsidRPr="00D15653">
        <w:t>ФГБУ «</w:t>
      </w:r>
      <w:proofErr w:type="spellStart"/>
      <w:r w:rsidRPr="00D15653">
        <w:t>Росдортехнология</w:t>
      </w:r>
      <w:proofErr w:type="spellEnd"/>
      <w:r w:rsidRPr="00D15653">
        <w:t xml:space="preserve">), именуемое в дальнейшем Заказчик, в лице </w:t>
      </w:r>
      <w:r w:rsidR="005B4521">
        <w:t>___________________________</w:t>
      </w:r>
      <w:r w:rsidRPr="00D15653">
        <w:t>, действующе</w:t>
      </w:r>
      <w:r w:rsidR="00A64882">
        <w:t>го</w:t>
      </w:r>
      <w:r>
        <w:t xml:space="preserve"> на основании </w:t>
      </w:r>
      <w:r w:rsidR="005B4521">
        <w:t>____________________</w:t>
      </w:r>
      <w:r>
        <w:t xml:space="preserve">, с другой </w:t>
      </w:r>
      <w:r w:rsidRPr="005B4521">
        <w:t xml:space="preserve">стороны, в дальнейшем именуемые Стороны (в отдельности - Сторона), в соответствии </w:t>
      </w:r>
      <w:r w:rsidR="005B4521" w:rsidRPr="005B4521">
        <w:rPr>
          <w:rFonts w:eastAsia="Times New Roman"/>
          <w:bCs/>
          <w:lang w:eastAsia="ru-RU"/>
        </w:rPr>
        <w:t>с пунктом 4 части 1 статьи 93 Федерального закона</w:t>
      </w:r>
      <w:proofErr w:type="gramEnd"/>
      <w:r w:rsidR="005B4521" w:rsidRPr="005B4521">
        <w:rPr>
          <w:rFonts w:eastAsia="Times New Roman"/>
          <w:bCs/>
          <w:lang w:eastAsia="ru-RU"/>
        </w:rPr>
        <w:t xml:space="preserve"> от 05.04.2013 № 44-ФЗ «О контрактной системе в сфере закупок товаров, работ, услуг для </w:t>
      </w:r>
      <w:r w:rsidR="005B4521" w:rsidRPr="00A64882">
        <w:rPr>
          <w:rFonts w:eastAsia="Times New Roman"/>
          <w:bCs/>
          <w:lang w:eastAsia="ru-RU"/>
        </w:rPr>
        <w:t>обеспечения госуда</w:t>
      </w:r>
      <w:r w:rsidR="005B53BA">
        <w:rPr>
          <w:rFonts w:eastAsia="Times New Roman"/>
          <w:bCs/>
          <w:lang w:eastAsia="ru-RU"/>
        </w:rPr>
        <w:t>рственных и муниципальных нужд»</w:t>
      </w:r>
      <w:r w:rsidR="005B4521" w:rsidRPr="00A64882">
        <w:rPr>
          <w:rFonts w:eastAsia="Times New Roman"/>
          <w:bCs/>
          <w:lang w:eastAsia="ru-RU"/>
        </w:rPr>
        <w:t xml:space="preserve"> (далее – Закон № 44-ФЗ) ИКЗ </w:t>
      </w:r>
      <w:r w:rsidR="00A64882" w:rsidRPr="00A64882">
        <w:rPr>
          <w:rFonts w:eastAsia="Times New Roman"/>
        </w:rPr>
        <w:t>261771708369177170100100010000000244</w:t>
      </w:r>
      <w:r w:rsidR="005B4521" w:rsidRPr="00A64882">
        <w:rPr>
          <w:rFonts w:eastAsia="Times New Roman"/>
          <w:bCs/>
          <w:lang w:eastAsia="ru-RU"/>
        </w:rPr>
        <w:t>,</w:t>
      </w:r>
      <w:r w:rsidR="005B4521" w:rsidRPr="00A64882">
        <w:rPr>
          <w:rFonts w:eastAsia="Times New Roman"/>
          <w:lang w:eastAsia="ru-RU"/>
        </w:rPr>
        <w:t xml:space="preserve"> заключили</w:t>
      </w:r>
      <w:r w:rsidR="005B4521" w:rsidRPr="005B4521">
        <w:rPr>
          <w:rFonts w:eastAsia="Times New Roman"/>
          <w:lang w:eastAsia="ru-RU"/>
        </w:rPr>
        <w:t xml:space="preserve"> настоящий </w:t>
      </w:r>
      <w:r w:rsidR="00A64882">
        <w:rPr>
          <w:rFonts w:eastAsia="Times New Roman"/>
          <w:lang w:eastAsia="ru-RU"/>
        </w:rPr>
        <w:t>контракт</w:t>
      </w:r>
      <w:r w:rsidR="005B4521" w:rsidRPr="005B4521">
        <w:rPr>
          <w:rFonts w:eastAsia="Times New Roman"/>
          <w:lang w:eastAsia="ru-RU"/>
        </w:rPr>
        <w:t xml:space="preserve"> (далее – </w:t>
      </w:r>
      <w:r w:rsidR="00A64882">
        <w:rPr>
          <w:rFonts w:eastAsia="Times New Roman"/>
          <w:lang w:eastAsia="ru-RU"/>
        </w:rPr>
        <w:t>Контракт</w:t>
      </w:r>
      <w:r w:rsidR="005B4521" w:rsidRPr="005B4521">
        <w:rPr>
          <w:rFonts w:eastAsia="Times New Roman"/>
          <w:lang w:eastAsia="ru-RU"/>
        </w:rPr>
        <w:t>) о нижеследующем:</w:t>
      </w:r>
    </w:p>
    <w:p w:rsidR="0084782B" w:rsidRPr="00767E73" w:rsidRDefault="3001DE66" w:rsidP="00767E73">
      <w:pPr>
        <w:pStyle w:val="a4"/>
        <w:numPr>
          <w:ilvl w:val="0"/>
          <w:numId w:val="1"/>
        </w:numPr>
        <w:spacing w:before="240" w:after="120"/>
        <w:ind w:right="0"/>
        <w:jc w:val="center"/>
        <w:rPr>
          <w:b/>
          <w:bCs/>
        </w:rPr>
      </w:pPr>
      <w:r w:rsidRPr="00767E73">
        <w:rPr>
          <w:b/>
          <w:bCs/>
          <w:spacing w:val="-2"/>
          <w:szCs w:val="24"/>
        </w:rPr>
        <w:t>ОБЩИЕ</w:t>
      </w:r>
      <w:r w:rsidRPr="00767E73">
        <w:rPr>
          <w:b/>
          <w:bCs/>
        </w:rPr>
        <w:t xml:space="preserve"> ПОЛОЖЕНИЯ</w:t>
      </w:r>
    </w:p>
    <w:p w:rsidR="0084782B" w:rsidRPr="00783F41" w:rsidRDefault="00713C1C" w:rsidP="00713C1C">
      <w:pPr>
        <w:pStyle w:val="a4"/>
        <w:tabs>
          <w:tab w:val="left" w:pos="1276"/>
        </w:tabs>
        <w:ind w:right="0" w:firstLine="708"/>
        <w:jc w:val="both"/>
        <w:rPr>
          <w:i/>
          <w:spacing w:val="-2"/>
          <w:u w:val="single"/>
        </w:rPr>
      </w:pPr>
      <w:r w:rsidRPr="00713C1C">
        <w:rPr>
          <w:spacing w:val="-2"/>
        </w:rPr>
        <w:t xml:space="preserve">1.1. В соответствии с </w:t>
      </w:r>
      <w:r w:rsidR="00A64882">
        <w:rPr>
          <w:spacing w:val="-2"/>
        </w:rPr>
        <w:t>Контракт</w:t>
      </w:r>
      <w:r w:rsidRPr="00713C1C">
        <w:rPr>
          <w:spacing w:val="-2"/>
        </w:rPr>
        <w:t xml:space="preserve">ом Стороны определили общие направления сотрудничества в области оказания услуг почтовой связи по пересылке почтовых отправлений и оказанию дополнительных услуг </w:t>
      </w:r>
      <w:r w:rsidR="0050241F">
        <w:rPr>
          <w:spacing w:val="-2"/>
        </w:rPr>
        <w:t>_________________</w:t>
      </w:r>
      <w:r w:rsidRPr="00713C1C">
        <w:rPr>
          <w:spacing w:val="-2"/>
        </w:rPr>
        <w:t>.</w:t>
      </w:r>
      <w:r w:rsidR="00A6166D">
        <w:rPr>
          <w:spacing w:val="-2"/>
        </w:rPr>
        <w:t xml:space="preserve"> </w:t>
      </w:r>
      <w:r w:rsidR="00A6166D" w:rsidRPr="00783F41">
        <w:rPr>
          <w:i/>
          <w:spacing w:val="-2"/>
        </w:rPr>
        <w:t>Регистрационный номер лицензии ________________ дата предоставления лицензии__________________ лицензируемый вид деятельности</w:t>
      </w:r>
      <w:r w:rsidR="00A6166D">
        <w:rPr>
          <w:spacing w:val="-2"/>
        </w:rPr>
        <w:t xml:space="preserve"> </w:t>
      </w:r>
      <w:r w:rsidR="00A6166D" w:rsidRPr="00783F41">
        <w:rPr>
          <w:i/>
          <w:spacing w:val="-2"/>
          <w:u w:val="single"/>
        </w:rPr>
        <w:t>Услуги почтовой связи.</w:t>
      </w:r>
    </w:p>
    <w:p w:rsidR="007B56E9" w:rsidRDefault="00956B1A">
      <w:pPr>
        <w:tabs>
          <w:tab w:val="left" w:pos="1276"/>
        </w:tabs>
        <w:ind w:firstLine="708"/>
        <w:jc w:val="both"/>
      </w:pPr>
      <w:r>
        <w:t xml:space="preserve">1.2. Стороны соглашаются, что существенными условиями </w:t>
      </w:r>
      <w:r w:rsidR="00A64882">
        <w:t>Контракт</w:t>
      </w:r>
      <w:r>
        <w:t xml:space="preserve">а являются Генеральные условия оказания услуг </w:t>
      </w:r>
      <w:r w:rsidR="00465DA2">
        <w:t xml:space="preserve">почтовой связи </w:t>
      </w:r>
      <w:r>
        <w:t xml:space="preserve">(приложение № 1 к </w:t>
      </w:r>
      <w:r w:rsidR="00A64882">
        <w:t>Контракт</w:t>
      </w:r>
      <w:r>
        <w:t xml:space="preserve">у, далее – Генеральные условия). Генеральные условия размещаются на официальном сайте </w:t>
      </w:r>
      <w:r w:rsidR="00465DA2">
        <w:t>______________</w:t>
      </w:r>
      <w:r>
        <w:t xml:space="preserve"> (далее – официальный сайт).</w:t>
      </w:r>
    </w:p>
    <w:p w:rsidR="007B56E9" w:rsidRDefault="00956B1A">
      <w:pPr>
        <w:tabs>
          <w:tab w:val="left" w:pos="1276"/>
        </w:tabs>
        <w:ind w:firstLine="708"/>
        <w:jc w:val="both"/>
      </w:pPr>
      <w:r>
        <w:t xml:space="preserve">В случае заключения </w:t>
      </w:r>
      <w:r w:rsidR="00A64882">
        <w:t>Контракт</w:t>
      </w:r>
      <w:r>
        <w:t>а условия оказания услуг, изложенные в Генеральных условиях, подлежат безусловному применению Сторонами.</w:t>
      </w:r>
    </w:p>
    <w:p w:rsidR="007B56E9" w:rsidRDefault="00956B1A">
      <w:pPr>
        <w:tabs>
          <w:tab w:val="left" w:pos="1276"/>
        </w:tabs>
        <w:ind w:firstLine="708"/>
        <w:jc w:val="both"/>
      </w:pPr>
      <w:r>
        <w:t>По письменному запросу любого заинтересованного лица текст Генеральных условий может быть выдан на бумажном носителе или направлен в электронном виде по адресу электронной почты, указанному в запросе.</w:t>
      </w:r>
    </w:p>
    <w:p w:rsidR="007B56E9" w:rsidRDefault="00956B1A">
      <w:pPr>
        <w:tabs>
          <w:tab w:val="left" w:pos="1276"/>
        </w:tabs>
        <w:ind w:firstLine="708"/>
        <w:jc w:val="both"/>
      </w:pPr>
      <w:r>
        <w:t>В случае внесения изменений в Генеральные условия, Исполнитель размещает новую редакцию Генеральных условий на официальном сайте в срок не позднее 10 (десяти) рабочих дней до даты введения ее в действие.</w:t>
      </w:r>
    </w:p>
    <w:p w:rsidR="007B56E9" w:rsidRDefault="00956B1A">
      <w:pPr>
        <w:tabs>
          <w:tab w:val="left" w:pos="1276"/>
        </w:tabs>
        <w:ind w:firstLine="708"/>
        <w:jc w:val="both"/>
      </w:pPr>
      <w:r>
        <w:t xml:space="preserve">1.3. Подписывая </w:t>
      </w:r>
      <w:r w:rsidR="00A64882">
        <w:t>Контракт</w:t>
      </w:r>
      <w:r>
        <w:t>, Заказчик подтверждает, что ознакомился и полностью согласен с Генеральными условиями.</w:t>
      </w:r>
    </w:p>
    <w:p w:rsidR="007B56E9" w:rsidRDefault="00956B1A">
      <w:pPr>
        <w:tabs>
          <w:tab w:val="left" w:pos="1276"/>
        </w:tabs>
        <w:ind w:firstLine="708"/>
        <w:jc w:val="both"/>
      </w:pPr>
      <w:r>
        <w:t xml:space="preserve">1.4. Услуги по </w:t>
      </w:r>
      <w:r w:rsidR="00A64882">
        <w:t>Контракт</w:t>
      </w:r>
      <w:r>
        <w:t>у оказываются в местах сдачи почтовых отправлений, порядок согласования и фиксации которых установлен в Генеральных условиях.</w:t>
      </w:r>
    </w:p>
    <w:p w:rsidR="0084782B" w:rsidRPr="00767E73" w:rsidRDefault="3001DE66" w:rsidP="00767E73">
      <w:pPr>
        <w:pStyle w:val="a4"/>
        <w:numPr>
          <w:ilvl w:val="0"/>
          <w:numId w:val="1"/>
        </w:numPr>
        <w:spacing w:before="240" w:after="120"/>
        <w:ind w:right="0"/>
        <w:jc w:val="center"/>
        <w:rPr>
          <w:b/>
          <w:bCs/>
        </w:rPr>
      </w:pPr>
      <w:r w:rsidRPr="00767E73">
        <w:rPr>
          <w:b/>
          <w:bCs/>
          <w:spacing w:val="-2"/>
          <w:szCs w:val="24"/>
        </w:rPr>
        <w:t>ПРЕДМЕТ</w:t>
      </w:r>
      <w:r w:rsidRPr="00767E73">
        <w:rPr>
          <w:b/>
          <w:bCs/>
        </w:rPr>
        <w:t xml:space="preserve"> </w:t>
      </w:r>
      <w:r w:rsidR="00A64882">
        <w:rPr>
          <w:b/>
          <w:bCs/>
        </w:rPr>
        <w:t>КОНТРАКТ</w:t>
      </w:r>
      <w:r w:rsidRPr="00767E73">
        <w:rPr>
          <w:b/>
          <w:bCs/>
        </w:rPr>
        <w:t>А</w:t>
      </w:r>
    </w:p>
    <w:p w:rsidR="0084782B" w:rsidRDefault="00713C1C" w:rsidP="00CE2B43">
      <w:pPr>
        <w:pStyle w:val="a4"/>
        <w:tabs>
          <w:tab w:val="left" w:pos="1276"/>
        </w:tabs>
        <w:ind w:right="0" w:firstLine="708"/>
        <w:jc w:val="both"/>
        <w:rPr>
          <w:szCs w:val="24"/>
        </w:rPr>
      </w:pPr>
      <w:r w:rsidRPr="00713C1C">
        <w:rPr>
          <w:spacing w:val="-2"/>
        </w:rPr>
        <w:t>2.1. Заказчик поручает, а Исполнитель принимает на себя обязательства по оказанию Заказчику услуг почтовой связи по пересылке почтовых отправлений и дополнительных услуг согласно действующему перечню услуг Исполнителя, указанному в Генеральных условиях.</w:t>
      </w:r>
      <w:r w:rsidR="0084782B" w:rsidRPr="3001DE66">
        <w:t xml:space="preserve"> </w:t>
      </w:r>
    </w:p>
    <w:p w:rsidR="007B56E9" w:rsidRDefault="00956B1A">
      <w:pPr>
        <w:tabs>
          <w:tab w:val="left" w:pos="1276"/>
        </w:tabs>
        <w:ind w:firstLine="708"/>
        <w:jc w:val="both"/>
      </w:pPr>
      <w:r>
        <w:t>2.2. Все услуги оказываются по тарифам, установленным распорядительными документами Исполнителя и действующим</w:t>
      </w:r>
      <w:r w:rsidR="002B19AB">
        <w:t>и</w:t>
      </w:r>
      <w:r>
        <w:t xml:space="preserve"> на момент оказания услуги (дату приема почтовых отправлений в месте сдачи), в соответствии с Правилами оказания услуг почтовой связи.</w:t>
      </w:r>
    </w:p>
    <w:p w:rsidR="007B56E9" w:rsidRDefault="00956B1A">
      <w:pPr>
        <w:tabs>
          <w:tab w:val="left" w:pos="1276"/>
        </w:tabs>
        <w:ind w:firstLine="708"/>
        <w:jc w:val="both"/>
      </w:pPr>
      <w:r>
        <w:t xml:space="preserve">2.3. Тарифы и возможность получения специальных </w:t>
      </w:r>
      <w:r w:rsidR="00B52023">
        <w:t xml:space="preserve">ценовых условий (скидок) на все </w:t>
      </w:r>
      <w:r>
        <w:t xml:space="preserve">услуги, выбранные Заказчиком, доводятся до сведения Заказчика путем размещения на </w:t>
      </w:r>
      <w:r>
        <w:lastRenderedPageBreak/>
        <w:t xml:space="preserve">официальном сайте. В случае изменения действующих тарифов Исполнитель размещает их на официальном сайте не позднее, чем за 10 (десять) рабочих дней до даты введения их в действие. Подписывая </w:t>
      </w:r>
      <w:r w:rsidR="00A64882">
        <w:t>Контракт</w:t>
      </w:r>
      <w:r>
        <w:t>, Заказчик подтверждает, что он ознакомлен и согласен с действующими тарифами.</w:t>
      </w:r>
    </w:p>
    <w:p w:rsidR="007B56E9" w:rsidRDefault="00956B1A">
      <w:pPr>
        <w:tabs>
          <w:tab w:val="left" w:pos="1276"/>
        </w:tabs>
        <w:ind w:firstLine="708"/>
        <w:jc w:val="both"/>
      </w:pPr>
      <w:r>
        <w:t>2.4. Сдача, прием и возврат почтовых отправлений в местах сдачи осуществляется по сопроводительным документам в соответствии с формами, установленными в Генеральных условиях.</w:t>
      </w:r>
    </w:p>
    <w:p w:rsidR="007B56E9" w:rsidRDefault="00956B1A">
      <w:pPr>
        <w:tabs>
          <w:tab w:val="left" w:pos="1276"/>
        </w:tabs>
        <w:ind w:firstLine="708"/>
        <w:jc w:val="both"/>
      </w:pPr>
      <w:r>
        <w:t>2.5. Отчетным периодом оказания услуг является календарный месяц.</w:t>
      </w:r>
    </w:p>
    <w:p w:rsidR="0084782B" w:rsidRDefault="3001DE66" w:rsidP="006943C7">
      <w:pPr>
        <w:pStyle w:val="a4"/>
        <w:numPr>
          <w:ilvl w:val="0"/>
          <w:numId w:val="1"/>
        </w:numPr>
        <w:spacing w:before="240" w:after="120"/>
        <w:ind w:right="0"/>
        <w:jc w:val="center"/>
        <w:rPr>
          <w:b/>
          <w:bCs/>
        </w:rPr>
      </w:pPr>
      <w:r w:rsidRPr="3001DE66">
        <w:rPr>
          <w:b/>
          <w:bCs/>
        </w:rPr>
        <w:t>ПРАВА И ОБЯЗАННОСТИ СТОРОН</w:t>
      </w:r>
    </w:p>
    <w:p w:rsidR="006943C7" w:rsidRDefault="006943C7" w:rsidP="006943C7">
      <w:pPr>
        <w:pStyle w:val="a4"/>
        <w:numPr>
          <w:ilvl w:val="1"/>
          <w:numId w:val="1"/>
        </w:numPr>
        <w:tabs>
          <w:tab w:val="clear" w:pos="1134"/>
          <w:tab w:val="num" w:pos="1276"/>
        </w:tabs>
        <w:ind w:right="0"/>
        <w:jc w:val="both"/>
        <w:rPr>
          <w:b/>
          <w:bCs/>
        </w:rPr>
      </w:pPr>
      <w:r w:rsidRPr="006943C7">
        <w:rPr>
          <w:b/>
          <w:bCs/>
        </w:rPr>
        <w:t>Заказчик обязуется:</w:t>
      </w:r>
      <w:r>
        <w:rPr>
          <w:b/>
          <w:bCs/>
        </w:rPr>
        <w:tab/>
      </w:r>
    </w:p>
    <w:p w:rsidR="00C606E9" w:rsidRPr="00C606E9" w:rsidRDefault="00713C1C" w:rsidP="00CE2B43">
      <w:pPr>
        <w:pStyle w:val="a4"/>
        <w:tabs>
          <w:tab w:val="left" w:pos="1276"/>
        </w:tabs>
        <w:ind w:right="0" w:firstLine="708"/>
        <w:jc w:val="both"/>
        <w:rPr>
          <w:strike/>
        </w:rPr>
      </w:pPr>
      <w:r w:rsidRPr="00713C1C">
        <w:rPr>
          <w:spacing w:val="-2"/>
        </w:rPr>
        <w:t>3.1.1. Знакомиться с новыми действующими тарифами Исполнителя и новой редакцией Генеральных условий, в случае размещения их Исполнителем на официальном сайте.</w:t>
      </w:r>
    </w:p>
    <w:p w:rsidR="007B56E9" w:rsidRDefault="00956B1A">
      <w:pPr>
        <w:tabs>
          <w:tab w:val="left" w:pos="1276"/>
        </w:tabs>
        <w:ind w:firstLine="708"/>
        <w:jc w:val="both"/>
      </w:pPr>
      <w:r>
        <w:t>3.1.2. Своевременно оплачивать предоставляемые услуги. Плата за оказание услуг почтовой связи взимается в соответствии с тарифами, действующими на дату приема почтовых отправлений. Производить оплату за досыл регистрируемых почтовых отправлений (далее – РПО) по тарифам, действующим на момент осуществления досыла.</w:t>
      </w:r>
    </w:p>
    <w:p w:rsidR="007B56E9" w:rsidRDefault="00956B1A">
      <w:pPr>
        <w:tabs>
          <w:tab w:val="left" w:pos="1276"/>
        </w:tabs>
        <w:ind w:firstLine="708"/>
        <w:jc w:val="both"/>
      </w:pPr>
      <w:r>
        <w:t>3.1.3. </w:t>
      </w:r>
      <w:proofErr w:type="gramStart"/>
      <w:r>
        <w:t>Оплачивать все расходы в случае возврата невостребованных почтовых отправлений (за исключением отправлений EMS, EMS Тендер), отправленных Заказчиком от своего имени и/или от имени (но по поручению) другого отправителя, если эти расходы не оплачены отправителем, указанным на оболочке почтового отправления, по тарифам, действующим на дату осуществления возврата, независимо от места возврата таких отправлений.</w:t>
      </w:r>
      <w:proofErr w:type="gramEnd"/>
      <w:r>
        <w:t xml:space="preserve"> Основанием для оплаты невостребованных возвращенных почтовых отправлений является список ф. 104-о со штриховыми почтовыми идентификаторами (далее – ШПИ), штриховыми идентификаторами (далее – ШИ) почтовых отправлений, входящих в диапазон ШПИ/ШИ, выделенный Заказчику для формирования РПО.</w:t>
      </w:r>
    </w:p>
    <w:p w:rsidR="007B56E9" w:rsidRDefault="00956B1A">
      <w:pPr>
        <w:tabs>
          <w:tab w:val="left" w:pos="1276"/>
        </w:tabs>
        <w:ind w:firstLine="708"/>
        <w:jc w:val="both"/>
      </w:pPr>
      <w:r>
        <w:t>3.1.4. Обеспечивать соответствие упаковки и оформления почтовых отправлений и сопроводительных документов требованиям документов, перечисленных в Генеральных условиях.</w:t>
      </w:r>
    </w:p>
    <w:p w:rsidR="007B56E9" w:rsidRDefault="00956B1A">
      <w:pPr>
        <w:tabs>
          <w:tab w:val="left" w:pos="1276"/>
        </w:tabs>
        <w:ind w:firstLine="708"/>
        <w:jc w:val="both"/>
      </w:pPr>
      <w:r>
        <w:t xml:space="preserve">3.1.5. В случае несогласия с новой редакцией Генеральных условий, а также несогласия оплачивать услуги Исполнителя по </w:t>
      </w:r>
      <w:r w:rsidR="00A64882">
        <w:t>Контракт</w:t>
      </w:r>
      <w:r>
        <w:t xml:space="preserve">у при повышении тарифов, письменно уведомить Исполнителя об одностороннем внесудебном отказе от </w:t>
      </w:r>
      <w:r w:rsidR="00A64882">
        <w:t>Контракт</w:t>
      </w:r>
      <w:r>
        <w:t xml:space="preserve">а в течение 2 (двух) календарных дней с момента получения информации об изменении тарифов в соответствии с п. 3.3.1 </w:t>
      </w:r>
      <w:r w:rsidR="00A64882">
        <w:t>Контракт</w:t>
      </w:r>
      <w:r>
        <w:t xml:space="preserve">а. </w:t>
      </w:r>
      <w:r w:rsidR="00A64882">
        <w:t>Контракт</w:t>
      </w:r>
      <w:r>
        <w:t xml:space="preserve"> будет считаться расторгнутым с момента получения Исполнителем такого уведомления от Заказчика. При неполучении от Заказчика в установленный срок уведомления, новые Генеральные условия, новые тарифы считаются принятыми Заказчиком.</w:t>
      </w:r>
    </w:p>
    <w:p w:rsidR="007B56E9" w:rsidRDefault="00956B1A">
      <w:pPr>
        <w:tabs>
          <w:tab w:val="left" w:pos="1276"/>
        </w:tabs>
        <w:ind w:firstLine="708"/>
        <w:jc w:val="both"/>
      </w:pPr>
      <w:r>
        <w:t xml:space="preserve">3.1.6. Направлять заявки (в т. ч. на выделение диапазона ШПИ/ШИ), а также сформированные Заказчиком сопроводительные документы на сдачу почтовых отправлений на адрес электронной почты Исполнителя, определенный в разделе 12 </w:t>
      </w:r>
      <w:r w:rsidR="00A64882">
        <w:t>Контракт</w:t>
      </w:r>
      <w:r>
        <w:t>а.</w:t>
      </w:r>
    </w:p>
    <w:p w:rsidR="00C606E9" w:rsidRPr="00C606E9" w:rsidRDefault="00C606E9" w:rsidP="00C606E9">
      <w:pPr>
        <w:pStyle w:val="a4"/>
        <w:numPr>
          <w:ilvl w:val="1"/>
          <w:numId w:val="1"/>
        </w:numPr>
        <w:tabs>
          <w:tab w:val="clear" w:pos="1134"/>
          <w:tab w:val="num" w:pos="1276"/>
        </w:tabs>
        <w:ind w:right="0"/>
        <w:jc w:val="both"/>
        <w:rPr>
          <w:b/>
          <w:bCs/>
        </w:rPr>
      </w:pPr>
      <w:r w:rsidRPr="00C606E9">
        <w:rPr>
          <w:b/>
          <w:bCs/>
        </w:rPr>
        <w:t>Заказчик</w:t>
      </w:r>
      <w:r w:rsidRPr="00C606E9">
        <w:rPr>
          <w:b/>
          <w:bCs/>
          <w:szCs w:val="24"/>
        </w:rPr>
        <w:t xml:space="preserve"> вправе:</w:t>
      </w:r>
    </w:p>
    <w:p w:rsidR="00E02080" w:rsidRPr="00C60A48" w:rsidRDefault="00713C1C" w:rsidP="00CE2B43">
      <w:pPr>
        <w:pStyle w:val="a4"/>
        <w:tabs>
          <w:tab w:val="left" w:pos="1276"/>
        </w:tabs>
        <w:ind w:right="0" w:firstLine="708"/>
        <w:jc w:val="both"/>
        <w:rPr>
          <w:szCs w:val="24"/>
        </w:rPr>
      </w:pPr>
      <w:r w:rsidRPr="00713C1C">
        <w:rPr>
          <w:spacing w:val="-2"/>
        </w:rPr>
        <w:t>3.2.1. Самостоятельно определять и корректировать виды почтовых отправлений и перечень дополнительных услуг, необходимых Заказчику, в порядке, установленном в Генеральных условиях.</w:t>
      </w:r>
    </w:p>
    <w:p w:rsidR="007B56E9" w:rsidRDefault="00956B1A">
      <w:pPr>
        <w:tabs>
          <w:tab w:val="left" w:pos="1276"/>
        </w:tabs>
        <w:ind w:firstLine="708"/>
        <w:jc w:val="both"/>
      </w:pPr>
      <w:r>
        <w:t xml:space="preserve">3.2.2. Возложить исполнение обязанности по оплате услуг Исполнителя по </w:t>
      </w:r>
      <w:r w:rsidR="00A64882">
        <w:t>Контракт</w:t>
      </w:r>
      <w:r>
        <w:t>у на третье лицо с учетом положений, установленных Генеральными условиями.</w:t>
      </w:r>
    </w:p>
    <w:p w:rsidR="0084782B" w:rsidRDefault="3001DE66" w:rsidP="00C606E9">
      <w:pPr>
        <w:pStyle w:val="a4"/>
        <w:numPr>
          <w:ilvl w:val="1"/>
          <w:numId w:val="1"/>
        </w:numPr>
        <w:tabs>
          <w:tab w:val="clear" w:pos="1134"/>
          <w:tab w:val="num" w:pos="1276"/>
        </w:tabs>
        <w:ind w:right="0"/>
        <w:jc w:val="both"/>
        <w:rPr>
          <w:b/>
          <w:bCs/>
        </w:rPr>
      </w:pPr>
      <w:r w:rsidRPr="3001DE66">
        <w:rPr>
          <w:b/>
          <w:bCs/>
        </w:rPr>
        <w:t>Исполнитель обязуется:</w:t>
      </w:r>
    </w:p>
    <w:p w:rsidR="00E02080" w:rsidRPr="00150CB8" w:rsidRDefault="00713C1C" w:rsidP="00CE2B43">
      <w:pPr>
        <w:pStyle w:val="a4"/>
        <w:tabs>
          <w:tab w:val="left" w:pos="1276"/>
        </w:tabs>
        <w:ind w:right="0" w:firstLine="708"/>
        <w:jc w:val="both"/>
        <w:rPr>
          <w:szCs w:val="24"/>
        </w:rPr>
      </w:pPr>
      <w:r w:rsidRPr="00713C1C">
        <w:rPr>
          <w:spacing w:val="-2"/>
        </w:rPr>
        <w:t>3.3.1. </w:t>
      </w:r>
      <w:proofErr w:type="gramStart"/>
      <w:r w:rsidRPr="00713C1C">
        <w:rPr>
          <w:spacing w:val="-2"/>
        </w:rPr>
        <w:t xml:space="preserve">Информировать Заказчика об изменении Генеральных условий, тарифов на услуги по пересылке почтовых отправлений и дополнительных услуг не позднее, чем за 10 (десять) рабочих дней до даты вступления измененных условий и тарифов в силу, любым из способов: путем размещения информации в ЛК Клиента, направления уведомления на адрес электронной почты Заказчика, указанный в разделе 12 </w:t>
      </w:r>
      <w:r w:rsidR="00A64882">
        <w:rPr>
          <w:spacing w:val="-2"/>
        </w:rPr>
        <w:t>Контракт</w:t>
      </w:r>
      <w:r w:rsidRPr="00713C1C">
        <w:rPr>
          <w:spacing w:val="-2"/>
        </w:rPr>
        <w:t>а, по месту нахождения Заказчика почтовым отправлением</w:t>
      </w:r>
      <w:proofErr w:type="gramEnd"/>
      <w:r w:rsidRPr="00713C1C">
        <w:rPr>
          <w:spacing w:val="-2"/>
        </w:rPr>
        <w:t xml:space="preserve"> с уведомлением о вручении.</w:t>
      </w:r>
    </w:p>
    <w:p w:rsidR="007B56E9" w:rsidRDefault="00956B1A">
      <w:pPr>
        <w:tabs>
          <w:tab w:val="left" w:pos="1276"/>
        </w:tabs>
        <w:ind w:firstLine="708"/>
        <w:jc w:val="both"/>
      </w:pPr>
      <w:r>
        <w:t>3.3.2. Своевременно сообщать Заказчику об ограничениях по доставке почтовых отправлений путем публикации информации на официальном сайте.</w:t>
      </w:r>
    </w:p>
    <w:p w:rsidR="007B56E9" w:rsidRDefault="00956B1A">
      <w:pPr>
        <w:tabs>
          <w:tab w:val="left" w:pos="1276"/>
        </w:tabs>
        <w:ind w:firstLine="708"/>
        <w:jc w:val="both"/>
      </w:pPr>
      <w:r>
        <w:lastRenderedPageBreak/>
        <w:t>3.3.3. Выставлять счет на оплату услуг, подлежащих оказанию в следующем отчетном периоде, в случае если указанные услуги оказываются при условии внесения авансового платежа.</w:t>
      </w:r>
    </w:p>
    <w:p w:rsidR="007B56E9" w:rsidRDefault="00956B1A">
      <w:pPr>
        <w:tabs>
          <w:tab w:val="left" w:pos="1276"/>
        </w:tabs>
        <w:ind w:firstLine="708"/>
        <w:jc w:val="both"/>
      </w:pPr>
      <w:r>
        <w:t xml:space="preserve">3.3.4. Осуществлять согласование заявок, согласование сформированных Заказчиком сопроводительных документов на сдачу почтовых отправлений, согласование заявок на выделение диапазона ШПИ/ШИ, путем направления соответствующих сообщений/писем/уведомлений/на адрес электронной почты Заказчика, указанный в разделе 12 </w:t>
      </w:r>
      <w:r w:rsidR="00A64882">
        <w:t>Контракт</w:t>
      </w:r>
      <w:r>
        <w:t>а.</w:t>
      </w:r>
    </w:p>
    <w:p w:rsidR="0084782B" w:rsidRDefault="00E02080" w:rsidP="00E02080">
      <w:pPr>
        <w:pStyle w:val="a4"/>
        <w:numPr>
          <w:ilvl w:val="1"/>
          <w:numId w:val="1"/>
        </w:numPr>
        <w:tabs>
          <w:tab w:val="clear" w:pos="1134"/>
          <w:tab w:val="num" w:pos="1276"/>
        </w:tabs>
        <w:ind w:right="0"/>
        <w:jc w:val="both"/>
        <w:rPr>
          <w:b/>
          <w:bCs/>
        </w:rPr>
      </w:pPr>
      <w:r w:rsidRPr="00150CB8">
        <w:rPr>
          <w:b/>
          <w:szCs w:val="24"/>
        </w:rPr>
        <w:t>Исполнител</w:t>
      </w:r>
      <w:r>
        <w:rPr>
          <w:b/>
          <w:szCs w:val="24"/>
        </w:rPr>
        <w:t>ь вправе</w:t>
      </w:r>
      <w:r w:rsidR="3001DE66" w:rsidRPr="3001DE66">
        <w:rPr>
          <w:b/>
          <w:bCs/>
        </w:rPr>
        <w:t>:</w:t>
      </w:r>
    </w:p>
    <w:p w:rsidR="00E02080" w:rsidRPr="00B119B3" w:rsidRDefault="00713C1C" w:rsidP="00CE2B43">
      <w:pPr>
        <w:pStyle w:val="a4"/>
        <w:tabs>
          <w:tab w:val="left" w:pos="1276"/>
        </w:tabs>
        <w:ind w:right="0" w:firstLine="708"/>
        <w:jc w:val="both"/>
        <w:rPr>
          <w:szCs w:val="24"/>
        </w:rPr>
      </w:pPr>
      <w:r w:rsidRPr="00713C1C">
        <w:rPr>
          <w:spacing w:val="-2"/>
        </w:rPr>
        <w:t>3.4.1. Изменять Генеральные условия и тарифы на услуги в одностороннем порядке.</w:t>
      </w:r>
    </w:p>
    <w:p w:rsidR="007B56E9" w:rsidRDefault="00956B1A">
      <w:pPr>
        <w:tabs>
          <w:tab w:val="left" w:pos="1276"/>
        </w:tabs>
        <w:ind w:firstLine="708"/>
        <w:jc w:val="both"/>
      </w:pPr>
      <w:r>
        <w:t>3.4.2. </w:t>
      </w:r>
      <w:proofErr w:type="gramStart"/>
      <w:r>
        <w:t xml:space="preserve">При наличии экономически и/или технологически обоснованных причин в одностороннем порядке изменять перечень объектов почтовой связи, в которых Заказчиком производится сдача почтовых отправлений (изменять места сдачи) в рамках </w:t>
      </w:r>
      <w:r w:rsidR="00A64882">
        <w:t>Контракт</w:t>
      </w:r>
      <w:r>
        <w:t>а, предупредив об этом Заказчика письменно не менее чем за 30 (тридцать) календарных дней до предполагаемой даты изменения перечня объектов почтовой связи (изменения места сдачи).</w:t>
      </w:r>
      <w:proofErr w:type="gramEnd"/>
    </w:p>
    <w:p w:rsidR="007B56E9" w:rsidRDefault="00956B1A">
      <w:pPr>
        <w:tabs>
          <w:tab w:val="left" w:pos="1276"/>
        </w:tabs>
        <w:ind w:firstLine="708"/>
        <w:jc w:val="both"/>
      </w:pPr>
      <w:r>
        <w:t>3.4.3. В одностороннем порядке изменять, дополнять, отменять локальные нормативные акты, перечисленные в Генеральных условиях, без уведомления Заказчика. В указанном случае документы, принятые в новой редакции, размещаются Исполнителем на официальном сайте либо предоставляются Заказчику по его письменному запросу.</w:t>
      </w:r>
    </w:p>
    <w:p w:rsidR="007B56E9" w:rsidRDefault="00956B1A">
      <w:pPr>
        <w:tabs>
          <w:tab w:val="left" w:pos="1276"/>
        </w:tabs>
        <w:ind w:firstLine="708"/>
        <w:jc w:val="both"/>
      </w:pPr>
      <w:r>
        <w:t>3.4.4. Предоставлять скидки Заказчику на услуги. Порядок, размер и условия скидок определяются локальными нормативными актами Исполнителя, размещенными на официальном сайте.</w:t>
      </w:r>
    </w:p>
    <w:p w:rsidR="007B56E9" w:rsidRDefault="00956B1A">
      <w:pPr>
        <w:tabs>
          <w:tab w:val="left" w:pos="1276"/>
        </w:tabs>
        <w:ind w:firstLine="708"/>
        <w:jc w:val="both"/>
      </w:pPr>
      <w:r>
        <w:t xml:space="preserve">3.4.5. Приостановить оказание услуг по </w:t>
      </w:r>
      <w:r w:rsidR="00A64882">
        <w:t>Контракт</w:t>
      </w:r>
      <w:r>
        <w:t xml:space="preserve">у при условии обязательного письменного предупреждения Заказчика в случаях невыполнения либо ненадлежащего выполнения Заказчиком требований, указанных в п. 3.1 </w:t>
      </w:r>
      <w:r w:rsidR="00A64882">
        <w:t>Контракт</w:t>
      </w:r>
      <w:r>
        <w:t>а, а также требований, установленных в Генеральных условиях.</w:t>
      </w:r>
    </w:p>
    <w:p w:rsidR="007B56E9" w:rsidRDefault="00956B1A">
      <w:pPr>
        <w:tabs>
          <w:tab w:val="left" w:pos="1276"/>
        </w:tabs>
        <w:ind w:firstLine="708"/>
        <w:jc w:val="both"/>
      </w:pPr>
      <w:r>
        <w:t xml:space="preserve">3.4.6. При невнесении Заказчиком предоплаты на оказание услуг или полном исчерпании аванса до окончания отчетного периода, если </w:t>
      </w:r>
      <w:r w:rsidR="00A64882">
        <w:t>Контракт</w:t>
      </w:r>
      <w:r>
        <w:t>ом предусмотрен авансовый порядок оплаты таких услуг, отказать Заказчику в оказании услуг почтовой связи, дополнительных услуг до внесения предоплаты в полном размере или полного погашения задолженности по выставленным счетам.</w:t>
      </w:r>
    </w:p>
    <w:p w:rsidR="00FB02B8" w:rsidRDefault="00FB02B8" w:rsidP="00FB02B8">
      <w:pPr>
        <w:pStyle w:val="a4"/>
        <w:numPr>
          <w:ilvl w:val="0"/>
          <w:numId w:val="1"/>
        </w:numPr>
        <w:suppressAutoHyphens w:val="0"/>
        <w:spacing w:before="240" w:after="120"/>
        <w:ind w:right="0"/>
        <w:jc w:val="center"/>
        <w:rPr>
          <w:b/>
          <w:szCs w:val="24"/>
        </w:rPr>
      </w:pPr>
      <w:r w:rsidRPr="001B1771">
        <w:rPr>
          <w:b/>
          <w:szCs w:val="24"/>
        </w:rPr>
        <w:t>ПОРЯДОК РАСЧЕТОВ</w:t>
      </w:r>
      <w:r>
        <w:rPr>
          <w:b/>
          <w:szCs w:val="24"/>
        </w:rPr>
        <w:t>. ОТЧЕТНЫЕ ДОКУМЕНТЫ</w:t>
      </w:r>
    </w:p>
    <w:p w:rsidR="0084782B" w:rsidRPr="00713C1C" w:rsidRDefault="00713C1C" w:rsidP="00CE2B43">
      <w:pPr>
        <w:pStyle w:val="a4"/>
        <w:tabs>
          <w:tab w:val="left" w:pos="1276"/>
        </w:tabs>
        <w:ind w:right="0" w:firstLine="708"/>
        <w:jc w:val="both"/>
        <w:rPr>
          <w:szCs w:val="24"/>
        </w:rPr>
      </w:pPr>
      <w:r w:rsidRPr="00713C1C">
        <w:rPr>
          <w:spacing w:val="-2"/>
        </w:rPr>
        <w:t>4.1. </w:t>
      </w:r>
      <w:proofErr w:type="gramStart"/>
      <w:r w:rsidRPr="00713C1C">
        <w:rPr>
          <w:spacing w:val="-2"/>
        </w:rPr>
        <w:t>Порядок оплаты за услуги почтовой связи и дополнительные услуги или продукты (за исключением услуг по приему и пересылке международной и внутренней ускоренной почты EMS, внутренних почтовых отправлений «Бизнес курьер», внутренних почтовых отправлений «Бизнес курьер экспресс», отправлений EMS РТ, а также отправлений «Посылка Легкий возврат») – авансовый, путем внесения Заказчиком на расчетный счет Исполнителя до 1 (первого) числа каждого месяца предоплаты с</w:t>
      </w:r>
      <w:proofErr w:type="gramEnd"/>
      <w:r w:rsidRPr="00713C1C">
        <w:rPr>
          <w:spacing w:val="-2"/>
        </w:rPr>
        <w:t xml:space="preserve"> разбивкой на услуги почтовой связи/дополнительные услуги, подлежащие оказанию в отчетном периоде в соответствии с Генеральными условиями.</w:t>
      </w:r>
    </w:p>
    <w:p w:rsidR="007B56E9" w:rsidRPr="009303DA" w:rsidRDefault="00956B1A" w:rsidP="0027097E">
      <w:pPr>
        <w:tabs>
          <w:tab w:val="left" w:pos="1276"/>
        </w:tabs>
        <w:ind w:firstLine="708"/>
        <w:jc w:val="both"/>
      </w:pPr>
      <w:r>
        <w:t>Оплата за услуги по приему, обработке, пересылке и доставке международной и внутренней ускоренной почты EMS, внутренних почтовых отправлений «Бизнес курьер», внутренних почтовых отправлений «Бизнес курьер экспресс», отправлений EMS РТ, почтовых отправлений «Посылка Легкий возврат» осуществляется по итогам отчетного месяца, в котором были оказаны Заказчику соответствующие услуги. Заказчик производит оплату за оказанные услуги на основании Акта сдачи-</w:t>
      </w:r>
      <w:r w:rsidRPr="009303DA">
        <w:t xml:space="preserve">приема оказанных услуг, а также на основании счета Исполнителя не позднее </w:t>
      </w:r>
      <w:r w:rsidR="0027097E" w:rsidRPr="009303DA">
        <w:t xml:space="preserve">10 (десяти) рабочих дней </w:t>
      </w:r>
      <w:proofErr w:type="gramStart"/>
      <w:r w:rsidR="0027097E" w:rsidRPr="009303DA">
        <w:t>с даты подписания</w:t>
      </w:r>
      <w:proofErr w:type="gramEnd"/>
      <w:r w:rsidR="0027097E" w:rsidRPr="009303DA">
        <w:t xml:space="preserve"> Акта сдачи-приема оказанных услуг (далее – Акт) или Универсального передаточного документа (далее – УПД) по форме, приведенной в Генеральных условиях.</w:t>
      </w:r>
    </w:p>
    <w:p w:rsidR="00465DA2" w:rsidRDefault="00956B1A">
      <w:pPr>
        <w:tabs>
          <w:tab w:val="left" w:pos="1276"/>
        </w:tabs>
        <w:ind w:firstLine="708"/>
        <w:jc w:val="both"/>
      </w:pPr>
      <w:r w:rsidRPr="009303DA">
        <w:t xml:space="preserve">Максимальная стоимость услуг за весь срок действия </w:t>
      </w:r>
      <w:r w:rsidR="00A64882" w:rsidRPr="009303DA">
        <w:t>Контракт</w:t>
      </w:r>
      <w:r w:rsidRPr="009303DA">
        <w:t>а составляет</w:t>
      </w:r>
      <w:proofErr w:type="gramStart"/>
      <w:r w:rsidRPr="009303DA">
        <w:t xml:space="preserve"> </w:t>
      </w:r>
      <w:r w:rsidR="00465DA2" w:rsidRPr="009303DA">
        <w:rPr>
          <w:color w:val="000000"/>
        </w:rPr>
        <w:t>_________</w:t>
      </w:r>
      <w:r w:rsidR="00073EA2" w:rsidRPr="009303DA">
        <w:t xml:space="preserve"> </w:t>
      </w:r>
      <w:r w:rsidRPr="009303DA">
        <w:t>(</w:t>
      </w:r>
      <w:r w:rsidR="00465DA2" w:rsidRPr="009303DA">
        <w:t>________________</w:t>
      </w:r>
      <w:r w:rsidRPr="009303DA">
        <w:t xml:space="preserve">) </w:t>
      </w:r>
      <w:proofErr w:type="gramEnd"/>
      <w:r w:rsidRPr="009303DA">
        <w:t>руб</w:t>
      </w:r>
      <w:r w:rsidR="0027097E" w:rsidRPr="009303DA">
        <w:t>лей</w:t>
      </w:r>
      <w:r w:rsidRPr="009303DA">
        <w:t xml:space="preserve"> </w:t>
      </w:r>
      <w:r w:rsidR="00465DA2" w:rsidRPr="009303DA">
        <w:t>___</w:t>
      </w:r>
      <w:r w:rsidRPr="009303DA">
        <w:t xml:space="preserve"> коп</w:t>
      </w:r>
      <w:r w:rsidR="0027097E" w:rsidRPr="009303DA">
        <w:t>еек</w:t>
      </w:r>
      <w:r w:rsidRPr="009303DA">
        <w:t>, включая НДС по ставке, определенной налоговым законодательством Российской Федерации</w:t>
      </w:r>
      <w:r w:rsidR="00465DA2" w:rsidRPr="009303DA">
        <w:t xml:space="preserve"> (либо НДС</w:t>
      </w:r>
      <w:r w:rsidR="00465DA2">
        <w:t xml:space="preserve"> не облагается)</w:t>
      </w:r>
      <w:r>
        <w:t>.</w:t>
      </w:r>
      <w:r w:rsidR="004B785D">
        <w:t xml:space="preserve"> </w:t>
      </w:r>
    </w:p>
    <w:p w:rsidR="007B56E9" w:rsidRDefault="004B785D">
      <w:pPr>
        <w:tabs>
          <w:tab w:val="left" w:pos="1276"/>
        </w:tabs>
        <w:ind w:firstLine="708"/>
        <w:jc w:val="both"/>
      </w:pPr>
      <w:r w:rsidRPr="00C746A1">
        <w:rPr>
          <w:bCs/>
        </w:rPr>
        <w:t xml:space="preserve">Источник финансирования </w:t>
      </w:r>
      <w:r w:rsidRPr="00C746A1">
        <w:t xml:space="preserve">– субсидия из федерального бюджета </w:t>
      </w:r>
      <w:r w:rsidRPr="00C746A1">
        <w:rPr>
          <w:bCs/>
        </w:rPr>
        <w:t xml:space="preserve">в рамках </w:t>
      </w:r>
      <w:r>
        <w:rPr>
          <w:bCs/>
        </w:rPr>
        <w:t>С</w:t>
      </w:r>
      <w:r w:rsidRPr="00C746A1">
        <w:rPr>
          <w:bCs/>
        </w:rPr>
        <w:t>оглашения от</w:t>
      </w:r>
      <w:r w:rsidRPr="003558BF">
        <w:rPr>
          <w:bCs/>
        </w:rPr>
        <w:t xml:space="preserve"> </w:t>
      </w:r>
      <w:r w:rsidR="0027097E" w:rsidRPr="0003299A">
        <w:t>03.04.2026 № 108-02-2026-005</w:t>
      </w:r>
      <w:r w:rsidR="00B21598">
        <w:t xml:space="preserve">. </w:t>
      </w:r>
    </w:p>
    <w:p w:rsidR="007B56E9" w:rsidRDefault="00956B1A">
      <w:pPr>
        <w:tabs>
          <w:tab w:val="left" w:pos="1276"/>
        </w:tabs>
        <w:ind w:firstLine="708"/>
        <w:jc w:val="both"/>
      </w:pPr>
      <w:r>
        <w:lastRenderedPageBreak/>
        <w:t xml:space="preserve">4.1.1. В случае возложения Заказчиком исполнения обязанности по оплате услуг Исполнителя на третье лицо (п. 3.2.2 </w:t>
      </w:r>
      <w:r w:rsidR="00A64882">
        <w:t>Контракт</w:t>
      </w:r>
      <w:r>
        <w:t>а), Исполнитель обязан принять исполнение от указанного Заказчиком третьего лица (в том числе адресата внутреннего РПО):</w:t>
      </w:r>
    </w:p>
    <w:p w:rsidR="007B56E9" w:rsidRDefault="00956B1A">
      <w:pPr>
        <w:tabs>
          <w:tab w:val="left" w:pos="1276"/>
        </w:tabs>
        <w:ind w:firstLine="708"/>
        <w:jc w:val="both"/>
      </w:pPr>
      <w:r>
        <w:t xml:space="preserve">— при возложении исполнения обязанности по оплате услуг на юридическое лицо или индивидуального предпринимателя – путем безналичного перечисления на расчетный счет Исполнителя, указанный в разделе 12 </w:t>
      </w:r>
      <w:r w:rsidR="00A64882">
        <w:t>Контракт</w:t>
      </w:r>
      <w:r>
        <w:t>а;</w:t>
      </w:r>
    </w:p>
    <w:p w:rsidR="007B56E9" w:rsidRDefault="00956B1A">
      <w:pPr>
        <w:tabs>
          <w:tab w:val="left" w:pos="1276"/>
        </w:tabs>
        <w:ind w:firstLine="708"/>
        <w:jc w:val="both"/>
      </w:pPr>
      <w:r>
        <w:t>— при возложении исполнения обязанности по оплате услуг на третье лицо – адресата внутреннего РПО, являющееся физическим лицом – любым предусмотренным законодательством Российской Федерации и принимаемым Исполнителем способом (наличный расчет или безналичный расчет с использованием платежных карт).</w:t>
      </w:r>
    </w:p>
    <w:p w:rsidR="007B56E9" w:rsidRDefault="00956B1A">
      <w:pPr>
        <w:tabs>
          <w:tab w:val="left" w:pos="1276"/>
        </w:tabs>
        <w:ind w:firstLine="708"/>
        <w:jc w:val="both"/>
      </w:pPr>
      <w:r>
        <w:t>4.2. </w:t>
      </w:r>
      <w:r w:rsidR="00C1117E">
        <w:t>Ежемесячно по состоянию на последнее число отчетного месяца Исполнитель составляет Акт или УПД</w:t>
      </w:r>
      <w:r w:rsidR="009303DA">
        <w:t xml:space="preserve"> </w:t>
      </w:r>
      <w:r w:rsidR="00C1117E">
        <w:t xml:space="preserve">по форме, приведенной в Генеральных условиях, и до 5 (пятого) числа месяца, следующего за </w:t>
      </w:r>
      <w:proofErr w:type="gramStart"/>
      <w:r w:rsidR="00C1117E">
        <w:t>отчетным</w:t>
      </w:r>
      <w:proofErr w:type="gramEnd"/>
      <w:r w:rsidR="00C1117E">
        <w:t>, направляет его Заказчику по электронной почте, указанной в разделе 12 Договора. В случае возложения Заказчиком исполнения обязанности по оплате услуг Исполнителя на третье лицо УПД не применяется, Сторонами используется исключительно Акт.</w:t>
      </w:r>
    </w:p>
    <w:p w:rsidR="007B56E9" w:rsidRDefault="00956B1A">
      <w:pPr>
        <w:tabs>
          <w:tab w:val="left" w:pos="1276"/>
        </w:tabs>
        <w:ind w:firstLine="708"/>
        <w:jc w:val="both"/>
      </w:pPr>
      <w:r>
        <w:t xml:space="preserve">Если Заказчик в срок до 8 (восьмого) числа месяца, следующего за отчетным, не заявит о необходимости корректировки содержания или сумм Акта или УПД, то Исполнитель 9 (девятого) числа месяца, следующего за отчетным, направляет 2 (два) экземпляра Акта за отчетный месяц или УПД, подписанных уполномоченным представителем Исполнителя, для подписания Заказчику. Заказчик обязуется возвратить 1 (один) экземпляр Акта или УПД, подписанный уполномоченным представителем Заказчика и заверенный печатью (при наличии), Исполнителю до 10 (десятого) числа месяца, следующего </w:t>
      </w:r>
      <w:proofErr w:type="gramStart"/>
      <w:r>
        <w:t>за</w:t>
      </w:r>
      <w:proofErr w:type="gramEnd"/>
      <w:r>
        <w:t xml:space="preserve"> отчетным. В случае если Заказчик не подпишет Акт или УПД в указанный срок и не представит письменных возражений, Акт или УПД считается согласованным Заказчиком, услуги считаются принятыми в полном объеме.</w:t>
      </w:r>
    </w:p>
    <w:p w:rsidR="007B56E9" w:rsidRDefault="00956B1A">
      <w:pPr>
        <w:tabs>
          <w:tab w:val="left" w:pos="1276"/>
        </w:tabs>
        <w:ind w:firstLine="708"/>
        <w:jc w:val="both"/>
      </w:pPr>
      <w:r>
        <w:t xml:space="preserve">4.3. При оплате услуг Заказчиком в назначении платежа обязательно указывается номер и дата </w:t>
      </w:r>
      <w:r w:rsidR="00A64882">
        <w:t>Контракт</w:t>
      </w:r>
      <w:r>
        <w:t>а.</w:t>
      </w:r>
    </w:p>
    <w:p w:rsidR="007B56E9" w:rsidRDefault="00956B1A">
      <w:pPr>
        <w:tabs>
          <w:tab w:val="left" w:pos="1276"/>
        </w:tabs>
        <w:ind w:firstLine="708"/>
        <w:jc w:val="both"/>
      </w:pPr>
      <w:r>
        <w:t>4.4. В случае если сумма предоплаты превысит сумму оплаты, указанную в Акте или УПД за фактически оказанные в отчетном месяце услуги, разница зачисляется в счет предоплаты на следующий месяц.</w:t>
      </w:r>
    </w:p>
    <w:p w:rsidR="007B56E9" w:rsidRDefault="00956B1A">
      <w:pPr>
        <w:tabs>
          <w:tab w:val="left" w:pos="1276"/>
        </w:tabs>
        <w:ind w:firstLine="708"/>
        <w:jc w:val="both"/>
      </w:pPr>
      <w:r>
        <w:t>4.5. В случае если сумма предоплаты окажется меньше, чем сумма оплаты, указанная в УПД или Акте за фактически оказанные услуги в отчетном месяце, Заказчик перечисляет разницу на счет Исполнителя в течение 5 (пяти) рабочих дней с момента получения счета. ОПС Исполнителя вправе отказать Заказчику в оказании услуг, если на балансе Заказчика недостаточно денежных средств. Оказание услуг возобновляется при внесении Заказчиком достаточной для оказания услуг суммы денежных средств.</w:t>
      </w:r>
    </w:p>
    <w:p w:rsidR="007B56E9" w:rsidRDefault="00956B1A">
      <w:pPr>
        <w:tabs>
          <w:tab w:val="left" w:pos="1276"/>
        </w:tabs>
        <w:ind w:firstLine="708"/>
        <w:jc w:val="both"/>
      </w:pPr>
      <w:r>
        <w:t xml:space="preserve">4.6. В случае прекращения действия </w:t>
      </w:r>
      <w:r w:rsidR="00A64882">
        <w:t>Контракт</w:t>
      </w:r>
      <w:r>
        <w:t xml:space="preserve">а, в том числе расторжения </w:t>
      </w:r>
      <w:r w:rsidR="00A64882">
        <w:t>Контракт</w:t>
      </w:r>
      <w:r>
        <w:t xml:space="preserve">а по любой причине, Исполнитель обязан в течение 5 (пяти) рабочих дней </w:t>
      </w:r>
      <w:proofErr w:type="gramStart"/>
      <w:r>
        <w:t>с даты подписания</w:t>
      </w:r>
      <w:proofErr w:type="gramEnd"/>
      <w:r>
        <w:t xml:space="preserve"> Сторонами акта сверки взаиморасчетов возвратить Заказчику сумму предоплаты за вычетом стоимости фактически оказанных услуг. В случае если сумма предоплаты окажется меньше, чем сумма фактически оказанных услуг, Заказчик обязан перечислить разницу на счет Исполнителя в течение 5 (пяти) рабочих дней со дня подписания акта сверки взаиморасчетов.</w:t>
      </w:r>
    </w:p>
    <w:p w:rsidR="007B56E9" w:rsidRDefault="00956B1A">
      <w:pPr>
        <w:tabs>
          <w:tab w:val="left" w:pos="1276"/>
        </w:tabs>
        <w:ind w:firstLine="708"/>
        <w:jc w:val="both"/>
      </w:pPr>
      <w:r>
        <w:t>4.7. Исполнитель выставляет Заказчику счет-фактуру (при необходимости) в сроки, установленные законодательством Российской Федерации.</w:t>
      </w:r>
    </w:p>
    <w:p w:rsidR="007B56E9" w:rsidRDefault="00956B1A">
      <w:pPr>
        <w:tabs>
          <w:tab w:val="left" w:pos="1276"/>
        </w:tabs>
        <w:ind w:firstLine="708"/>
        <w:jc w:val="both"/>
      </w:pPr>
      <w:r>
        <w:t xml:space="preserve">4.8. Датой оплаты следует считать дату зачисления денежных средств на расчетный счет Исполнителя, а в случае исполнения обязанности по оплате услуг за Заказчика физическим лицом – адресатом внутреннего РПО (п. 3.2.2 </w:t>
      </w:r>
      <w:r w:rsidR="00A64882">
        <w:t>Контракт</w:t>
      </w:r>
      <w:r>
        <w:t>а):</w:t>
      </w:r>
    </w:p>
    <w:p w:rsidR="007B56E9" w:rsidRDefault="00956B1A">
      <w:pPr>
        <w:tabs>
          <w:tab w:val="left" w:pos="1276"/>
        </w:tabs>
        <w:ind w:firstLine="708"/>
        <w:jc w:val="both"/>
      </w:pPr>
      <w:r>
        <w:t>— путем наличного расчета – с момента внесения наличных денежных средств Исполнителю;</w:t>
      </w:r>
    </w:p>
    <w:p w:rsidR="007B56E9" w:rsidRDefault="00956B1A">
      <w:pPr>
        <w:tabs>
          <w:tab w:val="left" w:pos="1276"/>
        </w:tabs>
        <w:ind w:firstLine="708"/>
        <w:jc w:val="both"/>
      </w:pPr>
      <w:r>
        <w:t>— путем безналичного расчета с использованием платежной карты – с момента успешной авторизации оплаты по платежной карте (подтверждения операции по карте кредитной организацией).</w:t>
      </w:r>
    </w:p>
    <w:p w:rsidR="007B56E9" w:rsidRDefault="00956B1A">
      <w:pPr>
        <w:tabs>
          <w:tab w:val="left" w:pos="1276"/>
        </w:tabs>
        <w:ind w:firstLine="708"/>
        <w:jc w:val="both"/>
      </w:pPr>
      <w:r>
        <w:lastRenderedPageBreak/>
        <w:t xml:space="preserve">4.9. За возвращение РПО взимается плата по тарифу, действующему на дату пересылки </w:t>
      </w:r>
      <w:proofErr w:type="gramStart"/>
      <w:r>
        <w:t>возвращенных</w:t>
      </w:r>
      <w:proofErr w:type="gramEnd"/>
      <w:r>
        <w:t xml:space="preserve"> РПО.</w:t>
      </w:r>
    </w:p>
    <w:p w:rsidR="0084782B" w:rsidRDefault="3001DE66" w:rsidP="3001DE66">
      <w:pPr>
        <w:pStyle w:val="a4"/>
        <w:numPr>
          <w:ilvl w:val="0"/>
          <w:numId w:val="1"/>
        </w:numPr>
        <w:tabs>
          <w:tab w:val="left" w:pos="0"/>
        </w:tabs>
        <w:spacing w:before="240" w:after="120"/>
        <w:ind w:left="357" w:right="0" w:hanging="357"/>
        <w:jc w:val="center"/>
        <w:rPr>
          <w:b/>
          <w:bCs/>
        </w:rPr>
      </w:pPr>
      <w:r w:rsidRPr="3001DE66">
        <w:rPr>
          <w:b/>
          <w:bCs/>
        </w:rPr>
        <w:t>ОТВЕТСТВЕННОСТЬ СТОРОН</w:t>
      </w:r>
    </w:p>
    <w:p w:rsidR="0084782B" w:rsidRDefault="3001DE66" w:rsidP="00ED2852">
      <w:pPr>
        <w:pStyle w:val="a4"/>
        <w:numPr>
          <w:ilvl w:val="1"/>
          <w:numId w:val="1"/>
        </w:numPr>
        <w:tabs>
          <w:tab w:val="clear" w:pos="1134"/>
          <w:tab w:val="num" w:pos="1276"/>
        </w:tabs>
        <w:ind w:right="0"/>
        <w:jc w:val="both"/>
        <w:rPr>
          <w:b/>
          <w:bCs/>
        </w:rPr>
      </w:pPr>
      <w:r w:rsidRPr="3001DE66">
        <w:rPr>
          <w:b/>
          <w:bCs/>
        </w:rPr>
        <w:t>Ответственность Исполнителя:</w:t>
      </w:r>
    </w:p>
    <w:p w:rsidR="0084782B" w:rsidRPr="00713C1C" w:rsidRDefault="00713C1C" w:rsidP="00CE2B43">
      <w:pPr>
        <w:pStyle w:val="a4"/>
        <w:tabs>
          <w:tab w:val="left" w:pos="1276"/>
        </w:tabs>
        <w:ind w:right="0" w:firstLine="708"/>
        <w:jc w:val="both"/>
        <w:rPr>
          <w:szCs w:val="24"/>
        </w:rPr>
      </w:pPr>
      <w:r w:rsidRPr="00713C1C">
        <w:rPr>
          <w:spacing w:val="-2"/>
        </w:rPr>
        <w:t xml:space="preserve">5.1.1. За неисполнение либо ненадлежащее исполнение обязанностей по оказанию услуг почтовой связи Исполнитель несет ответственность перед Заказчиком согласно Федеральному закону 17.07.1999 № 176-ФЗ «О почтовой связи» (далее – ФЗ «О почтовой связи»), если иной размер ответственности не установлен </w:t>
      </w:r>
      <w:r w:rsidR="00A64882">
        <w:rPr>
          <w:spacing w:val="-2"/>
        </w:rPr>
        <w:t>Контракт</w:t>
      </w:r>
      <w:r w:rsidRPr="00713C1C">
        <w:rPr>
          <w:spacing w:val="-2"/>
        </w:rPr>
        <w:t>ом.</w:t>
      </w:r>
    </w:p>
    <w:p w:rsidR="0084782B" w:rsidRDefault="3001DE66" w:rsidP="00B034D7">
      <w:pPr>
        <w:pStyle w:val="a4"/>
        <w:numPr>
          <w:ilvl w:val="1"/>
          <w:numId w:val="1"/>
        </w:numPr>
        <w:tabs>
          <w:tab w:val="clear" w:pos="1134"/>
          <w:tab w:val="num" w:pos="1276"/>
        </w:tabs>
        <w:ind w:right="0"/>
        <w:jc w:val="both"/>
        <w:rPr>
          <w:b/>
          <w:bCs/>
        </w:rPr>
      </w:pPr>
      <w:r w:rsidRPr="3001DE66">
        <w:rPr>
          <w:b/>
          <w:bCs/>
        </w:rPr>
        <w:t>Ответственность Заказчика:</w:t>
      </w:r>
    </w:p>
    <w:p w:rsidR="007B6932" w:rsidRDefault="00713C1C" w:rsidP="00CE2B43">
      <w:pPr>
        <w:pStyle w:val="a4"/>
        <w:tabs>
          <w:tab w:val="left" w:pos="1276"/>
        </w:tabs>
        <w:ind w:right="0" w:firstLine="708"/>
        <w:jc w:val="both"/>
        <w:rPr>
          <w:spacing w:val="-2"/>
        </w:rPr>
      </w:pPr>
      <w:r w:rsidRPr="00713C1C">
        <w:rPr>
          <w:spacing w:val="-2"/>
        </w:rPr>
        <w:t xml:space="preserve">5.2.1. За просрочку любых денежных обязательств (за исключением авансовых платежей в соответствии с п. 4.1 </w:t>
      </w:r>
      <w:r w:rsidR="00A64882">
        <w:rPr>
          <w:spacing w:val="-2"/>
        </w:rPr>
        <w:t>Контракт</w:t>
      </w:r>
      <w:r w:rsidRPr="00713C1C">
        <w:rPr>
          <w:spacing w:val="-2"/>
        </w:rPr>
        <w:t>а) Заказчик уплачивает Исполнителю неустойку в виде пени в размере 0,1 % от суммы просроченный задолженности за каждый день просрочки, начиная с первого дня неисполнения такого денежного обязательства. Неустойка подлежит перечислению на расчетный счет Исполнителя.</w:t>
      </w:r>
    </w:p>
    <w:p w:rsidR="007B56E9" w:rsidRDefault="00956B1A">
      <w:pPr>
        <w:tabs>
          <w:tab w:val="left" w:pos="1276"/>
        </w:tabs>
        <w:ind w:firstLine="708"/>
        <w:jc w:val="both"/>
      </w:pPr>
      <w:r>
        <w:t>5.2.2. </w:t>
      </w:r>
      <w:proofErr w:type="gramStart"/>
      <w:r>
        <w:t xml:space="preserve">Заказчик несет ответственность по обязательствам перед третьими лицами, в том числе перед адресатами почтовых отправлений по претензиям таких адресатов почтовых отправлений, связанных с реализацией права Заказчика, предусмотренного п. 3.2.2 </w:t>
      </w:r>
      <w:r w:rsidR="00A64882">
        <w:t>Контракт</w:t>
      </w:r>
      <w:r>
        <w:t>а, а также ответственность за соблюдение требований законодательства о применении контрольно-кассовой техники и предоставлении чеков при расчетах за товары (работы, услуги) в рамках отношений Заказчика и третьего лица (адресата внутреннего РПО</w:t>
      </w:r>
      <w:proofErr w:type="gramEnd"/>
      <w:r>
        <w:t xml:space="preserve">) – физического лица. Заказчик самостоятельно обязуется урегулировать указанные в настоящем пункте претензии. </w:t>
      </w:r>
      <w:proofErr w:type="gramStart"/>
      <w:r>
        <w:t xml:space="preserve">В случае если Исполнитель понесет расходы, связанные с такими претензиями или же понесет расходы, связанные с удовлетворением кредитной организацией и (или) платежной системой требования физического лица о возврате платежа, произведенного с использованием платежной карты в оплату услуг Исполнителя (п. 4.1.1 </w:t>
      </w:r>
      <w:r w:rsidR="00A64882">
        <w:t>Контракт</w:t>
      </w:r>
      <w:r>
        <w:t>а), Заказчик обязуется компенсировать указанные расходы Исполнителя в течение 10 (десяти) рабочих дней с даты получения соответствующего требования от Исполнителя.</w:t>
      </w:r>
      <w:proofErr w:type="gramEnd"/>
    </w:p>
    <w:p w:rsidR="00713C1C" w:rsidRPr="00726825" w:rsidRDefault="00713C1C" w:rsidP="00CE2B43">
      <w:pPr>
        <w:pStyle w:val="a4"/>
        <w:tabs>
          <w:tab w:val="left" w:pos="1276"/>
        </w:tabs>
        <w:ind w:right="0" w:firstLine="708"/>
        <w:jc w:val="both"/>
        <w:rPr>
          <w:rFonts w:eastAsia="Calibri"/>
          <w:szCs w:val="24"/>
          <w:lang w:eastAsia="en-US"/>
        </w:rPr>
      </w:pPr>
      <w:r w:rsidRPr="00713C1C">
        <w:rPr>
          <w:spacing w:val="-2"/>
        </w:rPr>
        <w:t>5.3. В случае неисполнения и/или ненадлежащего исполнения Заказчиком обязательств по оплате оказанных Исполнителем услуг почтовой связи, Исполнитель вправе произвести взыскание задолженности, включая неустойку за просрочку исполнения указанных обязательств, в бесспорном порядке на основе исполнительной надписи нотариуса. Исполнитель обязан в письменном виде уведомить Заказчика о наличии задолженности не менее чем за четырнадцать дней до обращения к нотариусу за совершением исполнительной надписи.</w:t>
      </w:r>
    </w:p>
    <w:p w:rsidR="0084782B" w:rsidRDefault="3001DE66" w:rsidP="000B0193">
      <w:pPr>
        <w:pStyle w:val="a4"/>
        <w:numPr>
          <w:ilvl w:val="0"/>
          <w:numId w:val="1"/>
        </w:numPr>
        <w:tabs>
          <w:tab w:val="left" w:pos="0"/>
        </w:tabs>
        <w:spacing w:before="240" w:after="120"/>
        <w:ind w:left="357" w:right="0" w:hanging="357"/>
        <w:jc w:val="center"/>
        <w:rPr>
          <w:b/>
          <w:bCs/>
        </w:rPr>
      </w:pPr>
      <w:r w:rsidRPr="3001DE66">
        <w:rPr>
          <w:b/>
          <w:bCs/>
        </w:rPr>
        <w:t>ОБСТОЯТЕЛЬСТВА НЕПРЕОДОЛИМОЙ СИЛЫ</w:t>
      </w:r>
    </w:p>
    <w:p w:rsidR="00ED332B" w:rsidRPr="00BB70B4" w:rsidRDefault="00713C1C" w:rsidP="00CE2B43">
      <w:pPr>
        <w:pStyle w:val="a4"/>
        <w:tabs>
          <w:tab w:val="left" w:pos="1276"/>
        </w:tabs>
        <w:ind w:right="0" w:firstLine="708"/>
        <w:jc w:val="both"/>
        <w:rPr>
          <w:rFonts w:eastAsia="Calibri"/>
          <w:lang w:eastAsia="en-US"/>
        </w:rPr>
      </w:pPr>
      <w:r>
        <w:rPr>
          <w:rFonts w:eastAsia="Calibri"/>
          <w:szCs w:val="24"/>
        </w:rPr>
        <w:t xml:space="preserve">6.1. Сторона освобождается от ответственности за неисполнение или ненадлежащее исполнение обязательств по </w:t>
      </w:r>
      <w:r w:rsidR="00A64882">
        <w:rPr>
          <w:rFonts w:eastAsia="Calibri"/>
          <w:szCs w:val="24"/>
        </w:rPr>
        <w:t>Контракт</w:t>
      </w:r>
      <w:r>
        <w:rPr>
          <w:rFonts w:eastAsia="Calibri"/>
          <w:szCs w:val="24"/>
        </w:rPr>
        <w:t xml:space="preserve">у, если докажет, что неисполнение или ненадлежащее исполнение обязательства, предусмотренного </w:t>
      </w:r>
      <w:r w:rsidR="00A64882">
        <w:rPr>
          <w:rFonts w:eastAsia="Calibri"/>
          <w:szCs w:val="24"/>
        </w:rPr>
        <w:t>Контракт</w:t>
      </w:r>
      <w:r>
        <w:rPr>
          <w:rFonts w:eastAsia="Calibri"/>
          <w:szCs w:val="24"/>
        </w:rPr>
        <w:t xml:space="preserve">ом, произошло вследствие действия обстоятельств непреодолимой силы или по вине другой Стороны. </w:t>
      </w:r>
      <w:proofErr w:type="gramStart"/>
      <w:r>
        <w:rPr>
          <w:rFonts w:eastAsia="Calibri"/>
          <w:szCs w:val="24"/>
        </w:rPr>
        <w:t>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 аварийные нарушения и сбои в электроснабжении, глобальные перебои в работе российских и международных сегментов сети «Интернет», сбои систем маршрутизации сети «Интернет», сбои в распределенной системе доменных имен.</w:t>
      </w:r>
      <w:proofErr w:type="gramEnd"/>
    </w:p>
    <w:p w:rsidR="007B56E9" w:rsidRDefault="00956B1A">
      <w:pPr>
        <w:tabs>
          <w:tab w:val="left" w:pos="1276"/>
        </w:tabs>
        <w:ind w:firstLine="708"/>
        <w:jc w:val="both"/>
      </w:pPr>
      <w:r>
        <w:t xml:space="preserve">6.2. Сторона, для которой создалась невозможность исполнения обязательств по </w:t>
      </w:r>
      <w:r w:rsidR="00A64882">
        <w:t>Контракт</w:t>
      </w:r>
      <w:r>
        <w:t xml:space="preserve">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с последующим предоставлением оригинала документа) извещает другую Сторону с приложением документов, выданных уполномоченными органами или организациями, удостоверяющих факт наступления указанных обстоятельств. </w:t>
      </w:r>
      <w:r w:rsidR="001B63C4">
        <w:t xml:space="preserve">Не извещение или несвоевременное извещение другой Стороны, для </w:t>
      </w:r>
      <w:r w:rsidR="001B63C4">
        <w:lastRenderedPageBreak/>
        <w:t xml:space="preserve">которой создалась невозможность исполнения обязательств по </w:t>
      </w:r>
      <w:r w:rsidR="00A64882">
        <w:t>Контракт</w:t>
      </w:r>
      <w:r w:rsidR="001B63C4">
        <w:t>у вследствие наступления обстоятельств непреодолимой силы, влечет за собой утрату права для этой Стороны ссылаться на эти обстоятельства.</w:t>
      </w:r>
    </w:p>
    <w:p w:rsidR="007B56E9" w:rsidRDefault="00956B1A">
      <w:pPr>
        <w:tabs>
          <w:tab w:val="left" w:pos="1276"/>
        </w:tabs>
        <w:ind w:firstLine="708"/>
        <w:jc w:val="both"/>
      </w:pPr>
      <w:r>
        <w:t>6.3. 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w:t>
      </w:r>
    </w:p>
    <w:p w:rsidR="0084782B" w:rsidRDefault="3001DE66" w:rsidP="00424E44">
      <w:pPr>
        <w:pStyle w:val="a4"/>
        <w:numPr>
          <w:ilvl w:val="0"/>
          <w:numId w:val="1"/>
        </w:numPr>
        <w:tabs>
          <w:tab w:val="left" w:pos="0"/>
        </w:tabs>
        <w:spacing w:before="240" w:after="120"/>
        <w:ind w:left="357" w:right="0" w:hanging="357"/>
        <w:jc w:val="center"/>
        <w:rPr>
          <w:b/>
          <w:bCs/>
        </w:rPr>
      </w:pPr>
      <w:r w:rsidRPr="3001DE66">
        <w:rPr>
          <w:b/>
          <w:bCs/>
        </w:rPr>
        <w:t>ПОРЯДОК РАССМОТРЕНИЯ СПОРОВ</w:t>
      </w:r>
    </w:p>
    <w:p w:rsidR="0084782B" w:rsidRDefault="00713C1C" w:rsidP="00CE2B43">
      <w:pPr>
        <w:pStyle w:val="a4"/>
        <w:tabs>
          <w:tab w:val="left" w:pos="1276"/>
        </w:tabs>
        <w:ind w:right="0" w:firstLine="708"/>
        <w:jc w:val="both"/>
      </w:pPr>
      <w:r>
        <w:rPr>
          <w:spacing w:val="-2"/>
        </w:rPr>
        <w:t xml:space="preserve">7.1 Претензионный порядок урегулирования споров для Сторон настоящего </w:t>
      </w:r>
      <w:r w:rsidR="00A64882">
        <w:rPr>
          <w:spacing w:val="-2"/>
        </w:rPr>
        <w:t>Контракт</w:t>
      </w:r>
      <w:r>
        <w:rPr>
          <w:spacing w:val="-2"/>
        </w:rPr>
        <w:t xml:space="preserve">а обязателен. Рассмотрение претензий Заказчика осуществляется в соответствии со ст. 37 ФЗ </w:t>
      </w:r>
      <w:r w:rsidR="00465DA2">
        <w:rPr>
          <w:spacing w:val="-2"/>
        </w:rPr>
        <w:br/>
      </w:r>
      <w:r>
        <w:rPr>
          <w:spacing w:val="-2"/>
        </w:rPr>
        <w:t>«О почтовой связи».</w:t>
      </w:r>
      <w:r w:rsidR="00465DA2">
        <w:rPr>
          <w:spacing w:val="-2"/>
        </w:rPr>
        <w:t xml:space="preserve"> </w:t>
      </w:r>
      <w:r w:rsidR="00465DA2" w:rsidRPr="006244F2">
        <w:rPr>
          <w:szCs w:val="24"/>
        </w:rPr>
        <w:t xml:space="preserve">Претензии направляются в форме электронной копии на адрес электронной почты Исполнителя: </w:t>
      </w:r>
      <w:r w:rsidR="00465DA2">
        <w:rPr>
          <w:szCs w:val="24"/>
        </w:rPr>
        <w:t>_______________</w:t>
      </w:r>
      <w:r w:rsidR="00465DA2" w:rsidRPr="006244F2">
        <w:rPr>
          <w:szCs w:val="24"/>
        </w:rPr>
        <w:t>.</w:t>
      </w:r>
    </w:p>
    <w:p w:rsidR="007B56E9" w:rsidRDefault="00956B1A">
      <w:pPr>
        <w:tabs>
          <w:tab w:val="left" w:pos="1276"/>
        </w:tabs>
        <w:ind w:firstLine="708"/>
        <w:jc w:val="both"/>
      </w:pPr>
      <w:r>
        <w:t>7.2. </w:t>
      </w:r>
      <w:r w:rsidR="001B63C4">
        <w:t>Споры,</w:t>
      </w:r>
      <w:r>
        <w:t xml:space="preserve"> не урегулированные в досудебном претензионном порядке, передаются на рассмотрение Арбитражный суд Воронежской области в соответствии с действующим законодательством Российской Федерации.</w:t>
      </w:r>
    </w:p>
    <w:p w:rsidR="0084782B" w:rsidRDefault="3001DE66" w:rsidP="3001DE66">
      <w:pPr>
        <w:pStyle w:val="a4"/>
        <w:numPr>
          <w:ilvl w:val="0"/>
          <w:numId w:val="1"/>
        </w:numPr>
        <w:tabs>
          <w:tab w:val="left" w:pos="0"/>
        </w:tabs>
        <w:spacing w:before="240" w:after="120"/>
        <w:ind w:left="357" w:right="0" w:hanging="357"/>
        <w:jc w:val="center"/>
        <w:rPr>
          <w:b/>
          <w:bCs/>
        </w:rPr>
      </w:pPr>
      <w:r w:rsidRPr="3001DE66">
        <w:rPr>
          <w:b/>
          <w:bCs/>
        </w:rPr>
        <w:t xml:space="preserve">СРОК ДЕЙСТВИЯ </w:t>
      </w:r>
      <w:r w:rsidR="00A64882">
        <w:rPr>
          <w:b/>
          <w:bCs/>
        </w:rPr>
        <w:t>КОНТРАКТ</w:t>
      </w:r>
      <w:r w:rsidRPr="3001DE66">
        <w:rPr>
          <w:b/>
          <w:bCs/>
        </w:rPr>
        <w:t>А.</w:t>
      </w:r>
      <w:r w:rsidR="00424E44">
        <w:rPr>
          <w:b/>
          <w:bCs/>
        </w:rPr>
        <w:br/>
      </w:r>
      <w:r w:rsidRPr="3001DE66">
        <w:rPr>
          <w:b/>
          <w:bCs/>
        </w:rPr>
        <w:t xml:space="preserve">ИЗМЕНЕНИЕ И РАСТОРЖЕНИЕ </w:t>
      </w:r>
      <w:r w:rsidR="00A64882">
        <w:rPr>
          <w:b/>
          <w:bCs/>
        </w:rPr>
        <w:t>КОНТРАКТ</w:t>
      </w:r>
      <w:r w:rsidRPr="3001DE66">
        <w:rPr>
          <w:b/>
          <w:bCs/>
        </w:rPr>
        <w:t>А</w:t>
      </w:r>
    </w:p>
    <w:p w:rsidR="005A39E4" w:rsidRPr="005A39E4" w:rsidRDefault="00056255" w:rsidP="00CE2B43">
      <w:pPr>
        <w:pStyle w:val="a4"/>
        <w:tabs>
          <w:tab w:val="left" w:pos="1276"/>
        </w:tabs>
        <w:ind w:right="0" w:firstLine="708"/>
        <w:jc w:val="both"/>
        <w:rPr>
          <w:szCs w:val="24"/>
          <w:lang w:eastAsia="en-US"/>
        </w:rPr>
      </w:pPr>
      <w:r>
        <w:rPr>
          <w:spacing w:val="-2"/>
        </w:rPr>
        <w:t>8.1. </w:t>
      </w:r>
      <w:r w:rsidR="00A64882">
        <w:rPr>
          <w:spacing w:val="-2"/>
        </w:rPr>
        <w:t>Контра</w:t>
      </w:r>
      <w:proofErr w:type="gramStart"/>
      <w:r w:rsidR="00A64882">
        <w:rPr>
          <w:spacing w:val="-2"/>
        </w:rPr>
        <w:t>кт</w:t>
      </w:r>
      <w:r>
        <w:rPr>
          <w:spacing w:val="-2"/>
        </w:rPr>
        <w:t xml:space="preserve"> вст</w:t>
      </w:r>
      <w:proofErr w:type="gramEnd"/>
      <w:r>
        <w:rPr>
          <w:spacing w:val="-2"/>
        </w:rPr>
        <w:t xml:space="preserve">упает в силу с </w:t>
      </w:r>
      <w:r w:rsidR="00C1117E">
        <w:rPr>
          <w:spacing w:val="-2"/>
        </w:rPr>
        <w:t>даты</w:t>
      </w:r>
      <w:r>
        <w:rPr>
          <w:spacing w:val="-2"/>
        </w:rPr>
        <w:t xml:space="preserve"> его подписания Сторонами и действует в срок до «3</w:t>
      </w:r>
      <w:r w:rsidR="00465DA2">
        <w:rPr>
          <w:spacing w:val="-2"/>
        </w:rPr>
        <w:t>0</w:t>
      </w:r>
      <w:r>
        <w:rPr>
          <w:spacing w:val="-2"/>
        </w:rPr>
        <w:t xml:space="preserve">» </w:t>
      </w:r>
      <w:r w:rsidR="00C1117E">
        <w:rPr>
          <w:spacing w:val="-2"/>
        </w:rPr>
        <w:t>ноя</w:t>
      </w:r>
      <w:r w:rsidR="00073EA2">
        <w:rPr>
          <w:spacing w:val="-2"/>
        </w:rPr>
        <w:t>б</w:t>
      </w:r>
      <w:r>
        <w:rPr>
          <w:spacing w:val="-2"/>
        </w:rPr>
        <w:t>ря 202</w:t>
      </w:r>
      <w:r w:rsidR="00C1117E">
        <w:rPr>
          <w:spacing w:val="-2"/>
        </w:rPr>
        <w:t>6</w:t>
      </w:r>
      <w:r>
        <w:rPr>
          <w:spacing w:val="-2"/>
        </w:rPr>
        <w:t xml:space="preserve"> г., а в части расчетов – до их полного завершения в соответствии со сроками, указанными в </w:t>
      </w:r>
      <w:r w:rsidR="00A64882">
        <w:rPr>
          <w:spacing w:val="-2"/>
        </w:rPr>
        <w:t>Контракт</w:t>
      </w:r>
      <w:r>
        <w:rPr>
          <w:spacing w:val="-2"/>
        </w:rPr>
        <w:t>е.</w:t>
      </w:r>
      <w:r w:rsidR="000C7007">
        <w:rPr>
          <w:spacing w:val="-2"/>
        </w:rPr>
        <w:t xml:space="preserve"> Срок оказания услуг </w:t>
      </w:r>
      <w:proofErr w:type="gramStart"/>
      <w:r w:rsidR="000C7007">
        <w:rPr>
          <w:spacing w:val="-2"/>
        </w:rPr>
        <w:t>с даты подписания</w:t>
      </w:r>
      <w:proofErr w:type="gramEnd"/>
      <w:r w:rsidR="000C7007">
        <w:rPr>
          <w:spacing w:val="-2"/>
        </w:rPr>
        <w:t xml:space="preserve"> </w:t>
      </w:r>
      <w:r w:rsidR="000C7007">
        <w:rPr>
          <w:spacing w:val="-2"/>
        </w:rPr>
        <w:t>Контракта</w:t>
      </w:r>
      <w:r w:rsidR="000C7007">
        <w:rPr>
          <w:spacing w:val="-2"/>
        </w:rPr>
        <w:t xml:space="preserve"> и </w:t>
      </w:r>
      <w:r w:rsidR="000C7007">
        <w:rPr>
          <w:spacing w:val="-2"/>
        </w:rPr>
        <w:t>по</w:t>
      </w:r>
      <w:r w:rsidR="000C7007">
        <w:rPr>
          <w:spacing w:val="-2"/>
        </w:rPr>
        <w:t xml:space="preserve"> 30</w:t>
      </w:r>
      <w:r w:rsidR="000C7007">
        <w:rPr>
          <w:spacing w:val="-2"/>
        </w:rPr>
        <w:t>.11.</w:t>
      </w:r>
      <w:r w:rsidR="000C7007">
        <w:rPr>
          <w:spacing w:val="-2"/>
        </w:rPr>
        <w:t>2026г.</w:t>
      </w:r>
    </w:p>
    <w:p w:rsidR="007B56E9" w:rsidRDefault="00956B1A">
      <w:pPr>
        <w:tabs>
          <w:tab w:val="left" w:pos="1276"/>
        </w:tabs>
        <w:ind w:firstLine="708"/>
        <w:jc w:val="both"/>
      </w:pPr>
      <w:r>
        <w:t xml:space="preserve">8.2. Любые изменения и дополнения к </w:t>
      </w:r>
      <w:r w:rsidR="00A64882">
        <w:t>Контракт</w:t>
      </w:r>
      <w:r>
        <w:t xml:space="preserve">у действительны при условии, если они совершены в письменной форме и подписаны Сторонами. Указанное правило не распространяется на изменения в части наименования, местонахождения и банковских реквизитов Сторон, о которых уполномоченный представитель соответствующей Стороны сообщает другой Стороне посредством письменного уведомления, а также на случаи, в отношении которых условиями </w:t>
      </w:r>
      <w:r w:rsidR="00A64882">
        <w:t>Контракт</w:t>
      </w:r>
      <w:r>
        <w:t>а закреплен иной порядок изменения.</w:t>
      </w:r>
    </w:p>
    <w:p w:rsidR="007B56E9" w:rsidRDefault="00956B1A">
      <w:pPr>
        <w:tabs>
          <w:tab w:val="left" w:pos="1276"/>
        </w:tabs>
        <w:ind w:firstLine="708"/>
        <w:jc w:val="both"/>
      </w:pPr>
      <w:r>
        <w:t xml:space="preserve">8.3. Заказчик вправе в одностороннем внесудебном порядке отказаться от исполнения </w:t>
      </w:r>
      <w:r w:rsidR="00A64882">
        <w:t>Контракт</w:t>
      </w:r>
      <w:r>
        <w:t xml:space="preserve">а. Исполнитель вправе в одностороннем внесудебном порядке отказаться от исполнения </w:t>
      </w:r>
      <w:r w:rsidR="00A64882">
        <w:t>Контракт</w:t>
      </w:r>
      <w:r>
        <w:t xml:space="preserve">а при условии, если такой отказ от исполнения </w:t>
      </w:r>
      <w:r w:rsidR="00A64882">
        <w:t>Контракт</w:t>
      </w:r>
      <w:r>
        <w:t xml:space="preserve">а не будет противоречить нормам гражданского законодательства и законодательства в сфере оказания услуг почтовой связи. Сторона, принявшая решение отказаться от исполнения </w:t>
      </w:r>
      <w:r w:rsidR="00A64882">
        <w:t>Контракт</w:t>
      </w:r>
      <w:r>
        <w:t xml:space="preserve">а, направляет письменное уведомление другой Стороне по почтовому адресу, указанному в разделе 12 </w:t>
      </w:r>
      <w:r w:rsidR="00A64882">
        <w:t>Контракт</w:t>
      </w:r>
      <w:r>
        <w:t xml:space="preserve">а. В этом случае </w:t>
      </w:r>
      <w:r w:rsidR="00A64882">
        <w:t>Контракт</w:t>
      </w:r>
      <w:r>
        <w:t xml:space="preserve"> будет считаться прекращенным по истечении 10 (десяти) календарных дней </w:t>
      </w:r>
      <w:proofErr w:type="gramStart"/>
      <w:r>
        <w:t>с даты получения</w:t>
      </w:r>
      <w:proofErr w:type="gramEnd"/>
      <w:r>
        <w:t xml:space="preserve"> Стороной от другой Стороны уведомления об отказе от исполнения </w:t>
      </w:r>
      <w:r w:rsidR="00A64882">
        <w:t>Контракт</w:t>
      </w:r>
      <w:r>
        <w:t>а.</w:t>
      </w:r>
    </w:p>
    <w:p w:rsidR="007B56E9" w:rsidRDefault="00956B1A">
      <w:pPr>
        <w:tabs>
          <w:tab w:val="left" w:pos="1276"/>
        </w:tabs>
        <w:ind w:firstLine="708"/>
        <w:jc w:val="both"/>
      </w:pPr>
      <w:r>
        <w:t xml:space="preserve">8.4. После подписания Сторонами </w:t>
      </w:r>
      <w:r w:rsidR="00A64882">
        <w:t>Контракт</w:t>
      </w:r>
      <w:r>
        <w:t>а все предварительные переговоры по нему, переписка, предварительные соглашения считаются утратившими юридическую силу.</w:t>
      </w:r>
    </w:p>
    <w:p w:rsidR="0084782B" w:rsidRDefault="3001DE66" w:rsidP="3001DE66">
      <w:pPr>
        <w:pStyle w:val="a4"/>
        <w:numPr>
          <w:ilvl w:val="0"/>
          <w:numId w:val="1"/>
        </w:numPr>
        <w:tabs>
          <w:tab w:val="left" w:pos="0"/>
        </w:tabs>
        <w:spacing w:before="240" w:after="120"/>
        <w:ind w:left="357" w:right="0" w:hanging="357"/>
        <w:jc w:val="center"/>
        <w:rPr>
          <w:b/>
          <w:bCs/>
        </w:rPr>
      </w:pPr>
      <w:r w:rsidRPr="3001DE66">
        <w:rPr>
          <w:b/>
          <w:bCs/>
        </w:rPr>
        <w:t>ПЕРСОНАЛЬНЫЕ ДАННЫЕ</w:t>
      </w:r>
    </w:p>
    <w:p w:rsidR="005A39E4" w:rsidRPr="00DF460D" w:rsidRDefault="00056255" w:rsidP="00CE2B43">
      <w:pPr>
        <w:pStyle w:val="a4"/>
        <w:tabs>
          <w:tab w:val="left" w:pos="1276"/>
        </w:tabs>
        <w:ind w:right="0" w:firstLine="708"/>
        <w:jc w:val="both"/>
        <w:rPr>
          <w:rFonts w:eastAsia="Calibri"/>
          <w:szCs w:val="24"/>
        </w:rPr>
      </w:pPr>
      <w:r>
        <w:rPr>
          <w:spacing w:val="-2"/>
        </w:rPr>
        <w:t>9.1. </w:t>
      </w:r>
      <w:proofErr w:type="gramStart"/>
      <w:r>
        <w:rPr>
          <w:spacing w:val="-2"/>
        </w:rPr>
        <w:t xml:space="preserve">Стороны обязуются соблюдать требования Федерального закона от 27.07.2006 № 152-ФЗ «О персональных данных», в случае если для исполнения </w:t>
      </w:r>
      <w:r w:rsidR="00A64882">
        <w:rPr>
          <w:spacing w:val="-2"/>
        </w:rPr>
        <w:t>Контракт</w:t>
      </w:r>
      <w:r>
        <w:rPr>
          <w:spacing w:val="-2"/>
        </w:rPr>
        <w:t>а у Сторон возникает обязательство по обработке персональных данных физических лиц, при этом каждая из Сторон обязана обеспечить конфиденциальность персональных данных физических лиц (субъектов персональных данных) и безопасность при их обработке в соответствии с требованиями, установленными законодательством Р</w:t>
      </w:r>
      <w:r w:rsidR="000A431B">
        <w:rPr>
          <w:spacing w:val="-2"/>
        </w:rPr>
        <w:t xml:space="preserve">оссийской </w:t>
      </w:r>
      <w:r>
        <w:rPr>
          <w:spacing w:val="-2"/>
        </w:rPr>
        <w:t>Ф</w:t>
      </w:r>
      <w:r w:rsidR="000A431B">
        <w:rPr>
          <w:spacing w:val="-2"/>
        </w:rPr>
        <w:t>едерации</w:t>
      </w:r>
      <w:bookmarkStart w:id="2" w:name="_GoBack"/>
      <w:bookmarkEnd w:id="2"/>
      <w:r>
        <w:rPr>
          <w:spacing w:val="-2"/>
        </w:rPr>
        <w:t>.</w:t>
      </w:r>
      <w:proofErr w:type="gramEnd"/>
    </w:p>
    <w:p w:rsidR="007B56E9" w:rsidRDefault="00956B1A" w:rsidP="001B63C4">
      <w:pPr>
        <w:tabs>
          <w:tab w:val="left" w:pos="1276"/>
        </w:tabs>
        <w:ind w:firstLine="708"/>
        <w:jc w:val="both"/>
      </w:pPr>
      <w:r>
        <w:t>9.2. При необходимости обработки персональных данных физических лиц (субъектов персональных данных) в связи с</w:t>
      </w:r>
      <w:r w:rsidR="001B63C4">
        <w:t xml:space="preserve"> </w:t>
      </w:r>
      <w:r>
        <w:t xml:space="preserve">исполнением </w:t>
      </w:r>
      <w:r w:rsidR="00A64882">
        <w:t>Контракт</w:t>
      </w:r>
      <w:r>
        <w:t>а (за исключением случаев обработки персональных данных физических лиц и/или их представителей,</w:t>
      </w:r>
      <w:r w:rsidR="001B63C4">
        <w:t xml:space="preserve"> </w:t>
      </w:r>
      <w:r>
        <w:t>необходимых для целей оказания услуг почтовой связи), Заказчик, передавая их Исполнителю, поручает Исполнителю их</w:t>
      </w:r>
      <w:r w:rsidR="001B63C4">
        <w:t xml:space="preserve"> </w:t>
      </w:r>
      <w:r>
        <w:t>обработку в объемах и способами, определенными в поручении. Поручением Заказчика на обработку персональных данных</w:t>
      </w:r>
      <w:r w:rsidR="001B63C4">
        <w:t xml:space="preserve"> </w:t>
      </w:r>
      <w:r>
        <w:t xml:space="preserve">является приложение № 2 к </w:t>
      </w:r>
      <w:r w:rsidR="00A64882">
        <w:t>Контракт</w:t>
      </w:r>
      <w:r>
        <w:t>у.</w:t>
      </w:r>
    </w:p>
    <w:p w:rsidR="007B56E9" w:rsidRDefault="00956B1A">
      <w:pPr>
        <w:tabs>
          <w:tab w:val="left" w:pos="1276"/>
        </w:tabs>
        <w:ind w:firstLine="708"/>
        <w:jc w:val="both"/>
      </w:pPr>
      <w:r>
        <w:lastRenderedPageBreak/>
        <w:t xml:space="preserve">9.3. Заказчик заверяет и гарантирует, что им получено предварительное согласие субъектов персональных данных на обработку Исполнителем в той мере, в какой оно необходимо в силу применимого законодательства, форма и содержание такого согласия соответствует требованиям законодательства Российской Федерации, в том числе Федерального закона от 27.07.2006 </w:t>
      </w:r>
      <w:r w:rsidR="00073EA2">
        <w:br/>
      </w:r>
      <w:r>
        <w:t>№ 152-ФЗ «О персональных данных».</w:t>
      </w:r>
    </w:p>
    <w:p w:rsidR="007B56E9" w:rsidRDefault="00956B1A">
      <w:pPr>
        <w:tabs>
          <w:tab w:val="left" w:pos="1276"/>
        </w:tabs>
        <w:ind w:firstLine="708"/>
        <w:jc w:val="both"/>
      </w:pPr>
      <w:r>
        <w:t xml:space="preserve">9.4. Заказчик самостоятельно рассматривает и разрешает обращения и требования соответствующих субъектов. Заказчик обязуется освободить Исполнителя от какой-либо ответственности, которую он может понести, правомерно обрабатывая персональные данные по поручению Заказчика в соответствии с </w:t>
      </w:r>
      <w:r w:rsidR="00A64882">
        <w:t>Контракт</w:t>
      </w:r>
      <w:r>
        <w:t>ом. В случае предъявления физическими лицами любых претензий, связанных с нарушением установленного законодательством порядка сбора, хранения или использования персональных данных, Заказчик обязуется урегулировать такие претензии своими силами и за свой счет. В случае если такие претензии приведут к убыткам Исполнителя, включая выплату административных штрафов, наложенных государственными органами, Заказчик обязуется компенсировать Исполнителю документально подтвержденные убытки в полном объеме.</w:t>
      </w:r>
    </w:p>
    <w:p w:rsidR="007B56E9" w:rsidRDefault="00956B1A">
      <w:pPr>
        <w:tabs>
          <w:tab w:val="left" w:pos="1276"/>
        </w:tabs>
        <w:ind w:firstLine="708"/>
        <w:jc w:val="both"/>
      </w:pPr>
      <w:r>
        <w:t>9.5. Исполнитель обязуется принимать технические, организационные и юридические меры, направленные на защиту персональных данных от их компрометации путем их несанкционированного раскрытия или распространения. Состав мер принимаемых Исполнителем, определяется внутренними политиками и процедурами Исполнителя.</w:t>
      </w:r>
    </w:p>
    <w:p w:rsidR="007B56E9" w:rsidRDefault="00956B1A">
      <w:pPr>
        <w:tabs>
          <w:tab w:val="left" w:pos="1276"/>
        </w:tabs>
        <w:ind w:firstLine="708"/>
        <w:jc w:val="both"/>
      </w:pPr>
      <w:r>
        <w:t xml:space="preserve">9.6. Персональные данные считаются переданными Заказчиком Исполнителю для целей выполнения его обязательств по </w:t>
      </w:r>
      <w:r w:rsidR="00A64882">
        <w:t>Контракт</w:t>
      </w:r>
      <w:r>
        <w:t>у с момента их получения Исполнителем от Заказчика посредством используемой Сторонами информационной системы, системы электронного документооборота или в бумажной письменной форме.</w:t>
      </w:r>
    </w:p>
    <w:p w:rsidR="00FB02B8" w:rsidRDefault="00FB02B8" w:rsidP="00FB02B8">
      <w:pPr>
        <w:pStyle w:val="ConsPlusNormal0"/>
        <w:keepNext/>
        <w:numPr>
          <w:ilvl w:val="0"/>
          <w:numId w:val="1"/>
        </w:numPr>
        <w:suppressAutoHyphens w:val="0"/>
        <w:autoSpaceDE w:val="0"/>
        <w:autoSpaceDN w:val="0"/>
        <w:adjustRightInd w:val="0"/>
        <w:spacing w:before="240" w:after="120"/>
        <w:jc w:val="center"/>
        <w:rPr>
          <w:rFonts w:ascii="Times New Roman" w:hAnsi="Times New Roman" w:cs="Times New Roman"/>
          <w:b/>
          <w:szCs w:val="24"/>
        </w:rPr>
      </w:pPr>
      <w:r>
        <w:rPr>
          <w:rFonts w:ascii="Times New Roman" w:hAnsi="Times New Roman" w:cs="Times New Roman"/>
          <w:b/>
          <w:szCs w:val="24"/>
        </w:rPr>
        <w:t>КОМПЛАЕНС-</w:t>
      </w:r>
      <w:r w:rsidRPr="00E43D1C">
        <w:rPr>
          <w:rFonts w:ascii="Times New Roman" w:hAnsi="Times New Roman" w:cs="Times New Roman"/>
          <w:b/>
          <w:szCs w:val="24"/>
        </w:rPr>
        <w:t>ОГОВОРКА</w:t>
      </w:r>
    </w:p>
    <w:p w:rsidR="00A178B0" w:rsidRPr="00A178B0" w:rsidRDefault="00056255" w:rsidP="00CE2B43">
      <w:pPr>
        <w:pStyle w:val="a4"/>
        <w:tabs>
          <w:tab w:val="left" w:pos="1276"/>
        </w:tabs>
        <w:ind w:right="0" w:firstLine="708"/>
        <w:jc w:val="both"/>
        <w:rPr>
          <w:rFonts w:eastAsia="Calibri"/>
          <w:lang w:eastAsia="en-US"/>
        </w:rPr>
      </w:pPr>
      <w:r>
        <w:rPr>
          <w:spacing w:val="-2"/>
        </w:rPr>
        <w:t>10.1 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w:t>
      </w:r>
    </w:p>
    <w:p w:rsidR="007B56E9" w:rsidRDefault="00956B1A">
      <w:pPr>
        <w:tabs>
          <w:tab w:val="left" w:pos="1276"/>
        </w:tabs>
        <w:ind w:firstLine="708"/>
        <w:jc w:val="both"/>
      </w:pPr>
      <w:r>
        <w:t>10.1.1. 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rsidR="007B56E9" w:rsidRDefault="00956B1A">
      <w:pPr>
        <w:tabs>
          <w:tab w:val="left" w:pos="1276"/>
        </w:tabs>
        <w:ind w:firstLine="708"/>
        <w:jc w:val="both"/>
      </w:pPr>
      <w:r>
        <w:t xml:space="preserve">10.1.2. Стороны выполняют </w:t>
      </w:r>
      <w:proofErr w:type="gramStart"/>
      <w:r>
        <w:t>все требования, вытекающие из применимого законодательства о противодействии коррупции и не нарушают</w:t>
      </w:r>
      <w:proofErr w:type="gramEnd"/>
      <w:r>
        <w:t xml:space="preserve"> требования применимого законодательства о противодействии легализации (отмыванию) доходов, полученных преступным путем.</w:t>
      </w:r>
    </w:p>
    <w:p w:rsidR="007B56E9" w:rsidRDefault="00956B1A">
      <w:pPr>
        <w:tabs>
          <w:tab w:val="left" w:pos="1276"/>
        </w:tabs>
        <w:ind w:firstLine="708"/>
        <w:jc w:val="both"/>
      </w:pPr>
      <w:r>
        <w:t>10.2. </w:t>
      </w:r>
      <w:proofErr w:type="gramStart"/>
      <w:r>
        <w:t xml:space="preserve">При исполнении своих обязательств по </w:t>
      </w:r>
      <w:r w:rsidR="00A64882">
        <w:t>Контракт</w:t>
      </w:r>
      <w:r>
        <w:t>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w:t>
      </w:r>
      <w:proofErr w:type="gramEnd"/>
      <w:r>
        <w:t xml:space="preserve"> </w:t>
      </w:r>
      <w:proofErr w:type="gramStart"/>
      <w:r>
        <w:t>Сторон и/или создающими угрозу возникновения конфликта интересов между указанными лицами.</w:t>
      </w:r>
      <w:proofErr w:type="gramEnd"/>
    </w:p>
    <w:p w:rsidR="007B56E9" w:rsidRDefault="00956B1A">
      <w:pPr>
        <w:tabs>
          <w:tab w:val="left" w:pos="1276"/>
        </w:tabs>
        <w:ind w:firstLine="708"/>
        <w:jc w:val="both"/>
      </w:pPr>
      <w:r>
        <w:t>Недружественное влияние включает в себя любое экономическое воздействие в денежной (наличной или безналичной) форме и (или)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7B56E9" w:rsidRDefault="00956B1A">
      <w:pPr>
        <w:tabs>
          <w:tab w:val="left" w:pos="1276"/>
        </w:tabs>
        <w:ind w:firstLine="708"/>
        <w:jc w:val="both"/>
      </w:pPr>
      <w:r>
        <w:t>10.3. В случае возникновения у Стороны подозрений, что произошло или может произойти нарушение каких-либо положений настоящего раздела,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настоящего раздела.</w:t>
      </w:r>
    </w:p>
    <w:p w:rsidR="007B56E9" w:rsidRDefault="00956B1A">
      <w:pPr>
        <w:tabs>
          <w:tab w:val="left" w:pos="1276"/>
        </w:tabs>
        <w:ind w:firstLine="708"/>
        <w:jc w:val="both"/>
      </w:pPr>
      <w:r>
        <w:t>Уведомление</w:t>
      </w:r>
      <w:r w:rsidR="00465DA2">
        <w:t xml:space="preserve"> ______________</w:t>
      </w:r>
      <w:r>
        <w:t xml:space="preserve"> осуществляется посредством направления письма на электронный адрес: </w:t>
      </w:r>
      <w:r w:rsidR="00465DA2">
        <w:t>_______________________</w:t>
      </w:r>
      <w:r>
        <w:t>.</w:t>
      </w:r>
    </w:p>
    <w:p w:rsidR="00465DA2" w:rsidRPr="006244F2" w:rsidRDefault="00465DA2" w:rsidP="00465DA2">
      <w:pPr>
        <w:tabs>
          <w:tab w:val="left" w:pos="1134"/>
        </w:tabs>
        <w:ind w:firstLine="709"/>
        <w:jc w:val="both"/>
      </w:pPr>
      <w:r w:rsidRPr="006244F2">
        <w:lastRenderedPageBreak/>
        <w:t xml:space="preserve">Уведомление Заказчика осуществляется посредством направления </w:t>
      </w:r>
      <w:r>
        <w:t>письма на электронный адрес</w:t>
      </w:r>
      <w:proofErr w:type="gramStart"/>
      <w:r>
        <w:t xml:space="preserve">: </w:t>
      </w:r>
      <w:r w:rsidRPr="006244F2">
        <w:t>__________</w:t>
      </w:r>
      <w:r>
        <w:t>______-</w:t>
      </w:r>
      <w:r w:rsidRPr="006244F2">
        <w:t>.</w:t>
      </w:r>
      <w:proofErr w:type="gramEnd"/>
    </w:p>
    <w:p w:rsidR="00465DA2" w:rsidRDefault="00465DA2">
      <w:pPr>
        <w:tabs>
          <w:tab w:val="left" w:pos="1276"/>
        </w:tabs>
        <w:ind w:firstLine="708"/>
        <w:jc w:val="both"/>
      </w:pPr>
    </w:p>
    <w:p w:rsidR="007B56E9" w:rsidRDefault="00956B1A">
      <w:pPr>
        <w:tabs>
          <w:tab w:val="left" w:pos="1276"/>
        </w:tabs>
        <w:ind w:firstLine="708"/>
        <w:jc w:val="both"/>
      </w:pPr>
      <w:r>
        <w:t>10.4. </w:t>
      </w:r>
      <w:proofErr w:type="gramStart"/>
      <w:r>
        <w:t xml:space="preserve">В случае совершения Стороной действий, квалифицированных как «недружественное влияние», другая Сторона по соответствующему письменному требованию вправе потребовать уплаты штрафа в размере 0,1% от общей цены </w:t>
      </w:r>
      <w:r w:rsidR="00A64882">
        <w:t>Контракт</w:t>
      </w:r>
      <w:r>
        <w:t xml:space="preserve">а, в случае если такая цена установлена, либо в размере 0,1% от общей стоимости исполненных обязательств по </w:t>
      </w:r>
      <w:r w:rsidR="00A64882">
        <w:t>Контракт</w:t>
      </w:r>
      <w:r>
        <w:t>у на дату направления соответствующего требования за каждый выявленный факт «недружественного влияния» в случае</w:t>
      </w:r>
      <w:r w:rsidR="00C815ED">
        <w:t>, если общая цена в</w:t>
      </w:r>
      <w:proofErr w:type="gramEnd"/>
      <w:r w:rsidR="00C815ED">
        <w:t xml:space="preserve"> </w:t>
      </w:r>
      <w:r w:rsidR="00A64882">
        <w:t>Контракт</w:t>
      </w:r>
      <w:r w:rsidR="00C815ED">
        <w:t xml:space="preserve">е не </w:t>
      </w:r>
      <w:proofErr w:type="gramStart"/>
      <w:r w:rsidR="00C815ED">
        <w:t>установлена</w:t>
      </w:r>
      <w:proofErr w:type="gramEnd"/>
      <w:r>
        <w:t>.</w:t>
      </w:r>
    </w:p>
    <w:p w:rsidR="0084782B" w:rsidRDefault="3001DE66" w:rsidP="3001DE66">
      <w:pPr>
        <w:pStyle w:val="a4"/>
        <w:numPr>
          <w:ilvl w:val="0"/>
          <w:numId w:val="1"/>
        </w:numPr>
        <w:tabs>
          <w:tab w:val="left" w:pos="0"/>
        </w:tabs>
        <w:spacing w:before="240" w:after="120"/>
        <w:ind w:left="357" w:right="0" w:hanging="357"/>
        <w:jc w:val="center"/>
        <w:rPr>
          <w:b/>
          <w:bCs/>
        </w:rPr>
      </w:pPr>
      <w:r w:rsidRPr="3001DE66">
        <w:rPr>
          <w:b/>
          <w:bCs/>
        </w:rPr>
        <w:t>ПРОЧИЕ УСЛОВИЯ</w:t>
      </w:r>
    </w:p>
    <w:p w:rsidR="005831ED" w:rsidRPr="005831ED" w:rsidRDefault="00056255" w:rsidP="00CE2B43">
      <w:pPr>
        <w:pStyle w:val="a4"/>
        <w:tabs>
          <w:tab w:val="left" w:pos="1276"/>
        </w:tabs>
        <w:ind w:right="0" w:firstLine="708"/>
        <w:jc w:val="both"/>
      </w:pPr>
      <w:r>
        <w:rPr>
          <w:spacing w:val="-2"/>
        </w:rPr>
        <w:t>11.1. </w:t>
      </w:r>
      <w:r w:rsidR="00A64882">
        <w:rPr>
          <w:spacing w:val="-2"/>
        </w:rPr>
        <w:t>Контракт</w:t>
      </w:r>
      <w:r>
        <w:rPr>
          <w:spacing w:val="-2"/>
        </w:rPr>
        <w:t xml:space="preserve"> составлен в простой письменной форме в 2 (двух) экземплярах, имеющих равную юридическую силу, по одному экземпляру для каждой из Сторон.</w:t>
      </w:r>
    </w:p>
    <w:p w:rsidR="007B56E9" w:rsidRDefault="00956B1A">
      <w:pPr>
        <w:tabs>
          <w:tab w:val="left" w:pos="1276"/>
        </w:tabs>
        <w:ind w:firstLine="708"/>
        <w:jc w:val="both"/>
      </w:pPr>
      <w:r>
        <w:t>11.2. Каждая из Сторон обязуется не разглашать и предпринимать вс</w:t>
      </w:r>
      <w:r w:rsidR="008428FE">
        <w:t xml:space="preserve">е необходимые меры с целью </w:t>
      </w:r>
      <w:proofErr w:type="spellStart"/>
      <w:r w:rsidR="008428FE">
        <w:t>избеж</w:t>
      </w:r>
      <w:r>
        <w:t>ания</w:t>
      </w:r>
      <w:proofErr w:type="spellEnd"/>
      <w:r>
        <w:t xml:space="preserve"> разглашения любой ставшей ей известной в связи с заключением и исполнением </w:t>
      </w:r>
      <w:r w:rsidR="00A64882">
        <w:t>Контракт</w:t>
      </w:r>
      <w:r>
        <w:t xml:space="preserve">а конфиденциальной информации о другой Стороне или ее деятельности. Для целей </w:t>
      </w:r>
      <w:r w:rsidR="00A64882">
        <w:t>Контракт</w:t>
      </w:r>
      <w:r>
        <w:t xml:space="preserve">а </w:t>
      </w:r>
      <w:proofErr w:type="gramStart"/>
      <w:r>
        <w:t>под</w:t>
      </w:r>
      <w:proofErr w:type="gramEnd"/>
      <w:r>
        <w:t xml:space="preserve"> </w:t>
      </w:r>
      <w:proofErr w:type="gramStart"/>
      <w:r>
        <w:t>конфиденциальной</w:t>
      </w:r>
      <w:proofErr w:type="gramEnd"/>
      <w:r>
        <w:t xml:space="preserve"> понимается любая информация о Стороне или ее деятельности, которая не является по своему характеру общедоступной. В случае нарушения Сторонами условий конфиденциальности, в результате чего одной из Сторон будет причинен имущественный, документально подтвержденный ущерб, другая Сторона обязуется возместить причиненный ущерб. Не является конфиденциальной информация о наличии и характере указанных в </w:t>
      </w:r>
      <w:r w:rsidR="00A64882">
        <w:t>Контракт</w:t>
      </w:r>
      <w:r>
        <w:t>е отношений между Сторонами.</w:t>
      </w:r>
    </w:p>
    <w:p w:rsidR="007B56E9" w:rsidRDefault="00956B1A">
      <w:pPr>
        <w:tabs>
          <w:tab w:val="left" w:pos="1276"/>
        </w:tabs>
        <w:ind w:firstLine="708"/>
        <w:jc w:val="both"/>
      </w:pPr>
      <w:r>
        <w:t xml:space="preserve">11.3. Если одна из Сторон изменит свои почтовые, контактные и/или платежные реквизиты или подвергнется реорганизации, ликвидации, прекращения деятельности, она обязана письменно информировать об этом другую Сторону в течение 1 (одного) рабочего дня </w:t>
      </w:r>
      <w:proofErr w:type="gramStart"/>
      <w:r>
        <w:t>с даты принятия</w:t>
      </w:r>
      <w:proofErr w:type="gramEnd"/>
      <w:r>
        <w:t xml:space="preserve"> соответствующего решения. Убытки одной из Сторон, связанные с неисполнением другой Стороной обязанности, предусмотренной настоящим пунктом, обязана компенсировать Сторона, допустившая такое нарушение.</w:t>
      </w:r>
    </w:p>
    <w:p w:rsidR="007B56E9" w:rsidRDefault="00956B1A">
      <w:pPr>
        <w:tabs>
          <w:tab w:val="left" w:pos="1276"/>
        </w:tabs>
        <w:ind w:firstLine="708"/>
        <w:jc w:val="both"/>
      </w:pPr>
      <w:r>
        <w:t>11.4. Стороны определили следующий порядок обмена документами или юридически значимыми сообщениями:</w:t>
      </w:r>
    </w:p>
    <w:p w:rsidR="007B56E9" w:rsidRDefault="00956B1A">
      <w:pPr>
        <w:tabs>
          <w:tab w:val="left" w:pos="1276"/>
        </w:tabs>
        <w:ind w:firstLine="708"/>
        <w:jc w:val="both"/>
      </w:pPr>
      <w:r>
        <w:t>— 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7B56E9" w:rsidRDefault="00956B1A">
      <w:pPr>
        <w:tabs>
          <w:tab w:val="left" w:pos="1276"/>
        </w:tabs>
        <w:ind w:firstLine="708"/>
        <w:jc w:val="both"/>
      </w:pPr>
      <w:r>
        <w:t>— ценным письмом с уведомлением о вручении и описью вложения;</w:t>
      </w:r>
    </w:p>
    <w:p w:rsidR="007B56E9" w:rsidRDefault="00956B1A">
      <w:pPr>
        <w:tabs>
          <w:tab w:val="left" w:pos="1276"/>
        </w:tabs>
        <w:ind w:firstLine="708"/>
        <w:jc w:val="both"/>
      </w:pPr>
      <w:r>
        <w:t>— электронной почтой, с последующим направлением сообщения почтовым отправлением;</w:t>
      </w:r>
    </w:p>
    <w:p w:rsidR="007B56E9" w:rsidRPr="009303DA" w:rsidRDefault="00956B1A">
      <w:pPr>
        <w:tabs>
          <w:tab w:val="left" w:pos="1276"/>
        </w:tabs>
        <w:ind w:firstLine="708"/>
        <w:jc w:val="both"/>
      </w:pPr>
      <w:r>
        <w:t xml:space="preserve">— в электронном виде с </w:t>
      </w:r>
      <w:r w:rsidRPr="009303DA">
        <w:t>использованием телекоммуникационных каналов связи, при наличии взаимного согласия Сторон и совместных технических средств и возможностей для приемки и обработки.</w:t>
      </w:r>
    </w:p>
    <w:p w:rsidR="007B56E9" w:rsidRPr="009303DA" w:rsidRDefault="00956B1A">
      <w:pPr>
        <w:tabs>
          <w:tab w:val="left" w:pos="1276"/>
        </w:tabs>
        <w:ind w:firstLine="708"/>
        <w:jc w:val="both"/>
      </w:pPr>
      <w:r w:rsidRPr="009303DA">
        <w:t xml:space="preserve">Авторизованные адреса электронной почты Сторон определены в разделе 12 </w:t>
      </w:r>
      <w:r w:rsidR="00A64882" w:rsidRPr="009303DA">
        <w:t>Контракт</w:t>
      </w:r>
      <w:r w:rsidRPr="009303DA">
        <w:t>а.</w:t>
      </w:r>
    </w:p>
    <w:p w:rsidR="007B56E9" w:rsidRPr="009303DA" w:rsidRDefault="00956B1A">
      <w:pPr>
        <w:tabs>
          <w:tab w:val="left" w:pos="1276"/>
        </w:tabs>
        <w:ind w:firstLine="708"/>
        <w:jc w:val="both"/>
      </w:pPr>
      <w:r w:rsidRPr="009303DA">
        <w:t xml:space="preserve">11.5. Если иное не предусмотрено законом, все юридически значимые сообщения по </w:t>
      </w:r>
      <w:r w:rsidR="00A64882" w:rsidRPr="009303DA">
        <w:t>Контракт</w:t>
      </w:r>
      <w:r w:rsidRPr="009303DA">
        <w:t xml:space="preserve">у влекут для получающей их Стороны наступление гражданско-правовых последствий </w:t>
      </w:r>
      <w:proofErr w:type="gramStart"/>
      <w:r w:rsidRPr="009303DA">
        <w:t>с даты доставки</w:t>
      </w:r>
      <w:proofErr w:type="gramEnd"/>
      <w:r w:rsidRPr="009303DA">
        <w:t xml:space="preserve"> соответствующего сообщения ей или ее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7B56E9" w:rsidRPr="009303DA" w:rsidRDefault="00956B1A">
      <w:pPr>
        <w:tabs>
          <w:tab w:val="left" w:pos="1276"/>
        </w:tabs>
        <w:ind w:firstLine="708"/>
        <w:jc w:val="both"/>
      </w:pPr>
      <w:r w:rsidRPr="009303DA">
        <w:t xml:space="preserve">11.6. В соответствии со статьей 431.2 </w:t>
      </w:r>
      <w:r w:rsidR="00C1117E" w:rsidRPr="009303DA">
        <w:rPr>
          <w:bCs/>
        </w:rPr>
        <w:t>Гражданского кодекса</w:t>
      </w:r>
      <w:r w:rsidRPr="009303DA">
        <w:t xml:space="preserve"> Р</w:t>
      </w:r>
      <w:r w:rsidR="00C1117E" w:rsidRPr="009303DA">
        <w:t xml:space="preserve">оссийской </w:t>
      </w:r>
      <w:r w:rsidRPr="009303DA">
        <w:t>Ф</w:t>
      </w:r>
      <w:r w:rsidR="00C1117E" w:rsidRPr="009303DA">
        <w:t>едерации</w:t>
      </w:r>
      <w:r w:rsidRPr="009303DA">
        <w:t xml:space="preserve"> каждая из Сторон настоящим дает в отношении себя другой Стороне следующие заверения об обстоятельствах по состоянию на дату </w:t>
      </w:r>
      <w:r w:rsidR="00A64882" w:rsidRPr="009303DA">
        <w:t>Контракт</w:t>
      </w:r>
      <w:r w:rsidRPr="009303DA">
        <w:t>а, на весь срок его действия, и (или) в каждую дату подписания Сторонами отчетных документов:</w:t>
      </w:r>
    </w:p>
    <w:p w:rsidR="007B56E9" w:rsidRPr="009303DA" w:rsidRDefault="00956B1A">
      <w:pPr>
        <w:tabs>
          <w:tab w:val="left" w:pos="1276"/>
        </w:tabs>
        <w:ind w:firstLine="708"/>
        <w:jc w:val="both"/>
      </w:pPr>
      <w:r w:rsidRPr="009303DA">
        <w:t xml:space="preserve">11.6.1. она обладает полной правоспособностью на заключение и исполнение </w:t>
      </w:r>
      <w:r w:rsidR="00A64882" w:rsidRPr="009303DA">
        <w:t>Контракт</w:t>
      </w:r>
      <w:r w:rsidRPr="009303DA">
        <w:t>а;</w:t>
      </w:r>
    </w:p>
    <w:p w:rsidR="007B56E9" w:rsidRPr="009303DA" w:rsidRDefault="00956B1A">
      <w:pPr>
        <w:tabs>
          <w:tab w:val="left" w:pos="1276"/>
        </w:tabs>
        <w:ind w:firstLine="708"/>
        <w:jc w:val="both"/>
      </w:pPr>
      <w:r w:rsidRPr="009303DA">
        <w:t>11.6.2. </w:t>
      </w:r>
      <w:r w:rsidR="00A64882" w:rsidRPr="009303DA">
        <w:t>Контракт</w:t>
      </w:r>
      <w:r w:rsidRPr="009303DA">
        <w:t xml:space="preserve"> надлежащим образом заключен такой Стороной, является для нее законным, действительным, юридически обязательным и может быть исполнен в принудительном порядке в отношении нее;</w:t>
      </w:r>
    </w:p>
    <w:p w:rsidR="007B56E9" w:rsidRPr="009303DA" w:rsidRDefault="00956B1A">
      <w:pPr>
        <w:tabs>
          <w:tab w:val="left" w:pos="1276"/>
        </w:tabs>
        <w:ind w:firstLine="708"/>
        <w:jc w:val="both"/>
      </w:pPr>
      <w:r w:rsidRPr="009303DA">
        <w:lastRenderedPageBreak/>
        <w:t xml:space="preserve">11.6.3. лица, подписывающие от имени такой Стороны любые связанные с </w:t>
      </w:r>
      <w:r w:rsidR="00A64882" w:rsidRPr="009303DA">
        <w:t>Контракт</w:t>
      </w:r>
      <w:r w:rsidRPr="009303DA">
        <w:t>ом документы, надлежащим образом уполномочены совершать данные действия от ее имени;</w:t>
      </w:r>
    </w:p>
    <w:p w:rsidR="007B56E9" w:rsidRPr="009303DA" w:rsidRDefault="00956B1A">
      <w:pPr>
        <w:tabs>
          <w:tab w:val="left" w:pos="1276"/>
        </w:tabs>
        <w:ind w:firstLine="708"/>
        <w:jc w:val="both"/>
      </w:pPr>
      <w:r w:rsidRPr="009303DA">
        <w:t>11.6.4. она не находится в процессе ликвидации и не отвечает признакам банкротства (несостоятельности);</w:t>
      </w:r>
    </w:p>
    <w:p w:rsidR="007B56E9" w:rsidRPr="009303DA" w:rsidRDefault="00956B1A">
      <w:pPr>
        <w:tabs>
          <w:tab w:val="left" w:pos="1276"/>
        </w:tabs>
        <w:ind w:firstLine="708"/>
        <w:jc w:val="both"/>
      </w:pPr>
      <w:r w:rsidRPr="009303DA">
        <w:t xml:space="preserve">11.6.5. 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и/или учредительными документами такой Стороны необходимы для заключения и исполнения </w:t>
      </w:r>
      <w:r w:rsidR="00A64882" w:rsidRPr="009303DA">
        <w:t>Контракт</w:t>
      </w:r>
      <w:r w:rsidRPr="009303DA">
        <w:t>а.1</w:t>
      </w:r>
    </w:p>
    <w:p w:rsidR="007B56E9" w:rsidRPr="009303DA" w:rsidRDefault="00956B1A">
      <w:pPr>
        <w:tabs>
          <w:tab w:val="left" w:pos="1276"/>
        </w:tabs>
        <w:ind w:firstLine="708"/>
        <w:jc w:val="both"/>
      </w:pPr>
      <w:r w:rsidRPr="009303DA">
        <w:t xml:space="preserve">11.7. Заказчик, заключая </w:t>
      </w:r>
      <w:r w:rsidR="00A64882" w:rsidRPr="009303DA">
        <w:t>Контракт</w:t>
      </w:r>
      <w:r w:rsidR="00C815ED" w:rsidRPr="009303DA">
        <w:t>,</w:t>
      </w:r>
      <w:r w:rsidRPr="009303DA">
        <w:t xml:space="preserve"> подтверждает, что получил от Исполнителя всю информацию об оказываемых услугах и не имеет заблуждений относительно предмета </w:t>
      </w:r>
      <w:r w:rsidR="00A64882" w:rsidRPr="009303DA">
        <w:t>Контракт</w:t>
      </w:r>
      <w:r w:rsidRPr="009303DA">
        <w:t>а и условий его исполнения.</w:t>
      </w:r>
    </w:p>
    <w:p w:rsidR="007B56E9" w:rsidRPr="009303DA" w:rsidRDefault="00956B1A">
      <w:pPr>
        <w:tabs>
          <w:tab w:val="left" w:pos="1276"/>
        </w:tabs>
        <w:ind w:firstLine="708"/>
        <w:jc w:val="both"/>
      </w:pPr>
      <w:r w:rsidRPr="009303DA">
        <w:t xml:space="preserve">11.8.  В соответствии со статьей 431.2 </w:t>
      </w:r>
      <w:r w:rsidR="00C1117E" w:rsidRPr="009303DA">
        <w:rPr>
          <w:bCs/>
        </w:rPr>
        <w:t>Гражданского кодекса</w:t>
      </w:r>
      <w:r w:rsidR="00C1117E" w:rsidRPr="009303DA">
        <w:t xml:space="preserve"> Российской Федерации </w:t>
      </w:r>
      <w:r w:rsidRPr="009303DA">
        <w:t>Заказчик настоящим предоставляет Исполнителю следующие заверения об обстоятельствах:</w:t>
      </w:r>
    </w:p>
    <w:p w:rsidR="007B56E9" w:rsidRPr="009303DA" w:rsidRDefault="00956B1A">
      <w:pPr>
        <w:tabs>
          <w:tab w:val="left" w:pos="1276"/>
        </w:tabs>
        <w:ind w:firstLine="708"/>
        <w:jc w:val="both"/>
      </w:pPr>
      <w:r w:rsidRPr="009303DA">
        <w:t>11.8.1. в случае, если Сторонами применяется порядок определения представителей Заказчика, не предусматривающий предъявление доверенности, то Заказчик заверяет, что:</w:t>
      </w:r>
    </w:p>
    <w:p w:rsidR="007B56E9" w:rsidRPr="009303DA" w:rsidRDefault="00956B1A">
      <w:pPr>
        <w:tabs>
          <w:tab w:val="left" w:pos="1276"/>
        </w:tabs>
        <w:ind w:firstLine="708"/>
        <w:jc w:val="both"/>
      </w:pPr>
      <w:proofErr w:type="gramStart"/>
      <w:r w:rsidRPr="009303DA">
        <w:t>— по состоянию на каждую дату сдачи почтовых отправлений Исполнителю и получения возвращенных почтовых отправлений лица, осуществляющие сдачу для пересылки почтовые отправления, оформленные путем создания заявки в ЛК Клиента и сопровождаемые ШПИ/ШИ, сформированными в ЛК Клиента, а также лица, осуществляющие получение возвращенных почтовых отправлений и предъявляющие (называющие номер) ШПИ/ШИ, уполномочены Заказчиком совершать данные действия от его имени;</w:t>
      </w:r>
      <w:proofErr w:type="gramEnd"/>
    </w:p>
    <w:p w:rsidR="007B56E9" w:rsidRPr="009303DA" w:rsidRDefault="00956B1A">
      <w:pPr>
        <w:tabs>
          <w:tab w:val="left" w:pos="1276"/>
        </w:tabs>
        <w:ind w:firstLine="708"/>
        <w:jc w:val="both"/>
      </w:pPr>
      <w:r w:rsidRPr="009303DA">
        <w:t xml:space="preserve">— по состоянию на каждую дату использования ЛК Клиента, о том, что все действия, совершаемые в ЛК Клиента представителями Заказчика (и иными лицами с использованием пароля Заказчика) уполномочены Заказчиком </w:t>
      </w:r>
      <w:proofErr w:type="gramStart"/>
      <w:r w:rsidRPr="009303DA">
        <w:t>совершать</w:t>
      </w:r>
      <w:proofErr w:type="gramEnd"/>
      <w:r w:rsidRPr="009303DA">
        <w:t xml:space="preserve"> данные действия от его имени;</w:t>
      </w:r>
    </w:p>
    <w:p w:rsidR="007B56E9" w:rsidRPr="009303DA" w:rsidRDefault="00956B1A">
      <w:pPr>
        <w:tabs>
          <w:tab w:val="left" w:pos="1276"/>
        </w:tabs>
        <w:ind w:firstLine="708"/>
        <w:jc w:val="both"/>
      </w:pPr>
      <w:proofErr w:type="gramStart"/>
      <w:r w:rsidRPr="009303DA">
        <w:t xml:space="preserve">11.8.2. по состоянию на каждую дату направления Исполнителю уведомления о возложении исполнения обязанности по оплате услуг Исполнителя на третье лицо в соответствии с Генеральными условиями, Заказчик заверяет, что между Заказчиком и адресатом внутреннего РПО, на которого Заказчиком в соответствии с п. 3.2.2 </w:t>
      </w:r>
      <w:r w:rsidR="00A64882" w:rsidRPr="009303DA">
        <w:t>Контракт</w:t>
      </w:r>
      <w:r w:rsidRPr="009303DA">
        <w:t xml:space="preserve">а возложена такая обязанность, заключен </w:t>
      </w:r>
      <w:r w:rsidR="00A64882" w:rsidRPr="009303DA">
        <w:t>Контракт</w:t>
      </w:r>
      <w:r w:rsidRPr="009303DA">
        <w:t xml:space="preserve"> или иной документ, предусматривающий следующие условия:</w:t>
      </w:r>
      <w:proofErr w:type="gramEnd"/>
    </w:p>
    <w:p w:rsidR="007B56E9" w:rsidRPr="009303DA" w:rsidRDefault="00956B1A">
      <w:pPr>
        <w:tabs>
          <w:tab w:val="left" w:pos="1276"/>
        </w:tabs>
        <w:ind w:firstLine="708"/>
        <w:jc w:val="both"/>
      </w:pPr>
      <w:proofErr w:type="gramStart"/>
      <w:r w:rsidRPr="009303DA">
        <w:t>— адресат внутреннего РПО подтверждает свое согласие с тем, что Заказчик возложил него исполнение обязанности по оплате услуг почтовой связи, оказываемых Заказчику Исполнителем, а также с тем, что Исполнитель не вручает адресату и осуществляет возврат Заказчику РПО, при получении которых адресат не исполнил обязанность по оплате услуг почтовой связи, исполнение которой было возложено на него Заказчиком, и (или) в отношении которых</w:t>
      </w:r>
      <w:proofErr w:type="gramEnd"/>
      <w:r w:rsidRPr="009303DA">
        <w:t xml:space="preserve"> оплата третьим лицом (адресатом внутреннего РПО) была осуществлена с нарушением порядка, предусмотренного Генеральными условиями (в том числе, если указано некорректное назначение платежа).</w:t>
      </w:r>
    </w:p>
    <w:p w:rsidR="007B56E9" w:rsidRPr="009303DA" w:rsidRDefault="00956B1A">
      <w:pPr>
        <w:tabs>
          <w:tab w:val="left" w:pos="1276"/>
        </w:tabs>
        <w:ind w:firstLine="708"/>
        <w:jc w:val="both"/>
      </w:pPr>
      <w:r w:rsidRPr="009303DA">
        <w:t xml:space="preserve">11.9. Заказчик, предоставивший Исполнителю недостоверные заверения об обстоятельствах, указанных в п. 11.8 </w:t>
      </w:r>
      <w:r w:rsidR="00A64882" w:rsidRPr="009303DA">
        <w:t>Контракт</w:t>
      </w:r>
      <w:r w:rsidRPr="009303DA">
        <w:t xml:space="preserve">а, обязуется возместить Исполнителю убытки в течение 15 (пятнадцати) календарных дней </w:t>
      </w:r>
      <w:proofErr w:type="gramStart"/>
      <w:r w:rsidRPr="009303DA">
        <w:t>с даты получения</w:t>
      </w:r>
      <w:proofErr w:type="gramEnd"/>
      <w:r w:rsidRPr="009303DA">
        <w:t xml:space="preserve"> от Исполнителя соответствующего требования.</w:t>
      </w:r>
    </w:p>
    <w:p w:rsidR="007B56E9" w:rsidRPr="009303DA" w:rsidRDefault="00956B1A">
      <w:pPr>
        <w:tabs>
          <w:tab w:val="left" w:pos="1276"/>
        </w:tabs>
        <w:ind w:firstLine="708"/>
        <w:jc w:val="both"/>
      </w:pPr>
      <w:r w:rsidRPr="009303DA">
        <w:t xml:space="preserve">11.10. Стороны соглашаются и подтверждают, что Сторона, в пользу которой предоставлены заверения об обстоятельствах в настоящем разделе </w:t>
      </w:r>
      <w:r w:rsidR="00A64882" w:rsidRPr="009303DA">
        <w:t>Контракт</w:t>
      </w:r>
      <w:r w:rsidRPr="009303DA">
        <w:t xml:space="preserve">а, полагается на данные заверения при заключении и исполнении </w:t>
      </w:r>
      <w:r w:rsidR="00A64882" w:rsidRPr="009303DA">
        <w:t>Контракт</w:t>
      </w:r>
      <w:r w:rsidRPr="009303DA">
        <w:t xml:space="preserve">а. Указанные заверения об обстоятельствах имеют существенное значение для заключения и исполнения </w:t>
      </w:r>
      <w:r w:rsidR="00A64882" w:rsidRPr="009303DA">
        <w:t>Контракт</w:t>
      </w:r>
      <w:r w:rsidRPr="009303DA">
        <w:t>а Сторонами.</w:t>
      </w:r>
    </w:p>
    <w:p w:rsidR="007B56E9" w:rsidRDefault="00956B1A">
      <w:pPr>
        <w:tabs>
          <w:tab w:val="left" w:pos="1276"/>
        </w:tabs>
        <w:ind w:firstLine="708"/>
        <w:jc w:val="both"/>
      </w:pPr>
      <w:r w:rsidRPr="009303DA">
        <w:t>11.11. </w:t>
      </w:r>
      <w:proofErr w:type="gramStart"/>
      <w:r w:rsidRPr="009303DA">
        <w:t xml:space="preserve">Заказчик в порядке ст. 406.1 </w:t>
      </w:r>
      <w:r w:rsidR="00C1117E" w:rsidRPr="009303DA">
        <w:rPr>
          <w:bCs/>
        </w:rPr>
        <w:t>Гражданского кодекса</w:t>
      </w:r>
      <w:r w:rsidR="00C1117E" w:rsidRPr="009303DA">
        <w:t xml:space="preserve"> Российской Федерации </w:t>
      </w:r>
      <w:r w:rsidRPr="009303DA">
        <w:t xml:space="preserve">обязан возместить Исполнителю имущественные потери, которые Исполнитель понес или неизбежно понесет, в случаях, не связанных с нарушением Заказчиком условий </w:t>
      </w:r>
      <w:r w:rsidR="00A64882" w:rsidRPr="009303DA">
        <w:t>Контракт</w:t>
      </w:r>
      <w:r w:rsidRPr="009303DA">
        <w:t>а, а именно в случае предъявления Исполнителю органами, осуществляющими государственный (муниципальный) контроль (надзор), или иными лицами каких-либо требований, жалоб, претензий, исков, и/или начисления Исполнителю каких-либо обязательных к уплате платежей, если они</w:t>
      </w:r>
      <w:proofErr w:type="gramEnd"/>
      <w:r w:rsidRPr="009303DA">
        <w:t xml:space="preserve"> </w:t>
      </w:r>
      <w:proofErr w:type="gramStart"/>
      <w:r w:rsidRPr="009303DA">
        <w:t xml:space="preserve">прямо или косвенно вытекают из </w:t>
      </w:r>
      <w:r w:rsidR="00A64882" w:rsidRPr="009303DA">
        <w:t>Контракт</w:t>
      </w:r>
      <w:r w:rsidRPr="009303DA">
        <w:t xml:space="preserve">а и связаны с действиями или бездействием Заказчика, или с его </w:t>
      </w:r>
      <w:r w:rsidRPr="009303DA">
        <w:lastRenderedPageBreak/>
        <w:t>юридическим статусом, и/или предъявления Исполнит</w:t>
      </w:r>
      <w:r>
        <w:t xml:space="preserve">елю каких-либо требований, жалоб, претензий, исков, связанных с невручением РПО адресату в результате отказа адресата от исполнения обязанности по оплате услуг по </w:t>
      </w:r>
      <w:r w:rsidR="00A64882">
        <w:t>Контракт</w:t>
      </w:r>
      <w:r>
        <w:t>у, исполнение которой было возложено на него Заказчиком.</w:t>
      </w:r>
      <w:proofErr w:type="gramEnd"/>
    </w:p>
    <w:p w:rsidR="007B56E9" w:rsidRDefault="00956B1A">
      <w:pPr>
        <w:tabs>
          <w:tab w:val="left" w:pos="1276"/>
        </w:tabs>
        <w:ind w:firstLine="708"/>
        <w:jc w:val="both"/>
      </w:pPr>
      <w:r>
        <w:t>В данном случае под имущественными потерями понимаются расходы Исполнителя, которые он произвел</w:t>
      </w:r>
      <w:r w:rsidR="00C815ED">
        <w:t xml:space="preserve"> или должен</w:t>
      </w:r>
      <w:r>
        <w:t xml:space="preserve"> будет произвести при наступлении указанных в настоящем пункте обстоятельств, включая, уплату налогов, иных обязательных платежей, штрафов, судебных расходов, судебных и внесудебных выплат. Потери возмещаются Заказчиком в течение 15 (пятнадцати) календарных дней </w:t>
      </w:r>
      <w:proofErr w:type="gramStart"/>
      <w:r>
        <w:t>с даты получения</w:t>
      </w:r>
      <w:proofErr w:type="gramEnd"/>
      <w:r>
        <w:t xml:space="preserve"> от Исполнителя соответствующего требования.</w:t>
      </w:r>
    </w:p>
    <w:p w:rsidR="007B56E9" w:rsidRDefault="00956B1A">
      <w:pPr>
        <w:tabs>
          <w:tab w:val="left" w:pos="1276"/>
        </w:tabs>
        <w:ind w:firstLine="708"/>
        <w:jc w:val="both"/>
      </w:pPr>
      <w:r>
        <w:t xml:space="preserve">11.12. Приложения к </w:t>
      </w:r>
      <w:r w:rsidR="00A64882">
        <w:t>Контракт</w:t>
      </w:r>
      <w:r>
        <w:t>у:</w:t>
      </w:r>
    </w:p>
    <w:p w:rsidR="007B56E9" w:rsidRDefault="00956B1A">
      <w:pPr>
        <w:tabs>
          <w:tab w:val="left" w:pos="1276"/>
        </w:tabs>
        <w:ind w:firstLine="708"/>
        <w:jc w:val="both"/>
      </w:pPr>
      <w:r>
        <w:t xml:space="preserve">— Генеральные условия оказания услуг </w:t>
      </w:r>
      <w:r w:rsidR="00465DA2">
        <w:t xml:space="preserve">почтовой связи </w:t>
      </w:r>
      <w:r>
        <w:t>(приложение № 1);</w:t>
      </w:r>
    </w:p>
    <w:p w:rsidR="007B56E9" w:rsidRDefault="00956B1A">
      <w:pPr>
        <w:tabs>
          <w:tab w:val="left" w:pos="1276"/>
        </w:tabs>
        <w:ind w:firstLine="708"/>
        <w:jc w:val="both"/>
      </w:pPr>
      <w:r>
        <w:t>— Поручение на обработку персональных данных (приложение № 2).</w:t>
      </w:r>
    </w:p>
    <w:p w:rsidR="0084782B" w:rsidRPr="00FB02B8" w:rsidRDefault="3001DE66" w:rsidP="00FB02B8">
      <w:pPr>
        <w:pStyle w:val="a4"/>
        <w:numPr>
          <w:ilvl w:val="0"/>
          <w:numId w:val="1"/>
        </w:numPr>
        <w:tabs>
          <w:tab w:val="left" w:pos="0"/>
        </w:tabs>
        <w:spacing w:before="240" w:after="120"/>
        <w:ind w:left="357" w:right="0" w:hanging="357"/>
        <w:jc w:val="center"/>
      </w:pPr>
      <w:r w:rsidRPr="3001DE66">
        <w:rPr>
          <w:b/>
          <w:bCs/>
        </w:rPr>
        <w:t>ЮРИДИЧЕСКИЕ АДРЕСА И БАНКОВСКИЕ РЕКВИЗИТЫ</w:t>
      </w:r>
    </w:p>
    <w:tbl>
      <w:tblPr>
        <w:tblW w:w="10173" w:type="dxa"/>
        <w:tblLook w:val="0000" w:firstRow="0" w:lastRow="0" w:firstColumn="0" w:lastColumn="0" w:noHBand="0" w:noVBand="0"/>
      </w:tblPr>
      <w:tblGrid>
        <w:gridCol w:w="4785"/>
        <w:gridCol w:w="5388"/>
      </w:tblGrid>
      <w:tr w:rsidR="0084782B" w:rsidTr="00A64882">
        <w:trPr>
          <w:trHeight w:val="342"/>
        </w:trPr>
        <w:tc>
          <w:tcPr>
            <w:tcW w:w="4785" w:type="dxa"/>
            <w:shd w:val="clear" w:color="auto" w:fill="auto"/>
          </w:tcPr>
          <w:p w:rsidR="0084782B" w:rsidRDefault="3001DE66" w:rsidP="3001DE66">
            <w:pPr>
              <w:pStyle w:val="xl19"/>
              <w:keepNext/>
              <w:keepLines/>
              <w:spacing w:before="280" w:beforeAutospacing="0" w:after="280" w:afterAutospacing="0" w:line="252" w:lineRule="auto"/>
              <w:rPr>
                <w:rFonts w:ascii="Times New Roman" w:eastAsia="Times New Roman" w:hAnsi="Times New Roman" w:cs="Times New Roman"/>
              </w:rPr>
            </w:pPr>
            <w:r w:rsidRPr="3001DE66">
              <w:rPr>
                <w:rFonts w:ascii="Times New Roman" w:eastAsia="Times New Roman" w:hAnsi="Times New Roman" w:cs="Times New Roman"/>
              </w:rPr>
              <w:t>Исполнитель</w:t>
            </w:r>
          </w:p>
        </w:tc>
        <w:tc>
          <w:tcPr>
            <w:tcW w:w="5388" w:type="dxa"/>
            <w:shd w:val="clear" w:color="auto" w:fill="auto"/>
          </w:tcPr>
          <w:p w:rsidR="0084782B" w:rsidRDefault="3001DE66" w:rsidP="3001DE66">
            <w:pPr>
              <w:pStyle w:val="xl19"/>
              <w:keepNext/>
              <w:keepLines/>
              <w:spacing w:before="280" w:beforeAutospacing="0" w:after="280" w:afterAutospacing="0" w:line="252" w:lineRule="auto"/>
              <w:rPr>
                <w:rFonts w:ascii="Times New Roman" w:eastAsia="Times New Roman" w:hAnsi="Times New Roman" w:cs="Times New Roman"/>
              </w:rPr>
            </w:pPr>
            <w:r w:rsidRPr="3001DE66">
              <w:rPr>
                <w:rFonts w:ascii="Times New Roman" w:eastAsia="Times New Roman" w:hAnsi="Times New Roman" w:cs="Times New Roman"/>
              </w:rPr>
              <w:t>Заказчик</w:t>
            </w:r>
          </w:p>
        </w:tc>
      </w:tr>
      <w:tr w:rsidR="0084782B" w:rsidRPr="009D148A" w:rsidTr="00A64882">
        <w:tc>
          <w:tcPr>
            <w:tcW w:w="4785" w:type="dxa"/>
            <w:shd w:val="clear" w:color="auto" w:fill="auto"/>
          </w:tcPr>
          <w:p w:rsidR="0084782B" w:rsidRDefault="0084782B" w:rsidP="00FB21A7">
            <w:pPr>
              <w:keepNext/>
              <w:keepLines/>
              <w:spacing w:line="252" w:lineRule="auto"/>
            </w:pPr>
          </w:p>
        </w:tc>
        <w:tc>
          <w:tcPr>
            <w:tcW w:w="5388" w:type="dxa"/>
            <w:shd w:val="clear" w:color="auto" w:fill="auto"/>
          </w:tcPr>
          <w:p w:rsidR="005722F4" w:rsidRPr="00DD3152" w:rsidRDefault="005722F4" w:rsidP="005722F4">
            <w:pPr>
              <w:keepNext/>
              <w:keepLines/>
              <w:spacing w:line="252" w:lineRule="auto"/>
              <w:rPr>
                <w:spacing w:val="-10"/>
              </w:rPr>
            </w:pPr>
            <w:r w:rsidRPr="00DD3152">
              <w:rPr>
                <w:spacing w:val="-10"/>
              </w:rPr>
              <w:t>ФГБУ "РОСДОРТЕХНОЛОГИЯ"</w:t>
            </w:r>
          </w:p>
          <w:p w:rsidR="005722F4" w:rsidRPr="00DD3152" w:rsidRDefault="005722F4" w:rsidP="005722F4">
            <w:pPr>
              <w:keepNext/>
              <w:keepLines/>
              <w:spacing w:line="252" w:lineRule="auto"/>
              <w:rPr>
                <w:spacing w:val="-10"/>
              </w:rPr>
            </w:pPr>
            <w:r w:rsidRPr="00D15653">
              <w:rPr>
                <w:spacing w:val="-10"/>
              </w:rPr>
              <w:t xml:space="preserve">Юридический адрес: </w:t>
            </w:r>
            <w:r w:rsidRPr="00DD3152">
              <w:rPr>
                <w:spacing w:val="-10"/>
              </w:rPr>
              <w:t xml:space="preserve">129085, г Москва, </w:t>
            </w:r>
          </w:p>
          <w:p w:rsidR="005722F4" w:rsidRPr="00D15653" w:rsidRDefault="005722F4" w:rsidP="005722F4">
            <w:pPr>
              <w:keepNext/>
              <w:keepLines/>
              <w:spacing w:line="252" w:lineRule="auto"/>
              <w:rPr>
                <w:spacing w:val="-10"/>
              </w:rPr>
            </w:pPr>
            <w:r w:rsidRPr="00DD3152">
              <w:rPr>
                <w:spacing w:val="-10"/>
              </w:rPr>
              <w:t>ул. Бочкова, д. 4</w:t>
            </w:r>
          </w:p>
          <w:p w:rsidR="005722F4" w:rsidRPr="00DD3152" w:rsidRDefault="005722F4" w:rsidP="005722F4">
            <w:pPr>
              <w:keepNext/>
              <w:keepLines/>
              <w:spacing w:line="252" w:lineRule="auto"/>
              <w:rPr>
                <w:spacing w:val="-10"/>
              </w:rPr>
            </w:pPr>
            <w:r w:rsidRPr="00DD3152">
              <w:rPr>
                <w:spacing w:val="-10"/>
              </w:rPr>
              <w:t>ИНН 7717083691 / КПП 771701001</w:t>
            </w:r>
          </w:p>
          <w:p w:rsidR="00A64882" w:rsidRDefault="005722F4" w:rsidP="005722F4">
            <w:pPr>
              <w:keepNext/>
              <w:keepLines/>
              <w:spacing w:line="252" w:lineRule="auto"/>
              <w:rPr>
                <w:spacing w:val="-10"/>
              </w:rPr>
            </w:pPr>
            <w:r w:rsidRPr="00DD3152">
              <w:rPr>
                <w:spacing w:val="-10"/>
              </w:rPr>
              <w:t xml:space="preserve">Почтовый адрес: 125040, г Москва, Ленинградский </w:t>
            </w:r>
          </w:p>
          <w:p w:rsidR="005722F4" w:rsidRPr="00DD3152" w:rsidRDefault="005722F4" w:rsidP="005722F4">
            <w:pPr>
              <w:keepNext/>
              <w:keepLines/>
              <w:spacing w:line="252" w:lineRule="auto"/>
              <w:rPr>
                <w:spacing w:val="-10"/>
              </w:rPr>
            </w:pPr>
            <w:r w:rsidRPr="00DD3152">
              <w:rPr>
                <w:spacing w:val="-10"/>
              </w:rPr>
              <w:t>пр-т, д. 23</w:t>
            </w:r>
            <w:r w:rsidR="001E16B7">
              <w:rPr>
                <w:spacing w:val="-10"/>
              </w:rPr>
              <w:t>, строен.1</w:t>
            </w:r>
          </w:p>
          <w:p w:rsidR="005722F4" w:rsidRPr="00DD3152" w:rsidRDefault="005722F4" w:rsidP="005722F4">
            <w:pPr>
              <w:keepNext/>
              <w:keepLines/>
              <w:spacing w:line="252" w:lineRule="auto"/>
              <w:rPr>
                <w:spacing w:val="-10"/>
              </w:rPr>
            </w:pPr>
            <w:r>
              <w:rPr>
                <w:spacing w:val="-10"/>
              </w:rPr>
              <w:t>ОГРН</w:t>
            </w:r>
            <w:r w:rsidRPr="00DD3152">
              <w:rPr>
                <w:spacing w:val="-10"/>
              </w:rPr>
              <w:t xml:space="preserve"> 1027739550354 </w:t>
            </w:r>
          </w:p>
          <w:p w:rsidR="005722F4" w:rsidRPr="00DD3152" w:rsidRDefault="005722F4" w:rsidP="005722F4">
            <w:pPr>
              <w:keepNext/>
              <w:keepLines/>
              <w:spacing w:line="252" w:lineRule="auto"/>
              <w:rPr>
                <w:spacing w:val="-10"/>
              </w:rPr>
            </w:pPr>
            <w:proofErr w:type="gramStart"/>
            <w:r w:rsidRPr="00DD3152">
              <w:rPr>
                <w:spacing w:val="-10"/>
              </w:rPr>
              <w:t>Р</w:t>
            </w:r>
            <w:proofErr w:type="gramEnd"/>
            <w:r w:rsidRPr="00DD3152">
              <w:rPr>
                <w:spacing w:val="-10"/>
              </w:rPr>
              <w:t>/счет  03214643000000017300</w:t>
            </w:r>
          </w:p>
          <w:p w:rsidR="00A64882" w:rsidRPr="0003299A" w:rsidRDefault="00A64882" w:rsidP="00A64882">
            <w:r w:rsidRPr="0003299A">
              <w:t>ОКЦ № 1 ГУ БАНКА РОССИИ ПО ЦФО//УФК ПО Г. МОСКВЕ г. Москва</w:t>
            </w:r>
          </w:p>
          <w:p w:rsidR="005722F4" w:rsidRPr="00DD3152" w:rsidRDefault="005722F4" w:rsidP="005722F4">
            <w:pPr>
              <w:keepNext/>
              <w:keepLines/>
              <w:spacing w:line="252" w:lineRule="auto"/>
              <w:rPr>
                <w:spacing w:val="-10"/>
              </w:rPr>
            </w:pPr>
            <w:proofErr w:type="gramStart"/>
            <w:r w:rsidRPr="00DD3152">
              <w:rPr>
                <w:spacing w:val="-10"/>
              </w:rPr>
              <w:t>(ФГБУ "РОСДОРТЕХНОЛОГИЯ",</w:t>
            </w:r>
            <w:proofErr w:type="gramEnd"/>
          </w:p>
          <w:p w:rsidR="005722F4" w:rsidRPr="00DD3152" w:rsidRDefault="005722F4" w:rsidP="005722F4">
            <w:pPr>
              <w:keepNext/>
              <w:keepLines/>
              <w:spacing w:line="252" w:lineRule="auto"/>
              <w:rPr>
                <w:spacing w:val="-10"/>
              </w:rPr>
            </w:pPr>
            <w:r w:rsidRPr="00DD3152">
              <w:rPr>
                <w:spacing w:val="-10"/>
              </w:rPr>
              <w:t xml:space="preserve"> </w:t>
            </w:r>
            <w:proofErr w:type="gramStart"/>
            <w:r w:rsidRPr="00DD3152">
              <w:rPr>
                <w:spacing w:val="-10"/>
              </w:rPr>
              <w:t>л</w:t>
            </w:r>
            <w:proofErr w:type="gramEnd"/>
            <w:r w:rsidRPr="00DD3152">
              <w:rPr>
                <w:spacing w:val="-10"/>
              </w:rPr>
              <w:t>/с 21736Ж18180)</w:t>
            </w:r>
          </w:p>
          <w:p w:rsidR="005722F4" w:rsidRPr="00DD3152" w:rsidRDefault="005722F4" w:rsidP="005722F4">
            <w:pPr>
              <w:keepNext/>
              <w:keepLines/>
              <w:spacing w:line="252" w:lineRule="auto"/>
              <w:rPr>
                <w:spacing w:val="-10"/>
              </w:rPr>
            </w:pPr>
            <w:r>
              <w:rPr>
                <w:spacing w:val="-10"/>
              </w:rPr>
              <w:t>БИК</w:t>
            </w:r>
            <w:r w:rsidRPr="00D15653">
              <w:rPr>
                <w:spacing w:val="-10"/>
              </w:rPr>
              <w:t xml:space="preserve"> 004525988</w:t>
            </w:r>
          </w:p>
          <w:p w:rsidR="005722F4" w:rsidRDefault="005722F4" w:rsidP="005722F4">
            <w:pPr>
              <w:keepNext/>
              <w:keepLines/>
              <w:spacing w:line="252" w:lineRule="auto"/>
              <w:rPr>
                <w:spacing w:val="-10"/>
              </w:rPr>
            </w:pPr>
            <w:proofErr w:type="gramStart"/>
            <w:r w:rsidRPr="00DD3152">
              <w:rPr>
                <w:spacing w:val="-10"/>
              </w:rPr>
              <w:t>К</w:t>
            </w:r>
            <w:proofErr w:type="gramEnd"/>
            <w:r w:rsidRPr="00DD3152">
              <w:rPr>
                <w:spacing w:val="-10"/>
              </w:rPr>
              <w:t xml:space="preserve">/счет </w:t>
            </w:r>
            <w:r w:rsidRPr="00D15653">
              <w:rPr>
                <w:spacing w:val="-10"/>
              </w:rPr>
              <w:t xml:space="preserve"> 40102810545370000003 </w:t>
            </w:r>
          </w:p>
          <w:p w:rsidR="00A64882" w:rsidRDefault="00A64882" w:rsidP="005722F4">
            <w:pPr>
              <w:keepNext/>
              <w:keepLines/>
              <w:spacing w:line="252" w:lineRule="auto"/>
              <w:rPr>
                <w:spacing w:val="-10"/>
              </w:rPr>
            </w:pPr>
          </w:p>
          <w:p w:rsidR="005722F4" w:rsidRPr="00DD3152" w:rsidRDefault="005722F4" w:rsidP="005722F4">
            <w:pPr>
              <w:keepNext/>
              <w:keepLines/>
              <w:spacing w:line="252" w:lineRule="auto"/>
              <w:rPr>
                <w:spacing w:val="-10"/>
              </w:rPr>
            </w:pPr>
            <w:r w:rsidRPr="00DD3152">
              <w:rPr>
                <w:spacing w:val="-10"/>
              </w:rPr>
              <w:t>Получатель услуг: Филиал ФГБУ «</w:t>
            </w:r>
            <w:proofErr w:type="spellStart"/>
            <w:r w:rsidRPr="00DD3152">
              <w:rPr>
                <w:spacing w:val="-10"/>
              </w:rPr>
              <w:t>Росдортехнология</w:t>
            </w:r>
            <w:proofErr w:type="spellEnd"/>
            <w:r w:rsidRPr="00DD3152">
              <w:rPr>
                <w:spacing w:val="-10"/>
              </w:rPr>
              <w:t>» в г. Воронеже</w:t>
            </w:r>
          </w:p>
          <w:p w:rsidR="005722F4" w:rsidRPr="00DD3152" w:rsidRDefault="005722F4" w:rsidP="005722F4">
            <w:pPr>
              <w:keepNext/>
              <w:keepLines/>
              <w:spacing w:line="252" w:lineRule="auto"/>
              <w:rPr>
                <w:spacing w:val="-10"/>
              </w:rPr>
            </w:pPr>
            <w:r w:rsidRPr="00DD3152">
              <w:rPr>
                <w:spacing w:val="-10"/>
              </w:rPr>
              <w:t>Адрес получателя услуг: 394018, г. Воронеж, ул. Фридриха Энгельса, д. 65</w:t>
            </w:r>
          </w:p>
          <w:p w:rsidR="005722F4" w:rsidRPr="00DD3152" w:rsidRDefault="005722F4" w:rsidP="005722F4">
            <w:pPr>
              <w:keepNext/>
              <w:keepLines/>
              <w:spacing w:line="252" w:lineRule="auto"/>
              <w:rPr>
                <w:spacing w:val="-10"/>
              </w:rPr>
            </w:pPr>
            <w:r w:rsidRPr="00DD3152">
              <w:rPr>
                <w:spacing w:val="-10"/>
              </w:rPr>
              <w:t>ИНН 7717083691 КПП 366443001</w:t>
            </w:r>
          </w:p>
          <w:p w:rsidR="0084782B" w:rsidRPr="005722F4" w:rsidRDefault="005722F4" w:rsidP="005722F4">
            <w:pPr>
              <w:keepNext/>
              <w:keepLines/>
              <w:spacing w:line="252" w:lineRule="auto"/>
            </w:pPr>
            <w:r w:rsidRPr="00DD3152">
              <w:rPr>
                <w:spacing w:val="-10"/>
              </w:rPr>
              <w:t>Тел.: 8(473)271-28-38</w:t>
            </w:r>
            <w:r w:rsidRPr="00DD3152">
              <w:rPr>
                <w:spacing w:val="-10"/>
              </w:rPr>
              <w:br/>
              <w:t>Эл</w:t>
            </w:r>
            <w:proofErr w:type="gramStart"/>
            <w:r w:rsidRPr="00DD3152">
              <w:rPr>
                <w:spacing w:val="-10"/>
              </w:rPr>
              <w:t>.</w:t>
            </w:r>
            <w:proofErr w:type="gramEnd"/>
            <w:r w:rsidRPr="00DD3152">
              <w:rPr>
                <w:spacing w:val="-10"/>
              </w:rPr>
              <w:t xml:space="preserve"> </w:t>
            </w:r>
            <w:proofErr w:type="gramStart"/>
            <w:r w:rsidRPr="00DD3152">
              <w:rPr>
                <w:spacing w:val="-10"/>
              </w:rPr>
              <w:t>п</w:t>
            </w:r>
            <w:proofErr w:type="gramEnd"/>
            <w:r w:rsidRPr="00DD3152">
              <w:rPr>
                <w:spacing w:val="-10"/>
              </w:rPr>
              <w:t>очта: 36secretar@rosdt.ru</w:t>
            </w:r>
          </w:p>
        </w:tc>
      </w:tr>
    </w:tbl>
    <w:p w:rsidR="0084782B" w:rsidRPr="005722F4" w:rsidRDefault="0084782B" w:rsidP="0084782B">
      <w:pPr>
        <w:pStyle w:val="a4"/>
        <w:tabs>
          <w:tab w:val="left" w:pos="0"/>
        </w:tabs>
        <w:spacing w:before="240" w:after="120"/>
        <w:ind w:right="0" w:firstLine="0"/>
        <w:rPr>
          <w:b/>
          <w:szCs w:val="24"/>
        </w:rPr>
      </w:pPr>
    </w:p>
    <w:p w:rsidR="0084782B" w:rsidRDefault="0084782B" w:rsidP="00C606E9"/>
    <w:tbl>
      <w:tblPr>
        <w:tblW w:w="10188" w:type="dxa"/>
        <w:tblLook w:val="0000" w:firstRow="0" w:lastRow="0" w:firstColumn="0" w:lastColumn="0" w:noHBand="0" w:noVBand="0"/>
      </w:tblPr>
      <w:tblGrid>
        <w:gridCol w:w="5004"/>
        <w:gridCol w:w="5184"/>
      </w:tblGrid>
      <w:tr w:rsidR="0084782B" w:rsidTr="3001DE66">
        <w:trPr>
          <w:trHeight w:val="268"/>
        </w:trPr>
        <w:tc>
          <w:tcPr>
            <w:tcW w:w="5004" w:type="dxa"/>
            <w:shd w:val="clear" w:color="auto" w:fill="auto"/>
          </w:tcPr>
          <w:p w:rsidR="0084782B" w:rsidRDefault="3001DE66" w:rsidP="3001DE66">
            <w:pPr>
              <w:keepNext/>
              <w:keepLines/>
              <w:spacing w:line="235" w:lineRule="auto"/>
              <w:rPr>
                <w:b/>
                <w:bCs/>
              </w:rPr>
            </w:pPr>
            <w:r w:rsidRPr="3001DE66">
              <w:rPr>
                <w:b/>
                <w:bCs/>
              </w:rPr>
              <w:t>Исполнитель</w:t>
            </w:r>
          </w:p>
        </w:tc>
        <w:tc>
          <w:tcPr>
            <w:tcW w:w="5183" w:type="dxa"/>
            <w:shd w:val="clear" w:color="auto" w:fill="auto"/>
          </w:tcPr>
          <w:p w:rsidR="0084782B" w:rsidRDefault="3001DE66" w:rsidP="3001DE66">
            <w:pPr>
              <w:keepNext/>
              <w:keepLines/>
              <w:spacing w:line="235" w:lineRule="auto"/>
              <w:rPr>
                <w:b/>
                <w:bCs/>
              </w:rPr>
            </w:pPr>
            <w:r w:rsidRPr="3001DE66">
              <w:rPr>
                <w:b/>
                <w:bCs/>
              </w:rPr>
              <w:t>Заказчик</w:t>
            </w:r>
          </w:p>
        </w:tc>
      </w:tr>
      <w:tr w:rsidR="0084782B" w:rsidTr="3001DE66">
        <w:tc>
          <w:tcPr>
            <w:tcW w:w="5004" w:type="dxa"/>
            <w:shd w:val="clear" w:color="auto" w:fill="auto"/>
          </w:tcPr>
          <w:p w:rsidR="0084782B" w:rsidRDefault="0084782B" w:rsidP="00FB21A7">
            <w:pPr>
              <w:keepNext/>
              <w:keepLines/>
              <w:jc w:val="both"/>
              <w:rPr>
                <w:b/>
              </w:rPr>
            </w:pPr>
          </w:p>
          <w:p w:rsidR="008E3BC8" w:rsidRDefault="008E3BC8" w:rsidP="00FB21A7">
            <w:pPr>
              <w:keepNext/>
              <w:keepLines/>
              <w:jc w:val="both"/>
              <w:rPr>
                <w:b/>
              </w:rPr>
            </w:pPr>
          </w:p>
          <w:p w:rsidR="0084782B" w:rsidRPr="001E16B7" w:rsidRDefault="3001DE66" w:rsidP="001E16B7">
            <w:pPr>
              <w:keepNext/>
              <w:keepLines/>
              <w:jc w:val="both"/>
              <w:rPr>
                <w:b/>
                <w:bCs/>
              </w:rPr>
            </w:pPr>
            <w:r w:rsidRPr="3001DE66">
              <w:rPr>
                <w:b/>
                <w:bCs/>
              </w:rPr>
              <w:t xml:space="preserve">__________________ </w:t>
            </w:r>
            <w:r w:rsidRPr="3001DE66">
              <w:rPr>
                <w:b/>
                <w:bCs/>
                <w:lang w:val="en-US"/>
              </w:rPr>
              <w:t xml:space="preserve">/ </w:t>
            </w:r>
            <w:r w:rsidR="001E16B7">
              <w:rPr>
                <w:b/>
                <w:bCs/>
              </w:rPr>
              <w:t>______________</w:t>
            </w:r>
          </w:p>
        </w:tc>
        <w:tc>
          <w:tcPr>
            <w:tcW w:w="5183" w:type="dxa"/>
            <w:shd w:val="clear" w:color="auto" w:fill="auto"/>
          </w:tcPr>
          <w:p w:rsidR="008E3BC8" w:rsidRDefault="008E3BC8" w:rsidP="00FB21A7">
            <w:pPr>
              <w:keepNext/>
              <w:keepLines/>
              <w:tabs>
                <w:tab w:val="left" w:pos="1334"/>
              </w:tabs>
              <w:jc w:val="both"/>
              <w:rPr>
                <w:b/>
                <w:bCs/>
              </w:rPr>
            </w:pPr>
          </w:p>
          <w:p w:rsidR="001E16B7" w:rsidRDefault="001E16B7" w:rsidP="00FB21A7">
            <w:pPr>
              <w:keepNext/>
              <w:keepLines/>
              <w:tabs>
                <w:tab w:val="left" w:pos="1334"/>
              </w:tabs>
              <w:jc w:val="both"/>
              <w:rPr>
                <w:b/>
                <w:bCs/>
              </w:rPr>
            </w:pPr>
          </w:p>
          <w:p w:rsidR="0084782B" w:rsidRDefault="3001DE66" w:rsidP="001E16B7">
            <w:pPr>
              <w:keepNext/>
              <w:keepLines/>
              <w:tabs>
                <w:tab w:val="left" w:pos="1334"/>
              </w:tabs>
              <w:jc w:val="both"/>
              <w:rPr>
                <w:bCs/>
              </w:rPr>
            </w:pPr>
            <w:r w:rsidRPr="3001DE66">
              <w:rPr>
                <w:b/>
                <w:bCs/>
              </w:rPr>
              <w:t xml:space="preserve">__________________ / </w:t>
            </w:r>
            <w:r w:rsidR="001E16B7">
              <w:rPr>
                <w:b/>
                <w:bCs/>
              </w:rPr>
              <w:t>_______________/</w:t>
            </w:r>
            <w:r>
              <w:t xml:space="preserve"> </w:t>
            </w:r>
          </w:p>
        </w:tc>
      </w:tr>
      <w:tr w:rsidR="0084782B" w:rsidTr="3001DE66">
        <w:trPr>
          <w:trHeight w:val="263"/>
        </w:trPr>
        <w:tc>
          <w:tcPr>
            <w:tcW w:w="5004" w:type="dxa"/>
            <w:shd w:val="clear" w:color="auto" w:fill="auto"/>
          </w:tcPr>
          <w:p w:rsidR="0084782B" w:rsidRDefault="0084782B" w:rsidP="00FB21A7">
            <w:pPr>
              <w:keepNext/>
              <w:keepLines/>
              <w:jc w:val="both"/>
              <w:rPr>
                <w:b/>
              </w:rPr>
            </w:pPr>
          </w:p>
          <w:p w:rsidR="0084782B" w:rsidRDefault="3001DE66" w:rsidP="00C1117E">
            <w:pPr>
              <w:keepNext/>
              <w:keepLines/>
              <w:jc w:val="both"/>
              <w:rPr>
                <w:b/>
                <w:bCs/>
              </w:rPr>
            </w:pPr>
            <w:r w:rsidRPr="008E3BC8">
              <w:rPr>
                <w:b/>
                <w:bCs/>
              </w:rPr>
              <w:t>«____» _____________ 20</w:t>
            </w:r>
            <w:r w:rsidR="001E16B7">
              <w:rPr>
                <w:b/>
                <w:bCs/>
              </w:rPr>
              <w:t>2</w:t>
            </w:r>
            <w:r w:rsidR="00C1117E">
              <w:rPr>
                <w:b/>
                <w:bCs/>
              </w:rPr>
              <w:t>6</w:t>
            </w:r>
            <w:r w:rsidRPr="008E3BC8">
              <w:rPr>
                <w:b/>
                <w:bCs/>
              </w:rPr>
              <w:t>г.</w:t>
            </w:r>
          </w:p>
        </w:tc>
        <w:tc>
          <w:tcPr>
            <w:tcW w:w="5183" w:type="dxa"/>
            <w:shd w:val="clear" w:color="auto" w:fill="auto"/>
          </w:tcPr>
          <w:p w:rsidR="0084782B" w:rsidRDefault="0084782B" w:rsidP="00FB21A7">
            <w:pPr>
              <w:keepNext/>
              <w:keepLines/>
              <w:jc w:val="both"/>
              <w:rPr>
                <w:b/>
              </w:rPr>
            </w:pPr>
          </w:p>
          <w:p w:rsidR="0084782B" w:rsidRDefault="3001DE66" w:rsidP="001E16B7">
            <w:pPr>
              <w:keepNext/>
              <w:keepLines/>
              <w:jc w:val="both"/>
              <w:rPr>
                <w:b/>
                <w:bCs/>
              </w:rPr>
            </w:pPr>
            <w:r w:rsidRPr="008E3BC8">
              <w:rPr>
                <w:b/>
                <w:bCs/>
              </w:rPr>
              <w:t>«____» _____________ 20</w:t>
            </w:r>
            <w:r w:rsidR="00C1117E">
              <w:rPr>
                <w:b/>
                <w:bCs/>
              </w:rPr>
              <w:t>26</w:t>
            </w:r>
            <w:r w:rsidRPr="008E3BC8">
              <w:rPr>
                <w:b/>
                <w:bCs/>
              </w:rPr>
              <w:t>г.</w:t>
            </w:r>
          </w:p>
        </w:tc>
      </w:tr>
    </w:tbl>
    <w:p w:rsidR="006A2C4B" w:rsidRDefault="0084782B" w:rsidP="005722F4">
      <w:pPr>
        <w:ind w:firstLine="4678"/>
        <w:rPr>
          <w:rFonts w:eastAsia="Calibri"/>
        </w:rPr>
      </w:pPr>
      <w:r>
        <w:br w:type="page"/>
      </w:r>
    </w:p>
    <w:p w:rsidR="006A2C4B" w:rsidRPr="002E105C" w:rsidRDefault="3001DE66" w:rsidP="006A2C4B">
      <w:pPr>
        <w:ind w:firstLine="4678"/>
      </w:pPr>
      <w:r>
        <w:lastRenderedPageBreak/>
        <w:t xml:space="preserve">Приложение № </w:t>
      </w:r>
      <w:r w:rsidR="00FB02B8" w:rsidRPr="002E105C">
        <w:t>2</w:t>
      </w:r>
    </w:p>
    <w:p w:rsidR="00FB02B8" w:rsidRDefault="00FB02B8" w:rsidP="00FB02B8">
      <w:pPr>
        <w:ind w:left="4820" w:hanging="142"/>
      </w:pPr>
      <w:r w:rsidRPr="001B1771">
        <w:t xml:space="preserve">к </w:t>
      </w:r>
      <w:r w:rsidR="00A64882">
        <w:t>Контракт</w:t>
      </w:r>
      <w:r w:rsidRPr="001B1771">
        <w:t>у</w:t>
      </w:r>
      <w:r>
        <w:t xml:space="preserve"> на оказание услуг почтовой связи</w:t>
      </w:r>
    </w:p>
    <w:p w:rsidR="006A2C4B" w:rsidRPr="008E3BC8" w:rsidRDefault="3001DE66" w:rsidP="00A5536D">
      <w:pPr>
        <w:ind w:left="3970" w:firstLine="708"/>
        <w:rPr>
          <w:b/>
          <w:bCs/>
          <w:color w:val="auto"/>
        </w:rPr>
      </w:pPr>
      <w:r>
        <w:t>от «____» _____________ 20</w:t>
      </w:r>
      <w:r w:rsidR="00C1117E">
        <w:t>26</w:t>
      </w:r>
      <w:r>
        <w:t>г. № </w:t>
      </w:r>
      <w:r w:rsidR="001E16B7">
        <w:rPr>
          <w:color w:val="auto"/>
        </w:rPr>
        <w:t>________</w:t>
      </w:r>
      <w:r w:rsidR="00C1117E">
        <w:rPr>
          <w:color w:val="auto"/>
        </w:rPr>
        <w:t>__</w:t>
      </w:r>
    </w:p>
    <w:p w:rsidR="00FB02B8" w:rsidRDefault="00FB02B8" w:rsidP="00A5536D">
      <w:pPr>
        <w:spacing w:before="480" w:after="240"/>
        <w:jc w:val="center"/>
        <w:rPr>
          <w:rFonts w:eastAsia="Calibri"/>
          <w:b/>
          <w:bCs/>
          <w:lang w:eastAsia="en-US"/>
        </w:rPr>
      </w:pPr>
      <w:r w:rsidRPr="00FB02B8">
        <w:rPr>
          <w:rFonts w:eastAsia="Calibri"/>
          <w:b/>
          <w:bCs/>
          <w:lang w:eastAsia="en-US"/>
        </w:rPr>
        <w:t>Поручение на обработку персональных данных</w:t>
      </w:r>
      <w:r w:rsidR="002E105C" w:rsidRPr="002E105C">
        <w:rPr>
          <w:rFonts w:eastAsia="Calibri"/>
          <w:b/>
          <w:bCs/>
          <w:lang w:eastAsia="en-US"/>
        </w:rPr>
        <w:t xml:space="preserve"> (</w:t>
      </w:r>
      <w:r w:rsidR="002E105C">
        <w:rPr>
          <w:rFonts w:eastAsia="Calibri"/>
          <w:b/>
          <w:bCs/>
          <w:lang w:eastAsia="en-US"/>
        </w:rPr>
        <w:t>далее - Поручение</w:t>
      </w:r>
      <w:r w:rsidR="002E105C" w:rsidRPr="002E105C">
        <w:rPr>
          <w:rFonts w:eastAsia="Calibri"/>
          <w:b/>
          <w:bCs/>
          <w:lang w:eastAsia="en-US"/>
        </w:rPr>
        <w:t>)</w:t>
      </w:r>
    </w:p>
    <w:p w:rsidR="002E105C" w:rsidRPr="001D5A6A" w:rsidRDefault="002E105C" w:rsidP="002E105C">
      <w:pPr>
        <w:ind w:firstLine="709"/>
        <w:contextualSpacing/>
        <w:jc w:val="both"/>
      </w:pPr>
      <w:r w:rsidRPr="001D5A6A">
        <w:rPr>
          <w:rFonts w:eastAsia="Calibri"/>
        </w:rPr>
        <w:t xml:space="preserve">Оператором обработки персональных данных является Заказчик (далее – </w:t>
      </w:r>
      <w:r w:rsidRPr="001D5A6A">
        <w:rPr>
          <w:rFonts w:eastAsia="Calibri"/>
          <w:bCs/>
        </w:rPr>
        <w:t>Оператор</w:t>
      </w:r>
      <w:r w:rsidRPr="001D5A6A">
        <w:rPr>
          <w:rFonts w:eastAsia="Calibri"/>
        </w:rPr>
        <w:t>).</w:t>
      </w:r>
    </w:p>
    <w:p w:rsidR="002E105C" w:rsidRPr="001D5A6A" w:rsidRDefault="002E105C" w:rsidP="002E105C">
      <w:pPr>
        <w:ind w:firstLine="709"/>
        <w:contextualSpacing/>
        <w:jc w:val="both"/>
      </w:pPr>
      <w:r w:rsidRPr="001D5A6A">
        <w:t>Оператор</w:t>
      </w:r>
      <w:r w:rsidRPr="001D5A6A">
        <w:rPr>
          <w:rFonts w:eastAsia="Calibri"/>
        </w:rPr>
        <w:t xml:space="preserve"> поручает Исполнителю (далее – Обработчик) осуществить обработку персональных данных в срок до окончания срока действия </w:t>
      </w:r>
      <w:r w:rsidR="00A64882">
        <w:rPr>
          <w:rFonts w:eastAsia="Calibri"/>
        </w:rPr>
        <w:t>Контракт</w:t>
      </w:r>
      <w:r w:rsidRPr="001D5A6A">
        <w:rPr>
          <w:rFonts w:eastAsia="Calibri"/>
        </w:rPr>
        <w:t>а.</w:t>
      </w:r>
    </w:p>
    <w:p w:rsidR="002E105C" w:rsidRPr="001D5A6A" w:rsidRDefault="002E105C" w:rsidP="002E105C">
      <w:pPr>
        <w:ind w:firstLine="709"/>
        <w:jc w:val="both"/>
        <w:rPr>
          <w:rFonts w:eastAsia="Calibri"/>
        </w:rPr>
      </w:pPr>
      <w:r w:rsidRPr="001D5A6A">
        <w:rPr>
          <w:rFonts w:eastAsia="Calibri"/>
        </w:rPr>
        <w:t xml:space="preserve">В целях исполнения </w:t>
      </w:r>
      <w:r w:rsidR="00A64882">
        <w:rPr>
          <w:rFonts w:eastAsia="Calibri"/>
        </w:rPr>
        <w:t>Контракт</w:t>
      </w:r>
      <w:r w:rsidRPr="001D5A6A">
        <w:rPr>
          <w:rFonts w:eastAsia="Calibri"/>
        </w:rPr>
        <w:t xml:space="preserve">а по Поручению осуществляется обработка следующих персональных данных физических лиц (субъектов персональных данных): фамилия, имя, отчество (при наличии), адресные данные, номер телефона, электронная почта (далее – </w:t>
      </w:r>
      <w:r w:rsidRPr="001D5A6A">
        <w:rPr>
          <w:rFonts w:eastAsia="Calibri"/>
          <w:bCs/>
        </w:rPr>
        <w:t>Персональные данные</w:t>
      </w:r>
      <w:r w:rsidRPr="001D5A6A">
        <w:rPr>
          <w:rFonts w:eastAsia="Calibri"/>
        </w:rPr>
        <w:t>).</w:t>
      </w:r>
    </w:p>
    <w:p w:rsidR="002E105C" w:rsidRPr="001D5A6A" w:rsidRDefault="002E105C" w:rsidP="002E105C">
      <w:pPr>
        <w:tabs>
          <w:tab w:val="left" w:pos="567"/>
        </w:tabs>
        <w:ind w:firstLine="709"/>
        <w:contextualSpacing/>
        <w:jc w:val="both"/>
        <w:rPr>
          <w:rFonts w:eastAsia="Calibri"/>
        </w:rPr>
      </w:pPr>
      <w:r w:rsidRPr="001D5A6A">
        <w:rPr>
          <w:rFonts w:eastAsia="Calibri"/>
        </w:rPr>
        <w:t>Перечень действий (операций) с Персональными данными, которые осуществляются Обработчиком по Поручению:</w:t>
      </w:r>
    </w:p>
    <w:p w:rsidR="002E105C" w:rsidRPr="001D5A6A" w:rsidRDefault="002E105C" w:rsidP="002E105C">
      <w:pPr>
        <w:ind w:firstLine="709"/>
        <w:jc w:val="both"/>
        <w:rPr>
          <w:rFonts w:eastAsia="Calibri"/>
        </w:rPr>
      </w:pPr>
      <w:proofErr w:type="gramStart"/>
      <w:r w:rsidRPr="001D5A6A">
        <w:rPr>
          <w:rFonts w:eastAsia="Calibri"/>
        </w:rPr>
        <w:t xml:space="preserve">- сбор, запись, систематизация, накопление, хранение, уточнение (обновление, изменение), извлечение, использование, передача (предоставление, доступ) третьим лицам, </w:t>
      </w:r>
      <w:r w:rsidRPr="001D5A6A">
        <w:t xml:space="preserve">перечень которых размещен в сети Интернет по адресу: </w:t>
      </w:r>
      <w:hyperlink r:id="rId9" w:history="1">
        <w:r w:rsidR="001E16B7" w:rsidRPr="001E16B7">
          <w:rPr>
            <w:rStyle w:val="affd"/>
            <w:color w:val="000000" w:themeColor="text1"/>
            <w:u w:val="none"/>
          </w:rPr>
          <w:t>__________________________</w:t>
        </w:r>
      </w:hyperlink>
      <w:r w:rsidRPr="001D5A6A">
        <w:rPr>
          <w:rFonts w:eastAsia="Calibri"/>
        </w:rPr>
        <w:t>, обезличивание, блокирование, удаление, уничтожение Персональных данных (далее – обработка Персональных данных).</w:t>
      </w:r>
      <w:proofErr w:type="gramEnd"/>
    </w:p>
    <w:p w:rsidR="002E105C" w:rsidRPr="001D5A6A" w:rsidRDefault="002E105C" w:rsidP="002E105C">
      <w:pPr>
        <w:ind w:firstLine="708"/>
        <w:jc w:val="both"/>
        <w:rPr>
          <w:rFonts w:eastAsia="Calibri"/>
        </w:rPr>
      </w:pPr>
      <w:r w:rsidRPr="001D5A6A">
        <w:rPr>
          <w:rFonts w:eastAsia="Calibri"/>
        </w:rPr>
        <w:t xml:space="preserve">Обработка Персональных данных может осуществляться </w:t>
      </w:r>
      <w:r w:rsidR="00C815ED" w:rsidRPr="001D5A6A">
        <w:rPr>
          <w:rFonts w:eastAsia="Calibri"/>
        </w:rPr>
        <w:t>Обработчиком,</w:t>
      </w:r>
      <w:r w:rsidRPr="001D5A6A">
        <w:rPr>
          <w:rFonts w:eastAsia="Calibri"/>
        </w:rPr>
        <w:t xml:space="preserve"> как с использованием средств автоматизации, так и без использования таких средств.</w:t>
      </w:r>
    </w:p>
    <w:p w:rsidR="002E105C" w:rsidRPr="001D5A6A" w:rsidRDefault="002E105C" w:rsidP="002E105C">
      <w:pPr>
        <w:ind w:firstLine="708"/>
        <w:jc w:val="both"/>
        <w:rPr>
          <w:rFonts w:eastAsia="Calibri"/>
        </w:rPr>
      </w:pPr>
      <w:r w:rsidRPr="001D5A6A">
        <w:rPr>
          <w:rFonts w:eastAsia="Calibri"/>
        </w:rPr>
        <w:t>Оператор передает Персональные данные Обработчику посредством используемого Сторонами сервиса Обработчика (личного кабинета Заказчика на сайте Обработчика), системы электронного документооборота или в бумажной письменной форме.</w:t>
      </w:r>
    </w:p>
    <w:p w:rsidR="002E105C" w:rsidRPr="001D5A6A" w:rsidRDefault="002E105C" w:rsidP="002E105C">
      <w:pPr>
        <w:ind w:firstLine="708"/>
        <w:jc w:val="both"/>
        <w:rPr>
          <w:rFonts w:eastAsia="Calibri"/>
        </w:rPr>
      </w:pPr>
      <w:r w:rsidRPr="001D5A6A">
        <w:rPr>
          <w:rFonts w:eastAsia="Calibri"/>
        </w:rPr>
        <w:t>Обработчик обязуется:</w:t>
      </w:r>
    </w:p>
    <w:p w:rsidR="002E105C" w:rsidRPr="001D5A6A" w:rsidRDefault="002E105C" w:rsidP="002E105C">
      <w:pPr>
        <w:ind w:firstLine="709"/>
        <w:contextualSpacing/>
        <w:jc w:val="both"/>
      </w:pPr>
      <w:r w:rsidRPr="001D5A6A">
        <w:rPr>
          <w:rFonts w:eastAsia="Calibri"/>
        </w:rPr>
        <w:t>1. соблюдать конфиденциальность Персональных данных;</w:t>
      </w:r>
    </w:p>
    <w:p w:rsidR="002E105C" w:rsidRPr="001D5A6A" w:rsidRDefault="002E105C" w:rsidP="002E105C">
      <w:pPr>
        <w:pStyle w:val="afe"/>
        <w:spacing w:after="0" w:line="240" w:lineRule="auto"/>
        <w:ind w:left="0" w:firstLine="709"/>
        <w:contextualSpacing/>
        <w:jc w:val="both"/>
        <w:rPr>
          <w:rFonts w:ascii="Times New Roman" w:hAnsi="Times New Roman" w:cs="Times New Roman"/>
          <w:sz w:val="24"/>
          <w:szCs w:val="24"/>
        </w:rPr>
      </w:pPr>
      <w:proofErr w:type="gramStart"/>
      <w:r w:rsidRPr="001D5A6A">
        <w:rPr>
          <w:rFonts w:ascii="Times New Roman" w:hAnsi="Times New Roman" w:cs="Times New Roman"/>
          <w:sz w:val="24"/>
          <w:szCs w:val="24"/>
        </w:rPr>
        <w:t xml:space="preserve">2. по запросу Оператора в течение срока действия поручения Оператора, в том числе до обработки персональных данных, представлять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со статьей 6 </w:t>
      </w:r>
      <w:r w:rsidRPr="001D5A6A">
        <w:rPr>
          <w:rFonts w:ascii="Times New Roman" w:hAnsi="Times New Roman" w:cs="Times New Roman"/>
          <w:sz w:val="24"/>
          <w:szCs w:val="24"/>
          <w:lang w:eastAsia="ru-RU"/>
        </w:rPr>
        <w:t>Федерального закона от 27.07.2006 г. №152-ФЗ «О персональных данных» (далее – Закон о персональных данных);</w:t>
      </w:r>
      <w:proofErr w:type="gramEnd"/>
    </w:p>
    <w:p w:rsidR="002E105C" w:rsidRPr="001D5A6A" w:rsidRDefault="002E105C" w:rsidP="002E105C">
      <w:pPr>
        <w:pStyle w:val="afe"/>
        <w:spacing w:after="0" w:line="240" w:lineRule="auto"/>
        <w:ind w:left="0" w:firstLine="709"/>
        <w:contextualSpacing/>
        <w:jc w:val="both"/>
        <w:rPr>
          <w:rFonts w:ascii="Times New Roman" w:hAnsi="Times New Roman" w:cs="Times New Roman"/>
          <w:sz w:val="24"/>
          <w:szCs w:val="24"/>
        </w:rPr>
      </w:pPr>
      <w:r w:rsidRPr="001D5A6A">
        <w:rPr>
          <w:rFonts w:ascii="Times New Roman" w:eastAsia="Calibri" w:hAnsi="Times New Roman" w:cs="Times New Roman"/>
          <w:sz w:val="24"/>
          <w:szCs w:val="24"/>
        </w:rPr>
        <w:t>3. обеспечивать безопасность Персональных данных при обработке Персональных данных;</w:t>
      </w:r>
    </w:p>
    <w:p w:rsidR="002E105C" w:rsidRPr="009A4C35" w:rsidRDefault="002E105C" w:rsidP="002E105C">
      <w:pPr>
        <w:pStyle w:val="afe"/>
        <w:spacing w:after="0" w:line="240" w:lineRule="auto"/>
        <w:ind w:left="0" w:firstLine="709"/>
        <w:contextualSpacing/>
        <w:jc w:val="both"/>
        <w:rPr>
          <w:rFonts w:ascii="Times New Roman" w:hAnsi="Times New Roman" w:cs="Times New Roman"/>
          <w:sz w:val="24"/>
          <w:szCs w:val="24"/>
        </w:rPr>
      </w:pPr>
      <w:proofErr w:type="gramStart"/>
      <w:r w:rsidRPr="001D5A6A">
        <w:rPr>
          <w:rFonts w:ascii="Times New Roman" w:hAnsi="Times New Roman" w:cs="Times New Roman"/>
          <w:sz w:val="24"/>
          <w:szCs w:val="24"/>
          <w:lang w:eastAsia="ru-RU"/>
        </w:rPr>
        <w:t xml:space="preserve">4. при обработке Персональных данных принимать в соответствии со статьей 19 Закона о персональных данных необходимые правовые, организационные и технические меры или обеспечивать их принятие для защиты Персональных данных </w:t>
      </w:r>
      <w:r w:rsidRPr="001D5A6A">
        <w:rPr>
          <w:rFonts w:ascii="Times New Roman" w:eastAsia="Calibri" w:hAnsi="Times New Roman" w:cs="Times New Roman"/>
          <w:sz w:val="24"/>
          <w:szCs w:val="24"/>
        </w:rPr>
        <w:t>от неправомерного или случайного доступа</w:t>
      </w:r>
      <w:r w:rsidRPr="001D5A6A">
        <w:rPr>
          <w:rFonts w:ascii="Times New Roman" w:hAnsi="Times New Roman" w:cs="Times New Roman"/>
          <w:sz w:val="24"/>
          <w:szCs w:val="24"/>
          <w:lang w:eastAsia="ru-RU"/>
        </w:rPr>
        <w:t xml:space="preserve"> к ним, </w:t>
      </w:r>
      <w:r w:rsidRPr="001D5A6A">
        <w:rPr>
          <w:rFonts w:ascii="Times New Roman" w:eastAsia="Calibri" w:hAnsi="Times New Roman" w:cs="Times New Roman"/>
          <w:sz w:val="24"/>
          <w:szCs w:val="24"/>
        </w:rPr>
        <w:t xml:space="preserve">уничтожения, изменения, блокирования, копирования, </w:t>
      </w:r>
      <w:r w:rsidRPr="001D5A6A">
        <w:rPr>
          <w:rFonts w:ascii="Times New Roman" w:hAnsi="Times New Roman" w:cs="Times New Roman"/>
          <w:sz w:val="24"/>
          <w:szCs w:val="24"/>
          <w:lang w:eastAsia="ru-RU"/>
        </w:rPr>
        <w:t>предоставления, распространения Персональных данных, а также от иных неправомерных действий в отношении Персональных данных, в том числе</w:t>
      </w:r>
      <w:r w:rsidRPr="001D5A6A">
        <w:rPr>
          <w:rFonts w:ascii="Times New Roman" w:eastAsia="Calibri" w:hAnsi="Times New Roman" w:cs="Times New Roman"/>
          <w:sz w:val="24"/>
          <w:szCs w:val="24"/>
        </w:rPr>
        <w:t xml:space="preserve"> путем</w:t>
      </w:r>
      <w:r w:rsidRPr="009A4C35">
        <w:rPr>
          <w:rFonts w:ascii="Times New Roman" w:eastAsia="Calibri" w:hAnsi="Times New Roman" w:cs="Times New Roman"/>
          <w:sz w:val="24"/>
          <w:szCs w:val="24"/>
        </w:rPr>
        <w:t>:</w:t>
      </w:r>
      <w:proofErr w:type="gramEnd"/>
    </w:p>
    <w:p w:rsidR="002E105C" w:rsidRPr="009A4C35" w:rsidRDefault="002E105C" w:rsidP="002E105C">
      <w:pPr>
        <w:pStyle w:val="afe"/>
        <w:numPr>
          <w:ilvl w:val="0"/>
          <w:numId w:val="17"/>
        </w:numPr>
        <w:suppressAutoHyphens w:val="0"/>
        <w:spacing w:after="0" w:line="240" w:lineRule="auto"/>
        <w:ind w:left="0" w:firstLine="709"/>
        <w:contextualSpacing/>
        <w:jc w:val="both"/>
        <w:rPr>
          <w:rFonts w:ascii="Times New Roman" w:hAnsi="Times New Roman" w:cs="Times New Roman"/>
          <w:sz w:val="24"/>
          <w:szCs w:val="24"/>
        </w:rPr>
      </w:pPr>
      <w:r w:rsidRPr="009A4C35">
        <w:rPr>
          <w:rFonts w:ascii="Times New Roman" w:hAnsi="Times New Roman" w:cs="Times New Roman"/>
          <w:sz w:val="24"/>
          <w:szCs w:val="24"/>
          <w:lang w:eastAsia="ru-RU"/>
        </w:rPr>
        <w:t>определения угроз безопасности Персональных данных при их обработке в инфо</w:t>
      </w:r>
      <w:r w:rsidRPr="009A4C35">
        <w:rPr>
          <w:rFonts w:ascii="Times New Roman" w:hAnsi="Times New Roman" w:cs="Times New Roman"/>
          <w:sz w:val="24"/>
          <w:szCs w:val="24"/>
          <w:lang w:eastAsia="ru-RU"/>
        </w:rPr>
        <w:t>р</w:t>
      </w:r>
      <w:r w:rsidRPr="009A4C35">
        <w:rPr>
          <w:rFonts w:ascii="Times New Roman" w:hAnsi="Times New Roman" w:cs="Times New Roman"/>
          <w:sz w:val="24"/>
          <w:szCs w:val="24"/>
          <w:lang w:eastAsia="ru-RU"/>
        </w:rPr>
        <w:t xml:space="preserve">мационных системах Персональных данных; </w:t>
      </w:r>
    </w:p>
    <w:p w:rsidR="002E105C" w:rsidRPr="009A4C35" w:rsidRDefault="002E105C" w:rsidP="002E105C">
      <w:pPr>
        <w:pStyle w:val="afe"/>
        <w:numPr>
          <w:ilvl w:val="0"/>
          <w:numId w:val="17"/>
        </w:numPr>
        <w:suppressAutoHyphens w:val="0"/>
        <w:spacing w:after="0" w:line="240" w:lineRule="auto"/>
        <w:ind w:left="0" w:firstLine="709"/>
        <w:contextualSpacing/>
        <w:jc w:val="both"/>
        <w:rPr>
          <w:rFonts w:ascii="Times New Roman" w:hAnsi="Times New Roman" w:cs="Times New Roman"/>
          <w:sz w:val="24"/>
          <w:szCs w:val="24"/>
          <w:lang w:eastAsia="ru-RU"/>
        </w:rPr>
      </w:pPr>
      <w:proofErr w:type="gramStart"/>
      <w:r w:rsidRPr="009A4C35">
        <w:rPr>
          <w:rFonts w:ascii="Times New Roman" w:hAnsi="Times New Roman" w:cs="Times New Roman"/>
          <w:sz w:val="24"/>
          <w:szCs w:val="24"/>
          <w:lang w:eastAsia="ru-RU"/>
        </w:rPr>
        <w:t>применения организационных и технических мер по обеспечению безопасности Персональных данных, необходимых для выполнения требований к защите персональных данных в соответствии с установленным уровнем защищенности персональных данных, при их обработке в информационных системах персональных данных Обработчика;</w:t>
      </w:r>
      <w:proofErr w:type="gramEnd"/>
    </w:p>
    <w:p w:rsidR="002E105C" w:rsidRPr="009A4C35" w:rsidRDefault="002E105C" w:rsidP="002E105C">
      <w:pPr>
        <w:pStyle w:val="afe"/>
        <w:numPr>
          <w:ilvl w:val="0"/>
          <w:numId w:val="17"/>
        </w:numPr>
        <w:suppressAutoHyphens w:val="0"/>
        <w:spacing w:after="0" w:line="240" w:lineRule="auto"/>
        <w:ind w:left="0" w:firstLine="709"/>
        <w:contextualSpacing/>
        <w:jc w:val="both"/>
        <w:rPr>
          <w:rFonts w:ascii="Times New Roman" w:hAnsi="Times New Roman" w:cs="Times New Roman"/>
          <w:sz w:val="24"/>
          <w:szCs w:val="24"/>
          <w:lang w:eastAsia="ru-RU"/>
        </w:rPr>
      </w:pPr>
      <w:r w:rsidRPr="009A4C35">
        <w:rPr>
          <w:rFonts w:ascii="Times New Roman" w:hAnsi="Times New Roman" w:cs="Times New Roman"/>
          <w:sz w:val="24"/>
          <w:szCs w:val="24"/>
          <w:lang w:eastAsia="ru-RU"/>
        </w:rPr>
        <w:t>применения средств защиты информации, прошедших в установленном порядке процедуру оценки соответствия;</w:t>
      </w:r>
    </w:p>
    <w:p w:rsidR="002E105C" w:rsidRPr="009A4C35" w:rsidRDefault="002E105C" w:rsidP="002E105C">
      <w:pPr>
        <w:pStyle w:val="afe"/>
        <w:numPr>
          <w:ilvl w:val="0"/>
          <w:numId w:val="17"/>
        </w:numPr>
        <w:suppressAutoHyphens w:val="0"/>
        <w:spacing w:after="0" w:line="240" w:lineRule="auto"/>
        <w:ind w:left="0" w:firstLine="709"/>
        <w:contextualSpacing/>
        <w:jc w:val="both"/>
        <w:rPr>
          <w:rFonts w:ascii="Times New Roman" w:hAnsi="Times New Roman" w:cs="Times New Roman"/>
          <w:sz w:val="24"/>
          <w:szCs w:val="24"/>
          <w:lang w:eastAsia="ru-RU"/>
        </w:rPr>
      </w:pPr>
      <w:r w:rsidRPr="009A4C35">
        <w:rPr>
          <w:rFonts w:ascii="Times New Roman" w:hAnsi="Times New Roman" w:cs="Times New Roman"/>
          <w:sz w:val="24"/>
          <w:szCs w:val="24"/>
          <w:lang w:eastAsia="ru-RU"/>
        </w:rPr>
        <w:t>оценки эффективности принимаемых мер по обеспечению безопасности Персонал</w:t>
      </w:r>
      <w:r w:rsidRPr="009A4C35">
        <w:rPr>
          <w:rFonts w:ascii="Times New Roman" w:hAnsi="Times New Roman" w:cs="Times New Roman"/>
          <w:sz w:val="24"/>
          <w:szCs w:val="24"/>
          <w:lang w:eastAsia="ru-RU"/>
        </w:rPr>
        <w:t>ь</w:t>
      </w:r>
      <w:r w:rsidRPr="009A4C35">
        <w:rPr>
          <w:rFonts w:ascii="Times New Roman" w:hAnsi="Times New Roman" w:cs="Times New Roman"/>
          <w:sz w:val="24"/>
          <w:szCs w:val="24"/>
          <w:lang w:eastAsia="ru-RU"/>
        </w:rPr>
        <w:t xml:space="preserve">ных данных до ввода в эксплуатацию информационной системы Персональных данных; </w:t>
      </w:r>
    </w:p>
    <w:p w:rsidR="002E105C" w:rsidRPr="009A4C35" w:rsidRDefault="002E105C" w:rsidP="002E105C">
      <w:pPr>
        <w:pStyle w:val="afe"/>
        <w:numPr>
          <w:ilvl w:val="0"/>
          <w:numId w:val="17"/>
        </w:numPr>
        <w:suppressAutoHyphens w:val="0"/>
        <w:spacing w:after="0" w:line="240" w:lineRule="auto"/>
        <w:ind w:left="0" w:firstLine="709"/>
        <w:contextualSpacing/>
        <w:jc w:val="both"/>
        <w:rPr>
          <w:rFonts w:ascii="Times New Roman" w:hAnsi="Times New Roman" w:cs="Times New Roman"/>
          <w:sz w:val="24"/>
          <w:szCs w:val="24"/>
          <w:lang w:eastAsia="ru-RU"/>
        </w:rPr>
      </w:pPr>
      <w:r w:rsidRPr="009A4C35">
        <w:rPr>
          <w:rFonts w:ascii="Times New Roman" w:hAnsi="Times New Roman" w:cs="Times New Roman"/>
          <w:sz w:val="24"/>
          <w:szCs w:val="24"/>
          <w:lang w:eastAsia="ru-RU"/>
        </w:rPr>
        <w:t xml:space="preserve">учета машинных носителей Персональных данных; </w:t>
      </w:r>
    </w:p>
    <w:p w:rsidR="002E105C" w:rsidRPr="009A4C35" w:rsidRDefault="002E105C" w:rsidP="002E105C">
      <w:pPr>
        <w:pStyle w:val="afe"/>
        <w:numPr>
          <w:ilvl w:val="0"/>
          <w:numId w:val="17"/>
        </w:numPr>
        <w:suppressAutoHyphens w:val="0"/>
        <w:spacing w:after="0" w:line="240" w:lineRule="auto"/>
        <w:ind w:left="0" w:firstLine="709"/>
        <w:contextualSpacing/>
        <w:jc w:val="both"/>
        <w:rPr>
          <w:rFonts w:ascii="Times New Roman" w:hAnsi="Times New Roman" w:cs="Times New Roman"/>
          <w:sz w:val="24"/>
          <w:szCs w:val="24"/>
          <w:lang w:eastAsia="ru-RU"/>
        </w:rPr>
      </w:pPr>
      <w:r w:rsidRPr="009A4C35">
        <w:rPr>
          <w:rFonts w:ascii="Times New Roman" w:hAnsi="Times New Roman" w:cs="Times New Roman"/>
          <w:sz w:val="24"/>
          <w:szCs w:val="24"/>
          <w:lang w:eastAsia="ru-RU"/>
        </w:rPr>
        <w:lastRenderedPageBreak/>
        <w:t>обнаружения фактов несанкционированного доступа к Персональным данным и принятия соответствующих мер;</w:t>
      </w:r>
    </w:p>
    <w:p w:rsidR="002E105C" w:rsidRPr="009A4C35" w:rsidRDefault="002E105C" w:rsidP="002E105C">
      <w:pPr>
        <w:pStyle w:val="afe"/>
        <w:numPr>
          <w:ilvl w:val="0"/>
          <w:numId w:val="17"/>
        </w:numPr>
        <w:suppressAutoHyphens w:val="0"/>
        <w:spacing w:after="0" w:line="240" w:lineRule="auto"/>
        <w:ind w:left="0" w:firstLine="709"/>
        <w:contextualSpacing/>
        <w:jc w:val="both"/>
        <w:rPr>
          <w:rFonts w:ascii="Times New Roman" w:hAnsi="Times New Roman" w:cs="Times New Roman"/>
          <w:sz w:val="24"/>
          <w:szCs w:val="24"/>
          <w:lang w:eastAsia="ru-RU"/>
        </w:rPr>
      </w:pPr>
      <w:r w:rsidRPr="009A4C35">
        <w:rPr>
          <w:rFonts w:ascii="Times New Roman" w:hAnsi="Times New Roman" w:cs="Times New Roman"/>
          <w:sz w:val="24"/>
          <w:szCs w:val="24"/>
          <w:lang w:eastAsia="ru-RU"/>
        </w:rPr>
        <w:t xml:space="preserve">восстановления Персональных данных, модифицированных или уничтоженных вследствие несанкционированного доступа к ним; </w:t>
      </w:r>
    </w:p>
    <w:p w:rsidR="002E105C" w:rsidRPr="009A4C35" w:rsidRDefault="002E105C" w:rsidP="002E105C">
      <w:pPr>
        <w:pStyle w:val="afe"/>
        <w:numPr>
          <w:ilvl w:val="0"/>
          <w:numId w:val="17"/>
        </w:numPr>
        <w:suppressAutoHyphens w:val="0"/>
        <w:spacing w:after="0" w:line="240" w:lineRule="auto"/>
        <w:ind w:left="0" w:firstLine="709"/>
        <w:contextualSpacing/>
        <w:jc w:val="both"/>
        <w:rPr>
          <w:rFonts w:ascii="Times New Roman" w:hAnsi="Times New Roman" w:cs="Times New Roman"/>
          <w:sz w:val="24"/>
          <w:szCs w:val="24"/>
          <w:lang w:eastAsia="ru-RU"/>
        </w:rPr>
      </w:pPr>
      <w:r w:rsidRPr="009A4C35">
        <w:rPr>
          <w:rFonts w:ascii="Times New Roman" w:hAnsi="Times New Roman" w:cs="Times New Roman"/>
          <w:sz w:val="24"/>
          <w:szCs w:val="24"/>
          <w:lang w:eastAsia="ru-RU"/>
        </w:rPr>
        <w:t>установления правил доступа к Персональным данным, обрабатываемым в инфо</w:t>
      </w:r>
      <w:r w:rsidRPr="009A4C35">
        <w:rPr>
          <w:rFonts w:ascii="Times New Roman" w:hAnsi="Times New Roman" w:cs="Times New Roman"/>
          <w:sz w:val="24"/>
          <w:szCs w:val="24"/>
          <w:lang w:eastAsia="ru-RU"/>
        </w:rPr>
        <w:t>р</w:t>
      </w:r>
      <w:r w:rsidRPr="009A4C35">
        <w:rPr>
          <w:rFonts w:ascii="Times New Roman" w:hAnsi="Times New Roman" w:cs="Times New Roman"/>
          <w:sz w:val="24"/>
          <w:szCs w:val="24"/>
          <w:lang w:eastAsia="ru-RU"/>
        </w:rPr>
        <w:t>мационной системе Персональных данных, а также обеспечения регистрации и учета всех де</w:t>
      </w:r>
      <w:r w:rsidRPr="009A4C35">
        <w:rPr>
          <w:rFonts w:ascii="Times New Roman" w:hAnsi="Times New Roman" w:cs="Times New Roman"/>
          <w:sz w:val="24"/>
          <w:szCs w:val="24"/>
          <w:lang w:eastAsia="ru-RU"/>
        </w:rPr>
        <w:t>й</w:t>
      </w:r>
      <w:r w:rsidRPr="009A4C35">
        <w:rPr>
          <w:rFonts w:ascii="Times New Roman" w:hAnsi="Times New Roman" w:cs="Times New Roman"/>
          <w:sz w:val="24"/>
          <w:szCs w:val="24"/>
          <w:lang w:eastAsia="ru-RU"/>
        </w:rPr>
        <w:t>ствий, совершаемых с Персональными данными в информационной системе Персональных да</w:t>
      </w:r>
      <w:r w:rsidRPr="009A4C35">
        <w:rPr>
          <w:rFonts w:ascii="Times New Roman" w:hAnsi="Times New Roman" w:cs="Times New Roman"/>
          <w:sz w:val="24"/>
          <w:szCs w:val="24"/>
          <w:lang w:eastAsia="ru-RU"/>
        </w:rPr>
        <w:t>н</w:t>
      </w:r>
      <w:r w:rsidRPr="009A4C35">
        <w:rPr>
          <w:rFonts w:ascii="Times New Roman" w:hAnsi="Times New Roman" w:cs="Times New Roman"/>
          <w:sz w:val="24"/>
          <w:szCs w:val="24"/>
          <w:lang w:eastAsia="ru-RU"/>
        </w:rPr>
        <w:t xml:space="preserve">ных; </w:t>
      </w:r>
    </w:p>
    <w:p w:rsidR="002E105C" w:rsidRPr="009A4C35" w:rsidRDefault="002E105C" w:rsidP="002E105C">
      <w:pPr>
        <w:pStyle w:val="afe"/>
        <w:numPr>
          <w:ilvl w:val="0"/>
          <w:numId w:val="17"/>
        </w:numPr>
        <w:suppressAutoHyphens w:val="0"/>
        <w:spacing w:after="0" w:line="240" w:lineRule="auto"/>
        <w:ind w:left="0" w:firstLine="709"/>
        <w:contextualSpacing/>
        <w:jc w:val="both"/>
        <w:rPr>
          <w:rFonts w:ascii="Times New Roman" w:hAnsi="Times New Roman" w:cs="Times New Roman"/>
          <w:sz w:val="24"/>
          <w:szCs w:val="24"/>
          <w:lang w:eastAsia="ru-RU"/>
        </w:rPr>
      </w:pPr>
      <w:proofErr w:type="gramStart"/>
      <w:r w:rsidRPr="009A4C35">
        <w:rPr>
          <w:rFonts w:ascii="Times New Roman" w:hAnsi="Times New Roman" w:cs="Times New Roman"/>
          <w:sz w:val="24"/>
          <w:szCs w:val="24"/>
          <w:lang w:eastAsia="ru-RU"/>
        </w:rPr>
        <w:t>контроля за</w:t>
      </w:r>
      <w:proofErr w:type="gramEnd"/>
      <w:r w:rsidRPr="009A4C35">
        <w:rPr>
          <w:rFonts w:ascii="Times New Roman" w:hAnsi="Times New Roman" w:cs="Times New Roman"/>
          <w:sz w:val="24"/>
          <w:szCs w:val="24"/>
          <w:lang w:eastAsia="ru-RU"/>
        </w:rPr>
        <w:t xml:space="preserve"> принимаемыми мерами по обеспечению безопасности Персональных данных и уровня защищенности информационных систем Персонал</w:t>
      </w:r>
      <w:r>
        <w:rPr>
          <w:rFonts w:ascii="Times New Roman" w:hAnsi="Times New Roman" w:cs="Times New Roman"/>
          <w:sz w:val="24"/>
          <w:szCs w:val="24"/>
          <w:lang w:eastAsia="ru-RU"/>
        </w:rPr>
        <w:t>ьных данных;</w:t>
      </w:r>
    </w:p>
    <w:p w:rsidR="002E105C" w:rsidRPr="009A4C35" w:rsidRDefault="002E105C" w:rsidP="002E105C">
      <w:pPr>
        <w:pStyle w:val="afe"/>
        <w:spacing w:after="0" w:line="240" w:lineRule="auto"/>
        <w:ind w:left="0"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5. с</w:t>
      </w:r>
      <w:r w:rsidRPr="009A4C35">
        <w:rPr>
          <w:rFonts w:ascii="Times New Roman" w:hAnsi="Times New Roman" w:cs="Times New Roman"/>
          <w:sz w:val="24"/>
          <w:szCs w:val="24"/>
          <w:lang w:eastAsia="ru-RU"/>
        </w:rPr>
        <w:t xml:space="preserve">облюдать требования, предусмотренные частью 5 статьи 18 и статьей 18.1 </w:t>
      </w:r>
      <w:r>
        <w:rPr>
          <w:rFonts w:ascii="Times New Roman" w:hAnsi="Times New Roman" w:cs="Times New Roman"/>
          <w:sz w:val="24"/>
          <w:szCs w:val="24"/>
          <w:lang w:eastAsia="ru-RU"/>
        </w:rPr>
        <w:t>Закона о персональных данных;</w:t>
      </w:r>
    </w:p>
    <w:p w:rsidR="002E105C" w:rsidRPr="00813407" w:rsidRDefault="002E105C" w:rsidP="002E105C">
      <w:pPr>
        <w:pStyle w:val="afe"/>
        <w:spacing w:after="0" w:line="240" w:lineRule="auto"/>
        <w:ind w:left="0"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6. в</w:t>
      </w:r>
      <w:r w:rsidRPr="009A4C35">
        <w:rPr>
          <w:rFonts w:ascii="Times New Roman" w:hAnsi="Times New Roman" w:cs="Times New Roman"/>
          <w:sz w:val="24"/>
          <w:szCs w:val="24"/>
          <w:lang w:eastAsia="ru-RU"/>
        </w:rPr>
        <w:t xml:space="preserve"> случае установления факта неправомерной или случайной передачи (предоставления, распространения, доступа) Персональных данных, обработка которых осуществляется Обработчиком по поручению Оператора, Обработчик </w:t>
      </w:r>
      <w:r w:rsidRPr="009A4C35">
        <w:rPr>
          <w:rFonts w:ascii="Times New Roman" w:hAnsi="Times New Roman" w:cs="Times New Roman"/>
          <w:sz w:val="24"/>
          <w:szCs w:val="24"/>
        </w:rPr>
        <w:t xml:space="preserve">в разумный срок с учётом требований к Оператору, предусмотренных частью 3 статьи 21 </w:t>
      </w:r>
      <w:r>
        <w:rPr>
          <w:rFonts w:ascii="Times New Roman" w:hAnsi="Times New Roman" w:cs="Times New Roman"/>
          <w:sz w:val="24"/>
          <w:szCs w:val="24"/>
          <w:lang w:eastAsia="ru-RU"/>
        </w:rPr>
        <w:t>Закона о персональных данных</w:t>
      </w:r>
      <w:r w:rsidRPr="009A4C35">
        <w:rPr>
          <w:rFonts w:ascii="Times New Roman" w:hAnsi="Times New Roman" w:cs="Times New Roman"/>
          <w:sz w:val="24"/>
          <w:szCs w:val="24"/>
        </w:rPr>
        <w:t xml:space="preserve">, </w:t>
      </w:r>
      <w:r w:rsidRPr="009A4C35">
        <w:rPr>
          <w:rFonts w:ascii="Times New Roman" w:hAnsi="Times New Roman" w:cs="Times New Roman"/>
          <w:sz w:val="24"/>
          <w:szCs w:val="24"/>
          <w:lang w:eastAsia="ru-RU"/>
        </w:rPr>
        <w:t xml:space="preserve">с момента выявления такого инцидента обязуется уведомить Оператора о произошедшем инциденте; </w:t>
      </w:r>
      <w:proofErr w:type="gramStart"/>
      <w:r w:rsidRPr="009A4C35">
        <w:rPr>
          <w:rFonts w:ascii="Times New Roman" w:hAnsi="Times New Roman" w:cs="Times New Roman"/>
          <w:sz w:val="24"/>
          <w:szCs w:val="24"/>
          <w:lang w:eastAsia="ru-RU"/>
        </w:rPr>
        <w:t>предполагаемых причинах, повл</w:t>
      </w:r>
      <w:r>
        <w:rPr>
          <w:rFonts w:ascii="Times New Roman" w:hAnsi="Times New Roman" w:cs="Times New Roman"/>
          <w:sz w:val="24"/>
          <w:szCs w:val="24"/>
          <w:lang w:eastAsia="ru-RU"/>
        </w:rPr>
        <w:t>екших нарушение прав субъектов П</w:t>
      </w:r>
      <w:r w:rsidRPr="009A4C35">
        <w:rPr>
          <w:rFonts w:ascii="Times New Roman" w:hAnsi="Times New Roman" w:cs="Times New Roman"/>
          <w:sz w:val="24"/>
          <w:szCs w:val="24"/>
          <w:lang w:eastAsia="ru-RU"/>
        </w:rPr>
        <w:t>ерсональных данных; предполагаемом вред</w:t>
      </w:r>
      <w:r>
        <w:rPr>
          <w:rFonts w:ascii="Times New Roman" w:hAnsi="Times New Roman" w:cs="Times New Roman"/>
          <w:sz w:val="24"/>
          <w:szCs w:val="24"/>
          <w:lang w:eastAsia="ru-RU"/>
        </w:rPr>
        <w:t>е, нанесенном правам субъектов П</w:t>
      </w:r>
      <w:r w:rsidRPr="009A4C35">
        <w:rPr>
          <w:rFonts w:ascii="Times New Roman" w:hAnsi="Times New Roman" w:cs="Times New Roman"/>
          <w:sz w:val="24"/>
          <w:szCs w:val="24"/>
          <w:lang w:eastAsia="ru-RU"/>
        </w:rPr>
        <w:t>ерсональных данных; о принятых мерах по устранению последствий соответствующего инцидента.</w:t>
      </w:r>
      <w:proofErr w:type="gramEnd"/>
      <w:r w:rsidRPr="009A4C35">
        <w:rPr>
          <w:rFonts w:ascii="Times New Roman" w:hAnsi="Times New Roman" w:cs="Times New Roman"/>
          <w:sz w:val="24"/>
          <w:szCs w:val="24"/>
          <w:lang w:eastAsia="ru-RU"/>
        </w:rPr>
        <w:t xml:space="preserve"> Также в </w:t>
      </w:r>
      <w:r w:rsidRPr="009A4C35">
        <w:rPr>
          <w:rFonts w:ascii="Times New Roman" w:hAnsi="Times New Roman" w:cs="Times New Roman"/>
          <w:sz w:val="24"/>
          <w:szCs w:val="24"/>
        </w:rPr>
        <w:t xml:space="preserve">разумный срок с учётом требований к Оператору, предусмотренных частью 3 статьи 21 </w:t>
      </w:r>
      <w:r>
        <w:rPr>
          <w:rFonts w:ascii="Times New Roman" w:hAnsi="Times New Roman" w:cs="Times New Roman"/>
          <w:sz w:val="24"/>
          <w:szCs w:val="24"/>
          <w:lang w:eastAsia="ru-RU"/>
        </w:rPr>
        <w:t>Закона о персональных данных</w:t>
      </w:r>
      <w:r w:rsidRPr="009A4C35">
        <w:rPr>
          <w:rFonts w:ascii="Times New Roman" w:hAnsi="Times New Roman" w:cs="Times New Roman"/>
          <w:sz w:val="24"/>
          <w:szCs w:val="24"/>
        </w:rPr>
        <w:t xml:space="preserve">, </w:t>
      </w:r>
      <w:r w:rsidRPr="009A4C35">
        <w:rPr>
          <w:rFonts w:ascii="Times New Roman" w:hAnsi="Times New Roman" w:cs="Times New Roman"/>
          <w:sz w:val="24"/>
          <w:szCs w:val="24"/>
          <w:lang w:eastAsia="ru-RU"/>
        </w:rPr>
        <w:t>после выявления Обработчик обязуется уведомить Оператора о результатах проведенного Обработчиком внутреннего расследования выявленного инцидента и предоставить сведения о лицах, действия которых стали причиной выявленного инцидента (при наличии такой информации).</w:t>
      </w:r>
    </w:p>
    <w:p w:rsidR="002E105C" w:rsidRPr="009A4C35" w:rsidRDefault="002E105C" w:rsidP="002E105C">
      <w:pPr>
        <w:ind w:firstLine="709"/>
        <w:jc w:val="both"/>
        <w:rPr>
          <w:rFonts w:eastAsia="Calibri"/>
        </w:rPr>
      </w:pPr>
      <w:r w:rsidRPr="009A4C35">
        <w:rPr>
          <w:rFonts w:eastAsia="Calibri"/>
        </w:rPr>
        <w:t>Оператор гарантирует Обработчику, что:</w:t>
      </w:r>
    </w:p>
    <w:p w:rsidR="002E105C" w:rsidRPr="009A4C35" w:rsidRDefault="002E105C" w:rsidP="002E105C">
      <w:pPr>
        <w:ind w:firstLine="709"/>
        <w:jc w:val="both"/>
        <w:rPr>
          <w:rFonts w:eastAsia="Calibri"/>
        </w:rPr>
      </w:pPr>
      <w:r>
        <w:rPr>
          <w:rFonts w:eastAsia="Calibri"/>
        </w:rPr>
        <w:t xml:space="preserve">1. </w:t>
      </w:r>
      <w:r w:rsidR="000D052A">
        <w:rPr>
          <w:rFonts w:eastAsia="Calibri"/>
        </w:rPr>
        <w:t>п</w:t>
      </w:r>
      <w:r w:rsidRPr="009A4C35">
        <w:rPr>
          <w:rFonts w:eastAsia="Calibri"/>
        </w:rPr>
        <w:t>ерсональные данные получены законными способами, в том числе имеется согласие субъекта</w:t>
      </w:r>
      <w:proofErr w:type="gramStart"/>
      <w:r w:rsidRPr="009A4C35">
        <w:rPr>
          <w:rFonts w:eastAsia="Calibri"/>
        </w:rPr>
        <w:t> (-</w:t>
      </w:r>
      <w:proofErr w:type="spellStart"/>
      <w:proofErr w:type="gramEnd"/>
      <w:r w:rsidRPr="009A4C35">
        <w:rPr>
          <w:rFonts w:eastAsia="Calibri"/>
        </w:rPr>
        <w:t>ов</w:t>
      </w:r>
      <w:proofErr w:type="spellEnd"/>
      <w:r w:rsidRPr="009A4C35">
        <w:rPr>
          <w:rFonts w:eastAsia="Calibri"/>
        </w:rPr>
        <w:t>) Персональных данных на их обработку;</w:t>
      </w:r>
    </w:p>
    <w:p w:rsidR="002E105C" w:rsidRPr="009A4C35" w:rsidRDefault="002E105C" w:rsidP="002E105C">
      <w:pPr>
        <w:ind w:firstLine="709"/>
        <w:jc w:val="both"/>
        <w:rPr>
          <w:rFonts w:eastAsia="Calibri"/>
        </w:rPr>
      </w:pPr>
      <w:r>
        <w:rPr>
          <w:rFonts w:eastAsia="Calibri"/>
        </w:rPr>
        <w:t xml:space="preserve">2. </w:t>
      </w:r>
      <w:r w:rsidR="000D052A">
        <w:rPr>
          <w:rFonts w:eastAsia="Calibri"/>
        </w:rPr>
        <w:t>ц</w:t>
      </w:r>
      <w:r w:rsidRPr="009A4C35">
        <w:rPr>
          <w:rFonts w:eastAsia="Calibri"/>
        </w:rPr>
        <w:t>ели сбора Персональ</w:t>
      </w:r>
      <w:r>
        <w:rPr>
          <w:rFonts w:eastAsia="Calibri"/>
        </w:rPr>
        <w:t>ных данных соответствуют целям о</w:t>
      </w:r>
      <w:r w:rsidRPr="009A4C35">
        <w:rPr>
          <w:rFonts w:eastAsia="Calibri"/>
        </w:rPr>
        <w:t>бработки Персональных данных;</w:t>
      </w:r>
    </w:p>
    <w:p w:rsidR="002E105C" w:rsidRPr="009A4C35" w:rsidRDefault="002E105C" w:rsidP="002E105C">
      <w:pPr>
        <w:ind w:firstLine="709"/>
        <w:jc w:val="both"/>
        <w:rPr>
          <w:rFonts w:eastAsia="Calibri"/>
        </w:rPr>
      </w:pPr>
      <w:r>
        <w:rPr>
          <w:rFonts w:eastAsia="Calibri"/>
        </w:rPr>
        <w:t xml:space="preserve">3. </w:t>
      </w:r>
      <w:r w:rsidRPr="009A4C35">
        <w:rPr>
          <w:rFonts w:eastAsia="Calibri"/>
        </w:rPr>
        <w:t>до Обработчика будет своевременно доведена информация в случае отзыва субъектом </w:t>
      </w:r>
      <w:r w:rsidR="001E16B7">
        <w:rPr>
          <w:rFonts w:eastAsia="Calibri"/>
        </w:rPr>
        <w:br/>
      </w:r>
      <w:r w:rsidRPr="009A4C35">
        <w:rPr>
          <w:rFonts w:eastAsia="Calibri"/>
        </w:rPr>
        <w:t>(-</w:t>
      </w:r>
      <w:proofErr w:type="spellStart"/>
      <w:r w:rsidRPr="009A4C35">
        <w:rPr>
          <w:rFonts w:eastAsia="Calibri"/>
        </w:rPr>
        <w:t>ами</w:t>
      </w:r>
      <w:proofErr w:type="spellEnd"/>
      <w:r w:rsidRPr="009A4C35">
        <w:rPr>
          <w:rFonts w:eastAsia="Calibri"/>
        </w:rPr>
        <w:t>) Персональных данных согласия на обработку Персональных данных.</w:t>
      </w:r>
    </w:p>
    <w:p w:rsidR="002E105C" w:rsidRDefault="002E105C" w:rsidP="002E105C">
      <w:pPr>
        <w:ind w:firstLine="709"/>
        <w:jc w:val="both"/>
        <w:rPr>
          <w:rFonts w:eastAsia="Calibri"/>
        </w:rPr>
      </w:pPr>
      <w:r w:rsidRPr="009A4C35">
        <w:rPr>
          <w:rFonts w:eastAsia="Calibri"/>
        </w:rPr>
        <w:t>Оператор несет ответственность перед субъектом</w:t>
      </w:r>
      <w:proofErr w:type="gramStart"/>
      <w:r w:rsidRPr="009A4C35">
        <w:rPr>
          <w:rFonts w:eastAsia="Calibri"/>
        </w:rPr>
        <w:t> (-</w:t>
      </w:r>
      <w:proofErr w:type="spellStart"/>
      <w:proofErr w:type="gramEnd"/>
      <w:r w:rsidRPr="009A4C35">
        <w:rPr>
          <w:rFonts w:eastAsia="Calibri"/>
        </w:rPr>
        <w:t>ами</w:t>
      </w:r>
      <w:proofErr w:type="spellEnd"/>
      <w:r w:rsidRPr="009A4C35">
        <w:rPr>
          <w:rFonts w:eastAsia="Calibri"/>
        </w:rPr>
        <w:t>) Персональных данных за действия Обработчика. Обработчик несет ответственность перед Оператором за обработку</w:t>
      </w:r>
      <w:r>
        <w:rPr>
          <w:rFonts w:eastAsia="Calibri"/>
        </w:rPr>
        <w:t xml:space="preserve"> </w:t>
      </w:r>
      <w:r w:rsidRPr="009A4C35">
        <w:rPr>
          <w:rFonts w:eastAsia="Calibri"/>
        </w:rPr>
        <w:t>Персональных дан</w:t>
      </w:r>
      <w:r>
        <w:rPr>
          <w:rFonts w:eastAsia="Calibri"/>
        </w:rPr>
        <w:t>ных в соответствии с настоящим П</w:t>
      </w:r>
      <w:r w:rsidRPr="009A4C35">
        <w:rPr>
          <w:rFonts w:eastAsia="Calibri"/>
        </w:rPr>
        <w:t>оручением</w:t>
      </w:r>
      <w:r>
        <w:rPr>
          <w:rFonts w:eastAsia="Calibri"/>
        </w:rPr>
        <w:t>.</w:t>
      </w:r>
    </w:p>
    <w:p w:rsidR="002E105C" w:rsidRPr="002E105C" w:rsidRDefault="002E105C" w:rsidP="002E105C">
      <w:pPr>
        <w:ind w:firstLine="709"/>
        <w:jc w:val="both"/>
        <w:rPr>
          <w:rFonts w:eastAsia="Calibri"/>
        </w:rPr>
      </w:pPr>
    </w:p>
    <w:p w:rsidR="003B008D" w:rsidRDefault="003B008D" w:rsidP="003B008D">
      <w:pPr>
        <w:jc w:val="both"/>
      </w:pPr>
    </w:p>
    <w:tbl>
      <w:tblPr>
        <w:tblW w:w="10188" w:type="dxa"/>
        <w:tblLook w:val="0000" w:firstRow="0" w:lastRow="0" w:firstColumn="0" w:lastColumn="0" w:noHBand="0" w:noVBand="0"/>
      </w:tblPr>
      <w:tblGrid>
        <w:gridCol w:w="5004"/>
        <w:gridCol w:w="5184"/>
      </w:tblGrid>
      <w:tr w:rsidR="00A5536D" w:rsidTr="00FB21A7">
        <w:trPr>
          <w:trHeight w:val="268"/>
        </w:trPr>
        <w:tc>
          <w:tcPr>
            <w:tcW w:w="5004" w:type="dxa"/>
            <w:shd w:val="clear" w:color="auto" w:fill="auto"/>
          </w:tcPr>
          <w:p w:rsidR="00A5536D" w:rsidRDefault="00A5536D" w:rsidP="00FB21A7">
            <w:pPr>
              <w:keepNext/>
              <w:keepLines/>
              <w:spacing w:line="235" w:lineRule="auto"/>
              <w:rPr>
                <w:b/>
                <w:bCs/>
              </w:rPr>
            </w:pPr>
            <w:r w:rsidRPr="3001DE66">
              <w:rPr>
                <w:b/>
                <w:bCs/>
              </w:rPr>
              <w:t>Исполнитель</w:t>
            </w:r>
          </w:p>
        </w:tc>
        <w:tc>
          <w:tcPr>
            <w:tcW w:w="5183" w:type="dxa"/>
            <w:shd w:val="clear" w:color="auto" w:fill="auto"/>
          </w:tcPr>
          <w:p w:rsidR="00A5536D" w:rsidRDefault="00A5536D" w:rsidP="00FB21A7">
            <w:pPr>
              <w:keepNext/>
              <w:keepLines/>
              <w:spacing w:line="235" w:lineRule="auto"/>
              <w:rPr>
                <w:b/>
                <w:bCs/>
              </w:rPr>
            </w:pPr>
            <w:r w:rsidRPr="3001DE66">
              <w:rPr>
                <w:b/>
                <w:bCs/>
              </w:rPr>
              <w:t>Заказчик</w:t>
            </w:r>
          </w:p>
        </w:tc>
      </w:tr>
      <w:tr w:rsidR="00A5536D" w:rsidTr="00FB21A7">
        <w:tc>
          <w:tcPr>
            <w:tcW w:w="5004" w:type="dxa"/>
            <w:shd w:val="clear" w:color="auto" w:fill="auto"/>
          </w:tcPr>
          <w:p w:rsidR="00A5536D" w:rsidRDefault="001E16B7" w:rsidP="00FB21A7">
            <w:pPr>
              <w:keepNext/>
              <w:keepLines/>
              <w:jc w:val="both"/>
              <w:rPr>
                <w:b/>
              </w:rPr>
            </w:pPr>
            <w:r>
              <w:rPr>
                <w:b/>
              </w:rPr>
              <w:t>___________________________________</w:t>
            </w:r>
          </w:p>
          <w:p w:rsidR="008E3BC8" w:rsidRDefault="008E3BC8" w:rsidP="00FB21A7">
            <w:pPr>
              <w:keepNext/>
              <w:keepLines/>
              <w:jc w:val="both"/>
              <w:rPr>
                <w:b/>
              </w:rPr>
            </w:pPr>
          </w:p>
          <w:p w:rsidR="00A5536D" w:rsidRPr="001E16B7" w:rsidRDefault="00A5536D" w:rsidP="001E16B7">
            <w:pPr>
              <w:keepNext/>
              <w:keepLines/>
              <w:jc w:val="both"/>
              <w:rPr>
                <w:b/>
                <w:bCs/>
              </w:rPr>
            </w:pPr>
            <w:r w:rsidRPr="3001DE66">
              <w:rPr>
                <w:b/>
                <w:bCs/>
              </w:rPr>
              <w:t xml:space="preserve">__________________ </w:t>
            </w:r>
            <w:r w:rsidRPr="3001DE66">
              <w:rPr>
                <w:b/>
                <w:bCs/>
                <w:lang w:val="en-US"/>
              </w:rPr>
              <w:t xml:space="preserve">/ </w:t>
            </w:r>
            <w:r w:rsidR="001E16B7">
              <w:rPr>
                <w:b/>
                <w:bCs/>
              </w:rPr>
              <w:t>_______________/</w:t>
            </w:r>
          </w:p>
        </w:tc>
        <w:tc>
          <w:tcPr>
            <w:tcW w:w="5183" w:type="dxa"/>
            <w:shd w:val="clear" w:color="auto" w:fill="auto"/>
          </w:tcPr>
          <w:p w:rsidR="008E3BC8" w:rsidRDefault="001E16B7" w:rsidP="008E3BC8">
            <w:pPr>
              <w:keepNext/>
              <w:keepLines/>
              <w:tabs>
                <w:tab w:val="left" w:pos="1334"/>
              </w:tabs>
              <w:jc w:val="both"/>
              <w:rPr>
                <w:b/>
                <w:bCs/>
              </w:rPr>
            </w:pPr>
            <w:r>
              <w:rPr>
                <w:b/>
                <w:bCs/>
              </w:rPr>
              <w:t>______________________________________</w:t>
            </w:r>
          </w:p>
          <w:p w:rsidR="008E3BC8" w:rsidRDefault="008E3BC8" w:rsidP="008E3BC8">
            <w:pPr>
              <w:keepNext/>
              <w:keepLines/>
              <w:tabs>
                <w:tab w:val="left" w:pos="1334"/>
              </w:tabs>
              <w:jc w:val="both"/>
              <w:rPr>
                <w:b/>
                <w:bCs/>
              </w:rPr>
            </w:pPr>
          </w:p>
          <w:p w:rsidR="00A5536D" w:rsidRDefault="008E3BC8" w:rsidP="001E16B7">
            <w:pPr>
              <w:keepNext/>
              <w:keepLines/>
              <w:tabs>
                <w:tab w:val="left" w:pos="1334"/>
              </w:tabs>
              <w:jc w:val="both"/>
              <w:rPr>
                <w:bCs/>
              </w:rPr>
            </w:pPr>
            <w:r w:rsidRPr="3001DE66">
              <w:rPr>
                <w:b/>
                <w:bCs/>
              </w:rPr>
              <w:t xml:space="preserve">__________________ / </w:t>
            </w:r>
            <w:r w:rsidR="001E16B7">
              <w:rPr>
                <w:b/>
                <w:bCs/>
              </w:rPr>
              <w:t>_________________/</w:t>
            </w:r>
          </w:p>
        </w:tc>
      </w:tr>
      <w:tr w:rsidR="00A5536D" w:rsidTr="00FB21A7">
        <w:trPr>
          <w:trHeight w:val="263"/>
        </w:trPr>
        <w:tc>
          <w:tcPr>
            <w:tcW w:w="5004" w:type="dxa"/>
            <w:shd w:val="clear" w:color="auto" w:fill="auto"/>
          </w:tcPr>
          <w:p w:rsidR="00A5536D" w:rsidRDefault="00A5536D" w:rsidP="00FB21A7">
            <w:pPr>
              <w:keepNext/>
              <w:keepLines/>
              <w:jc w:val="both"/>
              <w:rPr>
                <w:b/>
              </w:rPr>
            </w:pPr>
          </w:p>
          <w:p w:rsidR="00A5536D" w:rsidRDefault="00A5536D" w:rsidP="00C1117E">
            <w:pPr>
              <w:keepNext/>
              <w:keepLines/>
              <w:jc w:val="both"/>
              <w:rPr>
                <w:b/>
                <w:bCs/>
              </w:rPr>
            </w:pPr>
            <w:r w:rsidRPr="3001DE66">
              <w:rPr>
                <w:b/>
                <w:bCs/>
                <w:lang w:val="en-US"/>
              </w:rPr>
              <w:t>«____» _____________ 20</w:t>
            </w:r>
            <w:r w:rsidR="001E16B7">
              <w:rPr>
                <w:b/>
                <w:bCs/>
              </w:rPr>
              <w:t>2</w:t>
            </w:r>
            <w:r w:rsidR="00C1117E">
              <w:rPr>
                <w:b/>
                <w:bCs/>
              </w:rPr>
              <w:t>6</w:t>
            </w:r>
            <w:r w:rsidRPr="3001DE66">
              <w:rPr>
                <w:b/>
                <w:bCs/>
                <w:lang w:val="en-US"/>
              </w:rPr>
              <w:t>г.</w:t>
            </w:r>
          </w:p>
        </w:tc>
        <w:tc>
          <w:tcPr>
            <w:tcW w:w="5183" w:type="dxa"/>
            <w:shd w:val="clear" w:color="auto" w:fill="auto"/>
          </w:tcPr>
          <w:p w:rsidR="00A5536D" w:rsidRDefault="00A5536D" w:rsidP="00FB21A7">
            <w:pPr>
              <w:keepNext/>
              <w:keepLines/>
              <w:jc w:val="both"/>
              <w:rPr>
                <w:b/>
              </w:rPr>
            </w:pPr>
          </w:p>
          <w:p w:rsidR="00A5536D" w:rsidRDefault="00A5536D" w:rsidP="00C1117E">
            <w:pPr>
              <w:keepNext/>
              <w:keepLines/>
              <w:jc w:val="both"/>
              <w:rPr>
                <w:b/>
                <w:bCs/>
              </w:rPr>
            </w:pPr>
            <w:r w:rsidRPr="3001DE66">
              <w:rPr>
                <w:b/>
                <w:bCs/>
                <w:lang w:val="en-US"/>
              </w:rPr>
              <w:t>«____» _____________ 20</w:t>
            </w:r>
            <w:r w:rsidR="001E16B7">
              <w:rPr>
                <w:b/>
                <w:bCs/>
              </w:rPr>
              <w:t>2</w:t>
            </w:r>
            <w:r w:rsidR="00C1117E">
              <w:rPr>
                <w:b/>
                <w:bCs/>
              </w:rPr>
              <w:t>6</w:t>
            </w:r>
            <w:r w:rsidRPr="3001DE66">
              <w:rPr>
                <w:b/>
                <w:bCs/>
                <w:lang w:val="en-US"/>
              </w:rPr>
              <w:t>г.</w:t>
            </w:r>
          </w:p>
        </w:tc>
      </w:tr>
    </w:tbl>
    <w:p w:rsidR="006A2C4B" w:rsidRPr="00320636" w:rsidRDefault="006A2C4B" w:rsidP="006A2C4B">
      <w:pPr>
        <w:rPr>
          <w:rFonts w:eastAsia="Calibri"/>
        </w:rPr>
      </w:pPr>
    </w:p>
    <w:p w:rsidR="00194BC7" w:rsidRPr="0084782B" w:rsidRDefault="00194BC7" w:rsidP="0084782B">
      <w:pPr>
        <w:rPr>
          <w:rFonts w:eastAsia="Calibri"/>
        </w:rPr>
      </w:pPr>
    </w:p>
    <w:sectPr w:rsidR="00194BC7" w:rsidRPr="0084782B" w:rsidSect="007204F4">
      <w:headerReference w:type="default" r:id="rId10"/>
      <w:pgSz w:w="11906" w:h="16838"/>
      <w:pgMar w:top="1134" w:right="567" w:bottom="1134" w:left="1134"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9AB" w:rsidRDefault="002B19AB">
      <w:r>
        <w:separator/>
      </w:r>
    </w:p>
  </w:endnote>
  <w:endnote w:type="continuationSeparator" w:id="0">
    <w:p w:rsidR="002B19AB" w:rsidRDefault="002B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9AB" w:rsidRDefault="002B19AB">
      <w:pPr>
        <w:rPr>
          <w:sz w:val="12"/>
        </w:rPr>
      </w:pPr>
      <w:r>
        <w:separator/>
      </w:r>
    </w:p>
  </w:footnote>
  <w:footnote w:type="continuationSeparator" w:id="0">
    <w:p w:rsidR="002B19AB" w:rsidRDefault="002B19AB">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197892"/>
      <w:docPartObj>
        <w:docPartGallery w:val="Page Numbers (Top of Page)"/>
        <w:docPartUnique/>
      </w:docPartObj>
    </w:sdtPr>
    <w:sdtEndPr/>
    <w:sdtContent>
      <w:p w:rsidR="002B19AB" w:rsidRDefault="002B19AB">
        <w:pPr>
          <w:pStyle w:val="a9"/>
          <w:jc w:val="center"/>
        </w:pPr>
        <w:r>
          <w:fldChar w:fldCharType="begin"/>
        </w:r>
        <w:r>
          <w:instrText>PAGE</w:instrText>
        </w:r>
        <w:r>
          <w:fldChar w:fldCharType="separate"/>
        </w:r>
        <w:r w:rsidR="000A431B">
          <w:rPr>
            <w:noProof/>
          </w:rPr>
          <w:t>11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1295"/>
    <w:multiLevelType w:val="multilevel"/>
    <w:tmpl w:val="1C22AA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2FA3678"/>
    <w:multiLevelType w:val="multilevel"/>
    <w:tmpl w:val="ACEEB5B2"/>
    <w:lvl w:ilvl="0">
      <w:start w:val="1"/>
      <w:numFmt w:val="decimal"/>
      <w:lvlText w:val="%1."/>
      <w:lvlJc w:val="left"/>
      <w:pPr>
        <w:tabs>
          <w:tab w:val="num" w:pos="2000"/>
        </w:tabs>
        <w:ind w:left="2000" w:hanging="1290"/>
      </w:pPr>
      <w:rPr>
        <w:rFonts w:hint="default"/>
      </w:rPr>
    </w:lvl>
    <w:lvl w:ilvl="1">
      <w:start w:val="1"/>
      <w:numFmt w:val="decimal"/>
      <w:lvlText w:val="%1.%2."/>
      <w:lvlJc w:val="left"/>
      <w:pPr>
        <w:tabs>
          <w:tab w:val="num" w:pos="2425"/>
        </w:tabs>
        <w:ind w:left="2425" w:hanging="1290"/>
      </w:pPr>
      <w:rPr>
        <w:rFonts w:ascii="Times New Roman" w:hAnsi="Times New Roman" w:cs="Times New Roman" w:hint="default"/>
        <w:b w:val="0"/>
        <w:sz w:val="24"/>
        <w:szCs w:val="24"/>
      </w:rPr>
    </w:lvl>
    <w:lvl w:ilvl="2">
      <w:start w:val="1"/>
      <w:numFmt w:val="decimal"/>
      <w:lvlText w:val="%1.%2.%3."/>
      <w:lvlJc w:val="left"/>
      <w:pPr>
        <w:tabs>
          <w:tab w:val="num" w:pos="1858"/>
        </w:tabs>
        <w:ind w:left="1858" w:hanging="1290"/>
      </w:pPr>
      <w:rPr>
        <w:rFonts w:hint="default"/>
        <w:strike w:val="0"/>
        <w:color w:val="000000" w:themeColor="text1"/>
      </w:rPr>
    </w:lvl>
    <w:lvl w:ilvl="3">
      <w:start w:val="1"/>
      <w:numFmt w:val="decimal"/>
      <w:lvlText w:val="%1.%2.%3.%4."/>
      <w:lvlJc w:val="left"/>
      <w:pPr>
        <w:tabs>
          <w:tab w:val="num" w:pos="2000"/>
        </w:tabs>
        <w:ind w:left="200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23594AD7"/>
    <w:multiLevelType w:val="multilevel"/>
    <w:tmpl w:val="AD6213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238447A6"/>
    <w:multiLevelType w:val="hybridMultilevel"/>
    <w:tmpl w:val="D256B6EE"/>
    <w:lvl w:ilvl="0" w:tplc="9A9A7D34">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3F40635"/>
    <w:multiLevelType w:val="multilevel"/>
    <w:tmpl w:val="8910D6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880645C"/>
    <w:multiLevelType w:val="multilevel"/>
    <w:tmpl w:val="1AF69AD0"/>
    <w:lvl w:ilvl="0">
      <w:start w:val="1"/>
      <w:numFmt w:val="decimal"/>
      <w:lvlText w:val="%1."/>
      <w:lvlJc w:val="left"/>
      <w:pPr>
        <w:tabs>
          <w:tab w:val="num" w:pos="1134"/>
        </w:tabs>
        <w:ind w:left="0" w:firstLine="709"/>
      </w:pPr>
      <w:rPr>
        <w:rFonts w:hint="default"/>
        <w:b w:val="0"/>
        <w:i w:val="0"/>
      </w:rPr>
    </w:lvl>
    <w:lvl w:ilvl="1">
      <w:start w:val="1"/>
      <w:numFmt w:val="decimal"/>
      <w:lvlText w:val="%1.%2."/>
      <w:lvlJc w:val="left"/>
      <w:pPr>
        <w:tabs>
          <w:tab w:val="num" w:pos="1134"/>
        </w:tabs>
        <w:ind w:left="0" w:firstLine="709"/>
      </w:pPr>
      <w:rPr>
        <w:rFonts w:hint="default"/>
        <w:b w:val="0"/>
      </w:rPr>
    </w:lvl>
    <w:lvl w:ilvl="2">
      <w:start w:val="1"/>
      <w:numFmt w:val="decimal"/>
      <w:lvlText w:val="%1.%2.%3."/>
      <w:lvlJc w:val="left"/>
      <w:pPr>
        <w:tabs>
          <w:tab w:val="num" w:pos="1418"/>
        </w:tabs>
        <w:ind w:left="0" w:firstLine="709"/>
      </w:pPr>
      <w:rPr>
        <w:rFonts w:hint="default"/>
      </w:rPr>
    </w:lvl>
    <w:lvl w:ilvl="3">
      <w:start w:val="1"/>
      <w:numFmt w:val="decimal"/>
      <w:lvlText w:val="%1.%2.%3.%4."/>
      <w:lvlJc w:val="left"/>
      <w:pPr>
        <w:tabs>
          <w:tab w:val="num" w:pos="2000"/>
        </w:tabs>
        <w:ind w:left="0" w:firstLine="709"/>
      </w:pPr>
      <w:rPr>
        <w:rFonts w:hint="default"/>
      </w:rPr>
    </w:lvl>
    <w:lvl w:ilvl="4">
      <w:start w:val="1"/>
      <w:numFmt w:val="decimal"/>
      <w:lvlText w:val="%1.%2.%3.%4.%5."/>
      <w:lvlJc w:val="left"/>
      <w:pPr>
        <w:tabs>
          <w:tab w:val="num" w:pos="4170"/>
        </w:tabs>
        <w:ind w:left="0" w:firstLine="709"/>
      </w:pPr>
      <w:rPr>
        <w:rFonts w:hint="default"/>
      </w:rPr>
    </w:lvl>
    <w:lvl w:ilvl="5">
      <w:start w:val="1"/>
      <w:numFmt w:val="decimal"/>
      <w:lvlText w:val="%1.%2.%3.%4.%5.%6."/>
      <w:lvlJc w:val="left"/>
      <w:pPr>
        <w:tabs>
          <w:tab w:val="num" w:pos="5040"/>
        </w:tabs>
        <w:ind w:left="0" w:firstLine="709"/>
      </w:pPr>
      <w:rPr>
        <w:rFonts w:hint="default"/>
      </w:rPr>
    </w:lvl>
    <w:lvl w:ilvl="6">
      <w:start w:val="1"/>
      <w:numFmt w:val="decimal"/>
      <w:lvlText w:val="%1.%2.%3.%4.%5.%6.%7."/>
      <w:lvlJc w:val="left"/>
      <w:pPr>
        <w:tabs>
          <w:tab w:val="num" w:pos="6120"/>
        </w:tabs>
        <w:ind w:left="0" w:firstLine="709"/>
      </w:pPr>
      <w:rPr>
        <w:rFonts w:hint="default"/>
      </w:rPr>
    </w:lvl>
    <w:lvl w:ilvl="7">
      <w:start w:val="1"/>
      <w:numFmt w:val="decimal"/>
      <w:lvlText w:val="%1.%2.%3.%4.%5.%6.%7.%8."/>
      <w:lvlJc w:val="left"/>
      <w:pPr>
        <w:tabs>
          <w:tab w:val="num" w:pos="6840"/>
        </w:tabs>
        <w:ind w:left="0" w:firstLine="709"/>
      </w:pPr>
      <w:rPr>
        <w:rFonts w:hint="default"/>
      </w:rPr>
    </w:lvl>
    <w:lvl w:ilvl="8">
      <w:start w:val="1"/>
      <w:numFmt w:val="decimal"/>
      <w:lvlText w:val="%1.%2.%3.%4.%5.%6.%7.%8.%9."/>
      <w:lvlJc w:val="left"/>
      <w:pPr>
        <w:tabs>
          <w:tab w:val="num" w:pos="7920"/>
        </w:tabs>
        <w:ind w:left="0" w:firstLine="709"/>
      </w:pPr>
      <w:rPr>
        <w:rFonts w:hint="default"/>
      </w:rPr>
    </w:lvl>
  </w:abstractNum>
  <w:abstractNum w:abstractNumId="6">
    <w:nsid w:val="2D8E5298"/>
    <w:multiLevelType w:val="multilevel"/>
    <w:tmpl w:val="65C495E8"/>
    <w:lvl w:ilvl="0">
      <w:start w:val="1"/>
      <w:numFmt w:val="decimal"/>
      <w:suff w:val="space"/>
      <w:lvlText w:val="%1."/>
      <w:lvlJc w:val="center"/>
      <w:pPr>
        <w:ind w:left="0" w:firstLine="0"/>
      </w:pPr>
      <w:rPr>
        <w:rFonts w:hint="default"/>
        <w:b/>
        <w:i w:val="0"/>
      </w:rPr>
    </w:lvl>
    <w:lvl w:ilvl="1">
      <w:start w:val="1"/>
      <w:numFmt w:val="decimal"/>
      <w:lvlText w:val="%1.%2."/>
      <w:lvlJc w:val="left"/>
      <w:pPr>
        <w:tabs>
          <w:tab w:val="num" w:pos="1134"/>
        </w:tabs>
        <w:ind w:left="0" w:firstLine="709"/>
      </w:pPr>
      <w:rPr>
        <w:rFonts w:hint="default"/>
        <w:b w:val="0"/>
      </w:rPr>
    </w:lvl>
    <w:lvl w:ilvl="2">
      <w:start w:val="1"/>
      <w:numFmt w:val="decimal"/>
      <w:lvlText w:val="%1.%2.%3."/>
      <w:lvlJc w:val="left"/>
      <w:pPr>
        <w:tabs>
          <w:tab w:val="num" w:pos="1418"/>
        </w:tabs>
        <w:ind w:left="0" w:firstLine="709"/>
      </w:pPr>
      <w:rPr>
        <w:rFonts w:hint="default"/>
      </w:rPr>
    </w:lvl>
    <w:lvl w:ilvl="3">
      <w:start w:val="1"/>
      <w:numFmt w:val="decimal"/>
      <w:lvlText w:val="%1.%2.%3.%4."/>
      <w:lvlJc w:val="left"/>
      <w:pPr>
        <w:tabs>
          <w:tab w:val="num" w:pos="2000"/>
        </w:tabs>
        <w:ind w:left="0" w:firstLine="709"/>
      </w:pPr>
      <w:rPr>
        <w:rFonts w:hint="default"/>
      </w:rPr>
    </w:lvl>
    <w:lvl w:ilvl="4">
      <w:start w:val="1"/>
      <w:numFmt w:val="decimal"/>
      <w:lvlText w:val="%1.%2.%3.%4.%5."/>
      <w:lvlJc w:val="left"/>
      <w:pPr>
        <w:tabs>
          <w:tab w:val="num" w:pos="4170"/>
        </w:tabs>
        <w:ind w:left="0" w:firstLine="709"/>
      </w:pPr>
      <w:rPr>
        <w:rFonts w:hint="default"/>
      </w:rPr>
    </w:lvl>
    <w:lvl w:ilvl="5">
      <w:start w:val="1"/>
      <w:numFmt w:val="decimal"/>
      <w:lvlText w:val="%1.%2.%3.%4.%5.%6."/>
      <w:lvlJc w:val="left"/>
      <w:pPr>
        <w:tabs>
          <w:tab w:val="num" w:pos="5040"/>
        </w:tabs>
        <w:ind w:left="0" w:firstLine="709"/>
      </w:pPr>
      <w:rPr>
        <w:rFonts w:hint="default"/>
      </w:rPr>
    </w:lvl>
    <w:lvl w:ilvl="6">
      <w:start w:val="1"/>
      <w:numFmt w:val="decimal"/>
      <w:lvlText w:val="%1.%2.%3.%4.%5.%6.%7."/>
      <w:lvlJc w:val="left"/>
      <w:pPr>
        <w:tabs>
          <w:tab w:val="num" w:pos="6120"/>
        </w:tabs>
        <w:ind w:left="0" w:firstLine="709"/>
      </w:pPr>
      <w:rPr>
        <w:rFonts w:hint="default"/>
      </w:rPr>
    </w:lvl>
    <w:lvl w:ilvl="7">
      <w:start w:val="1"/>
      <w:numFmt w:val="decimal"/>
      <w:lvlText w:val="%1.%2.%3.%4.%5.%6.%7.%8."/>
      <w:lvlJc w:val="left"/>
      <w:pPr>
        <w:tabs>
          <w:tab w:val="num" w:pos="6840"/>
        </w:tabs>
        <w:ind w:left="0" w:firstLine="709"/>
      </w:pPr>
      <w:rPr>
        <w:rFonts w:hint="default"/>
      </w:rPr>
    </w:lvl>
    <w:lvl w:ilvl="8">
      <w:start w:val="1"/>
      <w:numFmt w:val="decimal"/>
      <w:lvlText w:val="%1.%2.%3.%4.%5.%6.%7.%8.%9."/>
      <w:lvlJc w:val="left"/>
      <w:pPr>
        <w:tabs>
          <w:tab w:val="num" w:pos="7920"/>
        </w:tabs>
        <w:ind w:left="0" w:firstLine="709"/>
      </w:pPr>
      <w:rPr>
        <w:rFonts w:hint="default"/>
      </w:rPr>
    </w:lvl>
  </w:abstractNum>
  <w:abstractNum w:abstractNumId="7">
    <w:nsid w:val="330164E1"/>
    <w:multiLevelType w:val="multilevel"/>
    <w:tmpl w:val="C0D0A384"/>
    <w:lvl w:ilvl="0">
      <w:start w:val="5"/>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nsid w:val="454530CC"/>
    <w:multiLevelType w:val="hybridMultilevel"/>
    <w:tmpl w:val="80C4874E"/>
    <w:lvl w:ilvl="0" w:tplc="8F846152">
      <w:start w:val="1"/>
      <w:numFmt w:val="bullet"/>
      <w:lvlText w:val=""/>
      <w:lvlJc w:val="left"/>
      <w:pPr>
        <w:ind w:left="1040" w:hanging="360"/>
      </w:pPr>
      <w:rPr>
        <w:rFonts w:ascii="Symbol" w:hAnsi="Symbol" w:hint="default"/>
      </w:rPr>
    </w:lvl>
    <w:lvl w:ilvl="1" w:tplc="04190003">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9">
    <w:nsid w:val="4893710F"/>
    <w:multiLevelType w:val="multilevel"/>
    <w:tmpl w:val="40A8F33E"/>
    <w:lvl w:ilvl="0">
      <w:start w:val="5"/>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4A3F109E"/>
    <w:multiLevelType w:val="multilevel"/>
    <w:tmpl w:val="784C913C"/>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1">
    <w:nsid w:val="4EA019BD"/>
    <w:multiLevelType w:val="multilevel"/>
    <w:tmpl w:val="1AF69AD0"/>
    <w:lvl w:ilvl="0">
      <w:start w:val="1"/>
      <w:numFmt w:val="decimal"/>
      <w:lvlText w:val="%1."/>
      <w:lvlJc w:val="left"/>
      <w:pPr>
        <w:tabs>
          <w:tab w:val="num" w:pos="1134"/>
        </w:tabs>
        <w:ind w:left="0" w:firstLine="709"/>
      </w:pPr>
      <w:rPr>
        <w:rFonts w:hint="default"/>
        <w:b w:val="0"/>
        <w:i w:val="0"/>
      </w:rPr>
    </w:lvl>
    <w:lvl w:ilvl="1">
      <w:start w:val="1"/>
      <w:numFmt w:val="decimal"/>
      <w:lvlText w:val="%1.%2."/>
      <w:lvlJc w:val="left"/>
      <w:pPr>
        <w:tabs>
          <w:tab w:val="num" w:pos="1134"/>
        </w:tabs>
        <w:ind w:left="0" w:firstLine="709"/>
      </w:pPr>
      <w:rPr>
        <w:rFonts w:hint="default"/>
        <w:b w:val="0"/>
      </w:rPr>
    </w:lvl>
    <w:lvl w:ilvl="2">
      <w:start w:val="1"/>
      <w:numFmt w:val="decimal"/>
      <w:lvlText w:val="%1.%2.%3."/>
      <w:lvlJc w:val="left"/>
      <w:pPr>
        <w:tabs>
          <w:tab w:val="num" w:pos="1418"/>
        </w:tabs>
        <w:ind w:left="0" w:firstLine="709"/>
      </w:pPr>
      <w:rPr>
        <w:rFonts w:hint="default"/>
      </w:rPr>
    </w:lvl>
    <w:lvl w:ilvl="3">
      <w:start w:val="1"/>
      <w:numFmt w:val="decimal"/>
      <w:lvlText w:val="%1.%2.%3.%4."/>
      <w:lvlJc w:val="left"/>
      <w:pPr>
        <w:tabs>
          <w:tab w:val="num" w:pos="2000"/>
        </w:tabs>
        <w:ind w:left="0" w:firstLine="709"/>
      </w:pPr>
      <w:rPr>
        <w:rFonts w:hint="default"/>
      </w:rPr>
    </w:lvl>
    <w:lvl w:ilvl="4">
      <w:start w:val="1"/>
      <w:numFmt w:val="decimal"/>
      <w:lvlText w:val="%1.%2.%3.%4.%5."/>
      <w:lvlJc w:val="left"/>
      <w:pPr>
        <w:tabs>
          <w:tab w:val="num" w:pos="4170"/>
        </w:tabs>
        <w:ind w:left="0" w:firstLine="709"/>
      </w:pPr>
      <w:rPr>
        <w:rFonts w:hint="default"/>
      </w:rPr>
    </w:lvl>
    <w:lvl w:ilvl="5">
      <w:start w:val="1"/>
      <w:numFmt w:val="decimal"/>
      <w:lvlText w:val="%1.%2.%3.%4.%5.%6."/>
      <w:lvlJc w:val="left"/>
      <w:pPr>
        <w:tabs>
          <w:tab w:val="num" w:pos="5040"/>
        </w:tabs>
        <w:ind w:left="0" w:firstLine="709"/>
      </w:pPr>
      <w:rPr>
        <w:rFonts w:hint="default"/>
      </w:rPr>
    </w:lvl>
    <w:lvl w:ilvl="6">
      <w:start w:val="1"/>
      <w:numFmt w:val="decimal"/>
      <w:lvlText w:val="%1.%2.%3.%4.%5.%6.%7."/>
      <w:lvlJc w:val="left"/>
      <w:pPr>
        <w:tabs>
          <w:tab w:val="num" w:pos="6120"/>
        </w:tabs>
        <w:ind w:left="0" w:firstLine="709"/>
      </w:pPr>
      <w:rPr>
        <w:rFonts w:hint="default"/>
      </w:rPr>
    </w:lvl>
    <w:lvl w:ilvl="7">
      <w:start w:val="1"/>
      <w:numFmt w:val="decimal"/>
      <w:lvlText w:val="%1.%2.%3.%4.%5.%6.%7.%8."/>
      <w:lvlJc w:val="left"/>
      <w:pPr>
        <w:tabs>
          <w:tab w:val="num" w:pos="6840"/>
        </w:tabs>
        <w:ind w:left="0" w:firstLine="709"/>
      </w:pPr>
      <w:rPr>
        <w:rFonts w:hint="default"/>
      </w:rPr>
    </w:lvl>
    <w:lvl w:ilvl="8">
      <w:start w:val="1"/>
      <w:numFmt w:val="decimal"/>
      <w:lvlText w:val="%1.%2.%3.%4.%5.%6.%7.%8.%9."/>
      <w:lvlJc w:val="left"/>
      <w:pPr>
        <w:tabs>
          <w:tab w:val="num" w:pos="7920"/>
        </w:tabs>
        <w:ind w:left="0" w:firstLine="709"/>
      </w:pPr>
      <w:rPr>
        <w:rFonts w:hint="default"/>
      </w:rPr>
    </w:lvl>
  </w:abstractNum>
  <w:abstractNum w:abstractNumId="12">
    <w:nsid w:val="57C15118"/>
    <w:multiLevelType w:val="hybridMultilevel"/>
    <w:tmpl w:val="8B920682"/>
    <w:lvl w:ilvl="0" w:tplc="A98281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98A3FCA"/>
    <w:multiLevelType w:val="hybridMultilevel"/>
    <w:tmpl w:val="F67CAE92"/>
    <w:lvl w:ilvl="0" w:tplc="A982817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23588E"/>
    <w:multiLevelType w:val="hybridMultilevel"/>
    <w:tmpl w:val="13DC4A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73EF6DA7"/>
    <w:multiLevelType w:val="multilevel"/>
    <w:tmpl w:val="7CE02198"/>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0"/>
  </w:num>
  <w:num w:numId="3">
    <w:abstractNumId w:val="4"/>
  </w:num>
  <w:num w:numId="4">
    <w:abstractNumId w:val="0"/>
  </w:num>
  <w:num w:numId="5">
    <w:abstractNumId w:val="9"/>
  </w:num>
  <w:num w:numId="6">
    <w:abstractNumId w:val="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
  </w:num>
  <w:num w:numId="10">
    <w:abstractNumId w:val="1"/>
  </w:num>
  <w:num w:numId="11">
    <w:abstractNumId w:val="7"/>
  </w:num>
  <w:num w:numId="12">
    <w:abstractNumId w:val="14"/>
  </w:num>
  <w:num w:numId="13">
    <w:abstractNumId w:val="8"/>
  </w:num>
  <w:num w:numId="14">
    <w:abstractNumId w:val="12"/>
  </w:num>
  <w:num w:numId="15">
    <w:abstractNumId w:val="5"/>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BC7"/>
    <w:rsid w:val="00012FC8"/>
    <w:rsid w:val="00014791"/>
    <w:rsid w:val="000342D4"/>
    <w:rsid w:val="00047561"/>
    <w:rsid w:val="00055444"/>
    <w:rsid w:val="00056255"/>
    <w:rsid w:val="00062C34"/>
    <w:rsid w:val="000673A7"/>
    <w:rsid w:val="00073EA2"/>
    <w:rsid w:val="0008646A"/>
    <w:rsid w:val="000A2525"/>
    <w:rsid w:val="000A431B"/>
    <w:rsid w:val="000B0193"/>
    <w:rsid w:val="000B4EAB"/>
    <w:rsid w:val="000C7007"/>
    <w:rsid w:val="000D03DF"/>
    <w:rsid w:val="000D052A"/>
    <w:rsid w:val="000D38FA"/>
    <w:rsid w:val="000D52E5"/>
    <w:rsid w:val="000F531B"/>
    <w:rsid w:val="000F719A"/>
    <w:rsid w:val="000F73B8"/>
    <w:rsid w:val="001010B1"/>
    <w:rsid w:val="00111641"/>
    <w:rsid w:val="00123F0B"/>
    <w:rsid w:val="00124197"/>
    <w:rsid w:val="00150795"/>
    <w:rsid w:val="00153D71"/>
    <w:rsid w:val="00171142"/>
    <w:rsid w:val="00175C14"/>
    <w:rsid w:val="00183983"/>
    <w:rsid w:val="0018733A"/>
    <w:rsid w:val="00194BC7"/>
    <w:rsid w:val="00196DE7"/>
    <w:rsid w:val="001B63C4"/>
    <w:rsid w:val="001C1981"/>
    <w:rsid w:val="001E16B7"/>
    <w:rsid w:val="001E1744"/>
    <w:rsid w:val="001E7CA5"/>
    <w:rsid w:val="001F1F03"/>
    <w:rsid w:val="001F6A2C"/>
    <w:rsid w:val="002007B1"/>
    <w:rsid w:val="002330E9"/>
    <w:rsid w:val="00235F71"/>
    <w:rsid w:val="0024145C"/>
    <w:rsid w:val="0025758D"/>
    <w:rsid w:val="00263B1D"/>
    <w:rsid w:val="00265F1C"/>
    <w:rsid w:val="0027097E"/>
    <w:rsid w:val="00271CBD"/>
    <w:rsid w:val="0028727B"/>
    <w:rsid w:val="00290101"/>
    <w:rsid w:val="002B19AB"/>
    <w:rsid w:val="002B1B77"/>
    <w:rsid w:val="002D5DA7"/>
    <w:rsid w:val="002D7DC2"/>
    <w:rsid w:val="002E105C"/>
    <w:rsid w:val="002F65E1"/>
    <w:rsid w:val="00301DB7"/>
    <w:rsid w:val="00320636"/>
    <w:rsid w:val="00321E20"/>
    <w:rsid w:val="003271B4"/>
    <w:rsid w:val="00327F27"/>
    <w:rsid w:val="00344B10"/>
    <w:rsid w:val="00352009"/>
    <w:rsid w:val="00370AA4"/>
    <w:rsid w:val="00387802"/>
    <w:rsid w:val="003A2320"/>
    <w:rsid w:val="003A2482"/>
    <w:rsid w:val="003A6571"/>
    <w:rsid w:val="003B008D"/>
    <w:rsid w:val="003B4844"/>
    <w:rsid w:val="003B4ABA"/>
    <w:rsid w:val="003C1ABF"/>
    <w:rsid w:val="003C41BF"/>
    <w:rsid w:val="003E32EE"/>
    <w:rsid w:val="003F0CDA"/>
    <w:rsid w:val="00400B6A"/>
    <w:rsid w:val="00404DCC"/>
    <w:rsid w:val="0040570B"/>
    <w:rsid w:val="00406139"/>
    <w:rsid w:val="00424E44"/>
    <w:rsid w:val="00434EDF"/>
    <w:rsid w:val="00453883"/>
    <w:rsid w:val="00462EBB"/>
    <w:rsid w:val="00465DA2"/>
    <w:rsid w:val="00471C9C"/>
    <w:rsid w:val="0048321C"/>
    <w:rsid w:val="0049009E"/>
    <w:rsid w:val="0049661D"/>
    <w:rsid w:val="004B785D"/>
    <w:rsid w:val="004C66C1"/>
    <w:rsid w:val="004E0712"/>
    <w:rsid w:val="004E0FFA"/>
    <w:rsid w:val="004F49A3"/>
    <w:rsid w:val="0050241F"/>
    <w:rsid w:val="005028CD"/>
    <w:rsid w:val="0051178B"/>
    <w:rsid w:val="005226BF"/>
    <w:rsid w:val="005238B9"/>
    <w:rsid w:val="00533502"/>
    <w:rsid w:val="005406BD"/>
    <w:rsid w:val="005614B3"/>
    <w:rsid w:val="005722F4"/>
    <w:rsid w:val="005762AD"/>
    <w:rsid w:val="0058172F"/>
    <w:rsid w:val="005831ED"/>
    <w:rsid w:val="005A39E4"/>
    <w:rsid w:val="005A442C"/>
    <w:rsid w:val="005A6567"/>
    <w:rsid w:val="005B4521"/>
    <w:rsid w:val="005B53BA"/>
    <w:rsid w:val="005C5D1C"/>
    <w:rsid w:val="005D19DD"/>
    <w:rsid w:val="005D5697"/>
    <w:rsid w:val="005E3860"/>
    <w:rsid w:val="00604154"/>
    <w:rsid w:val="00612514"/>
    <w:rsid w:val="00640465"/>
    <w:rsid w:val="006410C6"/>
    <w:rsid w:val="00645342"/>
    <w:rsid w:val="00647278"/>
    <w:rsid w:val="00657557"/>
    <w:rsid w:val="006873EA"/>
    <w:rsid w:val="006943C7"/>
    <w:rsid w:val="006A2C4B"/>
    <w:rsid w:val="006C5217"/>
    <w:rsid w:val="006D5CC8"/>
    <w:rsid w:val="006D7311"/>
    <w:rsid w:val="006E78DD"/>
    <w:rsid w:val="00713C1C"/>
    <w:rsid w:val="007165DC"/>
    <w:rsid w:val="007204F4"/>
    <w:rsid w:val="00722D2C"/>
    <w:rsid w:val="00733E94"/>
    <w:rsid w:val="00735A84"/>
    <w:rsid w:val="007405AB"/>
    <w:rsid w:val="00750437"/>
    <w:rsid w:val="00753046"/>
    <w:rsid w:val="00766FB3"/>
    <w:rsid w:val="00767E73"/>
    <w:rsid w:val="00774250"/>
    <w:rsid w:val="007775BC"/>
    <w:rsid w:val="00781687"/>
    <w:rsid w:val="00782E2C"/>
    <w:rsid w:val="00783F41"/>
    <w:rsid w:val="00794351"/>
    <w:rsid w:val="007A071F"/>
    <w:rsid w:val="007A7927"/>
    <w:rsid w:val="007B56E9"/>
    <w:rsid w:val="007B6932"/>
    <w:rsid w:val="007B6CF5"/>
    <w:rsid w:val="007C163C"/>
    <w:rsid w:val="007C3504"/>
    <w:rsid w:val="007D2607"/>
    <w:rsid w:val="00823F51"/>
    <w:rsid w:val="00830674"/>
    <w:rsid w:val="008428FE"/>
    <w:rsid w:val="0084782B"/>
    <w:rsid w:val="00847B2F"/>
    <w:rsid w:val="00850636"/>
    <w:rsid w:val="00854BB1"/>
    <w:rsid w:val="00856199"/>
    <w:rsid w:val="008569D4"/>
    <w:rsid w:val="00880693"/>
    <w:rsid w:val="00894519"/>
    <w:rsid w:val="0089696A"/>
    <w:rsid w:val="008A36CB"/>
    <w:rsid w:val="008A3EC9"/>
    <w:rsid w:val="008B4CEB"/>
    <w:rsid w:val="008C0419"/>
    <w:rsid w:val="008C633E"/>
    <w:rsid w:val="008D4192"/>
    <w:rsid w:val="008E3BC8"/>
    <w:rsid w:val="008F3867"/>
    <w:rsid w:val="00922812"/>
    <w:rsid w:val="00923D90"/>
    <w:rsid w:val="009303DA"/>
    <w:rsid w:val="00931186"/>
    <w:rsid w:val="009333CF"/>
    <w:rsid w:val="00934BB9"/>
    <w:rsid w:val="009454C3"/>
    <w:rsid w:val="0095469C"/>
    <w:rsid w:val="00956B1A"/>
    <w:rsid w:val="009768D7"/>
    <w:rsid w:val="009906AD"/>
    <w:rsid w:val="00995F63"/>
    <w:rsid w:val="009977AB"/>
    <w:rsid w:val="009C0694"/>
    <w:rsid w:val="009C141F"/>
    <w:rsid w:val="009C731F"/>
    <w:rsid w:val="009D148A"/>
    <w:rsid w:val="009D46AF"/>
    <w:rsid w:val="009E7D77"/>
    <w:rsid w:val="009F052C"/>
    <w:rsid w:val="009F7BA4"/>
    <w:rsid w:val="00A07396"/>
    <w:rsid w:val="00A178B0"/>
    <w:rsid w:val="00A2431E"/>
    <w:rsid w:val="00A263DA"/>
    <w:rsid w:val="00A5536D"/>
    <w:rsid w:val="00A57CF5"/>
    <w:rsid w:val="00A6083F"/>
    <w:rsid w:val="00A6166D"/>
    <w:rsid w:val="00A62D8C"/>
    <w:rsid w:val="00A64798"/>
    <w:rsid w:val="00A64882"/>
    <w:rsid w:val="00A70EF9"/>
    <w:rsid w:val="00A73B81"/>
    <w:rsid w:val="00A76B46"/>
    <w:rsid w:val="00A92033"/>
    <w:rsid w:val="00AF0EA4"/>
    <w:rsid w:val="00AF5975"/>
    <w:rsid w:val="00B034D7"/>
    <w:rsid w:val="00B21598"/>
    <w:rsid w:val="00B215BF"/>
    <w:rsid w:val="00B40365"/>
    <w:rsid w:val="00B52023"/>
    <w:rsid w:val="00B8160A"/>
    <w:rsid w:val="00B8293D"/>
    <w:rsid w:val="00B83BAA"/>
    <w:rsid w:val="00B84009"/>
    <w:rsid w:val="00B952AF"/>
    <w:rsid w:val="00B9676A"/>
    <w:rsid w:val="00BB13EC"/>
    <w:rsid w:val="00BB2016"/>
    <w:rsid w:val="00BB230B"/>
    <w:rsid w:val="00BC7FD4"/>
    <w:rsid w:val="00BD4BD5"/>
    <w:rsid w:val="00BD6C58"/>
    <w:rsid w:val="00BE6423"/>
    <w:rsid w:val="00BF7BFF"/>
    <w:rsid w:val="00C0221F"/>
    <w:rsid w:val="00C1117E"/>
    <w:rsid w:val="00C310EE"/>
    <w:rsid w:val="00C32B87"/>
    <w:rsid w:val="00C606E9"/>
    <w:rsid w:val="00C815ED"/>
    <w:rsid w:val="00CA7688"/>
    <w:rsid w:val="00CB6B70"/>
    <w:rsid w:val="00CD5E55"/>
    <w:rsid w:val="00CD61E6"/>
    <w:rsid w:val="00CE210F"/>
    <w:rsid w:val="00CE2B43"/>
    <w:rsid w:val="00CE769A"/>
    <w:rsid w:val="00D54124"/>
    <w:rsid w:val="00D66D94"/>
    <w:rsid w:val="00D95E4E"/>
    <w:rsid w:val="00DA6125"/>
    <w:rsid w:val="00DC4C96"/>
    <w:rsid w:val="00DD3D2F"/>
    <w:rsid w:val="00DD6049"/>
    <w:rsid w:val="00DE0CA4"/>
    <w:rsid w:val="00DE2754"/>
    <w:rsid w:val="00DF2D83"/>
    <w:rsid w:val="00E00B19"/>
    <w:rsid w:val="00E02080"/>
    <w:rsid w:val="00E214D8"/>
    <w:rsid w:val="00E27A75"/>
    <w:rsid w:val="00E3167F"/>
    <w:rsid w:val="00E319B7"/>
    <w:rsid w:val="00E41581"/>
    <w:rsid w:val="00E50335"/>
    <w:rsid w:val="00EC5340"/>
    <w:rsid w:val="00EC59BA"/>
    <w:rsid w:val="00ED2852"/>
    <w:rsid w:val="00ED332B"/>
    <w:rsid w:val="00F06059"/>
    <w:rsid w:val="00F3001D"/>
    <w:rsid w:val="00F31524"/>
    <w:rsid w:val="00F53D67"/>
    <w:rsid w:val="00F77C8F"/>
    <w:rsid w:val="00F8091F"/>
    <w:rsid w:val="00F93B9E"/>
    <w:rsid w:val="00FB02B8"/>
    <w:rsid w:val="00FB125C"/>
    <w:rsid w:val="00FB21A7"/>
    <w:rsid w:val="3001DE66"/>
    <w:rsid w:val="5125094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qFormat="1"/>
    <w:lsdException w:name="Body Text 3" w:qFormat="1"/>
    <w:lsdException w:name="Body Text Indent 2" w:qFormat="1"/>
    <w:lsdException w:name="Body Text Indent 3" w:qFormat="1"/>
    <w:lsdException w:name="Block Text" w:qFormat="1"/>
    <w:lsdException w:name="Hyperlink" w:uiPriority="99"/>
    <w:lsdException w:name="FollowedHyperlink" w:qFormat="1"/>
    <w:lsdException w:name="Strong" w:semiHidden="0" w:uiPriority="22" w:unhideWhenUsed="0" w:qFormat="1"/>
    <w:lsdException w:name="Emphasis" w:semiHidden="0" w:unhideWhenUsed="0" w:qFormat="1"/>
    <w:lsdException w:name="Plain Text" w:qFormat="1"/>
    <w:lsdException w:name="Normal (Web)" w:qFormat="1"/>
    <w:lsdException w:name="HTML Typewriter"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36D"/>
    <w:rPr>
      <w:color w:val="00000A"/>
      <w:sz w:val="24"/>
      <w:szCs w:val="24"/>
    </w:rPr>
  </w:style>
  <w:style w:type="paragraph" w:styleId="1">
    <w:name w:val="heading 1"/>
    <w:basedOn w:val="a"/>
    <w:next w:val="a"/>
    <w:link w:val="10"/>
    <w:qFormat/>
    <w:pPr>
      <w:keepNext/>
      <w:ind w:right="-1050"/>
      <w:outlineLvl w:val="0"/>
    </w:pPr>
    <w:rPr>
      <w:szCs w:val="20"/>
    </w:rPr>
  </w:style>
  <w:style w:type="paragraph" w:styleId="2">
    <w:name w:val="heading 2"/>
    <w:basedOn w:val="a"/>
    <w:next w:val="a"/>
    <w:qFormat/>
    <w:rsid w:val="003B04ED"/>
    <w:pPr>
      <w:keepNext/>
      <w:spacing w:before="240" w:after="60"/>
      <w:outlineLvl w:val="1"/>
    </w:pPr>
    <w:rPr>
      <w:rFonts w:ascii="Arial" w:hAnsi="Arial" w:cs="Arial"/>
      <w:b/>
      <w:bCs/>
      <w:i/>
      <w:iCs/>
      <w:sz w:val="28"/>
      <w:szCs w:val="28"/>
    </w:rPr>
  </w:style>
  <w:style w:type="paragraph" w:styleId="3">
    <w:name w:val="heading 3"/>
    <w:basedOn w:val="a"/>
    <w:next w:val="a"/>
    <w:qFormat/>
    <w:pPr>
      <w:keepNext/>
      <w:ind w:right="-1050"/>
      <w:outlineLvl w:val="2"/>
    </w:pPr>
    <w:rPr>
      <w:b/>
      <w:bCs/>
      <w:szCs w:val="20"/>
    </w:rPr>
  </w:style>
  <w:style w:type="paragraph" w:styleId="4">
    <w:name w:val="heading 4"/>
    <w:basedOn w:val="a"/>
    <w:next w:val="a"/>
    <w:link w:val="40"/>
    <w:qFormat/>
    <w:rsid w:val="005A4300"/>
    <w:pPr>
      <w:keepNext/>
      <w:spacing w:before="240" w:after="60"/>
      <w:outlineLvl w:val="3"/>
    </w:pPr>
    <w:rPr>
      <w:b/>
      <w:bCs/>
      <w:sz w:val="28"/>
      <w:szCs w:val="28"/>
    </w:rPr>
  </w:style>
  <w:style w:type="paragraph" w:styleId="5">
    <w:name w:val="heading 5"/>
    <w:basedOn w:val="a"/>
    <w:next w:val="a"/>
    <w:link w:val="50"/>
    <w:qFormat/>
    <w:rsid w:val="005A4300"/>
    <w:pPr>
      <w:spacing w:before="240" w:after="60"/>
      <w:outlineLvl w:val="4"/>
    </w:pPr>
    <w:rPr>
      <w:b/>
      <w:bCs/>
      <w:i/>
      <w:iCs/>
      <w:sz w:val="26"/>
      <w:szCs w:val="26"/>
    </w:rPr>
  </w:style>
  <w:style w:type="paragraph" w:styleId="6">
    <w:name w:val="heading 6"/>
    <w:basedOn w:val="a"/>
    <w:next w:val="a"/>
    <w:qFormat/>
    <w:pPr>
      <w:keepNext/>
      <w:jc w:val="both"/>
      <w:outlineLvl w:val="5"/>
    </w:pPr>
    <w:rPr>
      <w:i/>
      <w:iCs/>
      <w:sz w:val="26"/>
      <w:szCs w:val="20"/>
    </w:rPr>
  </w:style>
  <w:style w:type="paragraph" w:styleId="7">
    <w:name w:val="heading 7"/>
    <w:basedOn w:val="a"/>
    <w:next w:val="a"/>
    <w:link w:val="70"/>
    <w:qFormat/>
    <w:pPr>
      <w:keepNext/>
      <w:jc w:val="both"/>
      <w:outlineLvl w:val="6"/>
    </w:pPr>
    <w:rPr>
      <w:sz w:val="26"/>
      <w:szCs w:val="20"/>
      <w:u w:val="single"/>
    </w:rPr>
  </w:style>
  <w:style w:type="paragraph" w:styleId="8">
    <w:name w:val="heading 8"/>
    <w:basedOn w:val="a"/>
    <w:next w:val="a"/>
    <w:link w:val="80"/>
    <w:qFormat/>
    <w:rsid w:val="005A4300"/>
    <w:pPr>
      <w:keepNext/>
      <w:ind w:left="720"/>
      <w:jc w:val="right"/>
      <w:outlineLvl w:val="7"/>
    </w:pPr>
    <w:rPr>
      <w:szCs w:val="20"/>
    </w:rPr>
  </w:style>
  <w:style w:type="paragraph" w:styleId="9">
    <w:name w:val="heading 9"/>
    <w:basedOn w:val="a"/>
    <w:next w:val="a"/>
    <w:link w:val="90"/>
    <w:qFormat/>
    <w:pPr>
      <w:keepNext/>
      <w:jc w:val="both"/>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314272"/>
    <w:rPr>
      <w:sz w:val="24"/>
      <w:lang w:val="ru-RU" w:eastAsia="ru-RU" w:bidi="ar-SA"/>
    </w:rPr>
  </w:style>
  <w:style w:type="character" w:customStyle="1" w:styleId="40">
    <w:name w:val="Заголовок 4 Знак"/>
    <w:link w:val="4"/>
    <w:qFormat/>
    <w:rsid w:val="005A4300"/>
    <w:rPr>
      <w:b/>
      <w:bCs/>
      <w:sz w:val="28"/>
      <w:szCs w:val="28"/>
    </w:rPr>
  </w:style>
  <w:style w:type="character" w:customStyle="1" w:styleId="50">
    <w:name w:val="Заголовок 5 Знак"/>
    <w:link w:val="5"/>
    <w:qFormat/>
    <w:rsid w:val="005A4300"/>
    <w:rPr>
      <w:b/>
      <w:bCs/>
      <w:i/>
      <w:iCs/>
      <w:sz w:val="26"/>
      <w:szCs w:val="26"/>
    </w:rPr>
  </w:style>
  <w:style w:type="character" w:customStyle="1" w:styleId="80">
    <w:name w:val="Заголовок 8 Знак"/>
    <w:link w:val="8"/>
    <w:qFormat/>
    <w:rsid w:val="005A4300"/>
    <w:rPr>
      <w:sz w:val="24"/>
    </w:rPr>
  </w:style>
  <w:style w:type="character" w:customStyle="1" w:styleId="90">
    <w:name w:val="Заголовок 9 Знак"/>
    <w:link w:val="9"/>
    <w:qFormat/>
    <w:rsid w:val="005A4300"/>
    <w:rPr>
      <w:b/>
      <w:bCs/>
      <w:sz w:val="24"/>
      <w:szCs w:val="24"/>
    </w:rPr>
  </w:style>
  <w:style w:type="character" w:customStyle="1" w:styleId="-">
    <w:name w:val="Интернет-ссылка"/>
    <w:rsid w:val="00085FA2"/>
    <w:rPr>
      <w:color w:val="0000FF"/>
      <w:u w:val="single"/>
    </w:rPr>
  </w:style>
  <w:style w:type="character" w:customStyle="1" w:styleId="a3">
    <w:name w:val="Основной текст с отступом Знак"/>
    <w:link w:val="a4"/>
    <w:uiPriority w:val="99"/>
    <w:qFormat/>
    <w:rsid w:val="006062BC"/>
    <w:rPr>
      <w:sz w:val="24"/>
      <w:lang w:val="ru-RU" w:eastAsia="ru-RU" w:bidi="ar-SA"/>
    </w:rPr>
  </w:style>
  <w:style w:type="character" w:customStyle="1" w:styleId="20">
    <w:name w:val="Основной текст 2 Знак"/>
    <w:link w:val="21"/>
    <w:uiPriority w:val="99"/>
    <w:qFormat/>
    <w:rsid w:val="005A4300"/>
    <w:rPr>
      <w:sz w:val="24"/>
      <w:szCs w:val="24"/>
    </w:rPr>
  </w:style>
  <w:style w:type="character" w:customStyle="1" w:styleId="a5">
    <w:name w:val="Основной текст Знак"/>
    <w:link w:val="a6"/>
    <w:uiPriority w:val="99"/>
    <w:qFormat/>
    <w:locked/>
    <w:rsid w:val="00314272"/>
    <w:rPr>
      <w:b/>
      <w:sz w:val="24"/>
      <w:lang w:val="ru-RU" w:eastAsia="ru-RU" w:bidi="ar-SA"/>
    </w:rPr>
  </w:style>
  <w:style w:type="character" w:styleId="a7">
    <w:name w:val="page number"/>
    <w:basedOn w:val="a0"/>
    <w:qFormat/>
  </w:style>
  <w:style w:type="character" w:customStyle="1" w:styleId="a8">
    <w:name w:val="Верхний колонтитул Знак"/>
    <w:link w:val="a9"/>
    <w:uiPriority w:val="99"/>
    <w:qFormat/>
    <w:rsid w:val="00314272"/>
    <w:rPr>
      <w:sz w:val="24"/>
      <w:szCs w:val="24"/>
      <w:lang w:val="ru-RU" w:eastAsia="ru-RU" w:bidi="ar-SA"/>
    </w:rPr>
  </w:style>
  <w:style w:type="character" w:customStyle="1" w:styleId="aa">
    <w:name w:val="Текст выноски Знак"/>
    <w:link w:val="ab"/>
    <w:semiHidden/>
    <w:qFormat/>
    <w:rsid w:val="00314272"/>
    <w:rPr>
      <w:rFonts w:ascii="Tahoma" w:hAnsi="Tahoma" w:cs="Tahoma"/>
      <w:sz w:val="16"/>
      <w:szCs w:val="16"/>
      <w:lang w:val="ru-RU" w:eastAsia="ru-RU" w:bidi="ar-SA"/>
    </w:rPr>
  </w:style>
  <w:style w:type="character" w:customStyle="1" w:styleId="22">
    <w:name w:val="Основной текст с отступом 2 Знак"/>
    <w:link w:val="23"/>
    <w:qFormat/>
    <w:rsid w:val="003B04ED"/>
    <w:rPr>
      <w:sz w:val="24"/>
      <w:szCs w:val="24"/>
      <w:lang w:val="ru-RU" w:eastAsia="ru-RU" w:bidi="ar-SA"/>
    </w:rPr>
  </w:style>
  <w:style w:type="character" w:styleId="HTML">
    <w:name w:val="HTML Typewriter"/>
    <w:qFormat/>
    <w:rsid w:val="00745ADD"/>
    <w:rPr>
      <w:rFonts w:ascii="Courier New" w:eastAsia="Times New Roman" w:hAnsi="Courier New" w:cs="Courier New"/>
      <w:sz w:val="20"/>
      <w:szCs w:val="20"/>
    </w:rPr>
  </w:style>
  <w:style w:type="character" w:customStyle="1" w:styleId="ac">
    <w:name w:val="Текст Знак"/>
    <w:link w:val="ad"/>
    <w:qFormat/>
    <w:rsid w:val="005A4300"/>
    <w:rPr>
      <w:rFonts w:ascii="Courier New" w:eastAsia="SimSun" w:hAnsi="Courier New" w:cs="Courier New"/>
    </w:rPr>
  </w:style>
  <w:style w:type="character" w:styleId="ae">
    <w:name w:val="annotation reference"/>
    <w:uiPriority w:val="99"/>
    <w:qFormat/>
    <w:rsid w:val="00766518"/>
    <w:rPr>
      <w:sz w:val="16"/>
      <w:szCs w:val="16"/>
    </w:rPr>
  </w:style>
  <w:style w:type="character" w:customStyle="1" w:styleId="af">
    <w:name w:val="Текст примечания Знак"/>
    <w:link w:val="af0"/>
    <w:uiPriority w:val="99"/>
    <w:qFormat/>
    <w:locked/>
    <w:rsid w:val="005A4300"/>
  </w:style>
  <w:style w:type="character" w:customStyle="1" w:styleId="af1">
    <w:name w:val="Тема примечания Знак"/>
    <w:link w:val="af2"/>
    <w:qFormat/>
    <w:rsid w:val="005A4300"/>
    <w:rPr>
      <w:b/>
      <w:bCs/>
    </w:rPr>
  </w:style>
  <w:style w:type="character" w:customStyle="1" w:styleId="SvetlanaASokolova">
    <w:name w:val="Svetlana A. Sokolova"/>
    <w:semiHidden/>
    <w:qFormat/>
    <w:rsid w:val="00714590"/>
    <w:rPr>
      <w:rFonts w:ascii="Arial" w:hAnsi="Arial" w:cs="Arial"/>
      <w:color w:val="000080"/>
      <w:sz w:val="20"/>
      <w:szCs w:val="20"/>
    </w:rPr>
  </w:style>
  <w:style w:type="character" w:customStyle="1" w:styleId="71">
    <w:name w:val="Знак Знак7"/>
    <w:qFormat/>
    <w:rsid w:val="002845B9"/>
    <w:rPr>
      <w:sz w:val="24"/>
      <w:lang w:val="ru-RU" w:eastAsia="ru-RU" w:bidi="ar-SA"/>
    </w:rPr>
  </w:style>
  <w:style w:type="character" w:customStyle="1" w:styleId="11">
    <w:name w:val="Выделение1"/>
    <w:qFormat/>
    <w:rsid w:val="005A4300"/>
    <w:rPr>
      <w:i/>
      <w:iCs/>
    </w:rPr>
  </w:style>
  <w:style w:type="character" w:customStyle="1" w:styleId="af3">
    <w:name w:val="Подзаголовок Знак"/>
    <w:link w:val="af4"/>
    <w:qFormat/>
    <w:rsid w:val="005A4300"/>
    <w:rPr>
      <w:sz w:val="24"/>
    </w:rPr>
  </w:style>
  <w:style w:type="character" w:customStyle="1" w:styleId="af5">
    <w:name w:val="Текст сноски Знак"/>
    <w:aliases w:val="Car Знак,Footnote Text Char Знак,Char Ch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w:link w:val="af6"/>
    <w:uiPriority w:val="99"/>
    <w:qFormat/>
    <w:rsid w:val="005A4300"/>
  </w:style>
  <w:style w:type="character" w:customStyle="1" w:styleId="12">
    <w:name w:val="Текст сноски Знак1"/>
    <w:basedOn w:val="a0"/>
    <w:qFormat/>
    <w:rsid w:val="005A4300"/>
  </w:style>
  <w:style w:type="character" w:customStyle="1" w:styleId="af7">
    <w:name w:val="Название Знак"/>
    <w:link w:val="af8"/>
    <w:qFormat/>
    <w:rsid w:val="005A4300"/>
    <w:rPr>
      <w:b/>
      <w:sz w:val="32"/>
    </w:rPr>
  </w:style>
  <w:style w:type="character" w:customStyle="1" w:styleId="41">
    <w:name w:val="Знак Знак4"/>
    <w:qFormat/>
    <w:rsid w:val="00C3401D"/>
    <w:rPr>
      <w:sz w:val="24"/>
      <w:lang w:val="ru-RU" w:eastAsia="ru-RU" w:bidi="ar-SA"/>
    </w:rPr>
  </w:style>
  <w:style w:type="character" w:customStyle="1" w:styleId="51">
    <w:name w:val="Знак Знак5"/>
    <w:qFormat/>
    <w:rsid w:val="00C3401D"/>
    <w:rPr>
      <w:sz w:val="28"/>
      <w:szCs w:val="24"/>
      <w:lang w:val="x-none" w:eastAsia="x-none" w:bidi="ar-SA"/>
    </w:rPr>
  </w:style>
  <w:style w:type="character" w:customStyle="1" w:styleId="af9">
    <w:name w:val="Посещённая гиперссылка"/>
    <w:unhideWhenUsed/>
    <w:qFormat/>
    <w:rsid w:val="00C3401D"/>
    <w:rPr>
      <w:color w:val="800080"/>
      <w:u w:val="single"/>
    </w:rPr>
  </w:style>
  <w:style w:type="character" w:customStyle="1" w:styleId="ConsPlusNormal">
    <w:name w:val="ConsPlusNormal Знак"/>
    <w:uiPriority w:val="99"/>
    <w:qFormat/>
    <w:locked/>
    <w:rsid w:val="00AF6CBF"/>
    <w:rPr>
      <w:rFonts w:ascii="Arial" w:hAnsi="Arial" w:cs="Arial"/>
    </w:rPr>
  </w:style>
  <w:style w:type="character" w:customStyle="1" w:styleId="afa">
    <w:name w:val="Привязка сноски"/>
    <w:rPr>
      <w:vertAlign w:val="superscript"/>
    </w:rPr>
  </w:style>
  <w:style w:type="character" w:customStyle="1" w:styleId="FootnoteCharacters">
    <w:name w:val="Footnote Characters"/>
    <w:uiPriority w:val="99"/>
    <w:qFormat/>
    <w:rsid w:val="000F201E"/>
    <w:rPr>
      <w:vertAlign w:val="superscript"/>
    </w:rPr>
  </w:style>
  <w:style w:type="character" w:customStyle="1" w:styleId="70">
    <w:name w:val="Заголовок 7 Знак"/>
    <w:link w:val="7"/>
    <w:qFormat/>
    <w:rsid w:val="005D0135"/>
    <w:rPr>
      <w:sz w:val="26"/>
      <w:u w:val="single"/>
    </w:rPr>
  </w:style>
  <w:style w:type="character" w:customStyle="1" w:styleId="s10">
    <w:name w:val="s_10"/>
    <w:qFormat/>
    <w:rsid w:val="008E6B1F"/>
  </w:style>
  <w:style w:type="character" w:customStyle="1" w:styleId="afb">
    <w:name w:val="Нижний колонтитул Знак"/>
    <w:basedOn w:val="a0"/>
    <w:link w:val="afc"/>
    <w:uiPriority w:val="99"/>
    <w:qFormat/>
    <w:rsid w:val="009A5229"/>
    <w:rPr>
      <w:sz w:val="24"/>
      <w:szCs w:val="24"/>
    </w:rPr>
  </w:style>
  <w:style w:type="character" w:customStyle="1" w:styleId="afd">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fe"/>
    <w:uiPriority w:val="34"/>
    <w:qFormat/>
    <w:locked/>
    <w:rsid w:val="005034F7"/>
    <w:rPr>
      <w:rFonts w:ascii="Calibri" w:hAnsi="Calibri" w:cs="Calibri"/>
      <w:color w:val="00000A"/>
      <w:sz w:val="22"/>
      <w:szCs w:val="22"/>
      <w:lang w:eastAsia="en-US"/>
    </w:rPr>
  </w:style>
  <w:style w:type="character" w:customStyle="1" w:styleId="aff">
    <w:name w:val="Символ сноски"/>
    <w:qFormat/>
  </w:style>
  <w:style w:type="character" w:customStyle="1" w:styleId="aff0">
    <w:name w:val="Привязка концевой сноски"/>
    <w:rPr>
      <w:vertAlign w:val="superscript"/>
    </w:rPr>
  </w:style>
  <w:style w:type="character" w:customStyle="1" w:styleId="aff1">
    <w:name w:val="Символ концевой сноски"/>
    <w:qFormat/>
  </w:style>
  <w:style w:type="paragraph" w:customStyle="1" w:styleId="13">
    <w:name w:val="Заголовок1"/>
    <w:basedOn w:val="a"/>
    <w:next w:val="a6"/>
    <w:qFormat/>
    <w:pPr>
      <w:keepNext/>
      <w:spacing w:before="240" w:after="120"/>
    </w:pPr>
    <w:rPr>
      <w:rFonts w:ascii="DejaVu Sans" w:eastAsia="DejaVu Sans" w:hAnsi="DejaVu Sans" w:cs="DejaVu Sans"/>
      <w:sz w:val="28"/>
      <w:szCs w:val="28"/>
    </w:rPr>
  </w:style>
  <w:style w:type="paragraph" w:styleId="a6">
    <w:name w:val="Body Text"/>
    <w:basedOn w:val="a"/>
    <w:link w:val="a5"/>
    <w:pPr>
      <w:ind w:right="-1050"/>
    </w:pPr>
    <w:rPr>
      <w:b/>
      <w:szCs w:val="20"/>
    </w:rPr>
  </w:style>
  <w:style w:type="paragraph" w:styleId="aff2">
    <w:name w:val="List"/>
    <w:basedOn w:val="a6"/>
  </w:style>
  <w:style w:type="paragraph" w:styleId="aff3">
    <w:name w:val="caption"/>
    <w:basedOn w:val="a"/>
    <w:qFormat/>
    <w:pPr>
      <w:suppressLineNumbers/>
      <w:spacing w:before="120" w:after="120"/>
    </w:pPr>
    <w:rPr>
      <w:i/>
      <w:iCs/>
    </w:rPr>
  </w:style>
  <w:style w:type="paragraph" w:customStyle="1" w:styleId="14">
    <w:name w:val="Указатель1"/>
    <w:basedOn w:val="a"/>
    <w:qFormat/>
    <w:pPr>
      <w:suppressLineNumbers/>
    </w:pPr>
  </w:style>
  <w:style w:type="paragraph" w:styleId="a4">
    <w:name w:val="Body Text Indent"/>
    <w:basedOn w:val="a"/>
    <w:link w:val="a3"/>
    <w:uiPriority w:val="99"/>
    <w:pPr>
      <w:ind w:right="-1050" w:firstLine="720"/>
    </w:pPr>
    <w:rPr>
      <w:szCs w:val="20"/>
    </w:rPr>
  </w:style>
  <w:style w:type="paragraph" w:styleId="21">
    <w:name w:val="Body Text 2"/>
    <w:basedOn w:val="a"/>
    <w:link w:val="20"/>
    <w:uiPriority w:val="99"/>
    <w:qFormat/>
    <w:pPr>
      <w:jc w:val="both"/>
    </w:pPr>
  </w:style>
  <w:style w:type="paragraph" w:styleId="30">
    <w:name w:val="Body Text 3"/>
    <w:basedOn w:val="a"/>
    <w:qFormat/>
    <w:pPr>
      <w:ind w:right="-1049"/>
      <w:jc w:val="both"/>
    </w:pPr>
    <w:rPr>
      <w:szCs w:val="20"/>
    </w:rPr>
  </w:style>
  <w:style w:type="paragraph" w:customStyle="1" w:styleId="xl19">
    <w:name w:val="xl19"/>
    <w:basedOn w:val="a"/>
    <w:qFormat/>
    <w:pPr>
      <w:spacing w:beforeAutospacing="1" w:afterAutospacing="1"/>
    </w:pPr>
    <w:rPr>
      <w:rFonts w:ascii="Arial Unicode MS" w:eastAsia="Arial Unicode MS" w:hAnsi="Arial Unicode MS" w:cs="Arial Unicode MS"/>
      <w:b/>
      <w:bCs/>
    </w:rPr>
  </w:style>
  <w:style w:type="paragraph" w:customStyle="1" w:styleId="aff4">
    <w:name w:val="Верхний и нижний колонтитулы"/>
    <w:basedOn w:val="a"/>
    <w:qFormat/>
  </w:style>
  <w:style w:type="paragraph" w:styleId="a9">
    <w:name w:val="header"/>
    <w:basedOn w:val="a"/>
    <w:link w:val="a8"/>
    <w:uiPriority w:val="99"/>
    <w:pPr>
      <w:tabs>
        <w:tab w:val="center" w:pos="4677"/>
        <w:tab w:val="right" w:pos="9355"/>
      </w:tabs>
    </w:pPr>
  </w:style>
  <w:style w:type="paragraph" w:customStyle="1" w:styleId="xl38">
    <w:name w:val="xl38"/>
    <w:basedOn w:val="a"/>
    <w:qFormat/>
    <w:rsid w:val="00415F27"/>
    <w:pPr>
      <w:spacing w:beforeAutospacing="1" w:afterAutospacing="1"/>
    </w:pPr>
    <w:rPr>
      <w:rFonts w:eastAsia="Arial Unicode MS"/>
    </w:rPr>
  </w:style>
  <w:style w:type="paragraph" w:styleId="31">
    <w:name w:val="Body Text Indent 3"/>
    <w:basedOn w:val="a"/>
    <w:qFormat/>
    <w:rsid w:val="00E26640"/>
    <w:pPr>
      <w:spacing w:after="120"/>
      <w:ind w:left="283"/>
    </w:pPr>
    <w:rPr>
      <w:sz w:val="16"/>
      <w:szCs w:val="16"/>
    </w:rPr>
  </w:style>
  <w:style w:type="paragraph" w:styleId="ab">
    <w:name w:val="Balloon Text"/>
    <w:basedOn w:val="a"/>
    <w:link w:val="aa"/>
    <w:semiHidden/>
    <w:qFormat/>
    <w:rsid w:val="0041649D"/>
    <w:rPr>
      <w:rFonts w:ascii="Tahoma" w:hAnsi="Tahoma" w:cs="Tahoma"/>
      <w:sz w:val="16"/>
      <w:szCs w:val="16"/>
    </w:rPr>
  </w:style>
  <w:style w:type="paragraph" w:styleId="aff5">
    <w:name w:val="Block Text"/>
    <w:basedOn w:val="a"/>
    <w:qFormat/>
    <w:rsid w:val="003C767E"/>
    <w:pPr>
      <w:ind w:left="708" w:right="-393" w:firstLine="357"/>
      <w:jc w:val="both"/>
    </w:pPr>
    <w:rPr>
      <w:color w:val="FFFF99"/>
    </w:rPr>
  </w:style>
  <w:style w:type="paragraph" w:styleId="23">
    <w:name w:val="Body Text Indent 2"/>
    <w:basedOn w:val="a"/>
    <w:link w:val="22"/>
    <w:qFormat/>
    <w:rsid w:val="003B04ED"/>
    <w:pPr>
      <w:spacing w:after="120" w:line="480" w:lineRule="auto"/>
      <w:ind w:left="283"/>
    </w:pPr>
  </w:style>
  <w:style w:type="paragraph" w:styleId="afc">
    <w:name w:val="footer"/>
    <w:basedOn w:val="a"/>
    <w:link w:val="afb"/>
    <w:uiPriority w:val="99"/>
    <w:rsid w:val="003B04ED"/>
    <w:pPr>
      <w:tabs>
        <w:tab w:val="center" w:pos="4677"/>
        <w:tab w:val="right" w:pos="9355"/>
      </w:tabs>
    </w:pPr>
  </w:style>
  <w:style w:type="paragraph" w:styleId="ad">
    <w:name w:val="Plain Text"/>
    <w:basedOn w:val="a"/>
    <w:link w:val="ac"/>
    <w:qFormat/>
    <w:rsid w:val="00C9597D"/>
    <w:rPr>
      <w:rFonts w:ascii="Courier New" w:eastAsia="SimSun" w:hAnsi="Courier New" w:cs="Courier New"/>
      <w:sz w:val="20"/>
      <w:szCs w:val="20"/>
    </w:rPr>
  </w:style>
  <w:style w:type="paragraph" w:styleId="af0">
    <w:name w:val="annotation text"/>
    <w:basedOn w:val="a"/>
    <w:link w:val="af"/>
    <w:uiPriority w:val="99"/>
    <w:qFormat/>
    <w:rsid w:val="00766518"/>
    <w:rPr>
      <w:sz w:val="20"/>
      <w:szCs w:val="20"/>
    </w:rPr>
  </w:style>
  <w:style w:type="paragraph" w:styleId="af2">
    <w:name w:val="annotation subject"/>
    <w:basedOn w:val="af0"/>
    <w:link w:val="af1"/>
    <w:qFormat/>
    <w:rsid w:val="00766518"/>
    <w:rPr>
      <w:b/>
      <w:bCs/>
    </w:rPr>
  </w:style>
  <w:style w:type="paragraph" w:customStyle="1" w:styleId="ConsNormal">
    <w:name w:val="ConsNormal"/>
    <w:qFormat/>
    <w:rsid w:val="00832DA5"/>
    <w:pPr>
      <w:widowControl w:val="0"/>
      <w:ind w:right="19772" w:firstLine="720"/>
    </w:pPr>
    <w:rPr>
      <w:rFonts w:ascii="Arial" w:hAnsi="Arial" w:cs="Arial"/>
      <w:color w:val="00000A"/>
      <w:sz w:val="24"/>
    </w:rPr>
  </w:style>
  <w:style w:type="paragraph" w:customStyle="1" w:styleId="consnormal0">
    <w:name w:val="consnormal"/>
    <w:basedOn w:val="a"/>
    <w:qFormat/>
    <w:rsid w:val="004930FC"/>
    <w:pPr>
      <w:ind w:firstLine="720"/>
    </w:pPr>
    <w:rPr>
      <w:rFonts w:ascii="Arial" w:hAnsi="Arial" w:cs="Arial"/>
      <w:sz w:val="20"/>
      <w:szCs w:val="20"/>
    </w:rPr>
  </w:style>
  <w:style w:type="paragraph" w:customStyle="1" w:styleId="text">
    <w:name w:val="text"/>
    <w:basedOn w:val="a"/>
    <w:qFormat/>
    <w:rsid w:val="004930FC"/>
    <w:pPr>
      <w:spacing w:beforeAutospacing="1" w:afterAutospacing="1"/>
    </w:pPr>
  </w:style>
  <w:style w:type="paragraph" w:styleId="aff6">
    <w:name w:val="Normal (Web)"/>
    <w:basedOn w:val="a"/>
    <w:qFormat/>
    <w:rsid w:val="00314272"/>
    <w:pPr>
      <w:spacing w:beforeAutospacing="1" w:afterAutospacing="1"/>
    </w:pPr>
  </w:style>
  <w:style w:type="paragraph" w:customStyle="1" w:styleId="15">
    <w:name w:val="Абзац списка1"/>
    <w:basedOn w:val="a"/>
    <w:qFormat/>
    <w:rsid w:val="00314272"/>
    <w:pPr>
      <w:ind w:left="720"/>
      <w:contextualSpacing/>
    </w:pPr>
  </w:style>
  <w:style w:type="paragraph" w:customStyle="1" w:styleId="210">
    <w:name w:val="Основной текст 21"/>
    <w:basedOn w:val="a"/>
    <w:qFormat/>
    <w:rsid w:val="00314272"/>
    <w:pPr>
      <w:spacing w:line="360" w:lineRule="atLeast"/>
      <w:ind w:right="84" w:firstLine="567"/>
      <w:jc w:val="both"/>
    </w:pPr>
    <w:rPr>
      <w:sz w:val="28"/>
      <w:szCs w:val="20"/>
    </w:rPr>
  </w:style>
  <w:style w:type="paragraph" w:styleId="afe">
    <w:name w:val="List Paragraph"/>
    <w:aliases w:val="Paragraphe de liste1,lp1,List Paragraph,Num Bullet 1,Table Number Paragraph,Bullet Number,Bulletr List Paragraph,列出段落,列出段落1,List Paragraph2,List Paragraph21,Listeafsnit1,Parágrafo da Lista1,Bullet list,Ref,Bullet List,FooterText,numbered"/>
    <w:basedOn w:val="a"/>
    <w:link w:val="afd"/>
    <w:uiPriority w:val="34"/>
    <w:qFormat/>
    <w:rsid w:val="005A4300"/>
    <w:pPr>
      <w:spacing w:after="200" w:line="276" w:lineRule="auto"/>
      <w:ind w:left="720"/>
    </w:pPr>
    <w:rPr>
      <w:rFonts w:ascii="Calibri" w:hAnsi="Calibri" w:cs="Calibri"/>
      <w:sz w:val="22"/>
      <w:szCs w:val="22"/>
      <w:lang w:eastAsia="en-US"/>
    </w:rPr>
  </w:style>
  <w:style w:type="paragraph" w:styleId="af4">
    <w:name w:val="Subtitle"/>
    <w:basedOn w:val="a"/>
    <w:link w:val="af3"/>
    <w:qFormat/>
    <w:rsid w:val="005A4300"/>
    <w:pPr>
      <w:jc w:val="center"/>
    </w:pPr>
    <w:rPr>
      <w:szCs w:val="20"/>
    </w:rPr>
  </w:style>
  <w:style w:type="paragraph" w:styleId="af6">
    <w:name w:val="footnote text"/>
    <w:aliases w:val="Car,Footnote Text Char,Char Ch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
    <w:link w:val="af5"/>
    <w:uiPriority w:val="99"/>
    <w:qFormat/>
    <w:rsid w:val="005A4300"/>
    <w:rPr>
      <w:sz w:val="20"/>
      <w:szCs w:val="20"/>
    </w:rPr>
  </w:style>
  <w:style w:type="paragraph" w:styleId="af8">
    <w:name w:val="Title"/>
    <w:basedOn w:val="a"/>
    <w:link w:val="af7"/>
    <w:qFormat/>
    <w:rsid w:val="005A4300"/>
    <w:pPr>
      <w:jc w:val="center"/>
    </w:pPr>
    <w:rPr>
      <w:b/>
      <w:sz w:val="32"/>
      <w:szCs w:val="20"/>
    </w:rPr>
  </w:style>
  <w:style w:type="paragraph" w:customStyle="1" w:styleId="msolistparagraph0">
    <w:name w:val="msolistparagraph"/>
    <w:basedOn w:val="a"/>
    <w:qFormat/>
    <w:rsid w:val="00C3401D"/>
    <w:pPr>
      <w:ind w:left="720"/>
    </w:pPr>
    <w:rPr>
      <w:rFonts w:ascii="Calibri" w:hAnsi="Calibri"/>
      <w:sz w:val="22"/>
      <w:szCs w:val="22"/>
    </w:rPr>
  </w:style>
  <w:style w:type="paragraph" w:customStyle="1" w:styleId="ConsPlusNormal0">
    <w:name w:val="ConsPlusNormal"/>
    <w:uiPriority w:val="99"/>
    <w:qFormat/>
    <w:rsid w:val="00AF6CBF"/>
    <w:pPr>
      <w:ind w:firstLine="720"/>
    </w:pPr>
    <w:rPr>
      <w:rFonts w:ascii="Arial" w:hAnsi="Arial" w:cs="Arial"/>
      <w:color w:val="00000A"/>
      <w:sz w:val="24"/>
    </w:rPr>
  </w:style>
  <w:style w:type="paragraph" w:customStyle="1" w:styleId="StringnotfoundIDTXTDOC">
    <w:name w:val="String not found: ID_TXT_DOC"/>
    <w:basedOn w:val="a"/>
    <w:uiPriority w:val="99"/>
    <w:qFormat/>
    <w:rsid w:val="00F616A9"/>
    <w:pPr>
      <w:spacing w:before="113" w:after="113"/>
    </w:pPr>
    <w:rPr>
      <w:color w:val="000000"/>
      <w:sz w:val="28"/>
      <w:szCs w:val="28"/>
    </w:rPr>
  </w:style>
  <w:style w:type="paragraph" w:styleId="aff7">
    <w:name w:val="Revision"/>
    <w:uiPriority w:val="99"/>
    <w:semiHidden/>
    <w:qFormat/>
    <w:rsid w:val="008122FA"/>
    <w:rPr>
      <w:color w:val="00000A"/>
      <w:sz w:val="24"/>
      <w:szCs w:val="24"/>
    </w:rPr>
  </w:style>
  <w:style w:type="table" w:styleId="aff8">
    <w:name w:val="Table Grid"/>
    <w:basedOn w:val="a1"/>
    <w:uiPriority w:val="59"/>
    <w:rsid w:val="003B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uiPriority w:val="59"/>
    <w:rsid w:val="002F7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endnote text"/>
    <w:basedOn w:val="a"/>
    <w:link w:val="affa"/>
    <w:semiHidden/>
    <w:unhideWhenUsed/>
    <w:rsid w:val="009C141F"/>
    <w:rPr>
      <w:sz w:val="20"/>
      <w:szCs w:val="20"/>
    </w:rPr>
  </w:style>
  <w:style w:type="character" w:customStyle="1" w:styleId="affa">
    <w:name w:val="Текст концевой сноски Знак"/>
    <w:basedOn w:val="a0"/>
    <w:link w:val="aff9"/>
    <w:semiHidden/>
    <w:rsid w:val="009C141F"/>
    <w:rPr>
      <w:color w:val="00000A"/>
    </w:rPr>
  </w:style>
  <w:style w:type="character" w:styleId="affb">
    <w:name w:val="endnote reference"/>
    <w:basedOn w:val="a0"/>
    <w:semiHidden/>
    <w:unhideWhenUsed/>
    <w:rsid w:val="009C141F"/>
    <w:rPr>
      <w:vertAlign w:val="superscript"/>
    </w:rPr>
  </w:style>
  <w:style w:type="character" w:styleId="affc">
    <w:name w:val="footnote reference"/>
    <w:aliases w:val="fr,Used by Word for Help footnote symbols,Знак сноски 1,Ciae niinee 1,Знак сноски-FN,Ciae niinee-FN,Ссылка на сноску 45,Referencia nota al pie,SUPERS"/>
    <w:basedOn w:val="a0"/>
    <w:uiPriority w:val="99"/>
    <w:unhideWhenUsed/>
    <w:qFormat/>
    <w:rsid w:val="009C141F"/>
    <w:rPr>
      <w:vertAlign w:val="superscript"/>
    </w:rPr>
  </w:style>
  <w:style w:type="character" w:styleId="affd">
    <w:name w:val="Hyperlink"/>
    <w:basedOn w:val="a0"/>
    <w:uiPriority w:val="99"/>
    <w:unhideWhenUsed/>
    <w:rsid w:val="00CE769A"/>
    <w:rPr>
      <w:color w:val="0000FF" w:themeColor="hyperlink"/>
      <w:u w:val="single"/>
    </w:rPr>
  </w:style>
  <w:style w:type="paragraph" w:customStyle="1" w:styleId="Default">
    <w:name w:val="Default"/>
    <w:rsid w:val="005B4521"/>
    <w:pPr>
      <w:suppressAutoHyphens w:val="0"/>
      <w:autoSpaceDE w:val="0"/>
      <w:autoSpaceDN w:val="0"/>
      <w:adjustRightInd w:val="0"/>
    </w:pPr>
    <w:rPr>
      <w:rFonts w:eastAsiaTheme="minorHAnsi"/>
      <w:color w:val="000000"/>
      <w:sz w:val="24"/>
      <w:szCs w:val="24"/>
      <w:lang w:eastAsia="en-US"/>
    </w:rPr>
  </w:style>
  <w:style w:type="character" w:styleId="affe">
    <w:name w:val="Strong"/>
    <w:basedOn w:val="a0"/>
    <w:uiPriority w:val="22"/>
    <w:qFormat/>
    <w:rsid w:val="00C111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qFormat="1"/>
    <w:lsdException w:name="Body Text 3" w:qFormat="1"/>
    <w:lsdException w:name="Body Text Indent 2" w:qFormat="1"/>
    <w:lsdException w:name="Body Text Indent 3" w:qFormat="1"/>
    <w:lsdException w:name="Block Text" w:qFormat="1"/>
    <w:lsdException w:name="Hyperlink" w:uiPriority="99"/>
    <w:lsdException w:name="FollowedHyperlink" w:qFormat="1"/>
    <w:lsdException w:name="Strong" w:semiHidden="0" w:uiPriority="22" w:unhideWhenUsed="0" w:qFormat="1"/>
    <w:lsdException w:name="Emphasis" w:semiHidden="0" w:unhideWhenUsed="0" w:qFormat="1"/>
    <w:lsdException w:name="Plain Text" w:qFormat="1"/>
    <w:lsdException w:name="Normal (Web)" w:qFormat="1"/>
    <w:lsdException w:name="HTML Typewriter"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36D"/>
    <w:rPr>
      <w:color w:val="00000A"/>
      <w:sz w:val="24"/>
      <w:szCs w:val="24"/>
    </w:rPr>
  </w:style>
  <w:style w:type="paragraph" w:styleId="1">
    <w:name w:val="heading 1"/>
    <w:basedOn w:val="a"/>
    <w:next w:val="a"/>
    <w:link w:val="10"/>
    <w:qFormat/>
    <w:pPr>
      <w:keepNext/>
      <w:ind w:right="-1050"/>
      <w:outlineLvl w:val="0"/>
    </w:pPr>
    <w:rPr>
      <w:szCs w:val="20"/>
    </w:rPr>
  </w:style>
  <w:style w:type="paragraph" w:styleId="2">
    <w:name w:val="heading 2"/>
    <w:basedOn w:val="a"/>
    <w:next w:val="a"/>
    <w:qFormat/>
    <w:rsid w:val="003B04ED"/>
    <w:pPr>
      <w:keepNext/>
      <w:spacing w:before="240" w:after="60"/>
      <w:outlineLvl w:val="1"/>
    </w:pPr>
    <w:rPr>
      <w:rFonts w:ascii="Arial" w:hAnsi="Arial" w:cs="Arial"/>
      <w:b/>
      <w:bCs/>
      <w:i/>
      <w:iCs/>
      <w:sz w:val="28"/>
      <w:szCs w:val="28"/>
    </w:rPr>
  </w:style>
  <w:style w:type="paragraph" w:styleId="3">
    <w:name w:val="heading 3"/>
    <w:basedOn w:val="a"/>
    <w:next w:val="a"/>
    <w:qFormat/>
    <w:pPr>
      <w:keepNext/>
      <w:ind w:right="-1050"/>
      <w:outlineLvl w:val="2"/>
    </w:pPr>
    <w:rPr>
      <w:b/>
      <w:bCs/>
      <w:szCs w:val="20"/>
    </w:rPr>
  </w:style>
  <w:style w:type="paragraph" w:styleId="4">
    <w:name w:val="heading 4"/>
    <w:basedOn w:val="a"/>
    <w:next w:val="a"/>
    <w:link w:val="40"/>
    <w:qFormat/>
    <w:rsid w:val="005A4300"/>
    <w:pPr>
      <w:keepNext/>
      <w:spacing w:before="240" w:after="60"/>
      <w:outlineLvl w:val="3"/>
    </w:pPr>
    <w:rPr>
      <w:b/>
      <w:bCs/>
      <w:sz w:val="28"/>
      <w:szCs w:val="28"/>
    </w:rPr>
  </w:style>
  <w:style w:type="paragraph" w:styleId="5">
    <w:name w:val="heading 5"/>
    <w:basedOn w:val="a"/>
    <w:next w:val="a"/>
    <w:link w:val="50"/>
    <w:qFormat/>
    <w:rsid w:val="005A4300"/>
    <w:pPr>
      <w:spacing w:before="240" w:after="60"/>
      <w:outlineLvl w:val="4"/>
    </w:pPr>
    <w:rPr>
      <w:b/>
      <w:bCs/>
      <w:i/>
      <w:iCs/>
      <w:sz w:val="26"/>
      <w:szCs w:val="26"/>
    </w:rPr>
  </w:style>
  <w:style w:type="paragraph" w:styleId="6">
    <w:name w:val="heading 6"/>
    <w:basedOn w:val="a"/>
    <w:next w:val="a"/>
    <w:qFormat/>
    <w:pPr>
      <w:keepNext/>
      <w:jc w:val="both"/>
      <w:outlineLvl w:val="5"/>
    </w:pPr>
    <w:rPr>
      <w:i/>
      <w:iCs/>
      <w:sz w:val="26"/>
      <w:szCs w:val="20"/>
    </w:rPr>
  </w:style>
  <w:style w:type="paragraph" w:styleId="7">
    <w:name w:val="heading 7"/>
    <w:basedOn w:val="a"/>
    <w:next w:val="a"/>
    <w:link w:val="70"/>
    <w:qFormat/>
    <w:pPr>
      <w:keepNext/>
      <w:jc w:val="both"/>
      <w:outlineLvl w:val="6"/>
    </w:pPr>
    <w:rPr>
      <w:sz w:val="26"/>
      <w:szCs w:val="20"/>
      <w:u w:val="single"/>
    </w:rPr>
  </w:style>
  <w:style w:type="paragraph" w:styleId="8">
    <w:name w:val="heading 8"/>
    <w:basedOn w:val="a"/>
    <w:next w:val="a"/>
    <w:link w:val="80"/>
    <w:qFormat/>
    <w:rsid w:val="005A4300"/>
    <w:pPr>
      <w:keepNext/>
      <w:ind w:left="720"/>
      <w:jc w:val="right"/>
      <w:outlineLvl w:val="7"/>
    </w:pPr>
    <w:rPr>
      <w:szCs w:val="20"/>
    </w:rPr>
  </w:style>
  <w:style w:type="paragraph" w:styleId="9">
    <w:name w:val="heading 9"/>
    <w:basedOn w:val="a"/>
    <w:next w:val="a"/>
    <w:link w:val="90"/>
    <w:qFormat/>
    <w:pPr>
      <w:keepNext/>
      <w:jc w:val="both"/>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314272"/>
    <w:rPr>
      <w:sz w:val="24"/>
      <w:lang w:val="ru-RU" w:eastAsia="ru-RU" w:bidi="ar-SA"/>
    </w:rPr>
  </w:style>
  <w:style w:type="character" w:customStyle="1" w:styleId="40">
    <w:name w:val="Заголовок 4 Знак"/>
    <w:link w:val="4"/>
    <w:qFormat/>
    <w:rsid w:val="005A4300"/>
    <w:rPr>
      <w:b/>
      <w:bCs/>
      <w:sz w:val="28"/>
      <w:szCs w:val="28"/>
    </w:rPr>
  </w:style>
  <w:style w:type="character" w:customStyle="1" w:styleId="50">
    <w:name w:val="Заголовок 5 Знак"/>
    <w:link w:val="5"/>
    <w:qFormat/>
    <w:rsid w:val="005A4300"/>
    <w:rPr>
      <w:b/>
      <w:bCs/>
      <w:i/>
      <w:iCs/>
      <w:sz w:val="26"/>
      <w:szCs w:val="26"/>
    </w:rPr>
  </w:style>
  <w:style w:type="character" w:customStyle="1" w:styleId="80">
    <w:name w:val="Заголовок 8 Знак"/>
    <w:link w:val="8"/>
    <w:qFormat/>
    <w:rsid w:val="005A4300"/>
    <w:rPr>
      <w:sz w:val="24"/>
    </w:rPr>
  </w:style>
  <w:style w:type="character" w:customStyle="1" w:styleId="90">
    <w:name w:val="Заголовок 9 Знак"/>
    <w:link w:val="9"/>
    <w:qFormat/>
    <w:rsid w:val="005A4300"/>
    <w:rPr>
      <w:b/>
      <w:bCs/>
      <w:sz w:val="24"/>
      <w:szCs w:val="24"/>
    </w:rPr>
  </w:style>
  <w:style w:type="character" w:customStyle="1" w:styleId="-">
    <w:name w:val="Интернет-ссылка"/>
    <w:rsid w:val="00085FA2"/>
    <w:rPr>
      <w:color w:val="0000FF"/>
      <w:u w:val="single"/>
    </w:rPr>
  </w:style>
  <w:style w:type="character" w:customStyle="1" w:styleId="a3">
    <w:name w:val="Основной текст с отступом Знак"/>
    <w:link w:val="a4"/>
    <w:uiPriority w:val="99"/>
    <w:qFormat/>
    <w:rsid w:val="006062BC"/>
    <w:rPr>
      <w:sz w:val="24"/>
      <w:lang w:val="ru-RU" w:eastAsia="ru-RU" w:bidi="ar-SA"/>
    </w:rPr>
  </w:style>
  <w:style w:type="character" w:customStyle="1" w:styleId="20">
    <w:name w:val="Основной текст 2 Знак"/>
    <w:link w:val="21"/>
    <w:uiPriority w:val="99"/>
    <w:qFormat/>
    <w:rsid w:val="005A4300"/>
    <w:rPr>
      <w:sz w:val="24"/>
      <w:szCs w:val="24"/>
    </w:rPr>
  </w:style>
  <w:style w:type="character" w:customStyle="1" w:styleId="a5">
    <w:name w:val="Основной текст Знак"/>
    <w:link w:val="a6"/>
    <w:uiPriority w:val="99"/>
    <w:qFormat/>
    <w:locked/>
    <w:rsid w:val="00314272"/>
    <w:rPr>
      <w:b/>
      <w:sz w:val="24"/>
      <w:lang w:val="ru-RU" w:eastAsia="ru-RU" w:bidi="ar-SA"/>
    </w:rPr>
  </w:style>
  <w:style w:type="character" w:styleId="a7">
    <w:name w:val="page number"/>
    <w:basedOn w:val="a0"/>
    <w:qFormat/>
  </w:style>
  <w:style w:type="character" w:customStyle="1" w:styleId="a8">
    <w:name w:val="Верхний колонтитул Знак"/>
    <w:link w:val="a9"/>
    <w:uiPriority w:val="99"/>
    <w:qFormat/>
    <w:rsid w:val="00314272"/>
    <w:rPr>
      <w:sz w:val="24"/>
      <w:szCs w:val="24"/>
      <w:lang w:val="ru-RU" w:eastAsia="ru-RU" w:bidi="ar-SA"/>
    </w:rPr>
  </w:style>
  <w:style w:type="character" w:customStyle="1" w:styleId="aa">
    <w:name w:val="Текст выноски Знак"/>
    <w:link w:val="ab"/>
    <w:semiHidden/>
    <w:qFormat/>
    <w:rsid w:val="00314272"/>
    <w:rPr>
      <w:rFonts w:ascii="Tahoma" w:hAnsi="Tahoma" w:cs="Tahoma"/>
      <w:sz w:val="16"/>
      <w:szCs w:val="16"/>
      <w:lang w:val="ru-RU" w:eastAsia="ru-RU" w:bidi="ar-SA"/>
    </w:rPr>
  </w:style>
  <w:style w:type="character" w:customStyle="1" w:styleId="22">
    <w:name w:val="Основной текст с отступом 2 Знак"/>
    <w:link w:val="23"/>
    <w:qFormat/>
    <w:rsid w:val="003B04ED"/>
    <w:rPr>
      <w:sz w:val="24"/>
      <w:szCs w:val="24"/>
      <w:lang w:val="ru-RU" w:eastAsia="ru-RU" w:bidi="ar-SA"/>
    </w:rPr>
  </w:style>
  <w:style w:type="character" w:styleId="HTML">
    <w:name w:val="HTML Typewriter"/>
    <w:qFormat/>
    <w:rsid w:val="00745ADD"/>
    <w:rPr>
      <w:rFonts w:ascii="Courier New" w:eastAsia="Times New Roman" w:hAnsi="Courier New" w:cs="Courier New"/>
      <w:sz w:val="20"/>
      <w:szCs w:val="20"/>
    </w:rPr>
  </w:style>
  <w:style w:type="character" w:customStyle="1" w:styleId="ac">
    <w:name w:val="Текст Знак"/>
    <w:link w:val="ad"/>
    <w:qFormat/>
    <w:rsid w:val="005A4300"/>
    <w:rPr>
      <w:rFonts w:ascii="Courier New" w:eastAsia="SimSun" w:hAnsi="Courier New" w:cs="Courier New"/>
    </w:rPr>
  </w:style>
  <w:style w:type="character" w:styleId="ae">
    <w:name w:val="annotation reference"/>
    <w:uiPriority w:val="99"/>
    <w:qFormat/>
    <w:rsid w:val="00766518"/>
    <w:rPr>
      <w:sz w:val="16"/>
      <w:szCs w:val="16"/>
    </w:rPr>
  </w:style>
  <w:style w:type="character" w:customStyle="1" w:styleId="af">
    <w:name w:val="Текст примечания Знак"/>
    <w:link w:val="af0"/>
    <w:uiPriority w:val="99"/>
    <w:qFormat/>
    <w:locked/>
    <w:rsid w:val="005A4300"/>
  </w:style>
  <w:style w:type="character" w:customStyle="1" w:styleId="af1">
    <w:name w:val="Тема примечания Знак"/>
    <w:link w:val="af2"/>
    <w:qFormat/>
    <w:rsid w:val="005A4300"/>
    <w:rPr>
      <w:b/>
      <w:bCs/>
    </w:rPr>
  </w:style>
  <w:style w:type="character" w:customStyle="1" w:styleId="SvetlanaASokolova">
    <w:name w:val="Svetlana A. Sokolova"/>
    <w:semiHidden/>
    <w:qFormat/>
    <w:rsid w:val="00714590"/>
    <w:rPr>
      <w:rFonts w:ascii="Arial" w:hAnsi="Arial" w:cs="Arial"/>
      <w:color w:val="000080"/>
      <w:sz w:val="20"/>
      <w:szCs w:val="20"/>
    </w:rPr>
  </w:style>
  <w:style w:type="character" w:customStyle="1" w:styleId="71">
    <w:name w:val="Знак Знак7"/>
    <w:qFormat/>
    <w:rsid w:val="002845B9"/>
    <w:rPr>
      <w:sz w:val="24"/>
      <w:lang w:val="ru-RU" w:eastAsia="ru-RU" w:bidi="ar-SA"/>
    </w:rPr>
  </w:style>
  <w:style w:type="character" w:customStyle="1" w:styleId="11">
    <w:name w:val="Выделение1"/>
    <w:qFormat/>
    <w:rsid w:val="005A4300"/>
    <w:rPr>
      <w:i/>
      <w:iCs/>
    </w:rPr>
  </w:style>
  <w:style w:type="character" w:customStyle="1" w:styleId="af3">
    <w:name w:val="Подзаголовок Знак"/>
    <w:link w:val="af4"/>
    <w:qFormat/>
    <w:rsid w:val="005A4300"/>
    <w:rPr>
      <w:sz w:val="24"/>
    </w:rPr>
  </w:style>
  <w:style w:type="character" w:customStyle="1" w:styleId="af5">
    <w:name w:val="Текст сноски Знак"/>
    <w:aliases w:val="Car Знак,Footnote Text Char Знак,Char Ch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w:link w:val="af6"/>
    <w:uiPriority w:val="99"/>
    <w:qFormat/>
    <w:rsid w:val="005A4300"/>
  </w:style>
  <w:style w:type="character" w:customStyle="1" w:styleId="12">
    <w:name w:val="Текст сноски Знак1"/>
    <w:basedOn w:val="a0"/>
    <w:qFormat/>
    <w:rsid w:val="005A4300"/>
  </w:style>
  <w:style w:type="character" w:customStyle="1" w:styleId="af7">
    <w:name w:val="Название Знак"/>
    <w:link w:val="af8"/>
    <w:qFormat/>
    <w:rsid w:val="005A4300"/>
    <w:rPr>
      <w:b/>
      <w:sz w:val="32"/>
    </w:rPr>
  </w:style>
  <w:style w:type="character" w:customStyle="1" w:styleId="41">
    <w:name w:val="Знак Знак4"/>
    <w:qFormat/>
    <w:rsid w:val="00C3401D"/>
    <w:rPr>
      <w:sz w:val="24"/>
      <w:lang w:val="ru-RU" w:eastAsia="ru-RU" w:bidi="ar-SA"/>
    </w:rPr>
  </w:style>
  <w:style w:type="character" w:customStyle="1" w:styleId="51">
    <w:name w:val="Знак Знак5"/>
    <w:qFormat/>
    <w:rsid w:val="00C3401D"/>
    <w:rPr>
      <w:sz w:val="28"/>
      <w:szCs w:val="24"/>
      <w:lang w:val="x-none" w:eastAsia="x-none" w:bidi="ar-SA"/>
    </w:rPr>
  </w:style>
  <w:style w:type="character" w:customStyle="1" w:styleId="af9">
    <w:name w:val="Посещённая гиперссылка"/>
    <w:unhideWhenUsed/>
    <w:qFormat/>
    <w:rsid w:val="00C3401D"/>
    <w:rPr>
      <w:color w:val="800080"/>
      <w:u w:val="single"/>
    </w:rPr>
  </w:style>
  <w:style w:type="character" w:customStyle="1" w:styleId="ConsPlusNormal">
    <w:name w:val="ConsPlusNormal Знак"/>
    <w:uiPriority w:val="99"/>
    <w:qFormat/>
    <w:locked/>
    <w:rsid w:val="00AF6CBF"/>
    <w:rPr>
      <w:rFonts w:ascii="Arial" w:hAnsi="Arial" w:cs="Arial"/>
    </w:rPr>
  </w:style>
  <w:style w:type="character" w:customStyle="1" w:styleId="afa">
    <w:name w:val="Привязка сноски"/>
    <w:rPr>
      <w:vertAlign w:val="superscript"/>
    </w:rPr>
  </w:style>
  <w:style w:type="character" w:customStyle="1" w:styleId="FootnoteCharacters">
    <w:name w:val="Footnote Characters"/>
    <w:uiPriority w:val="99"/>
    <w:qFormat/>
    <w:rsid w:val="000F201E"/>
    <w:rPr>
      <w:vertAlign w:val="superscript"/>
    </w:rPr>
  </w:style>
  <w:style w:type="character" w:customStyle="1" w:styleId="70">
    <w:name w:val="Заголовок 7 Знак"/>
    <w:link w:val="7"/>
    <w:qFormat/>
    <w:rsid w:val="005D0135"/>
    <w:rPr>
      <w:sz w:val="26"/>
      <w:u w:val="single"/>
    </w:rPr>
  </w:style>
  <w:style w:type="character" w:customStyle="1" w:styleId="s10">
    <w:name w:val="s_10"/>
    <w:qFormat/>
    <w:rsid w:val="008E6B1F"/>
  </w:style>
  <w:style w:type="character" w:customStyle="1" w:styleId="afb">
    <w:name w:val="Нижний колонтитул Знак"/>
    <w:basedOn w:val="a0"/>
    <w:link w:val="afc"/>
    <w:uiPriority w:val="99"/>
    <w:qFormat/>
    <w:rsid w:val="009A5229"/>
    <w:rPr>
      <w:sz w:val="24"/>
      <w:szCs w:val="24"/>
    </w:rPr>
  </w:style>
  <w:style w:type="character" w:customStyle="1" w:styleId="afd">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fe"/>
    <w:uiPriority w:val="34"/>
    <w:qFormat/>
    <w:locked/>
    <w:rsid w:val="005034F7"/>
    <w:rPr>
      <w:rFonts w:ascii="Calibri" w:hAnsi="Calibri" w:cs="Calibri"/>
      <w:color w:val="00000A"/>
      <w:sz w:val="22"/>
      <w:szCs w:val="22"/>
      <w:lang w:eastAsia="en-US"/>
    </w:rPr>
  </w:style>
  <w:style w:type="character" w:customStyle="1" w:styleId="aff">
    <w:name w:val="Символ сноски"/>
    <w:qFormat/>
  </w:style>
  <w:style w:type="character" w:customStyle="1" w:styleId="aff0">
    <w:name w:val="Привязка концевой сноски"/>
    <w:rPr>
      <w:vertAlign w:val="superscript"/>
    </w:rPr>
  </w:style>
  <w:style w:type="character" w:customStyle="1" w:styleId="aff1">
    <w:name w:val="Символ концевой сноски"/>
    <w:qFormat/>
  </w:style>
  <w:style w:type="paragraph" w:customStyle="1" w:styleId="13">
    <w:name w:val="Заголовок1"/>
    <w:basedOn w:val="a"/>
    <w:next w:val="a6"/>
    <w:qFormat/>
    <w:pPr>
      <w:keepNext/>
      <w:spacing w:before="240" w:after="120"/>
    </w:pPr>
    <w:rPr>
      <w:rFonts w:ascii="DejaVu Sans" w:eastAsia="DejaVu Sans" w:hAnsi="DejaVu Sans" w:cs="DejaVu Sans"/>
      <w:sz w:val="28"/>
      <w:szCs w:val="28"/>
    </w:rPr>
  </w:style>
  <w:style w:type="paragraph" w:styleId="a6">
    <w:name w:val="Body Text"/>
    <w:basedOn w:val="a"/>
    <w:link w:val="a5"/>
    <w:pPr>
      <w:ind w:right="-1050"/>
    </w:pPr>
    <w:rPr>
      <w:b/>
      <w:szCs w:val="20"/>
    </w:rPr>
  </w:style>
  <w:style w:type="paragraph" w:styleId="aff2">
    <w:name w:val="List"/>
    <w:basedOn w:val="a6"/>
  </w:style>
  <w:style w:type="paragraph" w:styleId="aff3">
    <w:name w:val="caption"/>
    <w:basedOn w:val="a"/>
    <w:qFormat/>
    <w:pPr>
      <w:suppressLineNumbers/>
      <w:spacing w:before="120" w:after="120"/>
    </w:pPr>
    <w:rPr>
      <w:i/>
      <w:iCs/>
    </w:rPr>
  </w:style>
  <w:style w:type="paragraph" w:customStyle="1" w:styleId="14">
    <w:name w:val="Указатель1"/>
    <w:basedOn w:val="a"/>
    <w:qFormat/>
    <w:pPr>
      <w:suppressLineNumbers/>
    </w:pPr>
  </w:style>
  <w:style w:type="paragraph" w:styleId="a4">
    <w:name w:val="Body Text Indent"/>
    <w:basedOn w:val="a"/>
    <w:link w:val="a3"/>
    <w:uiPriority w:val="99"/>
    <w:pPr>
      <w:ind w:right="-1050" w:firstLine="720"/>
    </w:pPr>
    <w:rPr>
      <w:szCs w:val="20"/>
    </w:rPr>
  </w:style>
  <w:style w:type="paragraph" w:styleId="21">
    <w:name w:val="Body Text 2"/>
    <w:basedOn w:val="a"/>
    <w:link w:val="20"/>
    <w:uiPriority w:val="99"/>
    <w:qFormat/>
    <w:pPr>
      <w:jc w:val="both"/>
    </w:pPr>
  </w:style>
  <w:style w:type="paragraph" w:styleId="30">
    <w:name w:val="Body Text 3"/>
    <w:basedOn w:val="a"/>
    <w:qFormat/>
    <w:pPr>
      <w:ind w:right="-1049"/>
      <w:jc w:val="both"/>
    </w:pPr>
    <w:rPr>
      <w:szCs w:val="20"/>
    </w:rPr>
  </w:style>
  <w:style w:type="paragraph" w:customStyle="1" w:styleId="xl19">
    <w:name w:val="xl19"/>
    <w:basedOn w:val="a"/>
    <w:qFormat/>
    <w:pPr>
      <w:spacing w:beforeAutospacing="1" w:afterAutospacing="1"/>
    </w:pPr>
    <w:rPr>
      <w:rFonts w:ascii="Arial Unicode MS" w:eastAsia="Arial Unicode MS" w:hAnsi="Arial Unicode MS" w:cs="Arial Unicode MS"/>
      <w:b/>
      <w:bCs/>
    </w:rPr>
  </w:style>
  <w:style w:type="paragraph" w:customStyle="1" w:styleId="aff4">
    <w:name w:val="Верхний и нижний колонтитулы"/>
    <w:basedOn w:val="a"/>
    <w:qFormat/>
  </w:style>
  <w:style w:type="paragraph" w:styleId="a9">
    <w:name w:val="header"/>
    <w:basedOn w:val="a"/>
    <w:link w:val="a8"/>
    <w:uiPriority w:val="99"/>
    <w:pPr>
      <w:tabs>
        <w:tab w:val="center" w:pos="4677"/>
        <w:tab w:val="right" w:pos="9355"/>
      </w:tabs>
    </w:pPr>
  </w:style>
  <w:style w:type="paragraph" w:customStyle="1" w:styleId="xl38">
    <w:name w:val="xl38"/>
    <w:basedOn w:val="a"/>
    <w:qFormat/>
    <w:rsid w:val="00415F27"/>
    <w:pPr>
      <w:spacing w:beforeAutospacing="1" w:afterAutospacing="1"/>
    </w:pPr>
    <w:rPr>
      <w:rFonts w:eastAsia="Arial Unicode MS"/>
    </w:rPr>
  </w:style>
  <w:style w:type="paragraph" w:styleId="31">
    <w:name w:val="Body Text Indent 3"/>
    <w:basedOn w:val="a"/>
    <w:qFormat/>
    <w:rsid w:val="00E26640"/>
    <w:pPr>
      <w:spacing w:after="120"/>
      <w:ind w:left="283"/>
    </w:pPr>
    <w:rPr>
      <w:sz w:val="16"/>
      <w:szCs w:val="16"/>
    </w:rPr>
  </w:style>
  <w:style w:type="paragraph" w:styleId="ab">
    <w:name w:val="Balloon Text"/>
    <w:basedOn w:val="a"/>
    <w:link w:val="aa"/>
    <w:semiHidden/>
    <w:qFormat/>
    <w:rsid w:val="0041649D"/>
    <w:rPr>
      <w:rFonts w:ascii="Tahoma" w:hAnsi="Tahoma" w:cs="Tahoma"/>
      <w:sz w:val="16"/>
      <w:szCs w:val="16"/>
    </w:rPr>
  </w:style>
  <w:style w:type="paragraph" w:styleId="aff5">
    <w:name w:val="Block Text"/>
    <w:basedOn w:val="a"/>
    <w:qFormat/>
    <w:rsid w:val="003C767E"/>
    <w:pPr>
      <w:ind w:left="708" w:right="-393" w:firstLine="357"/>
      <w:jc w:val="both"/>
    </w:pPr>
    <w:rPr>
      <w:color w:val="FFFF99"/>
    </w:rPr>
  </w:style>
  <w:style w:type="paragraph" w:styleId="23">
    <w:name w:val="Body Text Indent 2"/>
    <w:basedOn w:val="a"/>
    <w:link w:val="22"/>
    <w:qFormat/>
    <w:rsid w:val="003B04ED"/>
    <w:pPr>
      <w:spacing w:after="120" w:line="480" w:lineRule="auto"/>
      <w:ind w:left="283"/>
    </w:pPr>
  </w:style>
  <w:style w:type="paragraph" w:styleId="afc">
    <w:name w:val="footer"/>
    <w:basedOn w:val="a"/>
    <w:link w:val="afb"/>
    <w:uiPriority w:val="99"/>
    <w:rsid w:val="003B04ED"/>
    <w:pPr>
      <w:tabs>
        <w:tab w:val="center" w:pos="4677"/>
        <w:tab w:val="right" w:pos="9355"/>
      </w:tabs>
    </w:pPr>
  </w:style>
  <w:style w:type="paragraph" w:styleId="ad">
    <w:name w:val="Plain Text"/>
    <w:basedOn w:val="a"/>
    <w:link w:val="ac"/>
    <w:qFormat/>
    <w:rsid w:val="00C9597D"/>
    <w:rPr>
      <w:rFonts w:ascii="Courier New" w:eastAsia="SimSun" w:hAnsi="Courier New" w:cs="Courier New"/>
      <w:sz w:val="20"/>
      <w:szCs w:val="20"/>
    </w:rPr>
  </w:style>
  <w:style w:type="paragraph" w:styleId="af0">
    <w:name w:val="annotation text"/>
    <w:basedOn w:val="a"/>
    <w:link w:val="af"/>
    <w:uiPriority w:val="99"/>
    <w:qFormat/>
    <w:rsid w:val="00766518"/>
    <w:rPr>
      <w:sz w:val="20"/>
      <w:szCs w:val="20"/>
    </w:rPr>
  </w:style>
  <w:style w:type="paragraph" w:styleId="af2">
    <w:name w:val="annotation subject"/>
    <w:basedOn w:val="af0"/>
    <w:link w:val="af1"/>
    <w:qFormat/>
    <w:rsid w:val="00766518"/>
    <w:rPr>
      <w:b/>
      <w:bCs/>
    </w:rPr>
  </w:style>
  <w:style w:type="paragraph" w:customStyle="1" w:styleId="ConsNormal">
    <w:name w:val="ConsNormal"/>
    <w:qFormat/>
    <w:rsid w:val="00832DA5"/>
    <w:pPr>
      <w:widowControl w:val="0"/>
      <w:ind w:right="19772" w:firstLine="720"/>
    </w:pPr>
    <w:rPr>
      <w:rFonts w:ascii="Arial" w:hAnsi="Arial" w:cs="Arial"/>
      <w:color w:val="00000A"/>
      <w:sz w:val="24"/>
    </w:rPr>
  </w:style>
  <w:style w:type="paragraph" w:customStyle="1" w:styleId="consnormal0">
    <w:name w:val="consnormal"/>
    <w:basedOn w:val="a"/>
    <w:qFormat/>
    <w:rsid w:val="004930FC"/>
    <w:pPr>
      <w:ind w:firstLine="720"/>
    </w:pPr>
    <w:rPr>
      <w:rFonts w:ascii="Arial" w:hAnsi="Arial" w:cs="Arial"/>
      <w:sz w:val="20"/>
      <w:szCs w:val="20"/>
    </w:rPr>
  </w:style>
  <w:style w:type="paragraph" w:customStyle="1" w:styleId="text">
    <w:name w:val="text"/>
    <w:basedOn w:val="a"/>
    <w:qFormat/>
    <w:rsid w:val="004930FC"/>
    <w:pPr>
      <w:spacing w:beforeAutospacing="1" w:afterAutospacing="1"/>
    </w:pPr>
  </w:style>
  <w:style w:type="paragraph" w:styleId="aff6">
    <w:name w:val="Normal (Web)"/>
    <w:basedOn w:val="a"/>
    <w:qFormat/>
    <w:rsid w:val="00314272"/>
    <w:pPr>
      <w:spacing w:beforeAutospacing="1" w:afterAutospacing="1"/>
    </w:pPr>
  </w:style>
  <w:style w:type="paragraph" w:customStyle="1" w:styleId="15">
    <w:name w:val="Абзац списка1"/>
    <w:basedOn w:val="a"/>
    <w:qFormat/>
    <w:rsid w:val="00314272"/>
    <w:pPr>
      <w:ind w:left="720"/>
      <w:contextualSpacing/>
    </w:pPr>
  </w:style>
  <w:style w:type="paragraph" w:customStyle="1" w:styleId="210">
    <w:name w:val="Основной текст 21"/>
    <w:basedOn w:val="a"/>
    <w:qFormat/>
    <w:rsid w:val="00314272"/>
    <w:pPr>
      <w:spacing w:line="360" w:lineRule="atLeast"/>
      <w:ind w:right="84" w:firstLine="567"/>
      <w:jc w:val="both"/>
    </w:pPr>
    <w:rPr>
      <w:sz w:val="28"/>
      <w:szCs w:val="20"/>
    </w:rPr>
  </w:style>
  <w:style w:type="paragraph" w:styleId="afe">
    <w:name w:val="List Paragraph"/>
    <w:aliases w:val="Paragraphe de liste1,lp1,List Paragraph,Num Bullet 1,Table Number Paragraph,Bullet Number,Bulletr List Paragraph,列出段落,列出段落1,List Paragraph2,List Paragraph21,Listeafsnit1,Parágrafo da Lista1,Bullet list,Ref,Bullet List,FooterText,numbered"/>
    <w:basedOn w:val="a"/>
    <w:link w:val="afd"/>
    <w:uiPriority w:val="34"/>
    <w:qFormat/>
    <w:rsid w:val="005A4300"/>
    <w:pPr>
      <w:spacing w:after="200" w:line="276" w:lineRule="auto"/>
      <w:ind w:left="720"/>
    </w:pPr>
    <w:rPr>
      <w:rFonts w:ascii="Calibri" w:hAnsi="Calibri" w:cs="Calibri"/>
      <w:sz w:val="22"/>
      <w:szCs w:val="22"/>
      <w:lang w:eastAsia="en-US"/>
    </w:rPr>
  </w:style>
  <w:style w:type="paragraph" w:styleId="af4">
    <w:name w:val="Subtitle"/>
    <w:basedOn w:val="a"/>
    <w:link w:val="af3"/>
    <w:qFormat/>
    <w:rsid w:val="005A4300"/>
    <w:pPr>
      <w:jc w:val="center"/>
    </w:pPr>
    <w:rPr>
      <w:szCs w:val="20"/>
    </w:rPr>
  </w:style>
  <w:style w:type="paragraph" w:styleId="af6">
    <w:name w:val="footnote text"/>
    <w:aliases w:val="Car,Footnote Text Char,Char Ch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
    <w:link w:val="af5"/>
    <w:uiPriority w:val="99"/>
    <w:qFormat/>
    <w:rsid w:val="005A4300"/>
    <w:rPr>
      <w:sz w:val="20"/>
      <w:szCs w:val="20"/>
    </w:rPr>
  </w:style>
  <w:style w:type="paragraph" w:styleId="af8">
    <w:name w:val="Title"/>
    <w:basedOn w:val="a"/>
    <w:link w:val="af7"/>
    <w:qFormat/>
    <w:rsid w:val="005A4300"/>
    <w:pPr>
      <w:jc w:val="center"/>
    </w:pPr>
    <w:rPr>
      <w:b/>
      <w:sz w:val="32"/>
      <w:szCs w:val="20"/>
    </w:rPr>
  </w:style>
  <w:style w:type="paragraph" w:customStyle="1" w:styleId="msolistparagraph0">
    <w:name w:val="msolistparagraph"/>
    <w:basedOn w:val="a"/>
    <w:qFormat/>
    <w:rsid w:val="00C3401D"/>
    <w:pPr>
      <w:ind w:left="720"/>
    </w:pPr>
    <w:rPr>
      <w:rFonts w:ascii="Calibri" w:hAnsi="Calibri"/>
      <w:sz w:val="22"/>
      <w:szCs w:val="22"/>
    </w:rPr>
  </w:style>
  <w:style w:type="paragraph" w:customStyle="1" w:styleId="ConsPlusNormal0">
    <w:name w:val="ConsPlusNormal"/>
    <w:uiPriority w:val="99"/>
    <w:qFormat/>
    <w:rsid w:val="00AF6CBF"/>
    <w:pPr>
      <w:ind w:firstLine="720"/>
    </w:pPr>
    <w:rPr>
      <w:rFonts w:ascii="Arial" w:hAnsi="Arial" w:cs="Arial"/>
      <w:color w:val="00000A"/>
      <w:sz w:val="24"/>
    </w:rPr>
  </w:style>
  <w:style w:type="paragraph" w:customStyle="1" w:styleId="StringnotfoundIDTXTDOC">
    <w:name w:val="String not found: ID_TXT_DOC"/>
    <w:basedOn w:val="a"/>
    <w:uiPriority w:val="99"/>
    <w:qFormat/>
    <w:rsid w:val="00F616A9"/>
    <w:pPr>
      <w:spacing w:before="113" w:after="113"/>
    </w:pPr>
    <w:rPr>
      <w:color w:val="000000"/>
      <w:sz w:val="28"/>
      <w:szCs w:val="28"/>
    </w:rPr>
  </w:style>
  <w:style w:type="paragraph" w:styleId="aff7">
    <w:name w:val="Revision"/>
    <w:uiPriority w:val="99"/>
    <w:semiHidden/>
    <w:qFormat/>
    <w:rsid w:val="008122FA"/>
    <w:rPr>
      <w:color w:val="00000A"/>
      <w:sz w:val="24"/>
      <w:szCs w:val="24"/>
    </w:rPr>
  </w:style>
  <w:style w:type="table" w:styleId="aff8">
    <w:name w:val="Table Grid"/>
    <w:basedOn w:val="a1"/>
    <w:uiPriority w:val="59"/>
    <w:rsid w:val="003B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uiPriority w:val="59"/>
    <w:rsid w:val="002F7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endnote text"/>
    <w:basedOn w:val="a"/>
    <w:link w:val="affa"/>
    <w:semiHidden/>
    <w:unhideWhenUsed/>
    <w:rsid w:val="009C141F"/>
    <w:rPr>
      <w:sz w:val="20"/>
      <w:szCs w:val="20"/>
    </w:rPr>
  </w:style>
  <w:style w:type="character" w:customStyle="1" w:styleId="affa">
    <w:name w:val="Текст концевой сноски Знак"/>
    <w:basedOn w:val="a0"/>
    <w:link w:val="aff9"/>
    <w:semiHidden/>
    <w:rsid w:val="009C141F"/>
    <w:rPr>
      <w:color w:val="00000A"/>
    </w:rPr>
  </w:style>
  <w:style w:type="character" w:styleId="affb">
    <w:name w:val="endnote reference"/>
    <w:basedOn w:val="a0"/>
    <w:semiHidden/>
    <w:unhideWhenUsed/>
    <w:rsid w:val="009C141F"/>
    <w:rPr>
      <w:vertAlign w:val="superscript"/>
    </w:rPr>
  </w:style>
  <w:style w:type="character" w:styleId="affc">
    <w:name w:val="footnote reference"/>
    <w:aliases w:val="fr,Used by Word for Help footnote symbols,Знак сноски 1,Ciae niinee 1,Знак сноски-FN,Ciae niinee-FN,Ссылка на сноску 45,Referencia nota al pie,SUPERS"/>
    <w:basedOn w:val="a0"/>
    <w:uiPriority w:val="99"/>
    <w:unhideWhenUsed/>
    <w:qFormat/>
    <w:rsid w:val="009C141F"/>
    <w:rPr>
      <w:vertAlign w:val="superscript"/>
    </w:rPr>
  </w:style>
  <w:style w:type="character" w:styleId="affd">
    <w:name w:val="Hyperlink"/>
    <w:basedOn w:val="a0"/>
    <w:uiPriority w:val="99"/>
    <w:unhideWhenUsed/>
    <w:rsid w:val="00CE769A"/>
    <w:rPr>
      <w:color w:val="0000FF" w:themeColor="hyperlink"/>
      <w:u w:val="single"/>
    </w:rPr>
  </w:style>
  <w:style w:type="paragraph" w:customStyle="1" w:styleId="Default">
    <w:name w:val="Default"/>
    <w:rsid w:val="005B4521"/>
    <w:pPr>
      <w:suppressAutoHyphens w:val="0"/>
      <w:autoSpaceDE w:val="0"/>
      <w:autoSpaceDN w:val="0"/>
      <w:adjustRightInd w:val="0"/>
    </w:pPr>
    <w:rPr>
      <w:rFonts w:eastAsiaTheme="minorHAnsi"/>
      <w:color w:val="000000"/>
      <w:sz w:val="24"/>
      <w:szCs w:val="24"/>
      <w:lang w:eastAsia="en-US"/>
    </w:rPr>
  </w:style>
  <w:style w:type="character" w:styleId="affe">
    <w:name w:val="Strong"/>
    <w:basedOn w:val="a0"/>
    <w:uiPriority w:val="22"/>
    <w:qFormat/>
    <w:rsid w:val="00C11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02451">
      <w:bodyDiv w:val="1"/>
      <w:marLeft w:val="0"/>
      <w:marRight w:val="0"/>
      <w:marTop w:val="0"/>
      <w:marBottom w:val="0"/>
      <w:divBdr>
        <w:top w:val="none" w:sz="0" w:space="0" w:color="auto"/>
        <w:left w:val="none" w:sz="0" w:space="0" w:color="auto"/>
        <w:bottom w:val="none" w:sz="0" w:space="0" w:color="auto"/>
        <w:right w:val="none" w:sz="0" w:space="0" w:color="auto"/>
      </w:divBdr>
    </w:div>
    <w:div w:id="194855890">
      <w:bodyDiv w:val="1"/>
      <w:marLeft w:val="0"/>
      <w:marRight w:val="0"/>
      <w:marTop w:val="0"/>
      <w:marBottom w:val="0"/>
      <w:divBdr>
        <w:top w:val="none" w:sz="0" w:space="0" w:color="auto"/>
        <w:left w:val="none" w:sz="0" w:space="0" w:color="auto"/>
        <w:bottom w:val="none" w:sz="0" w:space="0" w:color="auto"/>
        <w:right w:val="none" w:sz="0" w:space="0" w:color="auto"/>
      </w:divBdr>
    </w:div>
    <w:div w:id="362901454">
      <w:bodyDiv w:val="1"/>
      <w:marLeft w:val="0"/>
      <w:marRight w:val="0"/>
      <w:marTop w:val="0"/>
      <w:marBottom w:val="0"/>
      <w:divBdr>
        <w:top w:val="none" w:sz="0" w:space="0" w:color="auto"/>
        <w:left w:val="none" w:sz="0" w:space="0" w:color="auto"/>
        <w:bottom w:val="none" w:sz="0" w:space="0" w:color="auto"/>
        <w:right w:val="none" w:sz="0" w:space="0" w:color="auto"/>
      </w:divBdr>
    </w:div>
    <w:div w:id="1281839925">
      <w:bodyDiv w:val="1"/>
      <w:marLeft w:val="0"/>
      <w:marRight w:val="0"/>
      <w:marTop w:val="0"/>
      <w:marBottom w:val="0"/>
      <w:divBdr>
        <w:top w:val="none" w:sz="0" w:space="0" w:color="auto"/>
        <w:left w:val="none" w:sz="0" w:space="0" w:color="auto"/>
        <w:bottom w:val="none" w:sz="0" w:space="0" w:color="auto"/>
        <w:right w:val="none" w:sz="0" w:space="0" w:color="auto"/>
      </w:divBdr>
    </w:div>
    <w:div w:id="1333801563">
      <w:bodyDiv w:val="1"/>
      <w:marLeft w:val="0"/>
      <w:marRight w:val="0"/>
      <w:marTop w:val="0"/>
      <w:marBottom w:val="0"/>
      <w:divBdr>
        <w:top w:val="none" w:sz="0" w:space="0" w:color="auto"/>
        <w:left w:val="none" w:sz="0" w:space="0" w:color="auto"/>
        <w:bottom w:val="none" w:sz="0" w:space="0" w:color="auto"/>
        <w:right w:val="none" w:sz="0" w:space="0" w:color="auto"/>
      </w:divBdr>
    </w:div>
    <w:div w:id="1472600339">
      <w:bodyDiv w:val="1"/>
      <w:marLeft w:val="0"/>
      <w:marRight w:val="0"/>
      <w:marTop w:val="0"/>
      <w:marBottom w:val="0"/>
      <w:divBdr>
        <w:top w:val="none" w:sz="0" w:space="0" w:color="auto"/>
        <w:left w:val="none" w:sz="0" w:space="0" w:color="auto"/>
        <w:bottom w:val="none" w:sz="0" w:space="0" w:color="auto"/>
        <w:right w:val="none" w:sz="0" w:space="0" w:color="auto"/>
      </w:divBdr>
    </w:div>
    <w:div w:id="1498769349">
      <w:bodyDiv w:val="1"/>
      <w:marLeft w:val="0"/>
      <w:marRight w:val="0"/>
      <w:marTop w:val="0"/>
      <w:marBottom w:val="0"/>
      <w:divBdr>
        <w:top w:val="none" w:sz="0" w:space="0" w:color="auto"/>
        <w:left w:val="none" w:sz="0" w:space="0" w:color="auto"/>
        <w:bottom w:val="none" w:sz="0" w:space="0" w:color="auto"/>
        <w:right w:val="none" w:sz="0" w:space="0" w:color="auto"/>
      </w:divBdr>
    </w:div>
    <w:div w:id="1817994803">
      <w:bodyDiv w:val="1"/>
      <w:marLeft w:val="0"/>
      <w:marRight w:val="0"/>
      <w:marTop w:val="0"/>
      <w:marBottom w:val="0"/>
      <w:divBdr>
        <w:top w:val="none" w:sz="0" w:space="0" w:color="auto"/>
        <w:left w:val="none" w:sz="0" w:space="0" w:color="auto"/>
        <w:bottom w:val="none" w:sz="0" w:space="0" w:color="auto"/>
        <w:right w:val="none" w:sz="0" w:space="0" w:color="auto"/>
      </w:divBdr>
    </w:div>
    <w:div w:id="1819030997">
      <w:bodyDiv w:val="1"/>
      <w:marLeft w:val="0"/>
      <w:marRight w:val="0"/>
      <w:marTop w:val="0"/>
      <w:marBottom w:val="0"/>
      <w:divBdr>
        <w:top w:val="none" w:sz="0" w:space="0" w:color="auto"/>
        <w:left w:val="none" w:sz="0" w:space="0" w:color="auto"/>
        <w:bottom w:val="none" w:sz="0" w:space="0" w:color="auto"/>
        <w:right w:val="none" w:sz="0" w:space="0" w:color="auto"/>
      </w:divBdr>
    </w:div>
    <w:div w:id="1970620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ochta.ru/legal-partn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42D4E-D8C0-436F-9BF8-4F97F574F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6168</Words>
  <Characters>35163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Приложение к Дополнительному Соглашению № 1</vt:lpstr>
    </vt:vector>
  </TitlesOfParts>
  <Company>ipom</Company>
  <LinksUpToDate>false</LinksUpToDate>
  <CharactersWithSpaces>41249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Дополнительному Соглашению № 1</dc:title>
  <dc:creator>Anatoly P. Kabzyuk</dc:creator>
  <cp:lastModifiedBy>SAFONOVA</cp:lastModifiedBy>
  <cp:revision>6</cp:revision>
  <cp:lastPrinted>2015-06-03T12:58:00Z</cp:lastPrinted>
  <dcterms:created xsi:type="dcterms:W3CDTF">2026-05-20T15:26:00Z</dcterms:created>
  <dcterms:modified xsi:type="dcterms:W3CDTF">2026-05-22T09:56:00Z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ipom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