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w:t>
      </w:r>
      <w:r>
        <w:rPr>
          <w:b/>
          <w:bCs/>
        </w:rPr>
        <w:t>2</w:t>
      </w:r>
      <w:r>
        <w:rPr>
          <w:b/>
          <w:bCs/>
        </w:rPr>
        <w:t>2/26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августа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в период с даты, следующей за датой заключения контракта по  </w:t>
      </w:r>
      <w:r>
        <w:rPr>
          <w:b w:val="false"/>
          <w:bCs w:val="false"/>
        </w:rPr>
        <w:t>30.09</w:t>
      </w:r>
      <w:r>
        <w:rPr>
          <w:b w:val="false"/>
          <w:bCs w:val="false"/>
        </w:rPr>
        <w:t xml:space="preserve">.2026. 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3 ( трех)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w:t>
      </w:r>
      <w:r>
        <w:rPr>
          <w:rFonts w:eastAsia="Times New Roman" w:ascii="Times New Roman" w:hAnsi="Times New Roman"/>
          <w:b/>
          <w:bCs/>
          <w:sz w:val="20"/>
          <w:szCs w:val="20"/>
        </w:rPr>
        <w:t>10</w:t>
      </w:r>
      <w:r>
        <w:rPr>
          <w:rFonts w:eastAsia="Times New Roman" w:ascii="Times New Roman" w:hAnsi="Times New Roman"/>
          <w:b/>
          <w:bCs/>
          <w:sz w:val="20"/>
          <w:szCs w:val="20"/>
        </w:rPr>
        <w:t>.2026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w:t>
      </w:r>
      <w:r>
        <w:rPr>
          <w:b/>
          <w:bCs/>
        </w:rPr>
        <w:t>2</w:t>
      </w:r>
      <w:r>
        <w:rPr>
          <w:b/>
          <w:bCs/>
        </w:rPr>
        <w:t>2/26</w:t>
      </w:r>
    </w:p>
    <w:p>
      <w:pPr>
        <w:pStyle w:val="Normal"/>
        <w:spacing w:before="0" w:after="60"/>
        <w:jc w:val="right"/>
        <w:rPr>
          <w:b/>
          <w:bCs/>
        </w:rPr>
      </w:pPr>
      <w:r>
        <w:rPr/>
        <w:t xml:space="preserve">                                                                                                                               </w:t>
      </w:r>
      <w:r>
        <w:rPr/>
        <w:t xml:space="preserve">от </w:t>
      </w:r>
      <w:r>
        <w:rPr>
          <w:rFonts w:eastAsia="Calibri"/>
          <w:lang w:eastAsia="en-US"/>
        </w:rPr>
        <w:t>«   »    августа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51"/>
        <w:gridCol w:w="1158"/>
        <w:gridCol w:w="985"/>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51"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8"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85"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ПОВИДОН-ЙОД, РАСТВОР ДЛЯ МЕСТНОГО И НАРУЖНОГО ПРИМЕНЕНИЯ, 100 мг/мл</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мл</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53400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21.20.10.158-000014-1-00121-0000000000000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1" w:type="dxa"/>
            <w:tcBorders>
              <w:top w:val="single" w:sz="4" w:space="0" w:color="000000"/>
              <w:left w:val="single" w:sz="4" w:space="0" w:color="000000"/>
              <w:bottom w:val="single" w:sz="4" w:space="0" w:color="000000"/>
            </w:tcBorders>
          </w:tcPr>
          <w:p>
            <w:pPr>
              <w:pStyle w:val="Normal"/>
              <w:snapToGrid w:val="false"/>
              <w:rPr/>
            </w:pPr>
            <w:r>
              <w:rPr/>
            </w:r>
          </w:p>
        </w:tc>
        <w:tc>
          <w:tcPr>
            <w:tcW w:w="1158" w:type="dxa"/>
            <w:tcBorders>
              <w:top w:val="single" w:sz="4" w:space="0" w:color="000000"/>
              <w:left w:val="single" w:sz="4" w:space="0" w:color="000000"/>
              <w:bottom w:val="single" w:sz="4" w:space="0" w:color="000000"/>
            </w:tcBorders>
          </w:tcPr>
          <w:p>
            <w:pPr>
              <w:pStyle w:val="Normal"/>
              <w:snapToGrid w:val="false"/>
              <w:rPr/>
            </w:pPr>
            <w:r>
              <w:rPr/>
            </w:r>
          </w:p>
        </w:tc>
        <w:tc>
          <w:tcPr>
            <w:tcW w:w="985"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503" w:type="dxa"/>
            <w:tcBorders>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lang w:val="en-US" w:eastAsia="zh-CN"/>
              </w:rPr>
              <w:t>2</w:t>
            </w:r>
          </w:p>
        </w:tc>
        <w:tc>
          <w:tcPr>
            <w:tcW w:w="2635"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ЛИДОКАИН, СПРЕЙ ДЛЯ МЕСТНОГО И НАРУЖНОГО ПРИМЕНЕНИЯ ДОЗИРОВАННЫЙ, 4.6 мг/доза</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грамм</w:t>
            </w:r>
          </w:p>
        </w:tc>
        <w:tc>
          <w:tcPr>
            <w:tcW w:w="1221" w:type="dxa"/>
            <w:tcBorders>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760</w:t>
            </w:r>
          </w:p>
        </w:tc>
        <w:tc>
          <w:tcPr>
            <w:tcW w:w="1998" w:type="dxa"/>
            <w:tcBorders>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21.20.10.154-000004-1-00040-0000000000000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1" w:type="dxa"/>
            <w:tcBorders>
              <w:left w:val="single" w:sz="4" w:space="0" w:color="000000"/>
              <w:bottom w:val="single" w:sz="4" w:space="0" w:color="000000"/>
            </w:tcBorders>
          </w:tcPr>
          <w:p>
            <w:pPr>
              <w:pStyle w:val="Normal"/>
              <w:snapToGrid w:val="false"/>
              <w:rPr/>
            </w:pPr>
            <w:r>
              <w:rPr/>
            </w:r>
          </w:p>
        </w:tc>
        <w:tc>
          <w:tcPr>
            <w:tcW w:w="1158" w:type="dxa"/>
            <w:tcBorders>
              <w:left w:val="single" w:sz="4" w:space="0" w:color="000000"/>
              <w:bottom w:val="single" w:sz="4" w:space="0" w:color="000000"/>
            </w:tcBorders>
          </w:tcPr>
          <w:p>
            <w:pPr>
              <w:pStyle w:val="Normal"/>
              <w:snapToGrid w:val="false"/>
              <w:rPr/>
            </w:pPr>
            <w:r>
              <w:rPr/>
            </w:r>
          </w:p>
        </w:tc>
        <w:tc>
          <w:tcPr>
            <w:tcW w:w="985" w:type="dxa"/>
            <w:tcBorders>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10804" w:type="dxa"/>
            <w:gridSpan w:val="6"/>
            <w:tcBorders>
              <w:left w:val="single" w:sz="4" w:space="0" w:color="000000"/>
              <w:bottom w:val="single" w:sz="4" w:space="0" w:color="000000"/>
            </w:tcBorders>
          </w:tcPr>
          <w:p>
            <w:pPr>
              <w:pStyle w:val="Normal"/>
              <w:snapToGrid w:val="false"/>
              <w:spacing w:lineRule="auto" w:line="276" w:before="0" w:after="200"/>
              <w:jc w:val="right"/>
              <w:rPr>
                <w:lang w:val="en-US" w:eastAsia="zh-CN"/>
              </w:rPr>
            </w:pPr>
            <w:r>
              <w:rPr>
                <w:lang w:val="en-US" w:eastAsia="zh-CN"/>
              </w:rPr>
              <w:t>ИТОГО:</w:t>
            </w:r>
          </w:p>
        </w:tc>
        <w:tc>
          <w:tcPr>
            <w:tcW w:w="1151" w:type="dxa"/>
            <w:tcBorders>
              <w:left w:val="single" w:sz="4" w:space="0" w:color="000000"/>
              <w:bottom w:val="single" w:sz="4" w:space="0" w:color="000000"/>
            </w:tcBorders>
          </w:tcPr>
          <w:p>
            <w:pPr>
              <w:pStyle w:val="Normal"/>
              <w:snapToGrid w:val="false"/>
              <w:rPr/>
            </w:pPr>
            <w:r>
              <w:rPr/>
            </w:r>
          </w:p>
        </w:tc>
        <w:tc>
          <w:tcPr>
            <w:tcW w:w="1158" w:type="dxa"/>
            <w:tcBorders>
              <w:left w:val="single" w:sz="4" w:space="0" w:color="000000"/>
              <w:bottom w:val="single" w:sz="4" w:space="0" w:color="000000"/>
            </w:tcBorders>
          </w:tcPr>
          <w:p>
            <w:pPr>
              <w:pStyle w:val="Normal"/>
              <w:snapToGrid w:val="false"/>
              <w:rPr/>
            </w:pPr>
            <w:r>
              <w:rPr/>
            </w:r>
          </w:p>
        </w:tc>
        <w:tc>
          <w:tcPr>
            <w:tcW w:w="985" w:type="dxa"/>
            <w:tcBorders>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1456</TotalTime>
  <Application>LibreOffice/24.8.4.2$Linux_X86_64 LibreOffice_project/480$Build-2</Application>
  <AppVersion>15.0000</AppVersion>
  <Pages>7</Pages>
  <Words>3288</Words>
  <Characters>23882</Characters>
  <CharactersWithSpaces>27871</CharactersWithSpaces>
  <Paragraphs>190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2026-08-04T08:36:10Z</dcterms:modified>
  <cp:revision>67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