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0DA" w:rsidRPr="00F12019" w:rsidRDefault="00B17169" w:rsidP="00F12019">
      <w:pPr>
        <w:rPr>
          <w:sz w:val="22"/>
          <w:szCs w:val="22"/>
        </w:rPr>
      </w:pPr>
      <w:r w:rsidRPr="006E7155">
        <w:rPr>
          <w:sz w:val="24"/>
          <w:szCs w:val="24"/>
        </w:rPr>
        <w:t xml:space="preserve">  </w:t>
      </w:r>
    </w:p>
    <w:p w:rsidR="00617007" w:rsidRPr="001F4F39" w:rsidRDefault="00617007" w:rsidP="008B254D">
      <w:pPr>
        <w:tabs>
          <w:tab w:val="center" w:pos="5031"/>
          <w:tab w:val="left" w:pos="7764"/>
        </w:tabs>
        <w:jc w:val="right"/>
        <w:rPr>
          <w:i/>
          <w:sz w:val="22"/>
          <w:szCs w:val="22"/>
        </w:rPr>
      </w:pPr>
      <w:r>
        <w:rPr>
          <w:sz w:val="22"/>
          <w:szCs w:val="22"/>
        </w:rPr>
        <w:tab/>
      </w:r>
      <w:r w:rsidR="00B17169" w:rsidRPr="00F12019">
        <w:rPr>
          <w:sz w:val="22"/>
          <w:szCs w:val="22"/>
        </w:rPr>
        <w:t xml:space="preserve"> </w:t>
      </w:r>
    </w:p>
    <w:p w:rsidR="00617007" w:rsidRDefault="00617007" w:rsidP="00F12019">
      <w:pPr>
        <w:jc w:val="center"/>
        <w:rPr>
          <w:sz w:val="22"/>
          <w:szCs w:val="22"/>
        </w:rPr>
      </w:pPr>
    </w:p>
    <w:p w:rsidR="0092163C" w:rsidRPr="00F12019" w:rsidRDefault="008B0D9F" w:rsidP="00F12019">
      <w:pPr>
        <w:jc w:val="center"/>
        <w:rPr>
          <w:sz w:val="22"/>
          <w:szCs w:val="22"/>
        </w:rPr>
      </w:pPr>
      <w:r>
        <w:rPr>
          <w:sz w:val="22"/>
          <w:szCs w:val="22"/>
        </w:rPr>
        <w:t>Контракт</w:t>
      </w:r>
      <w:r w:rsidR="00725382" w:rsidRPr="00F12019">
        <w:rPr>
          <w:sz w:val="22"/>
          <w:szCs w:val="22"/>
        </w:rPr>
        <w:t xml:space="preserve"> № </w:t>
      </w:r>
      <w:r w:rsidR="0092163C" w:rsidRPr="00F12019">
        <w:rPr>
          <w:sz w:val="22"/>
          <w:szCs w:val="22"/>
        </w:rPr>
        <w:t xml:space="preserve"> </w:t>
      </w:r>
    </w:p>
    <w:p w:rsidR="0092163C" w:rsidRPr="00F12019" w:rsidRDefault="006E1DCE" w:rsidP="00F12019">
      <w:pPr>
        <w:jc w:val="center"/>
        <w:rPr>
          <w:bCs/>
          <w:iCs/>
          <w:sz w:val="22"/>
          <w:szCs w:val="22"/>
        </w:rPr>
      </w:pPr>
      <w:r w:rsidRPr="00F12019">
        <w:rPr>
          <w:bCs/>
          <w:iCs/>
          <w:sz w:val="22"/>
          <w:szCs w:val="22"/>
        </w:rPr>
        <w:t>на выполнени</w:t>
      </w:r>
      <w:r w:rsidR="004D292A">
        <w:rPr>
          <w:bCs/>
          <w:iCs/>
          <w:sz w:val="22"/>
          <w:szCs w:val="22"/>
        </w:rPr>
        <w:t>е</w:t>
      </w:r>
      <w:r w:rsidRPr="00F12019">
        <w:rPr>
          <w:bCs/>
          <w:iCs/>
          <w:sz w:val="22"/>
          <w:szCs w:val="22"/>
        </w:rPr>
        <w:t xml:space="preserve"> работ по </w:t>
      </w:r>
      <w:r w:rsidR="00030FBA">
        <w:rPr>
          <w:bCs/>
          <w:iCs/>
          <w:sz w:val="22"/>
          <w:szCs w:val="22"/>
        </w:rPr>
        <w:t>мультиспектральной аэрофотосъемке полей</w:t>
      </w:r>
    </w:p>
    <w:p w:rsidR="00E9001B" w:rsidRPr="00F12019" w:rsidRDefault="00E9001B" w:rsidP="00E9001B">
      <w:pPr>
        <w:contextualSpacing/>
        <w:jc w:val="center"/>
        <w:rPr>
          <w:sz w:val="22"/>
          <w:szCs w:val="22"/>
        </w:rPr>
      </w:pPr>
      <w:r w:rsidRPr="00F12019">
        <w:rPr>
          <w:bCs/>
          <w:sz w:val="22"/>
          <w:szCs w:val="22"/>
        </w:rPr>
        <w:t xml:space="preserve">Идентификационный код закупки: </w:t>
      </w:r>
      <w:r w:rsidRPr="00913FD1">
        <w:rPr>
          <w:color w:val="auto"/>
          <w:sz w:val="22"/>
          <w:szCs w:val="22"/>
        </w:rPr>
        <w:t>261212801436021300100100090000000244</w:t>
      </w:r>
    </w:p>
    <w:p w:rsidR="00654B23" w:rsidRPr="00F12019" w:rsidRDefault="00654B23" w:rsidP="00F12019">
      <w:pPr>
        <w:jc w:val="center"/>
        <w:rPr>
          <w:sz w:val="22"/>
          <w:szCs w:val="22"/>
        </w:rPr>
      </w:pPr>
    </w:p>
    <w:p w:rsidR="00D42EC2" w:rsidRPr="00F12019" w:rsidRDefault="00B17169" w:rsidP="00F12019">
      <w:pPr>
        <w:contextualSpacing/>
        <w:jc w:val="both"/>
        <w:rPr>
          <w:sz w:val="22"/>
          <w:szCs w:val="22"/>
        </w:rPr>
      </w:pPr>
      <w:r w:rsidRPr="00F12019">
        <w:rPr>
          <w:sz w:val="22"/>
          <w:szCs w:val="22"/>
        </w:rPr>
        <w:t>г</w:t>
      </w:r>
      <w:proofErr w:type="gramStart"/>
      <w:r w:rsidRPr="00F12019">
        <w:rPr>
          <w:sz w:val="22"/>
          <w:szCs w:val="22"/>
        </w:rPr>
        <w:t>.</w:t>
      </w:r>
      <w:r w:rsidR="007460DA" w:rsidRPr="00F12019">
        <w:rPr>
          <w:sz w:val="22"/>
          <w:szCs w:val="22"/>
        </w:rPr>
        <w:t>Ч</w:t>
      </w:r>
      <w:proofErr w:type="gramEnd"/>
      <w:r w:rsidR="007460DA" w:rsidRPr="00F12019">
        <w:rPr>
          <w:sz w:val="22"/>
          <w:szCs w:val="22"/>
        </w:rPr>
        <w:t xml:space="preserve">ебоксары </w:t>
      </w:r>
      <w:r w:rsidRPr="00F12019">
        <w:rPr>
          <w:sz w:val="22"/>
          <w:szCs w:val="22"/>
        </w:rPr>
        <w:t xml:space="preserve">                                                        </w:t>
      </w:r>
      <w:r w:rsidR="007460DA" w:rsidRPr="00F12019">
        <w:rPr>
          <w:sz w:val="22"/>
          <w:szCs w:val="22"/>
        </w:rPr>
        <w:t xml:space="preserve">                   </w:t>
      </w:r>
      <w:r w:rsidR="002D6D1E" w:rsidRPr="00F12019">
        <w:rPr>
          <w:sz w:val="22"/>
          <w:szCs w:val="22"/>
        </w:rPr>
        <w:t xml:space="preserve">                </w:t>
      </w:r>
      <w:r w:rsidR="00D55087" w:rsidRPr="00F12019">
        <w:rPr>
          <w:sz w:val="22"/>
          <w:szCs w:val="22"/>
        </w:rPr>
        <w:t xml:space="preserve">   </w:t>
      </w:r>
      <w:r w:rsidR="00EA7524">
        <w:rPr>
          <w:sz w:val="22"/>
          <w:szCs w:val="22"/>
        </w:rPr>
        <w:t xml:space="preserve">                    </w:t>
      </w:r>
      <w:r w:rsidR="00D55087" w:rsidRPr="00F12019">
        <w:rPr>
          <w:sz w:val="22"/>
          <w:szCs w:val="22"/>
        </w:rPr>
        <w:t xml:space="preserve">    </w:t>
      </w:r>
      <w:r w:rsidRPr="00F12019">
        <w:rPr>
          <w:sz w:val="22"/>
          <w:szCs w:val="22"/>
        </w:rPr>
        <w:t xml:space="preserve">  «</w:t>
      </w:r>
      <w:r w:rsidR="003B1849" w:rsidRPr="00F12019">
        <w:rPr>
          <w:sz w:val="22"/>
          <w:szCs w:val="22"/>
        </w:rPr>
        <w:t>__</w:t>
      </w:r>
      <w:r w:rsidRPr="00F12019">
        <w:rPr>
          <w:sz w:val="22"/>
          <w:szCs w:val="22"/>
        </w:rPr>
        <w:t>»</w:t>
      </w:r>
      <w:r w:rsidR="005668FF" w:rsidRPr="00F12019">
        <w:rPr>
          <w:sz w:val="22"/>
          <w:szCs w:val="22"/>
        </w:rPr>
        <w:t xml:space="preserve"> </w:t>
      </w:r>
      <w:r w:rsidR="003B1849" w:rsidRPr="00F12019">
        <w:rPr>
          <w:sz w:val="22"/>
          <w:szCs w:val="22"/>
        </w:rPr>
        <w:t>________</w:t>
      </w:r>
      <w:r w:rsidR="00725382" w:rsidRPr="00F12019">
        <w:rPr>
          <w:sz w:val="22"/>
          <w:szCs w:val="22"/>
        </w:rPr>
        <w:t xml:space="preserve"> </w:t>
      </w:r>
      <w:r w:rsidR="005668FF" w:rsidRPr="00F12019">
        <w:rPr>
          <w:sz w:val="22"/>
          <w:szCs w:val="22"/>
        </w:rPr>
        <w:t xml:space="preserve">  </w:t>
      </w:r>
      <w:r w:rsidRPr="00F12019">
        <w:rPr>
          <w:sz w:val="22"/>
          <w:szCs w:val="22"/>
        </w:rPr>
        <w:t>20</w:t>
      </w:r>
      <w:r w:rsidR="001002B1" w:rsidRPr="00F12019">
        <w:rPr>
          <w:sz w:val="22"/>
          <w:szCs w:val="22"/>
        </w:rPr>
        <w:t>2</w:t>
      </w:r>
      <w:r w:rsidR="00654B23" w:rsidRPr="00F12019">
        <w:rPr>
          <w:sz w:val="22"/>
          <w:szCs w:val="22"/>
        </w:rPr>
        <w:t>6</w:t>
      </w:r>
      <w:r w:rsidRPr="00F12019">
        <w:rPr>
          <w:sz w:val="22"/>
          <w:szCs w:val="22"/>
        </w:rPr>
        <w:t xml:space="preserve"> г.</w:t>
      </w:r>
    </w:p>
    <w:p w:rsidR="0092163C" w:rsidRPr="00F12019" w:rsidRDefault="00B17169" w:rsidP="00F12019">
      <w:pPr>
        <w:contextualSpacing/>
        <w:jc w:val="both"/>
        <w:rPr>
          <w:sz w:val="22"/>
          <w:szCs w:val="22"/>
        </w:rPr>
      </w:pPr>
      <w:r w:rsidRPr="00F12019">
        <w:rPr>
          <w:sz w:val="22"/>
          <w:szCs w:val="22"/>
        </w:rPr>
        <w:t xml:space="preserve"> </w:t>
      </w:r>
    </w:p>
    <w:p w:rsidR="00E515BA" w:rsidRPr="009537EA" w:rsidRDefault="00E515BA" w:rsidP="00F12019">
      <w:pPr>
        <w:ind w:firstLine="720"/>
        <w:contextualSpacing/>
        <w:jc w:val="both"/>
        <w:rPr>
          <w:sz w:val="22"/>
          <w:szCs w:val="22"/>
        </w:rPr>
      </w:pPr>
      <w:r w:rsidRPr="009537EA">
        <w:rPr>
          <w:b/>
          <w:sz w:val="22"/>
          <w:szCs w:val="22"/>
        </w:rPr>
        <w:t>Федеральное государственное бюджетное образовательное учреждение высшего образования «Чувашск</w:t>
      </w:r>
      <w:r w:rsidR="006E1DCE" w:rsidRPr="009537EA">
        <w:rPr>
          <w:b/>
          <w:sz w:val="22"/>
          <w:szCs w:val="22"/>
        </w:rPr>
        <w:t>ий</w:t>
      </w:r>
      <w:r w:rsidRPr="009537EA">
        <w:rPr>
          <w:b/>
          <w:sz w:val="22"/>
          <w:szCs w:val="22"/>
        </w:rPr>
        <w:t xml:space="preserve">  государственн</w:t>
      </w:r>
      <w:r w:rsidR="006E1DCE" w:rsidRPr="009537EA">
        <w:rPr>
          <w:b/>
          <w:sz w:val="22"/>
          <w:szCs w:val="22"/>
        </w:rPr>
        <w:t>ый</w:t>
      </w:r>
      <w:r w:rsidRPr="009537EA">
        <w:rPr>
          <w:b/>
          <w:sz w:val="22"/>
          <w:szCs w:val="22"/>
        </w:rPr>
        <w:t xml:space="preserve"> </w:t>
      </w:r>
      <w:r w:rsidR="006E1DCE" w:rsidRPr="009537EA">
        <w:rPr>
          <w:b/>
          <w:sz w:val="22"/>
          <w:szCs w:val="22"/>
        </w:rPr>
        <w:t>аграрный университет</w:t>
      </w:r>
      <w:r w:rsidRPr="009537EA">
        <w:rPr>
          <w:b/>
          <w:sz w:val="22"/>
          <w:szCs w:val="22"/>
        </w:rPr>
        <w:t xml:space="preserve">» (ФГБОУ </w:t>
      </w:r>
      <w:proofErr w:type="gramStart"/>
      <w:r w:rsidRPr="009537EA">
        <w:rPr>
          <w:b/>
          <w:sz w:val="22"/>
          <w:szCs w:val="22"/>
        </w:rPr>
        <w:t>ВО</w:t>
      </w:r>
      <w:proofErr w:type="gramEnd"/>
      <w:r w:rsidRPr="009537EA">
        <w:rPr>
          <w:b/>
          <w:sz w:val="22"/>
          <w:szCs w:val="22"/>
        </w:rPr>
        <w:t xml:space="preserve"> Чувашск</w:t>
      </w:r>
      <w:r w:rsidR="006E1DCE" w:rsidRPr="009537EA">
        <w:rPr>
          <w:b/>
          <w:sz w:val="22"/>
          <w:szCs w:val="22"/>
        </w:rPr>
        <w:t>ий</w:t>
      </w:r>
      <w:r w:rsidRPr="009537EA">
        <w:rPr>
          <w:b/>
          <w:sz w:val="22"/>
          <w:szCs w:val="22"/>
        </w:rPr>
        <w:t xml:space="preserve"> </w:t>
      </w:r>
      <w:r w:rsidR="006E1DCE" w:rsidRPr="009537EA">
        <w:rPr>
          <w:b/>
          <w:sz w:val="22"/>
          <w:szCs w:val="22"/>
        </w:rPr>
        <w:t>Г</w:t>
      </w:r>
      <w:r w:rsidRPr="009537EA">
        <w:rPr>
          <w:b/>
          <w:sz w:val="22"/>
          <w:szCs w:val="22"/>
        </w:rPr>
        <w:t>А</w:t>
      </w:r>
      <w:r w:rsidR="006E1DCE" w:rsidRPr="009537EA">
        <w:rPr>
          <w:b/>
          <w:sz w:val="22"/>
          <w:szCs w:val="22"/>
        </w:rPr>
        <w:t>У</w:t>
      </w:r>
      <w:r w:rsidRPr="009537EA">
        <w:rPr>
          <w:sz w:val="22"/>
          <w:szCs w:val="22"/>
        </w:rPr>
        <w:t xml:space="preserve">), именуемое в дальнейшем </w:t>
      </w:r>
      <w:r w:rsidR="00064419">
        <w:rPr>
          <w:b/>
          <w:sz w:val="22"/>
          <w:szCs w:val="22"/>
        </w:rPr>
        <w:t>«</w:t>
      </w:r>
      <w:r w:rsidRPr="009537EA">
        <w:rPr>
          <w:b/>
          <w:sz w:val="22"/>
          <w:szCs w:val="22"/>
        </w:rPr>
        <w:t>Заказчик</w:t>
      </w:r>
      <w:r w:rsidR="00064419">
        <w:rPr>
          <w:b/>
          <w:sz w:val="22"/>
          <w:szCs w:val="22"/>
        </w:rPr>
        <w:t>»</w:t>
      </w:r>
      <w:r w:rsidRPr="009537EA">
        <w:rPr>
          <w:b/>
          <w:sz w:val="22"/>
          <w:szCs w:val="22"/>
        </w:rPr>
        <w:t>,</w:t>
      </w:r>
      <w:r w:rsidRPr="009537EA">
        <w:rPr>
          <w:sz w:val="22"/>
          <w:szCs w:val="22"/>
        </w:rPr>
        <w:t xml:space="preserve"> в лице </w:t>
      </w:r>
      <w:proofErr w:type="spellStart"/>
      <w:r w:rsidR="00EE09EF">
        <w:rPr>
          <w:sz w:val="22"/>
          <w:szCs w:val="22"/>
        </w:rPr>
        <w:t>врио</w:t>
      </w:r>
      <w:proofErr w:type="spellEnd"/>
      <w:r w:rsidR="00EE09EF">
        <w:rPr>
          <w:sz w:val="22"/>
          <w:szCs w:val="22"/>
        </w:rPr>
        <w:t xml:space="preserve"> ректора </w:t>
      </w:r>
      <w:proofErr w:type="spellStart"/>
      <w:r w:rsidR="00EE09EF">
        <w:rPr>
          <w:sz w:val="22"/>
          <w:szCs w:val="22"/>
        </w:rPr>
        <w:t>Алтыновой</w:t>
      </w:r>
      <w:proofErr w:type="spellEnd"/>
      <w:r w:rsidR="00EE09EF">
        <w:rPr>
          <w:sz w:val="22"/>
          <w:szCs w:val="22"/>
        </w:rPr>
        <w:t xml:space="preserve"> Надежды Витальевны</w:t>
      </w:r>
      <w:r w:rsidR="00EE09EF" w:rsidRPr="00C10564">
        <w:rPr>
          <w:sz w:val="22"/>
          <w:szCs w:val="22"/>
        </w:rPr>
        <w:t>, действующей</w:t>
      </w:r>
      <w:r w:rsidR="00030FBA" w:rsidRPr="00C10564">
        <w:rPr>
          <w:sz w:val="22"/>
          <w:szCs w:val="22"/>
        </w:rPr>
        <w:t xml:space="preserve"> на основании </w:t>
      </w:r>
      <w:r w:rsidR="00EE09EF" w:rsidRPr="00C10564">
        <w:rPr>
          <w:sz w:val="22"/>
          <w:szCs w:val="22"/>
        </w:rPr>
        <w:t>Устава и приказа Минсельхоза России</w:t>
      </w:r>
      <w:r w:rsidR="00030FBA" w:rsidRPr="00C10564">
        <w:rPr>
          <w:sz w:val="22"/>
          <w:szCs w:val="22"/>
        </w:rPr>
        <w:t xml:space="preserve"> от </w:t>
      </w:r>
      <w:r w:rsidR="00EE09EF" w:rsidRPr="00C10564">
        <w:rPr>
          <w:sz w:val="22"/>
          <w:szCs w:val="22"/>
        </w:rPr>
        <w:t>07.08</w:t>
      </w:r>
      <w:r w:rsidR="00030FBA" w:rsidRPr="00C10564">
        <w:rPr>
          <w:sz w:val="22"/>
          <w:szCs w:val="22"/>
        </w:rPr>
        <w:t xml:space="preserve">.2025г. № </w:t>
      </w:r>
      <w:r w:rsidR="00EE09EF">
        <w:rPr>
          <w:sz w:val="22"/>
          <w:szCs w:val="22"/>
        </w:rPr>
        <w:t>215-кр</w:t>
      </w:r>
      <w:r w:rsidRPr="009537EA">
        <w:rPr>
          <w:sz w:val="22"/>
          <w:szCs w:val="22"/>
        </w:rPr>
        <w:t xml:space="preserve">, и </w:t>
      </w:r>
    </w:p>
    <w:p w:rsidR="008F4959" w:rsidRDefault="00654B23" w:rsidP="00F12019">
      <w:pPr>
        <w:ind w:firstLine="720"/>
        <w:contextualSpacing/>
        <w:jc w:val="both"/>
        <w:rPr>
          <w:b/>
          <w:sz w:val="22"/>
          <w:szCs w:val="22"/>
        </w:rPr>
      </w:pPr>
      <w:proofErr w:type="gramStart"/>
      <w:r w:rsidRPr="009537EA">
        <w:rPr>
          <w:b/>
          <w:sz w:val="22"/>
          <w:szCs w:val="22"/>
        </w:rPr>
        <w:t>____________________</w:t>
      </w:r>
      <w:r w:rsidR="006E1DCE" w:rsidRPr="009537EA">
        <w:rPr>
          <w:sz w:val="22"/>
          <w:szCs w:val="22"/>
        </w:rPr>
        <w:t xml:space="preserve"> </w:t>
      </w:r>
      <w:r w:rsidR="00757DA9" w:rsidRPr="009537EA">
        <w:rPr>
          <w:sz w:val="22"/>
          <w:szCs w:val="22"/>
        </w:rPr>
        <w:t xml:space="preserve">именуемое в дальнейшем </w:t>
      </w:r>
      <w:r w:rsidR="00757DA9" w:rsidRPr="009537EA">
        <w:rPr>
          <w:b/>
          <w:sz w:val="22"/>
          <w:szCs w:val="22"/>
        </w:rPr>
        <w:t xml:space="preserve">«Исполнитель», </w:t>
      </w:r>
      <w:r w:rsidR="006E1DCE" w:rsidRPr="009537EA">
        <w:rPr>
          <w:sz w:val="22"/>
          <w:szCs w:val="22"/>
        </w:rPr>
        <w:t xml:space="preserve">в лице </w:t>
      </w:r>
      <w:r w:rsidRPr="009537EA">
        <w:rPr>
          <w:sz w:val="22"/>
          <w:szCs w:val="22"/>
        </w:rPr>
        <w:t>__________</w:t>
      </w:r>
      <w:r w:rsidR="006E1DCE" w:rsidRPr="009537EA">
        <w:rPr>
          <w:rStyle w:val="company-infotext"/>
          <w:color w:val="auto"/>
          <w:sz w:val="22"/>
          <w:szCs w:val="22"/>
        </w:rPr>
        <w:t>,</w:t>
      </w:r>
      <w:r w:rsidR="006E1DCE" w:rsidRPr="009537EA">
        <w:rPr>
          <w:sz w:val="22"/>
          <w:szCs w:val="22"/>
        </w:rPr>
        <w:t xml:space="preserve"> </w:t>
      </w:r>
      <w:r w:rsidR="00E515BA" w:rsidRPr="009537EA">
        <w:rPr>
          <w:sz w:val="22"/>
          <w:szCs w:val="22"/>
        </w:rPr>
        <w:t>действующ</w:t>
      </w:r>
      <w:r w:rsidR="006E1DCE" w:rsidRPr="009537EA">
        <w:rPr>
          <w:sz w:val="22"/>
          <w:szCs w:val="22"/>
        </w:rPr>
        <w:t>его</w:t>
      </w:r>
      <w:r w:rsidR="00E515BA" w:rsidRPr="009537EA">
        <w:rPr>
          <w:sz w:val="22"/>
          <w:szCs w:val="22"/>
        </w:rPr>
        <w:t xml:space="preserve"> на основании </w:t>
      </w:r>
      <w:r w:rsidRPr="009537EA">
        <w:rPr>
          <w:sz w:val="22"/>
          <w:szCs w:val="22"/>
        </w:rPr>
        <w:t>__________</w:t>
      </w:r>
      <w:r w:rsidR="00757DA9" w:rsidRPr="009537EA">
        <w:rPr>
          <w:sz w:val="22"/>
          <w:szCs w:val="22"/>
        </w:rPr>
        <w:t>,</w:t>
      </w:r>
      <w:r w:rsidR="00E515BA" w:rsidRPr="009537EA">
        <w:rPr>
          <w:sz w:val="22"/>
          <w:szCs w:val="22"/>
        </w:rPr>
        <w:t xml:space="preserve"> с другой стороны, именуемые в дальнейшем Стороны,</w:t>
      </w:r>
      <w:r w:rsidRPr="009537EA">
        <w:rPr>
          <w:sz w:val="22"/>
          <w:szCs w:val="22"/>
        </w:rPr>
        <w:t xml:space="preserve"> </w:t>
      </w:r>
      <w:r w:rsidR="00E06692" w:rsidRPr="00E06692">
        <w:rPr>
          <w:sz w:val="22"/>
          <w:szCs w:val="22"/>
        </w:rPr>
        <w:t>с соблюдением требований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иного действующего законодательства Российской Федерации, на основании пункта 5 части 1 статьи 93 Федерального закона</w:t>
      </w:r>
      <w:proofErr w:type="gramEnd"/>
      <w:r w:rsidR="00E06692" w:rsidRPr="00E06692">
        <w:rPr>
          <w:sz w:val="22"/>
          <w:szCs w:val="22"/>
        </w:rPr>
        <w:t xml:space="preserve"> № 44-ФЗ, заключили Договор о нижеследующем:</w:t>
      </w:r>
      <w:r w:rsidR="00E515BA" w:rsidRPr="009537EA">
        <w:rPr>
          <w:b/>
          <w:sz w:val="22"/>
          <w:szCs w:val="22"/>
        </w:rPr>
        <w:t xml:space="preserve"> </w:t>
      </w:r>
    </w:p>
    <w:p w:rsidR="00064419" w:rsidRPr="009537EA" w:rsidRDefault="00064419" w:rsidP="00F12019">
      <w:pPr>
        <w:ind w:firstLine="720"/>
        <w:contextualSpacing/>
        <w:jc w:val="both"/>
        <w:rPr>
          <w:b/>
          <w:sz w:val="22"/>
          <w:szCs w:val="22"/>
        </w:rPr>
      </w:pPr>
    </w:p>
    <w:p w:rsidR="00B17169" w:rsidRPr="009537EA" w:rsidRDefault="00B17169" w:rsidP="00F12019">
      <w:pPr>
        <w:tabs>
          <w:tab w:val="left" w:pos="540"/>
        </w:tabs>
        <w:suppressAutoHyphens/>
        <w:contextualSpacing/>
        <w:jc w:val="center"/>
        <w:rPr>
          <w:b/>
          <w:sz w:val="22"/>
          <w:szCs w:val="22"/>
        </w:rPr>
      </w:pPr>
      <w:r w:rsidRPr="009537EA">
        <w:rPr>
          <w:b/>
          <w:sz w:val="22"/>
          <w:szCs w:val="22"/>
        </w:rPr>
        <w:t>1. П</w:t>
      </w:r>
      <w:r w:rsidR="00AC0F9B" w:rsidRPr="009537EA">
        <w:rPr>
          <w:b/>
          <w:sz w:val="22"/>
          <w:szCs w:val="22"/>
        </w:rPr>
        <w:t>РЕДМЕТ КОНТРАКТА</w:t>
      </w:r>
      <w:r w:rsidR="00725382" w:rsidRPr="009537EA">
        <w:rPr>
          <w:b/>
          <w:sz w:val="22"/>
          <w:szCs w:val="22"/>
        </w:rPr>
        <w:t xml:space="preserve"> </w:t>
      </w:r>
    </w:p>
    <w:p w:rsidR="00030FBA" w:rsidRPr="009537EA" w:rsidRDefault="00030FBA" w:rsidP="009537EA">
      <w:pPr>
        <w:pStyle w:val="ad"/>
        <w:shd w:val="clear" w:color="auto" w:fill="FFFFFF"/>
        <w:spacing w:before="0" w:beforeAutospacing="0" w:after="0" w:afterAutospacing="0"/>
        <w:ind w:firstLine="708"/>
        <w:jc w:val="both"/>
        <w:rPr>
          <w:sz w:val="22"/>
          <w:szCs w:val="22"/>
        </w:rPr>
      </w:pPr>
      <w:r w:rsidRPr="009537EA">
        <w:rPr>
          <w:sz w:val="22"/>
          <w:szCs w:val="22"/>
        </w:rPr>
        <w:t>1.1. Исполнитель обязуется по заданию Заказчика выполнить с использованием беспилотных летательных аппаратов (БПЛА) комплекс работ по мультиспектральной аэрофотосъемке полей</w:t>
      </w:r>
      <w:r w:rsidR="00EA0FE2">
        <w:rPr>
          <w:sz w:val="22"/>
          <w:szCs w:val="22"/>
        </w:rPr>
        <w:t xml:space="preserve"> («Работы»)</w:t>
      </w:r>
      <w:r w:rsidRPr="009537EA">
        <w:rPr>
          <w:sz w:val="22"/>
          <w:szCs w:val="22"/>
        </w:rPr>
        <w:t xml:space="preserve"> в соответствии с </w:t>
      </w:r>
      <w:r w:rsidR="00007106">
        <w:rPr>
          <w:sz w:val="22"/>
          <w:szCs w:val="22"/>
        </w:rPr>
        <w:t>Описанием объекта закупки</w:t>
      </w:r>
      <w:r w:rsidRPr="009537EA">
        <w:rPr>
          <w:sz w:val="22"/>
          <w:szCs w:val="22"/>
        </w:rPr>
        <w:t xml:space="preserve"> (Приложение № 1), являющимся неотъемлемой частью </w:t>
      </w:r>
      <w:r w:rsidR="008B0D9F" w:rsidRPr="009537EA">
        <w:rPr>
          <w:sz w:val="22"/>
          <w:szCs w:val="22"/>
        </w:rPr>
        <w:t>Контракта</w:t>
      </w:r>
      <w:r w:rsidRPr="009537EA">
        <w:rPr>
          <w:sz w:val="22"/>
          <w:szCs w:val="22"/>
        </w:rPr>
        <w:t>, а Заказчик обязуется принять и оплатить результат работ.</w:t>
      </w:r>
    </w:p>
    <w:p w:rsidR="00030FBA" w:rsidRPr="009537EA" w:rsidRDefault="00030FBA" w:rsidP="009537EA">
      <w:pPr>
        <w:pStyle w:val="ad"/>
        <w:shd w:val="clear" w:color="auto" w:fill="FFFFFF"/>
        <w:spacing w:before="0" w:beforeAutospacing="0" w:after="0" w:afterAutospacing="0"/>
        <w:ind w:firstLine="708"/>
        <w:jc w:val="both"/>
        <w:rPr>
          <w:sz w:val="22"/>
          <w:szCs w:val="22"/>
        </w:rPr>
      </w:pPr>
      <w:r w:rsidRPr="009537EA">
        <w:rPr>
          <w:sz w:val="22"/>
          <w:szCs w:val="22"/>
        </w:rPr>
        <w:t xml:space="preserve">1.2. Место выполнения работ: УНПЦ «Студенческий» ФГБОУ </w:t>
      </w:r>
      <w:proofErr w:type="gramStart"/>
      <w:r w:rsidRPr="009537EA">
        <w:rPr>
          <w:sz w:val="22"/>
          <w:szCs w:val="22"/>
        </w:rPr>
        <w:t>ВО</w:t>
      </w:r>
      <w:proofErr w:type="gramEnd"/>
      <w:r w:rsidRPr="009537EA">
        <w:rPr>
          <w:sz w:val="22"/>
          <w:szCs w:val="22"/>
        </w:rPr>
        <w:t xml:space="preserve"> Чувашский ГАУ, находящийся в </w:t>
      </w:r>
      <w:proofErr w:type="spellStart"/>
      <w:r w:rsidRPr="009537EA">
        <w:rPr>
          <w:sz w:val="22"/>
          <w:szCs w:val="22"/>
        </w:rPr>
        <w:t>Чебоксарском</w:t>
      </w:r>
      <w:proofErr w:type="spellEnd"/>
      <w:r w:rsidRPr="009537EA">
        <w:rPr>
          <w:sz w:val="22"/>
          <w:szCs w:val="22"/>
        </w:rPr>
        <w:t xml:space="preserve"> муниципальном округе Чувашской Республики. Съёмке подлежат поля № 1, № 2 и № 3, выделенные на исходной почвенной карте масштаба 1:10000.</w:t>
      </w:r>
      <w:r w:rsidR="00646F92">
        <w:rPr>
          <w:sz w:val="22"/>
          <w:szCs w:val="22"/>
        </w:rPr>
        <w:t xml:space="preserve"> Характеристика района работ указана в Таблице № 1 (Приложение к Описанию объекта закупок). </w:t>
      </w:r>
      <w:r w:rsidRPr="009537EA">
        <w:rPr>
          <w:sz w:val="22"/>
          <w:szCs w:val="22"/>
        </w:rPr>
        <w:t xml:space="preserve"> Суммарная площадь района работ — </w:t>
      </w:r>
      <w:r w:rsidR="00852EA5">
        <w:rPr>
          <w:sz w:val="22"/>
          <w:szCs w:val="22"/>
        </w:rPr>
        <w:t xml:space="preserve">216,667005 </w:t>
      </w:r>
      <w:r w:rsidRPr="009537EA">
        <w:rPr>
          <w:sz w:val="22"/>
          <w:szCs w:val="22"/>
        </w:rPr>
        <w:t xml:space="preserve">га. Границы </w:t>
      </w:r>
      <w:proofErr w:type="gramStart"/>
      <w:r w:rsidRPr="009537EA">
        <w:rPr>
          <w:sz w:val="22"/>
          <w:szCs w:val="22"/>
        </w:rPr>
        <w:t>полей</w:t>
      </w:r>
      <w:proofErr w:type="gramEnd"/>
      <w:r w:rsidRPr="009537EA">
        <w:rPr>
          <w:sz w:val="22"/>
          <w:szCs w:val="22"/>
        </w:rPr>
        <w:t xml:space="preserve"> и схема района работ передаются Исполнителю после заключения контракта в электронном виде.</w:t>
      </w:r>
    </w:p>
    <w:p w:rsidR="00D24E18" w:rsidRPr="009537EA" w:rsidRDefault="00913FD1" w:rsidP="009537EA">
      <w:pPr>
        <w:pStyle w:val="ad"/>
        <w:shd w:val="clear" w:color="auto" w:fill="FFFFFF"/>
        <w:spacing w:before="0" w:beforeAutospacing="0" w:after="0" w:afterAutospacing="0"/>
        <w:ind w:firstLine="708"/>
        <w:jc w:val="both"/>
        <w:rPr>
          <w:sz w:val="22"/>
          <w:szCs w:val="22"/>
        </w:rPr>
      </w:pPr>
      <w:r>
        <w:rPr>
          <w:sz w:val="22"/>
          <w:szCs w:val="22"/>
        </w:rPr>
        <w:t>Количество вылетов – по 2</w:t>
      </w:r>
      <w:r w:rsidR="00D24E18" w:rsidRPr="009537EA">
        <w:rPr>
          <w:sz w:val="22"/>
          <w:szCs w:val="22"/>
        </w:rPr>
        <w:t xml:space="preserve"> вылета на каждое поле.</w:t>
      </w:r>
      <w:r w:rsidR="008B0D9F" w:rsidRPr="009537EA">
        <w:rPr>
          <w:sz w:val="22"/>
          <w:szCs w:val="22"/>
        </w:rPr>
        <w:t xml:space="preserve"> Даты вылетов согласовываются сторонами дополнительно и </w:t>
      </w:r>
      <w:proofErr w:type="gramStart"/>
      <w:r w:rsidR="008B0D9F" w:rsidRPr="009537EA">
        <w:rPr>
          <w:sz w:val="22"/>
          <w:szCs w:val="22"/>
        </w:rPr>
        <w:t>определяются</w:t>
      </w:r>
      <w:proofErr w:type="gramEnd"/>
      <w:r w:rsidR="008B0D9F" w:rsidRPr="009537EA">
        <w:rPr>
          <w:sz w:val="22"/>
          <w:szCs w:val="22"/>
        </w:rPr>
        <w:t xml:space="preserve"> в том числе метеорологическими условиями, которые должны быть пригодными для мультиспектральной съёмки.</w:t>
      </w:r>
    </w:p>
    <w:p w:rsidR="00030FBA" w:rsidRPr="008B254D" w:rsidRDefault="00030FBA" w:rsidP="009537EA">
      <w:pPr>
        <w:pStyle w:val="ad"/>
        <w:shd w:val="clear" w:color="auto" w:fill="FFFFFF"/>
        <w:spacing w:before="0" w:beforeAutospacing="0" w:after="0" w:afterAutospacing="0"/>
        <w:ind w:firstLine="708"/>
        <w:jc w:val="both"/>
        <w:rPr>
          <w:sz w:val="22"/>
          <w:szCs w:val="22"/>
        </w:rPr>
      </w:pPr>
      <w:r w:rsidRPr="009537EA">
        <w:rPr>
          <w:sz w:val="22"/>
          <w:szCs w:val="22"/>
        </w:rPr>
        <w:t>1.3. Характеристики съемки:</w:t>
      </w:r>
      <w:r w:rsidR="008B254D">
        <w:rPr>
          <w:sz w:val="22"/>
          <w:szCs w:val="22"/>
        </w:rPr>
        <w:t xml:space="preserve"> согласно Приложению №1 к Контракту.</w:t>
      </w:r>
    </w:p>
    <w:p w:rsidR="00D24E18" w:rsidRDefault="00D24E18" w:rsidP="00EA0FE2">
      <w:pPr>
        <w:pStyle w:val="ad"/>
        <w:shd w:val="clear" w:color="auto" w:fill="FFFFFF"/>
        <w:spacing w:before="0" w:beforeAutospacing="0" w:after="0" w:afterAutospacing="0"/>
        <w:ind w:firstLine="708"/>
        <w:jc w:val="both"/>
        <w:rPr>
          <w:sz w:val="22"/>
          <w:szCs w:val="22"/>
        </w:rPr>
      </w:pPr>
      <w:r w:rsidRPr="009537EA">
        <w:rPr>
          <w:sz w:val="22"/>
          <w:szCs w:val="22"/>
        </w:rPr>
        <w:t xml:space="preserve">Исполнитель обязан обеспечить </w:t>
      </w:r>
      <w:proofErr w:type="spellStart"/>
      <w:r w:rsidRPr="009537EA">
        <w:rPr>
          <w:sz w:val="22"/>
          <w:szCs w:val="22"/>
        </w:rPr>
        <w:t>геопривязку</w:t>
      </w:r>
      <w:proofErr w:type="spellEnd"/>
      <w:r w:rsidRPr="009537EA">
        <w:rPr>
          <w:sz w:val="22"/>
          <w:szCs w:val="22"/>
        </w:rPr>
        <w:t xml:space="preserve"> снимков и сохранение всех метаданных полёта и позиционирования. Способ позиционирования (встроенный </w:t>
      </w:r>
      <w:r w:rsidRPr="009537EA">
        <w:rPr>
          <w:sz w:val="22"/>
          <w:szCs w:val="22"/>
          <w:lang w:val="en-US"/>
        </w:rPr>
        <w:t>RTK</w:t>
      </w:r>
      <w:r w:rsidRPr="009537EA">
        <w:rPr>
          <w:sz w:val="22"/>
          <w:szCs w:val="22"/>
        </w:rPr>
        <w:t xml:space="preserve">, </w:t>
      </w:r>
      <w:r w:rsidRPr="009537EA">
        <w:rPr>
          <w:sz w:val="22"/>
          <w:szCs w:val="22"/>
          <w:lang w:val="en-US"/>
        </w:rPr>
        <w:t>PPK</w:t>
      </w:r>
      <w:r w:rsidRPr="009537EA">
        <w:rPr>
          <w:sz w:val="22"/>
          <w:szCs w:val="22"/>
        </w:rPr>
        <w:t xml:space="preserve"> либо иная технология) определяется Исполнителем самостоятельно</w:t>
      </w:r>
      <w:r w:rsidR="00EA0FE2">
        <w:rPr>
          <w:sz w:val="22"/>
          <w:szCs w:val="22"/>
        </w:rPr>
        <w:t>.</w:t>
      </w:r>
    </w:p>
    <w:p w:rsidR="00090975" w:rsidRPr="00EA0FE2" w:rsidRDefault="00090975" w:rsidP="00EA0FE2">
      <w:pPr>
        <w:pStyle w:val="ad"/>
        <w:shd w:val="clear" w:color="auto" w:fill="FFFFFF"/>
        <w:spacing w:before="0" w:beforeAutospacing="0" w:after="0" w:afterAutospacing="0"/>
        <w:ind w:firstLine="708"/>
        <w:jc w:val="both"/>
        <w:rPr>
          <w:sz w:val="22"/>
          <w:szCs w:val="22"/>
        </w:rPr>
      </w:pPr>
    </w:p>
    <w:p w:rsidR="008B0D9F" w:rsidRPr="009537EA" w:rsidRDefault="008B0D9F" w:rsidP="009537EA">
      <w:pPr>
        <w:tabs>
          <w:tab w:val="left" w:pos="0"/>
          <w:tab w:val="left" w:pos="142"/>
          <w:tab w:val="left" w:pos="567"/>
          <w:tab w:val="left" w:pos="993"/>
          <w:tab w:val="right" w:pos="9638"/>
        </w:tabs>
        <w:jc w:val="center"/>
        <w:rPr>
          <w:b/>
          <w:color w:val="auto"/>
          <w:spacing w:val="3"/>
          <w:sz w:val="22"/>
          <w:szCs w:val="22"/>
        </w:rPr>
      </w:pPr>
      <w:r w:rsidRPr="009537EA">
        <w:rPr>
          <w:b/>
          <w:color w:val="auto"/>
          <w:spacing w:val="3"/>
          <w:sz w:val="22"/>
          <w:szCs w:val="22"/>
        </w:rPr>
        <w:t>2. ЦЕНА КОНТРАКТА, ПОРЯДОК И СРОКИ ОПЛАТЫ</w:t>
      </w:r>
    </w:p>
    <w:p w:rsidR="008B0D9F" w:rsidRPr="009537EA" w:rsidRDefault="008B0D9F" w:rsidP="009537EA">
      <w:pPr>
        <w:pStyle w:val="af2"/>
        <w:numPr>
          <w:ilvl w:val="0"/>
          <w:numId w:val="20"/>
        </w:numPr>
        <w:shd w:val="clear" w:color="auto" w:fill="FFFFFF"/>
        <w:tabs>
          <w:tab w:val="left" w:pos="-2679"/>
          <w:tab w:val="left" w:pos="142"/>
          <w:tab w:val="left" w:pos="567"/>
          <w:tab w:val="left" w:pos="1134"/>
        </w:tabs>
        <w:spacing w:line="240" w:lineRule="auto"/>
        <w:ind w:left="0" w:firstLine="567"/>
        <w:jc w:val="both"/>
        <w:rPr>
          <w:rFonts w:ascii="Times New Roman" w:hAnsi="Times New Roman"/>
          <w:spacing w:val="3"/>
          <w:sz w:val="22"/>
          <w:szCs w:val="22"/>
          <w:lang w:eastAsia="ar-SA"/>
        </w:rPr>
      </w:pPr>
      <w:r w:rsidRPr="009537EA">
        <w:rPr>
          <w:rFonts w:ascii="Times New Roman" w:hAnsi="Times New Roman"/>
          <w:spacing w:val="3"/>
          <w:sz w:val="22"/>
          <w:szCs w:val="22"/>
          <w:lang w:eastAsia="ar-SA"/>
        </w:rPr>
        <w:t>Цена Контракта составляет ___________ (___________________) рублей ___ копеек, в том числе НДС ___ % ________ (___________________) рублей ___ копеек</w:t>
      </w:r>
      <w:proofErr w:type="gramStart"/>
      <w:r w:rsidRPr="009537EA">
        <w:rPr>
          <w:rFonts w:ascii="Times New Roman" w:hAnsi="Times New Roman"/>
          <w:spacing w:val="3"/>
          <w:sz w:val="22"/>
          <w:szCs w:val="22"/>
          <w:lang w:eastAsia="ar-SA"/>
        </w:rPr>
        <w:t>.</w:t>
      </w:r>
      <w:proofErr w:type="gramEnd"/>
      <w:r w:rsidRPr="009537EA">
        <w:rPr>
          <w:rFonts w:ascii="Times New Roman" w:hAnsi="Times New Roman"/>
          <w:spacing w:val="3"/>
          <w:sz w:val="22"/>
          <w:szCs w:val="22"/>
          <w:lang w:eastAsia="ar-SA"/>
        </w:rPr>
        <w:t xml:space="preserve"> (</w:t>
      </w:r>
      <w:proofErr w:type="gramStart"/>
      <w:r w:rsidRPr="009537EA">
        <w:rPr>
          <w:rFonts w:ascii="Times New Roman" w:hAnsi="Times New Roman"/>
          <w:spacing w:val="3"/>
          <w:sz w:val="22"/>
          <w:szCs w:val="22"/>
          <w:lang w:eastAsia="ar-SA"/>
        </w:rPr>
        <w:t>в</w:t>
      </w:r>
      <w:proofErr w:type="gramEnd"/>
      <w:r w:rsidRPr="009537EA">
        <w:rPr>
          <w:rFonts w:ascii="Times New Roman" w:hAnsi="Times New Roman"/>
          <w:spacing w:val="3"/>
          <w:sz w:val="22"/>
          <w:szCs w:val="22"/>
          <w:lang w:eastAsia="ar-SA"/>
        </w:rPr>
        <w:t xml:space="preserve">ариант: </w:t>
      </w:r>
      <w:proofErr w:type="gramStart"/>
      <w:r w:rsidRPr="009537EA">
        <w:rPr>
          <w:rFonts w:ascii="Times New Roman" w:hAnsi="Times New Roman"/>
          <w:spacing w:val="3"/>
          <w:sz w:val="22"/>
          <w:szCs w:val="22"/>
          <w:lang w:eastAsia="ar-SA"/>
        </w:rPr>
        <w:t>НДС не облагается в связи с _______).</w:t>
      </w:r>
      <w:proofErr w:type="gramEnd"/>
    </w:p>
    <w:p w:rsidR="009D1F9F" w:rsidRPr="00EA0FE2" w:rsidRDefault="009D1F9F" w:rsidP="009537EA">
      <w:pPr>
        <w:pStyle w:val="af2"/>
        <w:numPr>
          <w:ilvl w:val="0"/>
          <w:numId w:val="20"/>
        </w:numPr>
        <w:shd w:val="clear" w:color="auto" w:fill="FFFFFF"/>
        <w:tabs>
          <w:tab w:val="left" w:pos="-2679"/>
          <w:tab w:val="left" w:pos="142"/>
          <w:tab w:val="left" w:pos="567"/>
          <w:tab w:val="left" w:pos="1134"/>
        </w:tabs>
        <w:spacing w:line="240" w:lineRule="auto"/>
        <w:ind w:left="0" w:firstLine="567"/>
        <w:jc w:val="both"/>
        <w:rPr>
          <w:rFonts w:ascii="Times New Roman" w:hAnsi="Times New Roman"/>
          <w:spacing w:val="3"/>
          <w:sz w:val="22"/>
          <w:szCs w:val="22"/>
          <w:lang w:eastAsia="ar-SA"/>
        </w:rPr>
      </w:pPr>
      <w:r w:rsidRPr="009537EA">
        <w:rPr>
          <w:rFonts w:ascii="Times New Roman" w:hAnsi="Times New Roman"/>
          <w:spacing w:val="3"/>
          <w:sz w:val="22"/>
          <w:szCs w:val="22"/>
          <w:lang w:eastAsia="ar-SA"/>
        </w:rPr>
        <w:t xml:space="preserve">Цена </w:t>
      </w:r>
      <w:r w:rsidR="00EA0FE2">
        <w:rPr>
          <w:rFonts w:ascii="Times New Roman" w:hAnsi="Times New Roman"/>
          <w:spacing w:val="3"/>
          <w:sz w:val="22"/>
          <w:szCs w:val="22"/>
          <w:lang w:eastAsia="ar-SA"/>
        </w:rPr>
        <w:t xml:space="preserve">работ по </w:t>
      </w:r>
      <w:r w:rsidRPr="009537EA">
        <w:rPr>
          <w:rFonts w:ascii="Times New Roman" w:hAnsi="Times New Roman"/>
          <w:spacing w:val="3"/>
          <w:sz w:val="22"/>
          <w:szCs w:val="22"/>
          <w:lang w:eastAsia="ar-SA"/>
        </w:rPr>
        <w:t>Контракт</w:t>
      </w:r>
      <w:r w:rsidR="00EA0FE2">
        <w:rPr>
          <w:rFonts w:ascii="Times New Roman" w:hAnsi="Times New Roman"/>
          <w:spacing w:val="3"/>
          <w:sz w:val="22"/>
          <w:szCs w:val="22"/>
          <w:lang w:eastAsia="ar-SA"/>
        </w:rPr>
        <w:t>у</w:t>
      </w:r>
      <w:r w:rsidRPr="009537EA">
        <w:rPr>
          <w:rFonts w:ascii="Times New Roman" w:hAnsi="Times New Roman"/>
          <w:spacing w:val="3"/>
          <w:sz w:val="22"/>
          <w:szCs w:val="22"/>
          <w:lang w:eastAsia="ar-SA"/>
        </w:rPr>
        <w:t xml:space="preserve"> </w:t>
      </w:r>
      <w:r w:rsidR="00EA0FE2">
        <w:rPr>
          <w:rFonts w:ascii="Times New Roman" w:hAnsi="Times New Roman"/>
          <w:spacing w:val="3"/>
          <w:sz w:val="22"/>
          <w:szCs w:val="22"/>
          <w:lang w:eastAsia="ar-SA"/>
        </w:rPr>
        <w:t xml:space="preserve">рассчитывается исходя из стоимости </w:t>
      </w:r>
      <w:r w:rsidR="00EA0FE2" w:rsidRPr="009537EA">
        <w:rPr>
          <w:rFonts w:ascii="Times New Roman" w:hAnsi="Times New Roman"/>
          <w:sz w:val="22"/>
          <w:szCs w:val="22"/>
        </w:rPr>
        <w:t>мультиспектральной аэрофотосъемк</w:t>
      </w:r>
      <w:r w:rsidR="00EA0FE2">
        <w:rPr>
          <w:rFonts w:ascii="Times New Roman" w:hAnsi="Times New Roman"/>
          <w:sz w:val="22"/>
          <w:szCs w:val="22"/>
        </w:rPr>
        <w:t xml:space="preserve">и за 1 гектар (га) площади полей </w:t>
      </w:r>
      <w:proofErr w:type="spellStart"/>
      <w:proofErr w:type="gramStart"/>
      <w:r w:rsidR="00EA0FE2" w:rsidRPr="00EA0FE2">
        <w:rPr>
          <w:rFonts w:ascii="Times New Roman" w:hAnsi="Times New Roman"/>
          <w:b/>
          <w:sz w:val="22"/>
          <w:szCs w:val="22"/>
        </w:rPr>
        <w:t>х</w:t>
      </w:r>
      <w:proofErr w:type="spellEnd"/>
      <w:proofErr w:type="gramEnd"/>
      <w:r w:rsidR="00EA0FE2">
        <w:rPr>
          <w:rFonts w:ascii="Times New Roman" w:hAnsi="Times New Roman"/>
          <w:sz w:val="22"/>
          <w:szCs w:val="22"/>
        </w:rPr>
        <w:t xml:space="preserve"> на общую площадь полей </w:t>
      </w:r>
      <w:proofErr w:type="spellStart"/>
      <w:r w:rsidR="00EA0FE2" w:rsidRPr="00EA0FE2">
        <w:rPr>
          <w:rFonts w:ascii="Times New Roman" w:hAnsi="Times New Roman"/>
          <w:b/>
          <w:sz w:val="22"/>
          <w:szCs w:val="22"/>
        </w:rPr>
        <w:t>х</w:t>
      </w:r>
      <w:proofErr w:type="spellEnd"/>
      <w:r w:rsidR="00EA0FE2">
        <w:rPr>
          <w:rFonts w:ascii="Times New Roman" w:hAnsi="Times New Roman"/>
          <w:sz w:val="22"/>
          <w:szCs w:val="22"/>
        </w:rPr>
        <w:t xml:space="preserve"> на количество съёмок. Общая площадь </w:t>
      </w:r>
      <w:proofErr w:type="gramStart"/>
      <w:r w:rsidR="00EA0FE2">
        <w:rPr>
          <w:rFonts w:ascii="Times New Roman" w:hAnsi="Times New Roman"/>
          <w:sz w:val="22"/>
          <w:szCs w:val="22"/>
        </w:rPr>
        <w:t>полей</w:t>
      </w:r>
      <w:proofErr w:type="gramEnd"/>
      <w:r w:rsidR="00EA0FE2">
        <w:rPr>
          <w:rFonts w:ascii="Times New Roman" w:hAnsi="Times New Roman"/>
          <w:sz w:val="22"/>
          <w:szCs w:val="22"/>
        </w:rPr>
        <w:t xml:space="preserve"> и количество съёмок указываются в </w:t>
      </w:r>
      <w:r w:rsidR="00090975">
        <w:rPr>
          <w:rFonts w:ascii="Times New Roman" w:hAnsi="Times New Roman"/>
          <w:sz w:val="22"/>
          <w:szCs w:val="22"/>
        </w:rPr>
        <w:t>Описании объекта закупки</w:t>
      </w:r>
      <w:r w:rsidR="00EA0FE2">
        <w:rPr>
          <w:rFonts w:ascii="Times New Roman" w:hAnsi="Times New Roman"/>
          <w:sz w:val="22"/>
          <w:szCs w:val="22"/>
        </w:rPr>
        <w:t xml:space="preserve"> (Приложение № 1)</w:t>
      </w:r>
      <w:r w:rsidRPr="009537EA">
        <w:rPr>
          <w:rFonts w:ascii="Times New Roman" w:hAnsi="Times New Roman"/>
          <w:bCs/>
          <w:iCs/>
          <w:sz w:val="22"/>
          <w:szCs w:val="22"/>
        </w:rPr>
        <w:t>.</w:t>
      </w:r>
    </w:p>
    <w:p w:rsidR="00EA0FE2" w:rsidRPr="009537EA" w:rsidRDefault="00EA0FE2" w:rsidP="009537EA">
      <w:pPr>
        <w:pStyle w:val="af2"/>
        <w:numPr>
          <w:ilvl w:val="0"/>
          <w:numId w:val="20"/>
        </w:numPr>
        <w:shd w:val="clear" w:color="auto" w:fill="FFFFFF"/>
        <w:tabs>
          <w:tab w:val="left" w:pos="-2679"/>
          <w:tab w:val="left" w:pos="142"/>
          <w:tab w:val="left" w:pos="567"/>
          <w:tab w:val="left" w:pos="1134"/>
        </w:tabs>
        <w:spacing w:line="240" w:lineRule="auto"/>
        <w:ind w:left="0" w:firstLine="567"/>
        <w:jc w:val="both"/>
        <w:rPr>
          <w:rFonts w:ascii="Times New Roman" w:hAnsi="Times New Roman"/>
          <w:spacing w:val="3"/>
          <w:sz w:val="22"/>
          <w:szCs w:val="22"/>
          <w:lang w:eastAsia="ar-SA"/>
        </w:rPr>
      </w:pPr>
      <w:r>
        <w:rPr>
          <w:rFonts w:ascii="Times New Roman" w:hAnsi="Times New Roman"/>
          <w:bCs/>
          <w:iCs/>
          <w:sz w:val="22"/>
          <w:szCs w:val="22"/>
        </w:rPr>
        <w:t xml:space="preserve">Стоимость 1 га съёмки составляет _________ руб. </w:t>
      </w:r>
      <w:r w:rsidRPr="009537EA">
        <w:rPr>
          <w:rFonts w:ascii="Times New Roman" w:hAnsi="Times New Roman"/>
          <w:spacing w:val="3"/>
          <w:sz w:val="22"/>
          <w:szCs w:val="22"/>
          <w:lang w:eastAsia="ar-SA"/>
        </w:rPr>
        <w:t>в том числе НДС ___ % ________ (___________________) рублей ___ копеек</w:t>
      </w:r>
      <w:proofErr w:type="gramStart"/>
      <w:r w:rsidRPr="009537EA">
        <w:rPr>
          <w:rFonts w:ascii="Times New Roman" w:hAnsi="Times New Roman"/>
          <w:spacing w:val="3"/>
          <w:sz w:val="22"/>
          <w:szCs w:val="22"/>
          <w:lang w:eastAsia="ar-SA"/>
        </w:rPr>
        <w:t>.</w:t>
      </w:r>
      <w:proofErr w:type="gramEnd"/>
      <w:r w:rsidRPr="009537EA">
        <w:rPr>
          <w:rFonts w:ascii="Times New Roman" w:hAnsi="Times New Roman"/>
          <w:spacing w:val="3"/>
          <w:sz w:val="22"/>
          <w:szCs w:val="22"/>
          <w:lang w:eastAsia="ar-SA"/>
        </w:rPr>
        <w:t xml:space="preserve"> (</w:t>
      </w:r>
      <w:proofErr w:type="gramStart"/>
      <w:r w:rsidRPr="009537EA">
        <w:rPr>
          <w:rFonts w:ascii="Times New Roman" w:hAnsi="Times New Roman"/>
          <w:spacing w:val="3"/>
          <w:sz w:val="22"/>
          <w:szCs w:val="22"/>
          <w:lang w:eastAsia="ar-SA"/>
        </w:rPr>
        <w:t>в</w:t>
      </w:r>
      <w:proofErr w:type="gramEnd"/>
      <w:r w:rsidRPr="009537EA">
        <w:rPr>
          <w:rFonts w:ascii="Times New Roman" w:hAnsi="Times New Roman"/>
          <w:spacing w:val="3"/>
          <w:sz w:val="22"/>
          <w:szCs w:val="22"/>
          <w:lang w:eastAsia="ar-SA"/>
        </w:rPr>
        <w:t xml:space="preserve">ариант: </w:t>
      </w:r>
      <w:proofErr w:type="gramStart"/>
      <w:r w:rsidRPr="009537EA">
        <w:rPr>
          <w:rFonts w:ascii="Times New Roman" w:hAnsi="Times New Roman"/>
          <w:spacing w:val="3"/>
          <w:sz w:val="22"/>
          <w:szCs w:val="22"/>
          <w:lang w:eastAsia="ar-SA"/>
        </w:rPr>
        <w:t>НДС не облагается в связи с _______)</w:t>
      </w:r>
      <w:proofErr w:type="gramEnd"/>
    </w:p>
    <w:p w:rsidR="008B0D9F" w:rsidRPr="009537EA" w:rsidRDefault="008B0D9F" w:rsidP="009537EA">
      <w:pPr>
        <w:pStyle w:val="2"/>
        <w:keepNext w:val="0"/>
        <w:keepLines w:val="0"/>
        <w:widowControl w:val="0"/>
        <w:numPr>
          <w:ilvl w:val="0"/>
          <w:numId w:val="20"/>
        </w:numPr>
        <w:shd w:val="clear" w:color="auto" w:fill="FFFFFF"/>
        <w:tabs>
          <w:tab w:val="left" w:pos="-2679"/>
          <w:tab w:val="left" w:pos="-285"/>
          <w:tab w:val="left" w:pos="142"/>
          <w:tab w:val="left" w:pos="567"/>
          <w:tab w:val="left" w:pos="1134"/>
        </w:tabs>
        <w:suppressAutoHyphens w:val="0"/>
        <w:autoSpaceDE w:val="0"/>
        <w:autoSpaceDN w:val="0"/>
        <w:adjustRightInd w:val="0"/>
        <w:spacing w:before="0"/>
        <w:ind w:left="0" w:firstLine="567"/>
        <w:contextualSpacing/>
        <w:rPr>
          <w:rFonts w:ascii="Times New Roman" w:hAnsi="Times New Roman"/>
          <w:b w:val="0"/>
          <w:bCs w:val="0"/>
          <w:color w:val="auto"/>
          <w:spacing w:val="3"/>
          <w:sz w:val="22"/>
          <w:szCs w:val="22"/>
        </w:rPr>
      </w:pPr>
      <w:r w:rsidRPr="009537EA">
        <w:rPr>
          <w:rFonts w:ascii="Times New Roman" w:hAnsi="Times New Roman"/>
          <w:b w:val="0"/>
          <w:bCs w:val="0"/>
          <w:color w:val="auto"/>
          <w:spacing w:val="3"/>
          <w:sz w:val="22"/>
          <w:szCs w:val="22"/>
        </w:rPr>
        <w:t>Цена настоящего Контракта является твердой и определяется на весь срок исполнения Контракта.</w:t>
      </w:r>
    </w:p>
    <w:p w:rsidR="008B0D9F" w:rsidRPr="009537EA" w:rsidRDefault="008B0D9F" w:rsidP="009537EA">
      <w:pPr>
        <w:pStyle w:val="2"/>
        <w:keepNext w:val="0"/>
        <w:keepLines w:val="0"/>
        <w:widowControl w:val="0"/>
        <w:numPr>
          <w:ilvl w:val="0"/>
          <w:numId w:val="20"/>
        </w:numPr>
        <w:shd w:val="clear" w:color="auto" w:fill="FFFFFF"/>
        <w:tabs>
          <w:tab w:val="left" w:pos="-2679"/>
          <w:tab w:val="left" w:pos="-285"/>
          <w:tab w:val="left" w:pos="142"/>
          <w:tab w:val="left" w:pos="567"/>
          <w:tab w:val="left" w:pos="1134"/>
        </w:tabs>
        <w:suppressAutoHyphens w:val="0"/>
        <w:autoSpaceDE w:val="0"/>
        <w:autoSpaceDN w:val="0"/>
        <w:adjustRightInd w:val="0"/>
        <w:spacing w:before="0"/>
        <w:ind w:left="0" w:firstLine="567"/>
        <w:contextualSpacing/>
        <w:rPr>
          <w:rFonts w:ascii="Times New Roman" w:hAnsi="Times New Roman"/>
          <w:b w:val="0"/>
          <w:bCs w:val="0"/>
          <w:color w:val="auto"/>
          <w:spacing w:val="3"/>
          <w:sz w:val="22"/>
          <w:szCs w:val="22"/>
        </w:rPr>
      </w:pPr>
      <w:r w:rsidRPr="009537EA">
        <w:rPr>
          <w:rFonts w:ascii="Times New Roman" w:hAnsi="Times New Roman"/>
          <w:b w:val="0"/>
          <w:bCs w:val="0"/>
          <w:color w:val="auto"/>
          <w:spacing w:val="3"/>
          <w:sz w:val="22"/>
          <w:szCs w:val="22"/>
        </w:rPr>
        <w:t xml:space="preserve">Цена Контракта включает все затраты Исполнителя по исполнению Контракта: стоимость </w:t>
      </w:r>
      <w:r w:rsidR="00870A1A" w:rsidRPr="009537EA">
        <w:rPr>
          <w:rFonts w:ascii="Times New Roman" w:hAnsi="Times New Roman"/>
          <w:b w:val="0"/>
          <w:bCs w:val="0"/>
          <w:color w:val="auto"/>
          <w:spacing w:val="3"/>
          <w:sz w:val="22"/>
          <w:szCs w:val="22"/>
        </w:rPr>
        <w:t>работ</w:t>
      </w:r>
      <w:r w:rsidRPr="009537EA">
        <w:rPr>
          <w:rFonts w:ascii="Times New Roman" w:hAnsi="Times New Roman"/>
          <w:b w:val="0"/>
          <w:bCs w:val="0"/>
          <w:color w:val="auto"/>
          <w:spacing w:val="3"/>
          <w:sz w:val="22"/>
          <w:szCs w:val="22"/>
        </w:rPr>
        <w:t>, стоимость оборудования, препаратов, материалов и инвентаря, транспортные расходы, расходы на страхование, оплату таможенных пошлин, налогов, сборов и другие обязательные платежи, а также иные затраты Исполнителя, необходимые для исполнения Контракта.</w:t>
      </w:r>
    </w:p>
    <w:p w:rsidR="008B0D9F" w:rsidRPr="009537EA" w:rsidRDefault="008B0D9F" w:rsidP="009537EA">
      <w:pPr>
        <w:ind w:firstLine="567"/>
        <w:jc w:val="both"/>
        <w:rPr>
          <w:color w:val="auto"/>
          <w:sz w:val="22"/>
          <w:szCs w:val="22"/>
        </w:rPr>
      </w:pPr>
      <w:r w:rsidRPr="009537EA">
        <w:rPr>
          <w:color w:val="auto"/>
          <w:sz w:val="22"/>
          <w:szCs w:val="22"/>
        </w:rPr>
        <w:t>2.</w:t>
      </w:r>
      <w:r w:rsidR="002408E5">
        <w:rPr>
          <w:color w:val="auto"/>
          <w:sz w:val="22"/>
          <w:szCs w:val="22"/>
        </w:rPr>
        <w:t xml:space="preserve">6. </w:t>
      </w:r>
      <w:r w:rsidRPr="009537EA">
        <w:rPr>
          <w:color w:val="auto"/>
          <w:sz w:val="22"/>
          <w:szCs w:val="22"/>
        </w:rPr>
        <w:t>Источник финансирования по настоящему Контракту</w:t>
      </w:r>
      <w:r w:rsidRPr="009537EA">
        <w:rPr>
          <w:b/>
          <w:color w:val="auto"/>
          <w:sz w:val="22"/>
          <w:szCs w:val="22"/>
        </w:rPr>
        <w:t xml:space="preserve">: </w:t>
      </w:r>
      <w:r w:rsidR="00B706C4" w:rsidRPr="009537EA">
        <w:rPr>
          <w:b/>
          <w:color w:val="auto"/>
          <w:sz w:val="22"/>
          <w:szCs w:val="22"/>
        </w:rPr>
        <w:t xml:space="preserve"> </w:t>
      </w:r>
      <w:r w:rsidRPr="009537EA">
        <w:rPr>
          <w:color w:val="auto"/>
          <w:sz w:val="22"/>
          <w:szCs w:val="22"/>
        </w:rPr>
        <w:t xml:space="preserve">субсидия </w:t>
      </w:r>
      <w:r w:rsidR="00B706C4" w:rsidRPr="009537EA">
        <w:rPr>
          <w:color w:val="auto"/>
          <w:sz w:val="22"/>
          <w:szCs w:val="22"/>
        </w:rPr>
        <w:t xml:space="preserve">в соответствии с реестром субсидий, </w:t>
      </w:r>
      <w:r w:rsidRPr="009537EA">
        <w:rPr>
          <w:color w:val="auto"/>
          <w:sz w:val="22"/>
          <w:szCs w:val="22"/>
        </w:rPr>
        <w:t>в целях</w:t>
      </w:r>
      <w:r w:rsidR="00B706C4" w:rsidRPr="009537EA">
        <w:rPr>
          <w:color w:val="auto"/>
          <w:sz w:val="22"/>
          <w:szCs w:val="22"/>
        </w:rPr>
        <w:t xml:space="preserve"> предусмотренных перечнем субсидий, согласно </w:t>
      </w:r>
      <w:r w:rsidR="00B706C4" w:rsidRPr="00852EA5">
        <w:rPr>
          <w:color w:val="auto"/>
          <w:sz w:val="22"/>
          <w:szCs w:val="22"/>
        </w:rPr>
        <w:t>Приложению № 1 к Соглашению от 20 февраля 2026 г. № 082-02-2026-276</w:t>
      </w:r>
      <w:r w:rsidRPr="009537EA">
        <w:rPr>
          <w:color w:val="auto"/>
          <w:sz w:val="22"/>
          <w:szCs w:val="22"/>
        </w:rPr>
        <w:t xml:space="preserve"> (Федеральный проект «Стимулирование спроса на отечественные беспилотные авиационные системы»</w:t>
      </w:r>
      <w:r w:rsidR="00423A95" w:rsidRPr="009537EA">
        <w:rPr>
          <w:color w:val="auto"/>
          <w:sz w:val="22"/>
          <w:szCs w:val="22"/>
        </w:rPr>
        <w:t xml:space="preserve">, Национальный проект «Беспилотные авиационные системы «Государственной программы Российской Федерации «Научно-технологическое развитие Российской </w:t>
      </w:r>
      <w:r w:rsidR="00423A95" w:rsidRPr="009537EA">
        <w:rPr>
          <w:color w:val="auto"/>
          <w:sz w:val="22"/>
          <w:szCs w:val="22"/>
        </w:rPr>
        <w:lastRenderedPageBreak/>
        <w:t>Федерации»</w:t>
      </w:r>
      <w:r w:rsidRPr="009537EA">
        <w:rPr>
          <w:color w:val="auto"/>
          <w:sz w:val="22"/>
          <w:szCs w:val="22"/>
        </w:rPr>
        <w:t>).</w:t>
      </w:r>
    </w:p>
    <w:p w:rsidR="002408E5" w:rsidRDefault="008B0D9F" w:rsidP="002408E5">
      <w:pPr>
        <w:tabs>
          <w:tab w:val="left" w:pos="1134"/>
        </w:tabs>
        <w:ind w:firstLine="567"/>
        <w:jc w:val="both"/>
        <w:rPr>
          <w:color w:val="auto"/>
          <w:sz w:val="22"/>
          <w:szCs w:val="22"/>
        </w:rPr>
      </w:pPr>
      <w:r w:rsidRPr="009537EA">
        <w:rPr>
          <w:color w:val="auto"/>
          <w:sz w:val="22"/>
          <w:szCs w:val="22"/>
        </w:rPr>
        <w:t>2.</w:t>
      </w:r>
      <w:r w:rsidR="002408E5">
        <w:rPr>
          <w:color w:val="auto"/>
          <w:sz w:val="22"/>
          <w:szCs w:val="22"/>
        </w:rPr>
        <w:t>7</w:t>
      </w:r>
      <w:r w:rsidRPr="009537EA">
        <w:rPr>
          <w:color w:val="auto"/>
          <w:sz w:val="22"/>
          <w:szCs w:val="22"/>
        </w:rPr>
        <w:t>.</w:t>
      </w:r>
      <w:r w:rsidR="002408E5">
        <w:rPr>
          <w:color w:val="auto"/>
          <w:sz w:val="22"/>
          <w:szCs w:val="22"/>
        </w:rPr>
        <w:t xml:space="preserve"> </w:t>
      </w:r>
      <w:r w:rsidRPr="009537EA">
        <w:rPr>
          <w:color w:val="auto"/>
          <w:sz w:val="22"/>
          <w:szCs w:val="22"/>
        </w:rPr>
        <w:t xml:space="preserve">Авансирование не предусмотрено. </w:t>
      </w:r>
    </w:p>
    <w:p w:rsidR="008B21DF" w:rsidRPr="002408E5" w:rsidRDefault="002408E5" w:rsidP="002408E5">
      <w:pPr>
        <w:tabs>
          <w:tab w:val="left" w:pos="1134"/>
        </w:tabs>
        <w:ind w:firstLine="567"/>
        <w:jc w:val="both"/>
        <w:rPr>
          <w:b/>
          <w:i/>
          <w:color w:val="auto"/>
          <w:sz w:val="22"/>
          <w:szCs w:val="22"/>
        </w:rPr>
      </w:pPr>
      <w:r>
        <w:rPr>
          <w:color w:val="auto"/>
          <w:sz w:val="22"/>
          <w:szCs w:val="22"/>
        </w:rPr>
        <w:t xml:space="preserve">2.8. </w:t>
      </w:r>
      <w:r w:rsidR="008B21DF" w:rsidRPr="009537EA">
        <w:rPr>
          <w:rStyle w:val="markedcontent"/>
          <w:sz w:val="22"/>
          <w:szCs w:val="22"/>
        </w:rPr>
        <w:t xml:space="preserve">Оплата выполненной работы, осуществляется по цене единицы работы указанной в </w:t>
      </w:r>
      <w:r w:rsidR="006603EC">
        <w:rPr>
          <w:rStyle w:val="markedcontent"/>
          <w:sz w:val="22"/>
          <w:szCs w:val="22"/>
        </w:rPr>
        <w:t xml:space="preserve">п. 2.3. </w:t>
      </w:r>
      <w:r w:rsidR="005C06BD">
        <w:rPr>
          <w:rStyle w:val="markedcontent"/>
          <w:sz w:val="22"/>
          <w:szCs w:val="22"/>
        </w:rPr>
        <w:t>Контракта</w:t>
      </w:r>
      <w:r w:rsidR="008B21DF" w:rsidRPr="009537EA">
        <w:rPr>
          <w:rStyle w:val="markedcontent"/>
          <w:sz w:val="22"/>
          <w:szCs w:val="22"/>
        </w:rPr>
        <w:t xml:space="preserve"> исходя из объема фактически выполненных работ</w:t>
      </w:r>
      <w:r w:rsidR="00381EB7">
        <w:rPr>
          <w:rStyle w:val="markedcontent"/>
          <w:sz w:val="22"/>
          <w:szCs w:val="22"/>
        </w:rPr>
        <w:t xml:space="preserve"> (п. 2.2 </w:t>
      </w:r>
      <w:r w:rsidR="005C06BD">
        <w:rPr>
          <w:rStyle w:val="markedcontent"/>
          <w:sz w:val="22"/>
          <w:szCs w:val="22"/>
        </w:rPr>
        <w:t>Контракта</w:t>
      </w:r>
      <w:r w:rsidR="00381EB7">
        <w:rPr>
          <w:rStyle w:val="markedcontent"/>
          <w:sz w:val="22"/>
          <w:szCs w:val="22"/>
        </w:rPr>
        <w:t>)</w:t>
      </w:r>
      <w:r w:rsidR="008B21DF" w:rsidRPr="009537EA">
        <w:rPr>
          <w:rStyle w:val="markedcontent"/>
          <w:sz w:val="22"/>
          <w:szCs w:val="22"/>
        </w:rPr>
        <w:t xml:space="preserve">, в размере, не превышающем </w:t>
      </w:r>
      <w:r w:rsidR="005C06BD">
        <w:rPr>
          <w:rStyle w:val="markedcontent"/>
          <w:sz w:val="22"/>
          <w:szCs w:val="22"/>
        </w:rPr>
        <w:t>цену Контракта</w:t>
      </w:r>
      <w:r w:rsidR="00CD0A05" w:rsidRPr="009537EA">
        <w:rPr>
          <w:bCs/>
          <w:kern w:val="2"/>
          <w:sz w:val="22"/>
          <w:szCs w:val="22"/>
          <w:lang w:eastAsia="ar-SA"/>
        </w:rPr>
        <w:t>.</w:t>
      </w:r>
    </w:p>
    <w:p w:rsidR="002408E5" w:rsidRPr="002408E5" w:rsidRDefault="008B0D9F" w:rsidP="002408E5">
      <w:pPr>
        <w:pStyle w:val="ab"/>
        <w:numPr>
          <w:ilvl w:val="1"/>
          <w:numId w:val="30"/>
        </w:numPr>
        <w:tabs>
          <w:tab w:val="left" w:pos="0"/>
          <w:tab w:val="left" w:pos="1134"/>
        </w:tabs>
        <w:suppressAutoHyphens/>
        <w:spacing w:after="0"/>
        <w:ind w:left="0" w:firstLine="567"/>
        <w:jc w:val="both"/>
        <w:rPr>
          <w:sz w:val="22"/>
          <w:szCs w:val="22"/>
        </w:rPr>
      </w:pPr>
      <w:r w:rsidRPr="009537EA">
        <w:rPr>
          <w:sz w:val="22"/>
          <w:szCs w:val="22"/>
        </w:rPr>
        <w:t xml:space="preserve">Оплата оказанных </w:t>
      </w:r>
      <w:r w:rsidR="00870A1A" w:rsidRPr="009537EA">
        <w:rPr>
          <w:sz w:val="22"/>
          <w:szCs w:val="22"/>
        </w:rPr>
        <w:t>работ</w:t>
      </w:r>
      <w:r w:rsidRPr="009537EA">
        <w:rPr>
          <w:sz w:val="22"/>
          <w:szCs w:val="22"/>
        </w:rPr>
        <w:t xml:space="preserve"> по Контракту производится Заказчиком путем безналичного перечисления денежных средств на расчетный счет Исполнителя по факту </w:t>
      </w:r>
      <w:r w:rsidR="00023753">
        <w:rPr>
          <w:sz w:val="22"/>
          <w:szCs w:val="22"/>
        </w:rPr>
        <w:t xml:space="preserve">окончательного </w:t>
      </w:r>
      <w:r w:rsidRPr="009537EA">
        <w:rPr>
          <w:sz w:val="22"/>
          <w:szCs w:val="22"/>
        </w:rPr>
        <w:t xml:space="preserve">оказания услуг в течение 7 (семи) рабочих дней </w:t>
      </w:r>
      <w:proofErr w:type="gramStart"/>
      <w:r w:rsidRPr="009537EA">
        <w:rPr>
          <w:sz w:val="22"/>
          <w:szCs w:val="22"/>
        </w:rPr>
        <w:t>с даты подписания</w:t>
      </w:r>
      <w:proofErr w:type="gramEnd"/>
      <w:r w:rsidRPr="009537EA">
        <w:rPr>
          <w:sz w:val="22"/>
          <w:szCs w:val="22"/>
        </w:rPr>
        <w:t xml:space="preserve"> Заказчиком </w:t>
      </w:r>
      <w:r w:rsidR="00877EC6">
        <w:rPr>
          <w:sz w:val="22"/>
          <w:szCs w:val="22"/>
        </w:rPr>
        <w:t>документа о приемке</w:t>
      </w:r>
      <w:r w:rsidRPr="009537EA">
        <w:rPr>
          <w:sz w:val="22"/>
          <w:szCs w:val="22"/>
        </w:rPr>
        <w:t xml:space="preserve"> оказанных услуг.</w:t>
      </w:r>
    </w:p>
    <w:p w:rsidR="002408E5" w:rsidRPr="002408E5" w:rsidRDefault="00870A1A" w:rsidP="002408E5">
      <w:pPr>
        <w:pStyle w:val="ab"/>
        <w:numPr>
          <w:ilvl w:val="1"/>
          <w:numId w:val="30"/>
        </w:numPr>
        <w:tabs>
          <w:tab w:val="left" w:pos="0"/>
          <w:tab w:val="left" w:pos="1134"/>
        </w:tabs>
        <w:suppressAutoHyphens/>
        <w:spacing w:after="0"/>
        <w:ind w:left="0" w:firstLine="567"/>
        <w:jc w:val="both"/>
        <w:rPr>
          <w:sz w:val="22"/>
          <w:szCs w:val="22"/>
        </w:rPr>
      </w:pPr>
      <w:r w:rsidRPr="002408E5">
        <w:rPr>
          <w:sz w:val="22"/>
          <w:szCs w:val="22"/>
        </w:rPr>
        <w:t>Работа</w:t>
      </w:r>
      <w:r w:rsidR="008B0D9F" w:rsidRPr="002408E5">
        <w:rPr>
          <w:sz w:val="22"/>
          <w:szCs w:val="22"/>
        </w:rPr>
        <w:t xml:space="preserve"> считается оказанной надлежащим образом и подлежит оплате Заказчиком после подписания </w:t>
      </w:r>
      <w:r w:rsidR="00877EC6" w:rsidRPr="002408E5">
        <w:rPr>
          <w:sz w:val="22"/>
          <w:szCs w:val="22"/>
        </w:rPr>
        <w:t>документа о приемке</w:t>
      </w:r>
      <w:r w:rsidR="008B0D9F" w:rsidRPr="002408E5">
        <w:rPr>
          <w:sz w:val="22"/>
          <w:szCs w:val="22"/>
        </w:rPr>
        <w:t xml:space="preserve"> оказанных услуг Сторонами Контракта.</w:t>
      </w:r>
    </w:p>
    <w:p w:rsidR="002408E5" w:rsidRPr="002408E5" w:rsidRDefault="008B0D9F" w:rsidP="002408E5">
      <w:pPr>
        <w:pStyle w:val="ab"/>
        <w:numPr>
          <w:ilvl w:val="1"/>
          <w:numId w:val="30"/>
        </w:numPr>
        <w:tabs>
          <w:tab w:val="left" w:pos="0"/>
          <w:tab w:val="left" w:pos="1134"/>
        </w:tabs>
        <w:suppressAutoHyphens/>
        <w:spacing w:after="0"/>
        <w:ind w:left="0" w:firstLine="567"/>
        <w:jc w:val="both"/>
        <w:rPr>
          <w:sz w:val="22"/>
          <w:szCs w:val="22"/>
        </w:rPr>
      </w:pPr>
      <w:r w:rsidRPr="002408E5">
        <w:rPr>
          <w:bCs/>
          <w:iCs/>
          <w:sz w:val="22"/>
          <w:szCs w:val="22"/>
        </w:rPr>
        <w:t>Обязанности Заказчика по оплате считаются исполненными со дня списания денежных средств банком со счета Заказчика.</w:t>
      </w:r>
    </w:p>
    <w:p w:rsidR="008B0D9F" w:rsidRPr="002408E5" w:rsidRDefault="008B0D9F" w:rsidP="002408E5">
      <w:pPr>
        <w:pStyle w:val="ab"/>
        <w:numPr>
          <w:ilvl w:val="1"/>
          <w:numId w:val="30"/>
        </w:numPr>
        <w:tabs>
          <w:tab w:val="left" w:pos="0"/>
          <w:tab w:val="left" w:pos="1134"/>
        </w:tabs>
        <w:suppressAutoHyphens/>
        <w:spacing w:after="0"/>
        <w:ind w:left="0" w:firstLine="567"/>
        <w:jc w:val="both"/>
        <w:rPr>
          <w:sz w:val="22"/>
          <w:szCs w:val="22"/>
        </w:rPr>
      </w:pPr>
      <w:proofErr w:type="gramStart"/>
      <w:r w:rsidRPr="002408E5">
        <w:rPr>
          <w:bCs/>
          <w:iCs/>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408E5">
        <w:rPr>
          <w:bCs/>
          <w:iCs/>
          <w:sz w:val="22"/>
          <w:szCs w:val="22"/>
        </w:rPr>
        <w:t xml:space="preserve"> системы Российской Федерации Заказчиком (в соответствии с пункт 2 части 13 статьи 34 </w:t>
      </w:r>
      <w:r w:rsidRPr="002408E5">
        <w:rPr>
          <w:sz w:val="22"/>
          <w:szCs w:val="22"/>
        </w:rPr>
        <w:t>Федерального закона № 44-ФЗ)</w:t>
      </w:r>
      <w:r w:rsidRPr="002408E5">
        <w:rPr>
          <w:bCs/>
          <w:iCs/>
          <w:sz w:val="22"/>
          <w:szCs w:val="22"/>
        </w:rPr>
        <w:t>.</w:t>
      </w:r>
    </w:p>
    <w:p w:rsidR="0098013E" w:rsidRPr="009537EA" w:rsidRDefault="0098013E" w:rsidP="0098013E">
      <w:pPr>
        <w:pStyle w:val="af2"/>
        <w:tabs>
          <w:tab w:val="left" w:pos="-2679"/>
          <w:tab w:val="left" w:pos="567"/>
          <w:tab w:val="left" w:pos="1134"/>
        </w:tabs>
        <w:spacing w:line="240" w:lineRule="auto"/>
        <w:ind w:left="567"/>
        <w:jc w:val="both"/>
        <w:outlineLvl w:val="1"/>
        <w:rPr>
          <w:rFonts w:ascii="Times New Roman" w:hAnsi="Times New Roman"/>
          <w:sz w:val="22"/>
          <w:szCs w:val="22"/>
        </w:rPr>
      </w:pPr>
    </w:p>
    <w:p w:rsidR="00AC0F9B" w:rsidRPr="009537EA" w:rsidRDefault="00AC0F9B" w:rsidP="006603EC">
      <w:pPr>
        <w:pStyle w:val="1"/>
        <w:keepNext w:val="0"/>
        <w:tabs>
          <w:tab w:val="left" w:pos="0"/>
          <w:tab w:val="left" w:pos="142"/>
          <w:tab w:val="left" w:pos="432"/>
          <w:tab w:val="left" w:pos="567"/>
          <w:tab w:val="left" w:pos="993"/>
        </w:tabs>
        <w:spacing w:before="0"/>
        <w:jc w:val="center"/>
        <w:rPr>
          <w:rFonts w:ascii="Times New Roman" w:hAnsi="Times New Roman"/>
          <w:b w:val="0"/>
          <w:color w:val="auto"/>
          <w:sz w:val="22"/>
          <w:szCs w:val="22"/>
        </w:rPr>
      </w:pPr>
      <w:r w:rsidRPr="009537EA">
        <w:rPr>
          <w:rFonts w:ascii="Times New Roman" w:hAnsi="Times New Roman"/>
          <w:color w:val="auto"/>
          <w:sz w:val="22"/>
          <w:szCs w:val="22"/>
        </w:rPr>
        <w:t>3.</w:t>
      </w:r>
      <w:r w:rsidRPr="009537EA">
        <w:rPr>
          <w:rFonts w:ascii="Times New Roman" w:hAnsi="Times New Roman"/>
          <w:color w:val="auto"/>
          <w:sz w:val="22"/>
          <w:szCs w:val="22"/>
        </w:rPr>
        <w:tab/>
        <w:t xml:space="preserve">УСЛОВИЯ, ПОРЯДОК И СРОКИ </w:t>
      </w:r>
      <w:r w:rsidR="00870A1A" w:rsidRPr="009537EA">
        <w:rPr>
          <w:rFonts w:ascii="Times New Roman" w:hAnsi="Times New Roman"/>
          <w:color w:val="auto"/>
          <w:sz w:val="22"/>
          <w:szCs w:val="22"/>
        </w:rPr>
        <w:t>ВЫПОЛНЕНИЯ РАБОТ</w:t>
      </w:r>
      <w:r w:rsidRPr="009537EA">
        <w:rPr>
          <w:rFonts w:ascii="Times New Roman" w:hAnsi="Times New Roman"/>
          <w:color w:val="auto"/>
          <w:sz w:val="22"/>
          <w:szCs w:val="22"/>
        </w:rPr>
        <w:t>,</w:t>
      </w:r>
      <w:r w:rsidRPr="009537EA">
        <w:rPr>
          <w:rFonts w:ascii="Times New Roman" w:hAnsi="Times New Roman"/>
          <w:color w:val="auto"/>
          <w:sz w:val="22"/>
          <w:szCs w:val="22"/>
          <w:shd w:val="clear" w:color="auto" w:fill="FFFFFF"/>
        </w:rPr>
        <w:t xml:space="preserve"> ПРИЕМКИ </w:t>
      </w:r>
      <w:r w:rsidR="00870A1A" w:rsidRPr="009537EA">
        <w:rPr>
          <w:rFonts w:ascii="Times New Roman" w:hAnsi="Times New Roman"/>
          <w:color w:val="auto"/>
          <w:sz w:val="22"/>
          <w:szCs w:val="22"/>
          <w:shd w:val="clear" w:color="auto" w:fill="FFFFFF"/>
        </w:rPr>
        <w:t>РЕЗУЛЬТАТОВ РАБОТ</w:t>
      </w:r>
      <w:r w:rsidRPr="009537EA">
        <w:rPr>
          <w:rFonts w:ascii="Times New Roman" w:hAnsi="Times New Roman"/>
          <w:color w:val="auto"/>
          <w:sz w:val="22"/>
          <w:szCs w:val="22"/>
          <w:shd w:val="clear" w:color="auto" w:fill="FFFFFF"/>
        </w:rPr>
        <w:t xml:space="preserve"> И </w:t>
      </w:r>
      <w:r w:rsidRPr="009537EA">
        <w:rPr>
          <w:rFonts w:ascii="Times New Roman" w:hAnsi="Times New Roman"/>
          <w:color w:val="auto"/>
          <w:sz w:val="22"/>
          <w:szCs w:val="22"/>
        </w:rPr>
        <w:t xml:space="preserve">ОФОРМЛЕНИЯ РЕЗУЛЬТАТОВ ПРИЕМКИ </w:t>
      </w:r>
      <w:r w:rsidR="00870A1A" w:rsidRPr="009537EA">
        <w:rPr>
          <w:rFonts w:ascii="Times New Roman" w:hAnsi="Times New Roman"/>
          <w:color w:val="auto"/>
          <w:sz w:val="22"/>
          <w:szCs w:val="22"/>
          <w:shd w:val="clear" w:color="auto" w:fill="FFFFFF"/>
        </w:rPr>
        <w:t>ВЫПОЛНЕННЫХ РАБОТ</w:t>
      </w:r>
      <w:r w:rsidRPr="009537EA">
        <w:rPr>
          <w:rFonts w:ascii="Times New Roman" w:hAnsi="Times New Roman"/>
          <w:color w:val="auto"/>
          <w:sz w:val="22"/>
          <w:szCs w:val="22"/>
        </w:rPr>
        <w:t xml:space="preserve"> (ЕЕ РЕЗУЛЬТАТОВ)</w:t>
      </w:r>
    </w:p>
    <w:p w:rsidR="00AC0F9B" w:rsidRPr="009537EA" w:rsidRDefault="00AC0F9B" w:rsidP="009537EA">
      <w:pPr>
        <w:tabs>
          <w:tab w:val="left" w:pos="1134"/>
        </w:tabs>
        <w:ind w:firstLine="567"/>
        <w:jc w:val="both"/>
        <w:rPr>
          <w:color w:val="auto"/>
          <w:sz w:val="22"/>
          <w:szCs w:val="22"/>
        </w:rPr>
      </w:pPr>
      <w:r w:rsidRPr="009537EA">
        <w:rPr>
          <w:bCs/>
          <w:iCs/>
          <w:color w:val="auto"/>
          <w:sz w:val="22"/>
          <w:szCs w:val="22"/>
        </w:rPr>
        <w:t>3.1.</w:t>
      </w:r>
      <w:r w:rsidRPr="009537EA">
        <w:rPr>
          <w:bCs/>
          <w:iCs/>
          <w:color w:val="auto"/>
          <w:sz w:val="22"/>
          <w:szCs w:val="22"/>
        </w:rPr>
        <w:tab/>
      </w:r>
      <w:r w:rsidRPr="009537EA">
        <w:rPr>
          <w:color w:val="auto"/>
          <w:sz w:val="22"/>
          <w:szCs w:val="22"/>
        </w:rPr>
        <w:t xml:space="preserve">Сроки </w:t>
      </w:r>
      <w:r w:rsidR="00870A1A" w:rsidRPr="009537EA">
        <w:rPr>
          <w:color w:val="auto"/>
          <w:sz w:val="22"/>
          <w:szCs w:val="22"/>
        </w:rPr>
        <w:t xml:space="preserve">выполнения работ </w:t>
      </w:r>
      <w:r w:rsidRPr="009537EA">
        <w:rPr>
          <w:color w:val="auto"/>
          <w:sz w:val="22"/>
          <w:szCs w:val="22"/>
        </w:rPr>
        <w:t xml:space="preserve">оказания услуг: </w:t>
      </w:r>
      <w:r w:rsidR="0098013E">
        <w:rPr>
          <w:color w:val="auto"/>
          <w:sz w:val="22"/>
          <w:szCs w:val="22"/>
        </w:rPr>
        <w:t xml:space="preserve">с момента заключения Контракта </w:t>
      </w:r>
      <w:r w:rsidRPr="0098013E">
        <w:rPr>
          <w:color w:val="auto"/>
          <w:sz w:val="22"/>
          <w:szCs w:val="22"/>
        </w:rPr>
        <w:t>до 30 сентября 2026 г.</w:t>
      </w:r>
    </w:p>
    <w:p w:rsidR="00870A1A" w:rsidRPr="009537EA" w:rsidRDefault="00870A1A" w:rsidP="006603EC">
      <w:pPr>
        <w:pStyle w:val="ad"/>
        <w:shd w:val="clear" w:color="auto" w:fill="FFFFFF"/>
        <w:spacing w:before="0" w:beforeAutospacing="0" w:after="0" w:afterAutospacing="0"/>
        <w:ind w:firstLine="567"/>
        <w:jc w:val="both"/>
        <w:rPr>
          <w:sz w:val="22"/>
          <w:szCs w:val="22"/>
        </w:rPr>
      </w:pPr>
      <w:r w:rsidRPr="009537EA">
        <w:rPr>
          <w:sz w:val="22"/>
          <w:szCs w:val="22"/>
        </w:rPr>
        <w:t>Сроки выполнения работ по каждому полю/ каждому вылету определяются Сторонами</w:t>
      </w:r>
      <w:r w:rsidR="006603EC">
        <w:rPr>
          <w:sz w:val="22"/>
          <w:szCs w:val="22"/>
        </w:rPr>
        <w:t xml:space="preserve"> в каждом конкретном случае</w:t>
      </w:r>
      <w:r w:rsidRPr="009537EA">
        <w:rPr>
          <w:sz w:val="22"/>
          <w:szCs w:val="22"/>
        </w:rPr>
        <w:t xml:space="preserve">.  </w:t>
      </w:r>
    </w:p>
    <w:p w:rsidR="00AC0F9B" w:rsidRPr="009537EA" w:rsidRDefault="00AC0F9B" w:rsidP="009537EA">
      <w:pPr>
        <w:tabs>
          <w:tab w:val="left" w:pos="1134"/>
        </w:tabs>
        <w:ind w:firstLine="567"/>
        <w:jc w:val="both"/>
        <w:rPr>
          <w:color w:val="auto"/>
          <w:sz w:val="22"/>
          <w:szCs w:val="22"/>
        </w:rPr>
      </w:pPr>
      <w:r w:rsidRPr="009537EA">
        <w:rPr>
          <w:color w:val="auto"/>
          <w:sz w:val="22"/>
          <w:szCs w:val="22"/>
        </w:rPr>
        <w:t>3.2.</w:t>
      </w:r>
      <w:r w:rsidRPr="009537EA">
        <w:rPr>
          <w:color w:val="auto"/>
          <w:sz w:val="22"/>
          <w:szCs w:val="22"/>
        </w:rPr>
        <w:tab/>
        <w:t xml:space="preserve">Сдача и приемка </w:t>
      </w:r>
      <w:r w:rsidR="00870A1A" w:rsidRPr="009537EA">
        <w:rPr>
          <w:color w:val="auto"/>
          <w:sz w:val="22"/>
          <w:szCs w:val="22"/>
        </w:rPr>
        <w:t>выполненных работ</w:t>
      </w:r>
      <w:r w:rsidRPr="009537EA">
        <w:rPr>
          <w:color w:val="auto"/>
          <w:sz w:val="22"/>
          <w:szCs w:val="22"/>
        </w:rPr>
        <w:t xml:space="preserve"> производится ответственными представителями Исполнителя и Заказчика. </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3.3.</w:t>
      </w:r>
      <w:r w:rsidRPr="009537EA">
        <w:rPr>
          <w:rFonts w:ascii="Times New Roman" w:hAnsi="Times New Roman"/>
          <w:sz w:val="22"/>
          <w:szCs w:val="22"/>
        </w:rPr>
        <w:tab/>
        <w:t xml:space="preserve">Исполнитель в срок не позднее 2 (двух) рабочих дней </w:t>
      </w:r>
      <w:proofErr w:type="gramStart"/>
      <w:r w:rsidRPr="009537EA">
        <w:rPr>
          <w:rFonts w:ascii="Times New Roman" w:hAnsi="Times New Roman"/>
          <w:sz w:val="22"/>
          <w:szCs w:val="22"/>
        </w:rPr>
        <w:t>с даты оказания</w:t>
      </w:r>
      <w:proofErr w:type="gramEnd"/>
      <w:r w:rsidRPr="009537EA">
        <w:rPr>
          <w:rFonts w:ascii="Times New Roman" w:hAnsi="Times New Roman"/>
          <w:sz w:val="22"/>
          <w:szCs w:val="22"/>
        </w:rPr>
        <w:t xml:space="preserve"> услуг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 xml:space="preserve">а) включенные в Контракт в соответствии с пунктом 1 части 2 статьи 51 Федерального закона </w:t>
      </w:r>
      <w:r w:rsidR="00870A1A" w:rsidRPr="009537EA">
        <w:rPr>
          <w:rFonts w:ascii="Times New Roman" w:hAnsi="Times New Roman"/>
          <w:sz w:val="22"/>
          <w:szCs w:val="22"/>
        </w:rPr>
        <w:t>№</w:t>
      </w:r>
      <w:r w:rsidRPr="009537EA">
        <w:rPr>
          <w:rFonts w:ascii="Times New Roman" w:hAnsi="Times New Roman"/>
          <w:sz w:val="22"/>
          <w:szCs w:val="22"/>
        </w:rPr>
        <w:t xml:space="preserve"> 44-ФЗ идентификационный код закупки, наименование, место нахождения Заказчика, наименование объекта закупки, место </w:t>
      </w:r>
      <w:r w:rsidR="00870A1A" w:rsidRPr="009537EA">
        <w:rPr>
          <w:rFonts w:ascii="Times New Roman" w:hAnsi="Times New Roman"/>
          <w:sz w:val="22"/>
          <w:szCs w:val="22"/>
        </w:rPr>
        <w:t>выполнения работ</w:t>
      </w:r>
      <w:r w:rsidRPr="009537EA">
        <w:rPr>
          <w:rFonts w:ascii="Times New Roman" w:hAnsi="Times New Roman"/>
          <w:sz w:val="22"/>
          <w:szCs w:val="22"/>
        </w:rPr>
        <w:t xml:space="preserve">, информацию об Исполнителе, предусмотренную подпунктами "а", "г" и "е" части 1 статьи 43 Федерального закона </w:t>
      </w:r>
      <w:r w:rsidR="00870A1A" w:rsidRPr="009537EA">
        <w:rPr>
          <w:rFonts w:ascii="Times New Roman" w:hAnsi="Times New Roman"/>
          <w:sz w:val="22"/>
          <w:szCs w:val="22"/>
        </w:rPr>
        <w:t>№</w:t>
      </w:r>
      <w:r w:rsidRPr="009537EA">
        <w:rPr>
          <w:rFonts w:ascii="Times New Roman" w:hAnsi="Times New Roman"/>
          <w:sz w:val="22"/>
          <w:szCs w:val="22"/>
        </w:rPr>
        <w:t xml:space="preserve"> 44-ФЗ, единицу измерения </w:t>
      </w:r>
      <w:r w:rsidR="00870A1A" w:rsidRPr="009537EA">
        <w:rPr>
          <w:rFonts w:ascii="Times New Roman" w:hAnsi="Times New Roman"/>
          <w:sz w:val="22"/>
          <w:szCs w:val="22"/>
        </w:rPr>
        <w:t>выполненных работ</w:t>
      </w:r>
      <w:r w:rsidRPr="009537EA">
        <w:rPr>
          <w:rFonts w:ascii="Times New Roman" w:hAnsi="Times New Roman"/>
          <w:sz w:val="22"/>
          <w:szCs w:val="22"/>
        </w:rPr>
        <w:t>;</w:t>
      </w:r>
    </w:p>
    <w:p w:rsidR="00AC0F9B" w:rsidRPr="009537EA" w:rsidRDefault="00870A1A"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б) наименование выполненных работ</w:t>
      </w:r>
      <w:r w:rsidR="00AC0F9B" w:rsidRPr="009537EA">
        <w:rPr>
          <w:rFonts w:ascii="Times New Roman" w:hAnsi="Times New Roman"/>
          <w:sz w:val="22"/>
          <w:szCs w:val="22"/>
        </w:rPr>
        <w:t>;</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 xml:space="preserve">в) информацию об объеме </w:t>
      </w:r>
      <w:r w:rsidR="00870A1A" w:rsidRPr="009537EA">
        <w:rPr>
          <w:rFonts w:ascii="Times New Roman" w:hAnsi="Times New Roman"/>
          <w:sz w:val="22"/>
          <w:szCs w:val="22"/>
        </w:rPr>
        <w:t>выполненных работ</w:t>
      </w:r>
      <w:r w:rsidRPr="009537EA">
        <w:rPr>
          <w:rFonts w:ascii="Times New Roman" w:hAnsi="Times New Roman"/>
          <w:sz w:val="22"/>
          <w:szCs w:val="22"/>
        </w:rPr>
        <w:t>;</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 xml:space="preserve">г) стоимость исполненных Исполнителем обязательств, предусмотренных Контрактом, с указанием цены за единицу </w:t>
      </w:r>
      <w:r w:rsidR="00870A1A" w:rsidRPr="009537EA">
        <w:rPr>
          <w:rFonts w:ascii="Times New Roman" w:hAnsi="Times New Roman"/>
          <w:sz w:val="22"/>
          <w:szCs w:val="22"/>
        </w:rPr>
        <w:t>выполненных работ</w:t>
      </w:r>
      <w:r w:rsidRPr="009537EA">
        <w:rPr>
          <w:rFonts w:ascii="Times New Roman" w:hAnsi="Times New Roman"/>
          <w:sz w:val="22"/>
          <w:szCs w:val="22"/>
        </w:rPr>
        <w:t>;</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proofErr w:type="spellStart"/>
      <w:r w:rsidRPr="009537EA">
        <w:rPr>
          <w:rFonts w:ascii="Times New Roman" w:hAnsi="Times New Roman"/>
          <w:sz w:val="22"/>
          <w:szCs w:val="22"/>
        </w:rPr>
        <w:t>д</w:t>
      </w:r>
      <w:proofErr w:type="spellEnd"/>
      <w:r w:rsidRPr="009537EA">
        <w:rPr>
          <w:rFonts w:ascii="Times New Roman" w:hAnsi="Times New Roman"/>
          <w:sz w:val="22"/>
          <w:szCs w:val="22"/>
        </w:rPr>
        <w:t xml:space="preserve">) иную информацию с учетом требований, установленных в соответствии с частью 3 статьи 5 Федерального закона </w:t>
      </w:r>
      <w:r w:rsidR="00870A1A" w:rsidRPr="009537EA">
        <w:rPr>
          <w:rFonts w:ascii="Times New Roman" w:hAnsi="Times New Roman"/>
          <w:sz w:val="22"/>
          <w:szCs w:val="22"/>
        </w:rPr>
        <w:t>№</w:t>
      </w:r>
      <w:r w:rsidRPr="009537EA">
        <w:rPr>
          <w:rFonts w:ascii="Times New Roman" w:hAnsi="Times New Roman"/>
          <w:sz w:val="22"/>
          <w:szCs w:val="22"/>
        </w:rPr>
        <w:t xml:space="preserve"> 44-ФЗ.</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 xml:space="preserve">3.4. Документ о приемке, подписанный Исполнителем, не позднее одного часа с момента его размещения в единой информационной системе в соответствии с пунктом 1 части 13 статьи 94 Федерального закона </w:t>
      </w:r>
      <w:r w:rsidR="00870A1A" w:rsidRPr="009537EA">
        <w:rPr>
          <w:rFonts w:ascii="Times New Roman" w:hAnsi="Times New Roman"/>
          <w:sz w:val="22"/>
          <w:szCs w:val="22"/>
        </w:rPr>
        <w:t>№</w:t>
      </w:r>
      <w:r w:rsidRPr="009537EA">
        <w:rPr>
          <w:rFonts w:ascii="Times New Roman" w:hAnsi="Times New Roman"/>
          <w:sz w:val="22"/>
          <w:szCs w:val="22"/>
        </w:rPr>
        <w:t xml:space="preserve"> 44-ФЗ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3.5. В срок не позднее 10 (десяти) рабочих дней, следующих за днем поступления документа о приемке в соответствии с пунктом 3 части 13 статьи 94 Федерального закона </w:t>
      </w:r>
      <w:r w:rsidR="00870A1A"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 Заказчик (за исключением случая создания приемочной комиссии в соответствии с частью 6 статьи 94 Федерального закона </w:t>
      </w:r>
      <w:r w:rsidR="00870A1A"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 осуществляет одно из следующих действий:</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3.6. В случае создания в соответствии с частью 6 статьи 94 Федерального закона N 44-ФЗ </w:t>
      </w:r>
      <w:r w:rsidRPr="009537EA">
        <w:rPr>
          <w:rFonts w:ascii="Times New Roman" w:hAnsi="Times New Roman" w:cs="Times New Roman"/>
          <w:sz w:val="22"/>
          <w:szCs w:val="22"/>
        </w:rPr>
        <w:lastRenderedPageBreak/>
        <w:t xml:space="preserve">приемочной комиссии не позднее двадцати рабочих дней, следующих за днем поступления Заказчику документа о приемке в соответствии с пунктом 3 части 13 статьи 94 Федерального закона </w:t>
      </w:r>
      <w:r w:rsidR="008B21DF"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9537EA">
        <w:rPr>
          <w:rFonts w:ascii="Times New Roman" w:hAnsi="Times New Roman" w:cs="Times New Roman"/>
          <w:sz w:val="22"/>
          <w:szCs w:val="22"/>
        </w:rPr>
        <w:t>,</w:t>
      </w:r>
      <w:proofErr w:type="gramEnd"/>
      <w:r w:rsidRPr="009537EA">
        <w:rPr>
          <w:rFonts w:ascii="Times New Roman" w:hAnsi="Times New Roman" w:cs="Times New Roman"/>
          <w:sz w:val="22"/>
          <w:szCs w:val="22"/>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C0F9B" w:rsidRPr="009537EA" w:rsidRDefault="00AC0F9B" w:rsidP="009537EA">
      <w:pPr>
        <w:pStyle w:val="ConsPlusNormal"/>
        <w:ind w:firstLine="567"/>
        <w:jc w:val="both"/>
        <w:rPr>
          <w:rFonts w:ascii="Times New Roman" w:hAnsi="Times New Roman" w:cs="Times New Roman"/>
          <w:sz w:val="22"/>
          <w:szCs w:val="22"/>
        </w:rPr>
      </w:pPr>
      <w:proofErr w:type="gramStart"/>
      <w:r w:rsidRPr="009537EA">
        <w:rPr>
          <w:rFonts w:ascii="Times New Roman" w:hAnsi="Times New Roman" w:cs="Times New Roman"/>
          <w:sz w:val="22"/>
          <w:szCs w:val="22"/>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proofErr w:type="gramEnd"/>
      <w:r w:rsidRPr="009537EA">
        <w:rPr>
          <w:rFonts w:ascii="Times New Roman" w:hAnsi="Times New Roman" w:cs="Times New Roman"/>
          <w:sz w:val="22"/>
          <w:szCs w:val="22"/>
        </w:rPr>
        <w:t xml:space="preserve">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C0F9B" w:rsidRPr="009537EA" w:rsidRDefault="00AC0F9B" w:rsidP="009537EA">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9537EA">
        <w:rPr>
          <w:rFonts w:ascii="Times New Roman" w:hAnsi="Times New Roman"/>
          <w:sz w:val="22"/>
          <w:szCs w:val="22"/>
        </w:rPr>
        <w:t xml:space="preserve">3.7.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части 13 статьи 94 Федерального закона </w:t>
      </w:r>
      <w:r w:rsidR="008B21DF" w:rsidRPr="009537EA">
        <w:rPr>
          <w:rFonts w:ascii="Times New Roman" w:hAnsi="Times New Roman"/>
          <w:sz w:val="22"/>
          <w:szCs w:val="22"/>
        </w:rPr>
        <w:t>№</w:t>
      </w:r>
      <w:r w:rsidRPr="009537EA">
        <w:rPr>
          <w:rFonts w:ascii="Times New Roman" w:hAnsi="Times New Roman"/>
          <w:sz w:val="22"/>
          <w:szCs w:val="22"/>
        </w:rPr>
        <w:t xml:space="preserve"> 44-ФЗ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w:t>
      </w:r>
      <w:proofErr w:type="gramStart"/>
      <w:r w:rsidRPr="009537EA">
        <w:rPr>
          <w:rFonts w:ascii="Times New Roman" w:hAnsi="Times New Roman"/>
          <w:sz w:val="22"/>
          <w:szCs w:val="22"/>
        </w:rPr>
        <w:t>таких</w:t>
      </w:r>
      <w:proofErr w:type="gramEnd"/>
      <w:r w:rsidRPr="009537EA">
        <w:rPr>
          <w:rFonts w:ascii="Times New Roman" w:hAnsi="Times New Roman"/>
          <w:sz w:val="22"/>
          <w:szCs w:val="22"/>
        </w:rPr>
        <w:t xml:space="preserve"> документа о приемке, мотивированного отказа в единой информационной системе в соответствии с часовой зоной, в которой расположен Исполнитель.</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3.8. В случае получения в соответствии с пунктом 6 части 13 статьи 94 Федерального закона </w:t>
      </w:r>
      <w:r w:rsidR="008B21DF"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w:t>
      </w:r>
      <w:r w:rsidR="008B21DF"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3.9. Датой </w:t>
      </w:r>
      <w:r w:rsidRPr="003C5BE3">
        <w:rPr>
          <w:rFonts w:ascii="Times New Roman" w:hAnsi="Times New Roman" w:cs="Times New Roman"/>
          <w:sz w:val="22"/>
          <w:szCs w:val="22"/>
        </w:rPr>
        <w:t xml:space="preserve">приемки </w:t>
      </w:r>
      <w:r w:rsidR="008B21DF" w:rsidRPr="003C5BE3">
        <w:rPr>
          <w:rFonts w:ascii="Times New Roman" w:hAnsi="Times New Roman" w:cs="Times New Roman"/>
          <w:sz w:val="22"/>
          <w:szCs w:val="22"/>
        </w:rPr>
        <w:t>выполненных работ</w:t>
      </w:r>
      <w:r w:rsidRPr="009537EA">
        <w:rPr>
          <w:rFonts w:ascii="Times New Roman" w:hAnsi="Times New Roman" w:cs="Times New Roman"/>
          <w:sz w:val="22"/>
          <w:szCs w:val="22"/>
        </w:rPr>
        <w:t xml:space="preserve"> считается дата размещения в единой информационной системе документа о приемке, подписанного Заказчиком.</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3.10. Внесение исправлений в документ о приемке, оформленный в соответствии с частью 13 статьи 94 Федерального закона </w:t>
      </w:r>
      <w:r w:rsidR="008B21DF"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rsidR="00AC0F9B" w:rsidRPr="009537EA" w:rsidRDefault="00AC0F9B" w:rsidP="009537EA">
      <w:pPr>
        <w:pStyle w:val="s1"/>
        <w:shd w:val="clear" w:color="auto" w:fill="FFFFFF"/>
        <w:spacing w:before="0" w:beforeAutospacing="0" w:after="0" w:afterAutospacing="0"/>
        <w:ind w:firstLine="567"/>
        <w:jc w:val="both"/>
        <w:rPr>
          <w:sz w:val="22"/>
          <w:szCs w:val="22"/>
        </w:rPr>
      </w:pPr>
      <w:r w:rsidRPr="009537EA">
        <w:rPr>
          <w:sz w:val="22"/>
          <w:szCs w:val="22"/>
        </w:rPr>
        <w:t xml:space="preserve">3.11. В рамках исполнения Контракта Стороны предусматривают возможность подписания документов о приемке </w:t>
      </w:r>
      <w:r w:rsidR="008B21DF" w:rsidRPr="009537EA">
        <w:rPr>
          <w:sz w:val="22"/>
          <w:szCs w:val="22"/>
        </w:rPr>
        <w:t>выполненных работ</w:t>
      </w:r>
      <w:r w:rsidRPr="009537EA">
        <w:rPr>
          <w:sz w:val="22"/>
          <w:szCs w:val="22"/>
        </w:rPr>
        <w:t xml:space="preserve"> дополнительно в бумажной форме. </w:t>
      </w:r>
    </w:p>
    <w:p w:rsidR="00AC0F9B" w:rsidRPr="009537EA" w:rsidRDefault="00AC0F9B" w:rsidP="009537EA">
      <w:pPr>
        <w:tabs>
          <w:tab w:val="left" w:pos="567"/>
        </w:tabs>
        <w:ind w:firstLine="567"/>
        <w:jc w:val="both"/>
        <w:outlineLvl w:val="2"/>
        <w:rPr>
          <w:color w:val="auto"/>
          <w:sz w:val="22"/>
          <w:szCs w:val="22"/>
        </w:rPr>
      </w:pPr>
      <w:r w:rsidRPr="009537EA">
        <w:rPr>
          <w:color w:val="auto"/>
          <w:sz w:val="22"/>
          <w:szCs w:val="22"/>
        </w:rPr>
        <w:t>3.12.</w:t>
      </w:r>
      <w:r w:rsidRPr="009537EA">
        <w:rPr>
          <w:color w:val="auto"/>
          <w:sz w:val="22"/>
          <w:szCs w:val="22"/>
        </w:rPr>
        <w:tab/>
        <w:t xml:space="preserve">По решению Заказчика для приемки </w:t>
      </w:r>
      <w:r w:rsidR="008B21DF" w:rsidRPr="009537EA">
        <w:rPr>
          <w:color w:val="auto"/>
          <w:sz w:val="22"/>
          <w:szCs w:val="22"/>
        </w:rPr>
        <w:t>выполненных работ</w:t>
      </w:r>
      <w:r w:rsidRPr="009537EA">
        <w:rPr>
          <w:color w:val="auto"/>
          <w:sz w:val="22"/>
          <w:szCs w:val="22"/>
        </w:rPr>
        <w:t>, результатов отдельного этапа исполнения Контракта может создаваться приемочная комиссия, которая состоит не менее чем из пяти человек.</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3.13.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008B21DF"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w:t>
      </w:r>
      <w:r w:rsidR="008B21DF" w:rsidRPr="009537EA">
        <w:rPr>
          <w:rFonts w:ascii="Times New Roman" w:hAnsi="Times New Roman" w:cs="Times New Roman"/>
          <w:sz w:val="22"/>
          <w:szCs w:val="22"/>
        </w:rPr>
        <w:t>выполненных работ</w:t>
      </w:r>
      <w:r w:rsidRPr="009537EA">
        <w:rPr>
          <w:rFonts w:ascii="Times New Roman" w:hAnsi="Times New Roman" w:cs="Times New Roman"/>
          <w:sz w:val="22"/>
          <w:szCs w:val="22"/>
        </w:rPr>
        <w:t>, в заключени</w:t>
      </w:r>
      <w:proofErr w:type="gramStart"/>
      <w:r w:rsidRPr="009537EA">
        <w:rPr>
          <w:rFonts w:ascii="Times New Roman" w:hAnsi="Times New Roman" w:cs="Times New Roman"/>
          <w:sz w:val="22"/>
          <w:szCs w:val="22"/>
        </w:rPr>
        <w:t>и</w:t>
      </w:r>
      <w:proofErr w:type="gramEnd"/>
      <w:r w:rsidRPr="009537EA">
        <w:rPr>
          <w:rFonts w:ascii="Times New Roman" w:hAnsi="Times New Roman" w:cs="Times New Roman"/>
          <w:sz w:val="22"/>
          <w:szCs w:val="22"/>
        </w:rPr>
        <w:t xml:space="preserve"> могут содержаться предложения об устранении данных нарушений, в том числе с указанием срока их устранения.</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3.14. </w:t>
      </w:r>
      <w:proofErr w:type="gramStart"/>
      <w:r w:rsidRPr="009537EA">
        <w:rPr>
          <w:rFonts w:ascii="Times New Roman" w:hAnsi="Times New Roman" w:cs="Times New Roman"/>
          <w:sz w:val="22"/>
          <w:szCs w:val="22"/>
        </w:rPr>
        <w:t xml:space="preserve">Приемка результатов отдельного этапа исполнения Контракта, а также </w:t>
      </w:r>
      <w:r w:rsidR="008B21DF" w:rsidRPr="009537EA">
        <w:rPr>
          <w:rFonts w:ascii="Times New Roman" w:hAnsi="Times New Roman" w:cs="Times New Roman"/>
          <w:sz w:val="22"/>
          <w:szCs w:val="22"/>
        </w:rPr>
        <w:t>выполненной работы</w:t>
      </w:r>
      <w:r w:rsidRPr="009537EA">
        <w:rPr>
          <w:rFonts w:ascii="Times New Roman" w:hAnsi="Times New Roman" w:cs="Times New Roman"/>
          <w:sz w:val="22"/>
          <w:szCs w:val="22"/>
        </w:rPr>
        <w:t xml:space="preserve">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w:t>
      </w:r>
      <w:proofErr w:type="gramEnd"/>
      <w:r w:rsidRPr="009537EA">
        <w:rPr>
          <w:rFonts w:ascii="Times New Roman" w:hAnsi="Times New Roman" w:cs="Times New Roman"/>
          <w:sz w:val="22"/>
          <w:szCs w:val="22"/>
        </w:rPr>
        <w:t xml:space="preserve">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C0F9B" w:rsidRPr="009537EA"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lastRenderedPageBreak/>
        <w:t xml:space="preserve">3.15.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w:t>
      </w:r>
      <w:r w:rsidR="008B21DF" w:rsidRPr="009537EA">
        <w:rPr>
          <w:rFonts w:ascii="Times New Roman" w:hAnsi="Times New Roman" w:cs="Times New Roman"/>
          <w:sz w:val="22"/>
          <w:szCs w:val="22"/>
        </w:rPr>
        <w:t>выполненной работы</w:t>
      </w:r>
      <w:r w:rsidRPr="009537EA">
        <w:rPr>
          <w:rFonts w:ascii="Times New Roman" w:hAnsi="Times New Roman" w:cs="Times New Roman"/>
          <w:sz w:val="22"/>
          <w:szCs w:val="22"/>
        </w:rPr>
        <w:t xml:space="preserve"> осуществляется после предоставления Исполнителем такого обеспечения в соответствии с Федеральным законом </w:t>
      </w:r>
      <w:r w:rsidR="008B21DF" w:rsidRPr="009537EA">
        <w:rPr>
          <w:rFonts w:ascii="Times New Roman" w:hAnsi="Times New Roman" w:cs="Times New Roman"/>
          <w:sz w:val="22"/>
          <w:szCs w:val="22"/>
        </w:rPr>
        <w:t>№</w:t>
      </w:r>
      <w:r w:rsidRPr="009537EA">
        <w:rPr>
          <w:rFonts w:ascii="Times New Roman" w:hAnsi="Times New Roman" w:cs="Times New Roman"/>
          <w:sz w:val="22"/>
          <w:szCs w:val="22"/>
        </w:rPr>
        <w:t xml:space="preserve"> 44-ФЗ в порядке и в сроки, которые установлены Контрактом.</w:t>
      </w:r>
    </w:p>
    <w:p w:rsidR="00AC0F9B" w:rsidRDefault="00AC0F9B" w:rsidP="009537EA">
      <w:pPr>
        <w:pStyle w:val="ConsPlusNormal"/>
        <w:ind w:firstLine="567"/>
        <w:jc w:val="both"/>
        <w:rPr>
          <w:rFonts w:ascii="Times New Roman" w:hAnsi="Times New Roman" w:cs="Times New Roman"/>
          <w:sz w:val="22"/>
          <w:szCs w:val="22"/>
        </w:rPr>
      </w:pPr>
      <w:r w:rsidRPr="009537EA">
        <w:rPr>
          <w:rFonts w:ascii="Times New Roman" w:hAnsi="Times New Roman" w:cs="Times New Roman"/>
          <w:sz w:val="22"/>
          <w:szCs w:val="22"/>
        </w:rPr>
        <w:t xml:space="preserve">3.16. Заказчик вправе не отказывать в приемке результатов отдельного этапа исполнения Контракта либо </w:t>
      </w:r>
      <w:r w:rsidR="008B21DF" w:rsidRPr="009537EA">
        <w:rPr>
          <w:rFonts w:ascii="Times New Roman" w:hAnsi="Times New Roman" w:cs="Times New Roman"/>
          <w:sz w:val="22"/>
          <w:szCs w:val="22"/>
        </w:rPr>
        <w:t>выполненной работы</w:t>
      </w:r>
      <w:r w:rsidRPr="009537EA">
        <w:rPr>
          <w:rFonts w:ascii="Times New Roman" w:hAnsi="Times New Roman" w:cs="Times New Roman"/>
          <w:sz w:val="22"/>
          <w:szCs w:val="22"/>
        </w:rPr>
        <w:t xml:space="preserve">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w:t>
      </w:r>
      <w:r w:rsidR="008B21DF" w:rsidRPr="009537EA">
        <w:rPr>
          <w:rFonts w:ascii="Times New Roman" w:hAnsi="Times New Roman" w:cs="Times New Roman"/>
          <w:sz w:val="22"/>
          <w:szCs w:val="22"/>
        </w:rPr>
        <w:t>работы</w:t>
      </w:r>
      <w:r w:rsidRPr="009537EA">
        <w:rPr>
          <w:rFonts w:ascii="Times New Roman" w:hAnsi="Times New Roman" w:cs="Times New Roman"/>
          <w:sz w:val="22"/>
          <w:szCs w:val="22"/>
        </w:rPr>
        <w:t xml:space="preserve"> и устранено Исполнителем.</w:t>
      </w:r>
    </w:p>
    <w:p w:rsidR="003F71EA" w:rsidRPr="009537EA" w:rsidRDefault="003F71EA" w:rsidP="009537EA">
      <w:pPr>
        <w:pStyle w:val="ConsPlusNormal"/>
        <w:ind w:firstLine="567"/>
        <w:jc w:val="both"/>
        <w:rPr>
          <w:rFonts w:ascii="Times New Roman" w:hAnsi="Times New Roman" w:cs="Times New Roman"/>
          <w:sz w:val="22"/>
          <w:szCs w:val="22"/>
        </w:rPr>
      </w:pPr>
    </w:p>
    <w:p w:rsidR="008B21DF" w:rsidRPr="009537EA" w:rsidRDefault="008B21DF" w:rsidP="006603EC">
      <w:pPr>
        <w:tabs>
          <w:tab w:val="left" w:pos="0"/>
          <w:tab w:val="left" w:pos="142"/>
          <w:tab w:val="left" w:pos="567"/>
        </w:tabs>
        <w:snapToGrid w:val="0"/>
        <w:jc w:val="center"/>
        <w:rPr>
          <w:b/>
          <w:bCs/>
          <w:color w:val="auto"/>
          <w:sz w:val="22"/>
          <w:szCs w:val="22"/>
        </w:rPr>
      </w:pPr>
      <w:r w:rsidRPr="009537EA">
        <w:rPr>
          <w:b/>
          <w:bCs/>
          <w:color w:val="auto"/>
          <w:sz w:val="22"/>
          <w:szCs w:val="22"/>
        </w:rPr>
        <w:t>4.</w:t>
      </w:r>
      <w:r w:rsidR="006603EC">
        <w:rPr>
          <w:b/>
          <w:bCs/>
          <w:color w:val="auto"/>
          <w:sz w:val="22"/>
          <w:szCs w:val="22"/>
        </w:rPr>
        <w:t xml:space="preserve"> </w:t>
      </w:r>
      <w:r w:rsidRPr="009537EA">
        <w:rPr>
          <w:b/>
          <w:bCs/>
          <w:color w:val="auto"/>
          <w:sz w:val="22"/>
          <w:szCs w:val="22"/>
        </w:rPr>
        <w:t>ПРАВА И ОБЯЗАННОСТИ СТОРОН</w:t>
      </w:r>
    </w:p>
    <w:p w:rsidR="008B21DF" w:rsidRPr="009537EA" w:rsidRDefault="008B21DF" w:rsidP="009537EA">
      <w:pPr>
        <w:pStyle w:val="af2"/>
        <w:numPr>
          <w:ilvl w:val="1"/>
          <w:numId w:val="22"/>
        </w:numPr>
        <w:tabs>
          <w:tab w:val="left" w:pos="567"/>
          <w:tab w:val="left" w:pos="1134"/>
        </w:tabs>
        <w:spacing w:line="240" w:lineRule="auto"/>
        <w:ind w:left="0" w:firstLine="567"/>
        <w:jc w:val="both"/>
        <w:rPr>
          <w:rFonts w:ascii="Times New Roman" w:hAnsi="Times New Roman"/>
          <w:b/>
          <w:sz w:val="22"/>
          <w:szCs w:val="22"/>
        </w:rPr>
      </w:pPr>
      <w:r w:rsidRPr="009537EA">
        <w:rPr>
          <w:rFonts w:ascii="Times New Roman" w:hAnsi="Times New Roman"/>
          <w:b/>
          <w:sz w:val="22"/>
          <w:szCs w:val="22"/>
        </w:rPr>
        <w:t>Исполнитель вправе:</w:t>
      </w:r>
    </w:p>
    <w:p w:rsidR="008B21DF" w:rsidRPr="009537EA" w:rsidRDefault="008B21DF" w:rsidP="009537EA">
      <w:pPr>
        <w:pStyle w:val="ae"/>
        <w:tabs>
          <w:tab w:val="left" w:pos="1134"/>
        </w:tabs>
        <w:ind w:firstLine="567"/>
        <w:rPr>
          <w:rFonts w:ascii="Times New Roman" w:hAnsi="Times New Roman"/>
          <w:noProof/>
          <w:color w:val="auto"/>
          <w:sz w:val="22"/>
          <w:szCs w:val="22"/>
        </w:rPr>
      </w:pPr>
      <w:r w:rsidRPr="009537EA">
        <w:rPr>
          <w:rFonts w:ascii="Times New Roman" w:hAnsi="Times New Roman"/>
          <w:noProof/>
          <w:color w:val="auto"/>
          <w:sz w:val="22"/>
          <w:szCs w:val="22"/>
        </w:rPr>
        <w:t>4.1.1.</w:t>
      </w:r>
      <w:r w:rsidRPr="009537EA">
        <w:rPr>
          <w:rFonts w:ascii="Times New Roman" w:hAnsi="Times New Roman"/>
          <w:noProof/>
          <w:color w:val="auto"/>
          <w:sz w:val="22"/>
          <w:szCs w:val="22"/>
        </w:rPr>
        <w:tab/>
        <w:t>Требовать от Заказчика представления информации и документов, необходимых для исполнения обязательств по Контракту.</w:t>
      </w:r>
    </w:p>
    <w:p w:rsidR="008B21DF" w:rsidRPr="009537EA" w:rsidRDefault="008B21DF" w:rsidP="009537EA">
      <w:pPr>
        <w:pStyle w:val="ae"/>
        <w:tabs>
          <w:tab w:val="left" w:pos="1134"/>
        </w:tabs>
        <w:ind w:firstLine="567"/>
        <w:rPr>
          <w:rFonts w:ascii="Times New Roman" w:hAnsi="Times New Roman"/>
          <w:noProof/>
          <w:color w:val="auto"/>
          <w:sz w:val="22"/>
          <w:szCs w:val="22"/>
        </w:rPr>
      </w:pPr>
      <w:r w:rsidRPr="009537EA">
        <w:rPr>
          <w:rFonts w:ascii="Times New Roman" w:hAnsi="Times New Roman"/>
          <w:noProof/>
          <w:color w:val="auto"/>
          <w:sz w:val="22"/>
          <w:szCs w:val="22"/>
        </w:rPr>
        <w:t>4.1.2.Требовать своевременной оплаты оказанных услуг в соответствии с условиями Контракта.</w:t>
      </w:r>
    </w:p>
    <w:p w:rsidR="008B21DF" w:rsidRPr="009537EA" w:rsidRDefault="008B21DF" w:rsidP="009537EA">
      <w:pPr>
        <w:tabs>
          <w:tab w:val="left" w:pos="1134"/>
          <w:tab w:val="left" w:pos="1276"/>
        </w:tabs>
        <w:ind w:firstLine="567"/>
        <w:jc w:val="both"/>
        <w:rPr>
          <w:b/>
          <w:color w:val="auto"/>
          <w:sz w:val="22"/>
          <w:szCs w:val="22"/>
        </w:rPr>
      </w:pPr>
      <w:r w:rsidRPr="009537EA">
        <w:rPr>
          <w:noProof/>
          <w:color w:val="auto"/>
          <w:sz w:val="22"/>
          <w:szCs w:val="22"/>
        </w:rPr>
        <w:t>4.1.3.</w:t>
      </w:r>
      <w:r w:rsidRPr="009537EA">
        <w:rPr>
          <w:noProof/>
          <w:color w:val="auto"/>
          <w:sz w:val="22"/>
          <w:szCs w:val="22"/>
        </w:rPr>
        <w:tab/>
      </w:r>
      <w:r w:rsidRPr="009537EA">
        <w:rPr>
          <w:noProof/>
          <w:color w:val="auto"/>
          <w:sz w:val="22"/>
          <w:szCs w:val="22"/>
        </w:rPr>
        <w:tab/>
      </w:r>
      <w:r w:rsidRPr="009537EA">
        <w:rPr>
          <w:color w:val="auto"/>
          <w:sz w:val="22"/>
          <w:szCs w:val="22"/>
        </w:rPr>
        <w:t xml:space="preserve">Требовать от Заказчика своевременного подписания представленных </w:t>
      </w:r>
      <w:r w:rsidRPr="009537EA">
        <w:rPr>
          <w:noProof/>
          <w:color w:val="auto"/>
          <w:sz w:val="22"/>
          <w:szCs w:val="22"/>
        </w:rPr>
        <w:t>Исполнителе</w:t>
      </w:r>
      <w:r w:rsidRPr="009537EA">
        <w:rPr>
          <w:color w:val="auto"/>
          <w:sz w:val="22"/>
          <w:szCs w:val="22"/>
        </w:rPr>
        <w:t>м документов, предусмотренных условиями Контракта.</w:t>
      </w:r>
    </w:p>
    <w:p w:rsidR="008B21DF" w:rsidRPr="009537EA" w:rsidRDefault="008B21DF" w:rsidP="009537EA">
      <w:pPr>
        <w:pStyle w:val="ae"/>
        <w:tabs>
          <w:tab w:val="left" w:pos="1134"/>
        </w:tabs>
        <w:ind w:firstLine="567"/>
        <w:rPr>
          <w:rFonts w:ascii="Times New Roman" w:hAnsi="Times New Roman"/>
          <w:color w:val="auto"/>
          <w:sz w:val="22"/>
          <w:szCs w:val="22"/>
        </w:rPr>
      </w:pPr>
      <w:r w:rsidRPr="009537EA">
        <w:rPr>
          <w:rFonts w:ascii="Times New Roman" w:hAnsi="Times New Roman"/>
          <w:noProof/>
          <w:color w:val="auto"/>
          <w:sz w:val="22"/>
          <w:szCs w:val="22"/>
        </w:rPr>
        <w:t>4.1.4.</w:t>
      </w:r>
      <w:r w:rsidRPr="009537EA">
        <w:rPr>
          <w:rFonts w:ascii="Times New Roman" w:hAnsi="Times New Roman"/>
          <w:noProof/>
          <w:color w:val="auto"/>
          <w:sz w:val="22"/>
          <w:szCs w:val="22"/>
        </w:rPr>
        <w:tab/>
        <w:t>Требовать от Заказчика уплату неустоек (штрафов, пеней), а также возмещения убытков согласно условиям Контракта</w:t>
      </w:r>
      <w:r w:rsidRPr="009537EA">
        <w:rPr>
          <w:rFonts w:ascii="Times New Roman" w:hAnsi="Times New Roman"/>
          <w:color w:val="auto"/>
          <w:sz w:val="22"/>
          <w:szCs w:val="22"/>
        </w:rPr>
        <w:t>.</w:t>
      </w:r>
    </w:p>
    <w:p w:rsidR="008B21DF" w:rsidRPr="009537EA" w:rsidRDefault="008B21DF" w:rsidP="009537EA">
      <w:pPr>
        <w:pStyle w:val="af2"/>
        <w:widowControl w:val="0"/>
        <w:numPr>
          <w:ilvl w:val="1"/>
          <w:numId w:val="22"/>
        </w:numPr>
        <w:tabs>
          <w:tab w:val="left" w:pos="0"/>
          <w:tab w:val="left" w:pos="567"/>
          <w:tab w:val="left" w:pos="709"/>
          <w:tab w:val="left" w:pos="993"/>
          <w:tab w:val="left" w:pos="1134"/>
        </w:tabs>
        <w:autoSpaceDE w:val="0"/>
        <w:autoSpaceDN w:val="0"/>
        <w:adjustRightInd w:val="0"/>
        <w:spacing w:line="240" w:lineRule="auto"/>
        <w:ind w:left="0" w:firstLine="567"/>
        <w:jc w:val="both"/>
        <w:rPr>
          <w:rFonts w:ascii="Times New Roman" w:hAnsi="Times New Roman"/>
          <w:b/>
          <w:sz w:val="22"/>
          <w:szCs w:val="22"/>
        </w:rPr>
      </w:pPr>
      <w:r w:rsidRPr="009537EA">
        <w:rPr>
          <w:rFonts w:ascii="Times New Roman" w:hAnsi="Times New Roman"/>
          <w:b/>
          <w:sz w:val="22"/>
          <w:szCs w:val="22"/>
        </w:rPr>
        <w:t>Исполнитель обязуется:</w:t>
      </w:r>
    </w:p>
    <w:p w:rsidR="008B21DF" w:rsidRPr="009537EA" w:rsidRDefault="00CD0A05" w:rsidP="009537EA">
      <w:pPr>
        <w:pStyle w:val="ae"/>
        <w:numPr>
          <w:ilvl w:val="2"/>
          <w:numId w:val="22"/>
        </w:numPr>
        <w:tabs>
          <w:tab w:val="left" w:pos="1134"/>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Выполнить работы</w:t>
      </w:r>
      <w:r w:rsidR="008B21DF" w:rsidRPr="009537EA">
        <w:rPr>
          <w:rFonts w:ascii="Times New Roman" w:hAnsi="Times New Roman"/>
          <w:noProof/>
          <w:color w:val="auto"/>
          <w:sz w:val="22"/>
          <w:szCs w:val="22"/>
        </w:rPr>
        <w:t xml:space="preserve"> в порядке, объеме и сроки, указанные в Контракте и приложениях к нему.</w:t>
      </w:r>
    </w:p>
    <w:p w:rsidR="008B21DF" w:rsidRPr="009537EA" w:rsidRDefault="008B21DF" w:rsidP="009537EA">
      <w:pPr>
        <w:pStyle w:val="ae"/>
        <w:numPr>
          <w:ilvl w:val="2"/>
          <w:numId w:val="22"/>
        </w:numPr>
        <w:tabs>
          <w:tab w:val="left" w:pos="1134"/>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 xml:space="preserve">Обеспечить соответствие </w:t>
      </w:r>
      <w:r w:rsidR="00CD0A05" w:rsidRPr="009537EA">
        <w:rPr>
          <w:rFonts w:ascii="Times New Roman" w:hAnsi="Times New Roman"/>
          <w:noProof/>
          <w:color w:val="auto"/>
          <w:sz w:val="22"/>
          <w:szCs w:val="22"/>
        </w:rPr>
        <w:t>выполняемых работ</w:t>
      </w:r>
      <w:r w:rsidRPr="009537EA">
        <w:rPr>
          <w:rFonts w:ascii="Times New Roman" w:hAnsi="Times New Roman"/>
          <w:noProof/>
          <w:color w:val="auto"/>
          <w:sz w:val="22"/>
          <w:szCs w:val="22"/>
        </w:rPr>
        <w:t xml:space="preserve"> требованиям законодательства, нормативных и технических документов и условиям Контракта.</w:t>
      </w:r>
    </w:p>
    <w:p w:rsidR="008B21DF" w:rsidRPr="009537EA" w:rsidRDefault="00CD0A05" w:rsidP="009537EA">
      <w:pPr>
        <w:pStyle w:val="ae"/>
        <w:numPr>
          <w:ilvl w:val="2"/>
          <w:numId w:val="22"/>
        </w:numPr>
        <w:tabs>
          <w:tab w:val="left" w:pos="1134"/>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Выполнять работы</w:t>
      </w:r>
      <w:r w:rsidR="008B21DF" w:rsidRPr="009537EA">
        <w:rPr>
          <w:rFonts w:ascii="Times New Roman" w:hAnsi="Times New Roman"/>
          <w:noProof/>
          <w:color w:val="auto"/>
          <w:sz w:val="22"/>
          <w:szCs w:val="22"/>
        </w:rPr>
        <w:t xml:space="preserve"> и выполнять свои обязанности по Контракту с надлежащим прилежанием, эффективностью и на высоком профессиональном и этическом уровне, а также применять передовые, безопасные, эффективные, инновационные и высокотехнологичные решения, оборудование, технику, материалы и методы. В отношении любого вопроса, связанного с исполнением настоящего Контракта, Исполнитель должен оказывать всяческое содействие Заказчику и соблюдать его законные интересы.</w:t>
      </w:r>
    </w:p>
    <w:p w:rsidR="008B21DF" w:rsidRPr="009537EA" w:rsidRDefault="008B21DF" w:rsidP="009537EA">
      <w:pPr>
        <w:pStyle w:val="ae"/>
        <w:numPr>
          <w:ilvl w:val="2"/>
          <w:numId w:val="22"/>
        </w:numPr>
        <w:tabs>
          <w:tab w:val="left" w:pos="1134"/>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Обеспечивать представителям Заказчика возможность осуществления контроля за ходом и качеством оказываемых Исполнителем услуг.</w:t>
      </w:r>
    </w:p>
    <w:p w:rsidR="008B21DF" w:rsidRPr="009537EA" w:rsidRDefault="008B21DF" w:rsidP="009537EA">
      <w:pPr>
        <w:pStyle w:val="ae"/>
        <w:numPr>
          <w:ilvl w:val="2"/>
          <w:numId w:val="22"/>
        </w:numPr>
        <w:tabs>
          <w:tab w:val="left" w:pos="1134"/>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Устранять недостатки/недочеты, выявленные в процессе исполнения Контракта, немедленно, в течение рабочего дня (если не установлен более короткий срок для отдельного вида), по получению соответствующих замечаний, а также претензий и (или) уведомлений от Заказчика.</w:t>
      </w:r>
    </w:p>
    <w:p w:rsidR="008B21DF" w:rsidRPr="009537EA" w:rsidRDefault="008B21DF" w:rsidP="009537EA">
      <w:pPr>
        <w:pStyle w:val="ae"/>
        <w:numPr>
          <w:ilvl w:val="2"/>
          <w:numId w:val="22"/>
        </w:numPr>
        <w:tabs>
          <w:tab w:val="left" w:pos="1134"/>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Предоставить документы, подтверждающие страну происхождения и информацию о производителе товара, если в ходе оказания услуг используются (применяются) сопутствующие товары.</w:t>
      </w:r>
    </w:p>
    <w:p w:rsidR="008B21DF" w:rsidRPr="009537EA" w:rsidRDefault="008B21DF" w:rsidP="009537EA">
      <w:pPr>
        <w:pStyle w:val="ae"/>
        <w:numPr>
          <w:ilvl w:val="2"/>
          <w:numId w:val="22"/>
        </w:numPr>
        <w:tabs>
          <w:tab w:val="left" w:pos="1134"/>
          <w:tab w:val="left" w:pos="1418"/>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Своевременно разместить в единой информационной системе документ о приемке, предусмотренный Контракт</w:t>
      </w:r>
      <w:r w:rsidR="00CD0A05" w:rsidRPr="009537EA">
        <w:rPr>
          <w:rFonts w:ascii="Times New Roman" w:hAnsi="Times New Roman"/>
          <w:noProof/>
          <w:color w:val="auto"/>
          <w:sz w:val="22"/>
          <w:szCs w:val="22"/>
        </w:rPr>
        <w:t>ом.</w:t>
      </w:r>
      <w:r w:rsidRPr="009537EA">
        <w:rPr>
          <w:rFonts w:ascii="Times New Roman" w:hAnsi="Times New Roman"/>
          <w:noProof/>
          <w:color w:val="auto"/>
          <w:sz w:val="22"/>
          <w:szCs w:val="22"/>
        </w:rPr>
        <w:t xml:space="preserve"> </w:t>
      </w:r>
    </w:p>
    <w:p w:rsidR="008B21DF" w:rsidRPr="009537EA" w:rsidRDefault="008B21DF" w:rsidP="009537EA">
      <w:pPr>
        <w:pStyle w:val="ae"/>
        <w:numPr>
          <w:ilvl w:val="2"/>
          <w:numId w:val="22"/>
        </w:numPr>
        <w:tabs>
          <w:tab w:val="left" w:pos="1134"/>
          <w:tab w:val="left" w:pos="1418"/>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В случае нарушения условий Контракта оплатить неустойки (пени, штрафы), возместить убытки, в порядке и на условиях, предусмотренных Контрактом и законодательством.</w:t>
      </w:r>
    </w:p>
    <w:p w:rsidR="008B21DF" w:rsidRPr="009537EA" w:rsidRDefault="008B21DF" w:rsidP="009537EA">
      <w:pPr>
        <w:pStyle w:val="ae"/>
        <w:numPr>
          <w:ilvl w:val="2"/>
          <w:numId w:val="22"/>
        </w:numPr>
        <w:tabs>
          <w:tab w:val="left" w:pos="1134"/>
          <w:tab w:val="left" w:pos="1418"/>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Представить Заказчику сведения об изменении своего наименования, банковских реквизитов, контактных телефонов, юридического адреса и адреса фактического место нахождения (регистрации, проживания) в срок не позднее 5 (пяти) календарных дней со дня соответствующего изменения. В случае непредставления в установленный срок письменного уведомления об изменении адреса и банковских реквизитов, надлежащими будут считаться адрес и реквизиты банковского счета Исполнителя, указанные в настоящем Контракте.</w:t>
      </w:r>
    </w:p>
    <w:p w:rsidR="008B21DF" w:rsidRPr="009537EA" w:rsidRDefault="008B21DF" w:rsidP="009537EA">
      <w:pPr>
        <w:pStyle w:val="ae"/>
        <w:numPr>
          <w:ilvl w:val="2"/>
          <w:numId w:val="22"/>
        </w:numPr>
        <w:tabs>
          <w:tab w:val="left" w:pos="1134"/>
          <w:tab w:val="left" w:pos="1276"/>
          <w:tab w:val="left" w:pos="1418"/>
        </w:tabs>
        <w:suppressAutoHyphens w:val="0"/>
        <w:ind w:left="0" w:firstLine="567"/>
        <w:rPr>
          <w:rFonts w:ascii="Times New Roman" w:hAnsi="Times New Roman"/>
          <w:noProof/>
          <w:color w:val="auto"/>
          <w:sz w:val="22"/>
          <w:szCs w:val="22"/>
        </w:rPr>
      </w:pPr>
      <w:r w:rsidRPr="009537EA">
        <w:rPr>
          <w:rFonts w:ascii="Times New Roman" w:hAnsi="Times New Roman"/>
          <w:noProof/>
          <w:color w:val="auto"/>
          <w:sz w:val="22"/>
          <w:szCs w:val="22"/>
        </w:rPr>
        <w:t xml:space="preserve">Сохранять в тайне информацию служебного и частного характера, ставшую известной в ходе исполнения обязательств по настоящему Контракту. </w:t>
      </w:r>
      <w:proofErr w:type="gramStart"/>
      <w:r w:rsidRPr="009537EA">
        <w:rPr>
          <w:rFonts w:ascii="Times New Roman" w:hAnsi="Times New Roman"/>
          <w:noProof/>
          <w:color w:val="auto"/>
          <w:sz w:val="22"/>
          <w:szCs w:val="22"/>
        </w:rPr>
        <w:t>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Исполнителем в ходе исполнения настоящего Контракта), и не использовать ее любым другим способом.</w:t>
      </w:r>
      <w:proofErr w:type="gramEnd"/>
      <w:r w:rsidRPr="009537EA">
        <w:rPr>
          <w:rFonts w:ascii="Times New Roman" w:hAnsi="Times New Roman"/>
          <w:noProof/>
          <w:color w:val="auto"/>
          <w:sz w:val="22"/>
          <w:szCs w:val="22"/>
        </w:rPr>
        <w:t xml:space="preserve"> Предпринимать все необходимые меры для предотвращения разглашения конфиденциальной информации. Использовать представленную ему Заказчиком информацию только в интересах Заказчика.</w:t>
      </w:r>
    </w:p>
    <w:p w:rsidR="008B21DF" w:rsidRPr="00E9001B" w:rsidRDefault="008B21DF" w:rsidP="009537EA">
      <w:pPr>
        <w:pStyle w:val="ae"/>
        <w:numPr>
          <w:ilvl w:val="2"/>
          <w:numId w:val="22"/>
        </w:numPr>
        <w:tabs>
          <w:tab w:val="left" w:pos="1134"/>
          <w:tab w:val="left" w:pos="1276"/>
          <w:tab w:val="left" w:pos="1418"/>
        </w:tabs>
        <w:suppressAutoHyphens w:val="0"/>
        <w:ind w:left="0" w:firstLine="567"/>
        <w:rPr>
          <w:rFonts w:ascii="Times New Roman" w:hAnsi="Times New Roman"/>
          <w:color w:val="auto"/>
          <w:sz w:val="22"/>
          <w:szCs w:val="22"/>
        </w:rPr>
      </w:pPr>
      <w:r w:rsidRPr="009537EA">
        <w:rPr>
          <w:rFonts w:ascii="Times New Roman" w:hAnsi="Times New Roman"/>
          <w:bCs/>
          <w:color w:val="auto"/>
          <w:sz w:val="22"/>
          <w:szCs w:val="22"/>
        </w:rPr>
        <w:t xml:space="preserve">В течение одних суток уведомить Заказчика об обстоятельствах, затрудняющих </w:t>
      </w:r>
      <w:r w:rsidRPr="009537EA">
        <w:rPr>
          <w:rFonts w:ascii="Times New Roman" w:hAnsi="Times New Roman"/>
          <w:color w:val="auto"/>
          <w:sz w:val="22"/>
          <w:szCs w:val="22"/>
        </w:rPr>
        <w:t>оказание услуг</w:t>
      </w:r>
      <w:r w:rsidRPr="009537EA">
        <w:rPr>
          <w:rFonts w:ascii="Times New Roman" w:hAnsi="Times New Roman"/>
          <w:bCs/>
          <w:color w:val="auto"/>
          <w:sz w:val="22"/>
          <w:szCs w:val="22"/>
        </w:rPr>
        <w:t xml:space="preserve"> по </w:t>
      </w:r>
      <w:r w:rsidRPr="009537EA">
        <w:rPr>
          <w:rFonts w:ascii="Times New Roman" w:hAnsi="Times New Roman"/>
          <w:color w:val="auto"/>
          <w:sz w:val="22"/>
          <w:szCs w:val="22"/>
        </w:rPr>
        <w:t>Контракт</w:t>
      </w:r>
      <w:r w:rsidRPr="009537EA">
        <w:rPr>
          <w:rFonts w:ascii="Times New Roman" w:hAnsi="Times New Roman"/>
          <w:bCs/>
          <w:color w:val="auto"/>
          <w:sz w:val="22"/>
          <w:szCs w:val="22"/>
        </w:rPr>
        <w:t xml:space="preserve">у, либо иных не зависящих от Исполнителя обстоятельствах, которые могут ухудшить результат </w:t>
      </w:r>
      <w:r w:rsidR="00855733" w:rsidRPr="009537EA">
        <w:rPr>
          <w:rFonts w:ascii="Times New Roman" w:hAnsi="Times New Roman"/>
          <w:color w:val="auto"/>
          <w:sz w:val="22"/>
          <w:szCs w:val="22"/>
        </w:rPr>
        <w:t>выполняемых работ</w:t>
      </w:r>
      <w:r w:rsidRPr="009537EA">
        <w:rPr>
          <w:rFonts w:ascii="Times New Roman" w:hAnsi="Times New Roman"/>
          <w:bCs/>
          <w:color w:val="auto"/>
          <w:sz w:val="22"/>
          <w:szCs w:val="22"/>
        </w:rPr>
        <w:t xml:space="preserve">. </w:t>
      </w:r>
      <w:r w:rsidRPr="009537EA">
        <w:rPr>
          <w:rFonts w:ascii="Times New Roman" w:hAnsi="Times New Roman"/>
          <w:color w:val="auto"/>
          <w:sz w:val="22"/>
          <w:szCs w:val="22"/>
        </w:rPr>
        <w:t>Незамедлительно предоставлять Заказчику информацию об обстоятельствах, возникающих при выполнении обязательств, предусмотренных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w:t>
      </w:r>
    </w:p>
    <w:p w:rsidR="00E9001B" w:rsidRPr="008B254D" w:rsidRDefault="00E9001B" w:rsidP="00E9001B">
      <w:pPr>
        <w:pStyle w:val="ae"/>
        <w:numPr>
          <w:ilvl w:val="2"/>
          <w:numId w:val="22"/>
        </w:numPr>
        <w:tabs>
          <w:tab w:val="left" w:pos="1134"/>
        </w:tabs>
        <w:suppressAutoHyphens w:val="0"/>
        <w:ind w:left="0" w:firstLine="567"/>
        <w:rPr>
          <w:rFonts w:ascii="Times New Roman" w:hAnsi="Times New Roman"/>
          <w:noProof/>
          <w:color w:val="000000"/>
          <w:sz w:val="22"/>
          <w:szCs w:val="22"/>
        </w:rPr>
      </w:pPr>
      <w:r w:rsidRPr="008B254D">
        <w:rPr>
          <w:rFonts w:ascii="Times New Roman" w:hAnsi="Times New Roman"/>
          <w:noProof/>
          <w:color w:val="000000"/>
          <w:sz w:val="22"/>
          <w:szCs w:val="22"/>
        </w:rPr>
        <w:lastRenderedPageBreak/>
        <w:t>Производить взлёт, посадку и полёт БПЛА строго в границах координат земельных участков (полей), переданных Заказчиком. Исполнитель не выполняет аэрофотосъемку и не осуществляет пролёт БПЛА над земельными участками, не входящими в перечень, предоставленный Заказчиком. Любое отклонение от указанных координат допускается только при условии получения письменного согласования Заказчика.</w:t>
      </w:r>
    </w:p>
    <w:p w:rsidR="008B21DF" w:rsidRPr="00E9001B" w:rsidRDefault="00E9001B" w:rsidP="009537EA">
      <w:pPr>
        <w:pStyle w:val="ae"/>
        <w:numPr>
          <w:ilvl w:val="2"/>
          <w:numId w:val="22"/>
        </w:numPr>
        <w:shd w:val="clear" w:color="auto" w:fill="FFFFFF"/>
        <w:tabs>
          <w:tab w:val="left" w:pos="709"/>
          <w:tab w:val="left" w:pos="1134"/>
          <w:tab w:val="left" w:pos="1276"/>
          <w:tab w:val="left" w:pos="1418"/>
        </w:tabs>
        <w:suppressAutoHyphens w:val="0"/>
        <w:ind w:left="0" w:firstLine="567"/>
        <w:contextualSpacing/>
        <w:rPr>
          <w:rFonts w:ascii="Times New Roman" w:hAnsi="Times New Roman"/>
          <w:color w:val="auto"/>
          <w:sz w:val="22"/>
          <w:szCs w:val="22"/>
        </w:rPr>
      </w:pPr>
      <w:r w:rsidRPr="00E9001B">
        <w:rPr>
          <w:rFonts w:ascii="Times New Roman" w:hAnsi="Times New Roman"/>
          <w:color w:val="auto"/>
          <w:sz w:val="22"/>
          <w:szCs w:val="22"/>
        </w:rPr>
        <w:t xml:space="preserve"> </w:t>
      </w:r>
      <w:r w:rsidR="008B21DF" w:rsidRPr="00E9001B">
        <w:rPr>
          <w:rFonts w:ascii="Times New Roman" w:hAnsi="Times New Roman"/>
          <w:color w:val="auto"/>
          <w:sz w:val="22"/>
          <w:szCs w:val="22"/>
        </w:rPr>
        <w:t>Исполнять иные обязанности, предусмотренные законодательством Российской Федерации и условиями Контракта.</w:t>
      </w:r>
    </w:p>
    <w:p w:rsidR="00855733" w:rsidRPr="009537EA" w:rsidRDefault="00855733" w:rsidP="006603EC">
      <w:pPr>
        <w:pStyle w:val="ad"/>
        <w:shd w:val="clear" w:color="auto" w:fill="FFFFFF"/>
        <w:spacing w:before="0" w:beforeAutospacing="0" w:after="0" w:afterAutospacing="0"/>
        <w:ind w:firstLine="567"/>
        <w:jc w:val="both"/>
        <w:rPr>
          <w:sz w:val="22"/>
          <w:szCs w:val="22"/>
        </w:rPr>
      </w:pPr>
      <w:r w:rsidRPr="009537EA">
        <w:rPr>
          <w:sz w:val="22"/>
          <w:szCs w:val="22"/>
        </w:rPr>
        <w:t>4.3. Исполнитель подтверждает, что:</w:t>
      </w:r>
    </w:p>
    <w:p w:rsidR="006603EC" w:rsidRDefault="006603EC" w:rsidP="006603EC">
      <w:pPr>
        <w:pStyle w:val="ad"/>
        <w:shd w:val="clear" w:color="auto" w:fill="FFFFFF"/>
        <w:spacing w:before="0" w:beforeAutospacing="0" w:after="0" w:afterAutospacing="0"/>
        <w:ind w:firstLine="567"/>
        <w:jc w:val="both"/>
        <w:rPr>
          <w:sz w:val="22"/>
          <w:szCs w:val="22"/>
        </w:rPr>
      </w:pPr>
      <w:r>
        <w:rPr>
          <w:sz w:val="22"/>
          <w:szCs w:val="22"/>
        </w:rPr>
        <w:t xml:space="preserve">- </w:t>
      </w:r>
      <w:r w:rsidR="00855733" w:rsidRPr="009537EA">
        <w:rPr>
          <w:sz w:val="22"/>
          <w:szCs w:val="22"/>
        </w:rPr>
        <w:t>БПЛА, используемые для выполнения работ, зарегистрированы в установленном порядке в Федеральном агентстве воздушного транспорта (</w:t>
      </w:r>
      <w:proofErr w:type="spellStart"/>
      <w:r w:rsidR="00855733" w:rsidRPr="009537EA">
        <w:rPr>
          <w:sz w:val="22"/>
          <w:szCs w:val="22"/>
        </w:rPr>
        <w:t>Росавиация</w:t>
      </w:r>
      <w:proofErr w:type="spellEnd"/>
      <w:r w:rsidR="00855733" w:rsidRPr="009537EA">
        <w:rPr>
          <w:sz w:val="22"/>
          <w:szCs w:val="22"/>
        </w:rPr>
        <w:t>) и имеют учетные номера, если их максимальная взлетная масса превышает 0,15 кг;</w:t>
      </w:r>
    </w:p>
    <w:p w:rsidR="006603EC" w:rsidRDefault="006603EC" w:rsidP="006603EC">
      <w:pPr>
        <w:pStyle w:val="ad"/>
        <w:shd w:val="clear" w:color="auto" w:fill="FFFFFF"/>
        <w:spacing w:before="0" w:beforeAutospacing="0" w:after="0" w:afterAutospacing="0"/>
        <w:ind w:firstLine="567"/>
        <w:jc w:val="both"/>
        <w:rPr>
          <w:sz w:val="22"/>
          <w:szCs w:val="22"/>
        </w:rPr>
      </w:pPr>
      <w:r>
        <w:rPr>
          <w:sz w:val="22"/>
          <w:szCs w:val="22"/>
        </w:rPr>
        <w:t xml:space="preserve">- </w:t>
      </w:r>
      <w:r w:rsidR="00855733" w:rsidRPr="009537EA">
        <w:rPr>
          <w:sz w:val="22"/>
          <w:szCs w:val="22"/>
        </w:rPr>
        <w:t>Операторы БПЛА (внешние пилоты) имеют свидетельство (допуск) на право управления беспилотными воздушными судами, выданное в соответствии с Федеральными авиационными правилами;</w:t>
      </w:r>
    </w:p>
    <w:p w:rsidR="00855733" w:rsidRPr="009537EA" w:rsidRDefault="006603EC" w:rsidP="006603EC">
      <w:pPr>
        <w:pStyle w:val="ad"/>
        <w:shd w:val="clear" w:color="auto" w:fill="FFFFFF"/>
        <w:spacing w:before="0" w:beforeAutospacing="0" w:after="0" w:afterAutospacing="0"/>
        <w:ind w:firstLine="567"/>
        <w:jc w:val="both"/>
        <w:rPr>
          <w:sz w:val="22"/>
          <w:szCs w:val="22"/>
        </w:rPr>
      </w:pPr>
      <w:r>
        <w:rPr>
          <w:sz w:val="22"/>
          <w:szCs w:val="22"/>
        </w:rPr>
        <w:t xml:space="preserve">- </w:t>
      </w:r>
      <w:r w:rsidR="00855733" w:rsidRPr="009537EA">
        <w:rPr>
          <w:sz w:val="22"/>
          <w:szCs w:val="22"/>
        </w:rPr>
        <w:t xml:space="preserve">Полеты будут выполняться с соблюдением требований </w:t>
      </w:r>
      <w:r w:rsidR="00E9001B">
        <w:rPr>
          <w:sz w:val="22"/>
          <w:szCs w:val="22"/>
        </w:rPr>
        <w:t xml:space="preserve">законодательства, в т.ч. </w:t>
      </w:r>
      <w:proofErr w:type="gramStart"/>
      <w:r w:rsidR="00E9001B">
        <w:rPr>
          <w:sz w:val="22"/>
          <w:szCs w:val="22"/>
        </w:rPr>
        <w:t>но</w:t>
      </w:r>
      <w:proofErr w:type="gramEnd"/>
      <w:r w:rsidR="00E9001B">
        <w:rPr>
          <w:sz w:val="22"/>
          <w:szCs w:val="22"/>
        </w:rPr>
        <w:t xml:space="preserve"> не ограничиваясь </w:t>
      </w:r>
      <w:r w:rsidR="00855733" w:rsidRPr="009537EA">
        <w:rPr>
          <w:sz w:val="22"/>
          <w:szCs w:val="22"/>
        </w:rPr>
        <w:t>Воздушного кодекса РФ, Федеральных правил использования воздушного пространства, а также в порядке, установленном для использования воздушного пространства в районе выполнения работ.</w:t>
      </w:r>
    </w:p>
    <w:p w:rsidR="008B21DF" w:rsidRPr="009537EA" w:rsidRDefault="006603EC" w:rsidP="009537EA">
      <w:pPr>
        <w:pStyle w:val="af2"/>
        <w:tabs>
          <w:tab w:val="left" w:pos="567"/>
          <w:tab w:val="left" w:pos="1134"/>
        </w:tabs>
        <w:spacing w:line="240" w:lineRule="auto"/>
        <w:ind w:left="0"/>
        <w:jc w:val="both"/>
        <w:rPr>
          <w:rFonts w:ascii="Times New Roman" w:hAnsi="Times New Roman"/>
          <w:b/>
          <w:sz w:val="22"/>
          <w:szCs w:val="22"/>
        </w:rPr>
      </w:pPr>
      <w:r>
        <w:rPr>
          <w:rFonts w:ascii="Times New Roman" w:hAnsi="Times New Roman"/>
          <w:b/>
          <w:sz w:val="22"/>
          <w:szCs w:val="22"/>
        </w:rPr>
        <w:tab/>
      </w:r>
      <w:r w:rsidR="00855733" w:rsidRPr="009537EA">
        <w:rPr>
          <w:rFonts w:ascii="Times New Roman" w:hAnsi="Times New Roman"/>
          <w:b/>
          <w:sz w:val="22"/>
          <w:szCs w:val="22"/>
        </w:rPr>
        <w:t xml:space="preserve">4.4. </w:t>
      </w:r>
      <w:r w:rsidR="008B21DF" w:rsidRPr="009537EA">
        <w:rPr>
          <w:rFonts w:ascii="Times New Roman" w:hAnsi="Times New Roman"/>
          <w:b/>
          <w:sz w:val="22"/>
          <w:szCs w:val="22"/>
        </w:rPr>
        <w:t>Заказчик вправе:</w:t>
      </w:r>
    </w:p>
    <w:p w:rsidR="008B21DF" w:rsidRPr="009537EA" w:rsidRDefault="008B21DF" w:rsidP="009537EA">
      <w:pPr>
        <w:tabs>
          <w:tab w:val="left" w:pos="1134"/>
          <w:tab w:val="left" w:pos="1276"/>
        </w:tabs>
        <w:ind w:firstLine="567"/>
        <w:contextualSpacing/>
        <w:jc w:val="both"/>
        <w:rPr>
          <w:color w:val="auto"/>
          <w:sz w:val="22"/>
          <w:szCs w:val="22"/>
        </w:rPr>
      </w:pPr>
      <w:r w:rsidRPr="009537EA">
        <w:rPr>
          <w:color w:val="auto"/>
          <w:sz w:val="22"/>
          <w:szCs w:val="22"/>
        </w:rPr>
        <w:t>4.3.1.</w:t>
      </w:r>
      <w:r w:rsidRPr="009537EA">
        <w:rPr>
          <w:color w:val="auto"/>
          <w:sz w:val="22"/>
          <w:szCs w:val="22"/>
        </w:rPr>
        <w:tab/>
      </w:r>
      <w:r w:rsidRPr="009537EA">
        <w:rPr>
          <w:color w:val="auto"/>
          <w:sz w:val="22"/>
          <w:szCs w:val="22"/>
        </w:rPr>
        <w:tab/>
        <w:t xml:space="preserve">Требовать от </w:t>
      </w:r>
      <w:r w:rsidRPr="009537EA">
        <w:rPr>
          <w:rFonts w:eastAsia="Calibri"/>
          <w:color w:val="auto"/>
          <w:sz w:val="22"/>
          <w:szCs w:val="22"/>
          <w:lang w:eastAsia="en-US"/>
        </w:rPr>
        <w:t>Исполнителя</w:t>
      </w:r>
      <w:r w:rsidRPr="009537EA">
        <w:rPr>
          <w:color w:val="auto"/>
          <w:sz w:val="22"/>
          <w:szCs w:val="22"/>
        </w:rPr>
        <w:t xml:space="preserve"> надлежащего исполнения обязательств в соответствии с условиями Контракта.</w:t>
      </w:r>
    </w:p>
    <w:p w:rsidR="008B21DF" w:rsidRPr="009537EA" w:rsidRDefault="008B21DF" w:rsidP="009537EA">
      <w:pPr>
        <w:tabs>
          <w:tab w:val="left" w:pos="1134"/>
          <w:tab w:val="left" w:pos="1276"/>
        </w:tabs>
        <w:ind w:firstLine="567"/>
        <w:contextualSpacing/>
        <w:jc w:val="both"/>
        <w:rPr>
          <w:color w:val="auto"/>
          <w:sz w:val="22"/>
          <w:szCs w:val="22"/>
        </w:rPr>
      </w:pPr>
      <w:r w:rsidRPr="009537EA">
        <w:rPr>
          <w:color w:val="auto"/>
          <w:sz w:val="22"/>
          <w:szCs w:val="22"/>
        </w:rPr>
        <w:t>4.3.2.</w:t>
      </w:r>
      <w:r w:rsidRPr="009537EA">
        <w:rPr>
          <w:color w:val="auto"/>
          <w:sz w:val="22"/>
          <w:szCs w:val="22"/>
        </w:rPr>
        <w:tab/>
      </w:r>
      <w:r w:rsidRPr="009537EA">
        <w:rPr>
          <w:color w:val="auto"/>
          <w:sz w:val="22"/>
          <w:szCs w:val="22"/>
        </w:rPr>
        <w:tab/>
        <w:t xml:space="preserve">Требовать от Исполнителя размещения в единой информационной системе документа о приемке, подтверждающего исполнение обязательств в соответствии с условиями </w:t>
      </w:r>
      <w:proofErr w:type="gramStart"/>
      <w:r w:rsidRPr="009537EA">
        <w:rPr>
          <w:color w:val="auto"/>
          <w:sz w:val="22"/>
          <w:szCs w:val="22"/>
        </w:rPr>
        <w:t>о</w:t>
      </w:r>
      <w:proofErr w:type="gramEnd"/>
      <w:r w:rsidRPr="009537EA">
        <w:rPr>
          <w:color w:val="auto"/>
          <w:sz w:val="22"/>
          <w:szCs w:val="22"/>
        </w:rPr>
        <w:t xml:space="preserve"> Контракта.</w:t>
      </w:r>
    </w:p>
    <w:p w:rsidR="008B21DF" w:rsidRPr="009537EA" w:rsidRDefault="008B21DF" w:rsidP="009537EA">
      <w:pPr>
        <w:tabs>
          <w:tab w:val="left" w:pos="709"/>
          <w:tab w:val="left" w:pos="1134"/>
          <w:tab w:val="left" w:pos="1276"/>
        </w:tabs>
        <w:ind w:firstLine="567"/>
        <w:jc w:val="both"/>
        <w:rPr>
          <w:noProof/>
          <w:color w:val="auto"/>
          <w:sz w:val="22"/>
          <w:szCs w:val="22"/>
        </w:rPr>
      </w:pPr>
      <w:r w:rsidRPr="009537EA">
        <w:rPr>
          <w:noProof/>
          <w:color w:val="auto"/>
          <w:sz w:val="22"/>
          <w:szCs w:val="22"/>
        </w:rPr>
        <w:t>4.3.3.</w:t>
      </w:r>
      <w:r w:rsidRPr="009537EA">
        <w:rPr>
          <w:noProof/>
          <w:color w:val="auto"/>
          <w:sz w:val="22"/>
          <w:szCs w:val="22"/>
        </w:rPr>
        <w:tab/>
      </w:r>
      <w:r w:rsidRPr="009537EA">
        <w:rPr>
          <w:noProof/>
          <w:color w:val="auto"/>
          <w:sz w:val="22"/>
          <w:szCs w:val="22"/>
        </w:rPr>
        <w:tab/>
        <w:t xml:space="preserve">Осуществлять контроль за исполнением Контракта, проверять ход и качество оказываемых Исполнителем услуг, не вмешиваясь в его деятельность. Извещать Исполнителя о недостатках/недочетах оказанных услуг, выявленных Заказчиком в ходе контроля за исполнением настоящего Контракта. </w:t>
      </w:r>
    </w:p>
    <w:p w:rsidR="008B21DF" w:rsidRPr="009537EA" w:rsidRDefault="008B21DF" w:rsidP="009537EA">
      <w:pPr>
        <w:tabs>
          <w:tab w:val="left" w:pos="709"/>
          <w:tab w:val="left" w:pos="1134"/>
          <w:tab w:val="left" w:pos="1276"/>
        </w:tabs>
        <w:ind w:firstLine="567"/>
        <w:jc w:val="both"/>
        <w:rPr>
          <w:noProof/>
          <w:color w:val="auto"/>
          <w:sz w:val="22"/>
          <w:szCs w:val="22"/>
        </w:rPr>
      </w:pPr>
      <w:r w:rsidRPr="009537EA">
        <w:rPr>
          <w:noProof/>
          <w:color w:val="auto"/>
          <w:sz w:val="22"/>
          <w:szCs w:val="22"/>
        </w:rPr>
        <w:t>4.3.4.</w:t>
      </w:r>
      <w:r w:rsidRPr="009537EA">
        <w:rPr>
          <w:noProof/>
          <w:color w:val="auto"/>
          <w:sz w:val="22"/>
          <w:szCs w:val="22"/>
        </w:rPr>
        <w:tab/>
      </w:r>
      <w:r w:rsidRPr="009537EA">
        <w:rPr>
          <w:noProof/>
          <w:color w:val="auto"/>
          <w:sz w:val="22"/>
          <w:szCs w:val="22"/>
        </w:rPr>
        <w:tab/>
        <w:t>Для проверки соответствия качества оказанных услуг привлекать экспертов или экспертную организацию в соответствии с действующим законодательством.</w:t>
      </w:r>
    </w:p>
    <w:p w:rsidR="008B21DF" w:rsidRPr="009537EA" w:rsidRDefault="008B21DF" w:rsidP="009537EA">
      <w:pPr>
        <w:pStyle w:val="ae"/>
        <w:tabs>
          <w:tab w:val="left" w:pos="1134"/>
          <w:tab w:val="left" w:pos="1276"/>
        </w:tabs>
        <w:ind w:firstLine="567"/>
        <w:rPr>
          <w:rFonts w:ascii="Times New Roman" w:hAnsi="Times New Roman"/>
          <w:noProof/>
          <w:color w:val="auto"/>
          <w:sz w:val="22"/>
          <w:szCs w:val="22"/>
        </w:rPr>
      </w:pPr>
      <w:r w:rsidRPr="009537EA">
        <w:rPr>
          <w:rFonts w:ascii="Times New Roman" w:hAnsi="Times New Roman"/>
          <w:noProof/>
          <w:color w:val="auto"/>
          <w:sz w:val="22"/>
          <w:szCs w:val="22"/>
        </w:rPr>
        <w:t>4.3.5.</w:t>
      </w:r>
      <w:r w:rsidRPr="009537EA">
        <w:rPr>
          <w:rFonts w:ascii="Times New Roman" w:hAnsi="Times New Roman"/>
          <w:noProof/>
          <w:color w:val="auto"/>
          <w:sz w:val="22"/>
          <w:szCs w:val="22"/>
        </w:rPr>
        <w:tab/>
      </w:r>
      <w:r w:rsidRPr="009537EA">
        <w:rPr>
          <w:rFonts w:ascii="Times New Roman" w:hAnsi="Times New Roman"/>
          <w:noProof/>
          <w:color w:val="auto"/>
          <w:sz w:val="22"/>
          <w:szCs w:val="22"/>
        </w:rPr>
        <w:tab/>
        <w:t xml:space="preserve">Требовать устранения недостатков </w:t>
      </w:r>
      <w:r w:rsidR="007349C3" w:rsidRPr="009537EA">
        <w:rPr>
          <w:rFonts w:ascii="Times New Roman" w:hAnsi="Times New Roman"/>
          <w:noProof/>
          <w:color w:val="auto"/>
          <w:sz w:val="22"/>
          <w:szCs w:val="22"/>
        </w:rPr>
        <w:t>выполненных работ</w:t>
      </w:r>
      <w:r w:rsidRPr="009537EA">
        <w:rPr>
          <w:rFonts w:ascii="Times New Roman" w:hAnsi="Times New Roman"/>
          <w:noProof/>
          <w:color w:val="auto"/>
          <w:sz w:val="22"/>
          <w:szCs w:val="22"/>
        </w:rPr>
        <w:t>, несоответствующих по качеству и безопасности показателям, содержащимся в нормативных и технических документах и настоящем Контракте.</w:t>
      </w:r>
    </w:p>
    <w:p w:rsidR="008B21DF" w:rsidRPr="009537EA" w:rsidRDefault="008B21DF" w:rsidP="009537EA">
      <w:pPr>
        <w:tabs>
          <w:tab w:val="left" w:pos="1134"/>
          <w:tab w:val="left" w:pos="1276"/>
        </w:tabs>
        <w:ind w:firstLine="567"/>
        <w:jc w:val="both"/>
        <w:rPr>
          <w:color w:val="auto"/>
          <w:sz w:val="22"/>
          <w:szCs w:val="22"/>
        </w:rPr>
      </w:pPr>
      <w:r w:rsidRPr="009537EA">
        <w:rPr>
          <w:noProof/>
          <w:color w:val="auto"/>
          <w:sz w:val="22"/>
          <w:szCs w:val="22"/>
        </w:rPr>
        <w:t>4.3.6.</w:t>
      </w:r>
      <w:r w:rsidRPr="009537EA">
        <w:rPr>
          <w:noProof/>
          <w:color w:val="auto"/>
          <w:sz w:val="22"/>
          <w:szCs w:val="22"/>
        </w:rPr>
        <w:tab/>
      </w:r>
      <w:r w:rsidRPr="009537EA">
        <w:rPr>
          <w:noProof/>
          <w:color w:val="auto"/>
          <w:sz w:val="22"/>
          <w:szCs w:val="22"/>
        </w:rPr>
        <w:tab/>
      </w:r>
      <w:r w:rsidRPr="009537EA">
        <w:rPr>
          <w:color w:val="auto"/>
          <w:sz w:val="22"/>
          <w:szCs w:val="22"/>
        </w:rPr>
        <w:t xml:space="preserve">Расторгнуть Контракт в </w:t>
      </w:r>
      <w:r w:rsidRPr="003C5BE3">
        <w:rPr>
          <w:color w:val="auto"/>
          <w:sz w:val="22"/>
          <w:szCs w:val="22"/>
        </w:rPr>
        <w:t>порядке, установленном Контрактом.</w:t>
      </w:r>
    </w:p>
    <w:p w:rsidR="008B21DF" w:rsidRPr="009537EA" w:rsidRDefault="008B21DF" w:rsidP="009537EA">
      <w:pPr>
        <w:tabs>
          <w:tab w:val="left" w:pos="709"/>
          <w:tab w:val="left" w:pos="1134"/>
          <w:tab w:val="left" w:pos="1276"/>
        </w:tabs>
        <w:ind w:firstLine="567"/>
        <w:jc w:val="both"/>
        <w:rPr>
          <w:color w:val="auto"/>
          <w:sz w:val="22"/>
          <w:szCs w:val="22"/>
        </w:rPr>
      </w:pPr>
      <w:r w:rsidRPr="009537EA">
        <w:rPr>
          <w:color w:val="auto"/>
          <w:sz w:val="22"/>
          <w:szCs w:val="22"/>
        </w:rPr>
        <w:t>4.3.7.</w:t>
      </w:r>
      <w:r w:rsidRPr="009537EA">
        <w:rPr>
          <w:color w:val="auto"/>
          <w:sz w:val="22"/>
          <w:szCs w:val="22"/>
        </w:rPr>
        <w:tab/>
      </w:r>
      <w:r w:rsidRPr="009537EA">
        <w:rPr>
          <w:color w:val="auto"/>
          <w:sz w:val="22"/>
          <w:szCs w:val="22"/>
        </w:rPr>
        <w:tab/>
        <w:t xml:space="preserve">Требовать уплату неустоек (пеней, штрафов) и (или) </w:t>
      </w:r>
      <w:r w:rsidRPr="009537EA">
        <w:rPr>
          <w:noProof/>
          <w:color w:val="auto"/>
          <w:sz w:val="22"/>
          <w:szCs w:val="22"/>
        </w:rPr>
        <w:t>возмещения в полном размере убытков, возникших в результате неправомерных действий (или бездействий) Исполнителя в результате ненадлежащего исполнения Контракта.</w:t>
      </w:r>
      <w:r w:rsidRPr="009537EA">
        <w:rPr>
          <w:color w:val="auto"/>
          <w:sz w:val="22"/>
          <w:szCs w:val="22"/>
        </w:rPr>
        <w:t xml:space="preserve"> </w:t>
      </w:r>
    </w:p>
    <w:p w:rsidR="008B21DF" w:rsidRPr="009537EA" w:rsidRDefault="008B21DF" w:rsidP="009537EA">
      <w:pPr>
        <w:tabs>
          <w:tab w:val="left" w:pos="709"/>
          <w:tab w:val="left" w:pos="1134"/>
          <w:tab w:val="left" w:pos="1276"/>
        </w:tabs>
        <w:ind w:firstLine="567"/>
        <w:jc w:val="both"/>
        <w:rPr>
          <w:b/>
          <w:color w:val="auto"/>
          <w:sz w:val="22"/>
          <w:szCs w:val="22"/>
        </w:rPr>
      </w:pPr>
      <w:r w:rsidRPr="009537EA">
        <w:rPr>
          <w:b/>
          <w:color w:val="auto"/>
          <w:sz w:val="22"/>
          <w:szCs w:val="22"/>
        </w:rPr>
        <w:t>4.4.</w:t>
      </w:r>
      <w:r w:rsidRPr="009537EA">
        <w:rPr>
          <w:b/>
          <w:color w:val="auto"/>
          <w:sz w:val="22"/>
          <w:szCs w:val="22"/>
        </w:rPr>
        <w:tab/>
        <w:t>Заказчик обязуется:</w:t>
      </w:r>
    </w:p>
    <w:p w:rsidR="008B21DF" w:rsidRPr="009537EA" w:rsidRDefault="008B21DF" w:rsidP="009537EA">
      <w:pPr>
        <w:tabs>
          <w:tab w:val="left" w:pos="1134"/>
          <w:tab w:val="left" w:pos="1276"/>
        </w:tabs>
        <w:ind w:firstLine="567"/>
        <w:contextualSpacing/>
        <w:jc w:val="both"/>
        <w:rPr>
          <w:color w:val="auto"/>
          <w:sz w:val="22"/>
          <w:szCs w:val="22"/>
        </w:rPr>
      </w:pPr>
      <w:r w:rsidRPr="009537EA">
        <w:rPr>
          <w:color w:val="auto"/>
          <w:sz w:val="22"/>
          <w:szCs w:val="22"/>
        </w:rPr>
        <w:t>4.4.1.</w:t>
      </w:r>
      <w:r w:rsidRPr="009537EA">
        <w:rPr>
          <w:color w:val="auto"/>
          <w:sz w:val="22"/>
          <w:szCs w:val="22"/>
        </w:rPr>
        <w:tab/>
      </w:r>
      <w:r w:rsidRPr="009537EA">
        <w:rPr>
          <w:color w:val="auto"/>
          <w:sz w:val="22"/>
          <w:szCs w:val="22"/>
        </w:rPr>
        <w:tab/>
        <w:t xml:space="preserve">Обеспечить Исполнителя информацией, необходимой для выполнения обязательств, предусмотренных настоящим Контрактом, согласно Описанию объекта закупки (Приложение №2 к Контракту). </w:t>
      </w:r>
    </w:p>
    <w:p w:rsidR="008B21DF" w:rsidRPr="009537EA" w:rsidRDefault="008B21DF" w:rsidP="009537EA">
      <w:pPr>
        <w:tabs>
          <w:tab w:val="left" w:pos="1134"/>
          <w:tab w:val="left" w:pos="1276"/>
        </w:tabs>
        <w:ind w:firstLine="567"/>
        <w:contextualSpacing/>
        <w:jc w:val="both"/>
        <w:rPr>
          <w:color w:val="auto"/>
          <w:sz w:val="22"/>
          <w:szCs w:val="22"/>
        </w:rPr>
      </w:pPr>
      <w:r w:rsidRPr="009537EA">
        <w:rPr>
          <w:color w:val="auto"/>
          <w:sz w:val="22"/>
          <w:szCs w:val="22"/>
        </w:rPr>
        <w:t>4.4.2.</w:t>
      </w:r>
      <w:r w:rsidRPr="009537EA">
        <w:rPr>
          <w:color w:val="auto"/>
          <w:sz w:val="22"/>
          <w:szCs w:val="22"/>
        </w:rPr>
        <w:tab/>
      </w:r>
      <w:r w:rsidRPr="009537EA">
        <w:rPr>
          <w:color w:val="auto"/>
          <w:sz w:val="22"/>
          <w:szCs w:val="22"/>
        </w:rPr>
        <w:tab/>
        <w:t xml:space="preserve">Обеспечить приемку </w:t>
      </w:r>
      <w:r w:rsidR="007349C3" w:rsidRPr="009537EA">
        <w:rPr>
          <w:color w:val="auto"/>
          <w:sz w:val="22"/>
          <w:szCs w:val="22"/>
        </w:rPr>
        <w:t>работ</w:t>
      </w:r>
      <w:r w:rsidRPr="009537EA">
        <w:rPr>
          <w:color w:val="auto"/>
          <w:sz w:val="22"/>
          <w:szCs w:val="22"/>
        </w:rPr>
        <w:t xml:space="preserve"> в порядке, установленном Контрактом.</w:t>
      </w:r>
    </w:p>
    <w:p w:rsidR="008B21DF" w:rsidRPr="009537EA" w:rsidRDefault="008B21DF" w:rsidP="009537EA">
      <w:pPr>
        <w:tabs>
          <w:tab w:val="left" w:pos="1134"/>
          <w:tab w:val="left" w:pos="1276"/>
        </w:tabs>
        <w:ind w:firstLine="567"/>
        <w:contextualSpacing/>
        <w:jc w:val="both"/>
        <w:rPr>
          <w:color w:val="auto"/>
          <w:sz w:val="22"/>
          <w:szCs w:val="22"/>
        </w:rPr>
      </w:pPr>
      <w:r w:rsidRPr="009537EA">
        <w:rPr>
          <w:color w:val="auto"/>
          <w:sz w:val="22"/>
          <w:szCs w:val="22"/>
        </w:rPr>
        <w:t>4.4.3.</w:t>
      </w:r>
      <w:r w:rsidRPr="009537EA">
        <w:rPr>
          <w:color w:val="auto"/>
          <w:sz w:val="22"/>
          <w:szCs w:val="22"/>
        </w:rPr>
        <w:tab/>
      </w:r>
      <w:r w:rsidRPr="009537EA">
        <w:rPr>
          <w:color w:val="auto"/>
          <w:sz w:val="22"/>
          <w:szCs w:val="22"/>
        </w:rPr>
        <w:tab/>
        <w:t xml:space="preserve">Обеспечить своевременную оплату </w:t>
      </w:r>
      <w:r w:rsidRPr="003C5BE3">
        <w:rPr>
          <w:color w:val="auto"/>
          <w:sz w:val="22"/>
          <w:szCs w:val="22"/>
        </w:rPr>
        <w:t xml:space="preserve">за </w:t>
      </w:r>
      <w:r w:rsidR="007349C3" w:rsidRPr="003C5BE3">
        <w:rPr>
          <w:color w:val="auto"/>
          <w:sz w:val="22"/>
          <w:szCs w:val="22"/>
        </w:rPr>
        <w:t>выполненные работы</w:t>
      </w:r>
      <w:r w:rsidRPr="009537EA">
        <w:rPr>
          <w:color w:val="auto"/>
          <w:sz w:val="22"/>
          <w:szCs w:val="22"/>
        </w:rPr>
        <w:t xml:space="preserve"> в соответствии с условиями Контракта.</w:t>
      </w:r>
    </w:p>
    <w:p w:rsidR="008B21DF" w:rsidRPr="009537EA" w:rsidRDefault="008B21DF" w:rsidP="009537EA">
      <w:pPr>
        <w:tabs>
          <w:tab w:val="left" w:pos="709"/>
          <w:tab w:val="left" w:pos="1134"/>
          <w:tab w:val="left" w:pos="1276"/>
        </w:tabs>
        <w:ind w:firstLine="567"/>
        <w:jc w:val="both"/>
        <w:rPr>
          <w:color w:val="auto"/>
          <w:sz w:val="22"/>
          <w:szCs w:val="22"/>
        </w:rPr>
      </w:pPr>
      <w:r w:rsidRPr="009537EA">
        <w:rPr>
          <w:color w:val="auto"/>
          <w:sz w:val="22"/>
          <w:szCs w:val="22"/>
        </w:rPr>
        <w:t>4.4.4.</w:t>
      </w:r>
      <w:r w:rsidRPr="009537EA">
        <w:rPr>
          <w:color w:val="auto"/>
          <w:sz w:val="22"/>
          <w:szCs w:val="22"/>
        </w:rPr>
        <w:tab/>
      </w:r>
      <w:r w:rsidRPr="009537EA">
        <w:rPr>
          <w:color w:val="auto"/>
          <w:sz w:val="22"/>
          <w:szCs w:val="22"/>
        </w:rPr>
        <w:tab/>
        <w:t xml:space="preserve">В случае расторжения Контракта оплатить Исполнителю стоимость услуг, фактически оказанных на момент расторжения Контракта, при условии отсутствия претензий, на основании подписанных документов о приемке </w:t>
      </w:r>
      <w:r w:rsidR="007349C3" w:rsidRPr="009537EA">
        <w:rPr>
          <w:color w:val="auto"/>
          <w:sz w:val="22"/>
          <w:szCs w:val="22"/>
        </w:rPr>
        <w:t>выполненных работ</w:t>
      </w:r>
      <w:r w:rsidRPr="009537EA">
        <w:rPr>
          <w:color w:val="auto"/>
          <w:sz w:val="22"/>
          <w:szCs w:val="22"/>
        </w:rPr>
        <w:t>.</w:t>
      </w:r>
    </w:p>
    <w:p w:rsidR="008B21DF" w:rsidRPr="008D3CCE" w:rsidRDefault="008B21DF" w:rsidP="009537EA">
      <w:pPr>
        <w:pStyle w:val="af2"/>
        <w:numPr>
          <w:ilvl w:val="2"/>
          <w:numId w:val="23"/>
        </w:numPr>
        <w:tabs>
          <w:tab w:val="left" w:pos="567"/>
          <w:tab w:val="left" w:pos="1134"/>
        </w:tabs>
        <w:spacing w:line="240" w:lineRule="auto"/>
        <w:ind w:left="0" w:firstLine="567"/>
        <w:jc w:val="both"/>
        <w:rPr>
          <w:rFonts w:ascii="Times New Roman" w:hAnsi="Times New Roman"/>
          <w:sz w:val="22"/>
          <w:szCs w:val="22"/>
        </w:rPr>
      </w:pPr>
      <w:r w:rsidRPr="009537EA">
        <w:rPr>
          <w:rFonts w:ascii="Times New Roman" w:hAnsi="Times New Roman"/>
          <w:sz w:val="22"/>
          <w:szCs w:val="22"/>
        </w:rPr>
        <w:t>Обеспечить своевременную уплату неустоек (штрафов, пеней) в случаях, предусмотренных Контрактом и действующим законодательством.</w:t>
      </w:r>
    </w:p>
    <w:p w:rsidR="008D3CCE" w:rsidRPr="009537EA" w:rsidRDefault="008D3CCE" w:rsidP="008D3CCE">
      <w:pPr>
        <w:pStyle w:val="af2"/>
        <w:tabs>
          <w:tab w:val="left" w:pos="567"/>
          <w:tab w:val="left" w:pos="1134"/>
        </w:tabs>
        <w:spacing w:line="240" w:lineRule="auto"/>
        <w:ind w:left="567"/>
        <w:jc w:val="both"/>
        <w:rPr>
          <w:rFonts w:ascii="Times New Roman" w:hAnsi="Times New Roman"/>
          <w:sz w:val="22"/>
          <w:szCs w:val="22"/>
        </w:rPr>
      </w:pPr>
    </w:p>
    <w:p w:rsidR="007349C3" w:rsidRPr="009537EA" w:rsidRDefault="007349C3" w:rsidP="006603EC">
      <w:pPr>
        <w:tabs>
          <w:tab w:val="left" w:pos="0"/>
          <w:tab w:val="left" w:pos="142"/>
          <w:tab w:val="left" w:pos="567"/>
        </w:tabs>
        <w:jc w:val="center"/>
        <w:rPr>
          <w:b/>
          <w:bCs/>
          <w:color w:val="auto"/>
          <w:sz w:val="22"/>
          <w:szCs w:val="22"/>
        </w:rPr>
      </w:pPr>
      <w:r w:rsidRPr="009537EA">
        <w:rPr>
          <w:b/>
          <w:bCs/>
          <w:color w:val="auto"/>
          <w:sz w:val="22"/>
          <w:szCs w:val="22"/>
        </w:rPr>
        <w:t>5. ОТВЕТСТВЕННОСТЬ СТОРОН</w:t>
      </w:r>
      <w:r w:rsidRPr="009537EA">
        <w:rPr>
          <w:b/>
          <w:bCs/>
          <w:color w:val="auto"/>
          <w:sz w:val="22"/>
          <w:szCs w:val="22"/>
          <w:vertAlign w:val="superscript"/>
        </w:rPr>
        <w:footnoteReference w:id="1"/>
      </w:r>
    </w:p>
    <w:p w:rsidR="007349C3" w:rsidRPr="009537EA" w:rsidRDefault="007349C3" w:rsidP="009537EA">
      <w:pPr>
        <w:tabs>
          <w:tab w:val="left" w:pos="142"/>
          <w:tab w:val="left" w:pos="284"/>
          <w:tab w:val="left" w:pos="567"/>
          <w:tab w:val="left" w:pos="1134"/>
        </w:tabs>
        <w:ind w:firstLine="567"/>
        <w:jc w:val="both"/>
        <w:rPr>
          <w:color w:val="auto"/>
          <w:sz w:val="22"/>
          <w:szCs w:val="22"/>
        </w:rPr>
      </w:pPr>
      <w:r w:rsidRPr="009537EA">
        <w:rPr>
          <w:bCs/>
          <w:color w:val="auto"/>
          <w:sz w:val="22"/>
          <w:szCs w:val="22"/>
        </w:rPr>
        <w:t>5.1.</w:t>
      </w:r>
      <w:r w:rsidRPr="009537EA">
        <w:rPr>
          <w:bCs/>
          <w:color w:val="auto"/>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w:t>
      </w:r>
      <w:r w:rsidRPr="009537EA">
        <w:rPr>
          <w:color w:val="auto"/>
          <w:sz w:val="22"/>
          <w:szCs w:val="22"/>
        </w:rPr>
        <w:t xml:space="preserve">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w:t>
      </w:r>
      <w:r w:rsidRPr="009537EA">
        <w:rPr>
          <w:color w:val="auto"/>
          <w:sz w:val="22"/>
          <w:szCs w:val="22"/>
        </w:rPr>
        <w:lastRenderedPageBreak/>
        <w:t>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w:t>
      </w:r>
    </w:p>
    <w:p w:rsidR="007349C3" w:rsidRPr="009537EA" w:rsidRDefault="007349C3" w:rsidP="009537EA">
      <w:pPr>
        <w:tabs>
          <w:tab w:val="left" w:pos="142"/>
          <w:tab w:val="left" w:pos="284"/>
          <w:tab w:val="left" w:pos="567"/>
          <w:tab w:val="left" w:pos="1134"/>
        </w:tabs>
        <w:ind w:firstLine="567"/>
        <w:jc w:val="both"/>
        <w:rPr>
          <w:color w:val="auto"/>
          <w:sz w:val="22"/>
          <w:szCs w:val="22"/>
        </w:rPr>
      </w:pPr>
      <w:r w:rsidRPr="009537EA">
        <w:rPr>
          <w:color w:val="auto"/>
          <w:sz w:val="22"/>
          <w:szCs w:val="22"/>
        </w:rPr>
        <w:t>5.2.</w:t>
      </w:r>
      <w:r w:rsidRPr="009537EA">
        <w:rPr>
          <w:color w:val="auto"/>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349C3" w:rsidRPr="009537EA" w:rsidRDefault="007349C3" w:rsidP="009537EA">
      <w:pPr>
        <w:tabs>
          <w:tab w:val="left" w:pos="284"/>
          <w:tab w:val="left" w:pos="567"/>
          <w:tab w:val="left" w:pos="1134"/>
        </w:tabs>
        <w:ind w:firstLine="567"/>
        <w:jc w:val="both"/>
        <w:rPr>
          <w:rFonts w:eastAsia="Calibri"/>
          <w:color w:val="auto"/>
          <w:sz w:val="22"/>
          <w:szCs w:val="22"/>
        </w:rPr>
      </w:pPr>
      <w:r w:rsidRPr="009537EA">
        <w:rPr>
          <w:color w:val="auto"/>
          <w:sz w:val="22"/>
          <w:szCs w:val="22"/>
        </w:rPr>
        <w:t>5.3.</w:t>
      </w:r>
      <w:r w:rsidRPr="009537EA">
        <w:rPr>
          <w:color w:val="auto"/>
          <w:sz w:val="22"/>
          <w:szCs w:val="22"/>
        </w:rPr>
        <w:tab/>
      </w:r>
      <w:proofErr w:type="gramStart"/>
      <w:r w:rsidRPr="009537EA">
        <w:rPr>
          <w:rFonts w:eastAsia="Calibri"/>
          <w:color w:val="auto"/>
          <w:sz w:val="22"/>
          <w:szCs w:val="22"/>
        </w:rPr>
        <w:t xml:space="preserve">Пеня начисляется за каждый день просрочки исполнения </w:t>
      </w:r>
      <w:r w:rsidRPr="009537EA">
        <w:rPr>
          <w:color w:val="auto"/>
          <w:sz w:val="22"/>
          <w:szCs w:val="22"/>
        </w:rPr>
        <w:t>Исполнителе</w:t>
      </w:r>
      <w:r w:rsidRPr="009537EA">
        <w:rPr>
          <w:rFonts w:eastAsia="Calibri"/>
          <w:color w:val="auto"/>
          <w:sz w:val="22"/>
          <w:szCs w:val="22"/>
        </w:rPr>
        <w:t>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9537EA">
        <w:rPr>
          <w:rFonts w:eastAsia="Calibri"/>
          <w:color w:val="auto"/>
          <w:sz w:val="22"/>
          <w:szCs w:val="22"/>
        </w:rPr>
        <w:t xml:space="preserve"> контракта) и фактически исполненных </w:t>
      </w:r>
      <w:r w:rsidRPr="009537EA">
        <w:rPr>
          <w:color w:val="auto"/>
          <w:sz w:val="22"/>
          <w:szCs w:val="22"/>
        </w:rPr>
        <w:t>Исполнителе</w:t>
      </w:r>
      <w:r w:rsidRPr="009537EA">
        <w:rPr>
          <w:rFonts w:eastAsia="Calibri"/>
          <w:color w:val="auto"/>
          <w:sz w:val="22"/>
          <w:szCs w:val="22"/>
        </w:rPr>
        <w:t>м, за исключением случаев, если законодательством Российской Федерации установлен иной порядок начисления пени.</w:t>
      </w:r>
    </w:p>
    <w:p w:rsidR="007349C3" w:rsidRPr="00A722EC" w:rsidRDefault="007349C3" w:rsidP="009537EA">
      <w:pPr>
        <w:tabs>
          <w:tab w:val="left" w:pos="142"/>
          <w:tab w:val="left" w:pos="284"/>
          <w:tab w:val="left" w:pos="567"/>
          <w:tab w:val="left" w:pos="1134"/>
        </w:tabs>
        <w:ind w:firstLine="567"/>
        <w:jc w:val="both"/>
        <w:rPr>
          <w:strike/>
          <w:color w:val="auto"/>
          <w:sz w:val="22"/>
          <w:szCs w:val="22"/>
        </w:rPr>
      </w:pPr>
      <w:r w:rsidRPr="009537EA">
        <w:rPr>
          <w:color w:val="auto"/>
          <w:sz w:val="22"/>
          <w:szCs w:val="22"/>
        </w:rPr>
        <w:t>5.4.</w:t>
      </w:r>
      <w:r w:rsidRPr="009537EA">
        <w:rPr>
          <w:color w:val="auto"/>
          <w:sz w:val="22"/>
          <w:szCs w:val="22"/>
        </w:rPr>
        <w:tab/>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7349C3" w:rsidRDefault="007349C3" w:rsidP="009537EA">
      <w:pPr>
        <w:tabs>
          <w:tab w:val="left" w:pos="142"/>
          <w:tab w:val="left" w:pos="284"/>
          <w:tab w:val="left" w:pos="567"/>
          <w:tab w:val="left" w:pos="1134"/>
        </w:tabs>
        <w:ind w:firstLine="567"/>
        <w:jc w:val="both"/>
        <w:rPr>
          <w:color w:val="auto"/>
          <w:sz w:val="22"/>
          <w:szCs w:val="22"/>
        </w:rPr>
      </w:pPr>
      <w:r w:rsidRPr="009537EA">
        <w:rPr>
          <w:color w:val="auto"/>
          <w:sz w:val="22"/>
          <w:szCs w:val="22"/>
        </w:rPr>
        <w:t>5.5.</w:t>
      </w:r>
      <w:r w:rsidRPr="009537EA">
        <w:rPr>
          <w:color w:val="auto"/>
          <w:sz w:val="22"/>
          <w:szCs w:val="22"/>
        </w:rPr>
        <w:tab/>
      </w:r>
      <w:proofErr w:type="gramStart"/>
      <w:r w:rsidRPr="009537EA">
        <w:rPr>
          <w:color w:val="auto"/>
          <w:sz w:val="22"/>
          <w:szCs w:val="22"/>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w:t>
      </w:r>
      <w:r w:rsidRPr="00A722EC">
        <w:rPr>
          <w:color w:val="auto"/>
          <w:sz w:val="22"/>
          <w:szCs w:val="22"/>
        </w:rPr>
        <w:t>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w:t>
      </w:r>
      <w:proofErr w:type="gramEnd"/>
      <w:r w:rsidRPr="00A722EC">
        <w:rPr>
          <w:color w:val="auto"/>
          <w:sz w:val="22"/>
          <w:szCs w:val="22"/>
        </w:rPr>
        <w:t xml:space="preserve"> тыс. рубле</w:t>
      </w:r>
      <w:r w:rsidR="008D3CCE">
        <w:rPr>
          <w:color w:val="auto"/>
          <w:sz w:val="22"/>
          <w:szCs w:val="22"/>
        </w:rPr>
        <w:t>й.</w:t>
      </w:r>
    </w:p>
    <w:p w:rsidR="007517A0" w:rsidRDefault="007349C3" w:rsidP="009537EA">
      <w:pPr>
        <w:tabs>
          <w:tab w:val="left" w:pos="142"/>
          <w:tab w:val="left" w:pos="284"/>
          <w:tab w:val="left" w:pos="567"/>
          <w:tab w:val="left" w:pos="1134"/>
        </w:tabs>
        <w:ind w:firstLine="567"/>
        <w:jc w:val="both"/>
        <w:rPr>
          <w:color w:val="auto"/>
          <w:sz w:val="22"/>
          <w:szCs w:val="22"/>
        </w:rPr>
      </w:pPr>
      <w:r w:rsidRPr="007517A0">
        <w:rPr>
          <w:color w:val="auto"/>
          <w:sz w:val="22"/>
          <w:szCs w:val="22"/>
        </w:rPr>
        <w:t>5.</w:t>
      </w:r>
      <w:r w:rsidR="00E9001B">
        <w:rPr>
          <w:color w:val="auto"/>
          <w:sz w:val="22"/>
          <w:szCs w:val="22"/>
        </w:rPr>
        <w:t>6</w:t>
      </w:r>
      <w:r w:rsidRPr="007517A0">
        <w:rPr>
          <w:color w:val="auto"/>
          <w:sz w:val="22"/>
          <w:szCs w:val="22"/>
        </w:rPr>
        <w:t>.</w:t>
      </w:r>
      <w:r w:rsidRPr="007517A0">
        <w:rPr>
          <w:color w:val="auto"/>
          <w:sz w:val="22"/>
          <w:szCs w:val="22"/>
        </w:rPr>
        <w:tab/>
      </w:r>
      <w:proofErr w:type="gramStart"/>
      <w:r w:rsidRPr="007517A0">
        <w:rPr>
          <w:color w:val="auto"/>
          <w:sz w:val="22"/>
          <w:szCs w:val="22"/>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w:t>
      </w:r>
      <w:proofErr w:type="gramEnd"/>
      <w:r w:rsidRPr="007517A0">
        <w:rPr>
          <w:color w:val="auto"/>
          <w:sz w:val="22"/>
          <w:szCs w:val="22"/>
        </w:rPr>
        <w:t xml:space="preserve"> просрочки исполнения обязательств (в том числе гарантийного обязательства), предусмотренных Контрактом, и устанавливается в </w:t>
      </w:r>
      <w:r w:rsidR="007517A0">
        <w:rPr>
          <w:color w:val="auto"/>
          <w:sz w:val="22"/>
          <w:szCs w:val="22"/>
        </w:rPr>
        <w:t xml:space="preserve">следующем </w:t>
      </w:r>
      <w:r w:rsidRPr="007517A0">
        <w:rPr>
          <w:color w:val="auto"/>
          <w:sz w:val="22"/>
          <w:szCs w:val="22"/>
        </w:rPr>
        <w:t>порядке</w:t>
      </w:r>
      <w:r w:rsidR="007517A0">
        <w:rPr>
          <w:color w:val="auto"/>
          <w:sz w:val="22"/>
          <w:szCs w:val="22"/>
        </w:rPr>
        <w:t>:</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а) в случае, если цена контракта не превышает начальную (максимальную) цену контракта:</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10 процентов начальной (максимальной) цены контракта, если цена контракта не превышает 3 млн. рублей;</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б) в случае, если цена контракта превышает начальную (максимальную) цену контракта:</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10 процентов цены контракта, если цена контракта не превышает 3 млн. рублей;</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5 процентов цены контракта, если цена контракта составляет от 3 млн. рублей до 50 млн. рублей (включительно);</w:t>
      </w:r>
    </w:p>
    <w:p w:rsidR="007517A0" w:rsidRPr="007517A0" w:rsidRDefault="007517A0" w:rsidP="007517A0">
      <w:pPr>
        <w:tabs>
          <w:tab w:val="left" w:pos="142"/>
          <w:tab w:val="left" w:pos="284"/>
          <w:tab w:val="left" w:pos="567"/>
          <w:tab w:val="left" w:pos="1134"/>
        </w:tabs>
        <w:ind w:firstLine="567"/>
        <w:jc w:val="both"/>
        <w:rPr>
          <w:color w:val="auto"/>
          <w:sz w:val="22"/>
          <w:szCs w:val="22"/>
        </w:rPr>
      </w:pPr>
      <w:r w:rsidRPr="007517A0">
        <w:rPr>
          <w:color w:val="auto"/>
          <w:sz w:val="22"/>
          <w:szCs w:val="22"/>
        </w:rPr>
        <w:t>1 процент цены контракта, если цена контракта составляет от 50 млн. рублей до 100</w:t>
      </w:r>
    </w:p>
    <w:p w:rsidR="007349C3" w:rsidRPr="009537EA" w:rsidRDefault="007349C3" w:rsidP="009537EA">
      <w:pPr>
        <w:tabs>
          <w:tab w:val="left" w:pos="142"/>
          <w:tab w:val="left" w:pos="284"/>
          <w:tab w:val="left" w:pos="567"/>
          <w:tab w:val="left" w:pos="1134"/>
        </w:tabs>
        <w:ind w:firstLine="567"/>
        <w:jc w:val="both"/>
        <w:rPr>
          <w:color w:val="auto"/>
          <w:sz w:val="22"/>
          <w:szCs w:val="22"/>
        </w:rPr>
      </w:pPr>
      <w:r w:rsidRPr="009537EA">
        <w:rPr>
          <w:color w:val="auto"/>
          <w:sz w:val="22"/>
          <w:szCs w:val="22"/>
        </w:rPr>
        <w:t>5.</w:t>
      </w:r>
      <w:r w:rsidR="00E9001B">
        <w:rPr>
          <w:color w:val="auto"/>
          <w:sz w:val="22"/>
          <w:szCs w:val="22"/>
        </w:rPr>
        <w:t>7</w:t>
      </w:r>
      <w:r w:rsidRPr="009537EA">
        <w:rPr>
          <w:color w:val="auto"/>
          <w:sz w:val="22"/>
          <w:szCs w:val="22"/>
        </w:rPr>
        <w:t>.</w:t>
      </w:r>
      <w:r w:rsidRPr="009537EA">
        <w:rPr>
          <w:color w:val="auto"/>
          <w:sz w:val="22"/>
          <w:szCs w:val="22"/>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настоящем Контракте таких обязательств) в размере</w:t>
      </w:r>
      <w:r w:rsidR="002D0C5F" w:rsidRPr="009537EA">
        <w:rPr>
          <w:color w:val="auto"/>
          <w:sz w:val="22"/>
          <w:szCs w:val="22"/>
        </w:rPr>
        <w:t xml:space="preserve"> 1 000 руб.</w:t>
      </w:r>
    </w:p>
    <w:p w:rsidR="007349C3" w:rsidRPr="009537EA" w:rsidRDefault="007349C3" w:rsidP="009537EA">
      <w:pPr>
        <w:tabs>
          <w:tab w:val="left" w:pos="142"/>
          <w:tab w:val="left" w:pos="284"/>
          <w:tab w:val="left" w:pos="567"/>
          <w:tab w:val="left" w:pos="1134"/>
        </w:tabs>
        <w:ind w:firstLine="567"/>
        <w:jc w:val="both"/>
        <w:rPr>
          <w:color w:val="auto"/>
          <w:sz w:val="22"/>
          <w:szCs w:val="22"/>
        </w:rPr>
      </w:pPr>
      <w:r w:rsidRPr="009537EA">
        <w:rPr>
          <w:color w:val="auto"/>
          <w:sz w:val="22"/>
          <w:szCs w:val="22"/>
        </w:rPr>
        <w:t>5.</w:t>
      </w:r>
      <w:r w:rsidR="00867D8B">
        <w:rPr>
          <w:color w:val="auto"/>
          <w:sz w:val="22"/>
          <w:szCs w:val="22"/>
        </w:rPr>
        <w:t>7</w:t>
      </w:r>
      <w:r w:rsidRPr="009537EA">
        <w:rPr>
          <w:color w:val="auto"/>
          <w:sz w:val="22"/>
          <w:szCs w:val="22"/>
        </w:rPr>
        <w:t>.</w:t>
      </w:r>
      <w:r w:rsidRPr="009537EA">
        <w:rPr>
          <w:color w:val="auto"/>
          <w:sz w:val="22"/>
          <w:szCs w:val="22"/>
        </w:rPr>
        <w:tab/>
        <w:t>Общая сумма начисленных штрафов за неисполнение или ненадлежащее исполнение Исполнителем</w:t>
      </w:r>
      <w:r w:rsidRPr="009537EA">
        <w:rPr>
          <w:b/>
          <w:color w:val="auto"/>
          <w:sz w:val="22"/>
          <w:szCs w:val="22"/>
        </w:rPr>
        <w:t xml:space="preserve"> </w:t>
      </w:r>
      <w:r w:rsidRPr="009537EA">
        <w:rPr>
          <w:color w:val="auto"/>
          <w:sz w:val="22"/>
          <w:szCs w:val="22"/>
        </w:rPr>
        <w:t>обязательств, предусмотренных Контрактом, не может превышать цену Контракта.</w:t>
      </w:r>
    </w:p>
    <w:p w:rsidR="007349C3" w:rsidRPr="009537EA" w:rsidRDefault="007349C3" w:rsidP="009537EA">
      <w:pPr>
        <w:tabs>
          <w:tab w:val="left" w:pos="142"/>
          <w:tab w:val="left" w:pos="284"/>
          <w:tab w:val="left" w:pos="567"/>
          <w:tab w:val="left" w:pos="1134"/>
        </w:tabs>
        <w:ind w:firstLine="567"/>
        <w:jc w:val="both"/>
        <w:rPr>
          <w:color w:val="auto"/>
          <w:sz w:val="22"/>
          <w:szCs w:val="22"/>
        </w:rPr>
      </w:pPr>
      <w:r w:rsidRPr="009537EA">
        <w:rPr>
          <w:color w:val="auto"/>
          <w:sz w:val="22"/>
          <w:szCs w:val="22"/>
        </w:rPr>
        <w:t>5.</w:t>
      </w:r>
      <w:r w:rsidR="00867D8B">
        <w:rPr>
          <w:color w:val="auto"/>
          <w:sz w:val="22"/>
          <w:szCs w:val="22"/>
        </w:rPr>
        <w:t>8</w:t>
      </w:r>
      <w:r w:rsidRPr="009537EA">
        <w:rPr>
          <w:color w:val="auto"/>
          <w:sz w:val="22"/>
          <w:szCs w:val="22"/>
        </w:rPr>
        <w:t>.</w:t>
      </w:r>
      <w:r w:rsidRPr="009537EA">
        <w:rPr>
          <w:color w:val="auto"/>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96576" w:rsidRDefault="002D0C5F" w:rsidP="00796576">
      <w:pPr>
        <w:tabs>
          <w:tab w:val="left" w:pos="142"/>
          <w:tab w:val="left" w:pos="284"/>
          <w:tab w:val="left" w:pos="567"/>
          <w:tab w:val="left" w:pos="1134"/>
        </w:tabs>
        <w:ind w:firstLine="567"/>
        <w:jc w:val="both"/>
        <w:rPr>
          <w:color w:val="auto"/>
          <w:sz w:val="22"/>
          <w:szCs w:val="22"/>
        </w:rPr>
      </w:pPr>
      <w:r w:rsidRPr="009537EA">
        <w:rPr>
          <w:color w:val="auto"/>
          <w:sz w:val="22"/>
          <w:szCs w:val="22"/>
        </w:rPr>
        <w:t>5.</w:t>
      </w:r>
      <w:r w:rsidR="00867D8B">
        <w:rPr>
          <w:color w:val="auto"/>
          <w:sz w:val="22"/>
          <w:szCs w:val="22"/>
        </w:rPr>
        <w:t>9</w:t>
      </w:r>
      <w:r w:rsidRPr="009537EA">
        <w:rPr>
          <w:color w:val="auto"/>
          <w:sz w:val="22"/>
          <w:szCs w:val="22"/>
        </w:rPr>
        <w:t>.</w:t>
      </w:r>
      <w:r w:rsidRPr="009537EA">
        <w:rPr>
          <w:color w:val="auto"/>
          <w:sz w:val="22"/>
          <w:szCs w:val="22"/>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3BFF" w:rsidRPr="00796576" w:rsidRDefault="00796576" w:rsidP="00796576">
      <w:pPr>
        <w:tabs>
          <w:tab w:val="left" w:pos="142"/>
          <w:tab w:val="left" w:pos="284"/>
          <w:tab w:val="left" w:pos="567"/>
          <w:tab w:val="left" w:pos="1134"/>
        </w:tabs>
        <w:ind w:firstLine="567"/>
        <w:jc w:val="both"/>
        <w:rPr>
          <w:color w:val="auto"/>
          <w:sz w:val="22"/>
          <w:szCs w:val="22"/>
        </w:rPr>
      </w:pPr>
      <w:r>
        <w:rPr>
          <w:color w:val="auto"/>
          <w:sz w:val="22"/>
          <w:szCs w:val="22"/>
        </w:rPr>
        <w:t xml:space="preserve">5.10. </w:t>
      </w:r>
      <w:r w:rsidR="00ED3BFF" w:rsidRPr="007969C5">
        <w:rPr>
          <w:color w:val="auto"/>
          <w:sz w:val="22"/>
          <w:szCs w:val="22"/>
        </w:rPr>
        <w:t>В случае неоплаты неустоек (штрафов, пени)</w:t>
      </w:r>
      <w:r w:rsidR="000E7E03">
        <w:rPr>
          <w:color w:val="auto"/>
          <w:sz w:val="22"/>
          <w:szCs w:val="22"/>
        </w:rPr>
        <w:t xml:space="preserve"> </w:t>
      </w:r>
      <w:r w:rsidR="00ED3BFF" w:rsidRPr="007969C5">
        <w:rPr>
          <w:color w:val="auto"/>
          <w:sz w:val="22"/>
          <w:szCs w:val="22"/>
        </w:rPr>
        <w:t xml:space="preserve"> в сроки, установленные в претензии Заказчика, Заказчик при осуществлении расчетов вправе удерживать из </w:t>
      </w:r>
      <w:r w:rsidR="007969C5" w:rsidRPr="007969C5">
        <w:rPr>
          <w:color w:val="auto"/>
          <w:sz w:val="22"/>
          <w:szCs w:val="22"/>
        </w:rPr>
        <w:t xml:space="preserve">суммы, </w:t>
      </w:r>
      <w:r w:rsidR="00ED3BFF" w:rsidRPr="007969C5">
        <w:rPr>
          <w:color w:val="auto"/>
          <w:sz w:val="22"/>
          <w:szCs w:val="22"/>
        </w:rPr>
        <w:t>по</w:t>
      </w:r>
      <w:r w:rsidR="007969C5" w:rsidRPr="007969C5">
        <w:rPr>
          <w:color w:val="auto"/>
          <w:sz w:val="22"/>
          <w:szCs w:val="22"/>
        </w:rPr>
        <w:t>длежащей оплате Исполнителю</w:t>
      </w:r>
      <w:r w:rsidR="00ED3BFF" w:rsidRPr="007969C5">
        <w:rPr>
          <w:color w:val="auto"/>
          <w:sz w:val="22"/>
          <w:szCs w:val="22"/>
        </w:rPr>
        <w:t xml:space="preserve"> за </w:t>
      </w:r>
      <w:r w:rsidR="007969C5" w:rsidRPr="007969C5">
        <w:rPr>
          <w:color w:val="auto"/>
          <w:sz w:val="22"/>
          <w:szCs w:val="22"/>
        </w:rPr>
        <w:lastRenderedPageBreak/>
        <w:t>оказанные услуги,</w:t>
      </w:r>
      <w:r w:rsidR="00ED3BFF" w:rsidRPr="007969C5">
        <w:rPr>
          <w:color w:val="auto"/>
          <w:sz w:val="22"/>
          <w:szCs w:val="22"/>
        </w:rPr>
        <w:t xml:space="preserve"> размер неоплаченных </w:t>
      </w:r>
      <w:r w:rsidR="000E7E03">
        <w:rPr>
          <w:color w:val="auto"/>
          <w:sz w:val="22"/>
          <w:szCs w:val="22"/>
        </w:rPr>
        <w:t>Исполнителем</w:t>
      </w:r>
      <w:r w:rsidR="00ED3BFF" w:rsidRPr="007969C5">
        <w:rPr>
          <w:color w:val="auto"/>
          <w:sz w:val="22"/>
          <w:szCs w:val="22"/>
        </w:rPr>
        <w:t xml:space="preserve"> неустоек (штрафов, пени). </w:t>
      </w:r>
    </w:p>
    <w:p w:rsidR="007349C3" w:rsidRPr="009537EA" w:rsidRDefault="006603EC" w:rsidP="006603EC">
      <w:pPr>
        <w:pStyle w:val="ad"/>
        <w:shd w:val="clear" w:color="auto" w:fill="FFFFFF"/>
        <w:spacing w:before="0" w:beforeAutospacing="0" w:after="0" w:afterAutospacing="0"/>
        <w:ind w:firstLine="567"/>
        <w:jc w:val="both"/>
        <w:rPr>
          <w:sz w:val="22"/>
          <w:szCs w:val="22"/>
        </w:rPr>
      </w:pPr>
      <w:r>
        <w:rPr>
          <w:sz w:val="22"/>
          <w:szCs w:val="22"/>
        </w:rPr>
        <w:t>5.1</w:t>
      </w:r>
      <w:r w:rsidR="00796576">
        <w:rPr>
          <w:sz w:val="22"/>
          <w:szCs w:val="22"/>
        </w:rPr>
        <w:t>1</w:t>
      </w:r>
      <w:r w:rsidR="007349C3" w:rsidRPr="009537EA">
        <w:rPr>
          <w:sz w:val="22"/>
          <w:szCs w:val="22"/>
        </w:rPr>
        <w:t>. Исполнитель несет полную ответственность за безопасное выполнение полетов, соблюдение ограничений воздушного пространства, страхование ответственности перед третьими лицами (при необходимости) и экологическую безопасность.</w:t>
      </w:r>
    </w:p>
    <w:p w:rsidR="002D0C5F" w:rsidRDefault="006603EC" w:rsidP="006603EC">
      <w:pPr>
        <w:pStyle w:val="ad"/>
        <w:shd w:val="clear" w:color="auto" w:fill="FFFFFF"/>
        <w:spacing w:before="0" w:beforeAutospacing="0" w:after="0" w:afterAutospacing="0"/>
        <w:ind w:firstLine="567"/>
        <w:jc w:val="both"/>
        <w:rPr>
          <w:sz w:val="22"/>
          <w:szCs w:val="22"/>
        </w:rPr>
      </w:pPr>
      <w:r>
        <w:rPr>
          <w:sz w:val="22"/>
          <w:szCs w:val="22"/>
        </w:rPr>
        <w:t>5.1</w:t>
      </w:r>
      <w:r w:rsidR="00796576">
        <w:rPr>
          <w:sz w:val="22"/>
          <w:szCs w:val="22"/>
        </w:rPr>
        <w:t>2</w:t>
      </w:r>
      <w:r w:rsidR="002D0C5F" w:rsidRPr="009537EA">
        <w:rPr>
          <w:sz w:val="22"/>
          <w:szCs w:val="22"/>
        </w:rPr>
        <w:t>. Исполнитель несет полную ответственность за вред</w:t>
      </w:r>
      <w:r w:rsidR="00A05086">
        <w:rPr>
          <w:sz w:val="22"/>
          <w:szCs w:val="22"/>
        </w:rPr>
        <w:t>,</w:t>
      </w:r>
      <w:r w:rsidR="002D0C5F" w:rsidRPr="009537EA">
        <w:rPr>
          <w:sz w:val="22"/>
          <w:szCs w:val="22"/>
        </w:rPr>
        <w:t xml:space="preserve"> причиненный имуществу (жизни и здоровь</w:t>
      </w:r>
      <w:r>
        <w:rPr>
          <w:sz w:val="22"/>
          <w:szCs w:val="22"/>
        </w:rPr>
        <w:t>ю</w:t>
      </w:r>
      <w:r w:rsidR="002D0C5F" w:rsidRPr="009537EA">
        <w:rPr>
          <w:sz w:val="22"/>
          <w:szCs w:val="22"/>
        </w:rPr>
        <w:t xml:space="preserve">) </w:t>
      </w:r>
      <w:r w:rsidR="009D1F9F" w:rsidRPr="009537EA">
        <w:rPr>
          <w:sz w:val="22"/>
          <w:szCs w:val="22"/>
        </w:rPr>
        <w:t>Заказчика, третьих лиц</w:t>
      </w:r>
      <w:r w:rsidR="00A05086">
        <w:rPr>
          <w:sz w:val="22"/>
          <w:szCs w:val="22"/>
        </w:rPr>
        <w:t>,</w:t>
      </w:r>
      <w:r w:rsidR="009D1F9F" w:rsidRPr="009537EA">
        <w:rPr>
          <w:sz w:val="22"/>
          <w:szCs w:val="22"/>
        </w:rPr>
        <w:t xml:space="preserve"> причиненных по вине </w:t>
      </w:r>
      <w:r>
        <w:rPr>
          <w:sz w:val="22"/>
          <w:szCs w:val="22"/>
        </w:rPr>
        <w:t>И</w:t>
      </w:r>
      <w:r w:rsidR="009D1F9F" w:rsidRPr="009537EA">
        <w:rPr>
          <w:sz w:val="22"/>
          <w:szCs w:val="22"/>
        </w:rPr>
        <w:t>сполнителя при выполнении работ.</w:t>
      </w:r>
    </w:p>
    <w:p w:rsidR="00E9001B" w:rsidRDefault="00E9001B" w:rsidP="00E9001B">
      <w:pPr>
        <w:pStyle w:val="ad"/>
        <w:shd w:val="clear" w:color="auto" w:fill="FFFFFF"/>
        <w:spacing w:before="0" w:beforeAutospacing="0" w:after="0" w:afterAutospacing="0"/>
        <w:ind w:firstLine="567"/>
        <w:jc w:val="both"/>
        <w:rPr>
          <w:sz w:val="22"/>
          <w:szCs w:val="22"/>
        </w:rPr>
      </w:pPr>
      <w:r>
        <w:rPr>
          <w:sz w:val="22"/>
          <w:szCs w:val="22"/>
        </w:rPr>
        <w:t>5.13</w:t>
      </w:r>
      <w:r w:rsidRPr="009537EA">
        <w:rPr>
          <w:sz w:val="22"/>
          <w:szCs w:val="22"/>
        </w:rPr>
        <w:t>. Исполнитель несет полную ответственность за вред причиненный имуществу (жизни и здоровь</w:t>
      </w:r>
      <w:r>
        <w:rPr>
          <w:sz w:val="22"/>
          <w:szCs w:val="22"/>
        </w:rPr>
        <w:t>ю</w:t>
      </w:r>
      <w:r w:rsidRPr="009537EA">
        <w:rPr>
          <w:sz w:val="22"/>
          <w:szCs w:val="22"/>
        </w:rPr>
        <w:t xml:space="preserve">) Заказчика, третьих лиц причиненных по вине </w:t>
      </w:r>
      <w:r>
        <w:rPr>
          <w:sz w:val="22"/>
          <w:szCs w:val="22"/>
        </w:rPr>
        <w:t>И</w:t>
      </w:r>
      <w:r w:rsidRPr="009537EA">
        <w:rPr>
          <w:sz w:val="22"/>
          <w:szCs w:val="22"/>
        </w:rPr>
        <w:t>сполнителя при выполнении работ.</w:t>
      </w:r>
    </w:p>
    <w:p w:rsidR="00E9001B" w:rsidRPr="00815425" w:rsidRDefault="00E9001B" w:rsidP="00E9001B">
      <w:pPr>
        <w:pStyle w:val="ad"/>
        <w:shd w:val="clear" w:color="auto" w:fill="FFFFFF"/>
        <w:spacing w:before="0" w:beforeAutospacing="0" w:after="0" w:afterAutospacing="0"/>
        <w:ind w:firstLine="567"/>
        <w:jc w:val="both"/>
        <w:rPr>
          <w:sz w:val="22"/>
          <w:szCs w:val="22"/>
        </w:rPr>
      </w:pPr>
      <w:r w:rsidRPr="00815425">
        <w:rPr>
          <w:sz w:val="22"/>
          <w:szCs w:val="22"/>
        </w:rPr>
        <w:t xml:space="preserve">5.14. В случае выполнения Исполнителем аэрофотосъемки участков, не указанных в Приложении №1 (не </w:t>
      </w:r>
      <w:r w:rsidRPr="00815425">
        <w:rPr>
          <w:noProof/>
          <w:sz w:val="22"/>
          <w:szCs w:val="22"/>
        </w:rPr>
        <w:t>в границах координат земельных участков (полей), переданных Заказчиком)</w:t>
      </w:r>
      <w:r w:rsidRPr="00815425">
        <w:rPr>
          <w:sz w:val="22"/>
          <w:szCs w:val="22"/>
        </w:rPr>
        <w:t>, Заказчик вправе не оплачивать такие работы. Исполнитель также возмещает Заказчику все документально подтверждённые убытки, вызванные нарушением границ съёмки (включая штрафы, претензии третьих лиц).</w:t>
      </w:r>
    </w:p>
    <w:p w:rsidR="00A05086" w:rsidRPr="009537EA" w:rsidRDefault="00A05086" w:rsidP="006603EC">
      <w:pPr>
        <w:pStyle w:val="ad"/>
        <w:shd w:val="clear" w:color="auto" w:fill="FFFFFF"/>
        <w:spacing w:before="0" w:beforeAutospacing="0" w:after="0" w:afterAutospacing="0"/>
        <w:ind w:firstLine="567"/>
        <w:jc w:val="both"/>
        <w:rPr>
          <w:sz w:val="22"/>
          <w:szCs w:val="22"/>
        </w:rPr>
      </w:pPr>
    </w:p>
    <w:p w:rsidR="00CC0FD8" w:rsidRPr="009537EA" w:rsidRDefault="00CC0FD8" w:rsidP="009D6F72">
      <w:pPr>
        <w:pStyle w:val="ConsPlusNormal"/>
        <w:tabs>
          <w:tab w:val="left" w:pos="567"/>
          <w:tab w:val="left" w:pos="1134"/>
        </w:tabs>
        <w:ind w:firstLine="0"/>
        <w:jc w:val="both"/>
        <w:rPr>
          <w:rFonts w:ascii="Times New Roman" w:hAnsi="Times New Roman" w:cs="Times New Roman"/>
          <w:i/>
          <w:sz w:val="22"/>
          <w:szCs w:val="22"/>
        </w:rPr>
      </w:pPr>
    </w:p>
    <w:p w:rsidR="007349C3" w:rsidRPr="009537EA" w:rsidRDefault="009D6F72" w:rsidP="00DA0538">
      <w:pPr>
        <w:keepLines/>
        <w:tabs>
          <w:tab w:val="left" w:pos="432"/>
          <w:tab w:val="left" w:pos="567"/>
        </w:tabs>
        <w:jc w:val="center"/>
        <w:outlineLvl w:val="0"/>
        <w:rPr>
          <w:b/>
          <w:bCs/>
          <w:color w:val="auto"/>
          <w:sz w:val="22"/>
          <w:szCs w:val="22"/>
        </w:rPr>
      </w:pPr>
      <w:r>
        <w:rPr>
          <w:b/>
          <w:color w:val="auto"/>
          <w:sz w:val="22"/>
          <w:szCs w:val="22"/>
        </w:rPr>
        <w:t>6</w:t>
      </w:r>
      <w:r w:rsidR="007349C3" w:rsidRPr="009537EA">
        <w:rPr>
          <w:b/>
          <w:color w:val="auto"/>
          <w:sz w:val="22"/>
          <w:szCs w:val="22"/>
        </w:rPr>
        <w:t>. ОБСТОЯТЕЛЬСТВА НЕПРЕОДОЛИМОЙ СИЛЫ</w:t>
      </w:r>
    </w:p>
    <w:p w:rsidR="007349C3" w:rsidRPr="009537EA" w:rsidRDefault="007349C3" w:rsidP="009537EA">
      <w:pPr>
        <w:pStyle w:val="af2"/>
        <w:numPr>
          <w:ilvl w:val="1"/>
          <w:numId w:val="24"/>
        </w:numPr>
        <w:tabs>
          <w:tab w:val="left" w:pos="-2679"/>
          <w:tab w:val="left" w:pos="567"/>
          <w:tab w:val="left" w:pos="851"/>
          <w:tab w:val="left" w:pos="1134"/>
        </w:tabs>
        <w:spacing w:line="240" w:lineRule="auto"/>
        <w:ind w:left="0" w:firstLine="567"/>
        <w:jc w:val="both"/>
        <w:outlineLvl w:val="1"/>
        <w:rPr>
          <w:rFonts w:ascii="Times New Roman" w:hAnsi="Times New Roman"/>
          <w:b/>
          <w:bCs/>
          <w:i/>
          <w:sz w:val="22"/>
          <w:szCs w:val="22"/>
        </w:rPr>
      </w:pPr>
      <w:r w:rsidRPr="009537EA">
        <w:rPr>
          <w:rFonts w:ascii="Times New Roman" w:hAnsi="Times New Roman"/>
          <w:bCs/>
          <w:sz w:val="22"/>
          <w:szCs w:val="22"/>
        </w:rPr>
        <w:t xml:space="preserve">При наступлении обстоятельств непреодолимой силы, препятствующих полному или частичному исполнению любой из Сторон обязательств по настоящему Контракту, а именно: пожара, стихийных бедствий, войны, военных операций любого характера, блокады, запрещения экспорта и импорта, постановлений Правительства и </w:t>
      </w:r>
      <w:proofErr w:type="gramStart"/>
      <w:r w:rsidRPr="009537EA">
        <w:rPr>
          <w:rFonts w:ascii="Times New Roman" w:hAnsi="Times New Roman"/>
          <w:bCs/>
          <w:sz w:val="22"/>
          <w:szCs w:val="22"/>
        </w:rPr>
        <w:t>других</w:t>
      </w:r>
      <w:proofErr w:type="gramEnd"/>
      <w:r w:rsidRPr="009537EA">
        <w:rPr>
          <w:rFonts w:ascii="Times New Roman" w:hAnsi="Times New Roman"/>
          <w:bCs/>
          <w:sz w:val="22"/>
          <w:szCs w:val="22"/>
        </w:rPr>
        <w:t xml:space="preserve"> независящих от Сторон неотвратимых обстоятельств, срок исполнения вышеуказанных обязательств приостанавливается на срок, в течение которого будут действовать такие обстоятельства.</w:t>
      </w:r>
    </w:p>
    <w:p w:rsidR="007349C3" w:rsidRPr="009537EA" w:rsidRDefault="007349C3" w:rsidP="009537EA">
      <w:pPr>
        <w:pStyle w:val="af2"/>
        <w:numPr>
          <w:ilvl w:val="1"/>
          <w:numId w:val="24"/>
        </w:numPr>
        <w:tabs>
          <w:tab w:val="left" w:pos="-2679"/>
          <w:tab w:val="left" w:pos="567"/>
          <w:tab w:val="left" w:pos="851"/>
          <w:tab w:val="left" w:pos="1134"/>
        </w:tabs>
        <w:spacing w:line="240" w:lineRule="auto"/>
        <w:ind w:left="0" w:firstLine="567"/>
        <w:jc w:val="both"/>
        <w:outlineLvl w:val="1"/>
        <w:rPr>
          <w:rFonts w:ascii="Times New Roman" w:hAnsi="Times New Roman"/>
          <w:b/>
          <w:bCs/>
          <w:i/>
          <w:sz w:val="22"/>
          <w:szCs w:val="22"/>
        </w:rPr>
      </w:pPr>
      <w:r w:rsidRPr="009537EA">
        <w:rPr>
          <w:rFonts w:ascii="Times New Roman" w:hAnsi="Times New Roman"/>
          <w:bCs/>
          <w:sz w:val="22"/>
          <w:szCs w:val="22"/>
        </w:rPr>
        <w:t>Если указанные обстоятельства будут продолжаться более 3-х (трех) месяцев, то каждая из Сторон будет иметь право отказаться от дальнейшего исполнения обязательств по Контракту.</w:t>
      </w:r>
    </w:p>
    <w:p w:rsidR="007349C3" w:rsidRPr="009537EA" w:rsidRDefault="007349C3" w:rsidP="009537EA">
      <w:pPr>
        <w:pStyle w:val="af2"/>
        <w:numPr>
          <w:ilvl w:val="1"/>
          <w:numId w:val="24"/>
        </w:numPr>
        <w:tabs>
          <w:tab w:val="left" w:pos="-2679"/>
          <w:tab w:val="left" w:pos="567"/>
          <w:tab w:val="left" w:pos="851"/>
          <w:tab w:val="left" w:pos="1134"/>
        </w:tabs>
        <w:spacing w:line="240" w:lineRule="auto"/>
        <w:ind w:left="0" w:firstLine="567"/>
        <w:jc w:val="both"/>
        <w:outlineLvl w:val="1"/>
        <w:rPr>
          <w:rFonts w:ascii="Times New Roman" w:hAnsi="Times New Roman"/>
          <w:b/>
          <w:bCs/>
          <w:i/>
          <w:sz w:val="22"/>
          <w:szCs w:val="22"/>
        </w:rPr>
      </w:pPr>
      <w:r w:rsidRPr="009537EA">
        <w:rPr>
          <w:rFonts w:ascii="Times New Roman" w:hAnsi="Times New Roman"/>
          <w:bCs/>
          <w:sz w:val="22"/>
          <w:szCs w:val="22"/>
        </w:rPr>
        <w:t xml:space="preserve">Сторона, для которой создалась невозможность исполнения обязательств по настоящему Контракту, должна незамедлительно, </w:t>
      </w:r>
      <w:proofErr w:type="gramStart"/>
      <w:r w:rsidRPr="009537EA">
        <w:rPr>
          <w:rFonts w:ascii="Times New Roman" w:hAnsi="Times New Roman"/>
          <w:bCs/>
          <w:sz w:val="22"/>
          <w:szCs w:val="22"/>
        </w:rPr>
        <w:t>с даты начала</w:t>
      </w:r>
      <w:proofErr w:type="gramEnd"/>
      <w:r w:rsidRPr="009537EA">
        <w:rPr>
          <w:rFonts w:ascii="Times New Roman" w:hAnsi="Times New Roman"/>
          <w:bCs/>
          <w:sz w:val="22"/>
          <w:szCs w:val="22"/>
        </w:rPr>
        <w:t xml:space="preserve"> действия указанных в п. 7.1. обстоятельств, в письменной форме известить другую Сторону о наступлении, продолжительности и времени прекращения этих обстоятельств, препятствующих исполнению Контракту.</w:t>
      </w:r>
    </w:p>
    <w:p w:rsidR="007349C3" w:rsidRPr="009537EA" w:rsidRDefault="007349C3" w:rsidP="009537EA">
      <w:pPr>
        <w:pStyle w:val="af2"/>
        <w:numPr>
          <w:ilvl w:val="1"/>
          <w:numId w:val="24"/>
        </w:numPr>
        <w:tabs>
          <w:tab w:val="left" w:pos="-2679"/>
          <w:tab w:val="left" w:pos="567"/>
          <w:tab w:val="left" w:pos="851"/>
          <w:tab w:val="left" w:pos="1134"/>
        </w:tabs>
        <w:spacing w:line="240" w:lineRule="auto"/>
        <w:ind w:left="0" w:firstLine="567"/>
        <w:jc w:val="both"/>
        <w:outlineLvl w:val="1"/>
        <w:rPr>
          <w:rFonts w:ascii="Times New Roman" w:hAnsi="Times New Roman"/>
          <w:b/>
          <w:bCs/>
          <w:i/>
          <w:sz w:val="22"/>
          <w:szCs w:val="22"/>
        </w:rPr>
      </w:pPr>
      <w:r w:rsidRPr="009537EA">
        <w:rPr>
          <w:rFonts w:ascii="Times New Roman" w:hAnsi="Times New Roman"/>
          <w:bCs/>
          <w:sz w:val="22"/>
          <w:szCs w:val="22"/>
        </w:rPr>
        <w:t>Эта же Сторона обязана подтвердить действие указанных выше неотвратимых обстоятельств официальным документом уполномоченных государственных или общественных организаций.</w:t>
      </w:r>
    </w:p>
    <w:p w:rsidR="007349C3" w:rsidRPr="00944A7E" w:rsidRDefault="007349C3" w:rsidP="009537EA">
      <w:pPr>
        <w:pStyle w:val="af2"/>
        <w:numPr>
          <w:ilvl w:val="1"/>
          <w:numId w:val="24"/>
        </w:numPr>
        <w:tabs>
          <w:tab w:val="left" w:pos="-2679"/>
          <w:tab w:val="left" w:pos="567"/>
          <w:tab w:val="left" w:pos="851"/>
          <w:tab w:val="left" w:pos="1134"/>
        </w:tabs>
        <w:spacing w:line="240" w:lineRule="auto"/>
        <w:ind w:left="0" w:firstLine="567"/>
        <w:jc w:val="both"/>
        <w:outlineLvl w:val="1"/>
        <w:rPr>
          <w:rFonts w:ascii="Times New Roman" w:hAnsi="Times New Roman"/>
          <w:b/>
          <w:bCs/>
          <w:i/>
          <w:sz w:val="22"/>
          <w:szCs w:val="22"/>
        </w:rPr>
      </w:pPr>
      <w:r w:rsidRPr="009537EA">
        <w:rPr>
          <w:rFonts w:ascii="Times New Roman" w:hAnsi="Times New Roman"/>
          <w:bCs/>
          <w:sz w:val="22"/>
          <w:szCs w:val="22"/>
        </w:rPr>
        <w:t>В случае невыполнения Стороной условий, указанных в п. 7.3. настоящего Контракта, данная Сторона теряет право использовать любое из перечисленных в п. 7.1. обстоятельств в качестве причины, освобождающей ее от ответственности за невыполнение обязательств по Контракту.</w:t>
      </w:r>
    </w:p>
    <w:p w:rsidR="00944A7E" w:rsidRPr="009537EA" w:rsidRDefault="00944A7E" w:rsidP="00944A7E">
      <w:pPr>
        <w:pStyle w:val="af2"/>
        <w:tabs>
          <w:tab w:val="left" w:pos="-2679"/>
          <w:tab w:val="left" w:pos="567"/>
          <w:tab w:val="left" w:pos="851"/>
          <w:tab w:val="left" w:pos="1134"/>
        </w:tabs>
        <w:spacing w:line="240" w:lineRule="auto"/>
        <w:ind w:left="567"/>
        <w:jc w:val="both"/>
        <w:outlineLvl w:val="1"/>
        <w:rPr>
          <w:rFonts w:ascii="Times New Roman" w:hAnsi="Times New Roman"/>
          <w:b/>
          <w:bCs/>
          <w:i/>
          <w:sz w:val="22"/>
          <w:szCs w:val="22"/>
        </w:rPr>
      </w:pPr>
    </w:p>
    <w:p w:rsidR="007349C3" w:rsidRPr="009537EA" w:rsidRDefault="009D6F72" w:rsidP="00DA0538">
      <w:pPr>
        <w:tabs>
          <w:tab w:val="left" w:pos="0"/>
          <w:tab w:val="left" w:pos="142"/>
          <w:tab w:val="left" w:pos="567"/>
        </w:tabs>
        <w:contextualSpacing/>
        <w:jc w:val="center"/>
        <w:rPr>
          <w:b/>
          <w:bCs/>
          <w:color w:val="auto"/>
          <w:sz w:val="22"/>
          <w:szCs w:val="22"/>
        </w:rPr>
      </w:pPr>
      <w:r>
        <w:rPr>
          <w:b/>
          <w:color w:val="auto"/>
          <w:sz w:val="22"/>
          <w:szCs w:val="22"/>
        </w:rPr>
        <w:t>7</w:t>
      </w:r>
      <w:r w:rsidR="007349C3" w:rsidRPr="009537EA">
        <w:rPr>
          <w:b/>
          <w:color w:val="auto"/>
          <w:sz w:val="22"/>
          <w:szCs w:val="22"/>
        </w:rPr>
        <w:t xml:space="preserve">. </w:t>
      </w:r>
      <w:r w:rsidR="007349C3" w:rsidRPr="009537EA">
        <w:rPr>
          <w:b/>
          <w:bCs/>
          <w:color w:val="auto"/>
          <w:sz w:val="22"/>
          <w:szCs w:val="22"/>
        </w:rPr>
        <w:t>СРОК ДЕЙСТВИЯ, ИЗМЕНЕНИЕ, РАСТОРЖЕНИЕ КОНТРАКТА</w:t>
      </w:r>
    </w:p>
    <w:p w:rsidR="007349C3" w:rsidRPr="009537EA" w:rsidRDefault="009D6F72" w:rsidP="009537EA">
      <w:pPr>
        <w:pStyle w:val="ConsPlusNormal"/>
        <w:tabs>
          <w:tab w:val="left" w:pos="567"/>
        </w:tabs>
        <w:ind w:firstLine="567"/>
        <w:jc w:val="both"/>
        <w:rPr>
          <w:rFonts w:ascii="Times New Roman" w:hAnsi="Times New Roman" w:cs="Times New Roman"/>
          <w:sz w:val="22"/>
          <w:szCs w:val="22"/>
        </w:rPr>
      </w:pPr>
      <w:r>
        <w:rPr>
          <w:rFonts w:ascii="Times New Roman" w:hAnsi="Times New Roman" w:cs="Times New Roman"/>
          <w:sz w:val="22"/>
          <w:szCs w:val="22"/>
        </w:rPr>
        <w:t>7</w:t>
      </w:r>
      <w:r w:rsidR="007349C3" w:rsidRPr="009537EA">
        <w:rPr>
          <w:rFonts w:ascii="Times New Roman" w:hAnsi="Times New Roman" w:cs="Times New Roman"/>
          <w:sz w:val="22"/>
          <w:szCs w:val="22"/>
        </w:rPr>
        <w:t>.1.</w:t>
      </w:r>
      <w:r w:rsidR="00944A7E">
        <w:rPr>
          <w:rFonts w:ascii="Times New Roman" w:hAnsi="Times New Roman" w:cs="Times New Roman"/>
          <w:sz w:val="22"/>
          <w:szCs w:val="22"/>
        </w:rPr>
        <w:t xml:space="preserve"> </w:t>
      </w:r>
      <w:r w:rsidR="007349C3" w:rsidRPr="009537EA">
        <w:rPr>
          <w:rFonts w:ascii="Times New Roman" w:hAnsi="Times New Roman" w:cs="Times New Roman"/>
          <w:sz w:val="22"/>
          <w:szCs w:val="22"/>
        </w:rPr>
        <w:t>Контра</w:t>
      </w:r>
      <w:proofErr w:type="gramStart"/>
      <w:r w:rsidR="007349C3" w:rsidRPr="009537EA">
        <w:rPr>
          <w:rFonts w:ascii="Times New Roman" w:hAnsi="Times New Roman" w:cs="Times New Roman"/>
          <w:sz w:val="22"/>
          <w:szCs w:val="22"/>
        </w:rPr>
        <w:t>кт вст</w:t>
      </w:r>
      <w:proofErr w:type="gramEnd"/>
      <w:r w:rsidR="007349C3" w:rsidRPr="009537EA">
        <w:rPr>
          <w:rFonts w:ascii="Times New Roman" w:hAnsi="Times New Roman" w:cs="Times New Roman"/>
          <w:sz w:val="22"/>
          <w:szCs w:val="22"/>
        </w:rPr>
        <w:t>упает в силу с момента его подписания обеими Сторонами и действует по 31 декабря 202</w:t>
      </w:r>
      <w:r w:rsidR="00BB3EEB" w:rsidRPr="009537EA">
        <w:rPr>
          <w:rFonts w:ascii="Times New Roman" w:hAnsi="Times New Roman" w:cs="Times New Roman"/>
          <w:sz w:val="22"/>
          <w:szCs w:val="22"/>
        </w:rPr>
        <w:t>6</w:t>
      </w:r>
      <w:r w:rsidR="007349C3" w:rsidRPr="009537EA">
        <w:rPr>
          <w:rFonts w:ascii="Times New Roman" w:hAnsi="Times New Roman" w:cs="Times New Roman"/>
          <w:sz w:val="22"/>
          <w:szCs w:val="22"/>
        </w:rPr>
        <w:t xml:space="preserve"> г.</w:t>
      </w:r>
      <w:r w:rsidR="007349C3" w:rsidRPr="009537EA">
        <w:rPr>
          <w:rFonts w:ascii="Times New Roman" w:hAnsi="Times New Roman" w:cs="Times New Roman"/>
          <w:i/>
          <w:sz w:val="22"/>
          <w:szCs w:val="22"/>
        </w:rPr>
        <w:t xml:space="preserve"> </w:t>
      </w:r>
      <w:r w:rsidR="007349C3" w:rsidRPr="009537EA">
        <w:rPr>
          <w:rFonts w:ascii="Times New Roman" w:hAnsi="Times New Roman" w:cs="Times New Roman"/>
          <w:sz w:val="22"/>
          <w:szCs w:val="22"/>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rsidR="007349C3" w:rsidRPr="009537EA" w:rsidRDefault="009D6F72" w:rsidP="009537EA">
      <w:pPr>
        <w:pStyle w:val="ConsPlusNormal"/>
        <w:tabs>
          <w:tab w:val="left" w:pos="567"/>
        </w:tabs>
        <w:ind w:firstLine="567"/>
        <w:jc w:val="both"/>
        <w:rPr>
          <w:rFonts w:ascii="Times New Roman" w:hAnsi="Times New Roman" w:cs="Times New Roman"/>
          <w:iCs/>
          <w:sz w:val="22"/>
          <w:szCs w:val="22"/>
        </w:rPr>
      </w:pPr>
      <w:r>
        <w:rPr>
          <w:rFonts w:ascii="Times New Roman" w:hAnsi="Times New Roman" w:cs="Times New Roman"/>
          <w:sz w:val="22"/>
          <w:szCs w:val="22"/>
        </w:rPr>
        <w:t>7</w:t>
      </w:r>
      <w:r w:rsidR="007349C3" w:rsidRPr="009537EA">
        <w:rPr>
          <w:rFonts w:ascii="Times New Roman" w:hAnsi="Times New Roman" w:cs="Times New Roman"/>
          <w:sz w:val="22"/>
          <w:szCs w:val="22"/>
        </w:rPr>
        <w:t>.2.</w:t>
      </w:r>
      <w:r w:rsidR="00944A7E">
        <w:rPr>
          <w:rFonts w:ascii="Times New Roman" w:hAnsi="Times New Roman" w:cs="Times New Roman"/>
          <w:sz w:val="22"/>
          <w:szCs w:val="22"/>
        </w:rPr>
        <w:t xml:space="preserve"> </w:t>
      </w:r>
      <w:r w:rsidR="007349C3" w:rsidRPr="009537EA">
        <w:rPr>
          <w:rFonts w:ascii="Times New Roman" w:hAnsi="Times New Roman" w:cs="Times New Roman"/>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349C3" w:rsidRPr="009537EA" w:rsidRDefault="007349C3" w:rsidP="009537EA">
      <w:pPr>
        <w:pStyle w:val="s1"/>
        <w:shd w:val="clear" w:color="auto" w:fill="FFFFFF"/>
        <w:tabs>
          <w:tab w:val="left" w:pos="567"/>
          <w:tab w:val="left" w:pos="851"/>
        </w:tabs>
        <w:spacing w:before="0" w:beforeAutospacing="0" w:after="0" w:afterAutospacing="0"/>
        <w:ind w:firstLine="567"/>
        <w:jc w:val="both"/>
        <w:rPr>
          <w:sz w:val="22"/>
          <w:szCs w:val="22"/>
        </w:rPr>
      </w:pPr>
      <w:r w:rsidRPr="009537EA">
        <w:rPr>
          <w:sz w:val="22"/>
          <w:szCs w:val="22"/>
        </w:rPr>
        <w:t>а)</w:t>
      </w:r>
      <w:r w:rsidRPr="009537EA">
        <w:rPr>
          <w:sz w:val="22"/>
          <w:szCs w:val="22"/>
        </w:rPr>
        <w:tab/>
        <w:t xml:space="preserve">при снижении цены Контракта без изменения предусмотренных Контрактом объема услуги, качества оказываемой услуги и иных условий Контракта; </w:t>
      </w:r>
    </w:p>
    <w:p w:rsidR="007349C3" w:rsidRPr="009537EA" w:rsidRDefault="007349C3" w:rsidP="009537EA">
      <w:pPr>
        <w:pStyle w:val="s1"/>
        <w:shd w:val="clear" w:color="auto" w:fill="FFFFFF"/>
        <w:tabs>
          <w:tab w:val="left" w:pos="567"/>
          <w:tab w:val="left" w:pos="851"/>
        </w:tabs>
        <w:spacing w:before="0" w:beforeAutospacing="0" w:after="0" w:afterAutospacing="0"/>
        <w:ind w:firstLine="567"/>
        <w:jc w:val="both"/>
        <w:rPr>
          <w:sz w:val="22"/>
          <w:szCs w:val="22"/>
        </w:rPr>
      </w:pPr>
      <w:r w:rsidRPr="009537EA">
        <w:rPr>
          <w:sz w:val="22"/>
          <w:szCs w:val="22"/>
        </w:rPr>
        <w:t>б)</w:t>
      </w:r>
      <w:r w:rsidR="00944A7E">
        <w:rPr>
          <w:sz w:val="22"/>
          <w:szCs w:val="22"/>
        </w:rPr>
        <w:t xml:space="preserve"> </w:t>
      </w:r>
      <w:r w:rsidRPr="009537EA">
        <w:rPr>
          <w:sz w:val="22"/>
          <w:szCs w:val="22"/>
        </w:rPr>
        <w:t xml:space="preserve">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9537EA">
        <w:rPr>
          <w:sz w:val="22"/>
          <w:szCs w:val="22"/>
        </w:rPr>
        <w:t>положений бюджетного законодательства Российской Федерации цены Контракта</w:t>
      </w:r>
      <w:proofErr w:type="gramEnd"/>
      <w:r w:rsidRPr="009537EA">
        <w:rPr>
          <w:sz w:val="22"/>
          <w:szCs w:val="22"/>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стороны Контракта обязаны уменьшить цену Контракта исходя из цены единицы услуги;</w:t>
      </w:r>
    </w:p>
    <w:p w:rsidR="007349C3" w:rsidRPr="009537EA" w:rsidRDefault="007349C3" w:rsidP="009537EA">
      <w:pPr>
        <w:pStyle w:val="s1"/>
        <w:shd w:val="clear" w:color="auto" w:fill="FFFFFF"/>
        <w:tabs>
          <w:tab w:val="left" w:pos="567"/>
          <w:tab w:val="left" w:pos="851"/>
        </w:tabs>
        <w:spacing w:before="0" w:beforeAutospacing="0" w:after="0" w:afterAutospacing="0"/>
        <w:ind w:firstLine="567"/>
        <w:jc w:val="both"/>
        <w:rPr>
          <w:sz w:val="22"/>
          <w:szCs w:val="22"/>
        </w:rPr>
      </w:pPr>
      <w:r w:rsidRPr="009537EA">
        <w:rPr>
          <w:sz w:val="22"/>
          <w:szCs w:val="22"/>
        </w:rPr>
        <w:t>в)</w:t>
      </w:r>
      <w:r w:rsidRPr="009537EA">
        <w:rPr>
          <w:sz w:val="22"/>
          <w:szCs w:val="22"/>
        </w:rPr>
        <w:tab/>
        <w:t>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7349C3" w:rsidRPr="009537EA" w:rsidRDefault="007349C3" w:rsidP="009537EA">
      <w:pPr>
        <w:pStyle w:val="s1"/>
        <w:shd w:val="clear" w:color="auto" w:fill="FFFFFF"/>
        <w:tabs>
          <w:tab w:val="left" w:pos="567"/>
          <w:tab w:val="left" w:pos="851"/>
        </w:tabs>
        <w:spacing w:before="0" w:beforeAutospacing="0" w:after="0" w:afterAutospacing="0"/>
        <w:ind w:firstLine="567"/>
        <w:jc w:val="both"/>
        <w:rPr>
          <w:sz w:val="22"/>
          <w:szCs w:val="22"/>
        </w:rPr>
      </w:pPr>
      <w:r w:rsidRPr="009537EA">
        <w:rPr>
          <w:sz w:val="22"/>
          <w:szCs w:val="22"/>
        </w:rPr>
        <w:t>г)</w:t>
      </w:r>
      <w:r w:rsidR="00944A7E">
        <w:rPr>
          <w:sz w:val="22"/>
          <w:szCs w:val="22"/>
        </w:rPr>
        <w:t xml:space="preserve"> </w:t>
      </w:r>
      <w:r w:rsidRPr="009537EA">
        <w:rPr>
          <w:sz w:val="22"/>
          <w:szCs w:val="22"/>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предусмотренного Контрактом.</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 xml:space="preserve">.3. </w:t>
      </w:r>
      <w:proofErr w:type="gramStart"/>
      <w:r w:rsidR="007349C3" w:rsidRPr="009537EA">
        <w:rPr>
          <w:sz w:val="22"/>
          <w:szCs w:val="22"/>
        </w:rPr>
        <w:t xml:space="preserve">Предусмотренные частью 1 статьи 95 Федерального закона </w:t>
      </w:r>
      <w:r w:rsidR="007349C3" w:rsidRPr="009537EA">
        <w:rPr>
          <w:rFonts w:eastAsia="Calibri"/>
          <w:bCs/>
          <w:sz w:val="22"/>
          <w:szCs w:val="22"/>
        </w:rPr>
        <w:t>№ 44-ФЗ</w:t>
      </w:r>
      <w:r w:rsidR="007349C3" w:rsidRPr="009537EA">
        <w:rPr>
          <w:sz w:val="22"/>
          <w:szCs w:val="22"/>
        </w:rPr>
        <w:t xml:space="preserve"> изменения осуществляются при условии предоставления Исполнителем в соответствии с Федеральным законом </w:t>
      </w:r>
      <w:r w:rsidR="007349C3" w:rsidRPr="009537EA">
        <w:rPr>
          <w:rFonts w:eastAsia="Calibri"/>
          <w:bCs/>
          <w:sz w:val="22"/>
          <w:szCs w:val="22"/>
        </w:rPr>
        <w:t>№</w:t>
      </w:r>
      <w:r w:rsidR="00944A7E">
        <w:rPr>
          <w:rFonts w:eastAsia="Calibri"/>
          <w:bCs/>
          <w:sz w:val="22"/>
          <w:szCs w:val="22"/>
        </w:rPr>
        <w:t> </w:t>
      </w:r>
      <w:r w:rsidR="007349C3" w:rsidRPr="009537EA">
        <w:rPr>
          <w:rFonts w:eastAsia="Calibri"/>
          <w:bCs/>
          <w:sz w:val="22"/>
          <w:szCs w:val="22"/>
        </w:rPr>
        <w:t>44-ФЗ</w:t>
      </w:r>
      <w:r w:rsidR="007349C3" w:rsidRPr="009537EA">
        <w:rPr>
          <w:sz w:val="22"/>
          <w:szCs w:val="22"/>
        </w:rPr>
        <w:t xml:space="preserve"> обеспечения исполнения Контракта, если такие изменения влекут возникновение новых </w:t>
      </w:r>
      <w:r w:rsidR="007349C3" w:rsidRPr="009537EA">
        <w:rPr>
          <w:sz w:val="22"/>
          <w:szCs w:val="22"/>
        </w:rPr>
        <w:lastRenderedPageBreak/>
        <w:t xml:space="preserve">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Федерального закона </w:t>
      </w:r>
      <w:r w:rsidR="007349C3" w:rsidRPr="009537EA">
        <w:rPr>
          <w:rFonts w:eastAsia="Calibri"/>
          <w:bCs/>
          <w:sz w:val="22"/>
          <w:szCs w:val="22"/>
        </w:rPr>
        <w:t>№ 44-ФЗ</w:t>
      </w:r>
      <w:r w:rsidR="007349C3" w:rsidRPr="009537EA">
        <w:rPr>
          <w:sz w:val="22"/>
          <w:szCs w:val="22"/>
        </w:rPr>
        <w:t>.</w:t>
      </w:r>
      <w:proofErr w:type="gramEnd"/>
      <w:r w:rsidR="007349C3" w:rsidRPr="009537EA">
        <w:rPr>
          <w:sz w:val="22"/>
          <w:szCs w:val="22"/>
        </w:rPr>
        <w:t xml:space="preserve"> При этом:</w:t>
      </w:r>
    </w:p>
    <w:p w:rsidR="007349C3" w:rsidRPr="009537EA" w:rsidRDefault="007349C3" w:rsidP="009537EA">
      <w:pPr>
        <w:pStyle w:val="s1"/>
        <w:shd w:val="clear" w:color="auto" w:fill="FFFFFF"/>
        <w:tabs>
          <w:tab w:val="left" w:pos="567"/>
        </w:tabs>
        <w:spacing w:before="0" w:beforeAutospacing="0" w:after="0" w:afterAutospacing="0"/>
        <w:ind w:firstLine="567"/>
        <w:jc w:val="both"/>
        <w:rPr>
          <w:sz w:val="22"/>
          <w:szCs w:val="22"/>
        </w:rPr>
      </w:pPr>
      <w:r w:rsidRPr="009537EA">
        <w:rPr>
          <w:sz w:val="22"/>
          <w:szCs w:val="22"/>
        </w:rPr>
        <w:t xml:space="preserve">1) размер обеспечения может быть уменьшен в порядке и случаях, предусмотренных частями 7 - 7.3 статьи 96 Федерального закона </w:t>
      </w:r>
      <w:r w:rsidRPr="009537EA">
        <w:rPr>
          <w:rFonts w:eastAsia="Calibri"/>
          <w:bCs/>
          <w:sz w:val="22"/>
          <w:szCs w:val="22"/>
        </w:rPr>
        <w:t>№ 44-ФЗ</w:t>
      </w:r>
      <w:r w:rsidRPr="009537EA">
        <w:rPr>
          <w:sz w:val="22"/>
          <w:szCs w:val="22"/>
        </w:rPr>
        <w:t>;</w:t>
      </w:r>
    </w:p>
    <w:p w:rsidR="007349C3" w:rsidRPr="009537EA" w:rsidRDefault="007349C3" w:rsidP="009537EA">
      <w:pPr>
        <w:pStyle w:val="s1"/>
        <w:shd w:val="clear" w:color="auto" w:fill="FFFFFF"/>
        <w:tabs>
          <w:tab w:val="left" w:pos="567"/>
        </w:tabs>
        <w:spacing w:before="0" w:beforeAutospacing="0" w:after="0" w:afterAutospacing="0"/>
        <w:ind w:firstLine="567"/>
        <w:jc w:val="both"/>
        <w:rPr>
          <w:sz w:val="22"/>
          <w:szCs w:val="22"/>
        </w:rPr>
      </w:pPr>
      <w:r w:rsidRPr="009537EA">
        <w:rPr>
          <w:sz w:val="22"/>
          <w:szCs w:val="22"/>
        </w:rPr>
        <w:t xml:space="preserve">2) обеспечение исполнения Контракта может быть предоставлено путем внесения соответствующих изменений в </w:t>
      </w:r>
      <w:proofErr w:type="gramStart"/>
      <w:r w:rsidRPr="009537EA">
        <w:rPr>
          <w:sz w:val="22"/>
          <w:szCs w:val="22"/>
        </w:rPr>
        <w:t>условия</w:t>
      </w:r>
      <w:proofErr w:type="gramEnd"/>
      <w:r w:rsidRPr="009537EA">
        <w:rPr>
          <w:sz w:val="22"/>
          <w:szCs w:val="22"/>
        </w:rPr>
        <w:t xml:space="preserve"> ранее предоставленной Заказчику независимой гарантии;</w:t>
      </w:r>
    </w:p>
    <w:p w:rsidR="007349C3" w:rsidRPr="009537EA" w:rsidRDefault="007349C3" w:rsidP="009537EA">
      <w:pPr>
        <w:pStyle w:val="s1"/>
        <w:shd w:val="clear" w:color="auto" w:fill="FFFFFF"/>
        <w:tabs>
          <w:tab w:val="left" w:pos="567"/>
        </w:tabs>
        <w:spacing w:before="0" w:beforeAutospacing="0" w:after="0" w:afterAutospacing="0"/>
        <w:ind w:firstLine="567"/>
        <w:jc w:val="both"/>
        <w:rPr>
          <w:sz w:val="22"/>
          <w:szCs w:val="22"/>
        </w:rPr>
      </w:pPr>
      <w:proofErr w:type="gramStart"/>
      <w:r w:rsidRPr="009537EA">
        <w:rPr>
          <w:sz w:val="22"/>
          <w:szCs w:val="22"/>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7349C3" w:rsidRPr="009537EA" w:rsidRDefault="007349C3" w:rsidP="009537EA">
      <w:pPr>
        <w:pStyle w:val="s1"/>
        <w:shd w:val="clear" w:color="auto" w:fill="FFFFFF"/>
        <w:tabs>
          <w:tab w:val="left" w:pos="567"/>
        </w:tabs>
        <w:spacing w:before="0" w:beforeAutospacing="0" w:after="0" w:afterAutospacing="0"/>
        <w:ind w:firstLine="567"/>
        <w:jc w:val="both"/>
        <w:rPr>
          <w:sz w:val="22"/>
          <w:szCs w:val="22"/>
        </w:rPr>
      </w:pPr>
      <w:r w:rsidRPr="009537EA">
        <w:rPr>
          <w:sz w:val="22"/>
          <w:szCs w:val="22"/>
        </w:rPr>
        <w:t xml:space="preserve">4) если при увеличении в соответствии </w:t>
      </w:r>
      <w:proofErr w:type="gramStart"/>
      <w:r w:rsidRPr="009537EA">
        <w:rPr>
          <w:sz w:val="22"/>
          <w:szCs w:val="22"/>
        </w:rPr>
        <w:t>с</w:t>
      </w:r>
      <w:proofErr w:type="gramEnd"/>
      <w:r w:rsidRPr="009537EA">
        <w:rPr>
          <w:sz w:val="22"/>
          <w:szCs w:val="22"/>
        </w:rPr>
        <w:t xml:space="preserve"> статьей 95 Федерального закона </w:t>
      </w:r>
      <w:r w:rsidRPr="009537EA">
        <w:rPr>
          <w:rFonts w:eastAsia="Calibri"/>
          <w:bCs/>
          <w:sz w:val="22"/>
          <w:szCs w:val="22"/>
        </w:rPr>
        <w:t>№ 44-ФЗ</w:t>
      </w:r>
      <w:r w:rsidRPr="009537EA">
        <w:rPr>
          <w:sz w:val="22"/>
          <w:szCs w:val="22"/>
        </w:rPr>
        <w:t xml:space="preserve">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.4.</w:t>
      </w:r>
      <w:r w:rsidR="00944A7E">
        <w:rPr>
          <w:sz w:val="22"/>
          <w:szCs w:val="22"/>
        </w:rPr>
        <w:t xml:space="preserve"> </w:t>
      </w:r>
      <w:r w:rsidR="007349C3" w:rsidRPr="009537EA">
        <w:rPr>
          <w:sz w:val="22"/>
          <w:szCs w:val="22"/>
        </w:rPr>
        <w:t xml:space="preserve">В случае уменьшения в соответствии </w:t>
      </w:r>
      <w:proofErr w:type="gramStart"/>
      <w:r w:rsidR="007349C3" w:rsidRPr="009537EA">
        <w:rPr>
          <w:sz w:val="22"/>
          <w:szCs w:val="22"/>
        </w:rPr>
        <w:t>с</w:t>
      </w:r>
      <w:proofErr w:type="gramEnd"/>
      <w:r w:rsidR="007349C3" w:rsidRPr="009537EA">
        <w:rPr>
          <w:sz w:val="22"/>
          <w:szCs w:val="22"/>
        </w:rPr>
        <w:t xml:space="preserve"> статьей 95 Федерального закона </w:t>
      </w:r>
      <w:r w:rsidR="007349C3" w:rsidRPr="009537EA">
        <w:rPr>
          <w:rFonts w:eastAsia="Calibri"/>
          <w:bCs/>
          <w:sz w:val="22"/>
          <w:szCs w:val="22"/>
        </w:rPr>
        <w:t>№ 44-ФЗ</w:t>
      </w:r>
      <w:r w:rsidR="007349C3" w:rsidRPr="009537EA">
        <w:rPr>
          <w:sz w:val="22"/>
          <w:szCs w:val="22"/>
        </w:rPr>
        <w:t xml:space="preserve"> цены Контракта Заказчик возвращает Исполнителю денежные средства в размере, пропорциональном размеру такого уменьшения цены Контракта.</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 xml:space="preserve">.5. В случае изменения срока исполнения Контракта в соответствии с частью 27 статьи 34 Федерального закона </w:t>
      </w:r>
      <w:r w:rsidR="007349C3" w:rsidRPr="009537EA">
        <w:rPr>
          <w:rFonts w:eastAsia="Calibri"/>
          <w:bCs/>
          <w:sz w:val="22"/>
          <w:szCs w:val="22"/>
        </w:rPr>
        <w:t>№ 44-ФЗ</w:t>
      </w:r>
      <w:r w:rsidR="007349C3" w:rsidRPr="009537EA">
        <w:rPr>
          <w:sz w:val="22"/>
          <w:szCs w:val="22"/>
        </w:rPr>
        <w:t xml:space="preserve">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 xml:space="preserve">.6. </w:t>
      </w:r>
      <w:r w:rsidR="00944A7E">
        <w:rPr>
          <w:sz w:val="22"/>
          <w:szCs w:val="22"/>
        </w:rPr>
        <w:t>З</w:t>
      </w:r>
      <w:r w:rsidR="007349C3" w:rsidRPr="009537EA">
        <w:rPr>
          <w:sz w:val="22"/>
          <w:szCs w:val="22"/>
        </w:rPr>
        <w:t xml:space="preserve">аказчиком как получателем бюджетных средств предусмотренные частью 1 статьи 95 Федерального закона </w:t>
      </w:r>
      <w:r w:rsidR="007349C3" w:rsidRPr="009537EA">
        <w:rPr>
          <w:rFonts w:eastAsia="Calibri"/>
          <w:bCs/>
          <w:sz w:val="22"/>
          <w:szCs w:val="22"/>
        </w:rPr>
        <w:t>№ 44-ФЗ</w:t>
      </w:r>
      <w:r w:rsidR="007349C3" w:rsidRPr="009537EA">
        <w:rPr>
          <w:sz w:val="22"/>
          <w:szCs w:val="22"/>
        </w:rPr>
        <w:t xml:space="preserve"> изменения могут быть осуществлены в </w:t>
      </w:r>
      <w:proofErr w:type="gramStart"/>
      <w:r w:rsidR="007349C3" w:rsidRPr="009537EA">
        <w:rPr>
          <w:sz w:val="22"/>
          <w:szCs w:val="22"/>
        </w:rPr>
        <w:t>пределах</w:t>
      </w:r>
      <w:proofErr w:type="gramEnd"/>
      <w:r w:rsidR="007349C3" w:rsidRPr="009537EA">
        <w:rPr>
          <w:sz w:val="22"/>
          <w:szCs w:val="22"/>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 xml:space="preserve">.7. В установленных пунктом 6 части 1 статьи 95 Федерального закона </w:t>
      </w:r>
      <w:r w:rsidR="007349C3" w:rsidRPr="009537EA">
        <w:rPr>
          <w:rFonts w:eastAsia="Calibri"/>
          <w:bCs/>
          <w:sz w:val="22"/>
          <w:szCs w:val="22"/>
        </w:rPr>
        <w:t>№ 44-ФЗ</w:t>
      </w:r>
      <w:r w:rsidR="007349C3" w:rsidRPr="009537EA">
        <w:rPr>
          <w:sz w:val="22"/>
          <w:szCs w:val="22"/>
        </w:rPr>
        <w:t xml:space="preserve"> случаях сокращение объема услуги при уменьшении цены Контракта осуществляется в соответствии с методикой, утвержденной Правительством Российской Федерации.</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 xml:space="preserve">.8. В установленных пунктом 6 части 1 статьи 95 Федерального закона </w:t>
      </w:r>
      <w:r w:rsidR="007349C3" w:rsidRPr="009537EA">
        <w:rPr>
          <w:rFonts w:eastAsia="Calibri"/>
          <w:bCs/>
          <w:sz w:val="22"/>
          <w:szCs w:val="22"/>
        </w:rPr>
        <w:t>№ 44-ФЗ</w:t>
      </w:r>
      <w:r w:rsidR="007349C3" w:rsidRPr="009537EA">
        <w:rPr>
          <w:sz w:val="22"/>
          <w:szCs w:val="22"/>
        </w:rPr>
        <w:t xml:space="preserve"> случаях принятие </w:t>
      </w:r>
      <w:r w:rsidR="00944A7E">
        <w:rPr>
          <w:sz w:val="22"/>
          <w:szCs w:val="22"/>
        </w:rPr>
        <w:t>За</w:t>
      </w:r>
      <w:r w:rsidR="007349C3" w:rsidRPr="009537EA">
        <w:rPr>
          <w:sz w:val="22"/>
          <w:szCs w:val="22"/>
        </w:rPr>
        <w:t>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услуги.</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 xml:space="preserve">.9. </w:t>
      </w:r>
      <w:proofErr w:type="gramStart"/>
      <w:r w:rsidR="007349C3" w:rsidRPr="009537EA">
        <w:rPr>
          <w:sz w:val="22"/>
          <w:szCs w:val="22"/>
        </w:rPr>
        <w:t xml:space="preserve">В случае наступления обстоятельств, которые предусмотрены пунктом 6 части 1 статьи 95 Федерального закона </w:t>
      </w:r>
      <w:r w:rsidR="007349C3" w:rsidRPr="009537EA">
        <w:rPr>
          <w:rFonts w:eastAsia="Calibri"/>
          <w:bCs/>
          <w:sz w:val="22"/>
          <w:szCs w:val="22"/>
        </w:rPr>
        <w:t>№ 44-ФЗ</w:t>
      </w:r>
      <w:r w:rsidR="007349C3" w:rsidRPr="009537EA">
        <w:rPr>
          <w:sz w:val="22"/>
          <w:szCs w:val="22"/>
        </w:rPr>
        <w:t xml:space="preserve"> и обусловливают невозможность исполнения </w:t>
      </w:r>
      <w:r w:rsidR="00944A7E">
        <w:rPr>
          <w:sz w:val="22"/>
          <w:szCs w:val="22"/>
        </w:rPr>
        <w:t>З</w:t>
      </w:r>
      <w:r w:rsidR="007349C3" w:rsidRPr="009537EA">
        <w:rPr>
          <w:sz w:val="22"/>
          <w:szCs w:val="22"/>
        </w:rPr>
        <w:t>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Исполнителем обязательства исполнены.</w:t>
      </w:r>
      <w:proofErr w:type="gramEnd"/>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.10.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.11.</w:t>
      </w:r>
      <w:r w:rsidR="00944A7E">
        <w:rPr>
          <w:sz w:val="22"/>
          <w:szCs w:val="22"/>
        </w:rPr>
        <w:t xml:space="preserve"> </w:t>
      </w:r>
      <w:r w:rsidR="007349C3" w:rsidRPr="009537EA">
        <w:rPr>
          <w:sz w:val="22"/>
          <w:szCs w:val="22"/>
        </w:rPr>
        <w:t>В случае перемены Заказчика права и обязанности Заказчика, предусмотренные Контрактом, переходят к новому Заказчику.</w:t>
      </w:r>
    </w:p>
    <w:p w:rsidR="007349C3" w:rsidRPr="009537EA"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.12.</w:t>
      </w:r>
      <w:r w:rsidR="00944A7E">
        <w:rPr>
          <w:sz w:val="22"/>
          <w:szCs w:val="22"/>
        </w:rPr>
        <w:t xml:space="preserve"> </w:t>
      </w:r>
      <w:proofErr w:type="gramStart"/>
      <w:r w:rsidR="007349C3" w:rsidRPr="009537EA">
        <w:rPr>
          <w:sz w:val="22"/>
          <w:szCs w:val="22"/>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007349C3" w:rsidRPr="009537EA">
        <w:rPr>
          <w:sz w:val="22"/>
          <w:szCs w:val="22"/>
        </w:rPr>
        <w:t xml:space="preserve"> В этом случае соответствующие изменения должны быть внесены Заказчиком в реестр контрактов, заключенных Заказчиком.</w:t>
      </w:r>
    </w:p>
    <w:p w:rsidR="002C32FB"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.13.</w:t>
      </w:r>
      <w:r w:rsidR="00AA3FCC">
        <w:rPr>
          <w:sz w:val="22"/>
          <w:szCs w:val="22"/>
        </w:rPr>
        <w:t xml:space="preserve"> </w:t>
      </w:r>
      <w:r w:rsidR="007349C3" w:rsidRPr="009537EA">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002C32FB">
        <w:rPr>
          <w:sz w:val="22"/>
          <w:szCs w:val="22"/>
        </w:rPr>
        <w:t xml:space="preserve">с гражданским законодательством. </w:t>
      </w:r>
    </w:p>
    <w:p w:rsidR="002C32FB" w:rsidRDefault="009D6F72" w:rsidP="009537EA">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9537EA">
        <w:rPr>
          <w:sz w:val="22"/>
          <w:szCs w:val="22"/>
        </w:rPr>
        <w:t>.14.</w:t>
      </w:r>
      <w:r w:rsidR="002C32FB">
        <w:rPr>
          <w:sz w:val="22"/>
          <w:szCs w:val="22"/>
        </w:rPr>
        <w:t xml:space="preserve"> Расторжение Контракта в случае одностороннего отказа стороны Контракта от исполнения Контракта осуществляется в порядке, предусмотренном</w:t>
      </w:r>
      <w:r w:rsidR="002C32FB">
        <w:rPr>
          <w:sz w:val="22"/>
        </w:rPr>
        <w:t xml:space="preserve"> со статьей 95 Федерального закона № 44-ФЗ.</w:t>
      </w:r>
    </w:p>
    <w:p w:rsidR="002C32FB" w:rsidRDefault="002C32FB" w:rsidP="009537EA">
      <w:pPr>
        <w:pStyle w:val="s1"/>
        <w:shd w:val="clear" w:color="auto" w:fill="FFFFFF"/>
        <w:tabs>
          <w:tab w:val="left" w:pos="567"/>
        </w:tabs>
        <w:spacing w:before="0" w:beforeAutospacing="0" w:after="0" w:afterAutospacing="0"/>
        <w:ind w:firstLine="567"/>
        <w:jc w:val="both"/>
        <w:rPr>
          <w:sz w:val="22"/>
          <w:szCs w:val="22"/>
        </w:rPr>
      </w:pPr>
    </w:p>
    <w:p w:rsidR="007349C3" w:rsidRPr="009537EA" w:rsidRDefault="009D6F72" w:rsidP="00DA0538">
      <w:pPr>
        <w:pStyle w:val="ConsPlusNormal"/>
        <w:ind w:firstLine="567"/>
        <w:contextualSpacing/>
        <w:jc w:val="center"/>
        <w:outlineLvl w:val="1"/>
        <w:rPr>
          <w:rFonts w:ascii="Times New Roman" w:hAnsi="Times New Roman" w:cs="Times New Roman"/>
          <w:b/>
          <w:bCs/>
          <w:noProof/>
          <w:sz w:val="22"/>
          <w:szCs w:val="22"/>
          <w:lang w:eastAsia="ar-SA"/>
        </w:rPr>
      </w:pPr>
      <w:r>
        <w:rPr>
          <w:rFonts w:ascii="Times New Roman" w:hAnsi="Times New Roman" w:cs="Times New Roman"/>
          <w:b/>
          <w:bCs/>
          <w:noProof/>
          <w:sz w:val="22"/>
          <w:szCs w:val="22"/>
          <w:lang w:eastAsia="ar-SA"/>
        </w:rPr>
        <w:t>8</w:t>
      </w:r>
      <w:r w:rsidR="007349C3" w:rsidRPr="009537EA">
        <w:rPr>
          <w:rFonts w:ascii="Times New Roman" w:hAnsi="Times New Roman" w:cs="Times New Roman"/>
          <w:b/>
          <w:bCs/>
          <w:noProof/>
          <w:sz w:val="22"/>
          <w:szCs w:val="22"/>
          <w:lang w:eastAsia="ar-SA"/>
        </w:rPr>
        <w:t>. АНТИКОРРУПЦИОННАЯ ОГОВОРКА</w:t>
      </w:r>
    </w:p>
    <w:p w:rsidR="007349C3" w:rsidRPr="009537EA" w:rsidRDefault="009D6F72" w:rsidP="009537EA">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9537EA">
        <w:rPr>
          <w:rFonts w:ascii="Times New Roman" w:hAnsi="Times New Roman" w:cs="Times New Roman"/>
          <w:sz w:val="22"/>
          <w:szCs w:val="22"/>
        </w:rPr>
        <w:t xml:space="preserve">.1. </w:t>
      </w:r>
      <w:proofErr w:type="gramStart"/>
      <w:r w:rsidR="007349C3" w:rsidRPr="009537EA">
        <w:rPr>
          <w:rFonts w:ascii="Times New Roman" w:hAnsi="Times New Roman" w:cs="Times New Roman"/>
          <w:sz w:val="22"/>
          <w:szCs w:val="22"/>
        </w:rPr>
        <w:t xml:space="preserve">При исполнении своих обязательств по настоящему контракту Стороны, их </w:t>
      </w:r>
      <w:proofErr w:type="spellStart"/>
      <w:r w:rsidR="007349C3" w:rsidRPr="009537EA">
        <w:rPr>
          <w:rFonts w:ascii="Times New Roman" w:hAnsi="Times New Roman" w:cs="Times New Roman"/>
          <w:sz w:val="22"/>
          <w:szCs w:val="22"/>
        </w:rPr>
        <w:t>аффилированные</w:t>
      </w:r>
      <w:proofErr w:type="spellEnd"/>
      <w:r w:rsidR="007349C3" w:rsidRPr="009537EA">
        <w:rPr>
          <w:rFonts w:ascii="Times New Roman" w:hAnsi="Times New Roman" w:cs="Times New Roman"/>
          <w:sz w:val="22"/>
          <w:szCs w:val="22"/>
        </w:rPr>
        <w:t xml:space="preserve"> лица, работники или посредники не выплачивают, не предлагают выплатить и не разрешают выплату </w:t>
      </w:r>
      <w:r w:rsidR="007349C3" w:rsidRPr="009537EA">
        <w:rPr>
          <w:rFonts w:ascii="Times New Roman" w:hAnsi="Times New Roman" w:cs="Times New Roman"/>
          <w:sz w:val="22"/>
          <w:szCs w:val="22"/>
        </w:rPr>
        <w:lastRenderedPageBreak/>
        <w:t>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349C3" w:rsidRPr="009537EA" w:rsidRDefault="009D6F72" w:rsidP="009537EA">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9537EA">
        <w:rPr>
          <w:rFonts w:ascii="Times New Roman" w:hAnsi="Times New Roman" w:cs="Times New Roman"/>
          <w:sz w:val="22"/>
          <w:szCs w:val="22"/>
        </w:rPr>
        <w:t xml:space="preserve">.2. При исполнении своих обязательств по настоящему контракту Стороны, их </w:t>
      </w:r>
      <w:proofErr w:type="spellStart"/>
      <w:r w:rsidR="007349C3" w:rsidRPr="009537EA">
        <w:rPr>
          <w:rFonts w:ascii="Times New Roman" w:hAnsi="Times New Roman" w:cs="Times New Roman"/>
          <w:sz w:val="22"/>
          <w:szCs w:val="22"/>
        </w:rPr>
        <w:t>аффилированные</w:t>
      </w:r>
      <w:proofErr w:type="spellEnd"/>
      <w:r w:rsidR="007349C3" w:rsidRPr="009537EA">
        <w:rPr>
          <w:rFonts w:ascii="Times New Roman" w:hAnsi="Times New Roman" w:cs="Times New Roman"/>
          <w:sz w:val="22"/>
          <w:szCs w:val="22"/>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49C3" w:rsidRPr="009537EA" w:rsidRDefault="009D6F72" w:rsidP="009537EA">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9537EA">
        <w:rPr>
          <w:rFonts w:ascii="Times New Roman" w:hAnsi="Times New Roman" w:cs="Times New Roman"/>
          <w:sz w:val="22"/>
          <w:szCs w:val="22"/>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7349C3" w:rsidRPr="009537EA">
        <w:rPr>
          <w:rFonts w:ascii="Times New Roman" w:hAnsi="Times New Roman" w:cs="Times New Roman"/>
          <w:sz w:val="22"/>
          <w:szCs w:val="22"/>
        </w:rPr>
        <w:t>с даты направления</w:t>
      </w:r>
      <w:proofErr w:type="gramEnd"/>
      <w:r w:rsidR="007349C3" w:rsidRPr="009537EA">
        <w:rPr>
          <w:rFonts w:ascii="Times New Roman" w:hAnsi="Times New Roman" w:cs="Times New Roman"/>
          <w:sz w:val="22"/>
          <w:szCs w:val="22"/>
        </w:rPr>
        <w:t xml:space="preserve"> письменного уведомления.</w:t>
      </w:r>
    </w:p>
    <w:p w:rsidR="007349C3" w:rsidRPr="009537EA" w:rsidRDefault="009D6F72" w:rsidP="009537EA">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9537EA">
        <w:rPr>
          <w:rFonts w:ascii="Times New Roman" w:hAnsi="Times New Roman" w:cs="Times New Roman"/>
          <w:sz w:val="22"/>
          <w:szCs w:val="22"/>
        </w:rPr>
        <w:t xml:space="preserve">.4. </w:t>
      </w:r>
      <w:proofErr w:type="gramStart"/>
      <w:r w:rsidR="007349C3" w:rsidRPr="009537EA">
        <w:rPr>
          <w:rFonts w:ascii="Times New Roman" w:hAnsi="Times New Roman" w:cs="Times New Roman"/>
          <w:sz w:val="22"/>
          <w:szCs w:val="22"/>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007349C3" w:rsidRPr="009537EA">
        <w:rPr>
          <w:rFonts w:ascii="Times New Roman" w:hAnsi="Times New Roman" w:cs="Times New Roman"/>
          <w:sz w:val="22"/>
          <w:szCs w:val="22"/>
        </w:rPr>
        <w:t>аффилированными</w:t>
      </w:r>
      <w:proofErr w:type="spellEnd"/>
      <w:r w:rsidR="007349C3" w:rsidRPr="009537EA">
        <w:rPr>
          <w:rFonts w:ascii="Times New Roman" w:hAnsi="Times New Roman" w:cs="Times New Roman"/>
          <w:sz w:val="22"/>
          <w:szCs w:val="22"/>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7349C3" w:rsidRPr="009537EA">
        <w:rPr>
          <w:rFonts w:ascii="Times New Roman" w:hAnsi="Times New Roman" w:cs="Times New Roman"/>
          <w:sz w:val="22"/>
          <w:szCs w:val="22"/>
        </w:rPr>
        <w:t xml:space="preserve"> легализации (отмыванию) доходов, полученных преступным путем.</w:t>
      </w:r>
    </w:p>
    <w:p w:rsidR="007349C3" w:rsidRDefault="009D6F72" w:rsidP="009537EA">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9537EA">
        <w:rPr>
          <w:rFonts w:ascii="Times New Roman" w:hAnsi="Times New Roman" w:cs="Times New Roman"/>
          <w:sz w:val="22"/>
          <w:szCs w:val="22"/>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75900" w:rsidRPr="009537EA" w:rsidRDefault="00875900" w:rsidP="009537EA">
      <w:pPr>
        <w:pStyle w:val="ConsPlusNormal"/>
        <w:ind w:firstLine="567"/>
        <w:contextualSpacing/>
        <w:jc w:val="both"/>
        <w:rPr>
          <w:rFonts w:ascii="Times New Roman" w:hAnsi="Times New Roman" w:cs="Times New Roman"/>
          <w:sz w:val="22"/>
          <w:szCs w:val="22"/>
        </w:rPr>
      </w:pPr>
    </w:p>
    <w:p w:rsidR="007349C3" w:rsidRPr="009537EA" w:rsidRDefault="009D6F72" w:rsidP="00007106">
      <w:pPr>
        <w:tabs>
          <w:tab w:val="left" w:pos="0"/>
          <w:tab w:val="left" w:pos="142"/>
          <w:tab w:val="left" w:pos="567"/>
        </w:tabs>
        <w:ind w:firstLine="567"/>
        <w:contextualSpacing/>
        <w:jc w:val="center"/>
        <w:rPr>
          <w:b/>
          <w:bCs/>
          <w:noProof/>
          <w:color w:val="auto"/>
          <w:sz w:val="22"/>
          <w:szCs w:val="22"/>
        </w:rPr>
      </w:pPr>
      <w:r>
        <w:rPr>
          <w:b/>
          <w:bCs/>
          <w:noProof/>
          <w:color w:val="auto"/>
          <w:sz w:val="22"/>
          <w:szCs w:val="22"/>
        </w:rPr>
        <w:t>9</w:t>
      </w:r>
      <w:r w:rsidR="007349C3" w:rsidRPr="009537EA">
        <w:rPr>
          <w:b/>
          <w:bCs/>
          <w:noProof/>
          <w:color w:val="auto"/>
          <w:sz w:val="22"/>
          <w:szCs w:val="22"/>
        </w:rPr>
        <w:t>. ЗАКЛЮЧИТЕЛЬНЫЕ ПОЛОЖЕНИЯ</w:t>
      </w:r>
    </w:p>
    <w:p w:rsidR="007349C3" w:rsidRPr="009537EA" w:rsidRDefault="007349C3" w:rsidP="009537EA">
      <w:pPr>
        <w:pStyle w:val="af2"/>
        <w:numPr>
          <w:ilvl w:val="1"/>
          <w:numId w:val="25"/>
        </w:numPr>
        <w:tabs>
          <w:tab w:val="left" w:pos="0"/>
          <w:tab w:val="left" w:pos="142"/>
          <w:tab w:val="left" w:pos="709"/>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 xml:space="preserve">В случае изменения у </w:t>
      </w:r>
      <w:proofErr w:type="gramStart"/>
      <w:r w:rsidRPr="009537EA">
        <w:rPr>
          <w:rFonts w:ascii="Times New Roman" w:hAnsi="Times New Roman"/>
          <w:sz w:val="22"/>
          <w:szCs w:val="22"/>
        </w:rPr>
        <w:t>какой-либо</w:t>
      </w:r>
      <w:proofErr w:type="gramEnd"/>
      <w:r w:rsidRPr="009537EA">
        <w:rPr>
          <w:rFonts w:ascii="Times New Roman" w:hAnsi="Times New Roman"/>
          <w:sz w:val="22"/>
          <w:szCs w:val="22"/>
        </w:rPr>
        <w:t xml:space="preserve"> из Сторон местонахождения, названия, банковских или других реквизитов Сторона обязана в течение 5 (пяти) календарных дней письменно известить об этом другую Сторону.</w:t>
      </w:r>
    </w:p>
    <w:p w:rsidR="007349C3" w:rsidRPr="009537EA" w:rsidRDefault="007349C3" w:rsidP="009537EA">
      <w:pPr>
        <w:pStyle w:val="af2"/>
        <w:numPr>
          <w:ilvl w:val="1"/>
          <w:numId w:val="25"/>
        </w:numPr>
        <w:tabs>
          <w:tab w:val="left" w:pos="0"/>
          <w:tab w:val="left" w:pos="142"/>
          <w:tab w:val="left" w:pos="709"/>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электронной форме дополнительных соглашений к Контракту, которые являются его неотъемлемой частью. </w:t>
      </w:r>
    </w:p>
    <w:p w:rsidR="007349C3" w:rsidRPr="009537EA" w:rsidRDefault="007349C3" w:rsidP="009537EA">
      <w:pPr>
        <w:pStyle w:val="af2"/>
        <w:numPr>
          <w:ilvl w:val="1"/>
          <w:numId w:val="25"/>
        </w:numPr>
        <w:tabs>
          <w:tab w:val="left" w:pos="0"/>
          <w:tab w:val="left" w:pos="142"/>
          <w:tab w:val="left" w:pos="709"/>
          <w:tab w:val="left" w:pos="1276"/>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Все изменения, дополнения и приложения к настоящему Контракту являются его неотъемлемой частью.</w:t>
      </w:r>
    </w:p>
    <w:p w:rsidR="007349C3" w:rsidRPr="009537EA" w:rsidRDefault="007349C3" w:rsidP="009537EA">
      <w:pPr>
        <w:pStyle w:val="af2"/>
        <w:numPr>
          <w:ilvl w:val="1"/>
          <w:numId w:val="25"/>
        </w:numPr>
        <w:tabs>
          <w:tab w:val="left" w:pos="0"/>
          <w:tab w:val="left" w:pos="142"/>
          <w:tab w:val="left" w:pos="709"/>
          <w:tab w:val="left" w:pos="1276"/>
        </w:tabs>
        <w:spacing w:line="240" w:lineRule="auto"/>
        <w:ind w:left="0" w:firstLine="567"/>
        <w:jc w:val="both"/>
        <w:rPr>
          <w:rFonts w:ascii="Times New Roman" w:hAnsi="Times New Roman"/>
          <w:sz w:val="22"/>
          <w:szCs w:val="22"/>
        </w:rPr>
      </w:pPr>
      <w:r w:rsidRPr="009537EA">
        <w:rPr>
          <w:rFonts w:ascii="Times New Roman" w:hAnsi="Times New Roman"/>
          <w:sz w:val="22"/>
          <w:szCs w:val="22"/>
        </w:rPr>
        <w:t>Контракт будет считаться исполненным и прекратившим свое действие после выполнения Сторонами взаимных обязательств и осуществления окончательных расчетов между Сторонами по настоящему Контракту.</w:t>
      </w:r>
    </w:p>
    <w:p w:rsidR="007349C3" w:rsidRPr="009537EA" w:rsidRDefault="007349C3" w:rsidP="009537EA">
      <w:pPr>
        <w:pStyle w:val="af2"/>
        <w:numPr>
          <w:ilvl w:val="1"/>
          <w:numId w:val="25"/>
        </w:numPr>
        <w:tabs>
          <w:tab w:val="left" w:pos="0"/>
          <w:tab w:val="left" w:pos="142"/>
          <w:tab w:val="left" w:pos="709"/>
          <w:tab w:val="left" w:pos="851"/>
          <w:tab w:val="left" w:pos="1276"/>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Контракта, иначе как с письменного согласия Сторон.</w:t>
      </w:r>
    </w:p>
    <w:p w:rsidR="007349C3" w:rsidRPr="009537EA" w:rsidRDefault="007349C3" w:rsidP="009537EA">
      <w:pPr>
        <w:widowControl/>
        <w:numPr>
          <w:ilvl w:val="1"/>
          <w:numId w:val="25"/>
        </w:numPr>
        <w:tabs>
          <w:tab w:val="left" w:pos="0"/>
          <w:tab w:val="left" w:pos="142"/>
          <w:tab w:val="left" w:pos="709"/>
          <w:tab w:val="left" w:pos="851"/>
        </w:tabs>
        <w:ind w:left="0" w:firstLine="567"/>
        <w:contextualSpacing/>
        <w:jc w:val="both"/>
        <w:rPr>
          <w:rFonts w:eastAsia="Calibri"/>
          <w:color w:val="auto"/>
          <w:sz w:val="22"/>
          <w:szCs w:val="22"/>
          <w:lang w:eastAsia="en-US"/>
        </w:rPr>
      </w:pPr>
      <w:r w:rsidRPr="009537EA">
        <w:rPr>
          <w:rFonts w:eastAsia="Calibri"/>
          <w:color w:val="auto"/>
          <w:sz w:val="22"/>
          <w:szCs w:val="22"/>
          <w:lang w:eastAsia="en-US"/>
        </w:rPr>
        <w:t>Стороны действуют в соответствии с условиями настоящего Контракта. Во всем, что не предусмотрено Контрактом, Стороны руководствуются законодательством Российской Федерации.</w:t>
      </w:r>
    </w:p>
    <w:p w:rsidR="007349C3" w:rsidRPr="009537EA" w:rsidRDefault="007349C3" w:rsidP="009537EA">
      <w:pPr>
        <w:widowControl/>
        <w:numPr>
          <w:ilvl w:val="1"/>
          <w:numId w:val="25"/>
        </w:numPr>
        <w:tabs>
          <w:tab w:val="left" w:pos="0"/>
          <w:tab w:val="left" w:pos="142"/>
          <w:tab w:val="left" w:pos="709"/>
          <w:tab w:val="left" w:pos="851"/>
        </w:tabs>
        <w:ind w:left="0" w:firstLine="567"/>
        <w:contextualSpacing/>
        <w:jc w:val="both"/>
        <w:rPr>
          <w:color w:val="auto"/>
          <w:sz w:val="22"/>
          <w:szCs w:val="22"/>
        </w:rPr>
      </w:pPr>
      <w:r w:rsidRPr="009537EA">
        <w:rPr>
          <w:rFonts w:eastAsia="Calibri"/>
          <w:color w:val="auto"/>
          <w:sz w:val="22"/>
          <w:szCs w:val="22"/>
          <w:lang w:eastAsia="en-US"/>
        </w:rPr>
        <w:t>Все споры и разногласия, которые могут возникнуть при исполнении настоящего Контракта или в связи с ним, будут</w:t>
      </w:r>
      <w:r w:rsidRPr="009537EA">
        <w:rPr>
          <w:color w:val="auto"/>
          <w:sz w:val="22"/>
          <w:szCs w:val="22"/>
        </w:rPr>
        <w:t xml:space="preserve"> по возможности разрешаться путем переговоров.</w:t>
      </w:r>
    </w:p>
    <w:p w:rsidR="007349C3" w:rsidRPr="009537EA" w:rsidRDefault="007349C3" w:rsidP="009537EA">
      <w:pPr>
        <w:pStyle w:val="af2"/>
        <w:numPr>
          <w:ilvl w:val="1"/>
          <w:numId w:val="25"/>
        </w:numPr>
        <w:tabs>
          <w:tab w:val="left" w:pos="0"/>
          <w:tab w:val="left" w:pos="142"/>
          <w:tab w:val="left" w:pos="709"/>
          <w:tab w:val="left" w:pos="851"/>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 xml:space="preserve">В случае возникновения в ходе исполнения Сторонами настоящего Контракта спорной или конфликтной ситуации, обязательна досудебная претензионная процедура. Срок рассмотрения претензии – 10 (Десять) дней </w:t>
      </w:r>
      <w:proofErr w:type="gramStart"/>
      <w:r w:rsidRPr="009537EA">
        <w:rPr>
          <w:rFonts w:ascii="Times New Roman" w:hAnsi="Times New Roman"/>
          <w:sz w:val="22"/>
          <w:szCs w:val="22"/>
        </w:rPr>
        <w:t>с даты получения</w:t>
      </w:r>
      <w:proofErr w:type="gramEnd"/>
      <w:r w:rsidRPr="009537EA">
        <w:rPr>
          <w:rFonts w:ascii="Times New Roman" w:hAnsi="Times New Roman"/>
          <w:sz w:val="22"/>
          <w:szCs w:val="22"/>
        </w:rPr>
        <w:t xml:space="preserve"> ее Стороной.</w:t>
      </w:r>
    </w:p>
    <w:p w:rsidR="007349C3" w:rsidRPr="009537EA" w:rsidRDefault="007349C3" w:rsidP="009537EA">
      <w:pPr>
        <w:pStyle w:val="af2"/>
        <w:numPr>
          <w:ilvl w:val="1"/>
          <w:numId w:val="25"/>
        </w:numPr>
        <w:tabs>
          <w:tab w:val="left" w:pos="0"/>
          <w:tab w:val="left" w:pos="142"/>
          <w:tab w:val="left" w:pos="567"/>
          <w:tab w:val="left" w:pos="709"/>
          <w:tab w:val="left" w:pos="851"/>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В случае невозможности разрешить споры и разногласия путем переговоров, они подлежат передаче для разрешения в Арбитражный суд Чувашской Республики в порядке, предусмотренном законодательством Российской Федерации.</w:t>
      </w:r>
    </w:p>
    <w:p w:rsidR="007349C3" w:rsidRPr="009537EA" w:rsidRDefault="007349C3" w:rsidP="009537EA">
      <w:pPr>
        <w:pStyle w:val="af2"/>
        <w:numPr>
          <w:ilvl w:val="1"/>
          <w:numId w:val="25"/>
        </w:numPr>
        <w:tabs>
          <w:tab w:val="left" w:pos="0"/>
          <w:tab w:val="left" w:pos="142"/>
          <w:tab w:val="left" w:pos="567"/>
          <w:tab w:val="left" w:pos="709"/>
          <w:tab w:val="left" w:pos="851"/>
        </w:tabs>
        <w:autoSpaceDE w:val="0"/>
        <w:autoSpaceDN w:val="0"/>
        <w:adjustRightInd w:val="0"/>
        <w:spacing w:line="240" w:lineRule="auto"/>
        <w:ind w:left="0" w:firstLine="567"/>
        <w:jc w:val="both"/>
        <w:rPr>
          <w:rFonts w:ascii="Times New Roman" w:hAnsi="Times New Roman"/>
          <w:sz w:val="22"/>
          <w:szCs w:val="22"/>
        </w:rPr>
      </w:pPr>
      <w:r w:rsidRPr="009537EA">
        <w:rPr>
          <w:rFonts w:ascii="Times New Roman" w:hAnsi="Times New Roman"/>
          <w:sz w:val="22"/>
          <w:szCs w:val="22"/>
        </w:rPr>
        <w:t>В случаях, предусмотренных законодательством Российской Федерации, перечисление средств по оплате обязательств Поставщика осуществляется с применением казначейского обеспечения обязательств в соответствии с Правилами выдачи (перевода, отзыва) казначейского обеспечения обязательств и сроки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 2479.</w:t>
      </w:r>
    </w:p>
    <w:p w:rsidR="007349C3" w:rsidRPr="009537EA" w:rsidRDefault="009D6F72" w:rsidP="009537EA">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9</w:t>
      </w:r>
      <w:r w:rsidR="007349C3" w:rsidRPr="009537EA">
        <w:rPr>
          <w:rFonts w:ascii="Times New Roman" w:hAnsi="Times New Roman" w:cs="Times New Roman"/>
          <w:sz w:val="22"/>
          <w:szCs w:val="22"/>
        </w:rPr>
        <w:t>.</w:t>
      </w:r>
      <w:r w:rsidR="00007106">
        <w:rPr>
          <w:rFonts w:ascii="Times New Roman" w:hAnsi="Times New Roman" w:cs="Times New Roman"/>
          <w:sz w:val="22"/>
          <w:szCs w:val="22"/>
        </w:rPr>
        <w:t>1</w:t>
      </w:r>
      <w:r w:rsidR="007349C3" w:rsidRPr="009537EA">
        <w:rPr>
          <w:rFonts w:ascii="Times New Roman" w:hAnsi="Times New Roman" w:cs="Times New Roman"/>
          <w:sz w:val="22"/>
          <w:szCs w:val="22"/>
        </w:rPr>
        <w:t>1. Неотъемлем</w:t>
      </w:r>
      <w:r w:rsidR="00007106">
        <w:rPr>
          <w:rFonts w:ascii="Times New Roman" w:hAnsi="Times New Roman" w:cs="Times New Roman"/>
          <w:sz w:val="22"/>
          <w:szCs w:val="22"/>
        </w:rPr>
        <w:t>ой</w:t>
      </w:r>
      <w:r w:rsidR="007349C3" w:rsidRPr="009537EA">
        <w:rPr>
          <w:rFonts w:ascii="Times New Roman" w:hAnsi="Times New Roman" w:cs="Times New Roman"/>
          <w:sz w:val="22"/>
          <w:szCs w:val="22"/>
        </w:rPr>
        <w:t xml:space="preserve"> част</w:t>
      </w:r>
      <w:r w:rsidR="00007106">
        <w:rPr>
          <w:rFonts w:ascii="Times New Roman" w:hAnsi="Times New Roman" w:cs="Times New Roman"/>
          <w:sz w:val="22"/>
          <w:szCs w:val="22"/>
        </w:rPr>
        <w:t>ью</w:t>
      </w:r>
      <w:r w:rsidR="007349C3" w:rsidRPr="009537EA">
        <w:rPr>
          <w:rFonts w:ascii="Times New Roman" w:hAnsi="Times New Roman" w:cs="Times New Roman"/>
          <w:sz w:val="22"/>
          <w:szCs w:val="22"/>
        </w:rPr>
        <w:t xml:space="preserve"> Контракта явля</w:t>
      </w:r>
      <w:r w:rsidR="00007106">
        <w:rPr>
          <w:rFonts w:ascii="Times New Roman" w:hAnsi="Times New Roman" w:cs="Times New Roman"/>
          <w:sz w:val="22"/>
          <w:szCs w:val="22"/>
        </w:rPr>
        <w:t>ется</w:t>
      </w:r>
      <w:r w:rsidR="007349C3" w:rsidRPr="009537EA">
        <w:rPr>
          <w:rFonts w:ascii="Times New Roman" w:hAnsi="Times New Roman" w:cs="Times New Roman"/>
          <w:sz w:val="22"/>
          <w:szCs w:val="22"/>
        </w:rPr>
        <w:t>:</w:t>
      </w:r>
    </w:p>
    <w:p w:rsidR="00646F92" w:rsidRDefault="009D6F72" w:rsidP="00646F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9</w:t>
      </w:r>
      <w:r w:rsidR="007349C3" w:rsidRPr="009537EA">
        <w:rPr>
          <w:rFonts w:ascii="Times New Roman" w:hAnsi="Times New Roman" w:cs="Times New Roman"/>
          <w:sz w:val="22"/>
          <w:szCs w:val="22"/>
        </w:rPr>
        <w:t>.</w:t>
      </w:r>
      <w:r w:rsidR="00007106">
        <w:rPr>
          <w:rFonts w:ascii="Times New Roman" w:hAnsi="Times New Roman" w:cs="Times New Roman"/>
          <w:sz w:val="22"/>
          <w:szCs w:val="22"/>
        </w:rPr>
        <w:t>1</w:t>
      </w:r>
      <w:r w:rsidR="007349C3" w:rsidRPr="009537EA">
        <w:rPr>
          <w:rFonts w:ascii="Times New Roman" w:hAnsi="Times New Roman" w:cs="Times New Roman"/>
          <w:sz w:val="22"/>
          <w:szCs w:val="22"/>
        </w:rPr>
        <w:t>1.1. Описание объекта закупки</w:t>
      </w:r>
      <w:r w:rsidR="00007106">
        <w:rPr>
          <w:rFonts w:ascii="Times New Roman" w:hAnsi="Times New Roman" w:cs="Times New Roman"/>
          <w:sz w:val="22"/>
          <w:szCs w:val="22"/>
        </w:rPr>
        <w:t xml:space="preserve"> на выполнение работ по мультиспектральной аэрофотосъёмке полей</w:t>
      </w:r>
      <w:r w:rsidR="007349C3" w:rsidRPr="009537EA">
        <w:rPr>
          <w:rFonts w:ascii="Times New Roman" w:hAnsi="Times New Roman" w:cs="Times New Roman"/>
          <w:sz w:val="22"/>
          <w:szCs w:val="22"/>
        </w:rPr>
        <w:t xml:space="preserve"> </w:t>
      </w:r>
      <w:r w:rsidR="007349C3" w:rsidRPr="00007106">
        <w:rPr>
          <w:rFonts w:ascii="Times New Roman" w:hAnsi="Times New Roman" w:cs="Times New Roman"/>
          <w:sz w:val="22"/>
          <w:szCs w:val="22"/>
        </w:rPr>
        <w:t xml:space="preserve">(Приложение </w:t>
      </w:r>
      <w:r w:rsidR="00007106" w:rsidRPr="00007106">
        <w:rPr>
          <w:rFonts w:ascii="Times New Roman" w:hAnsi="Times New Roman" w:cs="Times New Roman"/>
          <w:sz w:val="22"/>
          <w:szCs w:val="22"/>
        </w:rPr>
        <w:t>№</w:t>
      </w:r>
      <w:r w:rsidR="007349C3" w:rsidRPr="00007106">
        <w:rPr>
          <w:rFonts w:ascii="Times New Roman" w:hAnsi="Times New Roman" w:cs="Times New Roman"/>
          <w:sz w:val="22"/>
          <w:szCs w:val="22"/>
        </w:rPr>
        <w:t xml:space="preserve"> </w:t>
      </w:r>
      <w:r w:rsidR="00007106" w:rsidRPr="00007106">
        <w:rPr>
          <w:rFonts w:ascii="Times New Roman" w:hAnsi="Times New Roman" w:cs="Times New Roman"/>
          <w:sz w:val="22"/>
          <w:szCs w:val="22"/>
        </w:rPr>
        <w:t>1</w:t>
      </w:r>
      <w:r w:rsidR="007349C3" w:rsidRPr="00007106">
        <w:rPr>
          <w:rFonts w:ascii="Times New Roman" w:hAnsi="Times New Roman" w:cs="Times New Roman"/>
          <w:sz w:val="22"/>
          <w:szCs w:val="22"/>
        </w:rPr>
        <w:t>)</w:t>
      </w:r>
      <w:r w:rsidR="00646F92">
        <w:rPr>
          <w:rFonts w:ascii="Times New Roman" w:hAnsi="Times New Roman" w:cs="Times New Roman"/>
          <w:sz w:val="22"/>
          <w:szCs w:val="22"/>
        </w:rPr>
        <w:t xml:space="preserve">. </w:t>
      </w:r>
    </w:p>
    <w:p w:rsidR="005F74EF" w:rsidRDefault="009D6F72" w:rsidP="00646F92">
      <w:pPr>
        <w:pStyle w:val="ConsPlusNormal"/>
        <w:ind w:firstLine="540"/>
        <w:jc w:val="both"/>
        <w:rPr>
          <w:rFonts w:ascii="Times New Roman" w:hAnsi="Times New Roman"/>
          <w:sz w:val="22"/>
          <w:szCs w:val="22"/>
        </w:rPr>
      </w:pPr>
      <w:r>
        <w:rPr>
          <w:rFonts w:ascii="Times New Roman" w:hAnsi="Times New Roman" w:cs="Times New Roman"/>
          <w:sz w:val="22"/>
          <w:szCs w:val="22"/>
        </w:rPr>
        <w:t>9</w:t>
      </w:r>
      <w:r w:rsidR="00646F92" w:rsidRPr="00E818C7">
        <w:rPr>
          <w:rFonts w:ascii="Times New Roman" w:hAnsi="Times New Roman" w:cs="Times New Roman"/>
          <w:sz w:val="22"/>
          <w:szCs w:val="22"/>
        </w:rPr>
        <w:t xml:space="preserve">.11.2. Характеристика района работ (Таблица № 1 к Приложению Описание объекта закупок </w:t>
      </w:r>
      <w:r w:rsidR="00646F92" w:rsidRPr="00E818C7">
        <w:rPr>
          <w:rFonts w:ascii="Times New Roman" w:hAnsi="Times New Roman"/>
          <w:sz w:val="22"/>
          <w:szCs w:val="22"/>
        </w:rPr>
        <w:t>на выполнение работ по мультиспектральной аэрофотосъемке полей)</w:t>
      </w:r>
      <w:r w:rsidR="00E818C7" w:rsidRPr="00E818C7">
        <w:rPr>
          <w:rFonts w:ascii="Times New Roman" w:hAnsi="Times New Roman"/>
          <w:sz w:val="22"/>
          <w:szCs w:val="22"/>
        </w:rPr>
        <w:t>.</w:t>
      </w:r>
    </w:p>
    <w:p w:rsidR="00875900" w:rsidRPr="00E818C7" w:rsidRDefault="00875900" w:rsidP="00646F92">
      <w:pPr>
        <w:pStyle w:val="ConsPlusNormal"/>
        <w:ind w:firstLine="540"/>
        <w:jc w:val="both"/>
        <w:rPr>
          <w:sz w:val="22"/>
          <w:szCs w:val="22"/>
        </w:rPr>
      </w:pPr>
    </w:p>
    <w:p w:rsidR="00E53C9B" w:rsidRPr="006E7155" w:rsidRDefault="009D6F72" w:rsidP="006E7155">
      <w:pPr>
        <w:contextualSpacing/>
        <w:jc w:val="center"/>
        <w:rPr>
          <w:sz w:val="22"/>
          <w:szCs w:val="22"/>
        </w:rPr>
      </w:pPr>
      <w:r>
        <w:rPr>
          <w:b/>
          <w:sz w:val="22"/>
          <w:szCs w:val="22"/>
        </w:rPr>
        <w:t>10</w:t>
      </w:r>
      <w:r w:rsidR="00007106">
        <w:rPr>
          <w:b/>
          <w:sz w:val="22"/>
          <w:szCs w:val="22"/>
        </w:rPr>
        <w:t>.</w:t>
      </w:r>
      <w:r w:rsidR="001D4102" w:rsidRPr="006E7155">
        <w:rPr>
          <w:b/>
          <w:sz w:val="22"/>
          <w:szCs w:val="22"/>
        </w:rPr>
        <w:t xml:space="preserve"> </w:t>
      </w:r>
      <w:r w:rsidR="001D4102" w:rsidRPr="00007106">
        <w:rPr>
          <w:b/>
          <w:caps/>
          <w:sz w:val="22"/>
          <w:szCs w:val="22"/>
        </w:rPr>
        <w:t>Юридические адреса и банковские реквизиты сторон</w:t>
      </w:r>
    </w:p>
    <w:tbl>
      <w:tblPr>
        <w:tblW w:w="0" w:type="auto"/>
        <w:tblLook w:val="01E0"/>
      </w:tblPr>
      <w:tblGrid>
        <w:gridCol w:w="5153"/>
        <w:gridCol w:w="5126"/>
      </w:tblGrid>
      <w:tr w:rsidR="00E53C9B" w:rsidRPr="006E7155">
        <w:tc>
          <w:tcPr>
            <w:tcW w:w="5210" w:type="dxa"/>
          </w:tcPr>
          <w:p w:rsidR="00030FBA" w:rsidRPr="00007106" w:rsidRDefault="00030FBA" w:rsidP="00030FBA">
            <w:pPr>
              <w:contextualSpacing/>
              <w:jc w:val="both"/>
              <w:rPr>
                <w:b/>
                <w:sz w:val="22"/>
                <w:szCs w:val="22"/>
              </w:rPr>
            </w:pPr>
            <w:r w:rsidRPr="00007106">
              <w:rPr>
                <w:b/>
                <w:sz w:val="22"/>
                <w:szCs w:val="22"/>
              </w:rPr>
              <w:t>Заказчик:</w:t>
            </w:r>
          </w:p>
          <w:p w:rsidR="00030FBA" w:rsidRPr="00007106" w:rsidRDefault="00030FBA" w:rsidP="00030FBA">
            <w:pPr>
              <w:contextualSpacing/>
              <w:jc w:val="both"/>
              <w:rPr>
                <w:b/>
                <w:sz w:val="22"/>
                <w:szCs w:val="22"/>
              </w:rPr>
            </w:pPr>
          </w:p>
          <w:p w:rsidR="00030FBA" w:rsidRPr="00007106" w:rsidRDefault="00030FBA" w:rsidP="00030FBA">
            <w:pPr>
              <w:contextualSpacing/>
              <w:rPr>
                <w:b/>
                <w:sz w:val="22"/>
                <w:szCs w:val="22"/>
              </w:rPr>
            </w:pPr>
            <w:r w:rsidRPr="00007106">
              <w:rPr>
                <w:b/>
                <w:sz w:val="22"/>
                <w:szCs w:val="22"/>
              </w:rPr>
              <w:t xml:space="preserve">ФГБОУ </w:t>
            </w:r>
            <w:proofErr w:type="gramStart"/>
            <w:r w:rsidRPr="00007106">
              <w:rPr>
                <w:b/>
                <w:sz w:val="22"/>
                <w:szCs w:val="22"/>
              </w:rPr>
              <w:t>ВО</w:t>
            </w:r>
            <w:proofErr w:type="gramEnd"/>
            <w:r w:rsidRPr="00007106">
              <w:rPr>
                <w:b/>
                <w:sz w:val="22"/>
                <w:szCs w:val="22"/>
              </w:rPr>
              <w:t xml:space="preserve"> Чувашский ГАУ</w:t>
            </w:r>
          </w:p>
          <w:p w:rsidR="00030FBA" w:rsidRPr="00007106" w:rsidRDefault="00030FBA" w:rsidP="00030FBA">
            <w:pPr>
              <w:pStyle w:val="1CStyle6"/>
              <w:spacing w:after="0" w:line="240" w:lineRule="auto"/>
              <w:contextualSpacing/>
              <w:jc w:val="left"/>
              <w:rPr>
                <w:rFonts w:ascii="Times New Roman" w:hAnsi="Times New Roman"/>
                <w:b w:val="0"/>
                <w:sz w:val="22"/>
              </w:rPr>
            </w:pPr>
            <w:r w:rsidRPr="00007106">
              <w:rPr>
                <w:rFonts w:ascii="Times New Roman" w:hAnsi="Times New Roman"/>
                <w:b w:val="0"/>
                <w:sz w:val="22"/>
              </w:rPr>
              <w:t xml:space="preserve">428003, Чувашская Республика, г. Чебоксары, К.Маркса </w:t>
            </w:r>
            <w:proofErr w:type="spellStart"/>
            <w:proofErr w:type="gramStart"/>
            <w:r w:rsidRPr="00007106">
              <w:rPr>
                <w:rFonts w:ascii="Times New Roman" w:hAnsi="Times New Roman"/>
                <w:b w:val="0"/>
                <w:sz w:val="22"/>
              </w:rPr>
              <w:t>ул</w:t>
            </w:r>
            <w:proofErr w:type="spellEnd"/>
            <w:proofErr w:type="gramEnd"/>
            <w:r w:rsidRPr="00007106">
              <w:rPr>
                <w:rFonts w:ascii="Times New Roman" w:hAnsi="Times New Roman"/>
                <w:b w:val="0"/>
                <w:sz w:val="22"/>
              </w:rPr>
              <w:t>, дом 29,</w:t>
            </w:r>
          </w:p>
          <w:p w:rsidR="00030FBA" w:rsidRPr="00007106" w:rsidRDefault="00030FBA" w:rsidP="00030FBA">
            <w:pPr>
              <w:contextualSpacing/>
              <w:rPr>
                <w:b/>
                <w:sz w:val="22"/>
                <w:szCs w:val="22"/>
              </w:rPr>
            </w:pPr>
            <w:r w:rsidRPr="00007106">
              <w:rPr>
                <w:sz w:val="22"/>
                <w:szCs w:val="22"/>
              </w:rPr>
              <w:t>ИНН   2128014360, КПП 213001001,</w:t>
            </w:r>
            <w:r w:rsidRPr="00007106">
              <w:rPr>
                <w:b/>
                <w:sz w:val="22"/>
                <w:szCs w:val="22"/>
              </w:rPr>
              <w:t xml:space="preserve"> </w:t>
            </w:r>
          </w:p>
          <w:p w:rsidR="00030FBA" w:rsidRPr="00007106" w:rsidRDefault="00030FBA" w:rsidP="00030FBA">
            <w:pPr>
              <w:contextualSpacing/>
              <w:rPr>
                <w:sz w:val="22"/>
                <w:szCs w:val="22"/>
                <w:u w:val="single"/>
              </w:rPr>
            </w:pPr>
            <w:r w:rsidRPr="00007106">
              <w:rPr>
                <w:sz w:val="22"/>
                <w:szCs w:val="22"/>
              </w:rPr>
              <w:t>ОКПО 00493652,</w:t>
            </w:r>
          </w:p>
          <w:p w:rsidR="00030FBA" w:rsidRPr="00007106" w:rsidRDefault="00030FBA" w:rsidP="00030FBA">
            <w:pPr>
              <w:contextualSpacing/>
              <w:rPr>
                <w:b/>
                <w:sz w:val="22"/>
                <w:szCs w:val="22"/>
              </w:rPr>
            </w:pPr>
            <w:r w:rsidRPr="00007106">
              <w:rPr>
                <w:sz w:val="22"/>
                <w:szCs w:val="22"/>
              </w:rPr>
              <w:t>ОГРН 1022101131150</w:t>
            </w:r>
          </w:p>
          <w:p w:rsidR="00030FBA" w:rsidRPr="00007106" w:rsidRDefault="00030FBA" w:rsidP="00030FBA">
            <w:pPr>
              <w:contextualSpacing/>
              <w:rPr>
                <w:sz w:val="22"/>
                <w:szCs w:val="22"/>
              </w:rPr>
            </w:pPr>
            <w:r w:rsidRPr="00007106">
              <w:rPr>
                <w:sz w:val="22"/>
                <w:szCs w:val="22"/>
              </w:rPr>
              <w:t>Номер казначейского счета: 03214643000000013201</w:t>
            </w:r>
          </w:p>
          <w:p w:rsidR="00030FBA" w:rsidRPr="00007106" w:rsidRDefault="00030FBA" w:rsidP="00030FBA">
            <w:pPr>
              <w:contextualSpacing/>
              <w:rPr>
                <w:sz w:val="22"/>
                <w:szCs w:val="22"/>
              </w:rPr>
            </w:pPr>
            <w:r w:rsidRPr="00007106">
              <w:rPr>
                <w:sz w:val="22"/>
                <w:szCs w:val="22"/>
              </w:rPr>
              <w:t xml:space="preserve">Получатель: УФК по Нижегородской области (ФГБОУ </w:t>
            </w:r>
            <w:proofErr w:type="gramStart"/>
            <w:r w:rsidRPr="00007106">
              <w:rPr>
                <w:sz w:val="22"/>
                <w:szCs w:val="22"/>
              </w:rPr>
              <w:t>ВО</w:t>
            </w:r>
            <w:proofErr w:type="gramEnd"/>
            <w:r w:rsidRPr="00007106">
              <w:rPr>
                <w:sz w:val="22"/>
                <w:szCs w:val="22"/>
              </w:rPr>
              <w:t xml:space="preserve"> Чувашский ГАУ л/с 20156Х38950)</w:t>
            </w:r>
          </w:p>
          <w:p w:rsidR="00007106" w:rsidRDefault="00030FBA" w:rsidP="00030FBA">
            <w:pPr>
              <w:contextualSpacing/>
              <w:rPr>
                <w:sz w:val="22"/>
                <w:szCs w:val="22"/>
              </w:rPr>
            </w:pPr>
            <w:r w:rsidRPr="00007106">
              <w:rPr>
                <w:sz w:val="22"/>
                <w:szCs w:val="22"/>
              </w:rPr>
              <w:t xml:space="preserve">Банк получателя: ОКЦ № 1 ВВГУ Банка России//УФК по Нижегородской области, </w:t>
            </w:r>
          </w:p>
          <w:p w:rsidR="00030FBA" w:rsidRPr="00007106" w:rsidRDefault="00030FBA" w:rsidP="00030FBA">
            <w:pPr>
              <w:contextualSpacing/>
              <w:rPr>
                <w:sz w:val="22"/>
                <w:szCs w:val="22"/>
              </w:rPr>
            </w:pPr>
            <w:r w:rsidRPr="00007106">
              <w:rPr>
                <w:sz w:val="22"/>
                <w:szCs w:val="22"/>
              </w:rPr>
              <w:t>г. Нижний Новгород</w:t>
            </w:r>
          </w:p>
          <w:p w:rsidR="00030FBA" w:rsidRPr="00007106" w:rsidRDefault="00030FBA" w:rsidP="00030FBA">
            <w:pPr>
              <w:contextualSpacing/>
              <w:rPr>
                <w:sz w:val="22"/>
                <w:szCs w:val="22"/>
              </w:rPr>
            </w:pPr>
            <w:r w:rsidRPr="00007106">
              <w:rPr>
                <w:sz w:val="22"/>
                <w:szCs w:val="22"/>
              </w:rPr>
              <w:t>БИК 012202102</w:t>
            </w:r>
          </w:p>
          <w:p w:rsidR="00030FBA" w:rsidRPr="00007106" w:rsidRDefault="00030FBA" w:rsidP="00030FBA">
            <w:pPr>
              <w:contextualSpacing/>
              <w:rPr>
                <w:sz w:val="22"/>
                <w:szCs w:val="22"/>
              </w:rPr>
            </w:pPr>
            <w:proofErr w:type="spellStart"/>
            <w:r w:rsidRPr="00007106">
              <w:rPr>
                <w:sz w:val="22"/>
                <w:szCs w:val="22"/>
              </w:rPr>
              <w:t>Кор</w:t>
            </w:r>
            <w:proofErr w:type="gramStart"/>
            <w:r w:rsidRPr="00007106">
              <w:rPr>
                <w:sz w:val="22"/>
                <w:szCs w:val="22"/>
              </w:rPr>
              <w:t>.с</w:t>
            </w:r>
            <w:proofErr w:type="gramEnd"/>
            <w:r w:rsidRPr="00007106">
              <w:rPr>
                <w:sz w:val="22"/>
                <w:szCs w:val="22"/>
              </w:rPr>
              <w:t>чет</w:t>
            </w:r>
            <w:proofErr w:type="spellEnd"/>
            <w:r w:rsidRPr="00007106">
              <w:rPr>
                <w:sz w:val="22"/>
                <w:szCs w:val="22"/>
              </w:rPr>
              <w:t>: 40102810745370000024</w:t>
            </w:r>
          </w:p>
          <w:p w:rsidR="00030FBA" w:rsidRPr="00007106" w:rsidRDefault="00030FBA" w:rsidP="00030FBA">
            <w:pPr>
              <w:contextualSpacing/>
              <w:rPr>
                <w:b/>
                <w:sz w:val="22"/>
                <w:szCs w:val="22"/>
                <w:u w:val="single"/>
              </w:rPr>
            </w:pPr>
            <w:proofErr w:type="gramStart"/>
            <w:r w:rsidRPr="00007106">
              <w:rPr>
                <w:sz w:val="22"/>
                <w:szCs w:val="22"/>
              </w:rPr>
              <w:t>л</w:t>
            </w:r>
            <w:proofErr w:type="gramEnd"/>
            <w:r w:rsidRPr="00007106">
              <w:rPr>
                <w:sz w:val="22"/>
                <w:szCs w:val="22"/>
              </w:rPr>
              <w:t>/с 20156Х38950</w:t>
            </w:r>
          </w:p>
          <w:p w:rsidR="00030FBA" w:rsidRPr="00007106" w:rsidRDefault="00030FBA" w:rsidP="00030FBA">
            <w:pPr>
              <w:contextualSpacing/>
              <w:rPr>
                <w:rFonts w:eastAsia="Arial Unicode MS"/>
                <w:sz w:val="22"/>
                <w:szCs w:val="22"/>
              </w:rPr>
            </w:pPr>
            <w:r w:rsidRPr="00007106">
              <w:rPr>
                <w:rFonts w:eastAsia="Arial Unicode MS"/>
                <w:sz w:val="22"/>
                <w:szCs w:val="22"/>
              </w:rPr>
              <w:t>тел. (8352) 62-23-26, 62-55-92, 62-21-66</w:t>
            </w:r>
          </w:p>
          <w:p w:rsidR="00030FBA" w:rsidRPr="00007106" w:rsidRDefault="00030FBA" w:rsidP="00030FBA">
            <w:pPr>
              <w:contextualSpacing/>
              <w:rPr>
                <w:rFonts w:eastAsia="Arial Unicode MS"/>
                <w:sz w:val="22"/>
                <w:szCs w:val="22"/>
              </w:rPr>
            </w:pPr>
            <w:r w:rsidRPr="00007106">
              <w:rPr>
                <w:rFonts w:eastAsia="Arial Unicode MS"/>
                <w:sz w:val="22"/>
                <w:szCs w:val="22"/>
                <w:lang w:val="en-US"/>
              </w:rPr>
              <w:t>e</w:t>
            </w:r>
            <w:r w:rsidRPr="00007106">
              <w:rPr>
                <w:rFonts w:eastAsia="Arial Unicode MS"/>
                <w:sz w:val="22"/>
                <w:szCs w:val="22"/>
              </w:rPr>
              <w:t>-</w:t>
            </w:r>
            <w:r w:rsidRPr="00007106">
              <w:rPr>
                <w:rFonts w:eastAsia="Arial Unicode MS"/>
                <w:sz w:val="22"/>
                <w:szCs w:val="22"/>
                <w:lang w:val="en-US"/>
              </w:rPr>
              <w:t>mail</w:t>
            </w:r>
            <w:r w:rsidRPr="00007106">
              <w:rPr>
                <w:rFonts w:eastAsia="Arial Unicode MS"/>
                <w:sz w:val="22"/>
                <w:szCs w:val="22"/>
              </w:rPr>
              <w:t xml:space="preserve">: </w:t>
            </w:r>
            <w:hyperlink r:id="rId8" w:history="1">
              <w:r w:rsidRPr="00007106">
                <w:rPr>
                  <w:rStyle w:val="a8"/>
                  <w:rFonts w:eastAsia="Arial Unicode MS"/>
                  <w:color w:val="auto"/>
                  <w:sz w:val="22"/>
                  <w:szCs w:val="22"/>
                  <w:lang w:val="en-US"/>
                </w:rPr>
                <w:t>info</w:t>
              </w:r>
              <w:r w:rsidRPr="00007106">
                <w:rPr>
                  <w:rStyle w:val="a8"/>
                  <w:rFonts w:eastAsia="Arial Unicode MS"/>
                  <w:color w:val="auto"/>
                  <w:sz w:val="22"/>
                  <w:szCs w:val="22"/>
                </w:rPr>
                <w:t>@</w:t>
              </w:r>
              <w:r w:rsidRPr="00007106">
                <w:rPr>
                  <w:rStyle w:val="a8"/>
                  <w:rFonts w:eastAsia="Arial Unicode MS"/>
                  <w:color w:val="auto"/>
                  <w:sz w:val="22"/>
                  <w:szCs w:val="22"/>
                  <w:lang w:val="en-US"/>
                </w:rPr>
                <w:t>academy</w:t>
              </w:r>
              <w:r w:rsidRPr="00007106">
                <w:rPr>
                  <w:rStyle w:val="a8"/>
                  <w:rFonts w:eastAsia="Arial Unicode MS"/>
                  <w:color w:val="auto"/>
                  <w:sz w:val="22"/>
                  <w:szCs w:val="22"/>
                </w:rPr>
                <w:t>21.</w:t>
              </w:r>
              <w:proofErr w:type="spellStart"/>
              <w:r w:rsidRPr="00007106">
                <w:rPr>
                  <w:rStyle w:val="a8"/>
                  <w:rFonts w:eastAsia="Arial Unicode MS"/>
                  <w:color w:val="auto"/>
                  <w:sz w:val="22"/>
                  <w:szCs w:val="22"/>
                  <w:lang w:val="en-US"/>
                </w:rPr>
                <w:t>ru</w:t>
              </w:r>
              <w:proofErr w:type="spellEnd"/>
            </w:hyperlink>
          </w:p>
          <w:p w:rsidR="00030FBA" w:rsidRPr="00007106" w:rsidRDefault="00030FBA" w:rsidP="00030FBA">
            <w:pPr>
              <w:contextualSpacing/>
              <w:jc w:val="both"/>
              <w:rPr>
                <w:sz w:val="22"/>
                <w:szCs w:val="22"/>
              </w:rPr>
            </w:pPr>
          </w:p>
          <w:p w:rsidR="00030FBA" w:rsidRPr="00EC6110" w:rsidRDefault="00EC6110" w:rsidP="00030FBA">
            <w:pPr>
              <w:contextualSpacing/>
              <w:jc w:val="both"/>
              <w:rPr>
                <w:sz w:val="22"/>
                <w:szCs w:val="22"/>
              </w:rPr>
            </w:pPr>
            <w:proofErr w:type="spellStart"/>
            <w:r w:rsidRPr="00EC6110">
              <w:rPr>
                <w:sz w:val="22"/>
                <w:szCs w:val="22"/>
              </w:rPr>
              <w:t>Врио</w:t>
            </w:r>
            <w:proofErr w:type="spellEnd"/>
            <w:r w:rsidRPr="00EC6110">
              <w:rPr>
                <w:sz w:val="22"/>
                <w:szCs w:val="22"/>
              </w:rPr>
              <w:t xml:space="preserve"> ректора</w:t>
            </w:r>
          </w:p>
          <w:p w:rsidR="00E53C9B" w:rsidRPr="00007106" w:rsidRDefault="00030FBA" w:rsidP="00EC6110">
            <w:pPr>
              <w:widowControl/>
              <w:autoSpaceDE/>
              <w:autoSpaceDN/>
              <w:adjustRightInd/>
              <w:contextualSpacing/>
              <w:rPr>
                <w:sz w:val="22"/>
                <w:szCs w:val="22"/>
              </w:rPr>
            </w:pPr>
            <w:r w:rsidRPr="00EC6110">
              <w:rPr>
                <w:sz w:val="22"/>
                <w:szCs w:val="22"/>
              </w:rPr>
              <w:t xml:space="preserve">_______________________ </w:t>
            </w:r>
            <w:r w:rsidR="00EC6110" w:rsidRPr="00EC6110">
              <w:rPr>
                <w:sz w:val="22"/>
                <w:szCs w:val="22"/>
              </w:rPr>
              <w:t>Н.В. </w:t>
            </w:r>
            <w:proofErr w:type="spellStart"/>
            <w:r w:rsidR="00EC6110" w:rsidRPr="00EC6110">
              <w:rPr>
                <w:sz w:val="22"/>
                <w:szCs w:val="22"/>
              </w:rPr>
              <w:t>Алтынова</w:t>
            </w:r>
            <w:proofErr w:type="spellEnd"/>
          </w:p>
        </w:tc>
        <w:tc>
          <w:tcPr>
            <w:tcW w:w="5211" w:type="dxa"/>
          </w:tcPr>
          <w:p w:rsidR="0025524D" w:rsidRPr="00634CD9" w:rsidRDefault="00100037" w:rsidP="00030FBA">
            <w:pPr>
              <w:contextualSpacing/>
              <w:jc w:val="both"/>
              <w:rPr>
                <w:sz w:val="22"/>
                <w:szCs w:val="22"/>
              </w:rPr>
            </w:pPr>
            <w:r w:rsidRPr="00100037">
              <w:rPr>
                <w:b/>
                <w:sz w:val="22"/>
                <w:szCs w:val="22"/>
              </w:rPr>
              <w:t>Исполнитель</w:t>
            </w:r>
          </w:p>
        </w:tc>
      </w:tr>
    </w:tbl>
    <w:p w:rsidR="002D6D1E" w:rsidRDefault="002D6D1E" w:rsidP="0011358C">
      <w:pPr>
        <w:rPr>
          <w:sz w:val="24"/>
          <w:szCs w:val="24"/>
        </w:rPr>
      </w:pPr>
    </w:p>
    <w:p w:rsidR="00535827" w:rsidRDefault="00535827" w:rsidP="0011358C">
      <w:pPr>
        <w:rPr>
          <w:sz w:val="24"/>
          <w:szCs w:val="24"/>
        </w:rPr>
      </w:pPr>
    </w:p>
    <w:p w:rsidR="00535827" w:rsidRDefault="00535827" w:rsidP="0011358C">
      <w:pPr>
        <w:rPr>
          <w:sz w:val="24"/>
          <w:szCs w:val="24"/>
        </w:rPr>
      </w:pPr>
    </w:p>
    <w:p w:rsidR="00535827" w:rsidRDefault="00535827" w:rsidP="0011358C">
      <w:pPr>
        <w:rPr>
          <w:sz w:val="24"/>
          <w:szCs w:val="24"/>
        </w:rPr>
      </w:pPr>
    </w:p>
    <w:p w:rsidR="00535827" w:rsidRDefault="00535827" w:rsidP="0011358C">
      <w:pPr>
        <w:rPr>
          <w:sz w:val="24"/>
          <w:szCs w:val="24"/>
        </w:rPr>
      </w:pPr>
    </w:p>
    <w:p w:rsidR="00007106" w:rsidRDefault="002F38C8" w:rsidP="00CA5B67">
      <w:pPr>
        <w:ind w:firstLine="720"/>
        <w:jc w:val="right"/>
        <w:rPr>
          <w:sz w:val="24"/>
          <w:szCs w:val="24"/>
        </w:rPr>
      </w:pPr>
      <w:r>
        <w:rPr>
          <w:sz w:val="24"/>
          <w:szCs w:val="24"/>
        </w:rPr>
        <w:t xml:space="preserve">                                                                                                     </w:t>
      </w:r>
    </w:p>
    <w:p w:rsidR="00D3567E" w:rsidRPr="004D292A" w:rsidRDefault="00007106" w:rsidP="00CA5B67">
      <w:pPr>
        <w:ind w:firstLine="720"/>
        <w:jc w:val="right"/>
        <w:rPr>
          <w:sz w:val="24"/>
          <w:szCs w:val="24"/>
        </w:rPr>
      </w:pPr>
      <w:r>
        <w:rPr>
          <w:sz w:val="24"/>
          <w:szCs w:val="24"/>
        </w:rPr>
        <w:br w:type="page"/>
      </w:r>
      <w:r w:rsidR="00F25A35" w:rsidRPr="004D292A">
        <w:rPr>
          <w:sz w:val="24"/>
          <w:szCs w:val="24"/>
        </w:rPr>
        <w:lastRenderedPageBreak/>
        <w:t>Приложение №1</w:t>
      </w:r>
    </w:p>
    <w:p w:rsidR="004D292A" w:rsidRPr="004D292A" w:rsidRDefault="002F38C8" w:rsidP="004D292A">
      <w:pPr>
        <w:jc w:val="right"/>
        <w:rPr>
          <w:bCs/>
          <w:iCs/>
          <w:sz w:val="24"/>
          <w:szCs w:val="24"/>
        </w:rPr>
      </w:pPr>
      <w:r w:rsidRPr="004D292A">
        <w:rPr>
          <w:sz w:val="24"/>
          <w:szCs w:val="24"/>
        </w:rPr>
        <w:t xml:space="preserve">                                                                                    </w:t>
      </w:r>
      <w:r w:rsidR="00506CC4" w:rsidRPr="004D292A">
        <w:rPr>
          <w:sz w:val="24"/>
          <w:szCs w:val="24"/>
        </w:rPr>
        <w:t xml:space="preserve">       </w:t>
      </w:r>
      <w:r w:rsidR="004D292A" w:rsidRPr="004D292A">
        <w:rPr>
          <w:sz w:val="24"/>
          <w:szCs w:val="24"/>
        </w:rPr>
        <w:t xml:space="preserve">к Контракту </w:t>
      </w:r>
      <w:r w:rsidR="004D292A" w:rsidRPr="004D292A">
        <w:rPr>
          <w:bCs/>
          <w:iCs/>
          <w:sz w:val="24"/>
          <w:szCs w:val="24"/>
        </w:rPr>
        <w:t xml:space="preserve">на выполнение работ </w:t>
      </w:r>
    </w:p>
    <w:p w:rsidR="004D292A" w:rsidRDefault="004D292A" w:rsidP="004D292A">
      <w:pPr>
        <w:jc w:val="right"/>
        <w:rPr>
          <w:bCs/>
          <w:iCs/>
          <w:sz w:val="24"/>
          <w:szCs w:val="24"/>
        </w:rPr>
      </w:pPr>
      <w:r w:rsidRPr="004D292A">
        <w:rPr>
          <w:bCs/>
          <w:iCs/>
          <w:sz w:val="24"/>
          <w:szCs w:val="24"/>
        </w:rPr>
        <w:t>по мультиспектральной аэрофотосъемке полей</w:t>
      </w:r>
    </w:p>
    <w:p w:rsidR="004D292A" w:rsidRPr="004D292A" w:rsidRDefault="004D292A" w:rsidP="004D292A">
      <w:pPr>
        <w:jc w:val="right"/>
        <w:rPr>
          <w:bCs/>
          <w:iCs/>
          <w:sz w:val="24"/>
          <w:szCs w:val="24"/>
        </w:rPr>
      </w:pPr>
      <w:r>
        <w:rPr>
          <w:bCs/>
          <w:iCs/>
          <w:sz w:val="24"/>
          <w:szCs w:val="24"/>
        </w:rPr>
        <w:t>№ _______ от _______________</w:t>
      </w:r>
    </w:p>
    <w:p w:rsidR="00007106" w:rsidRDefault="00007106" w:rsidP="00405B48">
      <w:pPr>
        <w:widowControl/>
        <w:autoSpaceDE/>
        <w:autoSpaceDN/>
        <w:adjustRightInd/>
        <w:contextualSpacing/>
        <w:rPr>
          <w:b/>
          <w:sz w:val="22"/>
          <w:szCs w:val="22"/>
        </w:rPr>
      </w:pPr>
    </w:p>
    <w:p w:rsidR="00007106" w:rsidRDefault="00007106" w:rsidP="00405B48">
      <w:pPr>
        <w:widowControl/>
        <w:autoSpaceDE/>
        <w:autoSpaceDN/>
        <w:adjustRightInd/>
        <w:contextualSpacing/>
        <w:rPr>
          <w:b/>
          <w:sz w:val="22"/>
          <w:szCs w:val="22"/>
        </w:rPr>
      </w:pPr>
    </w:p>
    <w:p w:rsidR="004D292A" w:rsidRPr="00822A01" w:rsidRDefault="004D292A" w:rsidP="004D292A">
      <w:pPr>
        <w:spacing w:line="264" w:lineRule="auto"/>
        <w:jc w:val="center"/>
        <w:rPr>
          <w:b/>
          <w:sz w:val="24"/>
          <w:szCs w:val="24"/>
        </w:rPr>
      </w:pPr>
      <w:r w:rsidRPr="00822A01">
        <w:rPr>
          <w:b/>
          <w:sz w:val="24"/>
          <w:szCs w:val="24"/>
        </w:rPr>
        <w:t>ОПИСАНИЕ ОБЪЕКТА ЗАКУПКИ</w:t>
      </w:r>
    </w:p>
    <w:p w:rsidR="004D292A" w:rsidRPr="00822A01" w:rsidRDefault="004D292A" w:rsidP="004D292A">
      <w:pPr>
        <w:keepNext/>
        <w:widowControl/>
        <w:numPr>
          <w:ilvl w:val="0"/>
          <w:numId w:val="26"/>
        </w:numPr>
        <w:autoSpaceDE/>
        <w:autoSpaceDN/>
        <w:adjustRightInd/>
        <w:snapToGrid w:val="0"/>
        <w:ind w:left="0" w:right="-142" w:firstLine="0"/>
        <w:contextualSpacing/>
        <w:jc w:val="center"/>
        <w:rPr>
          <w:sz w:val="24"/>
          <w:szCs w:val="24"/>
        </w:rPr>
      </w:pPr>
      <w:r>
        <w:rPr>
          <w:sz w:val="24"/>
          <w:szCs w:val="24"/>
        </w:rPr>
        <w:t>на выполнение работ по мультиспектральной аэрофотосъемке полей</w:t>
      </w:r>
    </w:p>
    <w:p w:rsidR="004D292A" w:rsidRDefault="004D292A" w:rsidP="004D292A">
      <w:pPr>
        <w:contextualSpacing/>
        <w:jc w:val="both"/>
        <w:rPr>
          <w:sz w:val="24"/>
          <w:szCs w:val="24"/>
        </w:rPr>
      </w:pPr>
    </w:p>
    <w:p w:rsidR="008B254D" w:rsidRDefault="008B254D" w:rsidP="008B254D">
      <w:pPr>
        <w:contextualSpacing/>
        <w:jc w:val="both"/>
        <w:rPr>
          <w:sz w:val="24"/>
          <w:szCs w:val="24"/>
        </w:rPr>
      </w:pPr>
    </w:p>
    <w:p w:rsidR="008B254D" w:rsidRPr="00FD1904" w:rsidRDefault="008B254D" w:rsidP="008B254D">
      <w:pPr>
        <w:widowControl/>
        <w:numPr>
          <w:ilvl w:val="0"/>
          <w:numId w:val="27"/>
        </w:numPr>
        <w:autoSpaceDE/>
        <w:autoSpaceDN/>
        <w:adjustRightInd/>
        <w:ind w:left="426" w:hanging="426"/>
        <w:contextualSpacing/>
        <w:jc w:val="both"/>
        <w:rPr>
          <w:sz w:val="24"/>
          <w:szCs w:val="24"/>
        </w:rPr>
      </w:pPr>
      <w:r w:rsidRPr="00FD1904">
        <w:rPr>
          <w:b/>
          <w:sz w:val="24"/>
          <w:szCs w:val="24"/>
        </w:rPr>
        <w:t>Объект закупки:</w:t>
      </w:r>
      <w:r w:rsidRPr="00FD1904">
        <w:rPr>
          <w:sz w:val="24"/>
          <w:szCs w:val="24"/>
        </w:rPr>
        <w:t xml:space="preserve"> </w:t>
      </w:r>
      <w:r>
        <w:rPr>
          <w:sz w:val="24"/>
          <w:szCs w:val="24"/>
        </w:rPr>
        <w:t>В</w:t>
      </w:r>
      <w:r w:rsidRPr="00FD1904">
        <w:rPr>
          <w:sz w:val="24"/>
          <w:szCs w:val="24"/>
        </w:rPr>
        <w:t>ыполнение работ по мультиспектральной аэрофотосъемке полей</w:t>
      </w:r>
      <w:r>
        <w:rPr>
          <w:sz w:val="24"/>
          <w:szCs w:val="24"/>
        </w:rPr>
        <w:t>.</w:t>
      </w:r>
    </w:p>
    <w:p w:rsidR="008B254D" w:rsidRPr="00FD1904" w:rsidRDefault="008B254D" w:rsidP="008B254D">
      <w:pPr>
        <w:widowControl/>
        <w:numPr>
          <w:ilvl w:val="0"/>
          <w:numId w:val="27"/>
        </w:numPr>
        <w:autoSpaceDE/>
        <w:autoSpaceDN/>
        <w:adjustRightInd/>
        <w:ind w:left="426" w:hanging="426"/>
        <w:contextualSpacing/>
        <w:jc w:val="both"/>
        <w:rPr>
          <w:sz w:val="24"/>
          <w:szCs w:val="24"/>
        </w:rPr>
      </w:pPr>
      <w:r w:rsidRPr="00FD1904">
        <w:rPr>
          <w:b/>
          <w:sz w:val="24"/>
          <w:szCs w:val="24"/>
        </w:rPr>
        <w:t>Место оказание услуг:</w:t>
      </w:r>
      <w:r w:rsidRPr="00FD1904">
        <w:rPr>
          <w:sz w:val="24"/>
          <w:szCs w:val="24"/>
        </w:rPr>
        <w:t xml:space="preserve"> УНПЦ «Студенческий» ФГБОУ </w:t>
      </w:r>
      <w:proofErr w:type="gramStart"/>
      <w:r w:rsidRPr="00FD1904">
        <w:rPr>
          <w:sz w:val="24"/>
          <w:szCs w:val="24"/>
        </w:rPr>
        <w:t>ВО</w:t>
      </w:r>
      <w:proofErr w:type="gramEnd"/>
      <w:r w:rsidRPr="00FD1904">
        <w:rPr>
          <w:sz w:val="24"/>
          <w:szCs w:val="24"/>
        </w:rPr>
        <w:t xml:space="preserve"> Чувашский ГАУ, находящийся в </w:t>
      </w:r>
      <w:proofErr w:type="spellStart"/>
      <w:r w:rsidRPr="00FD1904">
        <w:rPr>
          <w:sz w:val="24"/>
          <w:szCs w:val="24"/>
        </w:rPr>
        <w:t>Чебоксарском</w:t>
      </w:r>
      <w:proofErr w:type="spellEnd"/>
      <w:r w:rsidRPr="00FD1904">
        <w:rPr>
          <w:sz w:val="24"/>
          <w:szCs w:val="24"/>
        </w:rPr>
        <w:t xml:space="preserve"> муниципальном округе Чувашской Республики.</w:t>
      </w:r>
    </w:p>
    <w:p w:rsidR="008B254D" w:rsidRPr="00FD1904" w:rsidRDefault="008B254D" w:rsidP="008B254D">
      <w:pPr>
        <w:widowControl/>
        <w:numPr>
          <w:ilvl w:val="0"/>
          <w:numId w:val="27"/>
        </w:numPr>
        <w:autoSpaceDE/>
        <w:autoSpaceDN/>
        <w:adjustRightInd/>
        <w:ind w:left="426" w:hanging="426"/>
        <w:contextualSpacing/>
        <w:jc w:val="both"/>
        <w:rPr>
          <w:sz w:val="24"/>
          <w:szCs w:val="24"/>
        </w:rPr>
      </w:pPr>
      <w:r w:rsidRPr="00FD1904">
        <w:rPr>
          <w:b/>
          <w:sz w:val="24"/>
          <w:szCs w:val="24"/>
        </w:rPr>
        <w:t xml:space="preserve">Срок оказания услуг: </w:t>
      </w:r>
      <w:r w:rsidRPr="00FD1904">
        <w:rPr>
          <w:sz w:val="24"/>
          <w:szCs w:val="24"/>
        </w:rPr>
        <w:t>Д</w:t>
      </w:r>
      <w:r>
        <w:rPr>
          <w:sz w:val="24"/>
          <w:szCs w:val="24"/>
        </w:rPr>
        <w:t>о 30</w:t>
      </w:r>
      <w:r w:rsidRPr="00FD1904">
        <w:rPr>
          <w:sz w:val="24"/>
          <w:szCs w:val="24"/>
        </w:rPr>
        <w:t xml:space="preserve"> </w:t>
      </w:r>
      <w:r>
        <w:rPr>
          <w:sz w:val="24"/>
          <w:szCs w:val="24"/>
        </w:rPr>
        <w:t>сентября 2026</w:t>
      </w:r>
      <w:r w:rsidRPr="00FD1904">
        <w:rPr>
          <w:sz w:val="24"/>
          <w:szCs w:val="24"/>
        </w:rPr>
        <w:t xml:space="preserve"> г.</w:t>
      </w:r>
    </w:p>
    <w:p w:rsidR="008B254D" w:rsidRPr="00C0671B" w:rsidRDefault="008B254D" w:rsidP="008B254D">
      <w:pPr>
        <w:pStyle w:val="p1"/>
        <w:rPr>
          <w:lang w:val="ru-RU"/>
        </w:rPr>
      </w:pPr>
      <w:r w:rsidRPr="00C0671B">
        <w:rPr>
          <w:b/>
          <w:lang w:val="ru-RU"/>
        </w:rPr>
        <w:t xml:space="preserve">Цели выполнения работ: </w:t>
      </w:r>
      <w:r w:rsidRPr="00C0671B">
        <w:rPr>
          <w:lang w:val="ru-RU"/>
        </w:rPr>
        <w:t>Получение исходных мультиспектральных</w:t>
      </w:r>
      <w:r>
        <w:rPr>
          <w:lang w:val="ru-RU"/>
        </w:rPr>
        <w:t xml:space="preserve"> </w:t>
      </w:r>
      <w:r w:rsidRPr="00C0671B">
        <w:rPr>
          <w:lang w:val="ru-RU"/>
        </w:rPr>
        <w:t xml:space="preserve">данных аэрофотосъёмки для последующего анализа состояния почв и построения модели машинного обучения для прогнозирования эрозионных процессов на обследуемой территории. </w:t>
      </w:r>
      <w:r>
        <w:rPr>
          <w:lang w:val="ru-RU"/>
        </w:rPr>
        <w:t xml:space="preserve">Получение телевизионных снимков </w:t>
      </w:r>
      <w:r w:rsidRPr="00C0671B">
        <w:rPr>
          <w:lang w:val="ru-RU"/>
        </w:rPr>
        <w:t xml:space="preserve">в целях </w:t>
      </w:r>
      <w:r>
        <w:rPr>
          <w:lang w:val="ru-RU"/>
        </w:rPr>
        <w:t>получения</w:t>
      </w:r>
      <w:r w:rsidRPr="00C0671B">
        <w:rPr>
          <w:lang w:val="ru-RU"/>
        </w:rPr>
        <w:t xml:space="preserve"> </w:t>
      </w:r>
      <w:r w:rsidRPr="00A8104D">
        <w:rPr>
          <w:lang w:val="ru-RU"/>
        </w:rPr>
        <w:t>пространственно</w:t>
      </w:r>
      <w:r>
        <w:rPr>
          <w:lang w:val="ru-RU"/>
        </w:rPr>
        <w:t>-</w:t>
      </w:r>
      <w:r w:rsidRPr="00C0671B">
        <w:rPr>
          <w:lang w:val="ru-RU"/>
        </w:rPr>
        <w:t>привязанных данных о температурной неоднородности поверхности посевов</w:t>
      </w:r>
      <w:r>
        <w:rPr>
          <w:lang w:val="ru-RU"/>
        </w:rPr>
        <w:t>.</w:t>
      </w:r>
    </w:p>
    <w:p w:rsidR="008B254D" w:rsidRDefault="008B254D" w:rsidP="008B254D">
      <w:pPr>
        <w:pStyle w:val="p1"/>
        <w:ind w:left="426"/>
        <w:rPr>
          <w:lang w:val="ru-RU"/>
        </w:rPr>
      </w:pPr>
      <w:proofErr w:type="spellStart"/>
      <w:r w:rsidRPr="00C0671B">
        <w:rPr>
          <w:lang w:val="ru-RU"/>
        </w:rPr>
        <w:t>Тепловизионная</w:t>
      </w:r>
      <w:proofErr w:type="spellEnd"/>
      <w:r w:rsidRPr="00C0671B">
        <w:rPr>
          <w:lang w:val="ru-RU"/>
        </w:rPr>
        <w:t xml:space="preserve"> съёмка выполняется в дополнение к мультиспектральной съёмке для выявления участков с потенциальным водным, физиологическим или агротехническим стрессом растений, которые могут не в полной мере проявляться по данным спектральных индексов. </w:t>
      </w:r>
    </w:p>
    <w:p w:rsidR="008B254D" w:rsidRPr="002B1518" w:rsidRDefault="008B254D" w:rsidP="008B254D">
      <w:pPr>
        <w:pStyle w:val="p1"/>
        <w:ind w:left="426"/>
        <w:rPr>
          <w:lang w:val="ru-RU"/>
        </w:rPr>
      </w:pPr>
      <w:proofErr w:type="spellStart"/>
      <w:r w:rsidRPr="002B1518">
        <w:rPr>
          <w:lang w:val="ru-RU"/>
        </w:rPr>
        <w:t>Тепловизионная</w:t>
      </w:r>
      <w:proofErr w:type="spellEnd"/>
      <w:r w:rsidRPr="002B1518">
        <w:rPr>
          <w:lang w:val="ru-RU"/>
        </w:rPr>
        <w:t xml:space="preserve"> аэрофотосъёмка также выполняется в целях выявления ранних признаков деградации и эрозионных процессов почв на основе анализа температурной неоднородности поверхности, связанной с различиями во влагообеспеченности, тепловой инерции и состоянием растительного покрова.</w:t>
      </w:r>
    </w:p>
    <w:p w:rsidR="008B254D" w:rsidRPr="002B1518" w:rsidRDefault="008B254D" w:rsidP="008B254D">
      <w:pPr>
        <w:pStyle w:val="p1"/>
        <w:ind w:left="426"/>
        <w:rPr>
          <w:lang w:val="ru-RU"/>
        </w:rPr>
      </w:pPr>
      <w:r w:rsidRPr="002B1518">
        <w:rPr>
          <w:lang w:val="ru-RU"/>
        </w:rPr>
        <w:t xml:space="preserve">Получаемые </w:t>
      </w:r>
      <w:proofErr w:type="spellStart"/>
      <w:r w:rsidRPr="002B1518">
        <w:rPr>
          <w:lang w:val="ru-RU"/>
        </w:rPr>
        <w:t>тепловизионные</w:t>
      </w:r>
      <w:proofErr w:type="spellEnd"/>
      <w:r w:rsidRPr="002B1518">
        <w:rPr>
          <w:lang w:val="ru-RU"/>
        </w:rPr>
        <w:t xml:space="preserve"> данные предназначены для выявления потенциальных зон ускоренной потери влаги, нарушения структуры почвы, снижения проективного растительного покрытия и иных косвенных признаков развития эрозии, в том числе на ранних стадиях, предшествующих визуально фиксируемому разрушению почвенного покрова.</w:t>
      </w:r>
    </w:p>
    <w:p w:rsidR="008B254D" w:rsidRPr="00C0671B" w:rsidRDefault="008B254D" w:rsidP="008B254D">
      <w:pPr>
        <w:pStyle w:val="p1"/>
        <w:ind w:left="426"/>
        <w:rPr>
          <w:lang w:val="ru-RU"/>
        </w:rPr>
      </w:pPr>
      <w:r w:rsidRPr="002B1518">
        <w:rPr>
          <w:lang w:val="ru-RU"/>
        </w:rPr>
        <w:t xml:space="preserve">Для повышения достоверности интерпретации результатов </w:t>
      </w:r>
      <w:proofErr w:type="spellStart"/>
      <w:r w:rsidRPr="002B1518">
        <w:rPr>
          <w:lang w:val="ru-RU"/>
        </w:rPr>
        <w:t>тепловизионной</w:t>
      </w:r>
      <w:proofErr w:type="spellEnd"/>
      <w:r w:rsidRPr="002B1518">
        <w:rPr>
          <w:lang w:val="ru-RU"/>
        </w:rPr>
        <w:t xml:space="preserve"> и мультиспектральной съёмки предусматривается выполнение агрохимического обследования обследуемых полей в интервале не более ±14 календарных дней относительно даты выполнения соответствующего вылета.</w:t>
      </w:r>
    </w:p>
    <w:p w:rsidR="008B254D" w:rsidRPr="00506953" w:rsidRDefault="008B254D" w:rsidP="008B254D">
      <w:pPr>
        <w:widowControl/>
        <w:numPr>
          <w:ilvl w:val="0"/>
          <w:numId w:val="27"/>
        </w:numPr>
        <w:autoSpaceDE/>
        <w:autoSpaceDN/>
        <w:adjustRightInd/>
        <w:ind w:left="426" w:hanging="426"/>
        <w:contextualSpacing/>
        <w:jc w:val="both"/>
        <w:rPr>
          <w:b/>
          <w:sz w:val="24"/>
          <w:szCs w:val="24"/>
        </w:rPr>
      </w:pPr>
      <w:r w:rsidRPr="00506953">
        <w:rPr>
          <w:b/>
          <w:sz w:val="24"/>
          <w:szCs w:val="24"/>
        </w:rPr>
        <w:t xml:space="preserve">Объем оказания услуг: </w:t>
      </w:r>
      <w:r w:rsidRPr="00506953">
        <w:rPr>
          <w:sz w:val="24"/>
          <w:szCs w:val="24"/>
        </w:rPr>
        <w:t>Съёмке подлежат поля № 1, № 2 и № 3, выделенные на исходной почвенной карте масштаба 1:10000. Суммарная площадь района работ — 216,667</w:t>
      </w:r>
      <w:r w:rsidR="00852EA5">
        <w:rPr>
          <w:sz w:val="24"/>
          <w:szCs w:val="24"/>
        </w:rPr>
        <w:t>005</w:t>
      </w:r>
      <w:r w:rsidRPr="00506953">
        <w:rPr>
          <w:sz w:val="24"/>
          <w:szCs w:val="24"/>
        </w:rPr>
        <w:t xml:space="preserve"> га. Границы </w:t>
      </w:r>
      <w:proofErr w:type="gramStart"/>
      <w:r w:rsidRPr="00506953">
        <w:rPr>
          <w:sz w:val="24"/>
          <w:szCs w:val="24"/>
        </w:rPr>
        <w:t>полей</w:t>
      </w:r>
      <w:proofErr w:type="gramEnd"/>
      <w:r w:rsidRPr="00506953">
        <w:rPr>
          <w:sz w:val="24"/>
          <w:szCs w:val="24"/>
        </w:rPr>
        <w:t xml:space="preserve"> и схема района работ передаются Исполнителю после заключения контракта в электронном виде.</w:t>
      </w:r>
      <w:r w:rsidR="00913FD1">
        <w:rPr>
          <w:sz w:val="24"/>
          <w:szCs w:val="24"/>
        </w:rPr>
        <w:t xml:space="preserve"> Количество вылетов – по 2</w:t>
      </w:r>
      <w:r>
        <w:rPr>
          <w:sz w:val="24"/>
          <w:szCs w:val="24"/>
        </w:rPr>
        <w:t xml:space="preserve"> вылетов на каждое поле.</w:t>
      </w:r>
    </w:p>
    <w:p w:rsidR="008B254D" w:rsidRPr="001455FD" w:rsidRDefault="008B254D" w:rsidP="008B254D">
      <w:pPr>
        <w:widowControl/>
        <w:numPr>
          <w:ilvl w:val="0"/>
          <w:numId w:val="27"/>
        </w:numPr>
        <w:autoSpaceDE/>
        <w:autoSpaceDN/>
        <w:adjustRightInd/>
        <w:ind w:left="426" w:hanging="426"/>
        <w:contextualSpacing/>
        <w:jc w:val="both"/>
        <w:rPr>
          <w:b/>
          <w:sz w:val="24"/>
          <w:szCs w:val="24"/>
        </w:rPr>
      </w:pPr>
      <w:r w:rsidRPr="00506953">
        <w:rPr>
          <w:b/>
          <w:sz w:val="24"/>
          <w:szCs w:val="24"/>
        </w:rPr>
        <w:t xml:space="preserve">Исходные данные, предоставляемые Заказчиком: </w:t>
      </w:r>
      <w:r w:rsidRPr="00506953">
        <w:rPr>
          <w:sz w:val="24"/>
          <w:szCs w:val="24"/>
        </w:rPr>
        <w:t>Заказчик предоставляет Исполнителю:</w:t>
      </w:r>
      <w:r w:rsidRPr="00506953">
        <w:rPr>
          <w:sz w:val="24"/>
          <w:szCs w:val="24"/>
        </w:rPr>
        <w:br/>
        <w:t>1) схему района работ и границы полей № 1, № 2 и № 3;</w:t>
      </w:r>
    </w:p>
    <w:p w:rsidR="008B254D" w:rsidRPr="00506953" w:rsidRDefault="008B254D" w:rsidP="008B254D">
      <w:pPr>
        <w:ind w:left="426"/>
        <w:contextualSpacing/>
        <w:jc w:val="both"/>
        <w:rPr>
          <w:b/>
          <w:sz w:val="24"/>
          <w:szCs w:val="24"/>
        </w:rPr>
      </w:pPr>
      <w:r w:rsidRPr="00506953">
        <w:rPr>
          <w:sz w:val="24"/>
          <w:szCs w:val="24"/>
        </w:rPr>
        <w:t>2) контактные данные ответственного лица для оперативного согласования вылетов;</w:t>
      </w:r>
      <w:r w:rsidRPr="00506953">
        <w:rPr>
          <w:sz w:val="24"/>
          <w:szCs w:val="24"/>
        </w:rPr>
        <w:br/>
        <w:t>3) доступ на территорию района работ при необходимости.</w:t>
      </w:r>
      <w:r w:rsidRPr="00506953">
        <w:rPr>
          <w:sz w:val="24"/>
          <w:szCs w:val="24"/>
        </w:rPr>
        <w:br/>
        <w:t xml:space="preserve">Предоставление Заказчиком </w:t>
      </w:r>
      <w:r w:rsidRPr="00506953">
        <w:rPr>
          <w:sz w:val="24"/>
          <w:szCs w:val="24"/>
          <w:lang w:val="en-US"/>
        </w:rPr>
        <w:t>RTK</w:t>
      </w:r>
      <w:r w:rsidRPr="00506953">
        <w:rPr>
          <w:sz w:val="24"/>
          <w:szCs w:val="24"/>
        </w:rPr>
        <w:t xml:space="preserve">-оборудования, </w:t>
      </w:r>
      <w:proofErr w:type="spellStart"/>
      <w:r w:rsidRPr="00506953">
        <w:rPr>
          <w:sz w:val="24"/>
          <w:szCs w:val="24"/>
        </w:rPr>
        <w:t>опознаков</w:t>
      </w:r>
      <w:proofErr w:type="spellEnd"/>
      <w:r w:rsidRPr="00506953">
        <w:rPr>
          <w:sz w:val="24"/>
          <w:szCs w:val="24"/>
        </w:rPr>
        <w:t xml:space="preserve"> и иного геодезического оснащения не предусматривается.</w:t>
      </w:r>
    </w:p>
    <w:p w:rsidR="008B254D" w:rsidRDefault="008B254D" w:rsidP="008B254D">
      <w:pPr>
        <w:widowControl/>
        <w:numPr>
          <w:ilvl w:val="0"/>
          <w:numId w:val="27"/>
        </w:numPr>
        <w:autoSpaceDE/>
        <w:autoSpaceDN/>
        <w:adjustRightInd/>
        <w:ind w:left="426" w:hanging="426"/>
        <w:contextualSpacing/>
        <w:jc w:val="both"/>
        <w:rPr>
          <w:b/>
          <w:sz w:val="24"/>
          <w:szCs w:val="24"/>
        </w:rPr>
      </w:pPr>
      <w:r w:rsidRPr="00411334">
        <w:rPr>
          <w:b/>
          <w:sz w:val="24"/>
          <w:szCs w:val="24"/>
        </w:rPr>
        <w:t xml:space="preserve">Требования к выполнению работ: </w:t>
      </w:r>
    </w:p>
    <w:p w:rsidR="008B254D" w:rsidRDefault="008B254D" w:rsidP="008B254D">
      <w:pPr>
        <w:widowControl/>
        <w:numPr>
          <w:ilvl w:val="1"/>
          <w:numId w:val="27"/>
        </w:numPr>
        <w:autoSpaceDE/>
        <w:autoSpaceDN/>
        <w:adjustRightInd/>
        <w:ind w:left="426" w:firstLine="0"/>
        <w:contextualSpacing/>
        <w:rPr>
          <w:sz w:val="24"/>
          <w:szCs w:val="24"/>
        </w:rPr>
      </w:pPr>
      <w:r>
        <w:rPr>
          <w:sz w:val="24"/>
          <w:szCs w:val="24"/>
        </w:rPr>
        <w:t>Мультиспектральная с</w:t>
      </w:r>
      <w:r w:rsidRPr="00411334">
        <w:rPr>
          <w:sz w:val="24"/>
          <w:szCs w:val="24"/>
        </w:rPr>
        <w:t xml:space="preserve">ъёмка выполняется </w:t>
      </w:r>
      <w:r>
        <w:rPr>
          <w:sz w:val="24"/>
          <w:szCs w:val="24"/>
        </w:rPr>
        <w:t xml:space="preserve">беспилотным летательным аппаратом </w:t>
      </w:r>
      <w:r w:rsidRPr="00411334">
        <w:rPr>
          <w:sz w:val="24"/>
          <w:szCs w:val="24"/>
          <w:lang w:val="en-US"/>
        </w:rPr>
        <w:t>DJI</w:t>
      </w:r>
      <w:r w:rsidRPr="00411334">
        <w:rPr>
          <w:sz w:val="24"/>
          <w:szCs w:val="24"/>
        </w:rPr>
        <w:t xml:space="preserve"> </w:t>
      </w:r>
      <w:proofErr w:type="spellStart"/>
      <w:r w:rsidRPr="00411334">
        <w:rPr>
          <w:sz w:val="24"/>
          <w:szCs w:val="24"/>
          <w:lang w:val="en-US"/>
        </w:rPr>
        <w:t>Mavic</w:t>
      </w:r>
      <w:proofErr w:type="spellEnd"/>
      <w:r w:rsidRPr="00411334">
        <w:rPr>
          <w:sz w:val="24"/>
          <w:szCs w:val="24"/>
        </w:rPr>
        <w:t xml:space="preserve"> 3 </w:t>
      </w:r>
      <w:r w:rsidRPr="00411334">
        <w:rPr>
          <w:sz w:val="24"/>
          <w:szCs w:val="24"/>
          <w:lang w:val="en-US"/>
        </w:rPr>
        <w:t>Multispectral</w:t>
      </w:r>
      <w:r w:rsidRPr="00411334">
        <w:rPr>
          <w:sz w:val="24"/>
          <w:szCs w:val="24"/>
        </w:rPr>
        <w:t xml:space="preserve"> или эквивалентным </w:t>
      </w:r>
      <w:r>
        <w:rPr>
          <w:sz w:val="24"/>
          <w:szCs w:val="24"/>
        </w:rPr>
        <w:t xml:space="preserve">по характеристикам комплексом. </w:t>
      </w:r>
      <w:proofErr w:type="spellStart"/>
      <w:r>
        <w:rPr>
          <w:sz w:val="24"/>
          <w:szCs w:val="24"/>
        </w:rPr>
        <w:t>Тепловизионная</w:t>
      </w:r>
      <w:proofErr w:type="spellEnd"/>
      <w:r>
        <w:rPr>
          <w:sz w:val="24"/>
          <w:szCs w:val="24"/>
        </w:rPr>
        <w:t xml:space="preserve"> съемка </w:t>
      </w:r>
      <w:r>
        <w:rPr>
          <w:sz w:val="24"/>
          <w:szCs w:val="24"/>
        </w:rPr>
        <w:lastRenderedPageBreak/>
        <w:t xml:space="preserve">выполняется беспилотным летательным аппаратом </w:t>
      </w:r>
      <w:r w:rsidRPr="00411334">
        <w:rPr>
          <w:sz w:val="24"/>
          <w:szCs w:val="24"/>
          <w:lang w:val="en-US"/>
        </w:rPr>
        <w:t>DJI</w:t>
      </w:r>
      <w:r w:rsidRPr="00411334">
        <w:rPr>
          <w:sz w:val="24"/>
          <w:szCs w:val="24"/>
        </w:rPr>
        <w:t xml:space="preserve"> </w:t>
      </w:r>
      <w:proofErr w:type="spellStart"/>
      <w:r w:rsidRPr="00411334">
        <w:rPr>
          <w:sz w:val="24"/>
          <w:szCs w:val="24"/>
          <w:lang w:val="en-US"/>
        </w:rPr>
        <w:t>Mavic</w:t>
      </w:r>
      <w:proofErr w:type="spellEnd"/>
      <w:r w:rsidRPr="00411334">
        <w:rPr>
          <w:sz w:val="24"/>
          <w:szCs w:val="24"/>
        </w:rPr>
        <w:t xml:space="preserve"> 3 </w:t>
      </w:r>
      <w:r>
        <w:rPr>
          <w:sz w:val="24"/>
          <w:szCs w:val="24"/>
          <w:lang w:val="en-US"/>
        </w:rPr>
        <w:t>Thermal</w:t>
      </w:r>
      <w:r w:rsidRPr="00411334">
        <w:rPr>
          <w:sz w:val="24"/>
          <w:szCs w:val="24"/>
        </w:rPr>
        <w:t xml:space="preserve"> или эквивалентным </w:t>
      </w:r>
      <w:r>
        <w:rPr>
          <w:sz w:val="24"/>
          <w:szCs w:val="24"/>
        </w:rPr>
        <w:t>по характеристикам комплексом.</w:t>
      </w:r>
      <w:r>
        <w:rPr>
          <w:sz w:val="24"/>
          <w:szCs w:val="24"/>
        </w:rPr>
        <w:br/>
        <w:t>6</w:t>
      </w:r>
      <w:r w:rsidRPr="00411334">
        <w:rPr>
          <w:sz w:val="24"/>
          <w:szCs w:val="24"/>
        </w:rPr>
        <w:t>.2. По каждому вылету должна быть обеспечена полная съёмка трёх полей в пределах согласованных гран</w:t>
      </w:r>
      <w:r>
        <w:rPr>
          <w:sz w:val="24"/>
          <w:szCs w:val="24"/>
        </w:rPr>
        <w:t>иц.</w:t>
      </w:r>
      <w:r>
        <w:rPr>
          <w:sz w:val="24"/>
          <w:szCs w:val="24"/>
        </w:rPr>
        <w:br/>
        <w:t>6</w:t>
      </w:r>
      <w:r w:rsidRPr="00411334">
        <w:rPr>
          <w:sz w:val="24"/>
          <w:szCs w:val="24"/>
        </w:rPr>
        <w:t>.3. Требуемое пространственное разрешение исходных мате</w:t>
      </w:r>
      <w:r>
        <w:rPr>
          <w:sz w:val="24"/>
          <w:szCs w:val="24"/>
        </w:rPr>
        <w:t>риалов — не хуже 5 см/пиксель</w:t>
      </w:r>
      <w:r w:rsidRPr="00C0671B">
        <w:rPr>
          <w:sz w:val="24"/>
          <w:szCs w:val="24"/>
        </w:rPr>
        <w:t xml:space="preserve"> </w:t>
      </w:r>
      <w:r>
        <w:rPr>
          <w:sz w:val="24"/>
          <w:szCs w:val="24"/>
        </w:rPr>
        <w:t xml:space="preserve">для мультиспектральной съемки и не хуже 25 см/пиксель для </w:t>
      </w:r>
      <w:proofErr w:type="spellStart"/>
      <w:r>
        <w:rPr>
          <w:sz w:val="24"/>
          <w:szCs w:val="24"/>
        </w:rPr>
        <w:t>тепловизионной</w:t>
      </w:r>
      <w:proofErr w:type="spellEnd"/>
      <w:r>
        <w:rPr>
          <w:sz w:val="24"/>
          <w:szCs w:val="24"/>
        </w:rPr>
        <w:br/>
        <w:t>6</w:t>
      </w:r>
      <w:r w:rsidRPr="00411334">
        <w:rPr>
          <w:sz w:val="24"/>
          <w:szCs w:val="24"/>
        </w:rPr>
        <w:t xml:space="preserve">.4. Съёмка должна обеспечивать получение исходных изображений по </w:t>
      </w:r>
      <w:r>
        <w:rPr>
          <w:sz w:val="24"/>
          <w:szCs w:val="24"/>
        </w:rPr>
        <w:t>4</w:t>
      </w:r>
      <w:r w:rsidRPr="00411334">
        <w:rPr>
          <w:sz w:val="24"/>
          <w:szCs w:val="24"/>
        </w:rPr>
        <w:t xml:space="preserve"> спектральным каналам: </w:t>
      </w:r>
      <w:r w:rsidRPr="00411334">
        <w:rPr>
          <w:sz w:val="24"/>
          <w:szCs w:val="24"/>
          <w:lang w:val="en-US"/>
        </w:rPr>
        <w:t>Green</w:t>
      </w:r>
      <w:r w:rsidRPr="00411334">
        <w:rPr>
          <w:sz w:val="24"/>
          <w:szCs w:val="24"/>
        </w:rPr>
        <w:t xml:space="preserve">, </w:t>
      </w:r>
      <w:r w:rsidRPr="00411334">
        <w:rPr>
          <w:sz w:val="24"/>
          <w:szCs w:val="24"/>
          <w:lang w:val="en-US"/>
        </w:rPr>
        <w:t>Red</w:t>
      </w:r>
      <w:r w:rsidRPr="00411334">
        <w:rPr>
          <w:sz w:val="24"/>
          <w:szCs w:val="24"/>
        </w:rPr>
        <w:t xml:space="preserve">, </w:t>
      </w:r>
      <w:r w:rsidRPr="00411334">
        <w:rPr>
          <w:sz w:val="24"/>
          <w:szCs w:val="24"/>
          <w:lang w:val="en-US"/>
        </w:rPr>
        <w:t>Red</w:t>
      </w:r>
      <w:r w:rsidRPr="00411334">
        <w:rPr>
          <w:sz w:val="24"/>
          <w:szCs w:val="24"/>
        </w:rPr>
        <w:t xml:space="preserve"> </w:t>
      </w:r>
      <w:r w:rsidRPr="00411334">
        <w:rPr>
          <w:sz w:val="24"/>
          <w:szCs w:val="24"/>
          <w:lang w:val="en-US"/>
        </w:rPr>
        <w:t>Edge</w:t>
      </w:r>
      <w:r w:rsidRPr="00411334">
        <w:rPr>
          <w:sz w:val="24"/>
          <w:szCs w:val="24"/>
        </w:rPr>
        <w:t xml:space="preserve">, </w:t>
      </w:r>
      <w:r w:rsidRPr="00411334">
        <w:rPr>
          <w:sz w:val="24"/>
          <w:szCs w:val="24"/>
          <w:lang w:val="en-US"/>
        </w:rPr>
        <w:t>NIR</w:t>
      </w:r>
      <w:r>
        <w:rPr>
          <w:sz w:val="24"/>
          <w:szCs w:val="24"/>
        </w:rPr>
        <w:t xml:space="preserve"> а также </w:t>
      </w:r>
      <w:proofErr w:type="spellStart"/>
      <w:r>
        <w:rPr>
          <w:sz w:val="24"/>
          <w:szCs w:val="24"/>
        </w:rPr>
        <w:t>тепловизионный</w:t>
      </w:r>
      <w:proofErr w:type="spellEnd"/>
      <w:r>
        <w:rPr>
          <w:sz w:val="24"/>
          <w:szCs w:val="24"/>
        </w:rPr>
        <w:t xml:space="preserve"> канал </w:t>
      </w:r>
      <w:r>
        <w:rPr>
          <w:sz w:val="24"/>
          <w:szCs w:val="24"/>
          <w:lang w:val="en-US"/>
        </w:rPr>
        <w:t>c</w:t>
      </w:r>
      <w:r w:rsidRPr="00C0671B">
        <w:rPr>
          <w:sz w:val="24"/>
          <w:szCs w:val="24"/>
        </w:rPr>
        <w:t xml:space="preserve"> </w:t>
      </w:r>
      <w:r>
        <w:rPr>
          <w:sz w:val="24"/>
          <w:szCs w:val="24"/>
        </w:rPr>
        <w:t xml:space="preserve">разрешением снимка не хуже </w:t>
      </w:r>
      <w:r w:rsidRPr="005E40E2">
        <w:rPr>
          <w:sz w:val="24"/>
          <w:szCs w:val="24"/>
        </w:rPr>
        <w:t>640×512</w:t>
      </w:r>
      <w:r>
        <w:rPr>
          <w:sz w:val="24"/>
          <w:szCs w:val="24"/>
        </w:rPr>
        <w:br/>
        <w:t>6</w:t>
      </w:r>
      <w:r w:rsidRPr="00411334">
        <w:rPr>
          <w:sz w:val="24"/>
          <w:szCs w:val="24"/>
        </w:rPr>
        <w:t>.5. Полёты выполняются при погодных условиях, обеспечивающих пригодность материалов для дальнейшего анализа: отсутствие осадков, тумана, снежного покрова, выраженного задымления, резкого изменен</w:t>
      </w:r>
      <w:r>
        <w:rPr>
          <w:sz w:val="24"/>
          <w:szCs w:val="24"/>
        </w:rPr>
        <w:t>ия освещённости в ходе вылета.</w:t>
      </w:r>
    </w:p>
    <w:p w:rsidR="008B254D" w:rsidRDefault="008B254D" w:rsidP="008B254D">
      <w:pPr>
        <w:ind w:left="426"/>
        <w:contextualSpacing/>
        <w:rPr>
          <w:sz w:val="24"/>
          <w:szCs w:val="24"/>
        </w:rPr>
      </w:pPr>
      <w:r w:rsidRPr="002B1518">
        <w:rPr>
          <w:sz w:val="24"/>
          <w:szCs w:val="24"/>
        </w:rPr>
        <w:t xml:space="preserve">При выполнении </w:t>
      </w:r>
      <w:proofErr w:type="spellStart"/>
      <w:r w:rsidRPr="002B1518">
        <w:rPr>
          <w:sz w:val="24"/>
          <w:szCs w:val="24"/>
        </w:rPr>
        <w:t>тепловизионной</w:t>
      </w:r>
      <w:proofErr w:type="spellEnd"/>
      <w:r w:rsidRPr="002B1518">
        <w:rPr>
          <w:sz w:val="24"/>
          <w:szCs w:val="24"/>
        </w:rPr>
        <w:t xml:space="preserve"> съёмки рекомендуется учитывать суточную динамику температур поверхности и тепловой инерции почв. Предпочтительным является выполнение съёмки в периоды, обеспечивающие наибольшую выраженность температурных контрастов (утренние и/или послеполуденные часы).</w:t>
      </w:r>
      <w:r w:rsidRPr="002B1518">
        <w:rPr>
          <w:sz w:val="24"/>
          <w:szCs w:val="24"/>
        </w:rPr>
        <w:br/>
        <w:t xml:space="preserve">Не допускается выполнение </w:t>
      </w:r>
      <w:proofErr w:type="spellStart"/>
      <w:r w:rsidRPr="002B1518">
        <w:rPr>
          <w:sz w:val="24"/>
          <w:szCs w:val="24"/>
        </w:rPr>
        <w:t>тепловизионной</w:t>
      </w:r>
      <w:proofErr w:type="spellEnd"/>
      <w:r w:rsidRPr="002B1518">
        <w:rPr>
          <w:sz w:val="24"/>
          <w:szCs w:val="24"/>
        </w:rPr>
        <w:t xml:space="preserve"> съёмки при сильном ветре, сплошной облачности либо быстро изменяющихся погодных условиях, способных существенно исказить температурные характеристики поверхности.</w:t>
      </w:r>
      <w:r>
        <w:rPr>
          <w:sz w:val="24"/>
          <w:szCs w:val="24"/>
        </w:rPr>
        <w:br/>
        <w:t>6</w:t>
      </w:r>
      <w:r w:rsidRPr="00411334">
        <w:rPr>
          <w:sz w:val="24"/>
          <w:szCs w:val="24"/>
        </w:rPr>
        <w:t>.6. Рекомендуемое продольное перекрытие — не менее 75 %, поперечное пер</w:t>
      </w:r>
      <w:r>
        <w:rPr>
          <w:sz w:val="24"/>
          <w:szCs w:val="24"/>
        </w:rPr>
        <w:t xml:space="preserve">екрытие — не менее 70 % (50% для </w:t>
      </w:r>
      <w:proofErr w:type="spellStart"/>
      <w:r>
        <w:rPr>
          <w:sz w:val="24"/>
          <w:szCs w:val="24"/>
        </w:rPr>
        <w:t>тепловизионной</w:t>
      </w:r>
      <w:proofErr w:type="spellEnd"/>
      <w:r>
        <w:rPr>
          <w:sz w:val="24"/>
          <w:szCs w:val="24"/>
        </w:rPr>
        <w:t xml:space="preserve"> съемки).</w:t>
      </w:r>
      <w:r>
        <w:rPr>
          <w:sz w:val="24"/>
          <w:szCs w:val="24"/>
        </w:rPr>
        <w:br/>
        <w:t>6</w:t>
      </w:r>
      <w:r w:rsidRPr="00411334">
        <w:rPr>
          <w:sz w:val="24"/>
          <w:szCs w:val="24"/>
        </w:rPr>
        <w:t xml:space="preserve">.7. Исполнитель обязан обеспечить </w:t>
      </w:r>
      <w:proofErr w:type="spellStart"/>
      <w:r w:rsidRPr="00411334">
        <w:rPr>
          <w:sz w:val="24"/>
          <w:szCs w:val="24"/>
        </w:rPr>
        <w:t>геопривязку</w:t>
      </w:r>
      <w:proofErr w:type="spellEnd"/>
      <w:r w:rsidRPr="00411334">
        <w:rPr>
          <w:sz w:val="24"/>
          <w:szCs w:val="24"/>
        </w:rPr>
        <w:t xml:space="preserve"> снимков и сохранение всех метаданных полёта и позиционирования. Способ позиционирования (встроенный </w:t>
      </w:r>
      <w:r w:rsidRPr="00411334">
        <w:rPr>
          <w:sz w:val="24"/>
          <w:szCs w:val="24"/>
          <w:lang w:val="en-US"/>
        </w:rPr>
        <w:t>RTK</w:t>
      </w:r>
      <w:r w:rsidRPr="00411334">
        <w:rPr>
          <w:sz w:val="24"/>
          <w:szCs w:val="24"/>
        </w:rPr>
        <w:t xml:space="preserve">, </w:t>
      </w:r>
      <w:r w:rsidRPr="00411334">
        <w:rPr>
          <w:sz w:val="24"/>
          <w:szCs w:val="24"/>
          <w:lang w:val="en-US"/>
        </w:rPr>
        <w:t>PPK</w:t>
      </w:r>
      <w:r w:rsidRPr="00411334">
        <w:rPr>
          <w:sz w:val="24"/>
          <w:szCs w:val="24"/>
        </w:rPr>
        <w:t xml:space="preserve"> либо иная технология) определяетс</w:t>
      </w:r>
      <w:r>
        <w:rPr>
          <w:sz w:val="24"/>
          <w:szCs w:val="24"/>
        </w:rPr>
        <w:t>я Исполнителем самостоятельно.</w:t>
      </w:r>
    </w:p>
    <w:p w:rsidR="008B254D" w:rsidRDefault="008B254D" w:rsidP="008B254D">
      <w:pPr>
        <w:ind w:left="426"/>
        <w:contextualSpacing/>
        <w:rPr>
          <w:sz w:val="24"/>
          <w:szCs w:val="24"/>
        </w:rPr>
      </w:pPr>
      <w:r>
        <w:rPr>
          <w:sz w:val="24"/>
          <w:szCs w:val="24"/>
        </w:rPr>
        <w:t xml:space="preserve">6.8. </w:t>
      </w:r>
      <w:r w:rsidRPr="005E40E2">
        <w:rPr>
          <w:sz w:val="24"/>
          <w:szCs w:val="24"/>
        </w:rPr>
        <w:t xml:space="preserve">Обработку материалов мультиспектральной аэрофотосъёмки выполнить в специализированном фотограмметрическом программном обеспечении </w:t>
      </w:r>
      <w:proofErr w:type="spellStart"/>
      <w:r w:rsidRPr="005E40E2">
        <w:rPr>
          <w:sz w:val="24"/>
          <w:szCs w:val="24"/>
        </w:rPr>
        <w:t>Agisoft</w:t>
      </w:r>
      <w:proofErr w:type="spellEnd"/>
      <w:r w:rsidRPr="005E40E2">
        <w:rPr>
          <w:sz w:val="24"/>
          <w:szCs w:val="24"/>
        </w:rPr>
        <w:t xml:space="preserve"> </w:t>
      </w:r>
      <w:proofErr w:type="spellStart"/>
      <w:r w:rsidRPr="005E40E2">
        <w:rPr>
          <w:sz w:val="24"/>
          <w:szCs w:val="24"/>
        </w:rPr>
        <w:t>Metashape</w:t>
      </w:r>
      <w:proofErr w:type="spellEnd"/>
      <w:r w:rsidRPr="005E40E2">
        <w:rPr>
          <w:sz w:val="24"/>
          <w:szCs w:val="24"/>
        </w:rPr>
        <w:t xml:space="preserve"> или эквивалентном </w:t>
      </w:r>
      <w:proofErr w:type="gramStart"/>
      <w:r w:rsidRPr="005E40E2">
        <w:rPr>
          <w:sz w:val="24"/>
          <w:szCs w:val="24"/>
        </w:rPr>
        <w:t>ПО</w:t>
      </w:r>
      <w:proofErr w:type="gramEnd"/>
      <w:r w:rsidRPr="005E40E2">
        <w:rPr>
          <w:sz w:val="24"/>
          <w:szCs w:val="24"/>
        </w:rPr>
        <w:t xml:space="preserve">. В процессе обработки необходимо выполнить импорт исходных снимков, проверку качества данных, выравнивание изображений, построение плотного облака точек/модели поверхности формирование </w:t>
      </w:r>
      <w:proofErr w:type="spellStart"/>
      <w:r w:rsidRPr="005E40E2">
        <w:rPr>
          <w:sz w:val="24"/>
          <w:szCs w:val="24"/>
        </w:rPr>
        <w:t>ортомозаики</w:t>
      </w:r>
      <w:proofErr w:type="spellEnd"/>
      <w:r w:rsidRPr="005E40E2">
        <w:rPr>
          <w:sz w:val="24"/>
          <w:szCs w:val="24"/>
        </w:rPr>
        <w:t xml:space="preserve"> по каждому спектральному каналу, радиометрическую коррекцию с учётом параметров съёмки и применяемых калибровочных данных, а также расчёт вегетационных индексов. Результирующие материалы должны быть подготовлены в </w:t>
      </w:r>
      <w:proofErr w:type="spellStart"/>
      <w:r w:rsidRPr="005E40E2">
        <w:rPr>
          <w:sz w:val="24"/>
          <w:szCs w:val="24"/>
        </w:rPr>
        <w:t>геопривязанном</w:t>
      </w:r>
      <w:proofErr w:type="spellEnd"/>
      <w:r w:rsidRPr="005E40E2">
        <w:rPr>
          <w:sz w:val="24"/>
          <w:szCs w:val="24"/>
        </w:rPr>
        <w:t xml:space="preserve"> виде и пригодны для последующего анализа состояния посевов, выделения зон неоднородности, оценки вегетационного развития и совместного использования в ГИС.</w:t>
      </w:r>
    </w:p>
    <w:p w:rsidR="008B254D" w:rsidRDefault="008B254D" w:rsidP="008B254D">
      <w:pPr>
        <w:ind w:left="426"/>
        <w:contextualSpacing/>
        <w:rPr>
          <w:sz w:val="24"/>
          <w:szCs w:val="24"/>
        </w:rPr>
      </w:pPr>
      <w:r>
        <w:rPr>
          <w:sz w:val="24"/>
          <w:szCs w:val="24"/>
        </w:rPr>
        <w:t>6.9.</w:t>
      </w:r>
      <w:r w:rsidRPr="005E40E2">
        <w:t xml:space="preserve"> </w:t>
      </w:r>
      <w:r w:rsidRPr="005E40E2">
        <w:rPr>
          <w:sz w:val="24"/>
          <w:szCs w:val="24"/>
        </w:rPr>
        <w:t xml:space="preserve">Обработку материалов </w:t>
      </w:r>
      <w:proofErr w:type="spellStart"/>
      <w:r w:rsidRPr="005E40E2">
        <w:rPr>
          <w:sz w:val="24"/>
          <w:szCs w:val="24"/>
        </w:rPr>
        <w:t>тепловизионной</w:t>
      </w:r>
      <w:proofErr w:type="spellEnd"/>
      <w:r w:rsidRPr="005E40E2">
        <w:rPr>
          <w:sz w:val="24"/>
          <w:szCs w:val="24"/>
        </w:rPr>
        <w:t xml:space="preserve"> аэрофотосъёмки выполнить в </w:t>
      </w:r>
      <w:proofErr w:type="spellStart"/>
      <w:r w:rsidRPr="005E40E2">
        <w:rPr>
          <w:sz w:val="24"/>
          <w:szCs w:val="24"/>
        </w:rPr>
        <w:t>Agisoft</w:t>
      </w:r>
      <w:proofErr w:type="spellEnd"/>
      <w:r w:rsidRPr="005E40E2">
        <w:rPr>
          <w:sz w:val="24"/>
          <w:szCs w:val="24"/>
        </w:rPr>
        <w:t xml:space="preserve"> </w:t>
      </w:r>
      <w:proofErr w:type="spellStart"/>
      <w:r w:rsidRPr="005E40E2">
        <w:rPr>
          <w:sz w:val="24"/>
          <w:szCs w:val="24"/>
        </w:rPr>
        <w:t>Metashape</w:t>
      </w:r>
      <w:proofErr w:type="spellEnd"/>
      <w:r w:rsidRPr="005E40E2">
        <w:rPr>
          <w:sz w:val="24"/>
          <w:szCs w:val="24"/>
        </w:rPr>
        <w:t xml:space="preserve"> или эквивалентном программном обеспечении с формированием единого </w:t>
      </w:r>
      <w:proofErr w:type="spellStart"/>
      <w:r w:rsidRPr="005E40E2">
        <w:rPr>
          <w:sz w:val="24"/>
          <w:szCs w:val="24"/>
        </w:rPr>
        <w:t>геопривязанного</w:t>
      </w:r>
      <w:proofErr w:type="spellEnd"/>
      <w:r w:rsidRPr="005E40E2">
        <w:rPr>
          <w:sz w:val="24"/>
          <w:szCs w:val="24"/>
        </w:rPr>
        <w:t xml:space="preserve"> теплового </w:t>
      </w:r>
      <w:proofErr w:type="spellStart"/>
      <w:r w:rsidRPr="005E40E2">
        <w:rPr>
          <w:sz w:val="24"/>
          <w:szCs w:val="24"/>
        </w:rPr>
        <w:t>ортомозаичного</w:t>
      </w:r>
      <w:proofErr w:type="spellEnd"/>
      <w:r w:rsidRPr="005E40E2">
        <w:rPr>
          <w:sz w:val="24"/>
          <w:szCs w:val="24"/>
        </w:rPr>
        <w:t xml:space="preserve"> покрытия обследуемой территории. В ходе обработки необходимо выполнить выравнивание </w:t>
      </w:r>
      <w:proofErr w:type="spellStart"/>
      <w:r w:rsidRPr="005E40E2">
        <w:rPr>
          <w:sz w:val="24"/>
          <w:szCs w:val="24"/>
        </w:rPr>
        <w:t>тепловизионных</w:t>
      </w:r>
      <w:proofErr w:type="spellEnd"/>
      <w:r w:rsidRPr="005E40E2">
        <w:rPr>
          <w:sz w:val="24"/>
          <w:szCs w:val="24"/>
        </w:rPr>
        <w:t xml:space="preserve"> снимков, построение </w:t>
      </w:r>
      <w:proofErr w:type="spellStart"/>
      <w:r w:rsidRPr="005E40E2">
        <w:rPr>
          <w:sz w:val="24"/>
          <w:szCs w:val="24"/>
        </w:rPr>
        <w:t>ортомозаики</w:t>
      </w:r>
      <w:proofErr w:type="spellEnd"/>
      <w:r w:rsidRPr="005E40E2">
        <w:rPr>
          <w:sz w:val="24"/>
          <w:szCs w:val="24"/>
        </w:rPr>
        <w:t xml:space="preserve"> теплового канала, проверку корректности пространственной привязки и согласование тепловых данных с материалами мультиспектральной съёмки. </w:t>
      </w:r>
      <w:r w:rsidRPr="002A1D9D">
        <w:rPr>
          <w:sz w:val="24"/>
          <w:szCs w:val="24"/>
        </w:rPr>
        <w:t xml:space="preserve">Полученные </w:t>
      </w:r>
      <w:proofErr w:type="spellStart"/>
      <w:r w:rsidRPr="002A1D9D">
        <w:rPr>
          <w:sz w:val="24"/>
          <w:szCs w:val="24"/>
        </w:rPr>
        <w:t>тепловизионные</w:t>
      </w:r>
      <w:proofErr w:type="spellEnd"/>
      <w:r w:rsidRPr="002A1D9D">
        <w:rPr>
          <w:sz w:val="24"/>
          <w:szCs w:val="24"/>
        </w:rPr>
        <w:t xml:space="preserve"> материалы должны обеспечивать возможность анализа относительной температурной неоднородности посевов и поверхности почвы, выявления зон потенциального водного и физиологического стресса растений, участков нарушения влагообеспеченности, локальных температурных аномалий, снижения проективного растительного покрытия, а также косвенных признаков развития эрозионных процессов и деградации почв, требующих дальнейшей агрономической и почвоведческой интерпретации.</w:t>
      </w:r>
    </w:p>
    <w:p w:rsidR="008B254D" w:rsidRPr="002B1518" w:rsidRDefault="008B254D" w:rsidP="008B254D">
      <w:pPr>
        <w:ind w:left="426"/>
        <w:contextualSpacing/>
        <w:rPr>
          <w:sz w:val="24"/>
          <w:szCs w:val="24"/>
        </w:rPr>
      </w:pPr>
      <w:r w:rsidRPr="00F512CC">
        <w:rPr>
          <w:sz w:val="24"/>
          <w:szCs w:val="24"/>
        </w:rPr>
        <w:t>6.9.1.</w:t>
      </w:r>
      <w:r w:rsidRPr="002B1518">
        <w:rPr>
          <w:sz w:val="24"/>
          <w:szCs w:val="24"/>
        </w:rPr>
        <w:t xml:space="preserve"> При обработке и интерпретации </w:t>
      </w:r>
      <w:proofErr w:type="spellStart"/>
      <w:r w:rsidRPr="002B1518">
        <w:rPr>
          <w:sz w:val="24"/>
          <w:szCs w:val="24"/>
        </w:rPr>
        <w:t>тепловизионных</w:t>
      </w:r>
      <w:proofErr w:type="spellEnd"/>
      <w:r w:rsidRPr="002B1518">
        <w:rPr>
          <w:sz w:val="24"/>
          <w:szCs w:val="24"/>
        </w:rPr>
        <w:t xml:space="preserve"> материалов Исполнитель должен обеспечить возможность совместного анализа:</w:t>
      </w:r>
    </w:p>
    <w:p w:rsidR="008B254D" w:rsidRPr="002B1518" w:rsidRDefault="008B254D" w:rsidP="008B254D">
      <w:pPr>
        <w:widowControl/>
        <w:numPr>
          <w:ilvl w:val="0"/>
          <w:numId w:val="31"/>
        </w:numPr>
        <w:autoSpaceDE/>
        <w:autoSpaceDN/>
        <w:adjustRightInd/>
        <w:contextualSpacing/>
        <w:rPr>
          <w:sz w:val="24"/>
          <w:szCs w:val="24"/>
        </w:rPr>
      </w:pPr>
      <w:r w:rsidRPr="002B1518">
        <w:rPr>
          <w:sz w:val="24"/>
          <w:szCs w:val="24"/>
        </w:rPr>
        <w:t xml:space="preserve">температурных аномалий поверхности; </w:t>
      </w:r>
    </w:p>
    <w:p w:rsidR="008B254D" w:rsidRPr="002B1518" w:rsidRDefault="008B254D" w:rsidP="008B254D">
      <w:pPr>
        <w:widowControl/>
        <w:numPr>
          <w:ilvl w:val="0"/>
          <w:numId w:val="31"/>
        </w:numPr>
        <w:autoSpaceDE/>
        <w:autoSpaceDN/>
        <w:adjustRightInd/>
        <w:contextualSpacing/>
        <w:rPr>
          <w:sz w:val="24"/>
          <w:szCs w:val="24"/>
        </w:rPr>
      </w:pPr>
      <w:r w:rsidRPr="002B1518">
        <w:rPr>
          <w:sz w:val="24"/>
          <w:szCs w:val="24"/>
        </w:rPr>
        <w:t xml:space="preserve">пространственного распределения влажности; </w:t>
      </w:r>
    </w:p>
    <w:p w:rsidR="008B254D" w:rsidRPr="002B1518" w:rsidRDefault="008B254D" w:rsidP="008B254D">
      <w:pPr>
        <w:widowControl/>
        <w:numPr>
          <w:ilvl w:val="0"/>
          <w:numId w:val="31"/>
        </w:numPr>
        <w:autoSpaceDE/>
        <w:autoSpaceDN/>
        <w:adjustRightInd/>
        <w:contextualSpacing/>
        <w:rPr>
          <w:sz w:val="24"/>
          <w:szCs w:val="24"/>
        </w:rPr>
      </w:pPr>
      <w:r w:rsidRPr="002B1518">
        <w:rPr>
          <w:sz w:val="24"/>
          <w:szCs w:val="24"/>
        </w:rPr>
        <w:t xml:space="preserve">состояния растительного покрова; </w:t>
      </w:r>
    </w:p>
    <w:p w:rsidR="008B254D" w:rsidRPr="002B1518" w:rsidRDefault="008B254D" w:rsidP="008B254D">
      <w:pPr>
        <w:widowControl/>
        <w:numPr>
          <w:ilvl w:val="0"/>
          <w:numId w:val="31"/>
        </w:numPr>
        <w:autoSpaceDE/>
        <w:autoSpaceDN/>
        <w:adjustRightInd/>
        <w:contextualSpacing/>
        <w:rPr>
          <w:sz w:val="24"/>
          <w:szCs w:val="24"/>
        </w:rPr>
      </w:pPr>
      <w:r w:rsidRPr="002B1518">
        <w:rPr>
          <w:sz w:val="24"/>
          <w:szCs w:val="24"/>
        </w:rPr>
        <w:t xml:space="preserve">мультиспектральных индексов вегетации; </w:t>
      </w:r>
    </w:p>
    <w:p w:rsidR="008B254D" w:rsidRPr="002B1518" w:rsidRDefault="008B254D" w:rsidP="008B254D">
      <w:pPr>
        <w:widowControl/>
        <w:numPr>
          <w:ilvl w:val="0"/>
          <w:numId w:val="31"/>
        </w:numPr>
        <w:autoSpaceDE/>
        <w:autoSpaceDN/>
        <w:adjustRightInd/>
        <w:contextualSpacing/>
        <w:rPr>
          <w:sz w:val="24"/>
          <w:szCs w:val="24"/>
        </w:rPr>
      </w:pPr>
      <w:r w:rsidRPr="002B1518">
        <w:rPr>
          <w:sz w:val="24"/>
          <w:szCs w:val="24"/>
        </w:rPr>
        <w:t xml:space="preserve">данных агрохимического обследования. </w:t>
      </w:r>
    </w:p>
    <w:p w:rsidR="008B254D" w:rsidRPr="002B1518" w:rsidRDefault="008B254D" w:rsidP="008B254D">
      <w:pPr>
        <w:ind w:left="426"/>
        <w:contextualSpacing/>
        <w:rPr>
          <w:sz w:val="24"/>
          <w:szCs w:val="24"/>
        </w:rPr>
      </w:pPr>
      <w:r w:rsidRPr="002B1518">
        <w:rPr>
          <w:sz w:val="24"/>
          <w:szCs w:val="24"/>
        </w:rPr>
        <w:t xml:space="preserve">Совместный анализ должен обеспечивать выявление участков с потенциальными признаками деградации почв, локального дефицита влаги, нарушения структуры почвы, </w:t>
      </w:r>
      <w:r w:rsidRPr="002B1518">
        <w:rPr>
          <w:sz w:val="24"/>
          <w:szCs w:val="24"/>
        </w:rPr>
        <w:lastRenderedPageBreak/>
        <w:t>снижения проективного растительного покрытия и иных факторов риска развития эрозионных процессов.</w:t>
      </w:r>
    </w:p>
    <w:p w:rsidR="008B254D" w:rsidRDefault="008B254D" w:rsidP="008B254D">
      <w:pPr>
        <w:ind w:left="426"/>
        <w:contextualSpacing/>
        <w:rPr>
          <w:sz w:val="24"/>
          <w:szCs w:val="24"/>
        </w:rPr>
      </w:pPr>
      <w:r>
        <w:rPr>
          <w:sz w:val="24"/>
          <w:szCs w:val="24"/>
        </w:rPr>
        <w:br/>
        <w:t>6</w:t>
      </w:r>
      <w:r w:rsidRPr="00411334">
        <w:rPr>
          <w:sz w:val="24"/>
          <w:szCs w:val="24"/>
        </w:rPr>
        <w:t>.</w:t>
      </w:r>
      <w:r>
        <w:rPr>
          <w:sz w:val="24"/>
          <w:szCs w:val="24"/>
        </w:rPr>
        <w:t>10</w:t>
      </w:r>
      <w:r w:rsidRPr="00411334">
        <w:rPr>
          <w:sz w:val="24"/>
          <w:szCs w:val="24"/>
        </w:rPr>
        <w:t>. Исполнитель самостоятельно обеспечивает подготовку, организацию и безопасность полётов, получение необходимых разрешений и соблюдение требований действующего законодательства Российской Федерации в области использо</w:t>
      </w:r>
      <w:r>
        <w:rPr>
          <w:sz w:val="24"/>
          <w:szCs w:val="24"/>
        </w:rPr>
        <w:t>вания воздушного пространства.</w:t>
      </w:r>
      <w:r>
        <w:rPr>
          <w:sz w:val="24"/>
          <w:szCs w:val="24"/>
        </w:rPr>
        <w:br/>
        <w:t>6</w:t>
      </w:r>
      <w:r w:rsidRPr="00411334">
        <w:rPr>
          <w:sz w:val="24"/>
          <w:szCs w:val="24"/>
        </w:rPr>
        <w:t>.</w:t>
      </w:r>
      <w:r>
        <w:rPr>
          <w:sz w:val="24"/>
          <w:szCs w:val="24"/>
        </w:rPr>
        <w:t>11</w:t>
      </w:r>
      <w:r w:rsidRPr="00411334">
        <w:rPr>
          <w:sz w:val="24"/>
          <w:szCs w:val="24"/>
        </w:rPr>
        <w:t>. В случае применения радиометрической калибровки Исполнитель обязан сохранить и передать сопутствующие материалы (снимки калибровочной панели, журналы/файлы датчика освещённости, если такие формируются используемым оборудованием).</w:t>
      </w:r>
    </w:p>
    <w:p w:rsidR="008B254D" w:rsidRDefault="008B254D" w:rsidP="008B254D">
      <w:pPr>
        <w:ind w:left="426"/>
        <w:contextualSpacing/>
        <w:rPr>
          <w:sz w:val="24"/>
          <w:szCs w:val="24"/>
        </w:rPr>
      </w:pPr>
      <w:r w:rsidRPr="00F512CC">
        <w:rPr>
          <w:sz w:val="24"/>
          <w:szCs w:val="24"/>
        </w:rPr>
        <w:t xml:space="preserve">6.12. Исполнитель </w:t>
      </w:r>
      <w:r>
        <w:rPr>
          <w:sz w:val="24"/>
          <w:szCs w:val="24"/>
        </w:rPr>
        <w:t xml:space="preserve">должен </w:t>
      </w:r>
      <w:r w:rsidRPr="005E40E2">
        <w:rPr>
          <w:sz w:val="24"/>
          <w:szCs w:val="24"/>
        </w:rPr>
        <w:t xml:space="preserve">иметь действующий сертификат </w:t>
      </w:r>
      <w:proofErr w:type="spellStart"/>
      <w:r w:rsidRPr="005E40E2">
        <w:rPr>
          <w:sz w:val="24"/>
          <w:szCs w:val="24"/>
        </w:rPr>
        <w:t>эксплуатанта</w:t>
      </w:r>
      <w:proofErr w:type="spellEnd"/>
      <w:r w:rsidRPr="005E40E2">
        <w:rPr>
          <w:sz w:val="24"/>
          <w:szCs w:val="24"/>
        </w:rPr>
        <w:t xml:space="preserve"> на выполнение авиационных работ с использованием беспилотных воздушных судов</w:t>
      </w:r>
    </w:p>
    <w:p w:rsidR="008B254D" w:rsidRPr="00F512CC" w:rsidRDefault="008B254D" w:rsidP="008B254D">
      <w:pPr>
        <w:ind w:left="426"/>
        <w:contextualSpacing/>
        <w:rPr>
          <w:sz w:val="24"/>
          <w:szCs w:val="24"/>
        </w:rPr>
      </w:pPr>
      <w:r w:rsidRPr="00F512CC">
        <w:rPr>
          <w:b/>
          <w:bCs/>
          <w:sz w:val="24"/>
          <w:szCs w:val="24"/>
        </w:rPr>
        <w:t>6.13.</w:t>
      </w:r>
      <w:r w:rsidRPr="00F512CC">
        <w:rPr>
          <w:sz w:val="24"/>
          <w:szCs w:val="24"/>
        </w:rPr>
        <w:t xml:space="preserve"> Исполнитель обязан обеспечить проведение агрохимического обследования полей № 1, № 2 и № 3 в сроки не более ±14 календарных дней относительно даты соответствующей мультиспектральной и </w:t>
      </w:r>
      <w:proofErr w:type="spellStart"/>
      <w:r w:rsidRPr="00F512CC">
        <w:rPr>
          <w:sz w:val="24"/>
          <w:szCs w:val="24"/>
        </w:rPr>
        <w:t>тепловизионной</w:t>
      </w:r>
      <w:proofErr w:type="spellEnd"/>
      <w:r w:rsidRPr="00F512CC">
        <w:rPr>
          <w:sz w:val="24"/>
          <w:szCs w:val="24"/>
        </w:rPr>
        <w:t xml:space="preserve"> съёмки.</w:t>
      </w:r>
      <w:r w:rsidRPr="00F512CC">
        <w:rPr>
          <w:sz w:val="24"/>
          <w:szCs w:val="24"/>
        </w:rPr>
        <w:br/>
        <w:t>Агрохимическое обследование должно обеспечивать получение пространственно привязанных данных, пригодных для совместного анализа с результатами аэрофотосъёмки и последующего использования при моделировании эрозионных процессов и оценке состояния почвенного покрова.</w:t>
      </w:r>
    </w:p>
    <w:p w:rsidR="008B254D" w:rsidRDefault="008B254D" w:rsidP="008B254D">
      <w:pPr>
        <w:pStyle w:val="110"/>
      </w:pPr>
      <w:r>
        <w:rPr>
          <w:b/>
        </w:rPr>
        <w:t xml:space="preserve">7.    </w:t>
      </w:r>
      <w:r w:rsidRPr="0026275D">
        <w:rPr>
          <w:b/>
        </w:rPr>
        <w:t>Состав передаваемых материалов:</w:t>
      </w:r>
      <w:r w:rsidRPr="0026275D">
        <w:t xml:space="preserve"> По р</w:t>
      </w:r>
      <w:r>
        <w:t>езультатам ка</w:t>
      </w:r>
      <w:r w:rsidR="0028037C">
        <w:t>ждого из 2</w:t>
      </w:r>
      <w:r w:rsidRPr="0026275D">
        <w:t xml:space="preserve"> вылетов Исполнитель передаёт Заказчику в электронном виде:</w:t>
      </w:r>
      <w:r w:rsidRPr="0026275D">
        <w:br/>
        <w:t>1) исходные мультиспектральные</w:t>
      </w:r>
      <w:r>
        <w:t xml:space="preserve"> и </w:t>
      </w:r>
      <w:proofErr w:type="spellStart"/>
      <w:r>
        <w:t>тепловизионные</w:t>
      </w:r>
      <w:proofErr w:type="spellEnd"/>
      <w:r w:rsidRPr="0026275D">
        <w:t xml:space="preserve"> снимки без тематической обработки и без создания </w:t>
      </w:r>
      <w:proofErr w:type="spellStart"/>
      <w:r w:rsidRPr="0026275D">
        <w:t>ортофотопланов</w:t>
      </w:r>
      <w:proofErr w:type="spellEnd"/>
      <w:r w:rsidRPr="0026275D">
        <w:t>;</w:t>
      </w:r>
      <w:r w:rsidRPr="0026275D">
        <w:br/>
        <w:t xml:space="preserve">2) изображения по </w:t>
      </w:r>
      <w:r>
        <w:t>4</w:t>
      </w:r>
      <w:r w:rsidRPr="0026275D">
        <w:t xml:space="preserve"> каналам </w:t>
      </w:r>
      <w:proofErr w:type="gramStart"/>
      <w:r w:rsidRPr="0026275D">
        <w:t xml:space="preserve">( </w:t>
      </w:r>
      <w:proofErr w:type="spellStart"/>
      <w:proofErr w:type="gramEnd"/>
      <w:r w:rsidRPr="0026275D">
        <w:t>Green</w:t>
      </w:r>
      <w:proofErr w:type="spellEnd"/>
      <w:r w:rsidRPr="0026275D">
        <w:t xml:space="preserve">, </w:t>
      </w:r>
      <w:proofErr w:type="spellStart"/>
      <w:r w:rsidRPr="0026275D">
        <w:t>Red</w:t>
      </w:r>
      <w:proofErr w:type="spellEnd"/>
      <w:r w:rsidRPr="0026275D">
        <w:t xml:space="preserve">, </w:t>
      </w:r>
      <w:proofErr w:type="spellStart"/>
      <w:r w:rsidRPr="0026275D">
        <w:t>Red</w:t>
      </w:r>
      <w:proofErr w:type="spellEnd"/>
      <w:r w:rsidRPr="0026275D">
        <w:t xml:space="preserve"> </w:t>
      </w:r>
      <w:proofErr w:type="spellStart"/>
      <w:r w:rsidRPr="0026275D">
        <w:t>Edge</w:t>
      </w:r>
      <w:proofErr w:type="spellEnd"/>
      <w:r w:rsidRPr="0026275D">
        <w:t xml:space="preserve">, NIR) </w:t>
      </w:r>
      <w:r>
        <w:t xml:space="preserve">и </w:t>
      </w:r>
      <w:proofErr w:type="spellStart"/>
      <w:r>
        <w:t>тепловизионные</w:t>
      </w:r>
      <w:proofErr w:type="spellEnd"/>
      <w:r>
        <w:t xml:space="preserve"> снимки </w:t>
      </w:r>
      <w:r w:rsidRPr="0026275D">
        <w:t>в исходном формате комплекса и/или в форматах, формируемых штатным программным обеспечением без ухудшения качества и без потери метаданных;</w:t>
      </w:r>
      <w:r w:rsidRPr="0026275D">
        <w:br/>
        <w:t>3) журнал полёта (лог полёта) и/или экспорт параметров полёта;</w:t>
      </w:r>
      <w:r w:rsidRPr="0026275D">
        <w:br/>
        <w:t>4) фай</w:t>
      </w:r>
      <w:proofErr w:type="gramStart"/>
      <w:r w:rsidRPr="0026275D">
        <w:t>л(</w:t>
      </w:r>
      <w:proofErr w:type="spellStart"/>
      <w:proofErr w:type="gramEnd"/>
      <w:r w:rsidRPr="0026275D">
        <w:t>ы</w:t>
      </w:r>
      <w:proofErr w:type="spellEnd"/>
      <w:r w:rsidRPr="0026275D">
        <w:t>) с координатами центров снимков и параметрами позиционирования, если такие формируются используемым комплексом;</w:t>
      </w:r>
      <w:r w:rsidRPr="0026275D">
        <w:br/>
        <w:t>5) схему покрытия района работ материалами съёмки по каждому вылету;</w:t>
      </w:r>
      <w:r w:rsidRPr="0026275D">
        <w:br/>
        <w:t>6) краткую ведомость по каждому вылету с указанием даты, времени, погодных условий, высоты полёта, фактического GSD и применённой схе</w:t>
      </w:r>
      <w:r>
        <w:t>мы съёмки;</w:t>
      </w:r>
    </w:p>
    <w:p w:rsidR="008B254D" w:rsidRDefault="008B254D" w:rsidP="008B254D">
      <w:pPr>
        <w:pStyle w:val="110"/>
      </w:pPr>
      <w:r w:rsidRPr="00F512CC">
        <w:tab/>
        <w:t>7) материалы агрохимического обследования в электронном виде, включая таблицы результатов анализов, пространственную привязку точек отбора проб (при наличии), описание методики обследования и даты проведения полевых работ.</w:t>
      </w:r>
    </w:p>
    <w:p w:rsidR="008B254D" w:rsidRPr="00A356E9" w:rsidRDefault="008B254D" w:rsidP="008B254D">
      <w:pPr>
        <w:pStyle w:val="110"/>
      </w:pPr>
      <w:r w:rsidRPr="00F512CC">
        <w:t xml:space="preserve">8) результаты фотограмметрической обработки снимков - </w:t>
      </w:r>
      <w:proofErr w:type="spellStart"/>
      <w:r w:rsidRPr="00F512CC">
        <w:t>ортофотопланы</w:t>
      </w:r>
      <w:proofErr w:type="spellEnd"/>
      <w:r w:rsidRPr="00F512CC">
        <w:t xml:space="preserve"> и облака точек, по разным каналам, </w:t>
      </w:r>
      <w:proofErr w:type="spellStart"/>
      <w:r w:rsidRPr="00F512CC">
        <w:t>тепловизионной</w:t>
      </w:r>
      <w:proofErr w:type="spellEnd"/>
      <w:r w:rsidRPr="00F512CC">
        <w:t xml:space="preserve"> съемке и в </w:t>
      </w:r>
      <w:r w:rsidRPr="00A356E9">
        <w:rPr>
          <w:lang w:val="en-US"/>
        </w:rPr>
        <w:t>RGB</w:t>
      </w:r>
    </w:p>
    <w:p w:rsidR="008B254D" w:rsidRPr="00123CAF" w:rsidRDefault="008B254D" w:rsidP="008B254D">
      <w:pPr>
        <w:pStyle w:val="110"/>
        <w:rPr>
          <w:b/>
          <w:bCs w:val="0"/>
        </w:rPr>
      </w:pPr>
      <w:r w:rsidRPr="00123CAF">
        <w:rPr>
          <w:b/>
          <w:bCs w:val="0"/>
        </w:rPr>
        <w:t>8.    Требования к качеству материалов</w:t>
      </w:r>
    </w:p>
    <w:p w:rsidR="008B254D" w:rsidRDefault="008B254D" w:rsidP="008B254D">
      <w:pPr>
        <w:pStyle w:val="110"/>
      </w:pPr>
      <w:r>
        <w:t xml:space="preserve"> 8</w:t>
      </w:r>
      <w:r w:rsidRPr="00882ED9">
        <w:t xml:space="preserve">.1. Снимки должны быть резкими, без критического </w:t>
      </w:r>
      <w:proofErr w:type="spellStart"/>
      <w:r w:rsidRPr="00882ED9">
        <w:t>смаза</w:t>
      </w:r>
      <w:proofErr w:type="spellEnd"/>
      <w:r w:rsidRPr="00882ED9">
        <w:t xml:space="preserve">, существенных </w:t>
      </w:r>
      <w:proofErr w:type="spellStart"/>
      <w:r w:rsidRPr="00882ED9">
        <w:t>пересветов</w:t>
      </w:r>
      <w:proofErr w:type="spellEnd"/>
      <w:r w:rsidRPr="00882ED9">
        <w:t>, пропусков покрытия и технического брака.</w:t>
      </w:r>
      <w:r w:rsidRPr="00882ED9">
        <w:br/>
      </w:r>
      <w:r>
        <w:t>8</w:t>
      </w:r>
      <w:r w:rsidRPr="00882ED9">
        <w:t>.2. Материалы каждого вылета должны покрывать все три поля в пределах согласованных границ.</w:t>
      </w:r>
      <w:r w:rsidRPr="00882ED9">
        <w:br/>
      </w:r>
      <w:r>
        <w:t>8</w:t>
      </w:r>
      <w:r w:rsidRPr="00882ED9">
        <w:t>.3. Метаданные снимков не должны быть утрачены или изменены таким образом, чтобы стало невозможным последующее фотограмметрическое использование материалов.</w:t>
      </w:r>
      <w:r w:rsidRPr="00882ED9">
        <w:br/>
      </w:r>
      <w:r>
        <w:t>8</w:t>
      </w:r>
      <w:r w:rsidRPr="00882ED9">
        <w:t>.4. Имена файлов и структура каталогов должны обеспечивать однозначную идентификацию вылета, поля и канала съёмки.</w:t>
      </w:r>
      <w:r w:rsidRPr="00882ED9">
        <w:br/>
      </w:r>
      <w:r>
        <w:t>8</w:t>
      </w:r>
      <w:r w:rsidRPr="00882ED9">
        <w:t>.5. Исполнитель до передачи результатов Заказчику выполняет внутренний контроль полноты и качества материалов.</w:t>
      </w:r>
    </w:p>
    <w:p w:rsidR="008B254D" w:rsidRDefault="008B254D" w:rsidP="008B254D">
      <w:pPr>
        <w:pStyle w:val="110"/>
      </w:pPr>
      <w:r w:rsidRPr="00C02805">
        <w:rPr>
          <w:b/>
        </w:rPr>
        <w:t>9.</w:t>
      </w:r>
      <w:r w:rsidRPr="00C02805">
        <w:t xml:space="preserve"> </w:t>
      </w:r>
      <w:r>
        <w:t xml:space="preserve">   </w:t>
      </w:r>
      <w:r w:rsidRPr="00C02805">
        <w:rPr>
          <w:b/>
        </w:rPr>
        <w:t>Порядок приёмки работ</w:t>
      </w:r>
      <w:r>
        <w:rPr>
          <w:b/>
        </w:rPr>
        <w:t xml:space="preserve">: </w:t>
      </w:r>
      <w:r w:rsidRPr="00882ED9">
        <w:t>Приёмка выполняется поэтапно после каждого вылета и окончательно после завершения сезона.</w:t>
      </w:r>
      <w:r w:rsidRPr="00882ED9">
        <w:br/>
        <w:t>Основанием для приёмки являются:</w:t>
      </w:r>
      <w:r w:rsidRPr="00882ED9">
        <w:br/>
        <w:t>1) передача полного комплекта материалов, предусмотренного настоящим техническим заданием;</w:t>
      </w:r>
      <w:r w:rsidRPr="00882ED9">
        <w:br/>
        <w:t>2) отсутствие пропусков покрытия по полям № 1, № 2 и № 3;</w:t>
      </w:r>
      <w:r w:rsidRPr="00882ED9">
        <w:br/>
        <w:t>3) соответствие материалов требованиям по разрешению, составу каналов и наличию метаданных.</w:t>
      </w:r>
      <w:r w:rsidRPr="00882ED9">
        <w:br/>
      </w:r>
      <w:r w:rsidRPr="00882ED9">
        <w:lastRenderedPageBreak/>
        <w:t>В случае выявления недостатков Исполнитель обязан устранить их в согласованный с Заказчиком срок.</w:t>
      </w:r>
    </w:p>
    <w:p w:rsidR="004D292A" w:rsidRPr="00BD6C65" w:rsidRDefault="008B254D" w:rsidP="00BD6C65">
      <w:pPr>
        <w:ind w:firstLine="709"/>
        <w:jc w:val="both"/>
        <w:rPr>
          <w:b/>
          <w:sz w:val="28"/>
          <w:szCs w:val="24"/>
        </w:rPr>
      </w:pPr>
      <w:r w:rsidRPr="00BD6C65">
        <w:rPr>
          <w:b/>
          <w:sz w:val="22"/>
        </w:rPr>
        <w:t>10.  Гарантийные обязательства:</w:t>
      </w:r>
      <w:r w:rsidRPr="00BD6C65">
        <w:rPr>
          <w:sz w:val="22"/>
        </w:rPr>
        <w:t xml:space="preserve"> Исполнитель несёт ответственность за комплектность, читаемость и корректность передаваемых материалов. Гарантийный срок на результаты работ — 12 месяцев со дня подписания итогового документа о приёмке. В течение гарантийного срока Исполнитель по требованию Заказчика безвозмездно устраняет выявленные ошибки, связанные с неполной передачей материалов, нарушением структуры данных или техническими дефектами файлов.</w:t>
      </w:r>
    </w:p>
    <w:p w:rsidR="00007106" w:rsidRDefault="00007106" w:rsidP="00405B48">
      <w:pPr>
        <w:widowControl/>
        <w:autoSpaceDE/>
        <w:autoSpaceDN/>
        <w:adjustRightInd/>
        <w:contextualSpacing/>
        <w:rPr>
          <w:b/>
          <w:sz w:val="22"/>
          <w:szCs w:val="22"/>
        </w:rPr>
      </w:pPr>
    </w:p>
    <w:p w:rsidR="00007106" w:rsidRDefault="00007106" w:rsidP="00405B48">
      <w:pPr>
        <w:widowControl/>
        <w:autoSpaceDE/>
        <w:autoSpaceDN/>
        <w:adjustRightInd/>
        <w:contextualSpacing/>
        <w:rPr>
          <w:b/>
          <w:sz w:val="22"/>
          <w:szCs w:val="22"/>
        </w:rPr>
      </w:pPr>
    </w:p>
    <w:p w:rsidR="00007106" w:rsidRDefault="00007106" w:rsidP="00405B48">
      <w:pPr>
        <w:widowControl/>
        <w:autoSpaceDE/>
        <w:autoSpaceDN/>
        <w:adjustRightInd/>
        <w:contextualSpacing/>
        <w:rPr>
          <w:b/>
          <w:sz w:val="22"/>
          <w:szCs w:val="22"/>
        </w:rPr>
      </w:pPr>
    </w:p>
    <w:tbl>
      <w:tblPr>
        <w:tblW w:w="0" w:type="auto"/>
        <w:tblInd w:w="108" w:type="dxa"/>
        <w:tblLook w:val="04A0"/>
      </w:tblPr>
      <w:tblGrid>
        <w:gridCol w:w="5031"/>
        <w:gridCol w:w="5140"/>
      </w:tblGrid>
      <w:tr w:rsidR="00023753" w:rsidRPr="007301E8" w:rsidTr="007301E8">
        <w:tc>
          <w:tcPr>
            <w:tcW w:w="5031" w:type="dxa"/>
          </w:tcPr>
          <w:p w:rsidR="00023753" w:rsidRPr="007301E8" w:rsidRDefault="00023753" w:rsidP="007301E8">
            <w:pPr>
              <w:widowControl/>
              <w:autoSpaceDE/>
              <w:autoSpaceDN/>
              <w:adjustRightInd/>
              <w:contextualSpacing/>
              <w:rPr>
                <w:b/>
                <w:sz w:val="22"/>
                <w:szCs w:val="22"/>
              </w:rPr>
            </w:pPr>
            <w:bookmarkStart w:id="0" w:name="OLE_LINK2"/>
            <w:bookmarkStart w:id="1" w:name="OLE_LINK1"/>
            <w:bookmarkEnd w:id="0"/>
            <w:bookmarkEnd w:id="1"/>
            <w:r w:rsidRPr="007301E8">
              <w:rPr>
                <w:b/>
                <w:sz w:val="22"/>
                <w:szCs w:val="22"/>
              </w:rPr>
              <w:t>Заказчик:</w:t>
            </w:r>
          </w:p>
          <w:p w:rsidR="00023753" w:rsidRPr="007301E8" w:rsidRDefault="00023753" w:rsidP="007301E8">
            <w:pPr>
              <w:widowControl/>
              <w:autoSpaceDE/>
              <w:autoSpaceDN/>
              <w:adjustRightInd/>
              <w:contextualSpacing/>
              <w:rPr>
                <w:b/>
                <w:sz w:val="22"/>
                <w:szCs w:val="22"/>
              </w:rPr>
            </w:pPr>
            <w:r w:rsidRPr="007301E8">
              <w:rPr>
                <w:b/>
                <w:sz w:val="22"/>
                <w:szCs w:val="22"/>
              </w:rPr>
              <w:t xml:space="preserve">ФГБОУ </w:t>
            </w:r>
            <w:proofErr w:type="gramStart"/>
            <w:r w:rsidRPr="007301E8">
              <w:rPr>
                <w:b/>
                <w:sz w:val="22"/>
                <w:szCs w:val="22"/>
              </w:rPr>
              <w:t>ВО</w:t>
            </w:r>
            <w:proofErr w:type="gramEnd"/>
            <w:r w:rsidRPr="007301E8">
              <w:rPr>
                <w:b/>
                <w:sz w:val="22"/>
                <w:szCs w:val="22"/>
              </w:rPr>
              <w:t xml:space="preserve"> Чувашский ГАУ</w:t>
            </w:r>
          </w:p>
          <w:p w:rsidR="00023753" w:rsidRPr="007301E8" w:rsidRDefault="00023753" w:rsidP="007301E8">
            <w:pPr>
              <w:widowControl/>
              <w:autoSpaceDE/>
              <w:autoSpaceDN/>
              <w:adjustRightInd/>
              <w:contextualSpacing/>
              <w:rPr>
                <w:b/>
                <w:sz w:val="22"/>
                <w:szCs w:val="22"/>
              </w:rPr>
            </w:pPr>
          </w:p>
          <w:p w:rsidR="00023753" w:rsidRPr="007301E8" w:rsidRDefault="00023753" w:rsidP="007301E8">
            <w:pPr>
              <w:widowControl/>
              <w:autoSpaceDE/>
              <w:autoSpaceDN/>
              <w:adjustRightInd/>
              <w:contextualSpacing/>
              <w:rPr>
                <w:b/>
                <w:sz w:val="22"/>
                <w:szCs w:val="22"/>
              </w:rPr>
            </w:pPr>
          </w:p>
          <w:p w:rsidR="00EC6110" w:rsidRDefault="00EC6110" w:rsidP="00EC6110">
            <w:pPr>
              <w:contextualSpacing/>
              <w:jc w:val="both"/>
              <w:rPr>
                <w:sz w:val="22"/>
                <w:szCs w:val="22"/>
              </w:rPr>
            </w:pPr>
            <w:proofErr w:type="spellStart"/>
            <w:r w:rsidRPr="00EC6110">
              <w:rPr>
                <w:sz w:val="22"/>
                <w:szCs w:val="22"/>
              </w:rPr>
              <w:t>Врио</w:t>
            </w:r>
            <w:proofErr w:type="spellEnd"/>
            <w:r w:rsidRPr="00EC6110">
              <w:rPr>
                <w:sz w:val="22"/>
                <w:szCs w:val="22"/>
              </w:rPr>
              <w:t xml:space="preserve"> ректора</w:t>
            </w:r>
          </w:p>
          <w:p w:rsidR="00BD6C65" w:rsidRDefault="00BD6C65" w:rsidP="00EC6110">
            <w:pPr>
              <w:contextualSpacing/>
              <w:jc w:val="both"/>
              <w:rPr>
                <w:sz w:val="22"/>
                <w:szCs w:val="22"/>
              </w:rPr>
            </w:pPr>
          </w:p>
          <w:p w:rsidR="00BD6C65" w:rsidRPr="00EC6110" w:rsidRDefault="00BD6C65" w:rsidP="00EC6110">
            <w:pPr>
              <w:contextualSpacing/>
              <w:jc w:val="both"/>
              <w:rPr>
                <w:sz w:val="22"/>
                <w:szCs w:val="22"/>
              </w:rPr>
            </w:pPr>
          </w:p>
          <w:p w:rsidR="00023753" w:rsidRPr="007301E8" w:rsidRDefault="00EC6110" w:rsidP="00BD6C65">
            <w:pPr>
              <w:rPr>
                <w:b/>
                <w:sz w:val="24"/>
                <w:szCs w:val="24"/>
              </w:rPr>
            </w:pPr>
            <w:r w:rsidRPr="00EC6110">
              <w:rPr>
                <w:sz w:val="22"/>
                <w:szCs w:val="22"/>
              </w:rPr>
              <w:t>_______________________ Н.В. </w:t>
            </w:r>
            <w:proofErr w:type="spellStart"/>
            <w:r w:rsidRPr="00EC6110">
              <w:rPr>
                <w:sz w:val="22"/>
                <w:szCs w:val="22"/>
              </w:rPr>
              <w:t>Алтынова</w:t>
            </w:r>
            <w:proofErr w:type="spellEnd"/>
            <w:r w:rsidRPr="007301E8">
              <w:rPr>
                <w:b/>
                <w:sz w:val="24"/>
                <w:szCs w:val="24"/>
              </w:rPr>
              <w:t xml:space="preserve"> </w:t>
            </w:r>
          </w:p>
        </w:tc>
        <w:tc>
          <w:tcPr>
            <w:tcW w:w="5140" w:type="dxa"/>
          </w:tcPr>
          <w:p w:rsidR="00023753" w:rsidRPr="007301E8" w:rsidRDefault="00023753" w:rsidP="007301E8">
            <w:pPr>
              <w:widowControl/>
              <w:autoSpaceDE/>
              <w:autoSpaceDN/>
              <w:adjustRightInd/>
              <w:contextualSpacing/>
              <w:rPr>
                <w:b/>
                <w:sz w:val="22"/>
                <w:szCs w:val="22"/>
              </w:rPr>
            </w:pPr>
            <w:r w:rsidRPr="007301E8">
              <w:rPr>
                <w:b/>
                <w:sz w:val="22"/>
                <w:szCs w:val="22"/>
              </w:rPr>
              <w:t>Исполнитель:</w:t>
            </w:r>
          </w:p>
          <w:p w:rsidR="00023753" w:rsidRPr="007301E8" w:rsidRDefault="00023753" w:rsidP="007301E8">
            <w:pPr>
              <w:jc w:val="center"/>
              <w:rPr>
                <w:b/>
                <w:sz w:val="24"/>
                <w:szCs w:val="24"/>
              </w:rPr>
            </w:pPr>
          </w:p>
        </w:tc>
      </w:tr>
    </w:tbl>
    <w:p w:rsidR="00F25A35" w:rsidRDefault="00F25A35" w:rsidP="00023753">
      <w:pPr>
        <w:widowControl/>
        <w:autoSpaceDE/>
        <w:autoSpaceDN/>
        <w:adjustRightInd/>
        <w:contextualSpacing/>
        <w:rPr>
          <w:sz w:val="22"/>
          <w:szCs w:val="22"/>
        </w:rPr>
      </w:pPr>
    </w:p>
    <w:p w:rsidR="008B254D" w:rsidRDefault="008B254D" w:rsidP="00023753">
      <w:pPr>
        <w:widowControl/>
        <w:autoSpaceDE/>
        <w:autoSpaceDN/>
        <w:adjustRightInd/>
        <w:contextualSpacing/>
        <w:rPr>
          <w:sz w:val="22"/>
          <w:szCs w:val="22"/>
        </w:rPr>
      </w:pPr>
    </w:p>
    <w:p w:rsidR="008B254D" w:rsidRDefault="008B254D" w:rsidP="00023753">
      <w:pPr>
        <w:widowControl/>
        <w:autoSpaceDE/>
        <w:autoSpaceDN/>
        <w:adjustRightInd/>
        <w:contextualSpacing/>
        <w:rPr>
          <w:sz w:val="22"/>
          <w:szCs w:val="22"/>
        </w:rPr>
      </w:pPr>
    </w:p>
    <w:p w:rsidR="008B254D" w:rsidRDefault="008B254D" w:rsidP="00023753">
      <w:pPr>
        <w:widowControl/>
        <w:autoSpaceDE/>
        <w:autoSpaceDN/>
        <w:adjustRightInd/>
        <w:contextualSpacing/>
        <w:rPr>
          <w:sz w:val="22"/>
          <w:szCs w:val="22"/>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Default="008B254D" w:rsidP="008B254D">
      <w:pPr>
        <w:jc w:val="right"/>
        <w:rPr>
          <w:sz w:val="24"/>
          <w:szCs w:val="24"/>
        </w:rPr>
      </w:pPr>
    </w:p>
    <w:p w:rsidR="008B254D" w:rsidRPr="00886F7B" w:rsidRDefault="008B254D" w:rsidP="008B254D">
      <w:pPr>
        <w:jc w:val="right"/>
        <w:rPr>
          <w:sz w:val="24"/>
          <w:szCs w:val="24"/>
        </w:rPr>
      </w:pPr>
      <w:r w:rsidRPr="00886F7B">
        <w:rPr>
          <w:sz w:val="24"/>
          <w:szCs w:val="24"/>
        </w:rPr>
        <w:t>Приложение 1</w:t>
      </w:r>
      <w:r w:rsidRPr="00886F7B">
        <w:rPr>
          <w:sz w:val="24"/>
          <w:szCs w:val="24"/>
        </w:rPr>
        <w:br/>
        <w:t>к Описанию объекта закупок</w:t>
      </w:r>
    </w:p>
    <w:p w:rsidR="008B254D" w:rsidRDefault="008B254D" w:rsidP="008B254D">
      <w:pPr>
        <w:jc w:val="center"/>
        <w:rPr>
          <w:b/>
          <w:sz w:val="24"/>
          <w:szCs w:val="24"/>
        </w:rPr>
      </w:pPr>
      <w:r w:rsidRPr="00886F7B">
        <w:rPr>
          <w:b/>
          <w:sz w:val="24"/>
          <w:szCs w:val="24"/>
        </w:rPr>
        <w:t>Характеристика района работ</w:t>
      </w:r>
    </w:p>
    <w:p w:rsidR="008B254D" w:rsidRPr="00886F7B" w:rsidRDefault="008B254D" w:rsidP="008B254D">
      <w:pPr>
        <w:jc w:val="right"/>
        <w:rPr>
          <w:sz w:val="24"/>
          <w:szCs w:val="24"/>
        </w:rPr>
      </w:pPr>
      <w:r w:rsidRPr="00886F7B">
        <w:rPr>
          <w:sz w:val="24"/>
          <w:szCs w:val="24"/>
        </w:rPr>
        <w:t>Таблица №1</w:t>
      </w:r>
    </w:p>
    <w:tbl>
      <w:tblPr>
        <w:tblW w:w="9899" w:type="dxa"/>
        <w:jc w:val="center"/>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2"/>
        <w:gridCol w:w="2126"/>
        <w:gridCol w:w="4073"/>
        <w:gridCol w:w="1417"/>
        <w:gridCol w:w="1301"/>
      </w:tblGrid>
      <w:tr w:rsidR="008B254D" w:rsidRPr="00886F7B" w:rsidTr="0091637D">
        <w:trPr>
          <w:jc w:val="center"/>
        </w:trPr>
        <w:tc>
          <w:tcPr>
            <w:tcW w:w="982"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b/>
                <w:sz w:val="24"/>
                <w:szCs w:val="24"/>
              </w:rPr>
              <w:t xml:space="preserve">№ </w:t>
            </w:r>
            <w:proofErr w:type="spellStart"/>
            <w:proofErr w:type="gramStart"/>
            <w:r w:rsidRPr="00886F7B">
              <w:rPr>
                <w:b/>
                <w:sz w:val="24"/>
                <w:szCs w:val="24"/>
              </w:rPr>
              <w:t>п</w:t>
            </w:r>
            <w:proofErr w:type="spellEnd"/>
            <w:proofErr w:type="gramEnd"/>
            <w:r w:rsidRPr="00886F7B">
              <w:rPr>
                <w:b/>
                <w:sz w:val="24"/>
                <w:szCs w:val="24"/>
              </w:rPr>
              <w:t>/</w:t>
            </w:r>
            <w:proofErr w:type="spellStart"/>
            <w:r w:rsidRPr="00886F7B">
              <w:rPr>
                <w:b/>
                <w:sz w:val="24"/>
                <w:szCs w:val="24"/>
              </w:rPr>
              <w:t>п</w:t>
            </w:r>
            <w:proofErr w:type="spellEnd"/>
          </w:p>
        </w:tc>
        <w:tc>
          <w:tcPr>
            <w:tcW w:w="2126"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b/>
                <w:sz w:val="24"/>
                <w:szCs w:val="24"/>
              </w:rPr>
              <w:t>Объект съёмки</w:t>
            </w:r>
          </w:p>
        </w:tc>
        <w:tc>
          <w:tcPr>
            <w:tcW w:w="4073"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b/>
                <w:sz w:val="24"/>
                <w:szCs w:val="24"/>
              </w:rPr>
              <w:t>Местоположение</w:t>
            </w:r>
          </w:p>
        </w:tc>
        <w:tc>
          <w:tcPr>
            <w:tcW w:w="1417"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b/>
                <w:sz w:val="24"/>
                <w:szCs w:val="24"/>
              </w:rPr>
              <w:t xml:space="preserve">Площадь, </w:t>
            </w:r>
            <w:proofErr w:type="gramStart"/>
            <w:r w:rsidRPr="00886F7B">
              <w:rPr>
                <w:b/>
                <w:sz w:val="24"/>
                <w:szCs w:val="24"/>
              </w:rPr>
              <w:t>га</w:t>
            </w:r>
            <w:proofErr w:type="gramEnd"/>
          </w:p>
        </w:tc>
        <w:tc>
          <w:tcPr>
            <w:tcW w:w="1301" w:type="dxa"/>
          </w:tcPr>
          <w:p w:rsidR="008B254D" w:rsidRPr="00886F7B" w:rsidRDefault="008B254D" w:rsidP="0091637D">
            <w:pPr>
              <w:jc w:val="center"/>
              <w:rPr>
                <w:b/>
                <w:sz w:val="24"/>
                <w:szCs w:val="24"/>
              </w:rPr>
            </w:pPr>
            <w:r w:rsidRPr="00886F7B">
              <w:rPr>
                <w:b/>
                <w:sz w:val="24"/>
                <w:szCs w:val="24"/>
              </w:rPr>
              <w:t xml:space="preserve">Число съемок поля, </w:t>
            </w:r>
            <w:proofErr w:type="spellStart"/>
            <w:proofErr w:type="gramStart"/>
            <w:r w:rsidRPr="00886F7B">
              <w:rPr>
                <w:b/>
                <w:sz w:val="24"/>
                <w:szCs w:val="24"/>
              </w:rPr>
              <w:t>шт</w:t>
            </w:r>
            <w:proofErr w:type="spellEnd"/>
            <w:proofErr w:type="gramEnd"/>
          </w:p>
        </w:tc>
      </w:tr>
      <w:tr w:rsidR="008B254D" w:rsidRPr="00886F7B" w:rsidTr="0091637D">
        <w:trPr>
          <w:jc w:val="center"/>
        </w:trPr>
        <w:tc>
          <w:tcPr>
            <w:tcW w:w="982"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1</w:t>
            </w:r>
          </w:p>
        </w:tc>
        <w:tc>
          <w:tcPr>
            <w:tcW w:w="2126"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Поле № 1</w:t>
            </w:r>
          </w:p>
        </w:tc>
        <w:tc>
          <w:tcPr>
            <w:tcW w:w="4073" w:type="dxa"/>
            <w:tcMar>
              <w:top w:w="80" w:type="dxa"/>
              <w:left w:w="100" w:type="dxa"/>
              <w:bottom w:w="80" w:type="dxa"/>
              <w:right w:w="100" w:type="dxa"/>
            </w:tcMar>
            <w:vAlign w:val="center"/>
          </w:tcPr>
          <w:p w:rsidR="008B254D" w:rsidRPr="00886F7B" w:rsidRDefault="008B254D" w:rsidP="0091637D">
            <w:pPr>
              <w:jc w:val="center"/>
              <w:rPr>
                <w:sz w:val="24"/>
                <w:szCs w:val="24"/>
              </w:rPr>
            </w:pPr>
            <w:r w:rsidRPr="00FD1904">
              <w:rPr>
                <w:sz w:val="24"/>
                <w:szCs w:val="24"/>
              </w:rPr>
              <w:t xml:space="preserve">УНПЦ «Студенческий» ФГБОУ </w:t>
            </w:r>
            <w:proofErr w:type="gramStart"/>
            <w:r w:rsidRPr="00FD1904">
              <w:rPr>
                <w:sz w:val="24"/>
                <w:szCs w:val="24"/>
              </w:rPr>
              <w:t>ВО</w:t>
            </w:r>
            <w:proofErr w:type="gramEnd"/>
            <w:r w:rsidRPr="00FD1904">
              <w:rPr>
                <w:sz w:val="24"/>
                <w:szCs w:val="24"/>
              </w:rPr>
              <w:t xml:space="preserve"> Чувашский ГАУ, находящийся в </w:t>
            </w:r>
            <w:proofErr w:type="spellStart"/>
            <w:r w:rsidRPr="00FD1904">
              <w:rPr>
                <w:sz w:val="24"/>
                <w:szCs w:val="24"/>
              </w:rPr>
              <w:t>Чебоксарском</w:t>
            </w:r>
            <w:proofErr w:type="spellEnd"/>
            <w:r w:rsidRPr="00FD1904">
              <w:rPr>
                <w:sz w:val="24"/>
                <w:szCs w:val="24"/>
              </w:rPr>
              <w:t xml:space="preserve"> муниципальном округе Чувашской Республики</w:t>
            </w:r>
          </w:p>
        </w:tc>
        <w:tc>
          <w:tcPr>
            <w:tcW w:w="1417"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58,935</w:t>
            </w:r>
            <w:r w:rsidR="00852EA5">
              <w:rPr>
                <w:sz w:val="24"/>
                <w:szCs w:val="24"/>
              </w:rPr>
              <w:t>705</w:t>
            </w:r>
          </w:p>
        </w:tc>
        <w:tc>
          <w:tcPr>
            <w:tcW w:w="1301" w:type="dxa"/>
            <w:vAlign w:val="center"/>
          </w:tcPr>
          <w:p w:rsidR="008B254D" w:rsidRPr="009C179C" w:rsidRDefault="00372793" w:rsidP="0091637D">
            <w:pPr>
              <w:jc w:val="center"/>
              <w:rPr>
                <w:sz w:val="24"/>
                <w:szCs w:val="24"/>
              </w:rPr>
            </w:pPr>
            <w:r>
              <w:rPr>
                <w:sz w:val="24"/>
                <w:szCs w:val="24"/>
              </w:rPr>
              <w:t>2</w:t>
            </w:r>
          </w:p>
        </w:tc>
      </w:tr>
      <w:tr w:rsidR="008B254D" w:rsidRPr="00886F7B" w:rsidTr="0091637D">
        <w:trPr>
          <w:jc w:val="center"/>
        </w:trPr>
        <w:tc>
          <w:tcPr>
            <w:tcW w:w="982"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2</w:t>
            </w:r>
          </w:p>
        </w:tc>
        <w:tc>
          <w:tcPr>
            <w:tcW w:w="2126"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Поле № 2</w:t>
            </w:r>
          </w:p>
        </w:tc>
        <w:tc>
          <w:tcPr>
            <w:tcW w:w="4073" w:type="dxa"/>
            <w:tcMar>
              <w:top w:w="80" w:type="dxa"/>
              <w:left w:w="100" w:type="dxa"/>
              <w:bottom w:w="80" w:type="dxa"/>
              <w:right w:w="100" w:type="dxa"/>
            </w:tcMar>
            <w:vAlign w:val="center"/>
          </w:tcPr>
          <w:p w:rsidR="008B254D" w:rsidRPr="00886F7B" w:rsidRDefault="008B254D" w:rsidP="0091637D">
            <w:pPr>
              <w:jc w:val="center"/>
              <w:rPr>
                <w:sz w:val="24"/>
                <w:szCs w:val="24"/>
              </w:rPr>
            </w:pPr>
            <w:r w:rsidRPr="00FD1904">
              <w:rPr>
                <w:sz w:val="24"/>
                <w:szCs w:val="24"/>
              </w:rPr>
              <w:t xml:space="preserve">УНПЦ «Студенческий» ФГБОУ </w:t>
            </w:r>
            <w:proofErr w:type="gramStart"/>
            <w:r w:rsidRPr="00FD1904">
              <w:rPr>
                <w:sz w:val="24"/>
                <w:szCs w:val="24"/>
              </w:rPr>
              <w:t>ВО</w:t>
            </w:r>
            <w:proofErr w:type="gramEnd"/>
            <w:r w:rsidRPr="00FD1904">
              <w:rPr>
                <w:sz w:val="24"/>
                <w:szCs w:val="24"/>
              </w:rPr>
              <w:t xml:space="preserve"> Чувашский ГАУ, находящийся в </w:t>
            </w:r>
            <w:proofErr w:type="spellStart"/>
            <w:r w:rsidRPr="00FD1904">
              <w:rPr>
                <w:sz w:val="24"/>
                <w:szCs w:val="24"/>
              </w:rPr>
              <w:t>Чебоксарском</w:t>
            </w:r>
            <w:proofErr w:type="spellEnd"/>
            <w:r w:rsidRPr="00FD1904">
              <w:rPr>
                <w:sz w:val="24"/>
                <w:szCs w:val="24"/>
              </w:rPr>
              <w:t xml:space="preserve"> муниципальном округе Чувашской Республики</w:t>
            </w:r>
          </w:p>
        </w:tc>
        <w:tc>
          <w:tcPr>
            <w:tcW w:w="1417"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57,8318</w:t>
            </w:r>
          </w:p>
        </w:tc>
        <w:tc>
          <w:tcPr>
            <w:tcW w:w="1301" w:type="dxa"/>
            <w:vAlign w:val="center"/>
          </w:tcPr>
          <w:p w:rsidR="008B254D" w:rsidRPr="009C179C" w:rsidRDefault="00372793" w:rsidP="0091637D">
            <w:pPr>
              <w:jc w:val="center"/>
              <w:rPr>
                <w:sz w:val="24"/>
                <w:szCs w:val="24"/>
              </w:rPr>
            </w:pPr>
            <w:r>
              <w:rPr>
                <w:sz w:val="24"/>
                <w:szCs w:val="24"/>
              </w:rPr>
              <w:t>2</w:t>
            </w:r>
          </w:p>
        </w:tc>
      </w:tr>
      <w:tr w:rsidR="008B254D" w:rsidRPr="00886F7B" w:rsidTr="0091637D">
        <w:trPr>
          <w:jc w:val="center"/>
        </w:trPr>
        <w:tc>
          <w:tcPr>
            <w:tcW w:w="982"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3</w:t>
            </w:r>
          </w:p>
        </w:tc>
        <w:tc>
          <w:tcPr>
            <w:tcW w:w="2126"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Поле № 3</w:t>
            </w:r>
          </w:p>
        </w:tc>
        <w:tc>
          <w:tcPr>
            <w:tcW w:w="4073" w:type="dxa"/>
            <w:tcMar>
              <w:top w:w="80" w:type="dxa"/>
              <w:left w:w="100" w:type="dxa"/>
              <w:bottom w:w="80" w:type="dxa"/>
              <w:right w:w="100" w:type="dxa"/>
            </w:tcMar>
            <w:vAlign w:val="center"/>
          </w:tcPr>
          <w:p w:rsidR="008B254D" w:rsidRPr="00886F7B" w:rsidRDefault="008B254D" w:rsidP="0091637D">
            <w:pPr>
              <w:jc w:val="center"/>
              <w:rPr>
                <w:sz w:val="24"/>
                <w:szCs w:val="24"/>
              </w:rPr>
            </w:pPr>
            <w:r w:rsidRPr="00FD1904">
              <w:rPr>
                <w:sz w:val="24"/>
                <w:szCs w:val="24"/>
              </w:rPr>
              <w:t xml:space="preserve">УНПЦ «Студенческий» ФГБОУ </w:t>
            </w:r>
            <w:proofErr w:type="gramStart"/>
            <w:r w:rsidRPr="00FD1904">
              <w:rPr>
                <w:sz w:val="24"/>
                <w:szCs w:val="24"/>
              </w:rPr>
              <w:t>ВО</w:t>
            </w:r>
            <w:proofErr w:type="gramEnd"/>
            <w:r w:rsidRPr="00FD1904">
              <w:rPr>
                <w:sz w:val="24"/>
                <w:szCs w:val="24"/>
              </w:rPr>
              <w:t xml:space="preserve"> Чувашский ГАУ, находящийся в </w:t>
            </w:r>
            <w:proofErr w:type="spellStart"/>
            <w:r w:rsidRPr="00FD1904">
              <w:rPr>
                <w:sz w:val="24"/>
                <w:szCs w:val="24"/>
              </w:rPr>
              <w:t>Чебоксарском</w:t>
            </w:r>
            <w:proofErr w:type="spellEnd"/>
            <w:r w:rsidRPr="00FD1904">
              <w:rPr>
                <w:sz w:val="24"/>
                <w:szCs w:val="24"/>
              </w:rPr>
              <w:t xml:space="preserve"> муниципальном округе Чувашской Республики</w:t>
            </w:r>
          </w:p>
        </w:tc>
        <w:tc>
          <w:tcPr>
            <w:tcW w:w="1417"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99,8995</w:t>
            </w:r>
          </w:p>
        </w:tc>
        <w:tc>
          <w:tcPr>
            <w:tcW w:w="1301" w:type="dxa"/>
            <w:vAlign w:val="center"/>
          </w:tcPr>
          <w:p w:rsidR="008B254D" w:rsidRPr="009C179C" w:rsidRDefault="00372793" w:rsidP="0091637D">
            <w:pPr>
              <w:jc w:val="center"/>
              <w:rPr>
                <w:sz w:val="24"/>
                <w:szCs w:val="24"/>
              </w:rPr>
            </w:pPr>
            <w:r>
              <w:rPr>
                <w:sz w:val="24"/>
                <w:szCs w:val="24"/>
              </w:rPr>
              <w:t>2</w:t>
            </w:r>
          </w:p>
        </w:tc>
      </w:tr>
      <w:tr w:rsidR="008B254D" w:rsidRPr="00886F7B" w:rsidTr="0091637D">
        <w:trPr>
          <w:jc w:val="center"/>
        </w:trPr>
        <w:tc>
          <w:tcPr>
            <w:tcW w:w="982"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Итого</w:t>
            </w:r>
          </w:p>
        </w:tc>
        <w:tc>
          <w:tcPr>
            <w:tcW w:w="2126"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Три поля</w:t>
            </w:r>
          </w:p>
        </w:tc>
        <w:tc>
          <w:tcPr>
            <w:tcW w:w="4073"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Территория района работ по схеме Заказчика и исходной почвенной карте масштаба 1:10000</w:t>
            </w:r>
          </w:p>
        </w:tc>
        <w:tc>
          <w:tcPr>
            <w:tcW w:w="1417" w:type="dxa"/>
            <w:tcMar>
              <w:top w:w="80" w:type="dxa"/>
              <w:left w:w="100" w:type="dxa"/>
              <w:bottom w:w="80" w:type="dxa"/>
              <w:right w:w="100" w:type="dxa"/>
            </w:tcMar>
            <w:vAlign w:val="center"/>
          </w:tcPr>
          <w:p w:rsidR="008B254D" w:rsidRPr="00886F7B" w:rsidRDefault="008B254D" w:rsidP="0091637D">
            <w:pPr>
              <w:jc w:val="center"/>
              <w:rPr>
                <w:sz w:val="24"/>
                <w:szCs w:val="24"/>
              </w:rPr>
            </w:pPr>
            <w:r w:rsidRPr="00886F7B">
              <w:rPr>
                <w:sz w:val="24"/>
                <w:szCs w:val="24"/>
              </w:rPr>
              <w:t>216,667</w:t>
            </w:r>
            <w:r w:rsidR="00852EA5">
              <w:rPr>
                <w:sz w:val="24"/>
                <w:szCs w:val="24"/>
              </w:rPr>
              <w:t>005</w:t>
            </w:r>
          </w:p>
        </w:tc>
        <w:tc>
          <w:tcPr>
            <w:tcW w:w="1301" w:type="dxa"/>
            <w:vAlign w:val="center"/>
          </w:tcPr>
          <w:p w:rsidR="008B254D" w:rsidRPr="009C179C" w:rsidRDefault="00372793" w:rsidP="0091637D">
            <w:pPr>
              <w:jc w:val="center"/>
              <w:rPr>
                <w:sz w:val="24"/>
                <w:szCs w:val="24"/>
              </w:rPr>
            </w:pPr>
            <w:r>
              <w:rPr>
                <w:sz w:val="24"/>
                <w:szCs w:val="24"/>
              </w:rPr>
              <w:t>2</w:t>
            </w:r>
          </w:p>
        </w:tc>
      </w:tr>
    </w:tbl>
    <w:p w:rsidR="008B254D" w:rsidRDefault="008B254D" w:rsidP="008B254D">
      <w:pPr>
        <w:rPr>
          <w:i/>
          <w:sz w:val="24"/>
          <w:szCs w:val="24"/>
        </w:rPr>
      </w:pPr>
      <w:r w:rsidRPr="00886F7B">
        <w:rPr>
          <w:i/>
          <w:sz w:val="24"/>
          <w:szCs w:val="24"/>
        </w:rPr>
        <w:t>Примечание. Границы полей, подлежащих съёмке, уточняются по электронным материалам и схемам, передаваемым Заказчиком Исполнителю после заключения контракта.</w:t>
      </w:r>
    </w:p>
    <w:p w:rsidR="00852EA5" w:rsidRDefault="00852EA5" w:rsidP="008B254D">
      <w:pPr>
        <w:rPr>
          <w:i/>
          <w:sz w:val="24"/>
          <w:szCs w:val="24"/>
        </w:rPr>
      </w:pPr>
    </w:p>
    <w:p w:rsidR="00852EA5" w:rsidRDefault="00852EA5" w:rsidP="008B254D">
      <w:pPr>
        <w:rPr>
          <w:i/>
          <w:sz w:val="24"/>
          <w:szCs w:val="24"/>
        </w:rPr>
      </w:pPr>
    </w:p>
    <w:p w:rsidR="00852EA5" w:rsidRPr="00886F7B" w:rsidRDefault="00852EA5" w:rsidP="008B254D">
      <w:pPr>
        <w:rPr>
          <w:sz w:val="24"/>
          <w:szCs w:val="24"/>
        </w:rPr>
      </w:pPr>
    </w:p>
    <w:tbl>
      <w:tblPr>
        <w:tblW w:w="0" w:type="auto"/>
        <w:tblInd w:w="108" w:type="dxa"/>
        <w:tblLook w:val="04A0"/>
      </w:tblPr>
      <w:tblGrid>
        <w:gridCol w:w="5031"/>
        <w:gridCol w:w="5140"/>
      </w:tblGrid>
      <w:tr w:rsidR="00852EA5" w:rsidRPr="007301E8" w:rsidTr="007E29A7">
        <w:tc>
          <w:tcPr>
            <w:tcW w:w="5031" w:type="dxa"/>
          </w:tcPr>
          <w:p w:rsidR="00852EA5" w:rsidRPr="007301E8" w:rsidRDefault="00852EA5" w:rsidP="007E29A7">
            <w:pPr>
              <w:widowControl/>
              <w:autoSpaceDE/>
              <w:autoSpaceDN/>
              <w:adjustRightInd/>
              <w:contextualSpacing/>
              <w:rPr>
                <w:b/>
                <w:sz w:val="22"/>
                <w:szCs w:val="22"/>
              </w:rPr>
            </w:pPr>
            <w:r w:rsidRPr="007301E8">
              <w:rPr>
                <w:b/>
                <w:sz w:val="22"/>
                <w:szCs w:val="22"/>
              </w:rPr>
              <w:t>Заказчик:</w:t>
            </w:r>
          </w:p>
          <w:p w:rsidR="00852EA5" w:rsidRPr="007301E8" w:rsidRDefault="00852EA5" w:rsidP="007E29A7">
            <w:pPr>
              <w:widowControl/>
              <w:autoSpaceDE/>
              <w:autoSpaceDN/>
              <w:adjustRightInd/>
              <w:contextualSpacing/>
              <w:rPr>
                <w:b/>
                <w:sz w:val="22"/>
                <w:szCs w:val="22"/>
              </w:rPr>
            </w:pPr>
            <w:r w:rsidRPr="007301E8">
              <w:rPr>
                <w:b/>
                <w:sz w:val="22"/>
                <w:szCs w:val="22"/>
              </w:rPr>
              <w:t xml:space="preserve">ФГБОУ </w:t>
            </w:r>
            <w:proofErr w:type="gramStart"/>
            <w:r w:rsidRPr="007301E8">
              <w:rPr>
                <w:b/>
                <w:sz w:val="22"/>
                <w:szCs w:val="22"/>
              </w:rPr>
              <w:t>ВО</w:t>
            </w:r>
            <w:proofErr w:type="gramEnd"/>
            <w:r w:rsidRPr="007301E8">
              <w:rPr>
                <w:b/>
                <w:sz w:val="22"/>
                <w:szCs w:val="22"/>
              </w:rPr>
              <w:t xml:space="preserve"> Чувашский ГАУ</w:t>
            </w:r>
          </w:p>
          <w:p w:rsidR="00852EA5" w:rsidRPr="007301E8" w:rsidRDefault="00852EA5" w:rsidP="007E29A7">
            <w:pPr>
              <w:widowControl/>
              <w:autoSpaceDE/>
              <w:autoSpaceDN/>
              <w:adjustRightInd/>
              <w:contextualSpacing/>
              <w:rPr>
                <w:b/>
                <w:sz w:val="22"/>
                <w:szCs w:val="22"/>
              </w:rPr>
            </w:pPr>
          </w:p>
          <w:p w:rsidR="00852EA5" w:rsidRPr="007301E8" w:rsidRDefault="00852EA5" w:rsidP="007E29A7">
            <w:pPr>
              <w:widowControl/>
              <w:autoSpaceDE/>
              <w:autoSpaceDN/>
              <w:adjustRightInd/>
              <w:contextualSpacing/>
              <w:rPr>
                <w:b/>
                <w:sz w:val="22"/>
                <w:szCs w:val="22"/>
              </w:rPr>
            </w:pPr>
          </w:p>
          <w:p w:rsidR="00852EA5" w:rsidRDefault="00852EA5" w:rsidP="007E29A7">
            <w:pPr>
              <w:contextualSpacing/>
              <w:jc w:val="both"/>
              <w:rPr>
                <w:sz w:val="22"/>
                <w:szCs w:val="22"/>
              </w:rPr>
            </w:pPr>
            <w:proofErr w:type="spellStart"/>
            <w:r w:rsidRPr="00EC6110">
              <w:rPr>
                <w:sz w:val="22"/>
                <w:szCs w:val="22"/>
              </w:rPr>
              <w:t>Врио</w:t>
            </w:r>
            <w:proofErr w:type="spellEnd"/>
            <w:r w:rsidRPr="00EC6110">
              <w:rPr>
                <w:sz w:val="22"/>
                <w:szCs w:val="22"/>
              </w:rPr>
              <w:t xml:space="preserve"> ректора</w:t>
            </w:r>
          </w:p>
          <w:p w:rsidR="00852EA5" w:rsidRDefault="00852EA5" w:rsidP="007E29A7">
            <w:pPr>
              <w:contextualSpacing/>
              <w:jc w:val="both"/>
              <w:rPr>
                <w:sz w:val="22"/>
                <w:szCs w:val="22"/>
              </w:rPr>
            </w:pPr>
          </w:p>
          <w:p w:rsidR="00852EA5" w:rsidRPr="00EC6110" w:rsidRDefault="00852EA5" w:rsidP="007E29A7">
            <w:pPr>
              <w:contextualSpacing/>
              <w:jc w:val="both"/>
              <w:rPr>
                <w:sz w:val="22"/>
                <w:szCs w:val="22"/>
              </w:rPr>
            </w:pPr>
          </w:p>
          <w:p w:rsidR="00852EA5" w:rsidRPr="007301E8" w:rsidRDefault="00852EA5" w:rsidP="007E29A7">
            <w:pPr>
              <w:rPr>
                <w:b/>
                <w:sz w:val="24"/>
                <w:szCs w:val="24"/>
              </w:rPr>
            </w:pPr>
            <w:r w:rsidRPr="00EC6110">
              <w:rPr>
                <w:sz w:val="22"/>
                <w:szCs w:val="22"/>
              </w:rPr>
              <w:t>_______________________ Н.В. </w:t>
            </w:r>
            <w:proofErr w:type="spellStart"/>
            <w:r w:rsidRPr="00EC6110">
              <w:rPr>
                <w:sz w:val="22"/>
                <w:szCs w:val="22"/>
              </w:rPr>
              <w:t>Алтынова</w:t>
            </w:r>
            <w:proofErr w:type="spellEnd"/>
            <w:r w:rsidRPr="007301E8">
              <w:rPr>
                <w:b/>
                <w:sz w:val="24"/>
                <w:szCs w:val="24"/>
              </w:rPr>
              <w:t xml:space="preserve"> </w:t>
            </w:r>
          </w:p>
        </w:tc>
        <w:tc>
          <w:tcPr>
            <w:tcW w:w="5140" w:type="dxa"/>
          </w:tcPr>
          <w:p w:rsidR="00852EA5" w:rsidRPr="007301E8" w:rsidRDefault="00852EA5" w:rsidP="007E29A7">
            <w:pPr>
              <w:widowControl/>
              <w:autoSpaceDE/>
              <w:autoSpaceDN/>
              <w:adjustRightInd/>
              <w:contextualSpacing/>
              <w:rPr>
                <w:b/>
                <w:sz w:val="22"/>
                <w:szCs w:val="22"/>
              </w:rPr>
            </w:pPr>
            <w:r w:rsidRPr="007301E8">
              <w:rPr>
                <w:b/>
                <w:sz w:val="22"/>
                <w:szCs w:val="22"/>
              </w:rPr>
              <w:t>Исполнитель:</w:t>
            </w:r>
          </w:p>
          <w:p w:rsidR="00852EA5" w:rsidRPr="007301E8" w:rsidRDefault="00852EA5" w:rsidP="007E29A7">
            <w:pPr>
              <w:jc w:val="center"/>
              <w:rPr>
                <w:b/>
                <w:sz w:val="24"/>
                <w:szCs w:val="24"/>
              </w:rPr>
            </w:pPr>
          </w:p>
        </w:tc>
      </w:tr>
    </w:tbl>
    <w:p w:rsidR="008B254D" w:rsidRPr="00DD289D" w:rsidRDefault="008B254D" w:rsidP="00023753">
      <w:pPr>
        <w:widowControl/>
        <w:autoSpaceDE/>
        <w:autoSpaceDN/>
        <w:adjustRightInd/>
        <w:contextualSpacing/>
        <w:rPr>
          <w:sz w:val="22"/>
          <w:szCs w:val="22"/>
        </w:rPr>
      </w:pPr>
    </w:p>
    <w:sectPr w:rsidR="008B254D" w:rsidRPr="00DD289D" w:rsidSect="00CA5B67">
      <w:footerReference w:type="even" r:id="rId9"/>
      <w:footerReference w:type="default" r:id="rId10"/>
      <w:pgSz w:w="11906" w:h="16838"/>
      <w:pgMar w:top="540" w:right="850"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5C1" w:rsidRDefault="002E75C1">
      <w:r>
        <w:separator/>
      </w:r>
    </w:p>
  </w:endnote>
  <w:endnote w:type="continuationSeparator" w:id="0">
    <w:p w:rsidR="002E75C1" w:rsidRDefault="002E75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8C" w:rsidRDefault="00FF4A8B" w:rsidP="00AA3CE1">
    <w:pPr>
      <w:pStyle w:val="a4"/>
      <w:framePr w:wrap="around" w:vAnchor="text" w:hAnchor="margin" w:xAlign="right" w:y="1"/>
      <w:rPr>
        <w:rStyle w:val="a5"/>
      </w:rPr>
    </w:pPr>
    <w:r>
      <w:rPr>
        <w:rStyle w:val="a5"/>
      </w:rPr>
      <w:fldChar w:fldCharType="begin"/>
    </w:r>
    <w:r w:rsidR="0011358C">
      <w:rPr>
        <w:rStyle w:val="a5"/>
      </w:rPr>
      <w:instrText xml:space="preserve">PAGE  </w:instrText>
    </w:r>
    <w:r>
      <w:rPr>
        <w:rStyle w:val="a5"/>
      </w:rPr>
      <w:fldChar w:fldCharType="separate"/>
    </w:r>
    <w:r w:rsidR="00643D8B">
      <w:rPr>
        <w:rStyle w:val="a5"/>
        <w:noProof/>
      </w:rPr>
      <w:t>15</w:t>
    </w:r>
    <w:r>
      <w:rPr>
        <w:rStyle w:val="a5"/>
      </w:rPr>
      <w:fldChar w:fldCharType="end"/>
    </w:r>
  </w:p>
  <w:p w:rsidR="0011358C" w:rsidRDefault="0011358C" w:rsidP="00CC269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8C" w:rsidRDefault="00FF4A8B" w:rsidP="00AA3CE1">
    <w:pPr>
      <w:pStyle w:val="a4"/>
      <w:framePr w:wrap="around" w:vAnchor="text" w:hAnchor="margin" w:xAlign="right" w:y="1"/>
      <w:rPr>
        <w:rStyle w:val="a5"/>
      </w:rPr>
    </w:pPr>
    <w:r>
      <w:rPr>
        <w:rStyle w:val="a5"/>
      </w:rPr>
      <w:fldChar w:fldCharType="begin"/>
    </w:r>
    <w:r w:rsidR="0011358C">
      <w:rPr>
        <w:rStyle w:val="a5"/>
      </w:rPr>
      <w:instrText xml:space="preserve">PAGE  </w:instrText>
    </w:r>
    <w:r>
      <w:rPr>
        <w:rStyle w:val="a5"/>
      </w:rPr>
      <w:fldChar w:fldCharType="separate"/>
    </w:r>
    <w:r w:rsidR="00852EA5">
      <w:rPr>
        <w:rStyle w:val="a5"/>
        <w:noProof/>
      </w:rPr>
      <w:t>15</w:t>
    </w:r>
    <w:r>
      <w:rPr>
        <w:rStyle w:val="a5"/>
      </w:rPr>
      <w:fldChar w:fldCharType="end"/>
    </w:r>
  </w:p>
  <w:p w:rsidR="0011358C" w:rsidRPr="00816FB0" w:rsidRDefault="0011358C" w:rsidP="0023412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5C1" w:rsidRDefault="002E75C1">
      <w:r>
        <w:separator/>
      </w:r>
    </w:p>
  </w:footnote>
  <w:footnote w:type="continuationSeparator" w:id="0">
    <w:p w:rsidR="002E75C1" w:rsidRDefault="002E75C1">
      <w:r>
        <w:continuationSeparator/>
      </w:r>
    </w:p>
  </w:footnote>
  <w:footnote w:id="1">
    <w:p w:rsidR="007349C3" w:rsidRPr="00402465" w:rsidRDefault="007349C3" w:rsidP="00815425">
      <w:pPr>
        <w:jc w:val="both"/>
        <w:rPr>
          <w:b/>
          <w:bCs/>
          <w:color w:val="FF0000"/>
          <w:sz w:val="18"/>
          <w:szCs w:val="18"/>
        </w:rPr>
      </w:pPr>
      <w:r w:rsidRPr="00D81CB5">
        <w:rPr>
          <w:rStyle w:val="af8"/>
          <w:b/>
        </w:rPr>
        <w:footnoteRef/>
      </w:r>
      <w:r w:rsidRPr="00D81CB5">
        <w:rPr>
          <w:b/>
        </w:rPr>
        <w:t xml:space="preserve"> </w:t>
      </w:r>
      <w:proofErr w:type="gramStart"/>
      <w:r w:rsidRPr="006603EC">
        <w:rPr>
          <w:color w:val="auto"/>
          <w:sz w:val="18"/>
          <w:szCs w:val="18"/>
        </w:rPr>
        <w:t>Штрафы, пени рассчитываются на основании Постановления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w:t>
      </w:r>
      <w:proofErr w:type="gramEnd"/>
      <w:r w:rsidRPr="006603EC">
        <w:rPr>
          <w:color w:val="auto"/>
          <w:sz w:val="18"/>
          <w:szCs w:val="18"/>
        </w:rPr>
        <w:t xml:space="preserve">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w:t>
      </w:r>
    </w:p>
    <w:p w:rsidR="007349C3" w:rsidRPr="007565C9" w:rsidRDefault="007349C3" w:rsidP="007349C3">
      <w:pPr>
        <w:ind w:left="426"/>
        <w:rPr>
          <w:sz w:val="14"/>
          <w:szCs w:val="1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none"/>
      <w:suff w:val="nothing"/>
      <w:lvlText w:val=""/>
      <w:lvlJc w:val="left"/>
      <w:pPr>
        <w:tabs>
          <w:tab w:val="num" w:pos="2160"/>
        </w:tabs>
        <w:ind w:left="2592" w:hanging="432"/>
      </w:pPr>
    </w:lvl>
    <w:lvl w:ilvl="1">
      <w:start w:val="1"/>
      <w:numFmt w:val="none"/>
      <w:suff w:val="nothing"/>
      <w:lvlText w:val=""/>
      <w:lvlJc w:val="left"/>
      <w:pPr>
        <w:tabs>
          <w:tab w:val="num" w:pos="2160"/>
        </w:tabs>
        <w:ind w:left="2736" w:hanging="576"/>
      </w:pPr>
    </w:lvl>
    <w:lvl w:ilvl="2">
      <w:start w:val="1"/>
      <w:numFmt w:val="none"/>
      <w:suff w:val="nothing"/>
      <w:lvlText w:val=""/>
      <w:lvlJc w:val="left"/>
      <w:pPr>
        <w:tabs>
          <w:tab w:val="num" w:pos="2160"/>
        </w:tabs>
        <w:ind w:left="2880" w:hanging="720"/>
      </w:pPr>
    </w:lvl>
    <w:lvl w:ilvl="3">
      <w:start w:val="1"/>
      <w:numFmt w:val="none"/>
      <w:suff w:val="nothing"/>
      <w:lvlText w:val=""/>
      <w:lvlJc w:val="left"/>
      <w:pPr>
        <w:tabs>
          <w:tab w:val="num" w:pos="2160"/>
        </w:tabs>
        <w:ind w:left="3024" w:hanging="864"/>
      </w:pPr>
    </w:lvl>
    <w:lvl w:ilvl="4">
      <w:start w:val="1"/>
      <w:numFmt w:val="none"/>
      <w:suff w:val="nothing"/>
      <w:lvlText w:val=""/>
      <w:lvlJc w:val="left"/>
      <w:pPr>
        <w:tabs>
          <w:tab w:val="num" w:pos="2160"/>
        </w:tabs>
        <w:ind w:left="3168" w:hanging="1008"/>
      </w:pPr>
    </w:lvl>
    <w:lvl w:ilvl="5">
      <w:start w:val="1"/>
      <w:numFmt w:val="none"/>
      <w:suff w:val="nothing"/>
      <w:lvlText w:val=""/>
      <w:lvlJc w:val="left"/>
      <w:pPr>
        <w:tabs>
          <w:tab w:val="num" w:pos="2160"/>
        </w:tabs>
        <w:ind w:left="3312" w:hanging="1152"/>
      </w:pPr>
    </w:lvl>
    <w:lvl w:ilvl="6">
      <w:start w:val="1"/>
      <w:numFmt w:val="none"/>
      <w:suff w:val="nothing"/>
      <w:lvlText w:val=""/>
      <w:lvlJc w:val="left"/>
      <w:pPr>
        <w:tabs>
          <w:tab w:val="num" w:pos="2160"/>
        </w:tabs>
        <w:ind w:left="3456" w:hanging="1296"/>
      </w:pPr>
    </w:lvl>
    <w:lvl w:ilvl="7">
      <w:start w:val="1"/>
      <w:numFmt w:val="none"/>
      <w:suff w:val="nothing"/>
      <w:lvlText w:val=""/>
      <w:lvlJc w:val="left"/>
      <w:pPr>
        <w:tabs>
          <w:tab w:val="num" w:pos="2160"/>
        </w:tabs>
        <w:ind w:left="3600" w:hanging="1440"/>
      </w:pPr>
    </w:lvl>
    <w:lvl w:ilvl="8">
      <w:start w:val="1"/>
      <w:numFmt w:val="none"/>
      <w:suff w:val="nothing"/>
      <w:lvlText w:val=""/>
      <w:lvlJc w:val="left"/>
      <w:pPr>
        <w:tabs>
          <w:tab w:val="num" w:pos="2160"/>
        </w:tabs>
        <w:ind w:left="3744" w:hanging="1584"/>
      </w:pPr>
    </w:lvl>
  </w:abstractNum>
  <w:abstractNum w:abstractNumId="1">
    <w:nsid w:val="062310F5"/>
    <w:multiLevelType w:val="multilevel"/>
    <w:tmpl w:val="3712269C"/>
    <w:lvl w:ilvl="0">
      <w:start w:val="2"/>
      <w:numFmt w:val="decimal"/>
      <w:lvlText w:val="%1."/>
      <w:lvlJc w:val="left"/>
      <w:pPr>
        <w:ind w:left="360" w:hanging="360"/>
      </w:pPr>
      <w:rPr>
        <w:rFonts w:hint="default"/>
      </w:rPr>
    </w:lvl>
    <w:lvl w:ilvl="1">
      <w:start w:val="9"/>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8D5789F"/>
    <w:multiLevelType w:val="hybridMultilevel"/>
    <w:tmpl w:val="914A52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EA6872"/>
    <w:multiLevelType w:val="multilevel"/>
    <w:tmpl w:val="41AA826E"/>
    <w:lvl w:ilvl="0">
      <w:start w:val="5"/>
      <w:numFmt w:val="decimal"/>
      <w:lvlText w:val="%1"/>
      <w:lvlJc w:val="left"/>
      <w:pPr>
        <w:ind w:left="360" w:hanging="360"/>
      </w:pPr>
      <w:rPr>
        <w:rFonts w:hint="default"/>
        <w:b/>
      </w:rPr>
    </w:lvl>
    <w:lvl w:ilvl="1">
      <w:start w:val="5"/>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556" w:hanging="72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334" w:hanging="108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4">
    <w:nsid w:val="10CD40F6"/>
    <w:multiLevelType w:val="multilevel"/>
    <w:tmpl w:val="BADAEDD0"/>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17021A3"/>
    <w:multiLevelType w:val="multilevel"/>
    <w:tmpl w:val="2E668D6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555101"/>
    <w:multiLevelType w:val="multilevel"/>
    <w:tmpl w:val="B09A9D9E"/>
    <w:lvl w:ilvl="0">
      <w:start w:val="1"/>
      <w:numFmt w:val="decimal"/>
      <w:lvlText w:val="%1."/>
      <w:lvlJc w:val="left"/>
      <w:pPr>
        <w:ind w:left="360" w:hanging="360"/>
      </w:pPr>
      <w:rPr>
        <w:b/>
      </w:rPr>
    </w:lvl>
    <w:lvl w:ilvl="1">
      <w:start w:val="1"/>
      <w:numFmt w:val="decimal"/>
      <w:lvlText w:val="%1.%2."/>
      <w:lvlJc w:val="left"/>
      <w:pPr>
        <w:ind w:left="928"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17C6349C"/>
    <w:multiLevelType w:val="hybridMultilevel"/>
    <w:tmpl w:val="6E6CC6DE"/>
    <w:lvl w:ilvl="0" w:tplc="B07406D8">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335B89"/>
    <w:multiLevelType w:val="multilevel"/>
    <w:tmpl w:val="BA40B470"/>
    <w:lvl w:ilvl="0">
      <w:start w:val="1"/>
      <w:numFmt w:val="decimal"/>
      <w:lvlText w:val="%1."/>
      <w:lvlJc w:val="left"/>
      <w:pPr>
        <w:tabs>
          <w:tab w:val="num" w:pos="360"/>
        </w:tabs>
        <w:ind w:left="360" w:hanging="360"/>
      </w:pPr>
      <w:rPr>
        <w:rFonts w:hint="default"/>
        <w:snapToGrid w:val="0"/>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F7977A0"/>
    <w:multiLevelType w:val="multilevel"/>
    <w:tmpl w:val="F216B7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686AED"/>
    <w:multiLevelType w:val="multilevel"/>
    <w:tmpl w:val="87D0CE74"/>
    <w:lvl w:ilvl="0">
      <w:start w:val="10"/>
      <w:numFmt w:val="decimal"/>
      <w:lvlText w:val="%1."/>
      <w:lvlJc w:val="left"/>
      <w:pPr>
        <w:ind w:left="480" w:hanging="480"/>
      </w:pPr>
      <w:rPr>
        <w:rFonts w:hint="default"/>
      </w:rPr>
    </w:lvl>
    <w:lvl w:ilvl="1">
      <w:start w:val="1"/>
      <w:numFmt w:val="decimal"/>
      <w:lvlText w:val="9.%2."/>
      <w:lvlJc w:val="left"/>
      <w:pPr>
        <w:ind w:left="480" w:hanging="480"/>
      </w:pPr>
      <w:rPr>
        <w:rFonts w:hint="default"/>
        <w:i w:val="0"/>
        <w:color w:val="auto"/>
        <w:sz w:val="24"/>
        <w:szCs w:val="24"/>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433D3A"/>
    <w:multiLevelType w:val="multilevel"/>
    <w:tmpl w:val="32C61BDC"/>
    <w:lvl w:ilvl="0">
      <w:start w:val="1"/>
      <w:numFmt w:val="decimal"/>
      <w:lvlText w:val="%1."/>
      <w:lvlJc w:val="left"/>
      <w:pPr>
        <w:ind w:left="720" w:hanging="360"/>
      </w:pPr>
    </w:lvl>
    <w:lvl w:ilvl="1">
      <w:start w:val="1"/>
      <w:numFmt w:val="decimal"/>
      <w:isLgl/>
      <w:lvlText w:val="%2."/>
      <w:lvlJc w:val="left"/>
      <w:pPr>
        <w:ind w:left="1129" w:hanging="420"/>
      </w:pPr>
      <w:rPr>
        <w:rFonts w:ascii="Times New Roman" w:eastAsia="Times New Roman" w:hAnsi="Times New Roman" w:cs="Times New Roman"/>
        <w:color w:val="000000"/>
      </w:rPr>
    </w:lvl>
    <w:lvl w:ilvl="2">
      <w:start w:val="1"/>
      <w:numFmt w:val="decimal"/>
      <w:isLgl/>
      <w:lvlText w:val="%1.%2.%3."/>
      <w:lvlJc w:val="left"/>
      <w:pPr>
        <w:ind w:left="1778" w:hanging="720"/>
      </w:pPr>
      <w:rPr>
        <w:color w:val="000000"/>
      </w:rPr>
    </w:lvl>
    <w:lvl w:ilvl="3">
      <w:start w:val="1"/>
      <w:numFmt w:val="decimal"/>
      <w:isLgl/>
      <w:lvlText w:val="%1.%2.%3.%4."/>
      <w:lvlJc w:val="left"/>
      <w:pPr>
        <w:ind w:left="2127" w:hanging="720"/>
      </w:pPr>
      <w:rPr>
        <w:color w:val="000000"/>
      </w:rPr>
    </w:lvl>
    <w:lvl w:ilvl="4">
      <w:start w:val="1"/>
      <w:numFmt w:val="decimal"/>
      <w:isLgl/>
      <w:lvlText w:val="%1.%2.%3.%4.%5."/>
      <w:lvlJc w:val="left"/>
      <w:pPr>
        <w:ind w:left="2836" w:hanging="1080"/>
      </w:pPr>
      <w:rPr>
        <w:color w:val="000000"/>
      </w:rPr>
    </w:lvl>
    <w:lvl w:ilvl="5">
      <w:start w:val="1"/>
      <w:numFmt w:val="decimal"/>
      <w:isLgl/>
      <w:lvlText w:val="%1.%2.%3.%4.%5.%6."/>
      <w:lvlJc w:val="left"/>
      <w:pPr>
        <w:ind w:left="3185" w:hanging="1080"/>
      </w:pPr>
      <w:rPr>
        <w:color w:val="000000"/>
      </w:rPr>
    </w:lvl>
    <w:lvl w:ilvl="6">
      <w:start w:val="1"/>
      <w:numFmt w:val="decimal"/>
      <w:isLgl/>
      <w:lvlText w:val="%1.%2.%3.%4.%5.%6.%7."/>
      <w:lvlJc w:val="left"/>
      <w:pPr>
        <w:ind w:left="3894" w:hanging="1440"/>
      </w:pPr>
      <w:rPr>
        <w:color w:val="000000"/>
      </w:rPr>
    </w:lvl>
    <w:lvl w:ilvl="7">
      <w:start w:val="1"/>
      <w:numFmt w:val="decimal"/>
      <w:isLgl/>
      <w:lvlText w:val="%1.%2.%3.%4.%5.%6.%7.%8."/>
      <w:lvlJc w:val="left"/>
      <w:pPr>
        <w:ind w:left="4243" w:hanging="1440"/>
      </w:pPr>
      <w:rPr>
        <w:color w:val="000000"/>
      </w:rPr>
    </w:lvl>
    <w:lvl w:ilvl="8">
      <w:start w:val="1"/>
      <w:numFmt w:val="decimal"/>
      <w:isLgl/>
      <w:lvlText w:val="%1.%2.%3.%4.%5.%6.%7.%8.%9."/>
      <w:lvlJc w:val="left"/>
      <w:pPr>
        <w:ind w:left="4952" w:hanging="1800"/>
      </w:pPr>
      <w:rPr>
        <w:color w:val="000000"/>
      </w:rPr>
    </w:lvl>
  </w:abstractNum>
  <w:abstractNum w:abstractNumId="12">
    <w:nsid w:val="3C6D66A3"/>
    <w:multiLevelType w:val="hybridMultilevel"/>
    <w:tmpl w:val="21D42BC4"/>
    <w:lvl w:ilvl="0" w:tplc="C5E0D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122B01"/>
    <w:multiLevelType w:val="hybridMultilevel"/>
    <w:tmpl w:val="DD1E6CF2"/>
    <w:lvl w:ilvl="0" w:tplc="46243626">
      <w:start w:val="1"/>
      <w:numFmt w:val="bullet"/>
      <w:lvlText w:val=""/>
      <w:lvlJc w:val="left"/>
      <w:pPr>
        <w:ind w:left="1713" w:hanging="360"/>
      </w:pPr>
      <w:rPr>
        <w:rFonts w:ascii="Symbol" w:hAnsi="Symbol" w:hint="default"/>
      </w:rPr>
    </w:lvl>
    <w:lvl w:ilvl="1" w:tplc="DEACF220" w:tentative="1">
      <w:start w:val="1"/>
      <w:numFmt w:val="bullet"/>
      <w:lvlText w:val="o"/>
      <w:lvlJc w:val="left"/>
      <w:pPr>
        <w:ind w:left="2433" w:hanging="360"/>
      </w:pPr>
      <w:rPr>
        <w:rFonts w:ascii="Courier New" w:hAnsi="Courier New" w:cs="Courier New" w:hint="default"/>
      </w:rPr>
    </w:lvl>
    <w:lvl w:ilvl="2" w:tplc="80885D1E" w:tentative="1">
      <w:start w:val="1"/>
      <w:numFmt w:val="bullet"/>
      <w:lvlText w:val=""/>
      <w:lvlJc w:val="left"/>
      <w:pPr>
        <w:ind w:left="3153" w:hanging="360"/>
      </w:pPr>
      <w:rPr>
        <w:rFonts w:ascii="Wingdings" w:hAnsi="Wingdings" w:hint="default"/>
      </w:rPr>
    </w:lvl>
    <w:lvl w:ilvl="3" w:tplc="A5762AE2" w:tentative="1">
      <w:start w:val="1"/>
      <w:numFmt w:val="bullet"/>
      <w:lvlText w:val=""/>
      <w:lvlJc w:val="left"/>
      <w:pPr>
        <w:ind w:left="3873" w:hanging="360"/>
      </w:pPr>
      <w:rPr>
        <w:rFonts w:ascii="Symbol" w:hAnsi="Symbol" w:hint="default"/>
      </w:rPr>
    </w:lvl>
    <w:lvl w:ilvl="4" w:tplc="6F28D126" w:tentative="1">
      <w:start w:val="1"/>
      <w:numFmt w:val="bullet"/>
      <w:lvlText w:val="o"/>
      <w:lvlJc w:val="left"/>
      <w:pPr>
        <w:ind w:left="4593" w:hanging="360"/>
      </w:pPr>
      <w:rPr>
        <w:rFonts w:ascii="Courier New" w:hAnsi="Courier New" w:cs="Courier New" w:hint="default"/>
      </w:rPr>
    </w:lvl>
    <w:lvl w:ilvl="5" w:tplc="485C6C8C" w:tentative="1">
      <w:start w:val="1"/>
      <w:numFmt w:val="bullet"/>
      <w:lvlText w:val=""/>
      <w:lvlJc w:val="left"/>
      <w:pPr>
        <w:ind w:left="5313" w:hanging="360"/>
      </w:pPr>
      <w:rPr>
        <w:rFonts w:ascii="Wingdings" w:hAnsi="Wingdings" w:hint="default"/>
      </w:rPr>
    </w:lvl>
    <w:lvl w:ilvl="6" w:tplc="8DAA3264" w:tentative="1">
      <w:start w:val="1"/>
      <w:numFmt w:val="bullet"/>
      <w:lvlText w:val=""/>
      <w:lvlJc w:val="left"/>
      <w:pPr>
        <w:ind w:left="6033" w:hanging="360"/>
      </w:pPr>
      <w:rPr>
        <w:rFonts w:ascii="Symbol" w:hAnsi="Symbol" w:hint="default"/>
      </w:rPr>
    </w:lvl>
    <w:lvl w:ilvl="7" w:tplc="9B20A7C2" w:tentative="1">
      <w:start w:val="1"/>
      <w:numFmt w:val="bullet"/>
      <w:lvlText w:val="o"/>
      <w:lvlJc w:val="left"/>
      <w:pPr>
        <w:ind w:left="6753" w:hanging="360"/>
      </w:pPr>
      <w:rPr>
        <w:rFonts w:ascii="Courier New" w:hAnsi="Courier New" w:cs="Courier New" w:hint="default"/>
      </w:rPr>
    </w:lvl>
    <w:lvl w:ilvl="8" w:tplc="4D261B38" w:tentative="1">
      <w:start w:val="1"/>
      <w:numFmt w:val="bullet"/>
      <w:lvlText w:val=""/>
      <w:lvlJc w:val="left"/>
      <w:pPr>
        <w:ind w:left="7473" w:hanging="360"/>
      </w:pPr>
      <w:rPr>
        <w:rFonts w:ascii="Wingdings" w:hAnsi="Wingdings" w:hint="default"/>
      </w:rPr>
    </w:lvl>
  </w:abstractNum>
  <w:abstractNum w:abstractNumId="14">
    <w:nsid w:val="3D5B18BD"/>
    <w:multiLevelType w:val="multilevel"/>
    <w:tmpl w:val="E730D8CC"/>
    <w:lvl w:ilvl="0">
      <w:start w:val="1"/>
      <w:numFmt w:val="decimal"/>
      <w:lvlText w:val="%1."/>
      <w:lvlJc w:val="left"/>
      <w:pPr>
        <w:tabs>
          <w:tab w:val="num" w:pos="360"/>
        </w:tabs>
        <w:ind w:left="360" w:hanging="360"/>
      </w:pPr>
      <w:rPr>
        <w:rFonts w:hint="default"/>
        <w:snapToGrid w:val="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07A5081"/>
    <w:multiLevelType w:val="hybridMultilevel"/>
    <w:tmpl w:val="6248EF04"/>
    <w:lvl w:ilvl="0" w:tplc="8E247466">
      <w:start w:val="1"/>
      <w:numFmt w:val="decimal"/>
      <w:lvlText w:val="%1."/>
      <w:lvlJc w:val="left"/>
      <w:pPr>
        <w:ind w:left="1211" w:hanging="360"/>
      </w:pPr>
      <w:rPr>
        <w:rFonts w:hint="default"/>
      </w:rPr>
    </w:lvl>
    <w:lvl w:ilvl="1" w:tplc="E08C0F02" w:tentative="1">
      <w:start w:val="1"/>
      <w:numFmt w:val="lowerLetter"/>
      <w:lvlText w:val="%2."/>
      <w:lvlJc w:val="left"/>
      <w:pPr>
        <w:ind w:left="1789" w:hanging="360"/>
      </w:pPr>
    </w:lvl>
    <w:lvl w:ilvl="2" w:tplc="3B58F8D4" w:tentative="1">
      <w:start w:val="1"/>
      <w:numFmt w:val="lowerRoman"/>
      <w:lvlText w:val="%3."/>
      <w:lvlJc w:val="right"/>
      <w:pPr>
        <w:ind w:left="2509" w:hanging="180"/>
      </w:pPr>
    </w:lvl>
    <w:lvl w:ilvl="3" w:tplc="7EAC30E2" w:tentative="1">
      <w:start w:val="1"/>
      <w:numFmt w:val="decimal"/>
      <w:lvlText w:val="%4."/>
      <w:lvlJc w:val="left"/>
      <w:pPr>
        <w:ind w:left="3229" w:hanging="360"/>
      </w:pPr>
    </w:lvl>
    <w:lvl w:ilvl="4" w:tplc="B292F834" w:tentative="1">
      <w:start w:val="1"/>
      <w:numFmt w:val="lowerLetter"/>
      <w:lvlText w:val="%5."/>
      <w:lvlJc w:val="left"/>
      <w:pPr>
        <w:ind w:left="3949" w:hanging="360"/>
      </w:pPr>
    </w:lvl>
    <w:lvl w:ilvl="5" w:tplc="AFE2EC82" w:tentative="1">
      <w:start w:val="1"/>
      <w:numFmt w:val="lowerRoman"/>
      <w:lvlText w:val="%6."/>
      <w:lvlJc w:val="right"/>
      <w:pPr>
        <w:ind w:left="4669" w:hanging="180"/>
      </w:pPr>
    </w:lvl>
    <w:lvl w:ilvl="6" w:tplc="D180A288" w:tentative="1">
      <w:start w:val="1"/>
      <w:numFmt w:val="decimal"/>
      <w:lvlText w:val="%7."/>
      <w:lvlJc w:val="left"/>
      <w:pPr>
        <w:ind w:left="5389" w:hanging="360"/>
      </w:pPr>
    </w:lvl>
    <w:lvl w:ilvl="7" w:tplc="A7A87292" w:tentative="1">
      <w:start w:val="1"/>
      <w:numFmt w:val="lowerLetter"/>
      <w:lvlText w:val="%8."/>
      <w:lvlJc w:val="left"/>
      <w:pPr>
        <w:ind w:left="6109" w:hanging="360"/>
      </w:pPr>
    </w:lvl>
    <w:lvl w:ilvl="8" w:tplc="AF8AE46A" w:tentative="1">
      <w:start w:val="1"/>
      <w:numFmt w:val="lowerRoman"/>
      <w:lvlText w:val="%9."/>
      <w:lvlJc w:val="right"/>
      <w:pPr>
        <w:ind w:left="6829" w:hanging="180"/>
      </w:pPr>
    </w:lvl>
  </w:abstractNum>
  <w:abstractNum w:abstractNumId="16">
    <w:nsid w:val="485D6057"/>
    <w:multiLevelType w:val="multilevel"/>
    <w:tmpl w:val="7D26A554"/>
    <w:lvl w:ilvl="0">
      <w:start w:val="7"/>
      <w:numFmt w:val="decimal"/>
      <w:lvlText w:val="%1."/>
      <w:lvlJc w:val="left"/>
      <w:pPr>
        <w:ind w:left="360" w:hanging="360"/>
      </w:pPr>
      <w:rPr>
        <w:rFonts w:hint="default"/>
        <w:b w:val="0"/>
        <w:i w:val="0"/>
      </w:rPr>
    </w:lvl>
    <w:lvl w:ilvl="1">
      <w:start w:val="1"/>
      <w:numFmt w:val="decimal"/>
      <w:lvlText w:val="6.%2."/>
      <w:lvlJc w:val="left"/>
      <w:pPr>
        <w:ind w:left="361" w:hanging="360"/>
      </w:pPr>
      <w:rPr>
        <w:rFonts w:hint="default"/>
        <w:b w:val="0"/>
        <w:i w:val="0"/>
        <w:color w:val="auto"/>
        <w:sz w:val="24"/>
        <w:szCs w:val="24"/>
      </w:rPr>
    </w:lvl>
    <w:lvl w:ilvl="2">
      <w:start w:val="1"/>
      <w:numFmt w:val="decimal"/>
      <w:lvlText w:val="%1.%2.%3."/>
      <w:lvlJc w:val="left"/>
      <w:pPr>
        <w:ind w:left="722" w:hanging="720"/>
      </w:pPr>
      <w:rPr>
        <w:rFonts w:hint="default"/>
        <w:b w:val="0"/>
        <w:i w:val="0"/>
      </w:rPr>
    </w:lvl>
    <w:lvl w:ilvl="3">
      <w:start w:val="1"/>
      <w:numFmt w:val="decimal"/>
      <w:lvlText w:val="%1.%2.%3.%4."/>
      <w:lvlJc w:val="left"/>
      <w:pPr>
        <w:ind w:left="723" w:hanging="720"/>
      </w:pPr>
      <w:rPr>
        <w:rFonts w:hint="default"/>
        <w:b w:val="0"/>
        <w:i w:val="0"/>
      </w:rPr>
    </w:lvl>
    <w:lvl w:ilvl="4">
      <w:start w:val="1"/>
      <w:numFmt w:val="decimal"/>
      <w:lvlText w:val="%1.%2.%3.%4.%5."/>
      <w:lvlJc w:val="left"/>
      <w:pPr>
        <w:ind w:left="1084" w:hanging="1080"/>
      </w:pPr>
      <w:rPr>
        <w:rFonts w:hint="default"/>
        <w:b w:val="0"/>
        <w:i w:val="0"/>
      </w:rPr>
    </w:lvl>
    <w:lvl w:ilvl="5">
      <w:start w:val="1"/>
      <w:numFmt w:val="decimal"/>
      <w:lvlText w:val="%1.%2.%3.%4.%5.%6."/>
      <w:lvlJc w:val="left"/>
      <w:pPr>
        <w:ind w:left="1085" w:hanging="1080"/>
      </w:pPr>
      <w:rPr>
        <w:rFonts w:hint="default"/>
        <w:b w:val="0"/>
        <w:i w:val="0"/>
      </w:rPr>
    </w:lvl>
    <w:lvl w:ilvl="6">
      <w:start w:val="1"/>
      <w:numFmt w:val="decimal"/>
      <w:lvlText w:val="%1.%2.%3.%4.%5.%6.%7."/>
      <w:lvlJc w:val="left"/>
      <w:pPr>
        <w:ind w:left="1446" w:hanging="1440"/>
      </w:pPr>
      <w:rPr>
        <w:rFonts w:hint="default"/>
        <w:b w:val="0"/>
        <w:i w:val="0"/>
      </w:rPr>
    </w:lvl>
    <w:lvl w:ilvl="7">
      <w:start w:val="1"/>
      <w:numFmt w:val="decimal"/>
      <w:lvlText w:val="%1.%2.%3.%4.%5.%6.%7.%8."/>
      <w:lvlJc w:val="left"/>
      <w:pPr>
        <w:ind w:left="1447" w:hanging="1440"/>
      </w:pPr>
      <w:rPr>
        <w:rFonts w:hint="default"/>
        <w:b w:val="0"/>
        <w:i w:val="0"/>
      </w:rPr>
    </w:lvl>
    <w:lvl w:ilvl="8">
      <w:start w:val="1"/>
      <w:numFmt w:val="decimal"/>
      <w:lvlText w:val="%1.%2.%3.%4.%5.%6.%7.%8.%9."/>
      <w:lvlJc w:val="left"/>
      <w:pPr>
        <w:ind w:left="1808" w:hanging="1800"/>
      </w:pPr>
      <w:rPr>
        <w:rFonts w:hint="default"/>
        <w:b w:val="0"/>
        <w:i w:val="0"/>
      </w:rPr>
    </w:lvl>
  </w:abstractNum>
  <w:abstractNum w:abstractNumId="17">
    <w:nsid w:val="48AF1353"/>
    <w:multiLevelType w:val="hybridMultilevel"/>
    <w:tmpl w:val="F6B2D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FC4A65"/>
    <w:multiLevelType w:val="hybridMultilevel"/>
    <w:tmpl w:val="A430484C"/>
    <w:lvl w:ilvl="0" w:tplc="FEE2BFFA">
      <w:start w:val="1"/>
      <w:numFmt w:val="bullet"/>
      <w:lvlText w:val=""/>
      <w:lvlJc w:val="left"/>
      <w:pPr>
        <w:tabs>
          <w:tab w:val="num" w:pos="747"/>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nsid w:val="51254C2B"/>
    <w:multiLevelType w:val="hybridMultilevel"/>
    <w:tmpl w:val="80246F1C"/>
    <w:lvl w:ilvl="0" w:tplc="5A1AF81A">
      <w:start w:val="1"/>
      <w:numFmt w:val="bullet"/>
      <w:lvlText w:val=""/>
      <w:lvlJc w:val="left"/>
      <w:pPr>
        <w:ind w:left="2160" w:hanging="360"/>
      </w:pPr>
      <w:rPr>
        <w:rFonts w:ascii="Symbol" w:hAnsi="Symbol" w:hint="default"/>
      </w:rPr>
    </w:lvl>
    <w:lvl w:ilvl="1" w:tplc="9132C1E6" w:tentative="1">
      <w:start w:val="1"/>
      <w:numFmt w:val="bullet"/>
      <w:lvlText w:val="o"/>
      <w:lvlJc w:val="left"/>
      <w:pPr>
        <w:ind w:left="2880" w:hanging="360"/>
      </w:pPr>
      <w:rPr>
        <w:rFonts w:ascii="Courier New" w:hAnsi="Courier New" w:cs="Courier New" w:hint="default"/>
      </w:rPr>
    </w:lvl>
    <w:lvl w:ilvl="2" w:tplc="08A86870" w:tentative="1">
      <w:start w:val="1"/>
      <w:numFmt w:val="bullet"/>
      <w:lvlText w:val=""/>
      <w:lvlJc w:val="left"/>
      <w:pPr>
        <w:ind w:left="3600" w:hanging="360"/>
      </w:pPr>
      <w:rPr>
        <w:rFonts w:ascii="Wingdings" w:hAnsi="Wingdings" w:hint="default"/>
      </w:rPr>
    </w:lvl>
    <w:lvl w:ilvl="3" w:tplc="19A05B8C" w:tentative="1">
      <w:start w:val="1"/>
      <w:numFmt w:val="bullet"/>
      <w:lvlText w:val=""/>
      <w:lvlJc w:val="left"/>
      <w:pPr>
        <w:ind w:left="4320" w:hanging="360"/>
      </w:pPr>
      <w:rPr>
        <w:rFonts w:ascii="Symbol" w:hAnsi="Symbol" w:hint="default"/>
      </w:rPr>
    </w:lvl>
    <w:lvl w:ilvl="4" w:tplc="7A101ECC" w:tentative="1">
      <w:start w:val="1"/>
      <w:numFmt w:val="bullet"/>
      <w:lvlText w:val="o"/>
      <w:lvlJc w:val="left"/>
      <w:pPr>
        <w:ind w:left="5040" w:hanging="360"/>
      </w:pPr>
      <w:rPr>
        <w:rFonts w:ascii="Courier New" w:hAnsi="Courier New" w:cs="Courier New" w:hint="default"/>
      </w:rPr>
    </w:lvl>
    <w:lvl w:ilvl="5" w:tplc="CDBC5636" w:tentative="1">
      <w:start w:val="1"/>
      <w:numFmt w:val="bullet"/>
      <w:lvlText w:val=""/>
      <w:lvlJc w:val="left"/>
      <w:pPr>
        <w:ind w:left="5760" w:hanging="360"/>
      </w:pPr>
      <w:rPr>
        <w:rFonts w:ascii="Wingdings" w:hAnsi="Wingdings" w:hint="default"/>
      </w:rPr>
    </w:lvl>
    <w:lvl w:ilvl="6" w:tplc="F20C6C26" w:tentative="1">
      <w:start w:val="1"/>
      <w:numFmt w:val="bullet"/>
      <w:lvlText w:val=""/>
      <w:lvlJc w:val="left"/>
      <w:pPr>
        <w:ind w:left="6480" w:hanging="360"/>
      </w:pPr>
      <w:rPr>
        <w:rFonts w:ascii="Symbol" w:hAnsi="Symbol" w:hint="default"/>
      </w:rPr>
    </w:lvl>
    <w:lvl w:ilvl="7" w:tplc="86005654" w:tentative="1">
      <w:start w:val="1"/>
      <w:numFmt w:val="bullet"/>
      <w:lvlText w:val="o"/>
      <w:lvlJc w:val="left"/>
      <w:pPr>
        <w:ind w:left="7200" w:hanging="360"/>
      </w:pPr>
      <w:rPr>
        <w:rFonts w:ascii="Courier New" w:hAnsi="Courier New" w:cs="Courier New" w:hint="default"/>
      </w:rPr>
    </w:lvl>
    <w:lvl w:ilvl="8" w:tplc="4004369C" w:tentative="1">
      <w:start w:val="1"/>
      <w:numFmt w:val="bullet"/>
      <w:lvlText w:val=""/>
      <w:lvlJc w:val="left"/>
      <w:pPr>
        <w:ind w:left="7920" w:hanging="360"/>
      </w:pPr>
      <w:rPr>
        <w:rFonts w:ascii="Wingdings" w:hAnsi="Wingdings" w:hint="default"/>
      </w:rPr>
    </w:lvl>
  </w:abstractNum>
  <w:abstractNum w:abstractNumId="20">
    <w:nsid w:val="5F0E61F6"/>
    <w:multiLevelType w:val="multilevel"/>
    <w:tmpl w:val="CD5E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AF5A4F"/>
    <w:multiLevelType w:val="hybridMultilevel"/>
    <w:tmpl w:val="7E44892A"/>
    <w:lvl w:ilvl="0" w:tplc="5F4EAD1E">
      <w:start w:val="1"/>
      <w:numFmt w:val="bullet"/>
      <w:lvlText w:val=""/>
      <w:lvlJc w:val="left"/>
      <w:pPr>
        <w:ind w:left="1069" w:hanging="360"/>
      </w:pPr>
      <w:rPr>
        <w:rFonts w:ascii="Symbol" w:hAnsi="Symbol" w:hint="default"/>
      </w:rPr>
    </w:lvl>
    <w:lvl w:ilvl="1" w:tplc="F2E85AF0" w:tentative="1">
      <w:start w:val="1"/>
      <w:numFmt w:val="lowerLetter"/>
      <w:lvlText w:val="%2."/>
      <w:lvlJc w:val="left"/>
      <w:pPr>
        <w:ind w:left="1789" w:hanging="360"/>
      </w:pPr>
    </w:lvl>
    <w:lvl w:ilvl="2" w:tplc="34DA0EE6" w:tentative="1">
      <w:start w:val="1"/>
      <w:numFmt w:val="lowerRoman"/>
      <w:lvlText w:val="%3."/>
      <w:lvlJc w:val="right"/>
      <w:pPr>
        <w:ind w:left="2509" w:hanging="180"/>
      </w:pPr>
    </w:lvl>
    <w:lvl w:ilvl="3" w:tplc="F22C1EDA" w:tentative="1">
      <w:start w:val="1"/>
      <w:numFmt w:val="decimal"/>
      <w:lvlText w:val="%4."/>
      <w:lvlJc w:val="left"/>
      <w:pPr>
        <w:ind w:left="3229" w:hanging="360"/>
      </w:pPr>
    </w:lvl>
    <w:lvl w:ilvl="4" w:tplc="D88C2450" w:tentative="1">
      <w:start w:val="1"/>
      <w:numFmt w:val="lowerLetter"/>
      <w:lvlText w:val="%5."/>
      <w:lvlJc w:val="left"/>
      <w:pPr>
        <w:ind w:left="3949" w:hanging="360"/>
      </w:pPr>
    </w:lvl>
    <w:lvl w:ilvl="5" w:tplc="87A08BA4" w:tentative="1">
      <w:start w:val="1"/>
      <w:numFmt w:val="lowerRoman"/>
      <w:lvlText w:val="%6."/>
      <w:lvlJc w:val="right"/>
      <w:pPr>
        <w:ind w:left="4669" w:hanging="180"/>
      </w:pPr>
    </w:lvl>
    <w:lvl w:ilvl="6" w:tplc="9E548A2C" w:tentative="1">
      <w:start w:val="1"/>
      <w:numFmt w:val="decimal"/>
      <w:lvlText w:val="%7."/>
      <w:lvlJc w:val="left"/>
      <w:pPr>
        <w:ind w:left="5389" w:hanging="360"/>
      </w:pPr>
    </w:lvl>
    <w:lvl w:ilvl="7" w:tplc="2DF6AEEE" w:tentative="1">
      <w:start w:val="1"/>
      <w:numFmt w:val="lowerLetter"/>
      <w:lvlText w:val="%8."/>
      <w:lvlJc w:val="left"/>
      <w:pPr>
        <w:ind w:left="6109" w:hanging="360"/>
      </w:pPr>
    </w:lvl>
    <w:lvl w:ilvl="8" w:tplc="754A1FAA" w:tentative="1">
      <w:start w:val="1"/>
      <w:numFmt w:val="lowerRoman"/>
      <w:lvlText w:val="%9."/>
      <w:lvlJc w:val="right"/>
      <w:pPr>
        <w:ind w:left="6829" w:hanging="180"/>
      </w:pPr>
    </w:lvl>
  </w:abstractNum>
  <w:abstractNum w:abstractNumId="22">
    <w:nsid w:val="63806198"/>
    <w:multiLevelType w:val="hybridMultilevel"/>
    <w:tmpl w:val="34B68F0A"/>
    <w:lvl w:ilvl="0" w:tplc="649AC75A">
      <w:start w:val="1"/>
      <w:numFmt w:val="decimal"/>
      <w:lvlText w:val="2.%1."/>
      <w:lvlJc w:val="left"/>
      <w:pPr>
        <w:ind w:left="1070" w:hanging="360"/>
      </w:pPr>
      <w:rPr>
        <w:rFonts w:hint="default"/>
        <w:i w:val="0"/>
        <w:color w:val="auto"/>
        <w:sz w:val="24"/>
        <w:szCs w:val="24"/>
      </w:rPr>
    </w:lvl>
    <w:lvl w:ilvl="1" w:tplc="494EAAE0" w:tentative="1">
      <w:start w:val="1"/>
      <w:numFmt w:val="lowerLetter"/>
      <w:lvlText w:val="%2."/>
      <w:lvlJc w:val="left"/>
      <w:pPr>
        <w:ind w:left="1080" w:hanging="360"/>
      </w:pPr>
    </w:lvl>
    <w:lvl w:ilvl="2" w:tplc="EE6E88B6" w:tentative="1">
      <w:start w:val="1"/>
      <w:numFmt w:val="lowerRoman"/>
      <w:lvlText w:val="%3."/>
      <w:lvlJc w:val="right"/>
      <w:pPr>
        <w:ind w:left="1800" w:hanging="180"/>
      </w:pPr>
    </w:lvl>
    <w:lvl w:ilvl="3" w:tplc="1DEC5870" w:tentative="1">
      <w:start w:val="1"/>
      <w:numFmt w:val="decimal"/>
      <w:lvlText w:val="%4."/>
      <w:lvlJc w:val="left"/>
      <w:pPr>
        <w:ind w:left="2520" w:hanging="360"/>
      </w:pPr>
    </w:lvl>
    <w:lvl w:ilvl="4" w:tplc="5C1AB4D8" w:tentative="1">
      <w:start w:val="1"/>
      <w:numFmt w:val="lowerLetter"/>
      <w:lvlText w:val="%5."/>
      <w:lvlJc w:val="left"/>
      <w:pPr>
        <w:ind w:left="3240" w:hanging="360"/>
      </w:pPr>
    </w:lvl>
    <w:lvl w:ilvl="5" w:tplc="3C969A46" w:tentative="1">
      <w:start w:val="1"/>
      <w:numFmt w:val="lowerRoman"/>
      <w:lvlText w:val="%6."/>
      <w:lvlJc w:val="right"/>
      <w:pPr>
        <w:ind w:left="3960" w:hanging="180"/>
      </w:pPr>
    </w:lvl>
    <w:lvl w:ilvl="6" w:tplc="000C4726" w:tentative="1">
      <w:start w:val="1"/>
      <w:numFmt w:val="decimal"/>
      <w:lvlText w:val="%7."/>
      <w:lvlJc w:val="left"/>
      <w:pPr>
        <w:ind w:left="4680" w:hanging="360"/>
      </w:pPr>
    </w:lvl>
    <w:lvl w:ilvl="7" w:tplc="0DE20602" w:tentative="1">
      <w:start w:val="1"/>
      <w:numFmt w:val="lowerLetter"/>
      <w:lvlText w:val="%8."/>
      <w:lvlJc w:val="left"/>
      <w:pPr>
        <w:ind w:left="5400" w:hanging="360"/>
      </w:pPr>
    </w:lvl>
    <w:lvl w:ilvl="8" w:tplc="D1426A86" w:tentative="1">
      <w:start w:val="1"/>
      <w:numFmt w:val="lowerRoman"/>
      <w:lvlText w:val="%9."/>
      <w:lvlJc w:val="right"/>
      <w:pPr>
        <w:ind w:left="6120" w:hanging="180"/>
      </w:pPr>
    </w:lvl>
  </w:abstractNum>
  <w:abstractNum w:abstractNumId="23">
    <w:nsid w:val="65943B91"/>
    <w:multiLevelType w:val="multilevel"/>
    <w:tmpl w:val="C46E42BA"/>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nsid w:val="68E85D74"/>
    <w:multiLevelType w:val="multilevel"/>
    <w:tmpl w:val="5C0EDE1C"/>
    <w:lvl w:ilvl="0">
      <w:start w:val="1"/>
      <w:numFmt w:val="decimal"/>
      <w:lvlText w:val="%1."/>
      <w:lvlJc w:val="left"/>
      <w:pPr>
        <w:tabs>
          <w:tab w:val="num" w:pos="360"/>
        </w:tabs>
        <w:ind w:left="360" w:hanging="360"/>
      </w:pPr>
      <w:rPr>
        <w:rFonts w:hint="default"/>
        <w:snapToGrid w:val="0"/>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9327954"/>
    <w:multiLevelType w:val="hybridMultilevel"/>
    <w:tmpl w:val="A8D46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D84726"/>
    <w:multiLevelType w:val="hybridMultilevel"/>
    <w:tmpl w:val="76FE6BE0"/>
    <w:lvl w:ilvl="0" w:tplc="01A8DC42">
      <w:start w:val="1"/>
      <w:numFmt w:val="bullet"/>
      <w:lvlText w:val=""/>
      <w:lvlJc w:val="left"/>
      <w:pPr>
        <w:ind w:left="1429" w:hanging="360"/>
      </w:pPr>
      <w:rPr>
        <w:rFonts w:ascii="Symbol" w:hAnsi="Symbol" w:hint="default"/>
      </w:rPr>
    </w:lvl>
    <w:lvl w:ilvl="1" w:tplc="72D23B90" w:tentative="1">
      <w:start w:val="1"/>
      <w:numFmt w:val="bullet"/>
      <w:lvlText w:val="o"/>
      <w:lvlJc w:val="left"/>
      <w:pPr>
        <w:ind w:left="2149" w:hanging="360"/>
      </w:pPr>
      <w:rPr>
        <w:rFonts w:ascii="Courier New" w:hAnsi="Courier New" w:cs="Courier New" w:hint="default"/>
      </w:rPr>
    </w:lvl>
    <w:lvl w:ilvl="2" w:tplc="720A7894" w:tentative="1">
      <w:start w:val="1"/>
      <w:numFmt w:val="bullet"/>
      <w:lvlText w:val=""/>
      <w:lvlJc w:val="left"/>
      <w:pPr>
        <w:ind w:left="2869" w:hanging="360"/>
      </w:pPr>
      <w:rPr>
        <w:rFonts w:ascii="Wingdings" w:hAnsi="Wingdings" w:hint="default"/>
      </w:rPr>
    </w:lvl>
    <w:lvl w:ilvl="3" w:tplc="20525B46" w:tentative="1">
      <w:start w:val="1"/>
      <w:numFmt w:val="bullet"/>
      <w:lvlText w:val=""/>
      <w:lvlJc w:val="left"/>
      <w:pPr>
        <w:ind w:left="3589" w:hanging="360"/>
      </w:pPr>
      <w:rPr>
        <w:rFonts w:ascii="Symbol" w:hAnsi="Symbol" w:hint="default"/>
      </w:rPr>
    </w:lvl>
    <w:lvl w:ilvl="4" w:tplc="E1D087AA" w:tentative="1">
      <w:start w:val="1"/>
      <w:numFmt w:val="bullet"/>
      <w:lvlText w:val="o"/>
      <w:lvlJc w:val="left"/>
      <w:pPr>
        <w:ind w:left="4309" w:hanging="360"/>
      </w:pPr>
      <w:rPr>
        <w:rFonts w:ascii="Courier New" w:hAnsi="Courier New" w:cs="Courier New" w:hint="default"/>
      </w:rPr>
    </w:lvl>
    <w:lvl w:ilvl="5" w:tplc="F3AA66B8" w:tentative="1">
      <w:start w:val="1"/>
      <w:numFmt w:val="bullet"/>
      <w:lvlText w:val=""/>
      <w:lvlJc w:val="left"/>
      <w:pPr>
        <w:ind w:left="5029" w:hanging="360"/>
      </w:pPr>
      <w:rPr>
        <w:rFonts w:ascii="Wingdings" w:hAnsi="Wingdings" w:hint="default"/>
      </w:rPr>
    </w:lvl>
    <w:lvl w:ilvl="6" w:tplc="4128220C" w:tentative="1">
      <w:start w:val="1"/>
      <w:numFmt w:val="bullet"/>
      <w:lvlText w:val=""/>
      <w:lvlJc w:val="left"/>
      <w:pPr>
        <w:ind w:left="5749" w:hanging="360"/>
      </w:pPr>
      <w:rPr>
        <w:rFonts w:ascii="Symbol" w:hAnsi="Symbol" w:hint="default"/>
      </w:rPr>
    </w:lvl>
    <w:lvl w:ilvl="7" w:tplc="7AF482C4" w:tentative="1">
      <w:start w:val="1"/>
      <w:numFmt w:val="bullet"/>
      <w:lvlText w:val="o"/>
      <w:lvlJc w:val="left"/>
      <w:pPr>
        <w:ind w:left="6469" w:hanging="360"/>
      </w:pPr>
      <w:rPr>
        <w:rFonts w:ascii="Courier New" w:hAnsi="Courier New" w:cs="Courier New" w:hint="default"/>
      </w:rPr>
    </w:lvl>
    <w:lvl w:ilvl="8" w:tplc="15BC23B2" w:tentative="1">
      <w:start w:val="1"/>
      <w:numFmt w:val="bullet"/>
      <w:lvlText w:val=""/>
      <w:lvlJc w:val="left"/>
      <w:pPr>
        <w:ind w:left="7189" w:hanging="360"/>
      </w:pPr>
      <w:rPr>
        <w:rFonts w:ascii="Wingdings" w:hAnsi="Wingdings" w:hint="default"/>
      </w:rPr>
    </w:lvl>
  </w:abstractNum>
  <w:abstractNum w:abstractNumId="27">
    <w:nsid w:val="706A6FE4"/>
    <w:multiLevelType w:val="multilevel"/>
    <w:tmpl w:val="E3BC1EE2"/>
    <w:lvl w:ilvl="0">
      <w:start w:val="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28">
    <w:nsid w:val="78D376CA"/>
    <w:multiLevelType w:val="multilevel"/>
    <w:tmpl w:val="D83C0896"/>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nsid w:val="7D602AFB"/>
    <w:multiLevelType w:val="hybridMultilevel"/>
    <w:tmpl w:val="4BDA620A"/>
    <w:lvl w:ilvl="0" w:tplc="FEE2BFFA">
      <w:start w:val="1"/>
      <w:numFmt w:val="bullet"/>
      <w:lvlText w:val=""/>
      <w:lvlJc w:val="left"/>
      <w:pPr>
        <w:tabs>
          <w:tab w:val="num" w:pos="1275"/>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4"/>
  </w:num>
  <w:num w:numId="4">
    <w:abstractNumId w:val="18"/>
  </w:num>
  <w:num w:numId="5">
    <w:abstractNumId w:val="29"/>
  </w:num>
  <w:num w:numId="6">
    <w:abstractNumId w:val="8"/>
  </w:num>
  <w:num w:numId="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5"/>
  </w:num>
  <w:num w:numId="13">
    <w:abstractNumId w:val="13"/>
  </w:num>
  <w:num w:numId="14">
    <w:abstractNumId w:val="21"/>
  </w:num>
  <w:num w:numId="15">
    <w:abstractNumId w:val="19"/>
  </w:num>
  <w:num w:numId="16">
    <w:abstractNumId w:val="17"/>
  </w:num>
  <w:num w:numId="17">
    <w:abstractNumId w:val="3"/>
  </w:num>
  <w:num w:numId="18">
    <w:abstractNumId w:val="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8"/>
  </w:num>
  <w:num w:numId="22">
    <w:abstractNumId w:val="9"/>
  </w:num>
  <w:num w:numId="23">
    <w:abstractNumId w:val="5"/>
  </w:num>
  <w:num w:numId="24">
    <w:abstractNumId w:val="16"/>
  </w:num>
  <w:num w:numId="25">
    <w:abstractNumId w:val="1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
  </w:num>
  <w:num w:numId="29">
    <w:abstractNumId w:val="6"/>
  </w:num>
  <w:num w:numId="30">
    <w:abstractNumId w:val="1"/>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rsids>
    <w:rsidRoot w:val="00B17169"/>
    <w:rsid w:val="00007106"/>
    <w:rsid w:val="000106D3"/>
    <w:rsid w:val="0001606D"/>
    <w:rsid w:val="00023753"/>
    <w:rsid w:val="00030FBA"/>
    <w:rsid w:val="000465EC"/>
    <w:rsid w:val="000524B6"/>
    <w:rsid w:val="000545EB"/>
    <w:rsid w:val="000627E7"/>
    <w:rsid w:val="00062B9A"/>
    <w:rsid w:val="00064419"/>
    <w:rsid w:val="00071518"/>
    <w:rsid w:val="00072ECC"/>
    <w:rsid w:val="0007459F"/>
    <w:rsid w:val="00077D29"/>
    <w:rsid w:val="00090975"/>
    <w:rsid w:val="00091857"/>
    <w:rsid w:val="00094601"/>
    <w:rsid w:val="000A49C9"/>
    <w:rsid w:val="000B05B6"/>
    <w:rsid w:val="000B1080"/>
    <w:rsid w:val="000B7271"/>
    <w:rsid w:val="000C3464"/>
    <w:rsid w:val="000D1EA2"/>
    <w:rsid w:val="000D1FC0"/>
    <w:rsid w:val="000D2251"/>
    <w:rsid w:val="000E33E3"/>
    <w:rsid w:val="000E4C7E"/>
    <w:rsid w:val="000E534B"/>
    <w:rsid w:val="000E5AD7"/>
    <w:rsid w:val="000E7E03"/>
    <w:rsid w:val="000F735F"/>
    <w:rsid w:val="00100037"/>
    <w:rsid w:val="001002B1"/>
    <w:rsid w:val="00100B62"/>
    <w:rsid w:val="00110E8C"/>
    <w:rsid w:val="0011358C"/>
    <w:rsid w:val="00127F78"/>
    <w:rsid w:val="00142DBB"/>
    <w:rsid w:val="00145320"/>
    <w:rsid w:val="001454EC"/>
    <w:rsid w:val="00146AD5"/>
    <w:rsid w:val="00151443"/>
    <w:rsid w:val="001519E6"/>
    <w:rsid w:val="001667BB"/>
    <w:rsid w:val="00172D7B"/>
    <w:rsid w:val="00185EC6"/>
    <w:rsid w:val="001A301C"/>
    <w:rsid w:val="001B68B5"/>
    <w:rsid w:val="001B7C10"/>
    <w:rsid w:val="001C0D6F"/>
    <w:rsid w:val="001C7806"/>
    <w:rsid w:val="001C7B2E"/>
    <w:rsid w:val="001D4102"/>
    <w:rsid w:val="001D6BFD"/>
    <w:rsid w:val="001E0CA4"/>
    <w:rsid w:val="001E2123"/>
    <w:rsid w:val="001F1814"/>
    <w:rsid w:val="001F4F39"/>
    <w:rsid w:val="002042F6"/>
    <w:rsid w:val="002123B6"/>
    <w:rsid w:val="00227DD6"/>
    <w:rsid w:val="00234120"/>
    <w:rsid w:val="00235949"/>
    <w:rsid w:val="002368F0"/>
    <w:rsid w:val="002408E5"/>
    <w:rsid w:val="002425AA"/>
    <w:rsid w:val="0024381B"/>
    <w:rsid w:val="00246181"/>
    <w:rsid w:val="00247853"/>
    <w:rsid w:val="00253EF0"/>
    <w:rsid w:val="00253F80"/>
    <w:rsid w:val="00254E44"/>
    <w:rsid w:val="0025524D"/>
    <w:rsid w:val="0026582C"/>
    <w:rsid w:val="00271F4A"/>
    <w:rsid w:val="00273599"/>
    <w:rsid w:val="002747AC"/>
    <w:rsid w:val="0028037C"/>
    <w:rsid w:val="00280ED3"/>
    <w:rsid w:val="0029378D"/>
    <w:rsid w:val="00294246"/>
    <w:rsid w:val="002A0ADF"/>
    <w:rsid w:val="002B07EE"/>
    <w:rsid w:val="002C32FB"/>
    <w:rsid w:val="002D0800"/>
    <w:rsid w:val="002D08BC"/>
    <w:rsid w:val="002D0C5F"/>
    <w:rsid w:val="002D6D1E"/>
    <w:rsid w:val="002E00BE"/>
    <w:rsid w:val="002E75C1"/>
    <w:rsid w:val="002F17C3"/>
    <w:rsid w:val="002F38C8"/>
    <w:rsid w:val="0030145A"/>
    <w:rsid w:val="0030437D"/>
    <w:rsid w:val="003120CD"/>
    <w:rsid w:val="0031715B"/>
    <w:rsid w:val="003203B9"/>
    <w:rsid w:val="00325880"/>
    <w:rsid w:val="0033600A"/>
    <w:rsid w:val="00356355"/>
    <w:rsid w:val="003601B8"/>
    <w:rsid w:val="00360616"/>
    <w:rsid w:val="00364D29"/>
    <w:rsid w:val="00372793"/>
    <w:rsid w:val="00373964"/>
    <w:rsid w:val="003766AD"/>
    <w:rsid w:val="00381EB7"/>
    <w:rsid w:val="003900DD"/>
    <w:rsid w:val="0039425B"/>
    <w:rsid w:val="0039475A"/>
    <w:rsid w:val="003B1849"/>
    <w:rsid w:val="003B6995"/>
    <w:rsid w:val="003B6F83"/>
    <w:rsid w:val="003C271B"/>
    <w:rsid w:val="003C328F"/>
    <w:rsid w:val="003C3EEF"/>
    <w:rsid w:val="003C4279"/>
    <w:rsid w:val="003C5BE3"/>
    <w:rsid w:val="003C641F"/>
    <w:rsid w:val="003E13E2"/>
    <w:rsid w:val="003E2A1A"/>
    <w:rsid w:val="003E415A"/>
    <w:rsid w:val="003E5CAE"/>
    <w:rsid w:val="003F22DE"/>
    <w:rsid w:val="003F6C1F"/>
    <w:rsid w:val="003F71EA"/>
    <w:rsid w:val="004032EB"/>
    <w:rsid w:val="00405B48"/>
    <w:rsid w:val="0041735A"/>
    <w:rsid w:val="00421AB8"/>
    <w:rsid w:val="00423A95"/>
    <w:rsid w:val="00426026"/>
    <w:rsid w:val="0044080D"/>
    <w:rsid w:val="004443B5"/>
    <w:rsid w:val="00455C62"/>
    <w:rsid w:val="00463DFA"/>
    <w:rsid w:val="00467712"/>
    <w:rsid w:val="004743C8"/>
    <w:rsid w:val="00476A9B"/>
    <w:rsid w:val="00497A8D"/>
    <w:rsid w:val="00497FE4"/>
    <w:rsid w:val="004B05F1"/>
    <w:rsid w:val="004C608A"/>
    <w:rsid w:val="004C6630"/>
    <w:rsid w:val="004C7EBA"/>
    <w:rsid w:val="004C7FB5"/>
    <w:rsid w:val="004D292A"/>
    <w:rsid w:val="004E12D5"/>
    <w:rsid w:val="004E4F7E"/>
    <w:rsid w:val="004F7983"/>
    <w:rsid w:val="00506CC4"/>
    <w:rsid w:val="00507517"/>
    <w:rsid w:val="00530453"/>
    <w:rsid w:val="00535827"/>
    <w:rsid w:val="0054218A"/>
    <w:rsid w:val="00546532"/>
    <w:rsid w:val="005550C4"/>
    <w:rsid w:val="00555A71"/>
    <w:rsid w:val="005573B0"/>
    <w:rsid w:val="005668FF"/>
    <w:rsid w:val="0057098A"/>
    <w:rsid w:val="005760F0"/>
    <w:rsid w:val="00583615"/>
    <w:rsid w:val="00583E2B"/>
    <w:rsid w:val="005A10A7"/>
    <w:rsid w:val="005A3CD4"/>
    <w:rsid w:val="005B1492"/>
    <w:rsid w:val="005B3816"/>
    <w:rsid w:val="005B726D"/>
    <w:rsid w:val="005C06BD"/>
    <w:rsid w:val="005C640D"/>
    <w:rsid w:val="005D3F97"/>
    <w:rsid w:val="005D74EE"/>
    <w:rsid w:val="005E0681"/>
    <w:rsid w:val="005E6E73"/>
    <w:rsid w:val="005F74EF"/>
    <w:rsid w:val="00613127"/>
    <w:rsid w:val="00617007"/>
    <w:rsid w:val="00634CD9"/>
    <w:rsid w:val="00635C44"/>
    <w:rsid w:val="006418D8"/>
    <w:rsid w:val="00643D8B"/>
    <w:rsid w:val="00646F92"/>
    <w:rsid w:val="00654B23"/>
    <w:rsid w:val="006603EC"/>
    <w:rsid w:val="006628B2"/>
    <w:rsid w:val="006751AF"/>
    <w:rsid w:val="00675541"/>
    <w:rsid w:val="00682479"/>
    <w:rsid w:val="00682958"/>
    <w:rsid w:val="006907A1"/>
    <w:rsid w:val="006A1DA1"/>
    <w:rsid w:val="006B4887"/>
    <w:rsid w:val="006C1D36"/>
    <w:rsid w:val="006C3B0E"/>
    <w:rsid w:val="006D577C"/>
    <w:rsid w:val="006E1DCE"/>
    <w:rsid w:val="006E3FB7"/>
    <w:rsid w:val="006E4F9A"/>
    <w:rsid w:val="006E7155"/>
    <w:rsid w:val="006F4414"/>
    <w:rsid w:val="006F6E04"/>
    <w:rsid w:val="00711FB5"/>
    <w:rsid w:val="00725382"/>
    <w:rsid w:val="007301E8"/>
    <w:rsid w:val="0073165C"/>
    <w:rsid w:val="00731895"/>
    <w:rsid w:val="00732E86"/>
    <w:rsid w:val="00733F38"/>
    <w:rsid w:val="007349C3"/>
    <w:rsid w:val="00736647"/>
    <w:rsid w:val="007460DA"/>
    <w:rsid w:val="007464F8"/>
    <w:rsid w:val="007517A0"/>
    <w:rsid w:val="00757DA9"/>
    <w:rsid w:val="00776673"/>
    <w:rsid w:val="00777E5D"/>
    <w:rsid w:val="007806C9"/>
    <w:rsid w:val="00780AD0"/>
    <w:rsid w:val="0078347C"/>
    <w:rsid w:val="007927EC"/>
    <w:rsid w:val="0079639A"/>
    <w:rsid w:val="00796576"/>
    <w:rsid w:val="007969C5"/>
    <w:rsid w:val="007A1FE5"/>
    <w:rsid w:val="007C4E5F"/>
    <w:rsid w:val="007D3A3A"/>
    <w:rsid w:val="007D3F43"/>
    <w:rsid w:val="007D5C37"/>
    <w:rsid w:val="007E1ED2"/>
    <w:rsid w:val="007E5F03"/>
    <w:rsid w:val="00801848"/>
    <w:rsid w:val="00804B14"/>
    <w:rsid w:val="00815177"/>
    <w:rsid w:val="00815425"/>
    <w:rsid w:val="00816FB0"/>
    <w:rsid w:val="008202CF"/>
    <w:rsid w:val="00823A44"/>
    <w:rsid w:val="00826444"/>
    <w:rsid w:val="00832630"/>
    <w:rsid w:val="0084236E"/>
    <w:rsid w:val="00845801"/>
    <w:rsid w:val="00852EA5"/>
    <w:rsid w:val="00853E70"/>
    <w:rsid w:val="00855733"/>
    <w:rsid w:val="008558AC"/>
    <w:rsid w:val="00867D8B"/>
    <w:rsid w:val="00870A1A"/>
    <w:rsid w:val="00875900"/>
    <w:rsid w:val="00875C76"/>
    <w:rsid w:val="00877D2E"/>
    <w:rsid w:val="00877EC6"/>
    <w:rsid w:val="0088084A"/>
    <w:rsid w:val="00894E79"/>
    <w:rsid w:val="00895CEE"/>
    <w:rsid w:val="008A4799"/>
    <w:rsid w:val="008A59FE"/>
    <w:rsid w:val="008B0D9F"/>
    <w:rsid w:val="008B21DF"/>
    <w:rsid w:val="008B254D"/>
    <w:rsid w:val="008D39D4"/>
    <w:rsid w:val="008D3CCE"/>
    <w:rsid w:val="008D3FB0"/>
    <w:rsid w:val="008E0F3E"/>
    <w:rsid w:val="008E3C5E"/>
    <w:rsid w:val="008E6481"/>
    <w:rsid w:val="008F4959"/>
    <w:rsid w:val="008F4D8F"/>
    <w:rsid w:val="00913FD1"/>
    <w:rsid w:val="0091637D"/>
    <w:rsid w:val="0092163C"/>
    <w:rsid w:val="00922F6C"/>
    <w:rsid w:val="00924298"/>
    <w:rsid w:val="00933A5D"/>
    <w:rsid w:val="0093786D"/>
    <w:rsid w:val="00944A7E"/>
    <w:rsid w:val="00946B4C"/>
    <w:rsid w:val="00951954"/>
    <w:rsid w:val="00952320"/>
    <w:rsid w:val="00952B4F"/>
    <w:rsid w:val="009537EA"/>
    <w:rsid w:val="0096303C"/>
    <w:rsid w:val="00965194"/>
    <w:rsid w:val="0098013E"/>
    <w:rsid w:val="0098067A"/>
    <w:rsid w:val="0098111E"/>
    <w:rsid w:val="00987F50"/>
    <w:rsid w:val="009A3638"/>
    <w:rsid w:val="009B0738"/>
    <w:rsid w:val="009B395C"/>
    <w:rsid w:val="009B4434"/>
    <w:rsid w:val="009B6911"/>
    <w:rsid w:val="009C2846"/>
    <w:rsid w:val="009C32B4"/>
    <w:rsid w:val="009C4569"/>
    <w:rsid w:val="009D1F9F"/>
    <w:rsid w:val="009D6F72"/>
    <w:rsid w:val="009E00BF"/>
    <w:rsid w:val="009E3A21"/>
    <w:rsid w:val="009F1090"/>
    <w:rsid w:val="009F47FE"/>
    <w:rsid w:val="009F723C"/>
    <w:rsid w:val="00A05086"/>
    <w:rsid w:val="00A11158"/>
    <w:rsid w:val="00A22145"/>
    <w:rsid w:val="00A237F5"/>
    <w:rsid w:val="00A33EA7"/>
    <w:rsid w:val="00A34AE7"/>
    <w:rsid w:val="00A362C0"/>
    <w:rsid w:val="00A40CE8"/>
    <w:rsid w:val="00A41566"/>
    <w:rsid w:val="00A56E9E"/>
    <w:rsid w:val="00A57BB9"/>
    <w:rsid w:val="00A62129"/>
    <w:rsid w:val="00A6374D"/>
    <w:rsid w:val="00A64AB7"/>
    <w:rsid w:val="00A708C3"/>
    <w:rsid w:val="00A722EC"/>
    <w:rsid w:val="00A73912"/>
    <w:rsid w:val="00A75057"/>
    <w:rsid w:val="00A7556F"/>
    <w:rsid w:val="00A7559D"/>
    <w:rsid w:val="00A84200"/>
    <w:rsid w:val="00A85781"/>
    <w:rsid w:val="00AA3C22"/>
    <w:rsid w:val="00AA3CE1"/>
    <w:rsid w:val="00AA3FCC"/>
    <w:rsid w:val="00AA448D"/>
    <w:rsid w:val="00AA653B"/>
    <w:rsid w:val="00AA6884"/>
    <w:rsid w:val="00AA70A3"/>
    <w:rsid w:val="00AB6C20"/>
    <w:rsid w:val="00AC0F9B"/>
    <w:rsid w:val="00AC2725"/>
    <w:rsid w:val="00AE4C65"/>
    <w:rsid w:val="00AE54C2"/>
    <w:rsid w:val="00AF7B9E"/>
    <w:rsid w:val="00B03C4B"/>
    <w:rsid w:val="00B107A8"/>
    <w:rsid w:val="00B17169"/>
    <w:rsid w:val="00B21E37"/>
    <w:rsid w:val="00B23486"/>
    <w:rsid w:val="00B34A90"/>
    <w:rsid w:val="00B35D80"/>
    <w:rsid w:val="00B400B0"/>
    <w:rsid w:val="00B44475"/>
    <w:rsid w:val="00B4492A"/>
    <w:rsid w:val="00B46487"/>
    <w:rsid w:val="00B56672"/>
    <w:rsid w:val="00B6393E"/>
    <w:rsid w:val="00B6561E"/>
    <w:rsid w:val="00B65972"/>
    <w:rsid w:val="00B706C4"/>
    <w:rsid w:val="00BA13D8"/>
    <w:rsid w:val="00BA5A3C"/>
    <w:rsid w:val="00BB2F0B"/>
    <w:rsid w:val="00BB3EEB"/>
    <w:rsid w:val="00BB5CF6"/>
    <w:rsid w:val="00BC7215"/>
    <w:rsid w:val="00BD00E8"/>
    <w:rsid w:val="00BD5FAC"/>
    <w:rsid w:val="00BD6C65"/>
    <w:rsid w:val="00BD79F7"/>
    <w:rsid w:val="00BE077C"/>
    <w:rsid w:val="00BE2DE5"/>
    <w:rsid w:val="00BE7C55"/>
    <w:rsid w:val="00BF28D8"/>
    <w:rsid w:val="00BF2BC4"/>
    <w:rsid w:val="00BF53EC"/>
    <w:rsid w:val="00C00761"/>
    <w:rsid w:val="00C0144E"/>
    <w:rsid w:val="00C0287A"/>
    <w:rsid w:val="00C10564"/>
    <w:rsid w:val="00C14567"/>
    <w:rsid w:val="00C22B9E"/>
    <w:rsid w:val="00C24AD8"/>
    <w:rsid w:val="00C3651F"/>
    <w:rsid w:val="00C451A9"/>
    <w:rsid w:val="00C52B29"/>
    <w:rsid w:val="00C61E33"/>
    <w:rsid w:val="00C63C1E"/>
    <w:rsid w:val="00C661BF"/>
    <w:rsid w:val="00C6631C"/>
    <w:rsid w:val="00C71E2D"/>
    <w:rsid w:val="00C74512"/>
    <w:rsid w:val="00C76247"/>
    <w:rsid w:val="00C851B0"/>
    <w:rsid w:val="00C8775F"/>
    <w:rsid w:val="00C909A8"/>
    <w:rsid w:val="00C9204A"/>
    <w:rsid w:val="00C934BC"/>
    <w:rsid w:val="00C96A1C"/>
    <w:rsid w:val="00CA05F2"/>
    <w:rsid w:val="00CA0C0A"/>
    <w:rsid w:val="00CA5B67"/>
    <w:rsid w:val="00CA7333"/>
    <w:rsid w:val="00CA7EE9"/>
    <w:rsid w:val="00CB6EB0"/>
    <w:rsid w:val="00CC068E"/>
    <w:rsid w:val="00CC0FD8"/>
    <w:rsid w:val="00CC2692"/>
    <w:rsid w:val="00CC52C3"/>
    <w:rsid w:val="00CD0A05"/>
    <w:rsid w:val="00CD310D"/>
    <w:rsid w:val="00CD3E2B"/>
    <w:rsid w:val="00CF71B5"/>
    <w:rsid w:val="00D04D1E"/>
    <w:rsid w:val="00D110B9"/>
    <w:rsid w:val="00D24E18"/>
    <w:rsid w:val="00D33330"/>
    <w:rsid w:val="00D3567E"/>
    <w:rsid w:val="00D40805"/>
    <w:rsid w:val="00D41491"/>
    <w:rsid w:val="00D42EC2"/>
    <w:rsid w:val="00D474BD"/>
    <w:rsid w:val="00D5233B"/>
    <w:rsid w:val="00D55087"/>
    <w:rsid w:val="00D57E47"/>
    <w:rsid w:val="00D822A5"/>
    <w:rsid w:val="00D84467"/>
    <w:rsid w:val="00DA0538"/>
    <w:rsid w:val="00DA4884"/>
    <w:rsid w:val="00DA58FD"/>
    <w:rsid w:val="00DA67DA"/>
    <w:rsid w:val="00DA6D34"/>
    <w:rsid w:val="00DB7FE1"/>
    <w:rsid w:val="00DC321A"/>
    <w:rsid w:val="00DD289D"/>
    <w:rsid w:val="00DD295B"/>
    <w:rsid w:val="00DF20A8"/>
    <w:rsid w:val="00E06692"/>
    <w:rsid w:val="00E07362"/>
    <w:rsid w:val="00E15265"/>
    <w:rsid w:val="00E16D8A"/>
    <w:rsid w:val="00E22029"/>
    <w:rsid w:val="00E4365C"/>
    <w:rsid w:val="00E515BA"/>
    <w:rsid w:val="00E53C9B"/>
    <w:rsid w:val="00E55A04"/>
    <w:rsid w:val="00E61ED3"/>
    <w:rsid w:val="00E70B42"/>
    <w:rsid w:val="00E818C7"/>
    <w:rsid w:val="00E9001B"/>
    <w:rsid w:val="00E93D59"/>
    <w:rsid w:val="00E93DC2"/>
    <w:rsid w:val="00E94884"/>
    <w:rsid w:val="00EA0FE2"/>
    <w:rsid w:val="00EA7524"/>
    <w:rsid w:val="00EB3541"/>
    <w:rsid w:val="00EC2901"/>
    <w:rsid w:val="00EC6110"/>
    <w:rsid w:val="00ED2443"/>
    <w:rsid w:val="00ED3BFF"/>
    <w:rsid w:val="00ED6C1F"/>
    <w:rsid w:val="00ED779A"/>
    <w:rsid w:val="00EE09EF"/>
    <w:rsid w:val="00EE335F"/>
    <w:rsid w:val="00EE45B2"/>
    <w:rsid w:val="00EE496B"/>
    <w:rsid w:val="00EF034C"/>
    <w:rsid w:val="00EF256C"/>
    <w:rsid w:val="00EF4D01"/>
    <w:rsid w:val="00F03CDC"/>
    <w:rsid w:val="00F0482A"/>
    <w:rsid w:val="00F101EC"/>
    <w:rsid w:val="00F12019"/>
    <w:rsid w:val="00F1208F"/>
    <w:rsid w:val="00F13F82"/>
    <w:rsid w:val="00F14C06"/>
    <w:rsid w:val="00F20651"/>
    <w:rsid w:val="00F25A35"/>
    <w:rsid w:val="00F30C46"/>
    <w:rsid w:val="00F356DA"/>
    <w:rsid w:val="00F40F10"/>
    <w:rsid w:val="00F46179"/>
    <w:rsid w:val="00F53691"/>
    <w:rsid w:val="00F5615B"/>
    <w:rsid w:val="00F618EF"/>
    <w:rsid w:val="00F75992"/>
    <w:rsid w:val="00F93989"/>
    <w:rsid w:val="00FA316D"/>
    <w:rsid w:val="00FA49FF"/>
    <w:rsid w:val="00FB6C38"/>
    <w:rsid w:val="00FD3B47"/>
    <w:rsid w:val="00FE2C18"/>
    <w:rsid w:val="00FF4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169"/>
    <w:pPr>
      <w:widowControl w:val="0"/>
      <w:autoSpaceDE w:val="0"/>
      <w:autoSpaceDN w:val="0"/>
      <w:adjustRightInd w:val="0"/>
    </w:pPr>
    <w:rPr>
      <w:color w:val="000000"/>
    </w:rPr>
  </w:style>
  <w:style w:type="paragraph" w:styleId="1">
    <w:name w:val="heading 1"/>
    <w:basedOn w:val="a"/>
    <w:next w:val="a"/>
    <w:link w:val="10"/>
    <w:qFormat/>
    <w:rsid w:val="00AC0F9B"/>
    <w:pPr>
      <w:keepNext/>
      <w:keepLines/>
      <w:widowControl/>
      <w:suppressAutoHyphens/>
      <w:autoSpaceDE/>
      <w:autoSpaceDN/>
      <w:adjustRightInd/>
      <w:spacing w:before="480"/>
      <w:jc w:val="both"/>
      <w:outlineLvl w:val="0"/>
    </w:pPr>
    <w:rPr>
      <w:rFonts w:ascii="Cambria" w:hAnsi="Cambria"/>
      <w:b/>
      <w:bCs/>
      <w:color w:val="365F91"/>
      <w:sz w:val="28"/>
      <w:szCs w:val="28"/>
      <w:lang w:eastAsia="ar-SA"/>
    </w:rPr>
  </w:style>
  <w:style w:type="paragraph" w:styleId="2">
    <w:name w:val="heading 2"/>
    <w:basedOn w:val="a"/>
    <w:next w:val="a"/>
    <w:link w:val="20"/>
    <w:unhideWhenUsed/>
    <w:qFormat/>
    <w:rsid w:val="008B0D9F"/>
    <w:pPr>
      <w:keepNext/>
      <w:keepLines/>
      <w:widowControl/>
      <w:suppressAutoHyphens/>
      <w:autoSpaceDE/>
      <w:autoSpaceDN/>
      <w:adjustRightInd/>
      <w:spacing w:before="200"/>
      <w:jc w:val="both"/>
      <w:outlineLvl w:val="1"/>
    </w:pPr>
    <w:rPr>
      <w:rFonts w:ascii="Cambria" w:hAnsi="Cambria"/>
      <w:b/>
      <w:bCs/>
      <w:color w:val="4F81BD"/>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17169"/>
    <w:pPr>
      <w:widowControl/>
      <w:autoSpaceDE/>
      <w:autoSpaceDN/>
      <w:adjustRightInd/>
      <w:jc w:val="center"/>
    </w:pPr>
    <w:rPr>
      <w:b/>
      <w:color w:val="auto"/>
      <w:sz w:val="28"/>
      <w:szCs w:val="24"/>
    </w:rPr>
  </w:style>
  <w:style w:type="paragraph" w:customStyle="1" w:styleId="CharChar">
    <w:name w:val="Char Char"/>
    <w:basedOn w:val="a"/>
    <w:rsid w:val="00B17169"/>
    <w:pPr>
      <w:widowControl/>
      <w:autoSpaceDE/>
      <w:autoSpaceDN/>
      <w:adjustRightInd/>
      <w:spacing w:after="160" w:line="240" w:lineRule="exact"/>
    </w:pPr>
    <w:rPr>
      <w:rFonts w:ascii="Verdana" w:hAnsi="Verdana"/>
      <w:color w:val="auto"/>
      <w:lang w:val="en-US" w:eastAsia="en-US"/>
    </w:rPr>
  </w:style>
  <w:style w:type="paragraph" w:styleId="a4">
    <w:name w:val="footer"/>
    <w:basedOn w:val="a"/>
    <w:rsid w:val="00CC2692"/>
    <w:pPr>
      <w:tabs>
        <w:tab w:val="center" w:pos="4677"/>
        <w:tab w:val="right" w:pos="9355"/>
      </w:tabs>
    </w:pPr>
  </w:style>
  <w:style w:type="character" w:styleId="a5">
    <w:name w:val="page number"/>
    <w:basedOn w:val="a0"/>
    <w:rsid w:val="00CC2692"/>
  </w:style>
  <w:style w:type="paragraph" w:customStyle="1" w:styleId="a6">
    <w:name w:val="Знак Знак Знак Знак"/>
    <w:basedOn w:val="a"/>
    <w:rsid w:val="00253EF0"/>
    <w:pPr>
      <w:widowControl/>
      <w:autoSpaceDE/>
      <w:autoSpaceDN/>
      <w:adjustRightInd/>
      <w:spacing w:before="100" w:beforeAutospacing="1" w:after="100" w:afterAutospacing="1"/>
    </w:pPr>
    <w:rPr>
      <w:rFonts w:ascii="Tahoma" w:hAnsi="Tahoma"/>
      <w:color w:val="auto"/>
      <w:lang w:val="en-US" w:eastAsia="en-US"/>
    </w:rPr>
  </w:style>
  <w:style w:type="paragraph" w:customStyle="1" w:styleId="ConsPlusNonformat">
    <w:name w:val="ConsPlusNonformat"/>
    <w:rsid w:val="00253EF0"/>
    <w:pPr>
      <w:widowControl w:val="0"/>
      <w:autoSpaceDE w:val="0"/>
      <w:autoSpaceDN w:val="0"/>
      <w:adjustRightInd w:val="0"/>
    </w:pPr>
    <w:rPr>
      <w:rFonts w:ascii="Courier New" w:hAnsi="Courier New" w:cs="Courier New"/>
    </w:rPr>
  </w:style>
  <w:style w:type="character" w:styleId="a7">
    <w:name w:val="Strong"/>
    <w:qFormat/>
    <w:rsid w:val="00F03CDC"/>
    <w:rPr>
      <w:b/>
      <w:bCs/>
    </w:rPr>
  </w:style>
  <w:style w:type="character" w:styleId="a8">
    <w:name w:val="Hyperlink"/>
    <w:aliases w:val="%Hyperlink"/>
    <w:rsid w:val="003120CD"/>
    <w:rPr>
      <w:color w:val="0000FF"/>
      <w:u w:val="single"/>
    </w:rPr>
  </w:style>
  <w:style w:type="paragraph" w:customStyle="1" w:styleId="ConsPlusNormal">
    <w:name w:val="ConsPlusNormal"/>
    <w:link w:val="ConsPlusNormal0"/>
    <w:qFormat/>
    <w:rsid w:val="00497FE4"/>
    <w:pPr>
      <w:widowControl w:val="0"/>
      <w:autoSpaceDE w:val="0"/>
      <w:autoSpaceDN w:val="0"/>
      <w:adjustRightInd w:val="0"/>
      <w:ind w:firstLine="720"/>
    </w:pPr>
    <w:rPr>
      <w:rFonts w:ascii="Arial" w:hAnsi="Arial" w:cs="Arial"/>
    </w:rPr>
  </w:style>
  <w:style w:type="table" w:styleId="a9">
    <w:name w:val="Table Grid"/>
    <w:aliases w:val="OTR"/>
    <w:basedOn w:val="a1"/>
    <w:rsid w:val="00BB5CF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816FB0"/>
    <w:pPr>
      <w:tabs>
        <w:tab w:val="center" w:pos="4677"/>
        <w:tab w:val="right" w:pos="9355"/>
      </w:tabs>
    </w:pPr>
  </w:style>
  <w:style w:type="paragraph" w:styleId="ab">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ac"/>
    <w:rsid w:val="0092163C"/>
    <w:pPr>
      <w:widowControl/>
      <w:autoSpaceDE/>
      <w:autoSpaceDN/>
      <w:adjustRightInd/>
      <w:spacing w:after="120"/>
      <w:ind w:left="283"/>
    </w:pPr>
    <w:rPr>
      <w:color w:val="auto"/>
    </w:rPr>
  </w:style>
  <w:style w:type="character" w:customStyle="1" w:styleId="ac">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b"/>
    <w:rsid w:val="0092163C"/>
    <w:rPr>
      <w:lang w:bidi="ar-SA"/>
    </w:rPr>
  </w:style>
  <w:style w:type="paragraph" w:customStyle="1" w:styleId="Iauiue">
    <w:name w:val="Iau?iue"/>
    <w:uiPriority w:val="99"/>
    <w:rsid w:val="002E00BE"/>
    <w:pPr>
      <w:widowControl w:val="0"/>
      <w:suppressAutoHyphens/>
      <w:spacing w:before="80" w:after="80"/>
    </w:pPr>
    <w:rPr>
      <w:sz w:val="22"/>
      <w:lang w:eastAsia="ar-SA"/>
    </w:rPr>
  </w:style>
  <w:style w:type="paragraph" w:styleId="ad">
    <w:name w:val="Normal (Web)"/>
    <w:aliases w:val="Знак Знак Знак,Знак Знак Знак Знак Знак,Знак Знак Знак1 Знак Знак,Знак Знак1,Знак Знак1 Знак,Знак Знак2,Обычный (Web),Обычный (веб) Знак,Обычный (веб) Знак Знак Знак,Обычный (веб) Знак Знак Знак Знак,Обычный (веб) Знак Знак Знак1"/>
    <w:basedOn w:val="a"/>
    <w:link w:val="11"/>
    <w:unhideWhenUsed/>
    <w:rsid w:val="00F25A35"/>
    <w:pPr>
      <w:widowControl/>
      <w:autoSpaceDE/>
      <w:autoSpaceDN/>
      <w:adjustRightInd/>
      <w:spacing w:before="100" w:beforeAutospacing="1" w:after="100" w:afterAutospacing="1"/>
    </w:pPr>
    <w:rPr>
      <w:color w:val="auto"/>
      <w:sz w:val="24"/>
      <w:szCs w:val="24"/>
    </w:rPr>
  </w:style>
  <w:style w:type="paragraph" w:styleId="ae">
    <w:name w:val="No Spacing"/>
    <w:basedOn w:val="a"/>
    <w:link w:val="af"/>
    <w:uiPriority w:val="99"/>
    <w:qFormat/>
    <w:rsid w:val="00C8775F"/>
    <w:pPr>
      <w:widowControl/>
      <w:suppressAutoHyphens/>
      <w:autoSpaceDE/>
      <w:autoSpaceDN/>
      <w:adjustRightInd/>
      <w:jc w:val="both"/>
    </w:pPr>
    <w:rPr>
      <w:rFonts w:ascii="Calibri" w:eastAsia="Calibri" w:hAnsi="Calibri"/>
      <w:color w:val="5A5A5A"/>
      <w:lang w:eastAsia="ar-SA"/>
    </w:rPr>
  </w:style>
  <w:style w:type="character" w:customStyle="1" w:styleId="af">
    <w:name w:val="Без интервала Знак"/>
    <w:link w:val="ae"/>
    <w:uiPriority w:val="99"/>
    <w:rsid w:val="00C8775F"/>
    <w:rPr>
      <w:rFonts w:ascii="Calibri" w:eastAsia="Calibri" w:hAnsi="Calibri"/>
      <w:color w:val="5A5A5A"/>
      <w:lang w:eastAsia="ar-SA"/>
    </w:rPr>
  </w:style>
  <w:style w:type="character" w:customStyle="1" w:styleId="af0">
    <w:name w:val="Гипертекстовая ссылка"/>
    <w:uiPriority w:val="99"/>
    <w:rsid w:val="00C8775F"/>
    <w:rPr>
      <w:color w:val="008000"/>
    </w:rPr>
  </w:style>
  <w:style w:type="character" w:customStyle="1" w:styleId="wmi-callto">
    <w:name w:val="wmi-callto"/>
    <w:basedOn w:val="a0"/>
    <w:rsid w:val="006F6E04"/>
  </w:style>
  <w:style w:type="character" w:customStyle="1" w:styleId="js-extracted-address">
    <w:name w:val="js-extracted-address"/>
    <w:basedOn w:val="a0"/>
    <w:rsid w:val="006F6E04"/>
  </w:style>
  <w:style w:type="character" w:customStyle="1" w:styleId="mail-message-map-nobreak">
    <w:name w:val="mail-message-map-nobreak"/>
    <w:basedOn w:val="a0"/>
    <w:rsid w:val="006F6E04"/>
  </w:style>
  <w:style w:type="paragraph" w:customStyle="1" w:styleId="af1">
    <w:name w:val="Содержимое таблицы"/>
    <w:basedOn w:val="a"/>
    <w:rsid w:val="00142DBB"/>
    <w:pPr>
      <w:suppressLineNumbers/>
      <w:suppressAutoHyphens/>
      <w:autoSpaceDE/>
      <w:autoSpaceDN/>
      <w:adjustRightInd/>
    </w:pPr>
    <w:rPr>
      <w:rFonts w:eastAsia="Lucida Sans Unicode" w:cs="Mangal"/>
      <w:color w:val="auto"/>
      <w:kern w:val="1"/>
      <w:sz w:val="24"/>
      <w:szCs w:val="24"/>
      <w:lang w:eastAsia="hi-IN" w:bidi="hi-IN"/>
    </w:rPr>
  </w:style>
  <w:style w:type="paragraph" w:styleId="3">
    <w:name w:val="Body Text Indent 3"/>
    <w:basedOn w:val="a"/>
    <w:link w:val="30"/>
    <w:uiPriority w:val="99"/>
    <w:unhideWhenUsed/>
    <w:rsid w:val="00634CD9"/>
    <w:pPr>
      <w:widowControl/>
      <w:autoSpaceDE/>
      <w:autoSpaceDN/>
      <w:adjustRightInd/>
      <w:spacing w:after="120" w:line="276" w:lineRule="auto"/>
      <w:ind w:left="283"/>
    </w:pPr>
    <w:rPr>
      <w:rFonts w:ascii="Calibri" w:hAnsi="Calibri"/>
      <w:color w:val="auto"/>
      <w:sz w:val="16"/>
      <w:szCs w:val="16"/>
    </w:rPr>
  </w:style>
  <w:style w:type="character" w:customStyle="1" w:styleId="30">
    <w:name w:val="Основной текст с отступом 3 Знак"/>
    <w:link w:val="3"/>
    <w:uiPriority w:val="99"/>
    <w:rsid w:val="00634CD9"/>
    <w:rPr>
      <w:rFonts w:ascii="Calibri" w:eastAsia="Times New Roman" w:hAnsi="Calibri" w:cs="Times New Roman"/>
      <w:sz w:val="16"/>
      <w:szCs w:val="16"/>
    </w:rPr>
  </w:style>
  <w:style w:type="paragraph" w:customStyle="1" w:styleId="Style52">
    <w:name w:val="Style52"/>
    <w:basedOn w:val="a"/>
    <w:rsid w:val="00DB7FE1"/>
    <w:pPr>
      <w:spacing w:line="275" w:lineRule="exact"/>
      <w:jc w:val="both"/>
    </w:pPr>
    <w:rPr>
      <w:color w:val="auto"/>
      <w:sz w:val="24"/>
      <w:szCs w:val="24"/>
    </w:rPr>
  </w:style>
  <w:style w:type="character" w:customStyle="1" w:styleId="FontStyle69">
    <w:name w:val="Font Style69"/>
    <w:rsid w:val="00DB7FE1"/>
    <w:rPr>
      <w:rFonts w:ascii="Times New Roman" w:hAnsi="Times New Roman" w:cs="Times New Roman"/>
      <w:sz w:val="26"/>
      <w:szCs w:val="26"/>
    </w:rPr>
  </w:style>
  <w:style w:type="character" w:customStyle="1" w:styleId="copytarget">
    <w:name w:val="copy_target"/>
    <w:basedOn w:val="a0"/>
    <w:rsid w:val="00ED2443"/>
  </w:style>
  <w:style w:type="character" w:customStyle="1" w:styleId="-">
    <w:name w:val="Интернет-ссылка"/>
    <w:rsid w:val="005B3816"/>
    <w:rPr>
      <w:color w:val="000080"/>
      <w:u w:val="single"/>
    </w:rPr>
  </w:style>
  <w:style w:type="paragraph" w:styleId="af2">
    <w:name w:val="List Paragraph"/>
    <w:aliases w:val="Bullet List,FooterText,numbered,Paragraphe de liste1,lp1,Use Case List Paragraph,Маркер,ТЗ список,Абзац списка литеральный"/>
    <w:basedOn w:val="a"/>
    <w:link w:val="af3"/>
    <w:uiPriority w:val="34"/>
    <w:qFormat/>
    <w:rsid w:val="005B3816"/>
    <w:pPr>
      <w:widowControl/>
      <w:autoSpaceDE/>
      <w:autoSpaceDN/>
      <w:adjustRightInd/>
      <w:spacing w:line="276" w:lineRule="auto"/>
      <w:ind w:left="720"/>
      <w:contextualSpacing/>
    </w:pPr>
    <w:rPr>
      <w:rFonts w:ascii="Calibri" w:hAnsi="Calibri"/>
      <w:color w:val="auto"/>
    </w:rPr>
  </w:style>
  <w:style w:type="paragraph" w:customStyle="1" w:styleId="Style7">
    <w:name w:val="Style7"/>
    <w:basedOn w:val="a"/>
    <w:uiPriority w:val="99"/>
    <w:rsid w:val="009F47FE"/>
    <w:rPr>
      <w:color w:val="auto"/>
      <w:sz w:val="24"/>
      <w:szCs w:val="24"/>
    </w:rPr>
  </w:style>
  <w:style w:type="paragraph" w:customStyle="1" w:styleId="Style10">
    <w:name w:val="Style10"/>
    <w:basedOn w:val="a"/>
    <w:uiPriority w:val="99"/>
    <w:rsid w:val="009F47FE"/>
    <w:pPr>
      <w:spacing w:line="245" w:lineRule="exact"/>
      <w:jc w:val="center"/>
    </w:pPr>
    <w:rPr>
      <w:color w:val="auto"/>
      <w:sz w:val="24"/>
      <w:szCs w:val="24"/>
    </w:rPr>
  </w:style>
  <w:style w:type="paragraph" w:customStyle="1" w:styleId="Style12">
    <w:name w:val="Style12"/>
    <w:basedOn w:val="a"/>
    <w:uiPriority w:val="99"/>
    <w:rsid w:val="009F47FE"/>
    <w:rPr>
      <w:color w:val="auto"/>
      <w:sz w:val="24"/>
      <w:szCs w:val="24"/>
    </w:rPr>
  </w:style>
  <w:style w:type="paragraph" w:customStyle="1" w:styleId="Style13">
    <w:name w:val="Style13"/>
    <w:basedOn w:val="a"/>
    <w:uiPriority w:val="99"/>
    <w:rsid w:val="009F47FE"/>
    <w:rPr>
      <w:color w:val="auto"/>
      <w:sz w:val="24"/>
      <w:szCs w:val="24"/>
    </w:rPr>
  </w:style>
  <w:style w:type="character" w:customStyle="1" w:styleId="FontStyle18">
    <w:name w:val="Font Style18"/>
    <w:uiPriority w:val="99"/>
    <w:rsid w:val="009F47FE"/>
    <w:rPr>
      <w:rFonts w:ascii="Times New Roman" w:hAnsi="Times New Roman" w:cs="Times New Roman"/>
      <w:i/>
      <w:iCs/>
      <w:spacing w:val="-30"/>
      <w:sz w:val="34"/>
      <w:szCs w:val="34"/>
    </w:rPr>
  </w:style>
  <w:style w:type="character" w:customStyle="1" w:styleId="FontStyle19">
    <w:name w:val="Font Style19"/>
    <w:uiPriority w:val="99"/>
    <w:rsid w:val="009F47FE"/>
    <w:rPr>
      <w:rFonts w:ascii="Times New Roman" w:hAnsi="Times New Roman" w:cs="Times New Roman"/>
      <w:sz w:val="20"/>
      <w:szCs w:val="20"/>
    </w:rPr>
  </w:style>
  <w:style w:type="character" w:customStyle="1" w:styleId="FontStyle20">
    <w:name w:val="Font Style20"/>
    <w:uiPriority w:val="99"/>
    <w:rsid w:val="009F47FE"/>
    <w:rPr>
      <w:rFonts w:ascii="Century Gothic" w:hAnsi="Century Gothic" w:cs="Century Gothic"/>
      <w:b/>
      <w:bCs/>
      <w:sz w:val="22"/>
      <w:szCs w:val="22"/>
    </w:rPr>
  </w:style>
  <w:style w:type="character" w:customStyle="1" w:styleId="FontStyle21">
    <w:name w:val="Font Style21"/>
    <w:uiPriority w:val="99"/>
    <w:rsid w:val="009F47FE"/>
    <w:rPr>
      <w:rFonts w:ascii="Century Gothic" w:hAnsi="Century Gothic" w:cs="Century Gothic"/>
      <w:b/>
      <w:bCs/>
      <w:sz w:val="24"/>
      <w:szCs w:val="24"/>
    </w:rPr>
  </w:style>
  <w:style w:type="character" w:customStyle="1" w:styleId="11">
    <w:name w:val="Обычный (веб) Знак1"/>
    <w:aliases w:val="Знак Знак Знак Знак1,Знак Знак Знак Знак Знак Знак,Знак Знак Знак1 Знак Знак Знак,Знак Знак1 Знак1,Знак Знак1 Знак Знак,Знак Знак2 Знак,Обычный (Web) Знак,Обычный (веб) Знак Знак,Обычный (веб) Знак Знак Знак Знак1"/>
    <w:link w:val="ad"/>
    <w:locked/>
    <w:rsid w:val="007927EC"/>
    <w:rPr>
      <w:sz w:val="24"/>
      <w:szCs w:val="24"/>
    </w:rPr>
  </w:style>
  <w:style w:type="character" w:customStyle="1" w:styleId="af3">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
    <w:link w:val="af2"/>
    <w:uiPriority w:val="34"/>
    <w:qFormat/>
    <w:locked/>
    <w:rsid w:val="004B05F1"/>
    <w:rPr>
      <w:rFonts w:ascii="Calibri" w:eastAsia="Times New Roman" w:hAnsi="Calibri" w:cs="Times New Roman"/>
    </w:rPr>
  </w:style>
  <w:style w:type="character" w:customStyle="1" w:styleId="company-infotext">
    <w:name w:val="company-info__text"/>
    <w:basedOn w:val="a0"/>
    <w:rsid w:val="006E1DCE"/>
  </w:style>
  <w:style w:type="paragraph" w:customStyle="1" w:styleId="1CStyle6">
    <w:name w:val="1CStyle6"/>
    <w:rsid w:val="0025524D"/>
    <w:pPr>
      <w:spacing w:after="200" w:line="276" w:lineRule="auto"/>
      <w:jc w:val="center"/>
    </w:pPr>
    <w:rPr>
      <w:rFonts w:ascii="Arial" w:hAnsi="Arial"/>
      <w:b/>
      <w:sz w:val="18"/>
      <w:szCs w:val="22"/>
    </w:rPr>
  </w:style>
  <w:style w:type="paragraph" w:customStyle="1" w:styleId="Style11">
    <w:name w:val="Style11"/>
    <w:basedOn w:val="a"/>
    <w:uiPriority w:val="99"/>
    <w:rsid w:val="003B6F83"/>
    <w:pPr>
      <w:spacing w:line="269" w:lineRule="exact"/>
    </w:pPr>
    <w:rPr>
      <w:color w:val="auto"/>
      <w:sz w:val="24"/>
      <w:szCs w:val="24"/>
    </w:rPr>
  </w:style>
  <w:style w:type="character" w:customStyle="1" w:styleId="FontStyle26">
    <w:name w:val="Font Style26"/>
    <w:uiPriority w:val="99"/>
    <w:rsid w:val="003B6F83"/>
    <w:rPr>
      <w:rFonts w:ascii="Times New Roman" w:hAnsi="Times New Roman" w:cs="Times New Roman"/>
      <w:sz w:val="18"/>
      <w:szCs w:val="18"/>
    </w:rPr>
  </w:style>
  <w:style w:type="character" w:customStyle="1" w:styleId="markedcontent">
    <w:name w:val="markedcontent"/>
    <w:basedOn w:val="a0"/>
    <w:rsid w:val="0030145A"/>
  </w:style>
  <w:style w:type="table" w:customStyle="1" w:styleId="12">
    <w:name w:val="Сетка таблицы1"/>
    <w:basedOn w:val="a1"/>
    <w:next w:val="a9"/>
    <w:uiPriority w:val="59"/>
    <w:rsid w:val="00776673"/>
    <w:pPr>
      <w:widowControl w:val="0"/>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
    <w:link w:val="af5"/>
    <w:rsid w:val="00B4492A"/>
    <w:pPr>
      <w:spacing w:after="120"/>
    </w:pPr>
  </w:style>
  <w:style w:type="character" w:customStyle="1" w:styleId="af5">
    <w:name w:val="Основной текст Знак"/>
    <w:link w:val="af4"/>
    <w:rsid w:val="00B4492A"/>
    <w:rPr>
      <w:color w:val="000000"/>
    </w:rPr>
  </w:style>
  <w:style w:type="character" w:customStyle="1" w:styleId="20">
    <w:name w:val="Заголовок 2 Знак"/>
    <w:link w:val="2"/>
    <w:rsid w:val="008B0D9F"/>
    <w:rPr>
      <w:rFonts w:ascii="Cambria" w:eastAsia="Times New Roman" w:hAnsi="Cambria" w:cs="Times New Roman"/>
      <w:b/>
      <w:bCs/>
      <w:color w:val="4F81BD"/>
      <w:sz w:val="26"/>
      <w:szCs w:val="26"/>
      <w:lang w:eastAsia="ar-SA"/>
    </w:rPr>
  </w:style>
  <w:style w:type="character" w:customStyle="1" w:styleId="10">
    <w:name w:val="Заголовок 1 Знак"/>
    <w:link w:val="1"/>
    <w:rsid w:val="00AC0F9B"/>
    <w:rPr>
      <w:rFonts w:ascii="Cambria" w:eastAsia="Times New Roman" w:hAnsi="Cambria" w:cs="Times New Roman"/>
      <w:b/>
      <w:bCs/>
      <w:color w:val="365F91"/>
      <w:sz w:val="28"/>
      <w:szCs w:val="28"/>
      <w:lang w:eastAsia="ar-SA"/>
    </w:rPr>
  </w:style>
  <w:style w:type="character" w:customStyle="1" w:styleId="ConsPlusNormal0">
    <w:name w:val="ConsPlusNormal Знак"/>
    <w:link w:val="ConsPlusNormal"/>
    <w:locked/>
    <w:rsid w:val="00AC0F9B"/>
    <w:rPr>
      <w:rFonts w:ascii="Arial" w:hAnsi="Arial" w:cs="Arial"/>
      <w:lang w:val="ru-RU" w:eastAsia="ru-RU" w:bidi="ar-SA"/>
    </w:rPr>
  </w:style>
  <w:style w:type="paragraph" w:styleId="af6">
    <w:name w:val="footnote text"/>
    <w:aliases w:val="Знак,Знак2"/>
    <w:basedOn w:val="a"/>
    <w:link w:val="af7"/>
    <w:uiPriority w:val="99"/>
    <w:rsid w:val="00AC0F9B"/>
    <w:pPr>
      <w:suppressLineNumbers/>
      <w:suppressAutoHyphens/>
      <w:autoSpaceDE/>
      <w:autoSpaceDN/>
      <w:adjustRightInd/>
      <w:ind w:left="283" w:hanging="283"/>
    </w:pPr>
    <w:rPr>
      <w:rFonts w:ascii="Arial" w:hAnsi="Arial"/>
      <w:color w:val="auto"/>
      <w:kern w:val="1"/>
      <w:lang w:eastAsia="ar-SA"/>
    </w:rPr>
  </w:style>
  <w:style w:type="character" w:customStyle="1" w:styleId="af7">
    <w:name w:val="Текст сноски Знак"/>
    <w:aliases w:val="Знак Знак,Знак2 Знак"/>
    <w:link w:val="af6"/>
    <w:uiPriority w:val="99"/>
    <w:rsid w:val="00AC0F9B"/>
    <w:rPr>
      <w:rFonts w:ascii="Arial" w:hAnsi="Arial"/>
      <w:kern w:val="1"/>
      <w:lang w:eastAsia="ar-SA"/>
    </w:rPr>
  </w:style>
  <w:style w:type="character" w:styleId="af8">
    <w:name w:val="footnote reference"/>
    <w:uiPriority w:val="99"/>
    <w:rsid w:val="00AC0F9B"/>
    <w:rPr>
      <w:vertAlign w:val="superscript"/>
    </w:rPr>
  </w:style>
  <w:style w:type="paragraph" w:customStyle="1" w:styleId="s1">
    <w:name w:val="s_1"/>
    <w:basedOn w:val="a"/>
    <w:rsid w:val="00AC0F9B"/>
    <w:pPr>
      <w:widowControl/>
      <w:autoSpaceDE/>
      <w:autoSpaceDN/>
      <w:adjustRightInd/>
      <w:spacing w:before="100" w:beforeAutospacing="1" w:after="100" w:afterAutospacing="1"/>
    </w:pPr>
    <w:rPr>
      <w:color w:val="auto"/>
      <w:sz w:val="24"/>
      <w:szCs w:val="24"/>
    </w:rPr>
  </w:style>
  <w:style w:type="paragraph" w:customStyle="1" w:styleId="110">
    <w:name w:val="1.1 подпункт Знак"/>
    <w:basedOn w:val="a"/>
    <w:link w:val="111"/>
    <w:autoRedefine/>
    <w:uiPriority w:val="99"/>
    <w:rsid w:val="004D292A"/>
    <w:pPr>
      <w:autoSpaceDE/>
      <w:autoSpaceDN/>
      <w:adjustRightInd/>
      <w:ind w:left="426" w:hanging="426"/>
      <w:contextualSpacing/>
      <w:jc w:val="both"/>
      <w:outlineLvl w:val="1"/>
    </w:pPr>
    <w:rPr>
      <w:bCs/>
      <w:color w:val="auto"/>
      <w:sz w:val="24"/>
      <w:szCs w:val="24"/>
    </w:rPr>
  </w:style>
  <w:style w:type="character" w:customStyle="1" w:styleId="111">
    <w:name w:val="1.1 подпункт Знак Знак"/>
    <w:link w:val="110"/>
    <w:uiPriority w:val="99"/>
    <w:rsid w:val="004D292A"/>
    <w:rPr>
      <w:bCs/>
      <w:sz w:val="24"/>
      <w:szCs w:val="24"/>
    </w:rPr>
  </w:style>
  <w:style w:type="paragraph" w:customStyle="1" w:styleId="13">
    <w:name w:val="Обычный1"/>
    <w:rsid w:val="003C5BE3"/>
    <w:rPr>
      <w:color w:val="000000"/>
    </w:rPr>
  </w:style>
  <w:style w:type="paragraph" w:customStyle="1" w:styleId="p1">
    <w:name w:val="p1"/>
    <w:basedOn w:val="a"/>
    <w:rsid w:val="008B254D"/>
    <w:pPr>
      <w:widowControl/>
      <w:autoSpaceDE/>
      <w:autoSpaceDN/>
      <w:adjustRightInd/>
      <w:spacing w:before="100" w:beforeAutospacing="1" w:after="100" w:afterAutospacing="1"/>
    </w:pPr>
    <w:rPr>
      <w:color w:val="auto"/>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55079752">
      <w:bodyDiv w:val="1"/>
      <w:marLeft w:val="0"/>
      <w:marRight w:val="0"/>
      <w:marTop w:val="0"/>
      <w:marBottom w:val="0"/>
      <w:divBdr>
        <w:top w:val="none" w:sz="0" w:space="0" w:color="auto"/>
        <w:left w:val="none" w:sz="0" w:space="0" w:color="auto"/>
        <w:bottom w:val="none" w:sz="0" w:space="0" w:color="auto"/>
        <w:right w:val="none" w:sz="0" w:space="0" w:color="auto"/>
      </w:divBdr>
    </w:div>
    <w:div w:id="428934422">
      <w:bodyDiv w:val="1"/>
      <w:marLeft w:val="0"/>
      <w:marRight w:val="0"/>
      <w:marTop w:val="0"/>
      <w:marBottom w:val="0"/>
      <w:divBdr>
        <w:top w:val="none" w:sz="0" w:space="0" w:color="auto"/>
        <w:left w:val="none" w:sz="0" w:space="0" w:color="auto"/>
        <w:bottom w:val="none" w:sz="0" w:space="0" w:color="auto"/>
        <w:right w:val="none" w:sz="0" w:space="0" w:color="auto"/>
      </w:divBdr>
    </w:div>
    <w:div w:id="462891826">
      <w:bodyDiv w:val="1"/>
      <w:marLeft w:val="0"/>
      <w:marRight w:val="0"/>
      <w:marTop w:val="0"/>
      <w:marBottom w:val="0"/>
      <w:divBdr>
        <w:top w:val="none" w:sz="0" w:space="0" w:color="auto"/>
        <w:left w:val="none" w:sz="0" w:space="0" w:color="auto"/>
        <w:bottom w:val="none" w:sz="0" w:space="0" w:color="auto"/>
        <w:right w:val="none" w:sz="0" w:space="0" w:color="auto"/>
      </w:divBdr>
      <w:divsChild>
        <w:div w:id="180706334">
          <w:marLeft w:val="0"/>
          <w:marRight w:val="0"/>
          <w:marTop w:val="0"/>
          <w:marBottom w:val="0"/>
          <w:divBdr>
            <w:top w:val="none" w:sz="0" w:space="0" w:color="auto"/>
            <w:left w:val="none" w:sz="0" w:space="0" w:color="auto"/>
            <w:bottom w:val="none" w:sz="0" w:space="0" w:color="auto"/>
            <w:right w:val="none" w:sz="0" w:space="0" w:color="auto"/>
          </w:divBdr>
          <w:divsChild>
            <w:div w:id="1604149448">
              <w:marLeft w:val="0"/>
              <w:marRight w:val="0"/>
              <w:marTop w:val="0"/>
              <w:marBottom w:val="0"/>
              <w:divBdr>
                <w:top w:val="none" w:sz="0" w:space="0" w:color="auto"/>
                <w:left w:val="none" w:sz="0" w:space="0" w:color="auto"/>
                <w:bottom w:val="none" w:sz="0" w:space="0" w:color="auto"/>
                <w:right w:val="none" w:sz="0" w:space="0" w:color="auto"/>
              </w:divBdr>
              <w:divsChild>
                <w:div w:id="241064545">
                  <w:marLeft w:val="0"/>
                  <w:marRight w:val="0"/>
                  <w:marTop w:val="0"/>
                  <w:marBottom w:val="0"/>
                  <w:divBdr>
                    <w:top w:val="none" w:sz="0" w:space="0" w:color="auto"/>
                    <w:left w:val="none" w:sz="0" w:space="0" w:color="auto"/>
                    <w:bottom w:val="none" w:sz="0" w:space="0" w:color="auto"/>
                    <w:right w:val="none" w:sz="0" w:space="0" w:color="auto"/>
                  </w:divBdr>
                  <w:divsChild>
                    <w:div w:id="734010160">
                      <w:marLeft w:val="0"/>
                      <w:marRight w:val="0"/>
                      <w:marTop w:val="0"/>
                      <w:marBottom w:val="0"/>
                      <w:divBdr>
                        <w:top w:val="none" w:sz="0" w:space="0" w:color="auto"/>
                        <w:left w:val="none" w:sz="0" w:space="0" w:color="auto"/>
                        <w:bottom w:val="none" w:sz="0" w:space="0" w:color="auto"/>
                        <w:right w:val="none" w:sz="0" w:space="0" w:color="auto"/>
                      </w:divBdr>
                      <w:divsChild>
                        <w:div w:id="446050889">
                          <w:marLeft w:val="0"/>
                          <w:marRight w:val="0"/>
                          <w:marTop w:val="0"/>
                          <w:marBottom w:val="0"/>
                          <w:divBdr>
                            <w:top w:val="none" w:sz="0" w:space="0" w:color="auto"/>
                            <w:left w:val="none" w:sz="0" w:space="0" w:color="auto"/>
                            <w:bottom w:val="none" w:sz="0" w:space="0" w:color="auto"/>
                            <w:right w:val="none" w:sz="0" w:space="0" w:color="auto"/>
                          </w:divBdr>
                          <w:divsChild>
                            <w:div w:id="622928025">
                              <w:marLeft w:val="0"/>
                              <w:marRight w:val="0"/>
                              <w:marTop w:val="0"/>
                              <w:marBottom w:val="0"/>
                              <w:divBdr>
                                <w:top w:val="none" w:sz="0" w:space="0" w:color="auto"/>
                                <w:left w:val="none" w:sz="0" w:space="0" w:color="auto"/>
                                <w:bottom w:val="none" w:sz="0" w:space="0" w:color="auto"/>
                                <w:right w:val="none" w:sz="0" w:space="0" w:color="auto"/>
                              </w:divBdr>
                              <w:divsChild>
                                <w:div w:id="1507743134">
                                  <w:marLeft w:val="0"/>
                                  <w:marRight w:val="0"/>
                                  <w:marTop w:val="0"/>
                                  <w:marBottom w:val="0"/>
                                  <w:divBdr>
                                    <w:top w:val="none" w:sz="0" w:space="0" w:color="auto"/>
                                    <w:left w:val="none" w:sz="0" w:space="0" w:color="auto"/>
                                    <w:bottom w:val="none" w:sz="0" w:space="0" w:color="auto"/>
                                    <w:right w:val="none" w:sz="0" w:space="0" w:color="auto"/>
                                  </w:divBdr>
                                  <w:divsChild>
                                    <w:div w:id="1276903470">
                                      <w:marLeft w:val="0"/>
                                      <w:marRight w:val="0"/>
                                      <w:marTop w:val="0"/>
                                      <w:marBottom w:val="0"/>
                                      <w:divBdr>
                                        <w:top w:val="none" w:sz="0" w:space="0" w:color="auto"/>
                                        <w:left w:val="none" w:sz="0" w:space="0" w:color="auto"/>
                                        <w:bottom w:val="none" w:sz="0" w:space="0" w:color="auto"/>
                                        <w:right w:val="none" w:sz="0" w:space="0" w:color="auto"/>
                                      </w:divBdr>
                                      <w:divsChild>
                                        <w:div w:id="2046755528">
                                          <w:marLeft w:val="0"/>
                                          <w:marRight w:val="0"/>
                                          <w:marTop w:val="0"/>
                                          <w:marBottom w:val="0"/>
                                          <w:divBdr>
                                            <w:top w:val="none" w:sz="0" w:space="0" w:color="auto"/>
                                            <w:left w:val="none" w:sz="0" w:space="0" w:color="auto"/>
                                            <w:bottom w:val="none" w:sz="0" w:space="0" w:color="auto"/>
                                            <w:right w:val="none" w:sz="0" w:space="0" w:color="auto"/>
                                          </w:divBdr>
                                          <w:divsChild>
                                            <w:div w:id="2070224361">
                                              <w:marLeft w:val="0"/>
                                              <w:marRight w:val="0"/>
                                              <w:marTop w:val="0"/>
                                              <w:marBottom w:val="0"/>
                                              <w:divBdr>
                                                <w:top w:val="none" w:sz="0" w:space="0" w:color="auto"/>
                                                <w:left w:val="none" w:sz="0" w:space="0" w:color="auto"/>
                                                <w:bottom w:val="none" w:sz="0" w:space="0" w:color="auto"/>
                                                <w:right w:val="none" w:sz="0" w:space="0" w:color="auto"/>
                                              </w:divBdr>
                                              <w:divsChild>
                                                <w:div w:id="1413820836">
                                                  <w:marLeft w:val="0"/>
                                                  <w:marRight w:val="0"/>
                                                  <w:marTop w:val="0"/>
                                                  <w:marBottom w:val="0"/>
                                                  <w:divBdr>
                                                    <w:top w:val="none" w:sz="0" w:space="0" w:color="auto"/>
                                                    <w:left w:val="none" w:sz="0" w:space="0" w:color="auto"/>
                                                    <w:bottom w:val="none" w:sz="0" w:space="0" w:color="auto"/>
                                                    <w:right w:val="none" w:sz="0" w:space="0" w:color="auto"/>
                                                  </w:divBdr>
                                                  <w:divsChild>
                                                    <w:div w:id="384720705">
                                                      <w:marLeft w:val="0"/>
                                                      <w:marRight w:val="0"/>
                                                      <w:marTop w:val="0"/>
                                                      <w:marBottom w:val="0"/>
                                                      <w:divBdr>
                                                        <w:top w:val="none" w:sz="0" w:space="0" w:color="auto"/>
                                                        <w:left w:val="none" w:sz="0" w:space="0" w:color="auto"/>
                                                        <w:bottom w:val="none" w:sz="0" w:space="0" w:color="auto"/>
                                                        <w:right w:val="none" w:sz="0" w:space="0" w:color="auto"/>
                                                      </w:divBdr>
                                                      <w:divsChild>
                                                        <w:div w:id="1944149816">
                                                          <w:marLeft w:val="0"/>
                                                          <w:marRight w:val="0"/>
                                                          <w:marTop w:val="0"/>
                                                          <w:marBottom w:val="0"/>
                                                          <w:divBdr>
                                                            <w:top w:val="none" w:sz="0" w:space="0" w:color="auto"/>
                                                            <w:left w:val="none" w:sz="0" w:space="0" w:color="auto"/>
                                                            <w:bottom w:val="none" w:sz="0" w:space="0" w:color="auto"/>
                                                            <w:right w:val="none" w:sz="0" w:space="0" w:color="auto"/>
                                                          </w:divBdr>
                                                          <w:divsChild>
                                                            <w:div w:id="1986348520">
                                                              <w:marLeft w:val="0"/>
                                                              <w:marRight w:val="0"/>
                                                              <w:marTop w:val="0"/>
                                                              <w:marBottom w:val="0"/>
                                                              <w:divBdr>
                                                                <w:top w:val="none" w:sz="0" w:space="0" w:color="auto"/>
                                                                <w:left w:val="none" w:sz="0" w:space="0" w:color="auto"/>
                                                                <w:bottom w:val="none" w:sz="0" w:space="0" w:color="auto"/>
                                                                <w:right w:val="none" w:sz="0" w:space="0" w:color="auto"/>
                                                              </w:divBdr>
                                                              <w:divsChild>
                                                                <w:div w:id="77168597">
                                                                  <w:marLeft w:val="0"/>
                                                                  <w:marRight w:val="0"/>
                                                                  <w:marTop w:val="0"/>
                                                                  <w:marBottom w:val="75"/>
                                                                  <w:divBdr>
                                                                    <w:top w:val="none" w:sz="0" w:space="0" w:color="auto"/>
                                                                    <w:left w:val="none" w:sz="0" w:space="0" w:color="auto"/>
                                                                    <w:bottom w:val="none" w:sz="0" w:space="0" w:color="auto"/>
                                                                    <w:right w:val="none" w:sz="0" w:space="0" w:color="auto"/>
                                                                  </w:divBdr>
                                                                  <w:divsChild>
                                                                    <w:div w:id="102652684">
                                                                      <w:marLeft w:val="0"/>
                                                                      <w:marRight w:val="0"/>
                                                                      <w:marTop w:val="0"/>
                                                                      <w:marBottom w:val="0"/>
                                                                      <w:divBdr>
                                                                        <w:top w:val="none" w:sz="0" w:space="0" w:color="auto"/>
                                                                        <w:left w:val="none" w:sz="0" w:space="0" w:color="auto"/>
                                                                        <w:bottom w:val="none" w:sz="0" w:space="0" w:color="auto"/>
                                                                        <w:right w:val="none" w:sz="0" w:space="0" w:color="auto"/>
                                                                      </w:divBdr>
                                                                      <w:divsChild>
                                                                        <w:div w:id="20122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3692">
                                                                  <w:marLeft w:val="0"/>
                                                                  <w:marRight w:val="0"/>
                                                                  <w:marTop w:val="0"/>
                                                                  <w:marBottom w:val="75"/>
                                                                  <w:divBdr>
                                                                    <w:top w:val="none" w:sz="0" w:space="0" w:color="auto"/>
                                                                    <w:left w:val="none" w:sz="0" w:space="0" w:color="auto"/>
                                                                    <w:bottom w:val="none" w:sz="0" w:space="0" w:color="auto"/>
                                                                    <w:right w:val="none" w:sz="0" w:space="0" w:color="auto"/>
                                                                  </w:divBdr>
                                                                  <w:divsChild>
                                                                    <w:div w:id="867834502">
                                                                      <w:marLeft w:val="0"/>
                                                                      <w:marRight w:val="0"/>
                                                                      <w:marTop w:val="0"/>
                                                                      <w:marBottom w:val="0"/>
                                                                      <w:divBdr>
                                                                        <w:top w:val="none" w:sz="0" w:space="0" w:color="auto"/>
                                                                        <w:left w:val="none" w:sz="0" w:space="0" w:color="auto"/>
                                                                        <w:bottom w:val="none" w:sz="0" w:space="0" w:color="auto"/>
                                                                        <w:right w:val="none" w:sz="0" w:space="0" w:color="auto"/>
                                                                      </w:divBdr>
                                                                      <w:divsChild>
                                                                        <w:div w:id="20323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1745">
                                                                  <w:marLeft w:val="0"/>
                                                                  <w:marRight w:val="0"/>
                                                                  <w:marTop w:val="0"/>
                                                                  <w:marBottom w:val="75"/>
                                                                  <w:divBdr>
                                                                    <w:top w:val="none" w:sz="0" w:space="0" w:color="auto"/>
                                                                    <w:left w:val="none" w:sz="0" w:space="0" w:color="auto"/>
                                                                    <w:bottom w:val="none" w:sz="0" w:space="0" w:color="auto"/>
                                                                    <w:right w:val="none" w:sz="0" w:space="0" w:color="auto"/>
                                                                  </w:divBdr>
                                                                  <w:divsChild>
                                                                    <w:div w:id="684014313">
                                                                      <w:marLeft w:val="0"/>
                                                                      <w:marRight w:val="0"/>
                                                                      <w:marTop w:val="0"/>
                                                                      <w:marBottom w:val="0"/>
                                                                      <w:divBdr>
                                                                        <w:top w:val="none" w:sz="0" w:space="0" w:color="auto"/>
                                                                        <w:left w:val="none" w:sz="0" w:space="0" w:color="auto"/>
                                                                        <w:bottom w:val="none" w:sz="0" w:space="0" w:color="auto"/>
                                                                        <w:right w:val="none" w:sz="0" w:space="0" w:color="auto"/>
                                                                      </w:divBdr>
                                                                      <w:divsChild>
                                                                        <w:div w:id="3478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44494">
                                                                  <w:marLeft w:val="0"/>
                                                                  <w:marRight w:val="0"/>
                                                                  <w:marTop w:val="0"/>
                                                                  <w:marBottom w:val="75"/>
                                                                  <w:divBdr>
                                                                    <w:top w:val="none" w:sz="0" w:space="0" w:color="auto"/>
                                                                    <w:left w:val="none" w:sz="0" w:space="0" w:color="auto"/>
                                                                    <w:bottom w:val="none" w:sz="0" w:space="0" w:color="auto"/>
                                                                    <w:right w:val="none" w:sz="0" w:space="0" w:color="auto"/>
                                                                  </w:divBdr>
                                                                  <w:divsChild>
                                                                    <w:div w:id="1027216159">
                                                                      <w:marLeft w:val="0"/>
                                                                      <w:marRight w:val="0"/>
                                                                      <w:marTop w:val="0"/>
                                                                      <w:marBottom w:val="0"/>
                                                                      <w:divBdr>
                                                                        <w:top w:val="none" w:sz="0" w:space="0" w:color="auto"/>
                                                                        <w:left w:val="none" w:sz="0" w:space="0" w:color="auto"/>
                                                                        <w:bottom w:val="none" w:sz="0" w:space="0" w:color="auto"/>
                                                                        <w:right w:val="none" w:sz="0" w:space="0" w:color="auto"/>
                                                                      </w:divBdr>
                                                                      <w:divsChild>
                                                                        <w:div w:id="165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2870">
                                                                  <w:marLeft w:val="0"/>
                                                                  <w:marRight w:val="0"/>
                                                                  <w:marTop w:val="0"/>
                                                                  <w:marBottom w:val="75"/>
                                                                  <w:divBdr>
                                                                    <w:top w:val="none" w:sz="0" w:space="0" w:color="auto"/>
                                                                    <w:left w:val="none" w:sz="0" w:space="0" w:color="auto"/>
                                                                    <w:bottom w:val="none" w:sz="0" w:space="0" w:color="auto"/>
                                                                    <w:right w:val="none" w:sz="0" w:space="0" w:color="auto"/>
                                                                  </w:divBdr>
                                                                  <w:divsChild>
                                                                    <w:div w:id="1703939401">
                                                                      <w:marLeft w:val="0"/>
                                                                      <w:marRight w:val="0"/>
                                                                      <w:marTop w:val="0"/>
                                                                      <w:marBottom w:val="0"/>
                                                                      <w:divBdr>
                                                                        <w:top w:val="none" w:sz="0" w:space="0" w:color="auto"/>
                                                                        <w:left w:val="none" w:sz="0" w:space="0" w:color="auto"/>
                                                                        <w:bottom w:val="none" w:sz="0" w:space="0" w:color="auto"/>
                                                                        <w:right w:val="none" w:sz="0" w:space="0" w:color="auto"/>
                                                                      </w:divBdr>
                                                                      <w:divsChild>
                                                                        <w:div w:id="11963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22541">
                                                                  <w:marLeft w:val="0"/>
                                                                  <w:marRight w:val="0"/>
                                                                  <w:marTop w:val="0"/>
                                                                  <w:marBottom w:val="75"/>
                                                                  <w:divBdr>
                                                                    <w:top w:val="none" w:sz="0" w:space="0" w:color="auto"/>
                                                                    <w:left w:val="none" w:sz="0" w:space="0" w:color="auto"/>
                                                                    <w:bottom w:val="none" w:sz="0" w:space="0" w:color="auto"/>
                                                                    <w:right w:val="none" w:sz="0" w:space="0" w:color="auto"/>
                                                                  </w:divBdr>
                                                                  <w:divsChild>
                                                                    <w:div w:id="1723869429">
                                                                      <w:marLeft w:val="0"/>
                                                                      <w:marRight w:val="0"/>
                                                                      <w:marTop w:val="0"/>
                                                                      <w:marBottom w:val="0"/>
                                                                      <w:divBdr>
                                                                        <w:top w:val="none" w:sz="0" w:space="0" w:color="auto"/>
                                                                        <w:left w:val="none" w:sz="0" w:space="0" w:color="auto"/>
                                                                        <w:bottom w:val="none" w:sz="0" w:space="0" w:color="auto"/>
                                                                        <w:right w:val="none" w:sz="0" w:space="0" w:color="auto"/>
                                                                      </w:divBdr>
                                                                      <w:divsChild>
                                                                        <w:div w:id="17215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0585">
                                                                  <w:marLeft w:val="0"/>
                                                                  <w:marRight w:val="0"/>
                                                                  <w:marTop w:val="0"/>
                                                                  <w:marBottom w:val="75"/>
                                                                  <w:divBdr>
                                                                    <w:top w:val="none" w:sz="0" w:space="0" w:color="auto"/>
                                                                    <w:left w:val="none" w:sz="0" w:space="0" w:color="auto"/>
                                                                    <w:bottom w:val="none" w:sz="0" w:space="0" w:color="auto"/>
                                                                    <w:right w:val="none" w:sz="0" w:space="0" w:color="auto"/>
                                                                  </w:divBdr>
                                                                  <w:divsChild>
                                                                    <w:div w:id="65342340">
                                                                      <w:marLeft w:val="0"/>
                                                                      <w:marRight w:val="0"/>
                                                                      <w:marTop w:val="0"/>
                                                                      <w:marBottom w:val="0"/>
                                                                      <w:divBdr>
                                                                        <w:top w:val="none" w:sz="0" w:space="0" w:color="auto"/>
                                                                        <w:left w:val="none" w:sz="0" w:space="0" w:color="auto"/>
                                                                        <w:bottom w:val="none" w:sz="0" w:space="0" w:color="auto"/>
                                                                        <w:right w:val="none" w:sz="0" w:space="0" w:color="auto"/>
                                                                      </w:divBdr>
                                                                      <w:divsChild>
                                                                        <w:div w:id="2278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8179">
                                                                  <w:marLeft w:val="0"/>
                                                                  <w:marRight w:val="0"/>
                                                                  <w:marTop w:val="0"/>
                                                                  <w:marBottom w:val="75"/>
                                                                  <w:divBdr>
                                                                    <w:top w:val="none" w:sz="0" w:space="0" w:color="auto"/>
                                                                    <w:left w:val="none" w:sz="0" w:space="0" w:color="auto"/>
                                                                    <w:bottom w:val="none" w:sz="0" w:space="0" w:color="auto"/>
                                                                    <w:right w:val="none" w:sz="0" w:space="0" w:color="auto"/>
                                                                  </w:divBdr>
                                                                  <w:divsChild>
                                                                    <w:div w:id="1284922607">
                                                                      <w:marLeft w:val="0"/>
                                                                      <w:marRight w:val="0"/>
                                                                      <w:marTop w:val="0"/>
                                                                      <w:marBottom w:val="0"/>
                                                                      <w:divBdr>
                                                                        <w:top w:val="none" w:sz="0" w:space="0" w:color="auto"/>
                                                                        <w:left w:val="none" w:sz="0" w:space="0" w:color="auto"/>
                                                                        <w:bottom w:val="none" w:sz="0" w:space="0" w:color="auto"/>
                                                                        <w:right w:val="none" w:sz="0" w:space="0" w:color="auto"/>
                                                                      </w:divBdr>
                                                                      <w:divsChild>
                                                                        <w:div w:id="179386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8010">
                                                                  <w:marLeft w:val="0"/>
                                                                  <w:marRight w:val="0"/>
                                                                  <w:marTop w:val="0"/>
                                                                  <w:marBottom w:val="75"/>
                                                                  <w:divBdr>
                                                                    <w:top w:val="none" w:sz="0" w:space="0" w:color="auto"/>
                                                                    <w:left w:val="none" w:sz="0" w:space="0" w:color="auto"/>
                                                                    <w:bottom w:val="none" w:sz="0" w:space="0" w:color="auto"/>
                                                                    <w:right w:val="none" w:sz="0" w:space="0" w:color="auto"/>
                                                                  </w:divBdr>
                                                                  <w:divsChild>
                                                                    <w:div w:id="416830563">
                                                                      <w:marLeft w:val="0"/>
                                                                      <w:marRight w:val="0"/>
                                                                      <w:marTop w:val="0"/>
                                                                      <w:marBottom w:val="0"/>
                                                                      <w:divBdr>
                                                                        <w:top w:val="none" w:sz="0" w:space="0" w:color="auto"/>
                                                                        <w:left w:val="none" w:sz="0" w:space="0" w:color="auto"/>
                                                                        <w:bottom w:val="none" w:sz="0" w:space="0" w:color="auto"/>
                                                                        <w:right w:val="none" w:sz="0" w:space="0" w:color="auto"/>
                                                                      </w:divBdr>
                                                                      <w:divsChild>
                                                                        <w:div w:id="15324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82843">
                                                                  <w:marLeft w:val="0"/>
                                                                  <w:marRight w:val="0"/>
                                                                  <w:marTop w:val="0"/>
                                                                  <w:marBottom w:val="75"/>
                                                                  <w:divBdr>
                                                                    <w:top w:val="none" w:sz="0" w:space="0" w:color="auto"/>
                                                                    <w:left w:val="none" w:sz="0" w:space="0" w:color="auto"/>
                                                                    <w:bottom w:val="none" w:sz="0" w:space="0" w:color="auto"/>
                                                                    <w:right w:val="none" w:sz="0" w:space="0" w:color="auto"/>
                                                                  </w:divBdr>
                                                                  <w:divsChild>
                                                                    <w:div w:id="1718624435">
                                                                      <w:marLeft w:val="0"/>
                                                                      <w:marRight w:val="0"/>
                                                                      <w:marTop w:val="0"/>
                                                                      <w:marBottom w:val="0"/>
                                                                      <w:divBdr>
                                                                        <w:top w:val="none" w:sz="0" w:space="0" w:color="auto"/>
                                                                        <w:left w:val="none" w:sz="0" w:space="0" w:color="auto"/>
                                                                        <w:bottom w:val="none" w:sz="0" w:space="0" w:color="auto"/>
                                                                        <w:right w:val="none" w:sz="0" w:space="0" w:color="auto"/>
                                                                      </w:divBdr>
                                                                      <w:divsChild>
                                                                        <w:div w:id="5394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181021">
      <w:bodyDiv w:val="1"/>
      <w:marLeft w:val="0"/>
      <w:marRight w:val="0"/>
      <w:marTop w:val="0"/>
      <w:marBottom w:val="0"/>
      <w:divBdr>
        <w:top w:val="none" w:sz="0" w:space="0" w:color="auto"/>
        <w:left w:val="none" w:sz="0" w:space="0" w:color="auto"/>
        <w:bottom w:val="none" w:sz="0" w:space="0" w:color="auto"/>
        <w:right w:val="none" w:sz="0" w:space="0" w:color="auto"/>
      </w:divBdr>
    </w:div>
    <w:div w:id="1086658338">
      <w:bodyDiv w:val="1"/>
      <w:marLeft w:val="0"/>
      <w:marRight w:val="0"/>
      <w:marTop w:val="0"/>
      <w:marBottom w:val="0"/>
      <w:divBdr>
        <w:top w:val="none" w:sz="0" w:space="0" w:color="auto"/>
        <w:left w:val="none" w:sz="0" w:space="0" w:color="auto"/>
        <w:bottom w:val="none" w:sz="0" w:space="0" w:color="auto"/>
        <w:right w:val="none" w:sz="0" w:space="0" w:color="auto"/>
      </w:divBdr>
    </w:div>
    <w:div w:id="1372461023">
      <w:bodyDiv w:val="1"/>
      <w:marLeft w:val="0"/>
      <w:marRight w:val="0"/>
      <w:marTop w:val="0"/>
      <w:marBottom w:val="0"/>
      <w:divBdr>
        <w:top w:val="none" w:sz="0" w:space="0" w:color="auto"/>
        <w:left w:val="none" w:sz="0" w:space="0" w:color="auto"/>
        <w:bottom w:val="none" w:sz="0" w:space="0" w:color="auto"/>
        <w:right w:val="none" w:sz="0" w:space="0" w:color="auto"/>
      </w:divBdr>
    </w:div>
    <w:div w:id="1541626884">
      <w:bodyDiv w:val="1"/>
      <w:marLeft w:val="0"/>
      <w:marRight w:val="0"/>
      <w:marTop w:val="0"/>
      <w:marBottom w:val="0"/>
      <w:divBdr>
        <w:top w:val="none" w:sz="0" w:space="0" w:color="auto"/>
        <w:left w:val="none" w:sz="0" w:space="0" w:color="auto"/>
        <w:bottom w:val="none" w:sz="0" w:space="0" w:color="auto"/>
        <w:right w:val="none" w:sz="0" w:space="0" w:color="auto"/>
      </w:divBdr>
    </w:div>
    <w:div w:id="1541938256">
      <w:bodyDiv w:val="1"/>
      <w:marLeft w:val="0"/>
      <w:marRight w:val="0"/>
      <w:marTop w:val="0"/>
      <w:marBottom w:val="0"/>
      <w:divBdr>
        <w:top w:val="none" w:sz="0" w:space="0" w:color="auto"/>
        <w:left w:val="none" w:sz="0" w:space="0" w:color="auto"/>
        <w:bottom w:val="none" w:sz="0" w:space="0" w:color="auto"/>
        <w:right w:val="none" w:sz="0" w:space="0" w:color="auto"/>
      </w:divBdr>
    </w:div>
    <w:div w:id="1554580967">
      <w:bodyDiv w:val="1"/>
      <w:marLeft w:val="0"/>
      <w:marRight w:val="0"/>
      <w:marTop w:val="0"/>
      <w:marBottom w:val="0"/>
      <w:divBdr>
        <w:top w:val="none" w:sz="0" w:space="0" w:color="auto"/>
        <w:left w:val="none" w:sz="0" w:space="0" w:color="auto"/>
        <w:bottom w:val="none" w:sz="0" w:space="0" w:color="auto"/>
        <w:right w:val="none" w:sz="0" w:space="0" w:color="auto"/>
      </w:divBdr>
    </w:div>
    <w:div w:id="1563373690">
      <w:bodyDiv w:val="1"/>
      <w:marLeft w:val="0"/>
      <w:marRight w:val="0"/>
      <w:marTop w:val="0"/>
      <w:marBottom w:val="0"/>
      <w:divBdr>
        <w:top w:val="none" w:sz="0" w:space="0" w:color="auto"/>
        <w:left w:val="none" w:sz="0" w:space="0" w:color="auto"/>
        <w:bottom w:val="none" w:sz="0" w:space="0" w:color="auto"/>
        <w:right w:val="none" w:sz="0" w:space="0" w:color="auto"/>
      </w:divBdr>
    </w:div>
    <w:div w:id="1875460263">
      <w:bodyDiv w:val="1"/>
      <w:marLeft w:val="0"/>
      <w:marRight w:val="0"/>
      <w:marTop w:val="0"/>
      <w:marBottom w:val="0"/>
      <w:divBdr>
        <w:top w:val="none" w:sz="0" w:space="0" w:color="auto"/>
        <w:left w:val="none" w:sz="0" w:space="0" w:color="auto"/>
        <w:bottom w:val="none" w:sz="0" w:space="0" w:color="auto"/>
        <w:right w:val="none" w:sz="0" w:space="0" w:color="auto"/>
      </w:divBdr>
    </w:div>
    <w:div w:id="193700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cademy21.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4A005-D6D6-4CC1-84DE-803E1035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6458</Words>
  <Characters>47167</Characters>
  <Application>Microsoft Office Word</Application>
  <DocSecurity>0</DocSecurity>
  <Lines>393</Lines>
  <Paragraphs>107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vt:lpstr>
    </vt:vector>
  </TitlesOfParts>
  <Company>ЧИЭМ</Company>
  <LinksUpToDate>false</LinksUpToDate>
  <CharactersWithSpaces>53518</CharactersWithSpaces>
  <SharedDoc>false</SharedDoc>
  <HLinks>
    <vt:vector size="6" baseType="variant">
      <vt:variant>
        <vt:i4>3014676</vt:i4>
      </vt:variant>
      <vt:variant>
        <vt:i4>0</vt:i4>
      </vt:variant>
      <vt:variant>
        <vt:i4>0</vt:i4>
      </vt:variant>
      <vt:variant>
        <vt:i4>5</vt:i4>
      </vt:variant>
      <vt:variant>
        <vt:lpwstr>mailto:info@academy21.ru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dc:title>
  <dc:creator>Bux1</dc:creator>
  <cp:lastModifiedBy>yurnovaag</cp:lastModifiedBy>
  <cp:revision>6</cp:revision>
  <cp:lastPrinted>2026-03-30T08:30:00Z</cp:lastPrinted>
  <dcterms:created xsi:type="dcterms:W3CDTF">2026-05-27T06:34:00Z</dcterms:created>
  <dcterms:modified xsi:type="dcterms:W3CDTF">2026-05-28T10:19:00Z</dcterms:modified>
</cp:coreProperties>
</file>