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CE2" w:rsidRPr="00BF1CE2" w:rsidRDefault="00BF1CE2" w:rsidP="00BF1CE2">
      <w:pPr>
        <w:spacing w:after="0" w:line="240" w:lineRule="auto"/>
        <w:jc w:val="right"/>
        <w:rPr>
          <w:rFonts w:ascii="Arial" w:eastAsia="Times New Roman" w:hAnsi="Arial" w:cs="Arial"/>
          <w:b/>
          <w:sz w:val="24"/>
          <w:szCs w:val="24"/>
          <w:lang w:eastAsia="ru-RU"/>
        </w:rPr>
      </w:pPr>
      <w:r w:rsidRPr="00BF1CE2">
        <w:rPr>
          <w:rFonts w:ascii="Arial" w:eastAsia="Times New Roman" w:hAnsi="Arial" w:cs="Arial"/>
          <w:b/>
          <w:sz w:val="24"/>
          <w:szCs w:val="24"/>
          <w:lang w:eastAsia="ru-RU"/>
        </w:rPr>
        <w:t>ИКЗ</w:t>
      </w:r>
      <w:r w:rsidRPr="00BF1CE2">
        <w:rPr>
          <w:rFonts w:ascii="Arial" w:eastAsia="Times New Roman" w:hAnsi="Arial" w:cs="Arial"/>
          <w:sz w:val="24"/>
          <w:szCs w:val="24"/>
          <w:lang w:eastAsia="ru-RU"/>
        </w:rPr>
        <w:t xml:space="preserve"> </w:t>
      </w:r>
      <w:r w:rsidR="00B57B1F" w:rsidRPr="00B57B1F">
        <w:rPr>
          <w:rFonts w:ascii="Arial" w:eastAsia="Times New Roman" w:hAnsi="Arial" w:cs="Arial"/>
          <w:b/>
          <w:sz w:val="24"/>
          <w:szCs w:val="24"/>
          <w:lang w:eastAsia="ru-RU"/>
        </w:rPr>
        <w:t>26 1 2539009984 253901001 0001 178 0000 244</w:t>
      </w:r>
    </w:p>
    <w:p w:rsidR="00BF1CE2" w:rsidRPr="00BF1CE2" w:rsidRDefault="00BF1CE2" w:rsidP="00BF1CE2">
      <w:pPr>
        <w:spacing w:after="0" w:line="240" w:lineRule="auto"/>
        <w:jc w:val="right"/>
        <w:rPr>
          <w:rFonts w:ascii="Arial" w:eastAsia="Times New Roman" w:hAnsi="Arial" w:cs="Arial"/>
          <w:b/>
          <w:sz w:val="28"/>
          <w:szCs w:val="28"/>
          <w:lang w:eastAsia="ru-RU"/>
        </w:rPr>
      </w:pPr>
    </w:p>
    <w:p w:rsidR="00BF1CE2" w:rsidRPr="00BF1CE2" w:rsidRDefault="00BF1CE2" w:rsidP="00BF1CE2">
      <w:pPr>
        <w:tabs>
          <w:tab w:val="left" w:pos="9638"/>
        </w:tabs>
        <w:spacing w:after="0" w:line="240" w:lineRule="auto"/>
        <w:ind w:right="-1"/>
        <w:jc w:val="center"/>
        <w:rPr>
          <w:rFonts w:ascii="Arial" w:eastAsia="Times New Roman" w:hAnsi="Arial" w:cs="Arial"/>
          <w:b/>
          <w:sz w:val="24"/>
          <w:szCs w:val="24"/>
          <w:lang w:eastAsia="ru-RU"/>
        </w:rPr>
      </w:pPr>
      <w:r w:rsidRPr="00BF1CE2">
        <w:rPr>
          <w:rFonts w:ascii="Arial" w:eastAsia="Times New Roman" w:hAnsi="Arial" w:cs="Arial"/>
          <w:b/>
          <w:sz w:val="24"/>
          <w:szCs w:val="24"/>
          <w:lang w:eastAsia="ru-RU"/>
        </w:rPr>
        <w:t>КОНТРАКТ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w:t>
      </w:r>
    </w:p>
    <w:p w:rsidR="00BF1CE2" w:rsidRPr="00BF1CE2" w:rsidRDefault="00BF1CE2" w:rsidP="00BF1CE2">
      <w:pPr>
        <w:tabs>
          <w:tab w:val="left" w:pos="9638"/>
        </w:tabs>
        <w:spacing w:after="0" w:line="240" w:lineRule="auto"/>
        <w:jc w:val="center"/>
        <w:rPr>
          <w:rFonts w:ascii="Arial" w:eastAsia="Times New Roman" w:hAnsi="Arial" w:cs="Arial"/>
          <w:b/>
          <w:sz w:val="24"/>
          <w:szCs w:val="24"/>
          <w:lang w:eastAsia="ru-RU"/>
        </w:rPr>
      </w:pPr>
      <w:r w:rsidRPr="00BF1CE2">
        <w:rPr>
          <w:rFonts w:ascii="Arial" w:eastAsia="Times New Roman" w:hAnsi="Arial" w:cs="Arial"/>
          <w:b/>
          <w:sz w:val="24"/>
          <w:szCs w:val="24"/>
          <w:lang w:eastAsia="ru-RU"/>
        </w:rPr>
        <w:t xml:space="preserve">№ </w:t>
      </w:r>
      <w:r>
        <w:rPr>
          <w:rFonts w:ascii="Arial" w:eastAsia="Times New Roman" w:hAnsi="Arial" w:cs="Arial"/>
          <w:b/>
          <w:sz w:val="24"/>
          <w:szCs w:val="24"/>
          <w:lang w:eastAsia="ru-RU"/>
        </w:rPr>
        <w:t>_______________</w:t>
      </w:r>
    </w:p>
    <w:p w:rsidR="00BF1CE2" w:rsidRPr="00BF1CE2" w:rsidRDefault="00BF1CE2" w:rsidP="00BF1CE2">
      <w:pPr>
        <w:spacing w:after="0" w:line="240" w:lineRule="auto"/>
        <w:jc w:val="both"/>
        <w:rPr>
          <w:rFonts w:ascii="Arial" w:eastAsia="Times New Roman" w:hAnsi="Arial" w:cs="Arial"/>
          <w:b/>
          <w:sz w:val="20"/>
          <w:szCs w:val="20"/>
          <w:lang w:eastAsia="ru-RU"/>
        </w:rPr>
      </w:pPr>
      <w:r w:rsidRPr="00BF1CE2">
        <w:rPr>
          <w:rFonts w:ascii="Arial" w:eastAsia="Times New Roman" w:hAnsi="Arial" w:cs="Arial"/>
          <w:sz w:val="20"/>
          <w:szCs w:val="20"/>
          <w:lang w:eastAsia="ru-RU"/>
        </w:rPr>
        <w:t xml:space="preserve"> </w:t>
      </w:r>
      <w:r w:rsidRPr="00BF1CE2">
        <w:rPr>
          <w:rFonts w:ascii="Arial" w:eastAsia="Times New Roman" w:hAnsi="Arial" w:cs="Arial"/>
          <w:sz w:val="20"/>
          <w:szCs w:val="20"/>
          <w:lang w:eastAsia="ru-RU"/>
        </w:rPr>
        <w:tab/>
      </w:r>
    </w:p>
    <w:p w:rsidR="00BF1CE2" w:rsidRPr="00BF1CE2" w:rsidRDefault="00BF1CE2" w:rsidP="00BF1CE2">
      <w:pPr>
        <w:tabs>
          <w:tab w:val="left" w:pos="9498"/>
        </w:tabs>
        <w:spacing w:after="0" w:line="240" w:lineRule="auto"/>
        <w:ind w:firstLine="567"/>
        <w:jc w:val="both"/>
        <w:rPr>
          <w:rFonts w:ascii="Arial" w:eastAsia="Times New Roman" w:hAnsi="Arial" w:cs="Arial"/>
          <w:sz w:val="20"/>
          <w:szCs w:val="20"/>
          <w:lang w:eastAsia="ru-RU"/>
        </w:rPr>
      </w:pPr>
      <w:r w:rsidRPr="00BF1CE2">
        <w:rPr>
          <w:rFonts w:ascii="Arial" w:eastAsia="Times New Roman" w:hAnsi="Arial" w:cs="Arial"/>
          <w:b/>
          <w:sz w:val="20"/>
          <w:szCs w:val="20"/>
          <w:lang w:eastAsia="ru-RU"/>
        </w:rPr>
        <w:t xml:space="preserve">Федеральное государственное бюджетное образовательное учреждение "Всероссийский детский центр "Океан" (далее – ФГБОУ "ВДЦ "Океан"), </w:t>
      </w:r>
      <w:r w:rsidRPr="00BF1CE2">
        <w:rPr>
          <w:rFonts w:ascii="Arial" w:eastAsia="Times New Roman" w:hAnsi="Arial" w:cs="Arial"/>
          <w:sz w:val="20"/>
          <w:szCs w:val="20"/>
          <w:lang w:eastAsia="ru-RU"/>
        </w:rPr>
        <w:t>именуемое в дальнейшем</w:t>
      </w:r>
      <w:r w:rsidRPr="00BF1CE2">
        <w:rPr>
          <w:rFonts w:ascii="Arial" w:eastAsia="Times New Roman" w:hAnsi="Arial" w:cs="Arial"/>
          <w:b/>
          <w:sz w:val="20"/>
          <w:szCs w:val="20"/>
          <w:lang w:eastAsia="ru-RU"/>
        </w:rPr>
        <w:t xml:space="preserve"> «Страхователь»,</w:t>
      </w:r>
      <w:r w:rsidRPr="00BF1CE2">
        <w:rPr>
          <w:rFonts w:ascii="Arial" w:eastAsia="Times New Roman" w:hAnsi="Arial" w:cs="Arial"/>
          <w:sz w:val="20"/>
          <w:szCs w:val="20"/>
          <w:lang w:eastAsia="ru-RU"/>
        </w:rPr>
        <w:t xml:space="preserve"> в лице  </w:t>
      </w:r>
      <w:r>
        <w:rPr>
          <w:rFonts w:ascii="Arial" w:eastAsia="Times New Roman" w:hAnsi="Arial" w:cs="Arial"/>
          <w:sz w:val="20"/>
          <w:szCs w:val="20"/>
          <w:lang w:eastAsia="ru-RU"/>
        </w:rPr>
        <w:t>______________________</w:t>
      </w:r>
      <w:r w:rsidRPr="00BF1CE2">
        <w:rPr>
          <w:rFonts w:ascii="Arial" w:eastAsia="Times New Roman" w:hAnsi="Arial" w:cs="Arial"/>
          <w:sz w:val="20"/>
          <w:szCs w:val="20"/>
          <w:lang w:eastAsia="ru-RU"/>
        </w:rPr>
        <w:t xml:space="preserve">,  действующего на основании  </w:t>
      </w:r>
      <w:r>
        <w:rPr>
          <w:rFonts w:ascii="Arial" w:eastAsia="Times New Roman" w:hAnsi="Arial" w:cs="Arial"/>
          <w:sz w:val="20"/>
          <w:szCs w:val="20"/>
          <w:lang w:eastAsia="ru-RU"/>
        </w:rPr>
        <w:t>__________________</w:t>
      </w:r>
      <w:r w:rsidRPr="00BF1CE2">
        <w:rPr>
          <w:rFonts w:ascii="Arial" w:eastAsia="Times New Roman" w:hAnsi="Arial" w:cs="Arial"/>
          <w:sz w:val="20"/>
          <w:szCs w:val="20"/>
          <w:lang w:eastAsia="ru-RU"/>
        </w:rPr>
        <w:t xml:space="preserve">,  с одной стороны,  и </w:t>
      </w:r>
      <w:r>
        <w:rPr>
          <w:rFonts w:ascii="Arial" w:eastAsia="Times New Roman" w:hAnsi="Arial" w:cs="Arial"/>
          <w:b/>
          <w:sz w:val="20"/>
          <w:szCs w:val="20"/>
          <w:lang w:eastAsia="ru-RU"/>
        </w:rPr>
        <w:t>___________________</w:t>
      </w:r>
      <w:r w:rsidRPr="00BF1CE2">
        <w:rPr>
          <w:rFonts w:ascii="Arial" w:eastAsia="Times New Roman" w:hAnsi="Arial" w:cs="Arial"/>
          <w:b/>
          <w:sz w:val="20"/>
          <w:szCs w:val="20"/>
          <w:lang w:eastAsia="ru-RU"/>
        </w:rPr>
        <w:t>,</w:t>
      </w:r>
      <w:r w:rsidRPr="00BF1CE2">
        <w:rPr>
          <w:rFonts w:ascii="Arial" w:eastAsia="Times New Roman" w:hAnsi="Arial" w:cs="Arial"/>
          <w:sz w:val="20"/>
          <w:szCs w:val="20"/>
          <w:lang w:eastAsia="ru-RU"/>
        </w:rPr>
        <w:t xml:space="preserve"> именуемое в дальнейшем </w:t>
      </w:r>
      <w:r w:rsidRPr="00BF1CE2">
        <w:rPr>
          <w:rFonts w:ascii="Arial" w:eastAsia="Times New Roman" w:hAnsi="Arial" w:cs="Arial"/>
          <w:b/>
          <w:sz w:val="20"/>
          <w:szCs w:val="20"/>
          <w:lang w:eastAsia="ru-RU"/>
        </w:rPr>
        <w:t>«Страховщик»</w:t>
      </w:r>
      <w:r w:rsidRPr="00BF1CE2">
        <w:rPr>
          <w:rFonts w:ascii="Arial" w:eastAsia="Times New Roman" w:hAnsi="Arial" w:cs="Arial"/>
          <w:sz w:val="20"/>
          <w:szCs w:val="20"/>
          <w:lang w:eastAsia="ru-RU"/>
        </w:rPr>
        <w:t xml:space="preserve">,  в лице                              </w:t>
      </w:r>
      <w:r>
        <w:rPr>
          <w:rFonts w:ascii="Arial" w:eastAsia="Times New Roman" w:hAnsi="Arial" w:cs="Arial"/>
          <w:sz w:val="20"/>
          <w:szCs w:val="20"/>
          <w:lang w:eastAsia="ru-RU"/>
        </w:rPr>
        <w:t>___________________</w:t>
      </w:r>
      <w:r w:rsidRPr="00BF1CE2">
        <w:rPr>
          <w:rFonts w:ascii="Arial" w:eastAsia="Times New Roman" w:hAnsi="Arial" w:cs="Arial"/>
          <w:sz w:val="20"/>
          <w:szCs w:val="20"/>
          <w:lang w:eastAsia="ru-RU"/>
        </w:rPr>
        <w:t xml:space="preserve">, действующего на основании </w:t>
      </w:r>
      <w:r>
        <w:rPr>
          <w:rFonts w:ascii="Arial" w:eastAsia="Times New Roman" w:hAnsi="Arial" w:cs="Arial"/>
          <w:sz w:val="20"/>
          <w:szCs w:val="20"/>
          <w:lang w:eastAsia="ru-RU"/>
        </w:rPr>
        <w:t>_________________________</w:t>
      </w:r>
      <w:r w:rsidRPr="00BF1CE2">
        <w:rPr>
          <w:rFonts w:ascii="Arial" w:eastAsia="Times New Roman" w:hAnsi="Arial" w:cs="Arial"/>
          <w:sz w:val="20"/>
          <w:szCs w:val="20"/>
          <w:lang w:eastAsia="ru-RU"/>
        </w:rPr>
        <w:t>, с другой стороны, а вместе именуемые «Стороны», а по отдельности "Сторона", в соответствии с пунктом 4 части 1 статьи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об организации осуществления обязательного страхования гражданской ответственности владельца опасного объекта опасного объекта за причинение вреда в результате аварии на опасном объекте (далее – Контракт) о следующем:</w:t>
      </w:r>
    </w:p>
    <w:p w:rsidR="00BF1CE2" w:rsidRPr="00BF1CE2" w:rsidRDefault="00BF1CE2" w:rsidP="00BF1CE2">
      <w:pPr>
        <w:tabs>
          <w:tab w:val="left" w:pos="9498"/>
        </w:tabs>
        <w:spacing w:after="0" w:line="240" w:lineRule="auto"/>
        <w:ind w:firstLine="567"/>
        <w:jc w:val="both"/>
        <w:rPr>
          <w:rFonts w:ascii="Arial" w:eastAsia="Times New Roman" w:hAnsi="Arial" w:cs="Arial"/>
          <w:sz w:val="20"/>
          <w:szCs w:val="20"/>
          <w:lang w:eastAsia="ru-RU"/>
        </w:rPr>
      </w:pPr>
    </w:p>
    <w:p w:rsidR="00BF1CE2" w:rsidRPr="00BF1CE2" w:rsidRDefault="00BF1CE2" w:rsidP="00BF1CE2">
      <w:pPr>
        <w:keepNext/>
        <w:spacing w:after="0" w:line="240" w:lineRule="auto"/>
        <w:jc w:val="center"/>
        <w:outlineLvl w:val="0"/>
        <w:rPr>
          <w:rFonts w:ascii="Arial" w:eastAsia="Times New Roman" w:hAnsi="Arial" w:cs="Arial"/>
          <w:b/>
          <w:bCs/>
          <w:kern w:val="32"/>
          <w:sz w:val="20"/>
          <w:szCs w:val="20"/>
          <w:lang w:eastAsia="ru-RU"/>
        </w:rPr>
      </w:pPr>
      <w:r w:rsidRPr="00BF1CE2">
        <w:rPr>
          <w:rFonts w:ascii="Arial" w:eastAsia="Times New Roman" w:hAnsi="Arial" w:cs="Arial"/>
          <w:b/>
          <w:bCs/>
          <w:kern w:val="32"/>
          <w:sz w:val="20"/>
          <w:szCs w:val="20"/>
          <w:lang w:eastAsia="ru-RU"/>
        </w:rPr>
        <w:t>1. Предмет контракта</w:t>
      </w:r>
    </w:p>
    <w:p w:rsidR="00BF1CE2" w:rsidRPr="00BF1CE2" w:rsidRDefault="00BF1CE2" w:rsidP="00BF1CE2">
      <w:pPr>
        <w:spacing w:after="0" w:line="240" w:lineRule="auto"/>
        <w:rPr>
          <w:rFonts w:ascii="Arial" w:eastAsia="Times New Roman" w:hAnsi="Arial" w:cs="Arial"/>
          <w:sz w:val="20"/>
          <w:szCs w:val="20"/>
          <w:lang w:eastAsia="ru-RU"/>
        </w:rPr>
      </w:pP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Предметом настоящего Контракта является установление порядка осуществления Страховщиком обязательного страхования гражданской ответственности Страхователя как владельца опасного объекта, ответственность при эксплуатации которого подлежит страхованию в соответствии с требованиями Федерального закона от 27.07.2010 № 225-ФЗ «Об обязательном страховании гражданской ответственности владельца опасного объекта за причинение вреда в результате аварии на опасном объекте» (далее – Закон № 225-ФЗ).</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Определения, используемые в настоящем Контракте, имеют значение и подлежат толкованию таким образом, каким они изложены в Законе №225-ФЗ и Положении Банка России от 28 декабря 2016 г. N 574-П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 (далее – Правила).</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Перечень опасных объектов, гражданская ответственность Страхователя при эксплуатации которых подлежит страхованию, указан в Приложении № 1 к настоящему Контракту.</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В соответствии с настоящим Контрактом и действующим законодательством, Страховщик обязуется выдать страховой полис на каждый опасный объект, указанный в Приложении № 1 к настоящему контракту после уплаты страховой премии (ее части).</w:t>
      </w:r>
    </w:p>
    <w:p w:rsidR="00BF1CE2" w:rsidRPr="00BF1CE2" w:rsidRDefault="00BF1CE2" w:rsidP="00BF1CE2">
      <w:pPr>
        <w:spacing w:after="0" w:line="240" w:lineRule="auto"/>
        <w:ind w:firstLine="708"/>
        <w:jc w:val="both"/>
        <w:rPr>
          <w:rFonts w:ascii="Arial" w:eastAsia="Times New Roman" w:hAnsi="Arial" w:cs="Arial"/>
          <w:sz w:val="20"/>
          <w:szCs w:val="20"/>
          <w:lang w:eastAsia="ru-RU"/>
        </w:rPr>
      </w:pPr>
    </w:p>
    <w:p w:rsidR="00BF1CE2" w:rsidRPr="00BF1CE2" w:rsidRDefault="00BF1CE2" w:rsidP="00BF1CE2">
      <w:pPr>
        <w:keepNext/>
        <w:numPr>
          <w:ilvl w:val="0"/>
          <w:numId w:val="1"/>
        </w:numPr>
        <w:spacing w:after="0" w:line="240" w:lineRule="auto"/>
        <w:jc w:val="center"/>
        <w:outlineLvl w:val="0"/>
        <w:rPr>
          <w:rFonts w:ascii="Arial" w:eastAsia="Times New Roman" w:hAnsi="Arial" w:cs="Arial"/>
          <w:b/>
          <w:bCs/>
          <w:kern w:val="32"/>
          <w:sz w:val="20"/>
          <w:szCs w:val="20"/>
          <w:lang w:eastAsia="ru-RU"/>
        </w:rPr>
      </w:pPr>
      <w:r w:rsidRPr="00BF1CE2">
        <w:rPr>
          <w:rFonts w:ascii="Arial" w:eastAsia="Times New Roman" w:hAnsi="Arial" w:cs="Arial"/>
          <w:b/>
          <w:bCs/>
          <w:kern w:val="32"/>
          <w:sz w:val="20"/>
          <w:szCs w:val="20"/>
          <w:lang w:eastAsia="ru-RU"/>
        </w:rPr>
        <w:t>Условия и порядок осуществления обязательного страхования</w:t>
      </w:r>
    </w:p>
    <w:p w:rsidR="00BF1CE2" w:rsidRPr="00BF1CE2" w:rsidRDefault="00BF1CE2" w:rsidP="00BF1CE2">
      <w:pPr>
        <w:spacing w:after="0" w:line="240" w:lineRule="auto"/>
        <w:rPr>
          <w:rFonts w:ascii="Arial" w:eastAsia="Times New Roman" w:hAnsi="Arial" w:cs="Arial"/>
          <w:sz w:val="20"/>
          <w:szCs w:val="20"/>
          <w:lang w:eastAsia="ru-RU"/>
        </w:rPr>
      </w:pP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Обязательное страхование гражданской ответственности Страхователя осуществляется путем заключения договоров обязательного страхования при соблюдении положений настоящего Контракта, законодательства Российской Федерации, в том числе Закона № 225-ФЗ и Правил.</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 xml:space="preserve">Заключение договоров обязательного страхования производится в отношении каждого опасного объекта, указанного в Приложении № 1 к настоящему Контракту, на основании письменных заявлений Страхователя, составленных в соответствии с Правилами, путем предоставления Страхователю страховых </w:t>
      </w:r>
      <w:r w:rsidRPr="00BF1CE2">
        <w:rPr>
          <w:rFonts w:ascii="Arial" w:eastAsia="Times New Roman" w:hAnsi="Arial" w:cs="Arial"/>
          <w:sz w:val="20"/>
          <w:szCs w:val="20"/>
          <w:u w:val="single"/>
          <w:lang w:eastAsia="ru-RU"/>
        </w:rPr>
        <w:t>полисов</w:t>
      </w:r>
      <w:r w:rsidRPr="00BF1CE2">
        <w:rPr>
          <w:rFonts w:ascii="Arial" w:eastAsia="Times New Roman" w:hAnsi="Arial" w:cs="Arial"/>
          <w:sz w:val="20"/>
          <w:szCs w:val="20"/>
          <w:lang w:eastAsia="ru-RU"/>
        </w:rPr>
        <w:t xml:space="preserve"> по каждому опасному объекту, указанному в Приложении № 1 к настоящему Контракту.</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Страховой полис – это документ установленного Правилами образца, который вручается страховщиком страхователю после уплаты им страховой премии или первого страхового взноса.</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До выдачи страховых полисов Страхователь передает Страховщику следующие документы:</w:t>
      </w:r>
    </w:p>
    <w:p w:rsidR="00BF1CE2" w:rsidRPr="00BF1CE2" w:rsidRDefault="00BF1CE2" w:rsidP="00BF1CE2">
      <w:pPr>
        <w:numPr>
          <w:ilvl w:val="2"/>
          <w:numId w:val="1"/>
        </w:numPr>
        <w:spacing w:after="0" w:line="240" w:lineRule="auto"/>
        <w:ind w:hanging="1101"/>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Заявление, составленное по форме, установленной Правилами, с приложениями, установленными Правилами;</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Копию свидетельства о регистрации опасного производственного объекта в Государственном реестре или копию выписки из Российского регистра гидротехнических сооружений;</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 xml:space="preserve">Карту учета опасного производственного объекта в государственном реестре и сведения, характеризующие опасный производственный объект, подготовленные в порядке, установленном федеральным органом исполнительной власти, осуществляющим в пределах своей компетенции </w:t>
      </w:r>
      <w:r w:rsidRPr="00BF1CE2">
        <w:rPr>
          <w:rFonts w:ascii="Arial" w:eastAsia="Times New Roman" w:hAnsi="Arial" w:cs="Arial"/>
          <w:sz w:val="20"/>
          <w:szCs w:val="20"/>
          <w:lang w:eastAsia="ru-RU"/>
        </w:rPr>
        <w:lastRenderedPageBreak/>
        <w:t>функции по контролю и надзору в области безопасности соответствующих опасных производственных объектов;</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 xml:space="preserve">Сведения, характеризующие опасный производственный объект, подготовленные в порядке, установленном федеральным органом исполнительной власти, осуществляющим в пределах своей компетенции функции по контролю и надзору в области безопасности соответствующих опасных объектов, в случае, если договор обязательного страхования заключается до регистрации опасного объекта. </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Копии документов, подтверждающих право собственности или владения опасным объектом;</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Страхователь несет ответственность за полноту и достоверность сведений и документов, представляемых Страховщику.</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Страховые полисы, подтверждающие заключение Страхователем и Страховщиком договоров обязательного страхования в отношении опасных объектов, указанных в Приложении № 1 к настоящему Контракту, выдаются Страхователю не позднее 3 (Трех) рабочих дней с момента оплаты Страхователем страховой премии (ее части), указанной в п. 3.2. настоящего Контракта.</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Ответственность Страхователя, как владельца опасного объекта, в отношении опасного объекта, по которому Страховщиком не был выдан страховой полис, не является застрахованной.</w:t>
      </w:r>
    </w:p>
    <w:p w:rsidR="00BF1CE2" w:rsidRPr="00BF1CE2" w:rsidRDefault="00BF1CE2" w:rsidP="00BF1CE2">
      <w:pPr>
        <w:spacing w:after="0" w:line="240" w:lineRule="auto"/>
        <w:ind w:firstLine="708"/>
        <w:jc w:val="both"/>
        <w:rPr>
          <w:rFonts w:ascii="Arial" w:eastAsia="Times New Roman" w:hAnsi="Arial" w:cs="Arial"/>
          <w:color w:val="000000"/>
          <w:sz w:val="20"/>
          <w:szCs w:val="20"/>
          <w:u w:val="single"/>
          <w:lang w:eastAsia="ru-RU"/>
        </w:rPr>
      </w:pPr>
    </w:p>
    <w:p w:rsidR="00BF1CE2" w:rsidRPr="00BF1CE2" w:rsidRDefault="00BF1CE2" w:rsidP="00BF1CE2">
      <w:pPr>
        <w:keepNext/>
        <w:numPr>
          <w:ilvl w:val="0"/>
          <w:numId w:val="1"/>
        </w:numPr>
        <w:spacing w:after="0" w:line="240" w:lineRule="auto"/>
        <w:jc w:val="center"/>
        <w:outlineLvl w:val="0"/>
        <w:rPr>
          <w:rFonts w:ascii="Arial" w:eastAsia="Times New Roman" w:hAnsi="Arial" w:cs="Arial"/>
          <w:b/>
          <w:bCs/>
          <w:kern w:val="32"/>
          <w:sz w:val="20"/>
          <w:szCs w:val="20"/>
          <w:lang w:eastAsia="ru-RU"/>
        </w:rPr>
      </w:pPr>
      <w:r w:rsidRPr="00BF1CE2">
        <w:rPr>
          <w:rFonts w:ascii="Arial" w:eastAsia="Times New Roman" w:hAnsi="Arial" w:cs="Arial"/>
          <w:b/>
          <w:bCs/>
          <w:kern w:val="32"/>
          <w:sz w:val="20"/>
          <w:szCs w:val="20"/>
          <w:lang w:eastAsia="ru-RU"/>
        </w:rPr>
        <w:t>Страховая сумма, страховая премия и порядок ее уплаты</w:t>
      </w:r>
    </w:p>
    <w:p w:rsidR="00BF1CE2" w:rsidRPr="00BF1CE2" w:rsidRDefault="00BF1CE2" w:rsidP="00BF1CE2">
      <w:pPr>
        <w:spacing w:after="0" w:line="240" w:lineRule="auto"/>
        <w:ind w:firstLine="708"/>
        <w:jc w:val="center"/>
        <w:rPr>
          <w:rFonts w:ascii="Arial" w:eastAsia="Times New Roman" w:hAnsi="Arial" w:cs="Arial"/>
          <w:b/>
          <w:i/>
          <w:sz w:val="20"/>
          <w:szCs w:val="20"/>
          <w:u w:val="single"/>
          <w:lang w:eastAsia="ru-RU"/>
        </w:rPr>
      </w:pP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Страховые суммы обязательного страхования в отношении каждого опасного объекта, гражданская ответственность Страхователя при эксплуатации которого подлежит страхованию, указаны в Приложении № 1 к настоящему Контракту.</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trike/>
          <w:sz w:val="20"/>
          <w:szCs w:val="20"/>
          <w:lang w:eastAsia="ru-RU"/>
        </w:rPr>
      </w:pPr>
      <w:r w:rsidRPr="00BF1CE2">
        <w:rPr>
          <w:rFonts w:ascii="Arial" w:eastAsia="Times New Roman" w:hAnsi="Arial" w:cs="Arial"/>
          <w:sz w:val="20"/>
          <w:szCs w:val="20"/>
          <w:lang w:eastAsia="ru-RU"/>
        </w:rPr>
        <w:t xml:space="preserve">Стоимость услуг Страховщика по осуществлению обязательного страхования гражданской ответственности Страхователя равна совокупной страховой премии по заключаемым в соответствии с настоящим Контрактом договорам обязательного страхования и составляет </w:t>
      </w:r>
      <w:r>
        <w:rPr>
          <w:rFonts w:ascii="Arial" w:eastAsia="Times New Roman" w:hAnsi="Arial" w:cs="Arial"/>
          <w:b/>
          <w:sz w:val="20"/>
          <w:szCs w:val="20"/>
          <w:lang w:eastAsia="ru-RU"/>
        </w:rPr>
        <w:t>_______</w:t>
      </w:r>
      <w:r w:rsidRPr="00BF1CE2">
        <w:rPr>
          <w:rFonts w:ascii="Arial" w:eastAsia="Times New Roman" w:hAnsi="Arial" w:cs="Arial"/>
          <w:b/>
          <w:sz w:val="20"/>
          <w:szCs w:val="20"/>
          <w:lang w:eastAsia="ru-RU"/>
        </w:rPr>
        <w:t xml:space="preserve"> (</w:t>
      </w:r>
      <w:r>
        <w:rPr>
          <w:rFonts w:ascii="Arial" w:eastAsia="Times New Roman" w:hAnsi="Arial" w:cs="Arial"/>
          <w:b/>
          <w:sz w:val="20"/>
          <w:szCs w:val="20"/>
          <w:lang w:eastAsia="ru-RU"/>
        </w:rPr>
        <w:t>__________</w:t>
      </w:r>
      <w:r w:rsidRPr="00BF1CE2">
        <w:rPr>
          <w:rFonts w:ascii="Arial" w:eastAsia="Times New Roman" w:hAnsi="Arial" w:cs="Arial"/>
          <w:b/>
          <w:sz w:val="20"/>
          <w:szCs w:val="20"/>
          <w:lang w:eastAsia="ru-RU"/>
        </w:rPr>
        <w:t xml:space="preserve">) рублей </w:t>
      </w:r>
      <w:r>
        <w:rPr>
          <w:rFonts w:ascii="Arial" w:eastAsia="Times New Roman" w:hAnsi="Arial" w:cs="Arial"/>
          <w:b/>
          <w:sz w:val="20"/>
          <w:szCs w:val="20"/>
          <w:lang w:eastAsia="ru-RU"/>
        </w:rPr>
        <w:t>______</w:t>
      </w:r>
      <w:r w:rsidRPr="00BF1CE2">
        <w:rPr>
          <w:rFonts w:ascii="Arial" w:eastAsia="Times New Roman" w:hAnsi="Arial" w:cs="Arial"/>
          <w:b/>
          <w:sz w:val="20"/>
          <w:szCs w:val="20"/>
          <w:lang w:eastAsia="ru-RU"/>
        </w:rPr>
        <w:t xml:space="preserve"> копеек</w:t>
      </w:r>
      <w:r w:rsidRPr="00BF1CE2">
        <w:rPr>
          <w:rFonts w:ascii="Arial" w:eastAsia="Times New Roman" w:hAnsi="Arial" w:cs="Arial"/>
          <w:sz w:val="20"/>
          <w:szCs w:val="20"/>
          <w:lang w:eastAsia="ru-RU"/>
        </w:rPr>
        <w:t xml:space="preserve">. Стоимость услуг по настоящему Контракту является твердой и определяется на весь срок исполнения Контракта. </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Источник финансирования: средства бюджетных учреждений.</w:t>
      </w:r>
    </w:p>
    <w:p w:rsidR="00BF1CE2" w:rsidRPr="00BF1CE2" w:rsidRDefault="00BF1CE2" w:rsidP="00BF1CE2">
      <w:pPr>
        <w:numPr>
          <w:ilvl w:val="1"/>
          <w:numId w:val="1"/>
        </w:numPr>
        <w:spacing w:after="0" w:line="240" w:lineRule="auto"/>
        <w:ind w:left="567" w:hanging="567"/>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Страхователь оплачивает страховую премию (страховые взносы) на основании счетов, выставленных Страховщиком, в течение 5 (Пяти) рабочих дней с даты заключения Контракта на основании счета Страховщика</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Оплата страховой премии (страхового взноса) производится наличными деньгами или по безналичному расчету. Обязанность по уплате страховой премии (очередного страхового взноса) считается исполненной со дня поступления   денежных средств на расчетный счет или в кассу страховщика.</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Датой приемки оказанных Услуг считается дата подписания Страховщиком усиленной квалифицированной электронной цифровой подписью (далее – ЭЦП) акта сдачи-приемки оказанных Услуг, а также акта сдачи-приемки оказанных Услуг и акта приемки услуг по форме ОКУД 0510452 (приказ Минфина от 15.04.2021 № 61н).</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Для приемки оказанных Услуг Страхователь обязан направить Страховщику подписанный Страхователем акт сдачи-приемки оказанных Услуг.</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 xml:space="preserve"> Страхователь обязан принять оказанные Услуги и подписать акт сдачи-приемки оказанных Услуг в течение 3 (Трех) рабочих дней со дня предоставления Страховщиком указанного акта Страхователю или направить Страхователю мотивированный отказ.</w:t>
      </w:r>
    </w:p>
    <w:p w:rsidR="00BF1CE2" w:rsidRPr="00BF1CE2" w:rsidRDefault="00BF1CE2" w:rsidP="00BF1CE2">
      <w:pPr>
        <w:spacing w:after="0" w:line="240" w:lineRule="auto"/>
        <w:ind w:left="567"/>
        <w:contextualSpacing/>
        <w:jc w:val="both"/>
        <w:rPr>
          <w:rFonts w:ascii="Arial" w:eastAsia="Times New Roman" w:hAnsi="Arial" w:cs="Arial"/>
          <w:sz w:val="20"/>
          <w:szCs w:val="20"/>
          <w:lang w:eastAsia="ru-RU"/>
        </w:rPr>
      </w:pPr>
    </w:p>
    <w:p w:rsidR="00BF1CE2" w:rsidRPr="00BF1CE2" w:rsidRDefault="00BF1CE2" w:rsidP="00BF1CE2">
      <w:pPr>
        <w:keepNext/>
        <w:numPr>
          <w:ilvl w:val="0"/>
          <w:numId w:val="1"/>
        </w:numPr>
        <w:spacing w:after="0" w:line="240" w:lineRule="auto"/>
        <w:jc w:val="center"/>
        <w:outlineLvl w:val="0"/>
        <w:rPr>
          <w:rFonts w:ascii="Arial" w:eastAsia="Times New Roman" w:hAnsi="Arial" w:cs="Arial"/>
          <w:b/>
          <w:bCs/>
          <w:kern w:val="32"/>
          <w:sz w:val="20"/>
          <w:szCs w:val="20"/>
          <w:lang w:eastAsia="ru-RU"/>
        </w:rPr>
      </w:pPr>
      <w:r w:rsidRPr="00BF1CE2">
        <w:rPr>
          <w:rFonts w:ascii="Arial" w:eastAsia="Times New Roman" w:hAnsi="Arial" w:cs="Arial"/>
          <w:b/>
          <w:bCs/>
          <w:kern w:val="32"/>
          <w:sz w:val="20"/>
          <w:szCs w:val="20"/>
          <w:lang w:eastAsia="ru-RU"/>
        </w:rPr>
        <w:t>Срок действия, порядок его прекращения</w:t>
      </w:r>
    </w:p>
    <w:p w:rsidR="00BF1CE2" w:rsidRPr="00BF1CE2" w:rsidRDefault="00BF1CE2" w:rsidP="00BF1CE2">
      <w:pPr>
        <w:spacing w:after="0" w:line="240" w:lineRule="auto"/>
        <w:jc w:val="center"/>
        <w:rPr>
          <w:rFonts w:ascii="Arial" w:eastAsia="Times New Roman" w:hAnsi="Arial" w:cs="Arial"/>
          <w:b/>
          <w:i/>
          <w:sz w:val="20"/>
          <w:szCs w:val="20"/>
          <w:u w:val="single"/>
          <w:lang w:eastAsia="ru-RU"/>
        </w:rPr>
      </w:pP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 xml:space="preserve">Настоящий Контракт вступает в силу с даты его подписания действует до полного исполнения Сторонами своих обязательств по нему. </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Настоящий Контракт досрочно прекращается в следующих случаях:</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 xml:space="preserve">ликвидации одной из Сторон в порядке, установленном законодательством Российской Федерации; </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отзыва у Страховщика лицензии на осуществление страхования или предусмотренного настоящим Контрактом обязательного страхования, выданной в соответствии с законодательством Российской Федерации;</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по соглашению Сторон;</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в других случаях, предусмотренных законодательством Российской Федерации.</w:t>
      </w:r>
    </w:p>
    <w:p w:rsidR="00BF1CE2" w:rsidRPr="00BF1CE2" w:rsidRDefault="00BF1CE2" w:rsidP="00BF1CE2">
      <w:pPr>
        <w:spacing w:after="0" w:line="240" w:lineRule="auto"/>
        <w:ind w:left="2235"/>
        <w:contextualSpacing/>
        <w:jc w:val="both"/>
        <w:rPr>
          <w:rFonts w:ascii="Arial" w:eastAsia="Times New Roman" w:hAnsi="Arial" w:cs="Arial"/>
          <w:sz w:val="20"/>
          <w:szCs w:val="20"/>
          <w:lang w:eastAsia="ru-RU"/>
        </w:rPr>
      </w:pPr>
    </w:p>
    <w:p w:rsidR="00BF1CE2" w:rsidRPr="00BF1CE2" w:rsidRDefault="00BF1CE2" w:rsidP="00BF1CE2">
      <w:pPr>
        <w:keepNext/>
        <w:numPr>
          <w:ilvl w:val="0"/>
          <w:numId w:val="1"/>
        </w:numPr>
        <w:spacing w:after="0" w:line="240" w:lineRule="auto"/>
        <w:jc w:val="center"/>
        <w:outlineLvl w:val="0"/>
        <w:rPr>
          <w:rFonts w:ascii="Arial" w:eastAsia="Times New Roman" w:hAnsi="Arial" w:cs="Arial"/>
          <w:bCs/>
          <w:kern w:val="32"/>
          <w:sz w:val="20"/>
          <w:szCs w:val="20"/>
          <w:lang w:eastAsia="ru-RU"/>
        </w:rPr>
      </w:pPr>
      <w:r w:rsidRPr="00BF1CE2">
        <w:rPr>
          <w:rFonts w:ascii="Arial" w:eastAsia="Times New Roman" w:hAnsi="Arial" w:cs="Arial"/>
          <w:b/>
          <w:bCs/>
          <w:kern w:val="32"/>
          <w:sz w:val="20"/>
          <w:szCs w:val="20"/>
          <w:lang w:eastAsia="ru-RU"/>
        </w:rPr>
        <w:lastRenderedPageBreak/>
        <w:t>Права и обязанности сторон</w:t>
      </w:r>
    </w:p>
    <w:p w:rsidR="00BF1CE2" w:rsidRPr="00BF1CE2" w:rsidRDefault="00BF1CE2" w:rsidP="00BF1CE2">
      <w:pPr>
        <w:spacing w:after="0" w:line="240" w:lineRule="auto"/>
        <w:ind w:left="283"/>
        <w:rPr>
          <w:rFonts w:ascii="Arial" w:eastAsia="Times New Roman" w:hAnsi="Arial" w:cs="Arial"/>
          <w:sz w:val="20"/>
          <w:szCs w:val="20"/>
          <w:lang w:eastAsia="ru-RU"/>
        </w:rPr>
      </w:pP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Страхователь обязан:</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Предоставить Страховщику документы, предусмотренные пунктом 2.4. настоящего Контракта, до выдачи страховых полисов.</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Оплатить совокупную страховую премию в соответствии с условиями настоящего Контракта.</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Страхователь вправе:</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Требовать от Страховщика осуществления обязательного страхования в соответствии с условиями настоящего Контракта.</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Получать от Страховщика разъяснения по вопросам осуществления обязательного страхования, предусмотренного настоящим Контрактом.</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Страховщик обязан:</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Выдавать Страхователю страховые полисы в отношении опасных объектов, перечень которых указан в Приложении № 1 к настоящему Контракту, в порядке, установленном настоящим Контрактом.</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Давать разъяснения Страхователю по вопросам осуществления обязательного страхования, предусмотренного настоящим Контрактом.</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Страховщик вправе:</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Отказать Страхователю в заключении договоров обязательного страхования в отношении опасных объектов, указанных в Приложении № 1 к настоящему Контракту, в случае непредставления Страхователем документов, предусмотренных пунктом 2.4. настоящего Контракта.</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В случае получения от Страхователя информации о необходимости внесения изменения в заключенные договоры обязательного страхования, вносить изменения в заключенные договоры обязательного страхования в течение не более 2 (двух) рабочих дней, считая со дня, следующего за днем получения от Страхователя соответствующей информации. Изменения в заключенные договоры обязательного страхования вносятся в соответствии с требованиями Правил.</w:t>
      </w:r>
    </w:p>
    <w:p w:rsidR="00BF1CE2" w:rsidRPr="00BF1CE2" w:rsidRDefault="00BF1CE2" w:rsidP="00BF1CE2">
      <w:pPr>
        <w:numPr>
          <w:ilvl w:val="2"/>
          <w:numId w:val="1"/>
        </w:numPr>
        <w:spacing w:after="0" w:line="240" w:lineRule="auto"/>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Требовать от Страхователя оплаты совокупной страховой премии, подлежащей оплате Страхователем в соответствии с условиями настоящего Контракта.</w:t>
      </w:r>
    </w:p>
    <w:p w:rsidR="00BF1CE2" w:rsidRPr="00BF1CE2" w:rsidRDefault="00BF1CE2" w:rsidP="00BF1CE2">
      <w:pPr>
        <w:spacing w:after="0" w:line="240" w:lineRule="auto"/>
        <w:ind w:left="2235"/>
        <w:contextualSpacing/>
        <w:jc w:val="both"/>
        <w:rPr>
          <w:rFonts w:ascii="Arial" w:eastAsia="Times New Roman" w:hAnsi="Arial" w:cs="Arial"/>
          <w:sz w:val="20"/>
          <w:szCs w:val="20"/>
          <w:lang w:eastAsia="ru-RU"/>
        </w:rPr>
      </w:pPr>
    </w:p>
    <w:p w:rsidR="00BF1CE2" w:rsidRPr="00BF1CE2" w:rsidRDefault="00BF1CE2" w:rsidP="00BF1CE2">
      <w:pPr>
        <w:keepNext/>
        <w:numPr>
          <w:ilvl w:val="0"/>
          <w:numId w:val="1"/>
        </w:numPr>
        <w:spacing w:after="0" w:line="240" w:lineRule="auto"/>
        <w:jc w:val="center"/>
        <w:outlineLvl w:val="0"/>
        <w:rPr>
          <w:rFonts w:ascii="Arial" w:eastAsia="Times New Roman" w:hAnsi="Arial" w:cs="Arial"/>
          <w:b/>
          <w:bCs/>
          <w:kern w:val="32"/>
          <w:sz w:val="20"/>
          <w:szCs w:val="20"/>
          <w:lang w:eastAsia="ru-RU"/>
        </w:rPr>
      </w:pPr>
      <w:r w:rsidRPr="00BF1CE2">
        <w:rPr>
          <w:rFonts w:ascii="Arial" w:eastAsia="Times New Roman" w:hAnsi="Arial" w:cs="Arial"/>
          <w:b/>
          <w:bCs/>
          <w:kern w:val="32"/>
          <w:sz w:val="20"/>
          <w:szCs w:val="20"/>
          <w:lang w:eastAsia="ru-RU"/>
        </w:rPr>
        <w:t>Ответственность сторон.</w:t>
      </w:r>
    </w:p>
    <w:p w:rsidR="00BF1CE2" w:rsidRPr="00BF1CE2" w:rsidRDefault="00BF1CE2" w:rsidP="00BF1CE2">
      <w:pPr>
        <w:spacing w:after="0" w:line="240" w:lineRule="auto"/>
        <w:rPr>
          <w:rFonts w:ascii="Times New Roman" w:eastAsia="Times New Roman" w:hAnsi="Times New Roman" w:cs="Times New Roman"/>
          <w:sz w:val="24"/>
          <w:szCs w:val="24"/>
          <w:lang w:eastAsia="ru-RU"/>
        </w:rPr>
      </w:pP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Стороны несут ответственность за неисполнение или ненадлежащее исполнение своих обязательств по настоящему Контракту в соответствии с действующим законодательством Российской Федерации.</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Все споры и разногласия, возникающие по настоящему Контракту, разрешаются путем переговоров Сторон, а в случае не достижения согласия подлежат разрешению в соответствии с действующим законодательством Российской Федерации.</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В случае:</w:t>
      </w:r>
    </w:p>
    <w:p w:rsidR="00BF1CE2" w:rsidRPr="00BF1CE2" w:rsidRDefault="00BF1CE2" w:rsidP="00BF1CE2">
      <w:pPr>
        <w:spacing w:after="0" w:line="240" w:lineRule="auto"/>
        <w:ind w:left="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 просрочки исполнения Стороной по Контракту своих обязательств, другая Сторона вправе потребовать уплату пени;</w:t>
      </w:r>
    </w:p>
    <w:p w:rsidR="00BF1CE2" w:rsidRPr="00BF1CE2" w:rsidRDefault="00BF1CE2" w:rsidP="00BF1CE2">
      <w:pPr>
        <w:spacing w:after="0" w:line="240" w:lineRule="auto"/>
        <w:ind w:left="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 иных нарушений Стороной своих обязательств, другая сторона вправе потребовать уплаты штрафа, размер которого рассчитывается в соответствии с Правилами, утвержденными Правительством РФ (постановление Правительства РФ от 30 августа 2017 г. N 1042).</w:t>
      </w:r>
    </w:p>
    <w:p w:rsidR="00BF1CE2" w:rsidRPr="00BF1CE2" w:rsidRDefault="00BF1CE2" w:rsidP="00BF1CE2">
      <w:pPr>
        <w:spacing w:after="0" w:line="240" w:lineRule="auto"/>
        <w:ind w:left="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F1CE2" w:rsidRPr="00BF1CE2" w:rsidRDefault="00BF1CE2" w:rsidP="00BF1CE2">
      <w:pPr>
        <w:spacing w:after="0" w:line="240" w:lineRule="auto"/>
        <w:ind w:left="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Размер пени устанавливается в размере одной трехсотой действующей на день уплаты неустойки ставки рефинансирования Центрального банка Российской Федерации.</w:t>
      </w:r>
    </w:p>
    <w:p w:rsidR="00BF1CE2" w:rsidRPr="00BF1CE2" w:rsidRDefault="00BF1CE2" w:rsidP="00BF1CE2">
      <w:pPr>
        <w:spacing w:after="0" w:line="240" w:lineRule="auto"/>
        <w:ind w:left="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Сторона освобождается от уплаты неустойки, пени, штрафа если докажет, что просрочка исполнения обязательства произошла вследствие непреодолимой силы или по вине другой стороны.</w:t>
      </w:r>
    </w:p>
    <w:p w:rsidR="00BF1CE2" w:rsidRPr="00BF1CE2" w:rsidRDefault="00BF1CE2" w:rsidP="00BF1CE2">
      <w:pPr>
        <w:spacing w:after="0" w:line="240" w:lineRule="auto"/>
        <w:ind w:left="567"/>
        <w:contextualSpacing/>
        <w:jc w:val="both"/>
        <w:rPr>
          <w:rFonts w:ascii="Arial" w:eastAsia="Times New Roman" w:hAnsi="Arial" w:cs="Arial"/>
          <w:sz w:val="20"/>
          <w:szCs w:val="20"/>
          <w:lang w:eastAsia="ru-RU"/>
        </w:rPr>
      </w:pPr>
    </w:p>
    <w:p w:rsidR="00BF1CE2" w:rsidRPr="00BF1CE2" w:rsidRDefault="00BF1CE2" w:rsidP="00BF1CE2">
      <w:pPr>
        <w:spacing w:after="0" w:line="240" w:lineRule="auto"/>
        <w:ind w:left="567"/>
        <w:contextualSpacing/>
        <w:jc w:val="both"/>
        <w:rPr>
          <w:rFonts w:ascii="Arial" w:eastAsia="Times New Roman" w:hAnsi="Arial" w:cs="Arial"/>
          <w:sz w:val="20"/>
          <w:szCs w:val="20"/>
          <w:lang w:eastAsia="ru-RU"/>
        </w:rPr>
      </w:pPr>
    </w:p>
    <w:p w:rsidR="00BF1CE2" w:rsidRPr="00BF1CE2" w:rsidRDefault="00BF1CE2" w:rsidP="00BF1CE2">
      <w:pPr>
        <w:keepNext/>
        <w:numPr>
          <w:ilvl w:val="0"/>
          <w:numId w:val="1"/>
        </w:numPr>
        <w:spacing w:after="0" w:line="240" w:lineRule="auto"/>
        <w:jc w:val="center"/>
        <w:outlineLvl w:val="0"/>
        <w:rPr>
          <w:rFonts w:ascii="Arial" w:eastAsia="Times New Roman" w:hAnsi="Arial" w:cs="Arial"/>
          <w:b/>
          <w:bCs/>
          <w:kern w:val="32"/>
          <w:sz w:val="20"/>
          <w:szCs w:val="20"/>
          <w:lang w:val="en-US" w:eastAsia="ru-RU"/>
        </w:rPr>
      </w:pPr>
      <w:r w:rsidRPr="00BF1CE2">
        <w:rPr>
          <w:rFonts w:ascii="Arial" w:eastAsia="Times New Roman" w:hAnsi="Arial" w:cs="Arial"/>
          <w:b/>
          <w:bCs/>
          <w:kern w:val="32"/>
          <w:sz w:val="20"/>
          <w:szCs w:val="20"/>
          <w:lang w:eastAsia="ru-RU"/>
        </w:rPr>
        <w:t>Прочие условия</w:t>
      </w:r>
    </w:p>
    <w:p w:rsidR="00BF1CE2" w:rsidRPr="00BF1CE2" w:rsidRDefault="00BF1CE2" w:rsidP="00BF1CE2">
      <w:pPr>
        <w:spacing w:after="0" w:line="240" w:lineRule="auto"/>
        <w:rPr>
          <w:rFonts w:ascii="Arial" w:eastAsia="Times New Roman" w:hAnsi="Arial" w:cs="Arial"/>
          <w:sz w:val="20"/>
          <w:szCs w:val="20"/>
          <w:lang w:val="en-US" w:eastAsia="ru-RU"/>
        </w:rPr>
      </w:pP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 xml:space="preserve">Настоящий Контракт может быть изменен или дополнен в случае изменения действующего законодательства Российской Федерации, влияющего на условия настоящего Контракта, или по </w:t>
      </w:r>
      <w:r w:rsidRPr="00BF1CE2">
        <w:rPr>
          <w:rFonts w:ascii="Arial" w:eastAsia="Times New Roman" w:hAnsi="Arial" w:cs="Arial"/>
          <w:sz w:val="20"/>
          <w:szCs w:val="20"/>
          <w:lang w:eastAsia="ru-RU"/>
        </w:rPr>
        <w:lastRenderedPageBreak/>
        <w:t>обоюдному согласию Сторон, оформленному в виде дополнительного соглашения к настоящему Контракту в случае и порядке, предусмотренном действующим законодательством Российской Федерации.</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Все изменения и дополнения к настоящему Контракту признаются действительными, если они составлены на бумажном носителе, подписаны представителями и скреплены печатями Сторон.</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Стороны должны уведомлять друг друга об изменении своих реквизитов, указанных в разделе 9 настоящего Контракта, в течение не более 3 (трех) рабочих дней, считая со дня, следующего за днем их изменения.</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Все уведомления и сообщения, предусмотренные настоящим Контрактом, должны направляться в письменной форме. Уведомления и сообщения будут считаться исполненными надлежащим образом, если они посланы заказным письмом, по телеграфу, телетайпу, телефаксу или доставлены лично по юридическим (почтовым) адресам Сторон с получением под расписку соответствующими должностными лицами.</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Настоящий Контракт составлен в электронной форме / 2 (двух) экземплярах, имеющих равную юридическую силу, по одному для каждой из Сторон.</w:t>
      </w: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При подписании настоящего Контракта Страховщик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F1CE2" w:rsidRPr="00BF1CE2" w:rsidRDefault="00BF1CE2" w:rsidP="00BF1CE2">
      <w:pPr>
        <w:spacing w:after="0" w:line="240" w:lineRule="auto"/>
        <w:ind w:left="567"/>
        <w:contextualSpacing/>
        <w:jc w:val="both"/>
        <w:rPr>
          <w:rFonts w:ascii="Arial" w:eastAsia="Times New Roman" w:hAnsi="Arial" w:cs="Arial"/>
          <w:sz w:val="20"/>
          <w:szCs w:val="20"/>
          <w:lang w:eastAsia="ru-RU"/>
        </w:rPr>
      </w:pPr>
    </w:p>
    <w:p w:rsidR="00BF1CE2" w:rsidRPr="00BF1CE2" w:rsidRDefault="00BF1CE2" w:rsidP="00BF1CE2">
      <w:pPr>
        <w:keepNext/>
        <w:numPr>
          <w:ilvl w:val="0"/>
          <w:numId w:val="1"/>
        </w:numPr>
        <w:spacing w:after="0" w:line="240" w:lineRule="auto"/>
        <w:jc w:val="center"/>
        <w:outlineLvl w:val="0"/>
        <w:rPr>
          <w:rFonts w:ascii="Arial" w:eastAsia="Times New Roman" w:hAnsi="Arial" w:cs="Arial"/>
          <w:b/>
          <w:bCs/>
          <w:kern w:val="32"/>
          <w:sz w:val="20"/>
          <w:szCs w:val="20"/>
          <w:lang w:val="en-US" w:eastAsia="ru-RU"/>
        </w:rPr>
      </w:pPr>
      <w:r w:rsidRPr="00BF1CE2">
        <w:rPr>
          <w:rFonts w:ascii="Arial" w:eastAsia="Times New Roman" w:hAnsi="Arial" w:cs="Arial"/>
          <w:b/>
          <w:bCs/>
          <w:kern w:val="32"/>
          <w:sz w:val="20"/>
          <w:szCs w:val="20"/>
          <w:lang w:eastAsia="ru-RU"/>
        </w:rPr>
        <w:t>Приложения</w:t>
      </w:r>
    </w:p>
    <w:p w:rsidR="00BF1CE2" w:rsidRPr="00BF1CE2" w:rsidRDefault="00BF1CE2" w:rsidP="00BF1CE2">
      <w:pPr>
        <w:spacing w:after="0" w:line="240" w:lineRule="auto"/>
        <w:rPr>
          <w:rFonts w:ascii="Arial" w:eastAsia="Times New Roman" w:hAnsi="Arial" w:cs="Arial"/>
          <w:sz w:val="20"/>
          <w:szCs w:val="20"/>
          <w:lang w:val="en-US" w:eastAsia="ru-RU"/>
        </w:rPr>
      </w:pPr>
    </w:p>
    <w:p w:rsidR="00BF1CE2" w:rsidRPr="00BF1CE2" w:rsidRDefault="00BF1CE2" w:rsidP="00BF1CE2">
      <w:pPr>
        <w:numPr>
          <w:ilvl w:val="1"/>
          <w:numId w:val="1"/>
        </w:numPr>
        <w:spacing w:after="0" w:line="240" w:lineRule="auto"/>
        <w:ind w:left="567" w:hanging="567"/>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К настоящему Контракту прилагаются и являются его неотъемлемой частью следующие документы:</w:t>
      </w:r>
    </w:p>
    <w:p w:rsidR="00BF1CE2" w:rsidRPr="00BF1CE2" w:rsidRDefault="00BF1CE2" w:rsidP="00BF1CE2">
      <w:pPr>
        <w:widowControl w:val="0"/>
        <w:autoSpaceDE w:val="0"/>
        <w:autoSpaceDN w:val="0"/>
        <w:adjustRightInd w:val="0"/>
        <w:spacing w:after="0" w:line="240" w:lineRule="auto"/>
        <w:ind w:left="1068"/>
        <w:contextualSpacing/>
        <w:jc w:val="both"/>
        <w:rPr>
          <w:rFonts w:ascii="Arial" w:eastAsia="Times New Roman" w:hAnsi="Arial" w:cs="Arial"/>
          <w:sz w:val="20"/>
          <w:szCs w:val="20"/>
          <w:lang w:eastAsia="ru-RU"/>
        </w:rPr>
      </w:pPr>
      <w:r w:rsidRPr="00BF1CE2">
        <w:rPr>
          <w:rFonts w:ascii="Arial" w:eastAsia="Times New Roman" w:hAnsi="Arial" w:cs="Arial"/>
          <w:sz w:val="20"/>
          <w:szCs w:val="20"/>
          <w:lang w:eastAsia="ru-RU"/>
        </w:rPr>
        <w:t xml:space="preserve">Приложение № 1 – </w:t>
      </w:r>
      <w:r w:rsidRPr="00BF1CE2">
        <w:rPr>
          <w:rFonts w:ascii="Arial" w:eastAsia="Times New Roman" w:hAnsi="Arial" w:cs="Arial"/>
          <w:color w:val="000000"/>
          <w:sz w:val="20"/>
          <w:szCs w:val="20"/>
          <w:lang w:eastAsia="ru-RU"/>
        </w:rPr>
        <w:t>Перечень опасных объектов, подлежащих страхованию.</w:t>
      </w:r>
    </w:p>
    <w:p w:rsidR="00BF1CE2" w:rsidRPr="00BF1CE2" w:rsidRDefault="00BF1CE2" w:rsidP="00BF1CE2">
      <w:pPr>
        <w:widowControl w:val="0"/>
        <w:autoSpaceDE w:val="0"/>
        <w:autoSpaceDN w:val="0"/>
        <w:adjustRightInd w:val="0"/>
        <w:spacing w:after="0" w:line="240" w:lineRule="auto"/>
        <w:ind w:left="1428"/>
        <w:contextualSpacing/>
        <w:jc w:val="both"/>
        <w:rPr>
          <w:rFonts w:ascii="Arial" w:eastAsia="Times New Roman" w:hAnsi="Arial" w:cs="Arial"/>
          <w:sz w:val="20"/>
          <w:szCs w:val="20"/>
          <w:lang w:eastAsia="ru-RU"/>
        </w:rPr>
      </w:pPr>
    </w:p>
    <w:p w:rsidR="00BF1CE2" w:rsidRPr="00BF1CE2" w:rsidRDefault="00BF1CE2" w:rsidP="00BF1CE2">
      <w:pPr>
        <w:keepNext/>
        <w:numPr>
          <w:ilvl w:val="0"/>
          <w:numId w:val="1"/>
        </w:numPr>
        <w:spacing w:after="0" w:line="240" w:lineRule="auto"/>
        <w:jc w:val="center"/>
        <w:outlineLvl w:val="0"/>
        <w:rPr>
          <w:rFonts w:ascii="Arial" w:eastAsia="Times New Roman" w:hAnsi="Arial" w:cs="Arial"/>
          <w:b/>
          <w:bCs/>
          <w:kern w:val="32"/>
          <w:sz w:val="20"/>
          <w:szCs w:val="20"/>
          <w:lang w:eastAsia="ru-RU"/>
        </w:rPr>
      </w:pPr>
      <w:r w:rsidRPr="00BF1CE2">
        <w:rPr>
          <w:rFonts w:ascii="Arial" w:eastAsia="Times New Roman" w:hAnsi="Arial" w:cs="Arial"/>
          <w:b/>
          <w:bCs/>
          <w:kern w:val="32"/>
          <w:sz w:val="20"/>
          <w:szCs w:val="20"/>
          <w:lang w:eastAsia="ru-RU"/>
        </w:rPr>
        <w:t>Адреса, реквизиты и подписи сторон:</w:t>
      </w:r>
    </w:p>
    <w:p w:rsidR="00BF1CE2" w:rsidRPr="00BF1CE2" w:rsidRDefault="00BF1CE2" w:rsidP="00BF1CE2">
      <w:pPr>
        <w:spacing w:after="0" w:line="240" w:lineRule="auto"/>
        <w:jc w:val="both"/>
        <w:rPr>
          <w:rFonts w:ascii="Arial" w:eastAsia="Times New Roman" w:hAnsi="Arial" w:cs="Arial"/>
          <w:sz w:val="20"/>
          <w:szCs w:val="20"/>
          <w:lang w:eastAsia="ru-RU"/>
        </w:rPr>
      </w:pPr>
    </w:p>
    <w:tbl>
      <w:tblPr>
        <w:tblpPr w:leftFromText="180" w:rightFromText="180" w:vertAnchor="text" w:horzAnchor="page" w:tblpX="1105" w:tblpY="26"/>
        <w:tblW w:w="10650" w:type="dxa"/>
        <w:tblLook w:val="0000" w:firstRow="0" w:lastRow="0" w:firstColumn="0" w:lastColumn="0" w:noHBand="0" w:noVBand="0"/>
      </w:tblPr>
      <w:tblGrid>
        <w:gridCol w:w="251"/>
        <w:gridCol w:w="1803"/>
        <w:gridCol w:w="267"/>
        <w:gridCol w:w="290"/>
        <w:gridCol w:w="1887"/>
        <w:gridCol w:w="572"/>
        <w:gridCol w:w="236"/>
        <w:gridCol w:w="2392"/>
        <w:gridCol w:w="46"/>
        <w:gridCol w:w="236"/>
        <w:gridCol w:w="290"/>
        <w:gridCol w:w="2043"/>
        <w:gridCol w:w="55"/>
        <w:gridCol w:w="282"/>
      </w:tblGrid>
      <w:tr w:rsidR="00BF1CE2" w:rsidRPr="00BF1CE2" w:rsidTr="0075441A">
        <w:trPr>
          <w:gridAfter w:val="1"/>
          <w:wAfter w:w="282" w:type="dxa"/>
          <w:trHeight w:val="270"/>
        </w:trPr>
        <w:tc>
          <w:tcPr>
            <w:tcW w:w="5070" w:type="dxa"/>
            <w:gridSpan w:val="6"/>
            <w:tcBorders>
              <w:bottom w:val="single" w:sz="4" w:space="0" w:color="auto"/>
              <w:right w:val="single" w:sz="4" w:space="0" w:color="auto"/>
            </w:tcBorders>
          </w:tcPr>
          <w:p w:rsidR="00BF1CE2" w:rsidRPr="00BF1CE2" w:rsidRDefault="00BF1CE2" w:rsidP="00BF1CE2">
            <w:pPr>
              <w:spacing w:after="0" w:line="240" w:lineRule="auto"/>
              <w:jc w:val="center"/>
              <w:rPr>
                <w:rFonts w:ascii="Arial" w:eastAsia="Times New Roman" w:hAnsi="Arial" w:cs="Arial"/>
                <w:b/>
                <w:sz w:val="20"/>
                <w:szCs w:val="20"/>
                <w:lang w:eastAsia="ru-RU"/>
              </w:rPr>
            </w:pPr>
            <w:r w:rsidRPr="00BF1CE2">
              <w:rPr>
                <w:rFonts w:ascii="Arial" w:eastAsia="Times New Roman" w:hAnsi="Arial" w:cs="Arial"/>
                <w:b/>
                <w:sz w:val="20"/>
                <w:szCs w:val="20"/>
                <w:lang w:eastAsia="ru-RU"/>
              </w:rPr>
              <w:t>Страхователь:</w:t>
            </w:r>
          </w:p>
        </w:tc>
        <w:tc>
          <w:tcPr>
            <w:tcW w:w="5298" w:type="dxa"/>
            <w:gridSpan w:val="7"/>
            <w:tcBorders>
              <w:left w:val="single" w:sz="4" w:space="0" w:color="auto"/>
              <w:bottom w:val="single" w:sz="4" w:space="0" w:color="auto"/>
            </w:tcBorders>
          </w:tcPr>
          <w:p w:rsidR="00BF1CE2" w:rsidRPr="00BF1CE2" w:rsidRDefault="00BF1CE2" w:rsidP="00BF1CE2">
            <w:pPr>
              <w:spacing w:after="0" w:line="240" w:lineRule="auto"/>
              <w:jc w:val="center"/>
              <w:rPr>
                <w:rFonts w:ascii="Arial" w:eastAsia="Times New Roman" w:hAnsi="Arial" w:cs="Arial"/>
                <w:b/>
                <w:sz w:val="20"/>
                <w:szCs w:val="20"/>
                <w:lang w:eastAsia="ru-RU"/>
              </w:rPr>
            </w:pPr>
            <w:r w:rsidRPr="00BF1CE2">
              <w:rPr>
                <w:rFonts w:ascii="Arial" w:eastAsia="Times New Roman" w:hAnsi="Arial" w:cs="Arial"/>
                <w:b/>
                <w:sz w:val="20"/>
                <w:szCs w:val="20"/>
                <w:lang w:eastAsia="ru-RU"/>
              </w:rPr>
              <w:t>Страховщик:</w:t>
            </w:r>
          </w:p>
        </w:tc>
      </w:tr>
      <w:tr w:rsidR="00BF1CE2" w:rsidRPr="00BF1CE2" w:rsidTr="0075441A">
        <w:trPr>
          <w:gridAfter w:val="1"/>
          <w:wAfter w:w="282" w:type="dxa"/>
          <w:trHeight w:val="295"/>
        </w:trPr>
        <w:tc>
          <w:tcPr>
            <w:tcW w:w="5070" w:type="dxa"/>
            <w:gridSpan w:val="6"/>
            <w:tcBorders>
              <w:top w:val="single" w:sz="4" w:space="0" w:color="auto"/>
              <w:right w:val="single" w:sz="4" w:space="0" w:color="auto"/>
            </w:tcBorders>
          </w:tcPr>
          <w:p w:rsidR="00BF1CE2" w:rsidRPr="00BF1CE2" w:rsidRDefault="00BF1CE2" w:rsidP="00BF1CE2">
            <w:pPr>
              <w:spacing w:after="0" w:line="240" w:lineRule="auto"/>
              <w:rPr>
                <w:rFonts w:ascii="Arial" w:eastAsia="Times New Roman" w:hAnsi="Arial" w:cs="Arial"/>
                <w:b/>
                <w:sz w:val="20"/>
                <w:szCs w:val="20"/>
                <w:lang w:eastAsia="ru-RU"/>
              </w:rPr>
            </w:pPr>
          </w:p>
        </w:tc>
        <w:tc>
          <w:tcPr>
            <w:tcW w:w="5298" w:type="dxa"/>
            <w:gridSpan w:val="7"/>
            <w:tcBorders>
              <w:top w:val="single" w:sz="4" w:space="0" w:color="auto"/>
              <w:left w:val="single" w:sz="4" w:space="0" w:color="auto"/>
            </w:tcBorders>
          </w:tcPr>
          <w:p w:rsidR="00BF1CE2" w:rsidRPr="00BF1CE2" w:rsidRDefault="00BF1CE2" w:rsidP="00BF1CE2">
            <w:pPr>
              <w:spacing w:after="0" w:line="240" w:lineRule="auto"/>
              <w:rPr>
                <w:rFonts w:ascii="Arial" w:eastAsia="Times New Roman" w:hAnsi="Arial" w:cs="Arial"/>
                <w:b/>
                <w:sz w:val="20"/>
                <w:szCs w:val="20"/>
                <w:lang w:eastAsia="ru-RU"/>
              </w:rPr>
            </w:pPr>
          </w:p>
        </w:tc>
      </w:tr>
      <w:tr w:rsidR="00BF1CE2" w:rsidRPr="00BF1CE2" w:rsidTr="0075441A">
        <w:trPr>
          <w:gridAfter w:val="1"/>
          <w:wAfter w:w="282" w:type="dxa"/>
          <w:trHeight w:val="342"/>
        </w:trPr>
        <w:tc>
          <w:tcPr>
            <w:tcW w:w="5070" w:type="dxa"/>
            <w:gridSpan w:val="6"/>
            <w:tcBorders>
              <w:right w:val="single" w:sz="4" w:space="0" w:color="auto"/>
            </w:tcBorders>
          </w:tcPr>
          <w:p w:rsidR="00BF1CE2" w:rsidRPr="00BF1CE2" w:rsidRDefault="00BF1CE2" w:rsidP="00BF1CE2">
            <w:pPr>
              <w:widowControl w:val="0"/>
              <w:autoSpaceDE w:val="0"/>
              <w:autoSpaceDN w:val="0"/>
              <w:adjustRightInd w:val="0"/>
              <w:spacing w:after="0" w:line="240" w:lineRule="auto"/>
              <w:rPr>
                <w:rFonts w:ascii="Arial" w:eastAsia="Times New Roman" w:hAnsi="Arial" w:cs="Arial"/>
                <w:lang w:eastAsia="ru-RU"/>
              </w:rPr>
            </w:pPr>
            <w:r w:rsidRPr="00BF1CE2">
              <w:rPr>
                <w:rFonts w:ascii="Arial" w:eastAsia="Times New Roman" w:hAnsi="Arial" w:cs="Arial"/>
                <w:lang w:eastAsia="ru-RU"/>
              </w:rPr>
              <w:t>ФГБОУ "ВДЦ "Океан"</w:t>
            </w:r>
          </w:p>
          <w:p w:rsidR="00BF1CE2" w:rsidRPr="00BF1CE2" w:rsidRDefault="00BF1CE2" w:rsidP="00BF1CE2">
            <w:pPr>
              <w:widowControl w:val="0"/>
              <w:autoSpaceDE w:val="0"/>
              <w:autoSpaceDN w:val="0"/>
              <w:adjustRightInd w:val="0"/>
              <w:spacing w:after="0" w:line="240" w:lineRule="auto"/>
              <w:rPr>
                <w:rFonts w:ascii="Arial" w:eastAsia="Times New Roman" w:hAnsi="Arial" w:cs="Arial"/>
                <w:lang w:eastAsia="ru-RU"/>
              </w:rPr>
            </w:pPr>
            <w:r w:rsidRPr="00BF1CE2">
              <w:rPr>
                <w:rFonts w:ascii="Arial" w:eastAsia="Times New Roman" w:hAnsi="Arial" w:cs="Arial"/>
                <w:lang w:eastAsia="ru-RU"/>
              </w:rPr>
              <w:t xml:space="preserve">690108, г. Владивосток, ул. </w:t>
            </w:r>
            <w:proofErr w:type="spellStart"/>
            <w:r w:rsidRPr="00BF1CE2">
              <w:rPr>
                <w:rFonts w:ascii="Arial" w:eastAsia="Times New Roman" w:hAnsi="Arial" w:cs="Arial"/>
                <w:lang w:eastAsia="ru-RU"/>
              </w:rPr>
              <w:t>Артековская</w:t>
            </w:r>
            <w:proofErr w:type="spellEnd"/>
            <w:r w:rsidRPr="00BF1CE2">
              <w:rPr>
                <w:rFonts w:ascii="Arial" w:eastAsia="Times New Roman" w:hAnsi="Arial" w:cs="Arial"/>
                <w:lang w:eastAsia="ru-RU"/>
              </w:rPr>
              <w:t>, д. 10</w:t>
            </w:r>
          </w:p>
          <w:p w:rsidR="00BF1CE2" w:rsidRPr="00BF1CE2" w:rsidRDefault="00BF1CE2" w:rsidP="00BF1CE2">
            <w:pPr>
              <w:widowControl w:val="0"/>
              <w:autoSpaceDE w:val="0"/>
              <w:autoSpaceDN w:val="0"/>
              <w:adjustRightInd w:val="0"/>
              <w:spacing w:after="0" w:line="240" w:lineRule="auto"/>
              <w:rPr>
                <w:rFonts w:ascii="Arial" w:eastAsia="Times New Roman" w:hAnsi="Arial" w:cs="Arial"/>
                <w:lang w:eastAsia="ru-RU"/>
              </w:rPr>
            </w:pPr>
            <w:r w:rsidRPr="00BF1CE2">
              <w:rPr>
                <w:rFonts w:ascii="Arial" w:eastAsia="Times New Roman" w:hAnsi="Arial" w:cs="Arial"/>
                <w:lang w:eastAsia="ru-RU"/>
              </w:rPr>
              <w:t>тел.: (423) 230-41-00</w:t>
            </w:r>
          </w:p>
          <w:p w:rsidR="00BF1CE2" w:rsidRPr="00BF1CE2" w:rsidRDefault="00BF1CE2" w:rsidP="00BF1CE2">
            <w:pPr>
              <w:widowControl w:val="0"/>
              <w:autoSpaceDE w:val="0"/>
              <w:autoSpaceDN w:val="0"/>
              <w:adjustRightInd w:val="0"/>
              <w:spacing w:after="0" w:line="240" w:lineRule="auto"/>
              <w:rPr>
                <w:rFonts w:ascii="Arial" w:eastAsia="Times New Roman" w:hAnsi="Arial" w:cs="Arial"/>
                <w:lang w:eastAsia="ru-RU"/>
              </w:rPr>
            </w:pPr>
            <w:r w:rsidRPr="00BF1CE2">
              <w:rPr>
                <w:rFonts w:ascii="Arial" w:eastAsia="Times New Roman" w:hAnsi="Arial" w:cs="Arial"/>
                <w:lang w:val="en-US" w:eastAsia="ru-RU"/>
              </w:rPr>
              <w:t>e</w:t>
            </w:r>
            <w:r w:rsidRPr="00BF1CE2">
              <w:rPr>
                <w:rFonts w:ascii="Arial" w:eastAsia="Times New Roman" w:hAnsi="Arial" w:cs="Arial"/>
                <w:lang w:eastAsia="ru-RU"/>
              </w:rPr>
              <w:t>-</w:t>
            </w:r>
            <w:r w:rsidRPr="00BF1CE2">
              <w:rPr>
                <w:rFonts w:ascii="Arial" w:eastAsia="Times New Roman" w:hAnsi="Arial" w:cs="Arial"/>
                <w:lang w:val="en-US" w:eastAsia="ru-RU"/>
              </w:rPr>
              <w:t>mail</w:t>
            </w:r>
            <w:r w:rsidRPr="00BF1CE2">
              <w:rPr>
                <w:rFonts w:ascii="Arial" w:eastAsia="Times New Roman" w:hAnsi="Arial" w:cs="Arial"/>
                <w:lang w:eastAsia="ru-RU"/>
              </w:rPr>
              <w:t xml:space="preserve">: </w:t>
            </w:r>
            <w:r w:rsidRPr="00BF1CE2">
              <w:rPr>
                <w:rFonts w:ascii="Arial" w:eastAsia="Times New Roman" w:hAnsi="Arial" w:cs="Arial"/>
                <w:lang w:val="en-US" w:eastAsia="ru-RU"/>
              </w:rPr>
              <w:t>info</w:t>
            </w:r>
            <w:r w:rsidRPr="00BF1CE2">
              <w:rPr>
                <w:rFonts w:ascii="Arial" w:eastAsia="Times New Roman" w:hAnsi="Arial" w:cs="Arial"/>
                <w:lang w:eastAsia="ru-RU"/>
              </w:rPr>
              <w:t>@</w:t>
            </w:r>
            <w:proofErr w:type="spellStart"/>
            <w:r w:rsidRPr="00BF1CE2">
              <w:rPr>
                <w:rFonts w:ascii="Arial" w:eastAsia="Times New Roman" w:hAnsi="Arial" w:cs="Arial"/>
                <w:lang w:val="en-US" w:eastAsia="ru-RU"/>
              </w:rPr>
              <w:t>okean</w:t>
            </w:r>
            <w:proofErr w:type="spellEnd"/>
            <w:r w:rsidRPr="00BF1CE2">
              <w:rPr>
                <w:rFonts w:ascii="Arial" w:eastAsia="Times New Roman" w:hAnsi="Arial" w:cs="Arial"/>
                <w:lang w:eastAsia="ru-RU"/>
              </w:rPr>
              <w:t>.</w:t>
            </w:r>
            <w:r w:rsidRPr="00BF1CE2">
              <w:rPr>
                <w:rFonts w:ascii="Arial" w:eastAsia="Times New Roman" w:hAnsi="Arial" w:cs="Arial"/>
                <w:lang w:val="en-US" w:eastAsia="ru-RU"/>
              </w:rPr>
              <w:t>org</w:t>
            </w:r>
          </w:p>
          <w:p w:rsidR="00BF1CE2" w:rsidRPr="00BF1CE2" w:rsidRDefault="00BF1CE2" w:rsidP="00BF1CE2">
            <w:pPr>
              <w:widowControl w:val="0"/>
              <w:autoSpaceDE w:val="0"/>
              <w:autoSpaceDN w:val="0"/>
              <w:adjustRightInd w:val="0"/>
              <w:spacing w:after="0" w:line="240" w:lineRule="auto"/>
              <w:rPr>
                <w:rFonts w:ascii="Arial" w:eastAsia="Times New Roman" w:hAnsi="Arial" w:cs="Arial"/>
                <w:lang w:eastAsia="ru-RU"/>
              </w:rPr>
            </w:pPr>
            <w:r w:rsidRPr="00BF1CE2">
              <w:rPr>
                <w:rFonts w:ascii="Arial" w:eastAsia="Times New Roman" w:hAnsi="Arial" w:cs="Arial"/>
                <w:lang w:eastAsia="ru-RU"/>
              </w:rPr>
              <w:t xml:space="preserve">УФК по Приморскому краю г. Владивосток (ФГБОУ "ВДЦ "Океан" </w:t>
            </w:r>
          </w:p>
          <w:p w:rsidR="00BF1CE2" w:rsidRPr="00BF1CE2" w:rsidRDefault="00BF1CE2" w:rsidP="00BF1CE2">
            <w:pPr>
              <w:widowControl w:val="0"/>
              <w:autoSpaceDE w:val="0"/>
              <w:autoSpaceDN w:val="0"/>
              <w:adjustRightInd w:val="0"/>
              <w:spacing w:after="0" w:line="240" w:lineRule="auto"/>
              <w:rPr>
                <w:rFonts w:ascii="Arial" w:eastAsia="Times New Roman" w:hAnsi="Arial" w:cs="Arial"/>
                <w:lang w:eastAsia="ru-RU"/>
              </w:rPr>
            </w:pPr>
            <w:r w:rsidRPr="00BF1CE2">
              <w:rPr>
                <w:rFonts w:ascii="Arial" w:eastAsia="Times New Roman" w:hAnsi="Arial" w:cs="Arial"/>
                <w:lang w:eastAsia="ru-RU"/>
              </w:rPr>
              <w:t>л/с 20206X65140)</w:t>
            </w:r>
          </w:p>
          <w:p w:rsidR="00BF1CE2" w:rsidRPr="00BF1CE2" w:rsidRDefault="00BF1CE2" w:rsidP="00BF1CE2">
            <w:pPr>
              <w:widowControl w:val="0"/>
              <w:autoSpaceDE w:val="0"/>
              <w:autoSpaceDN w:val="0"/>
              <w:adjustRightInd w:val="0"/>
              <w:spacing w:after="0" w:line="240" w:lineRule="auto"/>
              <w:rPr>
                <w:rFonts w:ascii="Arial" w:eastAsia="Times New Roman" w:hAnsi="Arial" w:cs="Arial"/>
                <w:lang w:eastAsia="ru-RU"/>
              </w:rPr>
            </w:pPr>
            <w:r w:rsidRPr="00BF1CE2">
              <w:rPr>
                <w:rFonts w:ascii="Arial" w:eastAsia="Times New Roman" w:hAnsi="Arial" w:cs="Arial"/>
                <w:lang w:eastAsia="ru-RU"/>
              </w:rPr>
              <w:t>ИНН 2539009984, КПП 253901001</w:t>
            </w:r>
          </w:p>
          <w:p w:rsidR="00BF1CE2" w:rsidRPr="00BF1CE2" w:rsidRDefault="00BF1CE2" w:rsidP="00BF1CE2">
            <w:pPr>
              <w:widowControl w:val="0"/>
              <w:autoSpaceDE w:val="0"/>
              <w:autoSpaceDN w:val="0"/>
              <w:adjustRightInd w:val="0"/>
              <w:spacing w:after="0" w:line="240" w:lineRule="auto"/>
              <w:rPr>
                <w:rFonts w:ascii="Arial" w:eastAsia="Times New Roman" w:hAnsi="Arial" w:cs="Arial"/>
                <w:lang w:eastAsia="ru-RU"/>
              </w:rPr>
            </w:pPr>
            <w:r w:rsidRPr="00BF1CE2">
              <w:rPr>
                <w:rFonts w:ascii="Arial" w:eastAsia="Times New Roman" w:hAnsi="Arial" w:cs="Arial"/>
                <w:lang w:eastAsia="ru-RU"/>
              </w:rPr>
              <w:t>БИК банка получателя средств (БИК ТОФК): 010507002</w:t>
            </w:r>
          </w:p>
          <w:p w:rsidR="00BF1CE2" w:rsidRPr="00BF1CE2" w:rsidRDefault="00BF1CE2" w:rsidP="00BF1CE2">
            <w:pPr>
              <w:widowControl w:val="0"/>
              <w:autoSpaceDE w:val="0"/>
              <w:autoSpaceDN w:val="0"/>
              <w:adjustRightInd w:val="0"/>
              <w:spacing w:after="0" w:line="240" w:lineRule="auto"/>
              <w:rPr>
                <w:rFonts w:ascii="Arial" w:eastAsia="Times New Roman" w:hAnsi="Arial" w:cs="Arial"/>
                <w:lang w:eastAsia="ru-RU"/>
              </w:rPr>
            </w:pPr>
            <w:r w:rsidRPr="00BF1CE2">
              <w:rPr>
                <w:rFonts w:ascii="Arial" w:eastAsia="Times New Roman" w:hAnsi="Arial" w:cs="Arial"/>
                <w:lang w:eastAsia="ru-RU"/>
              </w:rPr>
              <w:t>ОКЦ №1 Дальневосточного ГУ Банка России//УФК по Приморскому краю г. Владивосток</w:t>
            </w:r>
          </w:p>
          <w:p w:rsidR="00BF1CE2" w:rsidRPr="00BF1CE2" w:rsidRDefault="00BF1CE2" w:rsidP="00BF1CE2">
            <w:pPr>
              <w:widowControl w:val="0"/>
              <w:autoSpaceDE w:val="0"/>
              <w:autoSpaceDN w:val="0"/>
              <w:adjustRightInd w:val="0"/>
              <w:spacing w:after="0" w:line="240" w:lineRule="auto"/>
              <w:rPr>
                <w:rFonts w:ascii="Arial" w:eastAsia="Times New Roman" w:hAnsi="Arial" w:cs="Arial"/>
                <w:lang w:eastAsia="ru-RU"/>
              </w:rPr>
            </w:pPr>
            <w:r w:rsidRPr="00BF1CE2">
              <w:rPr>
                <w:rFonts w:ascii="Arial" w:eastAsia="Times New Roman" w:hAnsi="Arial" w:cs="Arial"/>
                <w:lang w:eastAsia="ru-RU"/>
              </w:rPr>
              <w:t>ЕКС 40102810545370000012</w:t>
            </w:r>
          </w:p>
          <w:p w:rsidR="00BF1CE2" w:rsidRPr="00BF1CE2" w:rsidRDefault="00BF1CE2" w:rsidP="00BF1CE2">
            <w:pPr>
              <w:spacing w:after="0" w:line="240" w:lineRule="auto"/>
              <w:ind w:left="-284" w:firstLine="284"/>
              <w:rPr>
                <w:rFonts w:ascii="Arial" w:eastAsia="Times New Roman" w:hAnsi="Arial" w:cs="Arial"/>
                <w:lang w:eastAsia="ru-RU"/>
              </w:rPr>
            </w:pPr>
            <w:r w:rsidRPr="00BF1CE2">
              <w:rPr>
                <w:rFonts w:ascii="Arial" w:eastAsia="Times New Roman" w:hAnsi="Arial" w:cs="Arial"/>
                <w:lang w:eastAsia="ru-RU"/>
              </w:rPr>
              <w:t>Казначейский счет № 03214643000000012000</w:t>
            </w:r>
          </w:p>
          <w:p w:rsidR="00BF1CE2" w:rsidRPr="00BF1CE2" w:rsidRDefault="00BF1CE2" w:rsidP="00BF1CE2">
            <w:pPr>
              <w:spacing w:after="0" w:line="240" w:lineRule="auto"/>
              <w:ind w:left="-284" w:firstLine="284"/>
              <w:rPr>
                <w:rFonts w:ascii="Arial" w:eastAsia="Times New Roman" w:hAnsi="Arial" w:cs="Arial"/>
                <w:sz w:val="20"/>
                <w:szCs w:val="20"/>
                <w:lang w:eastAsia="ru-RU"/>
              </w:rPr>
            </w:pPr>
          </w:p>
        </w:tc>
        <w:tc>
          <w:tcPr>
            <w:tcW w:w="5298" w:type="dxa"/>
            <w:gridSpan w:val="7"/>
            <w:tcBorders>
              <w:left w:val="single" w:sz="4" w:space="0" w:color="auto"/>
            </w:tcBorders>
          </w:tcPr>
          <w:p w:rsidR="00BF1CE2" w:rsidRPr="00BF1CE2" w:rsidRDefault="00BF1CE2" w:rsidP="00BF1CE2">
            <w:pPr>
              <w:spacing w:after="0" w:line="240" w:lineRule="auto"/>
              <w:rPr>
                <w:rFonts w:ascii="Arial" w:eastAsia="Times New Roman" w:hAnsi="Arial" w:cs="Arial"/>
                <w:sz w:val="20"/>
                <w:szCs w:val="20"/>
                <w:lang w:eastAsia="ru-RU"/>
              </w:rPr>
            </w:pPr>
          </w:p>
        </w:tc>
      </w:tr>
      <w:tr w:rsidR="00BF1CE2" w:rsidRPr="00BF1CE2" w:rsidTr="0075441A">
        <w:trPr>
          <w:gridAfter w:val="1"/>
          <w:wAfter w:w="282" w:type="dxa"/>
          <w:trHeight w:val="198"/>
        </w:trPr>
        <w:tc>
          <w:tcPr>
            <w:tcW w:w="5070" w:type="dxa"/>
            <w:gridSpan w:val="6"/>
            <w:tcBorders>
              <w:right w:val="single" w:sz="4" w:space="0" w:color="auto"/>
            </w:tcBorders>
          </w:tcPr>
          <w:p w:rsidR="00BF1CE2" w:rsidRPr="00BF1CE2" w:rsidRDefault="00BF1CE2" w:rsidP="00BF1CE2">
            <w:pPr>
              <w:spacing w:after="0" w:line="240" w:lineRule="auto"/>
              <w:ind w:left="-284" w:firstLine="284"/>
              <w:rPr>
                <w:rFonts w:ascii="Arial" w:eastAsia="Times New Roman" w:hAnsi="Arial" w:cs="Arial"/>
                <w:b/>
                <w:sz w:val="20"/>
                <w:szCs w:val="20"/>
                <w:lang w:eastAsia="ru-RU"/>
              </w:rPr>
            </w:pPr>
            <w:r w:rsidRPr="00BF1CE2">
              <w:rPr>
                <w:rFonts w:ascii="Arial" w:eastAsia="Times New Roman" w:hAnsi="Arial" w:cs="Arial"/>
                <w:b/>
                <w:sz w:val="20"/>
                <w:szCs w:val="20"/>
                <w:lang w:eastAsia="ru-RU"/>
              </w:rPr>
              <w:t>Подписант:</w:t>
            </w:r>
          </w:p>
          <w:p w:rsidR="00BF1CE2" w:rsidRPr="00BF1CE2" w:rsidRDefault="00BF1CE2" w:rsidP="00BF1CE2">
            <w:pPr>
              <w:spacing w:after="0" w:line="240" w:lineRule="auto"/>
              <w:rPr>
                <w:rFonts w:ascii="Arial" w:eastAsia="Times New Roman" w:hAnsi="Arial" w:cs="Arial"/>
                <w:sz w:val="20"/>
                <w:szCs w:val="20"/>
                <w:lang w:eastAsia="ru-RU"/>
              </w:rPr>
            </w:pPr>
          </w:p>
        </w:tc>
        <w:tc>
          <w:tcPr>
            <w:tcW w:w="5298" w:type="dxa"/>
            <w:gridSpan w:val="7"/>
            <w:tcBorders>
              <w:left w:val="single" w:sz="4" w:space="0" w:color="auto"/>
            </w:tcBorders>
          </w:tcPr>
          <w:p w:rsidR="00BF1CE2" w:rsidRPr="00BF1CE2" w:rsidRDefault="00BF1CE2" w:rsidP="00BF1CE2">
            <w:pPr>
              <w:spacing w:after="0" w:line="240" w:lineRule="auto"/>
              <w:ind w:left="-284" w:firstLine="284"/>
              <w:rPr>
                <w:rFonts w:ascii="Arial" w:eastAsia="Times New Roman" w:hAnsi="Arial" w:cs="Arial"/>
                <w:b/>
                <w:sz w:val="20"/>
                <w:szCs w:val="20"/>
                <w:lang w:eastAsia="ru-RU"/>
              </w:rPr>
            </w:pPr>
            <w:r w:rsidRPr="00BF1CE2">
              <w:rPr>
                <w:rFonts w:ascii="Arial" w:eastAsia="Times New Roman" w:hAnsi="Arial" w:cs="Arial"/>
                <w:b/>
                <w:sz w:val="20"/>
                <w:szCs w:val="20"/>
                <w:lang w:eastAsia="ru-RU"/>
              </w:rPr>
              <w:t>Подписант:</w:t>
            </w:r>
          </w:p>
          <w:p w:rsidR="00BF1CE2" w:rsidRPr="00BF1CE2" w:rsidRDefault="00BF1CE2" w:rsidP="00BF1CE2">
            <w:pPr>
              <w:spacing w:after="0" w:line="240" w:lineRule="auto"/>
              <w:ind w:left="34"/>
              <w:rPr>
                <w:rFonts w:ascii="Arial" w:eastAsia="Times New Roman" w:hAnsi="Arial" w:cs="Arial"/>
                <w:b/>
                <w:sz w:val="20"/>
                <w:szCs w:val="20"/>
                <w:lang w:eastAsia="ru-RU"/>
              </w:rPr>
            </w:pPr>
            <w:r w:rsidRPr="00BF1CE2">
              <w:rPr>
                <w:rFonts w:ascii="Arial" w:eastAsia="Times New Roman" w:hAnsi="Arial" w:cs="Arial"/>
                <w:b/>
                <w:sz w:val="20"/>
                <w:szCs w:val="20"/>
                <w:lang w:eastAsia="ru-RU"/>
              </w:rPr>
              <w:t xml:space="preserve"> </w:t>
            </w:r>
          </w:p>
        </w:tc>
      </w:tr>
      <w:tr w:rsidR="00BF1CE2" w:rsidRPr="00BF1CE2" w:rsidTr="0075441A">
        <w:trPr>
          <w:trHeight w:val="306"/>
        </w:trPr>
        <w:tc>
          <w:tcPr>
            <w:tcW w:w="251" w:type="dxa"/>
            <w:vAlign w:val="center"/>
          </w:tcPr>
          <w:p w:rsidR="00BF1CE2" w:rsidRPr="00BF1CE2" w:rsidRDefault="00BF1CE2" w:rsidP="00BF1CE2">
            <w:pPr>
              <w:spacing w:after="0" w:line="240" w:lineRule="auto"/>
              <w:jc w:val="center"/>
              <w:rPr>
                <w:rFonts w:ascii="Arial" w:eastAsia="Times New Roman" w:hAnsi="Arial" w:cs="Arial"/>
                <w:sz w:val="20"/>
                <w:szCs w:val="20"/>
                <w:lang w:eastAsia="ru-RU"/>
              </w:rPr>
            </w:pPr>
          </w:p>
        </w:tc>
        <w:tc>
          <w:tcPr>
            <w:tcW w:w="1803" w:type="dxa"/>
            <w:tcBorders>
              <w:bottom w:val="single" w:sz="4" w:space="0" w:color="auto"/>
            </w:tcBorders>
            <w:vAlign w:val="center"/>
          </w:tcPr>
          <w:p w:rsidR="00BF1CE2" w:rsidRPr="00BF1CE2" w:rsidRDefault="00BF1CE2" w:rsidP="00BF1CE2">
            <w:pPr>
              <w:spacing w:after="0" w:line="240" w:lineRule="auto"/>
              <w:jc w:val="center"/>
              <w:rPr>
                <w:rFonts w:ascii="Arial" w:eastAsia="Times New Roman" w:hAnsi="Arial" w:cs="Arial"/>
                <w:sz w:val="20"/>
                <w:szCs w:val="20"/>
                <w:lang w:eastAsia="ru-RU"/>
              </w:rPr>
            </w:pPr>
          </w:p>
        </w:tc>
        <w:tc>
          <w:tcPr>
            <w:tcW w:w="267" w:type="dxa"/>
            <w:vAlign w:val="center"/>
          </w:tcPr>
          <w:p w:rsidR="00BF1CE2" w:rsidRPr="00BF1CE2" w:rsidRDefault="00BF1CE2" w:rsidP="00BF1CE2">
            <w:pPr>
              <w:spacing w:after="0" w:line="240" w:lineRule="auto"/>
              <w:jc w:val="center"/>
              <w:rPr>
                <w:rFonts w:ascii="Arial" w:eastAsia="Times New Roman" w:hAnsi="Arial" w:cs="Arial"/>
                <w:sz w:val="20"/>
                <w:szCs w:val="20"/>
                <w:lang w:eastAsia="ru-RU"/>
              </w:rPr>
            </w:pPr>
          </w:p>
        </w:tc>
        <w:tc>
          <w:tcPr>
            <w:tcW w:w="290" w:type="dxa"/>
            <w:vAlign w:val="center"/>
          </w:tcPr>
          <w:p w:rsidR="00BF1CE2" w:rsidRPr="00BF1CE2" w:rsidRDefault="00BF1CE2" w:rsidP="00BF1CE2">
            <w:pPr>
              <w:spacing w:after="0" w:line="240" w:lineRule="auto"/>
              <w:jc w:val="center"/>
              <w:rPr>
                <w:rFonts w:ascii="Arial" w:eastAsia="Times New Roman" w:hAnsi="Arial" w:cs="Arial"/>
                <w:sz w:val="20"/>
                <w:szCs w:val="20"/>
                <w:lang w:eastAsia="ru-RU"/>
              </w:rPr>
            </w:pPr>
          </w:p>
        </w:tc>
        <w:tc>
          <w:tcPr>
            <w:tcW w:w="1887" w:type="dxa"/>
            <w:tcBorders>
              <w:bottom w:val="single" w:sz="4" w:space="0" w:color="auto"/>
            </w:tcBorders>
            <w:vAlign w:val="center"/>
          </w:tcPr>
          <w:p w:rsidR="00BF1CE2" w:rsidRPr="00BF1CE2" w:rsidRDefault="00BF1CE2" w:rsidP="00BF1CE2">
            <w:pPr>
              <w:spacing w:after="0" w:line="240" w:lineRule="auto"/>
              <w:jc w:val="center"/>
              <w:rPr>
                <w:rFonts w:ascii="Arial" w:eastAsia="Times New Roman" w:hAnsi="Arial" w:cs="Arial"/>
                <w:sz w:val="20"/>
                <w:szCs w:val="20"/>
                <w:lang w:eastAsia="ru-RU"/>
              </w:rPr>
            </w:pPr>
          </w:p>
        </w:tc>
        <w:tc>
          <w:tcPr>
            <w:tcW w:w="572" w:type="dxa"/>
            <w:tcBorders>
              <w:right w:val="single" w:sz="4" w:space="0" w:color="auto"/>
            </w:tcBorders>
            <w:vAlign w:val="center"/>
          </w:tcPr>
          <w:p w:rsidR="00BF1CE2" w:rsidRPr="00BF1CE2" w:rsidRDefault="00BF1CE2" w:rsidP="00BF1CE2">
            <w:pPr>
              <w:spacing w:after="0" w:line="240" w:lineRule="auto"/>
              <w:rPr>
                <w:rFonts w:ascii="Arial" w:eastAsia="Times New Roman" w:hAnsi="Arial" w:cs="Arial"/>
                <w:sz w:val="20"/>
                <w:szCs w:val="20"/>
                <w:lang w:eastAsia="ru-RU"/>
              </w:rPr>
            </w:pPr>
          </w:p>
        </w:tc>
        <w:tc>
          <w:tcPr>
            <w:tcW w:w="236" w:type="dxa"/>
            <w:tcBorders>
              <w:left w:val="single" w:sz="4" w:space="0" w:color="auto"/>
            </w:tcBorders>
          </w:tcPr>
          <w:p w:rsidR="00BF1CE2" w:rsidRPr="00BF1CE2" w:rsidRDefault="00BF1CE2" w:rsidP="00BF1CE2">
            <w:pPr>
              <w:spacing w:after="0" w:line="240" w:lineRule="auto"/>
              <w:rPr>
                <w:rFonts w:ascii="Arial" w:eastAsia="Times New Roman" w:hAnsi="Arial" w:cs="Arial"/>
                <w:sz w:val="20"/>
                <w:szCs w:val="20"/>
                <w:lang w:eastAsia="ru-RU"/>
              </w:rPr>
            </w:pPr>
          </w:p>
        </w:tc>
        <w:tc>
          <w:tcPr>
            <w:tcW w:w="2438" w:type="dxa"/>
            <w:gridSpan w:val="2"/>
            <w:tcBorders>
              <w:bottom w:val="single" w:sz="4" w:space="0" w:color="auto"/>
            </w:tcBorders>
          </w:tcPr>
          <w:p w:rsidR="00BF1CE2" w:rsidRPr="00BF1CE2" w:rsidRDefault="00BF1CE2" w:rsidP="00BF1CE2">
            <w:pPr>
              <w:spacing w:after="0" w:line="240" w:lineRule="auto"/>
              <w:rPr>
                <w:rFonts w:ascii="Arial" w:eastAsia="Times New Roman" w:hAnsi="Arial" w:cs="Arial"/>
                <w:sz w:val="20"/>
                <w:szCs w:val="20"/>
                <w:lang w:eastAsia="ru-RU"/>
              </w:rPr>
            </w:pPr>
          </w:p>
        </w:tc>
        <w:tc>
          <w:tcPr>
            <w:tcW w:w="236" w:type="dxa"/>
          </w:tcPr>
          <w:p w:rsidR="00BF1CE2" w:rsidRPr="00BF1CE2" w:rsidRDefault="00BF1CE2" w:rsidP="00BF1CE2">
            <w:pPr>
              <w:spacing w:after="0" w:line="240" w:lineRule="auto"/>
              <w:rPr>
                <w:rFonts w:ascii="Arial" w:eastAsia="Times New Roman" w:hAnsi="Arial" w:cs="Arial"/>
                <w:sz w:val="20"/>
                <w:szCs w:val="20"/>
                <w:lang w:eastAsia="ru-RU"/>
              </w:rPr>
            </w:pPr>
          </w:p>
        </w:tc>
        <w:tc>
          <w:tcPr>
            <w:tcW w:w="290" w:type="dxa"/>
          </w:tcPr>
          <w:p w:rsidR="00BF1CE2" w:rsidRPr="00BF1CE2" w:rsidRDefault="00BF1CE2" w:rsidP="00BF1CE2">
            <w:pPr>
              <w:spacing w:after="0" w:line="240" w:lineRule="auto"/>
              <w:rPr>
                <w:rFonts w:ascii="Arial" w:eastAsia="Times New Roman" w:hAnsi="Arial" w:cs="Arial"/>
                <w:sz w:val="20"/>
                <w:szCs w:val="20"/>
                <w:lang w:eastAsia="ru-RU"/>
              </w:rPr>
            </w:pPr>
          </w:p>
        </w:tc>
        <w:tc>
          <w:tcPr>
            <w:tcW w:w="2043" w:type="dxa"/>
            <w:tcBorders>
              <w:bottom w:val="single" w:sz="4" w:space="0" w:color="auto"/>
            </w:tcBorders>
          </w:tcPr>
          <w:p w:rsidR="00BF1CE2" w:rsidRPr="00BF1CE2" w:rsidRDefault="00BF1CE2" w:rsidP="00BF1CE2">
            <w:pPr>
              <w:spacing w:after="0" w:line="240" w:lineRule="auto"/>
              <w:jc w:val="center"/>
              <w:rPr>
                <w:rFonts w:ascii="Arial" w:eastAsia="Times New Roman" w:hAnsi="Arial" w:cs="Arial"/>
                <w:sz w:val="20"/>
                <w:szCs w:val="20"/>
                <w:lang w:eastAsia="ru-RU"/>
              </w:rPr>
            </w:pPr>
          </w:p>
        </w:tc>
        <w:tc>
          <w:tcPr>
            <w:tcW w:w="337" w:type="dxa"/>
            <w:gridSpan w:val="2"/>
          </w:tcPr>
          <w:p w:rsidR="00BF1CE2" w:rsidRPr="00BF1CE2" w:rsidRDefault="00BF1CE2" w:rsidP="00BF1CE2">
            <w:pPr>
              <w:spacing w:after="0" w:line="240" w:lineRule="auto"/>
              <w:rPr>
                <w:rFonts w:ascii="Arial" w:eastAsia="Times New Roman" w:hAnsi="Arial" w:cs="Arial"/>
                <w:sz w:val="20"/>
                <w:szCs w:val="20"/>
                <w:lang w:eastAsia="ru-RU"/>
              </w:rPr>
            </w:pPr>
          </w:p>
        </w:tc>
      </w:tr>
      <w:tr w:rsidR="00BF1CE2" w:rsidRPr="00BF1CE2" w:rsidTr="0075441A">
        <w:trPr>
          <w:gridAfter w:val="1"/>
          <w:wAfter w:w="282" w:type="dxa"/>
          <w:trHeight w:val="306"/>
        </w:trPr>
        <w:tc>
          <w:tcPr>
            <w:tcW w:w="2321" w:type="dxa"/>
            <w:gridSpan w:val="3"/>
          </w:tcPr>
          <w:p w:rsidR="00BF1CE2" w:rsidRPr="00BF1CE2" w:rsidRDefault="00BF1CE2" w:rsidP="00BF1CE2">
            <w:pPr>
              <w:spacing w:after="0" w:line="240" w:lineRule="auto"/>
              <w:jc w:val="center"/>
              <w:rPr>
                <w:rFonts w:ascii="Arial" w:eastAsia="Times New Roman" w:hAnsi="Arial" w:cs="Arial"/>
                <w:sz w:val="20"/>
                <w:szCs w:val="20"/>
                <w:lang w:eastAsia="ru-RU"/>
              </w:rPr>
            </w:pPr>
            <w:r w:rsidRPr="00BF1CE2">
              <w:rPr>
                <w:rFonts w:ascii="Arial" w:eastAsia="Times New Roman" w:hAnsi="Arial" w:cs="Arial"/>
                <w:sz w:val="20"/>
                <w:szCs w:val="20"/>
                <w:lang w:eastAsia="ru-RU"/>
              </w:rPr>
              <w:t>подпись</w:t>
            </w:r>
          </w:p>
        </w:tc>
        <w:tc>
          <w:tcPr>
            <w:tcW w:w="2749" w:type="dxa"/>
            <w:gridSpan w:val="3"/>
            <w:tcBorders>
              <w:right w:val="single" w:sz="4" w:space="0" w:color="auto"/>
            </w:tcBorders>
          </w:tcPr>
          <w:p w:rsidR="00BF1CE2" w:rsidRPr="00BF1CE2" w:rsidRDefault="00BF1CE2" w:rsidP="00BF1CE2">
            <w:pPr>
              <w:spacing w:after="0" w:line="240" w:lineRule="auto"/>
              <w:rPr>
                <w:rFonts w:ascii="Arial" w:eastAsia="Times New Roman" w:hAnsi="Arial" w:cs="Arial"/>
                <w:sz w:val="20"/>
                <w:szCs w:val="20"/>
                <w:lang w:eastAsia="ru-RU"/>
              </w:rPr>
            </w:pPr>
          </w:p>
        </w:tc>
        <w:tc>
          <w:tcPr>
            <w:tcW w:w="2628" w:type="dxa"/>
            <w:gridSpan w:val="2"/>
            <w:tcBorders>
              <w:left w:val="single" w:sz="4" w:space="0" w:color="auto"/>
            </w:tcBorders>
          </w:tcPr>
          <w:p w:rsidR="00BF1CE2" w:rsidRPr="00BF1CE2" w:rsidRDefault="00BF1CE2" w:rsidP="00BF1CE2">
            <w:pPr>
              <w:spacing w:after="0" w:line="240" w:lineRule="auto"/>
              <w:jc w:val="center"/>
              <w:rPr>
                <w:rFonts w:ascii="Arial" w:eastAsia="Times New Roman" w:hAnsi="Arial" w:cs="Arial"/>
                <w:sz w:val="20"/>
                <w:szCs w:val="20"/>
                <w:lang w:eastAsia="ru-RU"/>
              </w:rPr>
            </w:pPr>
            <w:r w:rsidRPr="00BF1CE2">
              <w:rPr>
                <w:rFonts w:ascii="Arial" w:eastAsia="Times New Roman" w:hAnsi="Arial" w:cs="Arial"/>
                <w:sz w:val="20"/>
                <w:szCs w:val="20"/>
                <w:lang w:eastAsia="ru-RU"/>
              </w:rPr>
              <w:t>подпись</w:t>
            </w:r>
          </w:p>
        </w:tc>
        <w:tc>
          <w:tcPr>
            <w:tcW w:w="2670" w:type="dxa"/>
            <w:gridSpan w:val="5"/>
          </w:tcPr>
          <w:p w:rsidR="00BF1CE2" w:rsidRPr="00BF1CE2" w:rsidRDefault="00BF1CE2" w:rsidP="00BF1CE2">
            <w:pPr>
              <w:spacing w:after="0" w:line="240" w:lineRule="auto"/>
              <w:jc w:val="center"/>
              <w:rPr>
                <w:rFonts w:ascii="Arial" w:eastAsia="Times New Roman" w:hAnsi="Arial" w:cs="Arial"/>
                <w:sz w:val="20"/>
                <w:szCs w:val="20"/>
                <w:lang w:eastAsia="ru-RU"/>
              </w:rPr>
            </w:pPr>
          </w:p>
        </w:tc>
      </w:tr>
    </w:tbl>
    <w:p w:rsidR="00BF1CE2" w:rsidRPr="00BF1CE2" w:rsidRDefault="00BF1CE2" w:rsidP="00BF1CE2">
      <w:pPr>
        <w:spacing w:after="0" w:line="240" w:lineRule="auto"/>
        <w:jc w:val="both"/>
        <w:rPr>
          <w:rFonts w:ascii="Arial" w:eastAsia="Times New Roman" w:hAnsi="Arial" w:cs="Arial"/>
          <w:sz w:val="20"/>
          <w:szCs w:val="20"/>
          <w:lang w:eastAsia="ru-RU"/>
        </w:rPr>
      </w:pPr>
    </w:p>
    <w:p w:rsidR="00BF1CE2" w:rsidRPr="00BF1CE2" w:rsidRDefault="00BF1CE2" w:rsidP="00BF1CE2">
      <w:pPr>
        <w:spacing w:after="0" w:line="240" w:lineRule="auto"/>
        <w:rPr>
          <w:rFonts w:ascii="Arial" w:eastAsia="Times New Roman" w:hAnsi="Arial" w:cs="Arial"/>
          <w:sz w:val="20"/>
          <w:szCs w:val="20"/>
          <w:lang w:eastAsia="ru-RU"/>
        </w:rPr>
      </w:pPr>
    </w:p>
    <w:p w:rsidR="00BF1CE2" w:rsidRPr="00BF1CE2" w:rsidRDefault="00BF1CE2" w:rsidP="00BF1CE2">
      <w:pPr>
        <w:spacing w:after="0" w:line="240" w:lineRule="auto"/>
        <w:rPr>
          <w:rFonts w:ascii="Arial" w:eastAsia="Times New Roman" w:hAnsi="Arial" w:cs="Arial"/>
          <w:sz w:val="20"/>
          <w:szCs w:val="20"/>
          <w:lang w:eastAsia="ru-RU"/>
        </w:rPr>
      </w:pPr>
    </w:p>
    <w:p w:rsidR="00BF1CE2" w:rsidRPr="00BF1CE2" w:rsidRDefault="00BF1CE2" w:rsidP="00BF1CE2">
      <w:pPr>
        <w:spacing w:after="0" w:line="240" w:lineRule="auto"/>
        <w:rPr>
          <w:rFonts w:ascii="Arial" w:eastAsia="Times New Roman" w:hAnsi="Arial" w:cs="Arial"/>
          <w:sz w:val="18"/>
          <w:szCs w:val="18"/>
          <w:lang w:eastAsia="ru-RU"/>
        </w:rPr>
        <w:sectPr w:rsidR="00BF1CE2" w:rsidRPr="00BF1CE2" w:rsidSect="00BF1CE2">
          <w:headerReference w:type="default" r:id="rId7"/>
          <w:footerReference w:type="default" r:id="rId8"/>
          <w:pgSz w:w="11906" w:h="16838"/>
          <w:pgMar w:top="709" w:right="1134" w:bottom="709" w:left="1134" w:header="709" w:footer="709" w:gutter="0"/>
          <w:cols w:space="708"/>
          <w:docGrid w:linePitch="360"/>
        </w:sectPr>
      </w:pPr>
    </w:p>
    <w:p w:rsidR="00BF1CE2" w:rsidRPr="00BF1CE2" w:rsidRDefault="00BF1CE2" w:rsidP="00BF1CE2">
      <w:pPr>
        <w:spacing w:after="0" w:line="264" w:lineRule="auto"/>
        <w:jc w:val="right"/>
        <w:rPr>
          <w:rFonts w:ascii="Arial" w:eastAsia="Times New Roman" w:hAnsi="Arial" w:cs="Arial"/>
          <w:sz w:val="20"/>
          <w:lang w:eastAsia="ru-RU"/>
        </w:rPr>
      </w:pPr>
      <w:r w:rsidRPr="00BF1CE2">
        <w:rPr>
          <w:rFonts w:ascii="Arial" w:eastAsia="Times New Roman" w:hAnsi="Arial" w:cs="Arial"/>
          <w:sz w:val="20"/>
          <w:lang w:eastAsia="ru-RU"/>
        </w:rPr>
        <w:lastRenderedPageBreak/>
        <w:t xml:space="preserve">Приложение № 1 к Контракту </w:t>
      </w:r>
    </w:p>
    <w:p w:rsidR="00BF1CE2" w:rsidRPr="00BF1CE2" w:rsidRDefault="00BF1CE2" w:rsidP="00BF1CE2">
      <w:pPr>
        <w:spacing w:after="0" w:line="264" w:lineRule="auto"/>
        <w:jc w:val="right"/>
        <w:rPr>
          <w:rFonts w:ascii="Arial" w:eastAsia="Times New Roman" w:hAnsi="Arial" w:cs="Arial"/>
          <w:sz w:val="20"/>
          <w:lang w:eastAsia="ru-RU"/>
        </w:rPr>
      </w:pPr>
      <w:r w:rsidRPr="00BF1CE2">
        <w:rPr>
          <w:rFonts w:ascii="Arial" w:eastAsia="Times New Roman" w:hAnsi="Arial" w:cs="Arial"/>
          <w:sz w:val="20"/>
          <w:lang w:eastAsia="ru-RU"/>
        </w:rPr>
        <w:t xml:space="preserve">об организации осуществления обязательного страхования гражданской </w:t>
      </w:r>
    </w:p>
    <w:p w:rsidR="00BF1CE2" w:rsidRPr="00BF1CE2" w:rsidRDefault="00BF1CE2" w:rsidP="00BF1CE2">
      <w:pPr>
        <w:spacing w:after="0" w:line="264" w:lineRule="auto"/>
        <w:jc w:val="right"/>
        <w:rPr>
          <w:rFonts w:ascii="Arial" w:eastAsia="Times New Roman" w:hAnsi="Arial" w:cs="Arial"/>
          <w:sz w:val="20"/>
          <w:lang w:eastAsia="ru-RU"/>
        </w:rPr>
      </w:pPr>
      <w:r w:rsidRPr="00BF1CE2">
        <w:rPr>
          <w:rFonts w:ascii="Arial" w:eastAsia="Times New Roman" w:hAnsi="Arial" w:cs="Arial"/>
          <w:sz w:val="20"/>
          <w:lang w:eastAsia="ru-RU"/>
        </w:rPr>
        <w:t xml:space="preserve">ответственности владельца опасного объекта за причинение </w:t>
      </w:r>
    </w:p>
    <w:p w:rsidR="00BF1CE2" w:rsidRPr="00BF1CE2" w:rsidRDefault="00BF1CE2" w:rsidP="00BF1CE2">
      <w:pPr>
        <w:spacing w:after="0" w:line="264" w:lineRule="auto"/>
        <w:jc w:val="right"/>
        <w:rPr>
          <w:rFonts w:ascii="Arial" w:eastAsia="Times New Roman" w:hAnsi="Arial" w:cs="Arial"/>
          <w:sz w:val="20"/>
          <w:lang w:eastAsia="ru-RU"/>
        </w:rPr>
      </w:pPr>
      <w:r w:rsidRPr="00BF1CE2">
        <w:rPr>
          <w:rFonts w:ascii="Arial" w:eastAsia="Times New Roman" w:hAnsi="Arial" w:cs="Arial"/>
          <w:sz w:val="20"/>
          <w:lang w:eastAsia="ru-RU"/>
        </w:rPr>
        <w:t>вреда в результате аварии на опасном объекте</w:t>
      </w:r>
    </w:p>
    <w:p w:rsidR="00BF1CE2" w:rsidRPr="00BF1CE2" w:rsidRDefault="00BF1CE2" w:rsidP="00BF1CE2">
      <w:pPr>
        <w:spacing w:after="0" w:line="264" w:lineRule="auto"/>
        <w:jc w:val="right"/>
        <w:rPr>
          <w:rFonts w:ascii="Arial" w:eastAsia="Times New Roman" w:hAnsi="Arial" w:cs="Arial"/>
          <w:sz w:val="20"/>
          <w:lang w:eastAsia="ru-RU"/>
        </w:rPr>
      </w:pPr>
      <w:r w:rsidRPr="00BF1CE2">
        <w:rPr>
          <w:rFonts w:ascii="Arial" w:eastAsia="Times New Roman" w:hAnsi="Arial" w:cs="Arial"/>
          <w:sz w:val="20"/>
          <w:lang w:eastAsia="ru-RU"/>
        </w:rPr>
        <w:t xml:space="preserve">№ </w:t>
      </w:r>
      <w:r>
        <w:rPr>
          <w:rFonts w:ascii="Arial" w:eastAsia="Times New Roman" w:hAnsi="Arial" w:cs="Arial"/>
          <w:sz w:val="20"/>
          <w:u w:val="single"/>
          <w:lang w:eastAsia="ru-RU"/>
        </w:rPr>
        <w:t>___________________</w:t>
      </w:r>
      <w:r w:rsidRPr="00BF1CE2">
        <w:rPr>
          <w:rFonts w:ascii="Arial" w:eastAsia="Times New Roman" w:hAnsi="Arial" w:cs="Arial"/>
          <w:sz w:val="20"/>
          <w:lang w:eastAsia="ru-RU"/>
        </w:rPr>
        <w:t xml:space="preserve"> </w:t>
      </w:r>
    </w:p>
    <w:p w:rsidR="00BF1CE2" w:rsidRPr="00BF1CE2" w:rsidRDefault="00BF1CE2" w:rsidP="00BF1CE2">
      <w:pPr>
        <w:spacing w:after="0" w:line="264" w:lineRule="auto"/>
        <w:jc w:val="right"/>
        <w:rPr>
          <w:rFonts w:ascii="Arial" w:eastAsia="Times New Roman" w:hAnsi="Arial" w:cs="Arial"/>
          <w:sz w:val="20"/>
          <w:lang w:eastAsia="ru-RU"/>
        </w:rPr>
      </w:pPr>
    </w:p>
    <w:p w:rsidR="00BF1CE2" w:rsidRPr="00BF1CE2" w:rsidRDefault="00BF1CE2" w:rsidP="00BF1CE2">
      <w:pPr>
        <w:spacing w:after="0" w:line="264" w:lineRule="auto"/>
        <w:jc w:val="center"/>
        <w:rPr>
          <w:rFonts w:ascii="Arial" w:eastAsia="Times New Roman" w:hAnsi="Arial" w:cs="Arial"/>
          <w:b/>
          <w:sz w:val="20"/>
          <w:lang w:eastAsia="ru-RU"/>
        </w:rPr>
      </w:pPr>
      <w:r w:rsidRPr="00BF1CE2">
        <w:rPr>
          <w:rFonts w:ascii="Arial" w:eastAsia="Times New Roman" w:hAnsi="Arial" w:cs="Arial"/>
          <w:b/>
          <w:sz w:val="20"/>
          <w:lang w:eastAsia="ru-RU"/>
        </w:rPr>
        <w:t>ПЕРЕЧЕНЬ ОПАСНЫХ ОБЪЕКТОВ, ПОДЛЕЖАЩИХ СТРАХОВАНИЮ</w:t>
      </w:r>
    </w:p>
    <w:p w:rsidR="00BF1CE2" w:rsidRPr="00BF1CE2" w:rsidRDefault="00BF1CE2" w:rsidP="00BF1CE2">
      <w:pPr>
        <w:spacing w:after="0" w:line="264" w:lineRule="auto"/>
        <w:jc w:val="both"/>
        <w:rPr>
          <w:rFonts w:ascii="Arial" w:eastAsia="Times New Roman" w:hAnsi="Arial" w:cs="Arial"/>
          <w:b/>
          <w:sz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4720"/>
        <w:gridCol w:w="1900"/>
        <w:gridCol w:w="1488"/>
        <w:gridCol w:w="1217"/>
        <w:gridCol w:w="1217"/>
        <w:gridCol w:w="2041"/>
        <w:gridCol w:w="2181"/>
      </w:tblGrid>
      <w:tr w:rsidR="00BF1CE2" w:rsidRPr="00BF1CE2" w:rsidTr="0075441A">
        <w:trPr>
          <w:trHeight w:val="396"/>
        </w:trPr>
        <w:tc>
          <w:tcPr>
            <w:tcW w:w="540" w:type="dxa"/>
            <w:vMerge w:val="restart"/>
            <w:shd w:val="clear" w:color="auto" w:fill="auto"/>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lang w:eastAsia="ru-RU"/>
              </w:rPr>
            </w:pPr>
            <w:r w:rsidRPr="00BF1CE2">
              <w:rPr>
                <w:rFonts w:ascii="Arial" w:eastAsia="Times New Roman" w:hAnsi="Arial" w:cs="Arial"/>
                <w:sz w:val="20"/>
                <w:szCs w:val="20"/>
                <w:lang w:eastAsia="ru-RU"/>
              </w:rPr>
              <w:t>№ п/п</w:t>
            </w:r>
          </w:p>
        </w:tc>
        <w:tc>
          <w:tcPr>
            <w:tcW w:w="4847" w:type="dxa"/>
            <w:vMerge w:val="restart"/>
            <w:shd w:val="clear" w:color="auto" w:fill="auto"/>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lang w:eastAsia="ru-RU"/>
              </w:rPr>
            </w:pPr>
            <w:r w:rsidRPr="00BF1CE2">
              <w:rPr>
                <w:rFonts w:ascii="Arial" w:eastAsia="Times New Roman" w:hAnsi="Arial" w:cs="Arial"/>
                <w:sz w:val="20"/>
                <w:szCs w:val="20"/>
                <w:lang w:eastAsia="ru-RU"/>
              </w:rPr>
              <w:t>Наименование опасного объекта</w:t>
            </w:r>
          </w:p>
        </w:tc>
        <w:tc>
          <w:tcPr>
            <w:tcW w:w="1935" w:type="dxa"/>
            <w:vMerge w:val="restart"/>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highlight w:val="magenta"/>
                <w:lang w:eastAsia="ru-RU"/>
              </w:rPr>
            </w:pPr>
            <w:r w:rsidRPr="00BF1CE2">
              <w:rPr>
                <w:rFonts w:ascii="Arial" w:eastAsia="Times New Roman" w:hAnsi="Arial" w:cs="Arial"/>
                <w:sz w:val="20"/>
                <w:szCs w:val="20"/>
                <w:lang w:eastAsia="ru-RU"/>
              </w:rPr>
              <w:t>Рег. номер опасного объекта</w:t>
            </w:r>
          </w:p>
        </w:tc>
        <w:tc>
          <w:tcPr>
            <w:tcW w:w="1499" w:type="dxa"/>
            <w:vMerge w:val="restart"/>
            <w:shd w:val="clear" w:color="auto" w:fill="auto"/>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highlight w:val="green"/>
                <w:lang w:eastAsia="ru-RU"/>
              </w:rPr>
            </w:pPr>
            <w:r w:rsidRPr="00BF1CE2">
              <w:rPr>
                <w:rFonts w:ascii="Arial" w:eastAsia="Times New Roman" w:hAnsi="Arial" w:cs="Arial"/>
                <w:sz w:val="20"/>
                <w:szCs w:val="20"/>
                <w:lang w:eastAsia="ru-RU"/>
              </w:rPr>
              <w:t>Страховая сумма, руб.</w:t>
            </w:r>
          </w:p>
        </w:tc>
        <w:tc>
          <w:tcPr>
            <w:tcW w:w="2145" w:type="dxa"/>
            <w:gridSpan w:val="2"/>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lang w:eastAsia="ru-RU"/>
              </w:rPr>
            </w:pPr>
            <w:r w:rsidRPr="00BF1CE2">
              <w:rPr>
                <w:rFonts w:ascii="Arial" w:eastAsia="Times New Roman" w:hAnsi="Arial" w:cs="Arial"/>
                <w:sz w:val="20"/>
                <w:szCs w:val="20"/>
                <w:lang w:eastAsia="ru-RU"/>
              </w:rPr>
              <w:t>Срок действия договора обязательного страхования</w:t>
            </w:r>
          </w:p>
        </w:tc>
        <w:tc>
          <w:tcPr>
            <w:tcW w:w="2075" w:type="dxa"/>
            <w:vMerge w:val="restart"/>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lang w:eastAsia="ru-RU"/>
              </w:rPr>
            </w:pPr>
            <w:r w:rsidRPr="00BF1CE2">
              <w:rPr>
                <w:rFonts w:ascii="Arial" w:eastAsia="Times New Roman" w:hAnsi="Arial" w:cs="Arial"/>
                <w:sz w:val="20"/>
                <w:szCs w:val="20"/>
                <w:lang w:eastAsia="ru-RU"/>
              </w:rPr>
              <w:t>Страховой тариф</w:t>
            </w:r>
            <w:r w:rsidRPr="00BF1CE2">
              <w:rPr>
                <w:rFonts w:ascii="Arial" w:eastAsia="Times New Roman" w:hAnsi="Arial" w:cs="Arial"/>
                <w:sz w:val="20"/>
                <w:szCs w:val="20"/>
                <w:lang w:val="en-US" w:eastAsia="ru-RU"/>
              </w:rPr>
              <w:t xml:space="preserve">, </w:t>
            </w:r>
            <w:r w:rsidRPr="00BF1CE2">
              <w:rPr>
                <w:rFonts w:ascii="Arial" w:eastAsia="Times New Roman" w:hAnsi="Arial" w:cs="Arial"/>
                <w:sz w:val="20"/>
                <w:szCs w:val="20"/>
                <w:lang w:eastAsia="ru-RU"/>
              </w:rPr>
              <w:t>%</w:t>
            </w:r>
          </w:p>
        </w:tc>
        <w:tc>
          <w:tcPr>
            <w:tcW w:w="2220" w:type="dxa"/>
            <w:vMerge w:val="restart"/>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lang w:eastAsia="ru-RU"/>
              </w:rPr>
            </w:pPr>
            <w:r w:rsidRPr="00BF1CE2">
              <w:rPr>
                <w:rFonts w:ascii="Arial" w:eastAsia="Times New Roman" w:hAnsi="Arial" w:cs="Arial"/>
                <w:sz w:val="20"/>
                <w:szCs w:val="20"/>
                <w:lang w:eastAsia="ru-RU"/>
              </w:rPr>
              <w:t>Страховая премия, руб.</w:t>
            </w:r>
          </w:p>
        </w:tc>
      </w:tr>
      <w:tr w:rsidR="00B57B1F" w:rsidRPr="00BF1CE2" w:rsidTr="0075441A">
        <w:trPr>
          <w:trHeight w:val="395"/>
        </w:trPr>
        <w:tc>
          <w:tcPr>
            <w:tcW w:w="540" w:type="dxa"/>
            <w:vMerge/>
            <w:shd w:val="clear" w:color="auto" w:fill="auto"/>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lang w:eastAsia="ru-RU"/>
              </w:rPr>
            </w:pPr>
          </w:p>
        </w:tc>
        <w:tc>
          <w:tcPr>
            <w:tcW w:w="4847" w:type="dxa"/>
            <w:vMerge/>
            <w:shd w:val="clear" w:color="auto" w:fill="auto"/>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lang w:eastAsia="ru-RU"/>
              </w:rPr>
            </w:pPr>
          </w:p>
        </w:tc>
        <w:tc>
          <w:tcPr>
            <w:tcW w:w="1935" w:type="dxa"/>
            <w:vMerge/>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lang w:eastAsia="ru-RU"/>
              </w:rPr>
            </w:pPr>
          </w:p>
        </w:tc>
        <w:tc>
          <w:tcPr>
            <w:tcW w:w="1499" w:type="dxa"/>
            <w:vMerge/>
            <w:shd w:val="clear" w:color="auto" w:fill="auto"/>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lang w:eastAsia="ru-RU"/>
              </w:rPr>
            </w:pPr>
          </w:p>
        </w:tc>
        <w:tc>
          <w:tcPr>
            <w:tcW w:w="1008" w:type="dxa"/>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lang w:eastAsia="ru-RU"/>
              </w:rPr>
            </w:pPr>
            <w:r w:rsidRPr="00BF1CE2">
              <w:rPr>
                <w:rFonts w:ascii="Arial" w:eastAsia="Times New Roman" w:hAnsi="Arial" w:cs="Arial"/>
                <w:sz w:val="20"/>
                <w:szCs w:val="20"/>
                <w:lang w:eastAsia="ru-RU"/>
              </w:rPr>
              <w:t>с</w:t>
            </w:r>
          </w:p>
        </w:tc>
        <w:tc>
          <w:tcPr>
            <w:tcW w:w="1137" w:type="dxa"/>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lang w:eastAsia="ru-RU"/>
              </w:rPr>
            </w:pPr>
            <w:r w:rsidRPr="00BF1CE2">
              <w:rPr>
                <w:rFonts w:ascii="Arial" w:eastAsia="Times New Roman" w:hAnsi="Arial" w:cs="Arial"/>
                <w:sz w:val="20"/>
                <w:szCs w:val="20"/>
                <w:lang w:eastAsia="ru-RU"/>
              </w:rPr>
              <w:t>по</w:t>
            </w:r>
          </w:p>
        </w:tc>
        <w:tc>
          <w:tcPr>
            <w:tcW w:w="2075" w:type="dxa"/>
            <w:vMerge/>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lang w:eastAsia="ru-RU"/>
              </w:rPr>
            </w:pPr>
          </w:p>
        </w:tc>
        <w:tc>
          <w:tcPr>
            <w:tcW w:w="2220" w:type="dxa"/>
            <w:vMerge/>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lang w:eastAsia="ru-RU"/>
              </w:rPr>
            </w:pPr>
          </w:p>
        </w:tc>
      </w:tr>
      <w:tr w:rsidR="00B57B1F" w:rsidRPr="00BF1CE2" w:rsidTr="0075441A">
        <w:tc>
          <w:tcPr>
            <w:tcW w:w="540" w:type="dxa"/>
            <w:shd w:val="clear" w:color="auto" w:fill="auto"/>
            <w:vAlign w:val="center"/>
          </w:tcPr>
          <w:p w:rsidR="00BF1CE2" w:rsidRPr="00BF1CE2" w:rsidRDefault="00BF1CE2" w:rsidP="00BF1CE2">
            <w:pPr>
              <w:suppressLineNumbers/>
              <w:suppressAutoHyphens/>
              <w:spacing w:after="0" w:line="264" w:lineRule="auto"/>
              <w:jc w:val="center"/>
              <w:rPr>
                <w:rFonts w:ascii="Arial" w:eastAsia="Times New Roman" w:hAnsi="Arial" w:cs="Arial"/>
                <w:sz w:val="20"/>
                <w:szCs w:val="20"/>
                <w:lang w:eastAsia="ru-RU"/>
              </w:rPr>
            </w:pPr>
            <w:r w:rsidRPr="00BF1CE2">
              <w:rPr>
                <w:rFonts w:ascii="Arial" w:eastAsia="Times New Roman" w:hAnsi="Arial" w:cs="Arial"/>
                <w:sz w:val="20"/>
                <w:szCs w:val="20"/>
                <w:lang w:eastAsia="ru-RU"/>
              </w:rPr>
              <w:t>1</w:t>
            </w:r>
          </w:p>
        </w:tc>
        <w:tc>
          <w:tcPr>
            <w:tcW w:w="4847" w:type="dxa"/>
            <w:shd w:val="clear" w:color="auto" w:fill="auto"/>
            <w:vAlign w:val="center"/>
          </w:tcPr>
          <w:p w:rsidR="00BF1CE2" w:rsidRPr="00BF1CE2" w:rsidRDefault="009439AF" w:rsidP="00BF1CE2">
            <w:pPr>
              <w:spacing w:after="0" w:line="264" w:lineRule="auto"/>
              <w:rPr>
                <w:rFonts w:ascii="Arial" w:eastAsia="Times New Roman" w:hAnsi="Arial" w:cs="Arial"/>
                <w:sz w:val="20"/>
                <w:szCs w:val="20"/>
                <w:lang w:eastAsia="ru-RU"/>
              </w:rPr>
            </w:pPr>
            <w:r>
              <w:rPr>
                <w:rFonts w:ascii="Arial" w:eastAsia="Times New Roman" w:hAnsi="Arial" w:cs="Arial"/>
                <w:sz w:val="20"/>
                <w:szCs w:val="20"/>
                <w:lang w:eastAsia="ru-RU"/>
              </w:rPr>
              <w:t>Участок транспортный</w:t>
            </w:r>
            <w:bookmarkStart w:id="0" w:name="_GoBack"/>
            <w:bookmarkEnd w:id="0"/>
          </w:p>
        </w:tc>
        <w:tc>
          <w:tcPr>
            <w:tcW w:w="1935" w:type="dxa"/>
            <w:vAlign w:val="center"/>
          </w:tcPr>
          <w:p w:rsidR="00BF1CE2" w:rsidRPr="00BF1CE2" w:rsidRDefault="00BF1CE2" w:rsidP="00BF1CE2">
            <w:pPr>
              <w:spacing w:after="0" w:line="264" w:lineRule="auto"/>
              <w:jc w:val="center"/>
              <w:rPr>
                <w:rFonts w:ascii="Arial" w:eastAsia="Times New Roman" w:hAnsi="Arial" w:cs="Arial"/>
                <w:sz w:val="20"/>
                <w:szCs w:val="20"/>
                <w:lang w:eastAsia="ru-RU"/>
              </w:rPr>
            </w:pPr>
            <w:r w:rsidRPr="00BF1CE2">
              <w:rPr>
                <w:rFonts w:ascii="Arial" w:eastAsia="Times New Roman" w:hAnsi="Arial" w:cs="Arial"/>
                <w:sz w:val="20"/>
                <w:szCs w:val="20"/>
                <w:lang w:eastAsia="ru-RU"/>
              </w:rPr>
              <w:t>А74-00272-000</w:t>
            </w:r>
            <w:r>
              <w:rPr>
                <w:rFonts w:ascii="Arial" w:eastAsia="Times New Roman" w:hAnsi="Arial" w:cs="Arial"/>
                <w:sz w:val="20"/>
                <w:szCs w:val="20"/>
                <w:lang w:eastAsia="ru-RU"/>
              </w:rPr>
              <w:t>8</w:t>
            </w:r>
          </w:p>
        </w:tc>
        <w:tc>
          <w:tcPr>
            <w:tcW w:w="1499" w:type="dxa"/>
            <w:shd w:val="clear" w:color="auto" w:fill="auto"/>
            <w:vAlign w:val="center"/>
          </w:tcPr>
          <w:p w:rsidR="00BF1CE2" w:rsidRPr="00BF1CE2" w:rsidRDefault="00BF1CE2" w:rsidP="00BF1CE2">
            <w:pPr>
              <w:spacing w:after="0" w:line="264" w:lineRule="auto"/>
              <w:jc w:val="center"/>
              <w:rPr>
                <w:rFonts w:ascii="Arial" w:eastAsia="Times New Roman" w:hAnsi="Arial" w:cs="Arial"/>
                <w:sz w:val="20"/>
                <w:szCs w:val="20"/>
                <w:lang w:eastAsia="ru-RU"/>
              </w:rPr>
            </w:pPr>
          </w:p>
        </w:tc>
        <w:tc>
          <w:tcPr>
            <w:tcW w:w="1008" w:type="dxa"/>
            <w:vAlign w:val="center"/>
          </w:tcPr>
          <w:p w:rsidR="00BF1CE2" w:rsidRPr="00BF1CE2" w:rsidRDefault="00B57B1F" w:rsidP="00BF1CE2">
            <w:pPr>
              <w:spacing w:after="0" w:line="264"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01.07.2026</w:t>
            </w:r>
          </w:p>
        </w:tc>
        <w:tc>
          <w:tcPr>
            <w:tcW w:w="1137" w:type="dxa"/>
            <w:vAlign w:val="center"/>
          </w:tcPr>
          <w:p w:rsidR="00BF1CE2" w:rsidRPr="00BF1CE2" w:rsidRDefault="00B57B1F" w:rsidP="00BF1CE2">
            <w:pPr>
              <w:spacing w:after="0" w:line="264"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01.07.2027</w:t>
            </w:r>
          </w:p>
        </w:tc>
        <w:tc>
          <w:tcPr>
            <w:tcW w:w="2075" w:type="dxa"/>
            <w:vAlign w:val="center"/>
          </w:tcPr>
          <w:p w:rsidR="00BF1CE2" w:rsidRPr="00BF1CE2" w:rsidRDefault="00BF1CE2" w:rsidP="00BF1CE2">
            <w:pPr>
              <w:spacing w:after="0" w:line="264" w:lineRule="auto"/>
              <w:jc w:val="center"/>
              <w:rPr>
                <w:rFonts w:ascii="Arial" w:eastAsia="Times New Roman" w:hAnsi="Arial" w:cs="Arial"/>
                <w:sz w:val="20"/>
                <w:szCs w:val="20"/>
                <w:lang w:eastAsia="ru-RU"/>
              </w:rPr>
            </w:pPr>
          </w:p>
        </w:tc>
        <w:tc>
          <w:tcPr>
            <w:tcW w:w="2220" w:type="dxa"/>
            <w:vAlign w:val="center"/>
          </w:tcPr>
          <w:p w:rsidR="00BF1CE2" w:rsidRPr="00BF1CE2" w:rsidRDefault="00BF1CE2" w:rsidP="00BF1CE2">
            <w:pPr>
              <w:spacing w:after="0" w:line="264" w:lineRule="auto"/>
              <w:jc w:val="center"/>
              <w:rPr>
                <w:rFonts w:ascii="Arial" w:eastAsia="Times New Roman" w:hAnsi="Arial" w:cs="Arial"/>
                <w:sz w:val="20"/>
                <w:szCs w:val="20"/>
                <w:lang w:eastAsia="ru-RU"/>
              </w:rPr>
            </w:pPr>
          </w:p>
        </w:tc>
      </w:tr>
      <w:tr w:rsidR="00BF1CE2" w:rsidRPr="00BF1CE2" w:rsidTr="0075441A">
        <w:tc>
          <w:tcPr>
            <w:tcW w:w="130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F1CE2" w:rsidRPr="00BF1CE2" w:rsidRDefault="00BF1CE2" w:rsidP="00BF1CE2">
            <w:pPr>
              <w:spacing w:after="0" w:line="264" w:lineRule="auto"/>
              <w:rPr>
                <w:rFonts w:ascii="Arial" w:eastAsia="Times New Roman" w:hAnsi="Arial" w:cs="Arial"/>
                <w:b/>
                <w:sz w:val="20"/>
                <w:szCs w:val="20"/>
                <w:lang w:eastAsia="ru-RU"/>
              </w:rPr>
            </w:pPr>
            <w:r w:rsidRPr="00BF1CE2">
              <w:rPr>
                <w:rFonts w:ascii="Arial" w:eastAsia="Times New Roman" w:hAnsi="Arial" w:cs="Arial"/>
                <w:b/>
                <w:sz w:val="20"/>
                <w:szCs w:val="20"/>
                <w:lang w:eastAsia="ru-RU"/>
              </w:rPr>
              <w:t>Совокупная страховая премия (руб.):</w:t>
            </w:r>
          </w:p>
        </w:tc>
        <w:tc>
          <w:tcPr>
            <w:tcW w:w="2220" w:type="dxa"/>
            <w:tcBorders>
              <w:top w:val="single" w:sz="4" w:space="0" w:color="auto"/>
              <w:left w:val="single" w:sz="4" w:space="0" w:color="auto"/>
              <w:bottom w:val="single" w:sz="4" w:space="0" w:color="auto"/>
              <w:right w:val="single" w:sz="4" w:space="0" w:color="auto"/>
            </w:tcBorders>
            <w:vAlign w:val="center"/>
          </w:tcPr>
          <w:p w:rsidR="00BF1CE2" w:rsidRPr="00BF1CE2" w:rsidRDefault="00BF1CE2" w:rsidP="00BF1CE2">
            <w:pPr>
              <w:spacing w:after="0" w:line="264" w:lineRule="auto"/>
              <w:jc w:val="center"/>
              <w:rPr>
                <w:rFonts w:ascii="Arial" w:eastAsia="Times New Roman" w:hAnsi="Arial" w:cs="Arial"/>
                <w:b/>
                <w:sz w:val="20"/>
                <w:szCs w:val="20"/>
                <w:lang w:eastAsia="ru-RU"/>
              </w:rPr>
            </w:pPr>
          </w:p>
        </w:tc>
      </w:tr>
    </w:tbl>
    <w:p w:rsidR="00BF1CE2" w:rsidRPr="00BF1CE2" w:rsidRDefault="00BF1CE2" w:rsidP="00BF1CE2">
      <w:pPr>
        <w:spacing w:after="0" w:line="264" w:lineRule="auto"/>
        <w:ind w:firstLine="284"/>
        <w:jc w:val="both"/>
        <w:rPr>
          <w:rFonts w:ascii="Arial" w:eastAsia="Times New Roman" w:hAnsi="Arial" w:cs="Arial"/>
          <w:b/>
          <w:sz w:val="20"/>
          <w:szCs w:val="20"/>
          <w:lang w:eastAsia="ru-RU"/>
        </w:rPr>
      </w:pPr>
    </w:p>
    <w:tbl>
      <w:tblPr>
        <w:tblpPr w:leftFromText="180" w:rightFromText="180" w:vertAnchor="text" w:horzAnchor="page" w:tblpX="1038" w:tblpY="26"/>
        <w:tblW w:w="15937" w:type="dxa"/>
        <w:tblLayout w:type="fixed"/>
        <w:tblLook w:val="0000" w:firstRow="0" w:lastRow="0" w:firstColumn="0" w:lastColumn="0" w:noHBand="0" w:noVBand="0"/>
      </w:tblPr>
      <w:tblGrid>
        <w:gridCol w:w="236"/>
        <w:gridCol w:w="2424"/>
        <w:gridCol w:w="284"/>
        <w:gridCol w:w="236"/>
        <w:gridCol w:w="3874"/>
        <w:gridCol w:w="992"/>
        <w:gridCol w:w="236"/>
        <w:gridCol w:w="2552"/>
        <w:gridCol w:w="284"/>
        <w:gridCol w:w="4158"/>
        <w:gridCol w:w="661"/>
      </w:tblGrid>
      <w:tr w:rsidR="00BF1CE2" w:rsidRPr="00BF1CE2" w:rsidTr="0075441A">
        <w:trPr>
          <w:gridAfter w:val="1"/>
          <w:wAfter w:w="661" w:type="dxa"/>
          <w:trHeight w:val="142"/>
        </w:trPr>
        <w:tc>
          <w:tcPr>
            <w:tcW w:w="8046" w:type="dxa"/>
            <w:gridSpan w:val="6"/>
            <w:tcBorders>
              <w:bottom w:val="single" w:sz="4" w:space="0" w:color="auto"/>
              <w:right w:val="single" w:sz="4" w:space="0" w:color="auto"/>
            </w:tcBorders>
          </w:tcPr>
          <w:p w:rsidR="00BF1CE2" w:rsidRPr="00BF1CE2" w:rsidRDefault="00BF1CE2" w:rsidP="00BF1CE2">
            <w:pPr>
              <w:spacing w:after="0" w:line="240" w:lineRule="atLeast"/>
              <w:jc w:val="center"/>
              <w:rPr>
                <w:rFonts w:ascii="Arial" w:eastAsia="Times New Roman" w:hAnsi="Arial" w:cs="Arial"/>
                <w:b/>
                <w:sz w:val="20"/>
                <w:szCs w:val="20"/>
                <w:lang w:eastAsia="ru-RU"/>
              </w:rPr>
            </w:pPr>
            <w:r w:rsidRPr="00BF1CE2">
              <w:rPr>
                <w:rFonts w:ascii="Arial" w:eastAsia="Times New Roman" w:hAnsi="Arial" w:cs="Arial"/>
                <w:b/>
                <w:sz w:val="20"/>
                <w:szCs w:val="20"/>
                <w:lang w:eastAsia="ru-RU"/>
              </w:rPr>
              <w:t>Страхователь:</w:t>
            </w:r>
          </w:p>
        </w:tc>
        <w:tc>
          <w:tcPr>
            <w:tcW w:w="7230" w:type="dxa"/>
            <w:gridSpan w:val="4"/>
            <w:tcBorders>
              <w:left w:val="single" w:sz="4" w:space="0" w:color="auto"/>
              <w:bottom w:val="single" w:sz="4" w:space="0" w:color="auto"/>
            </w:tcBorders>
          </w:tcPr>
          <w:p w:rsidR="00BF1CE2" w:rsidRPr="00BF1CE2" w:rsidRDefault="00BF1CE2" w:rsidP="00BF1CE2">
            <w:pPr>
              <w:spacing w:after="0" w:line="240" w:lineRule="atLeast"/>
              <w:jc w:val="center"/>
              <w:rPr>
                <w:rFonts w:ascii="Arial" w:eastAsia="Times New Roman" w:hAnsi="Arial" w:cs="Arial"/>
                <w:b/>
                <w:sz w:val="20"/>
                <w:szCs w:val="20"/>
                <w:lang w:eastAsia="ru-RU"/>
              </w:rPr>
            </w:pPr>
            <w:r w:rsidRPr="00BF1CE2">
              <w:rPr>
                <w:rFonts w:ascii="Arial" w:eastAsia="Times New Roman" w:hAnsi="Arial" w:cs="Arial"/>
                <w:b/>
                <w:sz w:val="20"/>
                <w:szCs w:val="20"/>
                <w:lang w:eastAsia="ru-RU"/>
              </w:rPr>
              <w:t>Страховщик:</w:t>
            </w:r>
          </w:p>
        </w:tc>
      </w:tr>
      <w:tr w:rsidR="00BF1CE2" w:rsidRPr="00BF1CE2" w:rsidTr="0075441A">
        <w:trPr>
          <w:gridAfter w:val="1"/>
          <w:wAfter w:w="661" w:type="dxa"/>
          <w:trHeight w:val="173"/>
        </w:trPr>
        <w:tc>
          <w:tcPr>
            <w:tcW w:w="8046" w:type="dxa"/>
            <w:gridSpan w:val="6"/>
            <w:tcBorders>
              <w:top w:val="single" w:sz="4" w:space="0" w:color="auto"/>
              <w:right w:val="single" w:sz="4" w:space="0" w:color="auto"/>
            </w:tcBorders>
          </w:tcPr>
          <w:p w:rsidR="00BF1CE2" w:rsidRPr="00BF1CE2" w:rsidRDefault="00BF1CE2" w:rsidP="00BF1CE2">
            <w:pPr>
              <w:spacing w:after="0" w:line="240" w:lineRule="atLeast"/>
              <w:rPr>
                <w:rFonts w:ascii="Arial" w:eastAsia="Times New Roman" w:hAnsi="Arial" w:cs="Arial"/>
                <w:b/>
                <w:sz w:val="20"/>
                <w:szCs w:val="20"/>
                <w:lang w:eastAsia="ru-RU"/>
              </w:rPr>
            </w:pPr>
          </w:p>
        </w:tc>
        <w:tc>
          <w:tcPr>
            <w:tcW w:w="7230" w:type="dxa"/>
            <w:gridSpan w:val="4"/>
            <w:tcBorders>
              <w:top w:val="single" w:sz="4" w:space="0" w:color="auto"/>
              <w:left w:val="single" w:sz="4" w:space="0" w:color="auto"/>
            </w:tcBorders>
          </w:tcPr>
          <w:p w:rsidR="00BF1CE2" w:rsidRPr="00BF1CE2" w:rsidRDefault="00BF1CE2" w:rsidP="00BF1CE2">
            <w:pPr>
              <w:spacing w:after="0" w:line="240" w:lineRule="atLeast"/>
              <w:rPr>
                <w:rFonts w:ascii="Arial" w:eastAsia="Times New Roman" w:hAnsi="Arial" w:cs="Arial"/>
                <w:b/>
                <w:sz w:val="20"/>
                <w:szCs w:val="20"/>
                <w:lang w:eastAsia="ru-RU"/>
              </w:rPr>
            </w:pPr>
          </w:p>
        </w:tc>
      </w:tr>
      <w:tr w:rsidR="00BF1CE2" w:rsidRPr="00BF1CE2" w:rsidTr="0075441A">
        <w:trPr>
          <w:gridAfter w:val="1"/>
          <w:wAfter w:w="661" w:type="dxa"/>
          <w:trHeight w:val="164"/>
        </w:trPr>
        <w:tc>
          <w:tcPr>
            <w:tcW w:w="8046" w:type="dxa"/>
            <w:gridSpan w:val="6"/>
            <w:tcBorders>
              <w:right w:val="single" w:sz="4" w:space="0" w:color="auto"/>
            </w:tcBorders>
          </w:tcPr>
          <w:p w:rsidR="00BF1CE2" w:rsidRPr="00BF1CE2" w:rsidRDefault="00BF1CE2" w:rsidP="00BF1CE2">
            <w:pPr>
              <w:spacing w:after="0" w:line="240" w:lineRule="auto"/>
              <w:rPr>
                <w:rFonts w:ascii="Arial" w:eastAsia="Times New Roman" w:hAnsi="Arial" w:cs="Arial"/>
                <w:sz w:val="20"/>
                <w:szCs w:val="20"/>
                <w:lang w:eastAsia="ru-RU"/>
              </w:rPr>
            </w:pPr>
            <w:r w:rsidRPr="00BF1CE2">
              <w:rPr>
                <w:rFonts w:ascii="Arial" w:eastAsia="Times New Roman" w:hAnsi="Arial" w:cs="Arial"/>
                <w:sz w:val="20"/>
                <w:szCs w:val="20"/>
                <w:lang w:eastAsia="ru-RU"/>
              </w:rPr>
              <w:t>ФГБОУ "ВДЦ "Океан"</w:t>
            </w:r>
          </w:p>
          <w:p w:rsidR="00BF1CE2" w:rsidRPr="00BF1CE2" w:rsidRDefault="00BF1CE2" w:rsidP="00BF1CE2">
            <w:pPr>
              <w:spacing w:after="0" w:line="240" w:lineRule="auto"/>
              <w:ind w:left="-284" w:firstLine="284"/>
              <w:rPr>
                <w:rFonts w:ascii="Arial" w:eastAsia="Times New Roman" w:hAnsi="Arial" w:cs="Arial"/>
                <w:sz w:val="20"/>
                <w:szCs w:val="20"/>
                <w:lang w:eastAsia="ru-RU"/>
              </w:rPr>
            </w:pPr>
            <w:r w:rsidRPr="00BF1CE2">
              <w:rPr>
                <w:rFonts w:ascii="Arial" w:eastAsia="Times New Roman" w:hAnsi="Arial" w:cs="Arial"/>
                <w:sz w:val="20"/>
                <w:szCs w:val="20"/>
                <w:lang w:eastAsia="ru-RU"/>
              </w:rPr>
              <w:t xml:space="preserve">690108, г. Владивосток, ул. </w:t>
            </w:r>
            <w:proofErr w:type="spellStart"/>
            <w:r w:rsidRPr="00BF1CE2">
              <w:rPr>
                <w:rFonts w:ascii="Arial" w:eastAsia="Times New Roman" w:hAnsi="Arial" w:cs="Arial"/>
                <w:sz w:val="20"/>
                <w:szCs w:val="20"/>
                <w:lang w:eastAsia="ru-RU"/>
              </w:rPr>
              <w:t>Артековская</w:t>
            </w:r>
            <w:proofErr w:type="spellEnd"/>
            <w:r w:rsidRPr="00BF1CE2">
              <w:rPr>
                <w:rFonts w:ascii="Arial" w:eastAsia="Times New Roman" w:hAnsi="Arial" w:cs="Arial"/>
                <w:sz w:val="20"/>
                <w:szCs w:val="20"/>
                <w:lang w:eastAsia="ru-RU"/>
              </w:rPr>
              <w:t>, д. 10</w:t>
            </w:r>
          </w:p>
          <w:p w:rsidR="00BF1CE2" w:rsidRPr="00BF1CE2" w:rsidRDefault="00BF1CE2" w:rsidP="00BF1CE2">
            <w:pPr>
              <w:spacing w:after="0" w:line="240" w:lineRule="auto"/>
              <w:ind w:left="-284" w:firstLine="284"/>
              <w:rPr>
                <w:rFonts w:ascii="Arial" w:eastAsia="Times New Roman" w:hAnsi="Arial" w:cs="Arial"/>
                <w:sz w:val="20"/>
                <w:szCs w:val="20"/>
                <w:lang w:eastAsia="ru-RU"/>
              </w:rPr>
            </w:pPr>
            <w:r w:rsidRPr="00BF1CE2">
              <w:rPr>
                <w:rFonts w:ascii="Arial" w:eastAsia="Times New Roman" w:hAnsi="Arial" w:cs="Arial"/>
                <w:sz w:val="20"/>
                <w:szCs w:val="20"/>
                <w:lang w:eastAsia="ru-RU"/>
              </w:rPr>
              <w:t>тел.: (423) 230-41-00</w:t>
            </w:r>
          </w:p>
          <w:p w:rsidR="00BF1CE2" w:rsidRPr="00BF1CE2" w:rsidRDefault="00BF1CE2" w:rsidP="00BF1CE2">
            <w:pPr>
              <w:spacing w:after="0" w:line="240" w:lineRule="auto"/>
              <w:ind w:left="-284" w:firstLine="284"/>
              <w:rPr>
                <w:rFonts w:ascii="Arial" w:eastAsia="Times New Roman" w:hAnsi="Arial" w:cs="Arial"/>
                <w:sz w:val="20"/>
                <w:szCs w:val="20"/>
                <w:lang w:eastAsia="ru-RU"/>
              </w:rPr>
            </w:pPr>
            <w:r w:rsidRPr="00BF1CE2">
              <w:rPr>
                <w:rFonts w:ascii="Arial" w:eastAsia="Times New Roman" w:hAnsi="Arial" w:cs="Arial"/>
                <w:sz w:val="20"/>
                <w:szCs w:val="20"/>
                <w:lang w:eastAsia="ru-RU"/>
              </w:rPr>
              <w:t>e-</w:t>
            </w:r>
            <w:proofErr w:type="spellStart"/>
            <w:r w:rsidRPr="00BF1CE2">
              <w:rPr>
                <w:rFonts w:ascii="Arial" w:eastAsia="Times New Roman" w:hAnsi="Arial" w:cs="Arial"/>
                <w:sz w:val="20"/>
                <w:szCs w:val="20"/>
                <w:lang w:eastAsia="ru-RU"/>
              </w:rPr>
              <w:t>mail</w:t>
            </w:r>
            <w:proofErr w:type="spellEnd"/>
            <w:r w:rsidRPr="00BF1CE2">
              <w:rPr>
                <w:rFonts w:ascii="Arial" w:eastAsia="Times New Roman" w:hAnsi="Arial" w:cs="Arial"/>
                <w:sz w:val="20"/>
                <w:szCs w:val="20"/>
                <w:lang w:eastAsia="ru-RU"/>
              </w:rPr>
              <w:t>: info@okean.org</w:t>
            </w:r>
          </w:p>
          <w:p w:rsidR="00BF1CE2" w:rsidRPr="00BF1CE2" w:rsidRDefault="00BF1CE2" w:rsidP="00BF1CE2">
            <w:pPr>
              <w:spacing w:after="0" w:line="240" w:lineRule="auto"/>
              <w:ind w:left="-284" w:firstLine="284"/>
              <w:rPr>
                <w:rFonts w:ascii="Arial" w:eastAsia="Times New Roman" w:hAnsi="Arial" w:cs="Arial"/>
                <w:sz w:val="20"/>
                <w:szCs w:val="20"/>
                <w:lang w:eastAsia="ru-RU"/>
              </w:rPr>
            </w:pPr>
            <w:r w:rsidRPr="00BF1CE2">
              <w:rPr>
                <w:rFonts w:ascii="Arial" w:eastAsia="Times New Roman" w:hAnsi="Arial" w:cs="Arial"/>
                <w:sz w:val="20"/>
                <w:szCs w:val="20"/>
                <w:lang w:eastAsia="ru-RU"/>
              </w:rPr>
              <w:t>УФК по Приморскому краю г. Владивосток (ФГБОУ "ВДЦ "Океан" л/с 20206X65140)</w:t>
            </w:r>
          </w:p>
          <w:p w:rsidR="00BF1CE2" w:rsidRPr="00BF1CE2" w:rsidRDefault="00BF1CE2" w:rsidP="00BF1CE2">
            <w:pPr>
              <w:spacing w:after="0" w:line="240" w:lineRule="auto"/>
              <w:ind w:left="-284" w:firstLine="284"/>
              <w:rPr>
                <w:rFonts w:ascii="Arial" w:eastAsia="Times New Roman" w:hAnsi="Arial" w:cs="Arial"/>
                <w:sz w:val="20"/>
                <w:szCs w:val="20"/>
                <w:lang w:eastAsia="ru-RU"/>
              </w:rPr>
            </w:pPr>
            <w:r w:rsidRPr="00BF1CE2">
              <w:rPr>
                <w:rFonts w:ascii="Arial" w:eastAsia="Times New Roman" w:hAnsi="Arial" w:cs="Arial"/>
                <w:sz w:val="20"/>
                <w:szCs w:val="20"/>
                <w:lang w:eastAsia="ru-RU"/>
              </w:rPr>
              <w:t>ИНН 2539009984, КПП 253901001</w:t>
            </w:r>
          </w:p>
          <w:p w:rsidR="00BF1CE2" w:rsidRPr="00BF1CE2" w:rsidRDefault="00BF1CE2" w:rsidP="00BF1CE2">
            <w:pPr>
              <w:spacing w:after="0" w:line="240" w:lineRule="auto"/>
              <w:ind w:left="-284" w:firstLine="284"/>
              <w:rPr>
                <w:rFonts w:ascii="Arial" w:eastAsia="Times New Roman" w:hAnsi="Arial" w:cs="Arial"/>
                <w:sz w:val="20"/>
                <w:szCs w:val="20"/>
                <w:lang w:eastAsia="ru-RU"/>
              </w:rPr>
            </w:pPr>
            <w:r w:rsidRPr="00BF1CE2">
              <w:rPr>
                <w:rFonts w:ascii="Arial" w:eastAsia="Times New Roman" w:hAnsi="Arial" w:cs="Arial"/>
                <w:sz w:val="20"/>
                <w:szCs w:val="20"/>
                <w:lang w:eastAsia="ru-RU"/>
              </w:rPr>
              <w:t>БИК банка получателя средств (БИК ТОФК): 010507002</w:t>
            </w:r>
          </w:p>
          <w:p w:rsidR="00BF1CE2" w:rsidRPr="00BF1CE2" w:rsidRDefault="00BF1CE2" w:rsidP="00BF1CE2">
            <w:pPr>
              <w:spacing w:after="0" w:line="240" w:lineRule="auto"/>
              <w:rPr>
                <w:rFonts w:ascii="Arial" w:eastAsia="Times New Roman" w:hAnsi="Arial" w:cs="Arial"/>
                <w:sz w:val="20"/>
                <w:szCs w:val="20"/>
                <w:lang w:eastAsia="ru-RU"/>
              </w:rPr>
            </w:pPr>
            <w:r w:rsidRPr="00BF1CE2">
              <w:rPr>
                <w:rFonts w:ascii="Arial" w:eastAsia="Times New Roman" w:hAnsi="Arial" w:cs="Arial"/>
                <w:sz w:val="20"/>
                <w:szCs w:val="20"/>
                <w:lang w:eastAsia="ru-RU"/>
              </w:rPr>
              <w:t xml:space="preserve">ОКЦ №1 Дальневосточного ГУ Банка России//УФК по Приморскому краю </w:t>
            </w:r>
          </w:p>
          <w:p w:rsidR="00BF1CE2" w:rsidRPr="00BF1CE2" w:rsidRDefault="00BF1CE2" w:rsidP="00BF1CE2">
            <w:pPr>
              <w:spacing w:after="0" w:line="240" w:lineRule="auto"/>
              <w:rPr>
                <w:rFonts w:ascii="Arial" w:eastAsia="Times New Roman" w:hAnsi="Arial" w:cs="Arial"/>
                <w:sz w:val="20"/>
                <w:szCs w:val="20"/>
                <w:lang w:eastAsia="ru-RU"/>
              </w:rPr>
            </w:pPr>
            <w:r w:rsidRPr="00BF1CE2">
              <w:rPr>
                <w:rFonts w:ascii="Arial" w:eastAsia="Times New Roman" w:hAnsi="Arial" w:cs="Arial"/>
                <w:sz w:val="20"/>
                <w:szCs w:val="20"/>
                <w:lang w:eastAsia="ru-RU"/>
              </w:rPr>
              <w:t>г. Владивосток</w:t>
            </w:r>
          </w:p>
          <w:p w:rsidR="00BF1CE2" w:rsidRPr="00BF1CE2" w:rsidRDefault="00BF1CE2" w:rsidP="00BF1CE2">
            <w:pPr>
              <w:spacing w:after="0" w:line="240" w:lineRule="auto"/>
              <w:ind w:left="-284" w:firstLine="284"/>
              <w:rPr>
                <w:rFonts w:ascii="Arial" w:eastAsia="Times New Roman" w:hAnsi="Arial" w:cs="Arial"/>
                <w:sz w:val="20"/>
                <w:szCs w:val="20"/>
                <w:lang w:eastAsia="ru-RU"/>
              </w:rPr>
            </w:pPr>
            <w:r w:rsidRPr="00BF1CE2">
              <w:rPr>
                <w:rFonts w:ascii="Arial" w:eastAsia="Times New Roman" w:hAnsi="Arial" w:cs="Arial"/>
                <w:sz w:val="20"/>
                <w:szCs w:val="20"/>
                <w:lang w:eastAsia="ru-RU"/>
              </w:rPr>
              <w:t>ЕКС 40102810545370000012</w:t>
            </w:r>
          </w:p>
          <w:p w:rsidR="00BF1CE2" w:rsidRPr="00BF1CE2" w:rsidRDefault="00BF1CE2" w:rsidP="00BF1CE2">
            <w:pPr>
              <w:spacing w:after="0" w:line="240" w:lineRule="auto"/>
              <w:ind w:left="-284" w:firstLine="284"/>
              <w:rPr>
                <w:rFonts w:ascii="Arial" w:eastAsia="Times New Roman" w:hAnsi="Arial" w:cs="Arial"/>
                <w:sz w:val="20"/>
                <w:szCs w:val="20"/>
                <w:lang w:eastAsia="ru-RU"/>
              </w:rPr>
            </w:pPr>
            <w:r w:rsidRPr="00BF1CE2">
              <w:rPr>
                <w:rFonts w:ascii="Arial" w:eastAsia="Times New Roman" w:hAnsi="Arial" w:cs="Arial"/>
                <w:sz w:val="20"/>
                <w:szCs w:val="20"/>
                <w:lang w:eastAsia="ru-RU"/>
              </w:rPr>
              <w:t>Казначейский счет № 03214643000000012000</w:t>
            </w:r>
          </w:p>
          <w:p w:rsidR="00BF1CE2" w:rsidRPr="00BF1CE2" w:rsidRDefault="00BF1CE2" w:rsidP="00BF1CE2">
            <w:pPr>
              <w:spacing w:after="0" w:line="240" w:lineRule="auto"/>
              <w:ind w:left="-284" w:firstLine="284"/>
              <w:rPr>
                <w:rFonts w:ascii="Arial" w:eastAsia="Times New Roman" w:hAnsi="Arial" w:cs="Arial"/>
                <w:sz w:val="20"/>
                <w:szCs w:val="20"/>
                <w:lang w:eastAsia="ru-RU"/>
              </w:rPr>
            </w:pPr>
          </w:p>
        </w:tc>
        <w:tc>
          <w:tcPr>
            <w:tcW w:w="7230" w:type="dxa"/>
            <w:gridSpan w:val="4"/>
            <w:tcBorders>
              <w:left w:val="single" w:sz="4" w:space="0" w:color="auto"/>
            </w:tcBorders>
          </w:tcPr>
          <w:p w:rsidR="00BF1CE2" w:rsidRPr="00BF1CE2" w:rsidRDefault="00BF1CE2" w:rsidP="00BF1CE2">
            <w:pPr>
              <w:spacing w:after="0" w:line="240" w:lineRule="auto"/>
              <w:rPr>
                <w:rFonts w:ascii="Arial" w:eastAsia="Times New Roman" w:hAnsi="Arial" w:cs="Arial"/>
                <w:sz w:val="20"/>
                <w:szCs w:val="20"/>
                <w:lang w:eastAsia="ru-RU"/>
              </w:rPr>
            </w:pPr>
          </w:p>
        </w:tc>
      </w:tr>
      <w:tr w:rsidR="00BF1CE2" w:rsidRPr="00BF1CE2" w:rsidTr="0075441A">
        <w:trPr>
          <w:gridAfter w:val="1"/>
          <w:wAfter w:w="661" w:type="dxa"/>
          <w:trHeight w:val="198"/>
        </w:trPr>
        <w:tc>
          <w:tcPr>
            <w:tcW w:w="8046" w:type="dxa"/>
            <w:gridSpan w:val="6"/>
            <w:tcBorders>
              <w:right w:val="single" w:sz="4" w:space="0" w:color="auto"/>
            </w:tcBorders>
          </w:tcPr>
          <w:p w:rsidR="00BF1CE2" w:rsidRPr="00BF1CE2" w:rsidRDefault="00BF1CE2" w:rsidP="00BF1CE2">
            <w:pPr>
              <w:spacing w:after="0" w:line="240" w:lineRule="auto"/>
              <w:ind w:left="-284" w:firstLine="284"/>
              <w:rPr>
                <w:rFonts w:ascii="Arial" w:eastAsia="Times New Roman" w:hAnsi="Arial" w:cs="Arial"/>
                <w:b/>
                <w:sz w:val="20"/>
                <w:szCs w:val="20"/>
                <w:lang w:eastAsia="ru-RU"/>
              </w:rPr>
            </w:pPr>
            <w:r w:rsidRPr="00BF1CE2">
              <w:rPr>
                <w:rFonts w:ascii="Arial" w:eastAsia="Times New Roman" w:hAnsi="Arial" w:cs="Arial"/>
                <w:b/>
                <w:sz w:val="20"/>
                <w:szCs w:val="20"/>
                <w:lang w:eastAsia="ru-RU"/>
              </w:rPr>
              <w:t>Подписант:</w:t>
            </w:r>
          </w:p>
          <w:p w:rsidR="00BF1CE2" w:rsidRPr="00BF1CE2" w:rsidRDefault="00BF1CE2" w:rsidP="00BF1CE2">
            <w:pPr>
              <w:spacing w:after="0" w:line="240" w:lineRule="auto"/>
              <w:ind w:left="-284" w:firstLine="284"/>
              <w:rPr>
                <w:rFonts w:ascii="Arial" w:eastAsia="Times New Roman" w:hAnsi="Arial" w:cs="Arial"/>
                <w:sz w:val="20"/>
                <w:szCs w:val="20"/>
                <w:lang w:eastAsia="ru-RU"/>
              </w:rPr>
            </w:pPr>
            <w:r w:rsidRPr="00BF1CE2">
              <w:rPr>
                <w:rFonts w:ascii="Arial" w:eastAsia="Times New Roman" w:hAnsi="Arial" w:cs="Arial"/>
                <w:sz w:val="20"/>
                <w:szCs w:val="20"/>
                <w:lang w:eastAsia="ru-RU"/>
              </w:rPr>
              <w:t>ФГБОУ "ВДЦ "Океан"</w:t>
            </w:r>
          </w:p>
          <w:p w:rsidR="00BF1CE2" w:rsidRPr="00BF1CE2" w:rsidRDefault="00BF1CE2" w:rsidP="00BF1CE2">
            <w:pPr>
              <w:spacing w:after="0" w:line="240" w:lineRule="auto"/>
              <w:rPr>
                <w:rFonts w:ascii="Arial" w:eastAsia="Times New Roman" w:hAnsi="Arial" w:cs="Arial"/>
                <w:b/>
                <w:sz w:val="20"/>
                <w:szCs w:val="20"/>
                <w:lang w:eastAsia="ru-RU"/>
              </w:rPr>
            </w:pPr>
          </w:p>
        </w:tc>
        <w:tc>
          <w:tcPr>
            <w:tcW w:w="7230" w:type="dxa"/>
            <w:gridSpan w:val="4"/>
            <w:tcBorders>
              <w:left w:val="single" w:sz="4" w:space="0" w:color="auto"/>
            </w:tcBorders>
          </w:tcPr>
          <w:p w:rsidR="00BF1CE2" w:rsidRPr="00BF1CE2" w:rsidRDefault="00BF1CE2" w:rsidP="00BF1CE2">
            <w:pPr>
              <w:spacing w:after="0" w:line="240" w:lineRule="auto"/>
              <w:ind w:left="-284" w:firstLine="284"/>
              <w:rPr>
                <w:rFonts w:ascii="Arial" w:eastAsia="Times New Roman" w:hAnsi="Arial" w:cs="Arial"/>
                <w:b/>
                <w:sz w:val="20"/>
                <w:szCs w:val="20"/>
                <w:lang w:eastAsia="ru-RU"/>
              </w:rPr>
            </w:pPr>
            <w:r w:rsidRPr="00BF1CE2">
              <w:rPr>
                <w:rFonts w:ascii="Arial" w:eastAsia="Times New Roman" w:hAnsi="Arial" w:cs="Arial"/>
                <w:b/>
                <w:sz w:val="20"/>
                <w:szCs w:val="20"/>
                <w:lang w:eastAsia="ru-RU"/>
              </w:rPr>
              <w:t>Подписант:</w:t>
            </w:r>
          </w:p>
          <w:p w:rsidR="00BF1CE2" w:rsidRPr="00BF1CE2" w:rsidRDefault="00BF1CE2" w:rsidP="00BF1CE2">
            <w:pPr>
              <w:spacing w:after="0" w:line="240" w:lineRule="auto"/>
              <w:ind w:left="-284" w:firstLine="284"/>
              <w:rPr>
                <w:rFonts w:ascii="Arial" w:eastAsia="Times New Roman" w:hAnsi="Arial" w:cs="Arial"/>
                <w:b/>
                <w:sz w:val="20"/>
                <w:szCs w:val="20"/>
                <w:lang w:eastAsia="ru-RU"/>
              </w:rPr>
            </w:pPr>
          </w:p>
        </w:tc>
      </w:tr>
      <w:tr w:rsidR="00BF1CE2" w:rsidRPr="00BF1CE2" w:rsidTr="0075441A">
        <w:trPr>
          <w:trHeight w:val="80"/>
        </w:trPr>
        <w:tc>
          <w:tcPr>
            <w:tcW w:w="236" w:type="dxa"/>
            <w:vAlign w:val="center"/>
          </w:tcPr>
          <w:p w:rsidR="00BF1CE2" w:rsidRPr="00BF1CE2" w:rsidRDefault="00BF1CE2" w:rsidP="00BF1CE2">
            <w:pPr>
              <w:spacing w:after="0" w:line="240" w:lineRule="atLeast"/>
              <w:jc w:val="center"/>
              <w:rPr>
                <w:rFonts w:ascii="Arial" w:eastAsia="Times New Roman" w:hAnsi="Arial" w:cs="Arial"/>
                <w:sz w:val="20"/>
                <w:szCs w:val="20"/>
                <w:lang w:eastAsia="ru-RU"/>
              </w:rPr>
            </w:pPr>
          </w:p>
        </w:tc>
        <w:tc>
          <w:tcPr>
            <w:tcW w:w="2424" w:type="dxa"/>
            <w:tcBorders>
              <w:bottom w:val="single" w:sz="4" w:space="0" w:color="auto"/>
            </w:tcBorders>
            <w:vAlign w:val="center"/>
          </w:tcPr>
          <w:p w:rsidR="00BF1CE2" w:rsidRPr="00BF1CE2" w:rsidRDefault="00BF1CE2" w:rsidP="00BF1CE2">
            <w:pPr>
              <w:spacing w:after="0" w:line="240" w:lineRule="atLeast"/>
              <w:jc w:val="center"/>
              <w:rPr>
                <w:rFonts w:ascii="Arial" w:eastAsia="Times New Roman" w:hAnsi="Arial" w:cs="Arial"/>
                <w:sz w:val="20"/>
                <w:szCs w:val="20"/>
                <w:lang w:eastAsia="ru-RU"/>
              </w:rPr>
            </w:pPr>
          </w:p>
        </w:tc>
        <w:tc>
          <w:tcPr>
            <w:tcW w:w="284" w:type="dxa"/>
            <w:vAlign w:val="center"/>
          </w:tcPr>
          <w:p w:rsidR="00BF1CE2" w:rsidRPr="00BF1CE2" w:rsidRDefault="00BF1CE2" w:rsidP="00BF1CE2">
            <w:pPr>
              <w:spacing w:after="0" w:line="240" w:lineRule="atLeast"/>
              <w:jc w:val="center"/>
              <w:rPr>
                <w:rFonts w:ascii="Arial" w:eastAsia="Times New Roman" w:hAnsi="Arial" w:cs="Arial"/>
                <w:sz w:val="20"/>
                <w:szCs w:val="20"/>
                <w:lang w:eastAsia="ru-RU"/>
              </w:rPr>
            </w:pPr>
          </w:p>
        </w:tc>
        <w:tc>
          <w:tcPr>
            <w:tcW w:w="236" w:type="dxa"/>
            <w:vAlign w:val="center"/>
          </w:tcPr>
          <w:p w:rsidR="00BF1CE2" w:rsidRPr="00BF1CE2" w:rsidRDefault="00BF1CE2" w:rsidP="00BF1CE2">
            <w:pPr>
              <w:spacing w:after="0" w:line="240" w:lineRule="atLeast"/>
              <w:jc w:val="center"/>
              <w:rPr>
                <w:rFonts w:ascii="Arial" w:eastAsia="Times New Roman" w:hAnsi="Arial" w:cs="Arial"/>
                <w:sz w:val="20"/>
                <w:szCs w:val="20"/>
                <w:lang w:eastAsia="ru-RU"/>
              </w:rPr>
            </w:pPr>
          </w:p>
        </w:tc>
        <w:tc>
          <w:tcPr>
            <w:tcW w:w="3874" w:type="dxa"/>
            <w:tcBorders>
              <w:bottom w:val="single" w:sz="4" w:space="0" w:color="auto"/>
            </w:tcBorders>
            <w:vAlign w:val="center"/>
          </w:tcPr>
          <w:p w:rsidR="00BF1CE2" w:rsidRPr="00BF1CE2" w:rsidRDefault="00BF1CE2" w:rsidP="00BF1CE2">
            <w:pPr>
              <w:spacing w:after="0" w:line="240" w:lineRule="atLeast"/>
              <w:jc w:val="center"/>
              <w:rPr>
                <w:rFonts w:ascii="Arial" w:eastAsia="Times New Roman" w:hAnsi="Arial" w:cs="Arial"/>
                <w:sz w:val="20"/>
                <w:szCs w:val="20"/>
                <w:lang w:eastAsia="ru-RU"/>
              </w:rPr>
            </w:pPr>
          </w:p>
        </w:tc>
        <w:tc>
          <w:tcPr>
            <w:tcW w:w="992" w:type="dxa"/>
            <w:tcBorders>
              <w:right w:val="single" w:sz="4" w:space="0" w:color="auto"/>
            </w:tcBorders>
            <w:vAlign w:val="center"/>
          </w:tcPr>
          <w:p w:rsidR="00BF1CE2" w:rsidRPr="00BF1CE2" w:rsidRDefault="00BF1CE2" w:rsidP="00BF1CE2">
            <w:pPr>
              <w:spacing w:after="0" w:line="240" w:lineRule="atLeast"/>
              <w:rPr>
                <w:rFonts w:ascii="Arial" w:eastAsia="Times New Roman" w:hAnsi="Arial" w:cs="Arial"/>
                <w:sz w:val="20"/>
                <w:szCs w:val="20"/>
                <w:lang w:eastAsia="ru-RU"/>
              </w:rPr>
            </w:pPr>
          </w:p>
        </w:tc>
        <w:tc>
          <w:tcPr>
            <w:tcW w:w="236" w:type="dxa"/>
            <w:tcBorders>
              <w:left w:val="single" w:sz="4" w:space="0" w:color="auto"/>
            </w:tcBorders>
          </w:tcPr>
          <w:p w:rsidR="00BF1CE2" w:rsidRPr="00BF1CE2" w:rsidRDefault="00BF1CE2" w:rsidP="00BF1CE2">
            <w:pPr>
              <w:spacing w:after="0" w:line="240" w:lineRule="atLeast"/>
              <w:rPr>
                <w:rFonts w:ascii="Arial" w:eastAsia="Times New Roman" w:hAnsi="Arial" w:cs="Arial"/>
                <w:sz w:val="20"/>
                <w:szCs w:val="20"/>
                <w:lang w:eastAsia="ru-RU"/>
              </w:rPr>
            </w:pPr>
          </w:p>
        </w:tc>
        <w:tc>
          <w:tcPr>
            <w:tcW w:w="2552" w:type="dxa"/>
            <w:tcBorders>
              <w:bottom w:val="single" w:sz="4" w:space="0" w:color="auto"/>
            </w:tcBorders>
          </w:tcPr>
          <w:p w:rsidR="00BF1CE2" w:rsidRPr="00BF1CE2" w:rsidRDefault="00BF1CE2" w:rsidP="00BF1CE2">
            <w:pPr>
              <w:spacing w:after="0" w:line="240" w:lineRule="atLeast"/>
              <w:jc w:val="center"/>
              <w:rPr>
                <w:rFonts w:ascii="Arial" w:eastAsia="Times New Roman" w:hAnsi="Arial" w:cs="Arial"/>
                <w:sz w:val="20"/>
                <w:szCs w:val="20"/>
                <w:lang w:eastAsia="ru-RU"/>
              </w:rPr>
            </w:pPr>
          </w:p>
        </w:tc>
        <w:tc>
          <w:tcPr>
            <w:tcW w:w="284" w:type="dxa"/>
          </w:tcPr>
          <w:p w:rsidR="00BF1CE2" w:rsidRPr="00BF1CE2" w:rsidRDefault="00BF1CE2" w:rsidP="00BF1CE2">
            <w:pPr>
              <w:spacing w:after="0" w:line="240" w:lineRule="atLeast"/>
              <w:rPr>
                <w:rFonts w:ascii="Arial" w:eastAsia="Times New Roman" w:hAnsi="Arial" w:cs="Arial"/>
                <w:sz w:val="20"/>
                <w:szCs w:val="20"/>
                <w:lang w:eastAsia="ru-RU"/>
              </w:rPr>
            </w:pPr>
          </w:p>
        </w:tc>
        <w:tc>
          <w:tcPr>
            <w:tcW w:w="4158" w:type="dxa"/>
            <w:tcBorders>
              <w:bottom w:val="single" w:sz="4" w:space="0" w:color="auto"/>
            </w:tcBorders>
          </w:tcPr>
          <w:p w:rsidR="00BF1CE2" w:rsidRPr="00BF1CE2" w:rsidRDefault="00BF1CE2" w:rsidP="00BF1CE2">
            <w:pPr>
              <w:spacing w:after="0" w:line="240" w:lineRule="atLeast"/>
              <w:jc w:val="center"/>
              <w:rPr>
                <w:rFonts w:ascii="Arial" w:eastAsia="Times New Roman" w:hAnsi="Arial" w:cs="Arial"/>
                <w:sz w:val="20"/>
                <w:szCs w:val="20"/>
                <w:lang w:eastAsia="ru-RU"/>
              </w:rPr>
            </w:pPr>
          </w:p>
        </w:tc>
        <w:tc>
          <w:tcPr>
            <w:tcW w:w="661" w:type="dxa"/>
          </w:tcPr>
          <w:p w:rsidR="00BF1CE2" w:rsidRPr="00BF1CE2" w:rsidRDefault="00BF1CE2" w:rsidP="00BF1CE2">
            <w:pPr>
              <w:spacing w:after="0" w:line="240" w:lineRule="atLeast"/>
              <w:rPr>
                <w:rFonts w:ascii="Arial" w:eastAsia="Times New Roman" w:hAnsi="Arial" w:cs="Arial"/>
                <w:sz w:val="20"/>
                <w:szCs w:val="20"/>
                <w:lang w:eastAsia="ru-RU"/>
              </w:rPr>
            </w:pPr>
          </w:p>
        </w:tc>
      </w:tr>
      <w:tr w:rsidR="00BF1CE2" w:rsidRPr="00BF1CE2" w:rsidTr="0075441A">
        <w:trPr>
          <w:trHeight w:val="70"/>
        </w:trPr>
        <w:tc>
          <w:tcPr>
            <w:tcW w:w="236" w:type="dxa"/>
          </w:tcPr>
          <w:p w:rsidR="00BF1CE2" w:rsidRPr="00BF1CE2" w:rsidRDefault="00BF1CE2" w:rsidP="00BF1CE2">
            <w:pPr>
              <w:spacing w:after="120" w:line="240" w:lineRule="atLeast"/>
              <w:jc w:val="center"/>
              <w:rPr>
                <w:rFonts w:ascii="Arial" w:eastAsia="Times New Roman" w:hAnsi="Arial" w:cs="Arial"/>
                <w:sz w:val="20"/>
                <w:szCs w:val="20"/>
                <w:lang w:eastAsia="ru-RU"/>
              </w:rPr>
            </w:pPr>
          </w:p>
        </w:tc>
        <w:tc>
          <w:tcPr>
            <w:tcW w:w="2424" w:type="dxa"/>
          </w:tcPr>
          <w:p w:rsidR="00BF1CE2" w:rsidRPr="00BF1CE2" w:rsidRDefault="00BF1CE2" w:rsidP="00BF1CE2">
            <w:pPr>
              <w:spacing w:after="120" w:line="240" w:lineRule="atLeast"/>
              <w:jc w:val="center"/>
              <w:rPr>
                <w:rFonts w:ascii="Arial" w:eastAsia="Times New Roman" w:hAnsi="Arial" w:cs="Arial"/>
                <w:sz w:val="20"/>
                <w:szCs w:val="20"/>
                <w:lang w:eastAsia="ru-RU"/>
              </w:rPr>
            </w:pPr>
            <w:r w:rsidRPr="00BF1CE2">
              <w:rPr>
                <w:rFonts w:ascii="Arial" w:eastAsia="Times New Roman" w:hAnsi="Arial" w:cs="Arial"/>
                <w:sz w:val="20"/>
                <w:szCs w:val="20"/>
                <w:lang w:eastAsia="ru-RU"/>
              </w:rPr>
              <w:t>подпись</w:t>
            </w:r>
          </w:p>
        </w:tc>
        <w:tc>
          <w:tcPr>
            <w:tcW w:w="284" w:type="dxa"/>
          </w:tcPr>
          <w:p w:rsidR="00BF1CE2" w:rsidRPr="00BF1CE2" w:rsidRDefault="00BF1CE2" w:rsidP="00BF1CE2">
            <w:pPr>
              <w:spacing w:after="120" w:line="240" w:lineRule="atLeast"/>
              <w:jc w:val="center"/>
              <w:rPr>
                <w:rFonts w:ascii="Arial" w:eastAsia="Times New Roman" w:hAnsi="Arial" w:cs="Arial"/>
                <w:sz w:val="20"/>
                <w:szCs w:val="20"/>
                <w:lang w:eastAsia="ru-RU"/>
              </w:rPr>
            </w:pPr>
          </w:p>
        </w:tc>
        <w:tc>
          <w:tcPr>
            <w:tcW w:w="5102" w:type="dxa"/>
            <w:gridSpan w:val="3"/>
            <w:tcBorders>
              <w:right w:val="single" w:sz="4" w:space="0" w:color="auto"/>
            </w:tcBorders>
          </w:tcPr>
          <w:p w:rsidR="00BF1CE2" w:rsidRPr="00BF1CE2" w:rsidRDefault="00BF1CE2" w:rsidP="00BF1CE2">
            <w:pPr>
              <w:spacing w:after="120" w:line="240" w:lineRule="atLeast"/>
              <w:jc w:val="center"/>
              <w:rPr>
                <w:rFonts w:ascii="Arial" w:eastAsia="Times New Roman" w:hAnsi="Arial" w:cs="Arial"/>
                <w:sz w:val="20"/>
                <w:szCs w:val="20"/>
                <w:lang w:eastAsia="ru-RU"/>
              </w:rPr>
            </w:pPr>
          </w:p>
        </w:tc>
        <w:tc>
          <w:tcPr>
            <w:tcW w:w="236" w:type="dxa"/>
            <w:tcBorders>
              <w:left w:val="single" w:sz="4" w:space="0" w:color="auto"/>
            </w:tcBorders>
          </w:tcPr>
          <w:p w:rsidR="00BF1CE2" w:rsidRPr="00BF1CE2" w:rsidRDefault="00BF1CE2" w:rsidP="00BF1CE2">
            <w:pPr>
              <w:spacing w:after="120" w:line="240" w:lineRule="atLeast"/>
              <w:jc w:val="center"/>
              <w:rPr>
                <w:rFonts w:ascii="Arial" w:eastAsia="Times New Roman" w:hAnsi="Arial" w:cs="Arial"/>
                <w:sz w:val="20"/>
                <w:szCs w:val="20"/>
                <w:lang w:eastAsia="ru-RU"/>
              </w:rPr>
            </w:pPr>
          </w:p>
        </w:tc>
        <w:tc>
          <w:tcPr>
            <w:tcW w:w="2552" w:type="dxa"/>
          </w:tcPr>
          <w:p w:rsidR="00BF1CE2" w:rsidRPr="00BF1CE2" w:rsidRDefault="00BF1CE2" w:rsidP="00BF1CE2">
            <w:pPr>
              <w:spacing w:after="120" w:line="240" w:lineRule="atLeast"/>
              <w:jc w:val="center"/>
              <w:rPr>
                <w:rFonts w:ascii="Arial" w:eastAsia="Times New Roman" w:hAnsi="Arial" w:cs="Arial"/>
                <w:sz w:val="20"/>
                <w:szCs w:val="20"/>
                <w:lang w:eastAsia="ru-RU"/>
              </w:rPr>
            </w:pPr>
            <w:r w:rsidRPr="00BF1CE2">
              <w:rPr>
                <w:rFonts w:ascii="Arial" w:eastAsia="Times New Roman" w:hAnsi="Arial" w:cs="Arial"/>
                <w:sz w:val="20"/>
                <w:szCs w:val="20"/>
                <w:lang w:eastAsia="ru-RU"/>
              </w:rPr>
              <w:t>подпись</w:t>
            </w:r>
          </w:p>
        </w:tc>
        <w:tc>
          <w:tcPr>
            <w:tcW w:w="284" w:type="dxa"/>
          </w:tcPr>
          <w:p w:rsidR="00BF1CE2" w:rsidRPr="00BF1CE2" w:rsidRDefault="00BF1CE2" w:rsidP="00BF1CE2">
            <w:pPr>
              <w:spacing w:after="120" w:line="240" w:lineRule="atLeast"/>
              <w:jc w:val="center"/>
              <w:rPr>
                <w:rFonts w:ascii="Arial" w:eastAsia="Times New Roman" w:hAnsi="Arial" w:cs="Arial"/>
                <w:sz w:val="20"/>
                <w:szCs w:val="20"/>
                <w:lang w:eastAsia="ru-RU"/>
              </w:rPr>
            </w:pPr>
          </w:p>
        </w:tc>
        <w:tc>
          <w:tcPr>
            <w:tcW w:w="4158" w:type="dxa"/>
          </w:tcPr>
          <w:p w:rsidR="00BF1CE2" w:rsidRPr="00BF1CE2" w:rsidRDefault="00BF1CE2" w:rsidP="00BF1CE2">
            <w:pPr>
              <w:spacing w:after="120" w:line="240" w:lineRule="atLeast"/>
              <w:rPr>
                <w:rFonts w:ascii="Arial" w:eastAsia="Times New Roman" w:hAnsi="Arial" w:cs="Arial"/>
                <w:sz w:val="20"/>
                <w:szCs w:val="20"/>
                <w:lang w:eastAsia="ru-RU"/>
              </w:rPr>
            </w:pPr>
          </w:p>
        </w:tc>
        <w:tc>
          <w:tcPr>
            <w:tcW w:w="661" w:type="dxa"/>
          </w:tcPr>
          <w:p w:rsidR="00BF1CE2" w:rsidRPr="00BF1CE2" w:rsidRDefault="00BF1CE2" w:rsidP="00BF1CE2">
            <w:pPr>
              <w:spacing w:after="120" w:line="240" w:lineRule="atLeast"/>
              <w:jc w:val="center"/>
              <w:rPr>
                <w:rFonts w:ascii="Arial" w:eastAsia="Times New Roman" w:hAnsi="Arial" w:cs="Arial"/>
                <w:sz w:val="20"/>
                <w:szCs w:val="20"/>
                <w:lang w:eastAsia="ru-RU"/>
              </w:rPr>
            </w:pPr>
          </w:p>
        </w:tc>
      </w:tr>
    </w:tbl>
    <w:p w:rsidR="00BF1CE2" w:rsidRPr="00BF1CE2" w:rsidRDefault="00BF1CE2" w:rsidP="00BF1CE2">
      <w:pPr>
        <w:spacing w:after="0" w:line="240" w:lineRule="auto"/>
        <w:rPr>
          <w:rFonts w:ascii="Arial" w:eastAsia="Times New Roman" w:hAnsi="Arial" w:cs="Arial"/>
          <w:lang w:val="en-US" w:eastAsia="ru-RU"/>
        </w:rPr>
      </w:pPr>
    </w:p>
    <w:p w:rsidR="00210E50" w:rsidRDefault="00210E50"/>
    <w:sectPr w:rsidR="00210E50" w:rsidSect="00476958">
      <w:footerReference w:type="default" r:id="rId9"/>
      <w:pgSz w:w="16838" w:h="11906" w:orient="landscape"/>
      <w:pgMar w:top="1134" w:right="709"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B25" w:rsidRDefault="00F3648C">
      <w:pPr>
        <w:spacing w:after="0" w:line="240" w:lineRule="auto"/>
      </w:pPr>
      <w:r>
        <w:separator/>
      </w:r>
    </w:p>
  </w:endnote>
  <w:endnote w:type="continuationSeparator" w:id="0">
    <w:p w:rsidR="00ED1B25" w:rsidRDefault="00F36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21" w:type="pct"/>
      <w:tblLook w:val="04A0" w:firstRow="1" w:lastRow="0" w:firstColumn="1" w:lastColumn="0" w:noHBand="0" w:noVBand="1"/>
    </w:tblPr>
    <w:tblGrid>
      <w:gridCol w:w="1477"/>
      <w:gridCol w:w="963"/>
      <w:gridCol w:w="1618"/>
      <w:gridCol w:w="1134"/>
      <w:gridCol w:w="4486"/>
    </w:tblGrid>
    <w:tr w:rsidR="00E721E9" w:rsidRPr="00EB741B" w:rsidTr="00E721E9">
      <w:tc>
        <w:tcPr>
          <w:tcW w:w="1434" w:type="pct"/>
          <w:gridSpan w:val="2"/>
          <w:shd w:val="clear" w:color="auto" w:fill="auto"/>
          <w:vAlign w:val="center"/>
        </w:tcPr>
        <w:p w:rsidR="00E721E9" w:rsidRPr="00EB741B" w:rsidRDefault="00DC0A8A" w:rsidP="00E721E9">
          <w:pPr>
            <w:pStyle w:val="a5"/>
            <w:jc w:val="right"/>
            <w:rPr>
              <w:rFonts w:ascii="Arial" w:hAnsi="Arial" w:cs="Arial"/>
              <w:sz w:val="14"/>
              <w:szCs w:val="12"/>
            </w:rPr>
          </w:pPr>
          <w:r>
            <w:rPr>
              <w:rFonts w:ascii="Arial" w:hAnsi="Arial" w:cs="Arial"/>
              <w:sz w:val="14"/>
              <w:szCs w:val="12"/>
            </w:rPr>
            <w:t xml:space="preserve">Контракт </w:t>
          </w:r>
          <w:r w:rsidRPr="00EB741B">
            <w:rPr>
              <w:rFonts w:ascii="Arial" w:hAnsi="Arial" w:cs="Arial"/>
              <w:sz w:val="14"/>
              <w:szCs w:val="12"/>
            </w:rPr>
            <w:t xml:space="preserve"> №</w:t>
          </w:r>
        </w:p>
      </w:tc>
      <w:tc>
        <w:tcPr>
          <w:tcW w:w="581" w:type="pct"/>
          <w:shd w:val="clear" w:color="auto" w:fill="auto"/>
          <w:vAlign w:val="center"/>
        </w:tcPr>
        <w:p w:rsidR="00E721E9" w:rsidRPr="00106AF9" w:rsidRDefault="00DC0A8A" w:rsidP="00B65546">
          <w:pPr>
            <w:pStyle w:val="a5"/>
            <w:jc w:val="center"/>
            <w:rPr>
              <w:rFonts w:ascii="Arial" w:hAnsi="Arial" w:cs="Arial"/>
              <w:sz w:val="14"/>
              <w:szCs w:val="12"/>
            </w:rPr>
          </w:pPr>
          <w:r w:rsidRPr="00106AF9">
            <w:rPr>
              <w:rFonts w:ascii="Arial" w:hAnsi="Arial" w:cs="Arial"/>
              <w:b/>
              <w:sz w:val="14"/>
              <w:szCs w:val="12"/>
            </w:rPr>
            <w:t>200911002126100049</w:t>
          </w:r>
        </w:p>
      </w:tc>
      <w:tc>
        <w:tcPr>
          <w:tcW w:w="2985" w:type="pct"/>
          <w:gridSpan w:val="2"/>
          <w:shd w:val="clear" w:color="auto" w:fill="auto"/>
          <w:vAlign w:val="center"/>
        </w:tcPr>
        <w:p w:rsidR="00E721E9" w:rsidRPr="00EB741B" w:rsidRDefault="009439AF" w:rsidP="00E721E9">
          <w:pPr>
            <w:pStyle w:val="a5"/>
            <w:rPr>
              <w:rFonts w:ascii="Arial" w:hAnsi="Arial" w:cs="Arial"/>
              <w:sz w:val="14"/>
              <w:szCs w:val="12"/>
            </w:rPr>
          </w:pPr>
        </w:p>
      </w:tc>
    </w:tr>
    <w:tr w:rsidR="00E721E9" w:rsidRPr="00EB741B" w:rsidTr="00E721E9">
      <w:tc>
        <w:tcPr>
          <w:tcW w:w="850" w:type="pct"/>
          <w:vMerge w:val="restart"/>
          <w:shd w:val="clear" w:color="auto" w:fill="auto"/>
          <w:vAlign w:val="center"/>
        </w:tcPr>
        <w:p w:rsidR="00E721E9" w:rsidRPr="00EB741B" w:rsidRDefault="00DC0A8A" w:rsidP="00E721E9">
          <w:pPr>
            <w:pStyle w:val="a5"/>
            <w:jc w:val="right"/>
            <w:rPr>
              <w:rFonts w:ascii="Arial" w:hAnsi="Arial" w:cs="Arial"/>
              <w:sz w:val="14"/>
              <w:szCs w:val="12"/>
              <w:lang w:val="en-US"/>
            </w:rPr>
          </w:pPr>
          <w:r w:rsidRPr="00EB741B">
            <w:rPr>
              <w:rFonts w:ascii="Arial" w:hAnsi="Arial" w:cs="Arial"/>
              <w:sz w:val="14"/>
              <w:szCs w:val="12"/>
            </w:rPr>
            <w:t xml:space="preserve">Страховщик </w:t>
          </w:r>
        </w:p>
      </w:tc>
      <w:tc>
        <w:tcPr>
          <w:tcW w:w="584" w:type="pct"/>
          <w:tcBorders>
            <w:bottom w:val="single" w:sz="4" w:space="0" w:color="auto"/>
          </w:tcBorders>
          <w:shd w:val="clear" w:color="auto" w:fill="auto"/>
        </w:tcPr>
        <w:p w:rsidR="00E721E9" w:rsidRPr="00EB741B" w:rsidRDefault="009439AF" w:rsidP="00E721E9">
          <w:pPr>
            <w:pStyle w:val="a5"/>
            <w:jc w:val="center"/>
            <w:rPr>
              <w:rFonts w:ascii="Arial" w:hAnsi="Arial" w:cs="Arial"/>
              <w:sz w:val="14"/>
              <w:szCs w:val="12"/>
            </w:rPr>
          </w:pPr>
        </w:p>
      </w:tc>
      <w:tc>
        <w:tcPr>
          <w:tcW w:w="581" w:type="pct"/>
          <w:vMerge w:val="restart"/>
          <w:shd w:val="clear" w:color="auto" w:fill="auto"/>
          <w:vAlign w:val="center"/>
        </w:tcPr>
        <w:p w:rsidR="00E721E9" w:rsidRPr="00EB741B" w:rsidRDefault="00DC0A8A" w:rsidP="00E721E9">
          <w:pPr>
            <w:pStyle w:val="a5"/>
            <w:jc w:val="center"/>
            <w:rPr>
              <w:rFonts w:ascii="Arial" w:hAnsi="Arial" w:cs="Arial"/>
              <w:sz w:val="14"/>
              <w:szCs w:val="12"/>
            </w:rPr>
          </w:pPr>
          <w:r w:rsidRPr="00EB741B">
            <w:rPr>
              <w:rFonts w:ascii="Arial" w:hAnsi="Arial" w:cs="Arial"/>
              <w:sz w:val="14"/>
              <w:szCs w:val="12"/>
            </w:rPr>
            <w:fldChar w:fldCharType="begin"/>
          </w:r>
          <w:r w:rsidRPr="00EB741B">
            <w:rPr>
              <w:rFonts w:ascii="Arial" w:hAnsi="Arial" w:cs="Arial"/>
              <w:sz w:val="14"/>
              <w:szCs w:val="12"/>
            </w:rPr>
            <w:instrText>PAGE   \* MERGEFORMAT</w:instrText>
          </w:r>
          <w:r w:rsidRPr="00EB741B">
            <w:rPr>
              <w:rFonts w:ascii="Arial" w:hAnsi="Arial" w:cs="Arial"/>
              <w:sz w:val="14"/>
              <w:szCs w:val="12"/>
            </w:rPr>
            <w:fldChar w:fldCharType="separate"/>
          </w:r>
          <w:r w:rsidR="009439AF">
            <w:rPr>
              <w:rFonts w:ascii="Arial" w:hAnsi="Arial" w:cs="Arial"/>
              <w:noProof/>
              <w:sz w:val="14"/>
              <w:szCs w:val="12"/>
            </w:rPr>
            <w:t>4</w:t>
          </w:r>
          <w:r w:rsidRPr="00EB741B">
            <w:rPr>
              <w:rFonts w:ascii="Arial" w:hAnsi="Arial" w:cs="Arial"/>
              <w:sz w:val="14"/>
              <w:szCs w:val="12"/>
            </w:rPr>
            <w:fldChar w:fldCharType="end"/>
          </w:r>
          <w:r w:rsidRPr="00EB741B">
            <w:rPr>
              <w:rFonts w:ascii="Arial" w:hAnsi="Arial" w:cs="Arial"/>
              <w:sz w:val="14"/>
              <w:szCs w:val="12"/>
              <w:lang w:val="en-US"/>
            </w:rPr>
            <w:t>/</w:t>
          </w:r>
          <w:r w:rsidRPr="00EB741B">
            <w:rPr>
              <w:rFonts w:ascii="Arial" w:hAnsi="Arial" w:cs="Arial"/>
              <w:sz w:val="14"/>
              <w:szCs w:val="12"/>
              <w:lang w:val="en-US"/>
            </w:rPr>
            <w:fldChar w:fldCharType="begin"/>
          </w:r>
          <w:r w:rsidRPr="00EB741B">
            <w:rPr>
              <w:rFonts w:ascii="Arial" w:hAnsi="Arial" w:cs="Arial"/>
              <w:sz w:val="14"/>
              <w:szCs w:val="12"/>
              <w:lang w:val="en-US"/>
            </w:rPr>
            <w:instrText xml:space="preserve"> NUMPAGES   \* MERGEFORMAT </w:instrText>
          </w:r>
          <w:r w:rsidRPr="00EB741B">
            <w:rPr>
              <w:rFonts w:ascii="Arial" w:hAnsi="Arial" w:cs="Arial"/>
              <w:sz w:val="14"/>
              <w:szCs w:val="12"/>
              <w:lang w:val="en-US"/>
            </w:rPr>
            <w:fldChar w:fldCharType="separate"/>
          </w:r>
          <w:r w:rsidR="009439AF">
            <w:rPr>
              <w:rFonts w:ascii="Arial" w:hAnsi="Arial" w:cs="Arial"/>
              <w:noProof/>
              <w:sz w:val="14"/>
              <w:szCs w:val="12"/>
              <w:lang w:val="en-US"/>
            </w:rPr>
            <w:t>5</w:t>
          </w:r>
          <w:r w:rsidRPr="00EB741B">
            <w:rPr>
              <w:rFonts w:ascii="Arial" w:hAnsi="Arial" w:cs="Arial"/>
              <w:sz w:val="14"/>
              <w:szCs w:val="12"/>
              <w:lang w:val="en-US"/>
            </w:rPr>
            <w:fldChar w:fldCharType="end"/>
          </w:r>
        </w:p>
      </w:tc>
      <w:tc>
        <w:tcPr>
          <w:tcW w:w="581" w:type="pct"/>
          <w:vMerge w:val="restart"/>
          <w:shd w:val="clear" w:color="auto" w:fill="auto"/>
          <w:vAlign w:val="center"/>
        </w:tcPr>
        <w:p w:rsidR="00E721E9" w:rsidRPr="00EB741B" w:rsidRDefault="00DC0A8A" w:rsidP="00E721E9">
          <w:pPr>
            <w:pStyle w:val="a5"/>
            <w:jc w:val="right"/>
            <w:rPr>
              <w:rFonts w:ascii="Arial" w:hAnsi="Arial" w:cs="Arial"/>
              <w:sz w:val="14"/>
              <w:szCs w:val="12"/>
            </w:rPr>
          </w:pPr>
          <w:r w:rsidRPr="00EB741B">
            <w:rPr>
              <w:rFonts w:ascii="Arial" w:hAnsi="Arial" w:cs="Arial"/>
              <w:sz w:val="14"/>
              <w:szCs w:val="12"/>
            </w:rPr>
            <w:t>Страхователь</w:t>
          </w:r>
          <w:r w:rsidRPr="00EB741B">
            <w:rPr>
              <w:rFonts w:ascii="Arial" w:hAnsi="Arial" w:cs="Arial"/>
              <w:sz w:val="14"/>
              <w:szCs w:val="12"/>
              <w:lang w:val="en-US"/>
            </w:rPr>
            <w:t xml:space="preserve"> </w:t>
          </w:r>
        </w:p>
      </w:tc>
      <w:tc>
        <w:tcPr>
          <w:tcW w:w="2405" w:type="pct"/>
          <w:tcBorders>
            <w:bottom w:val="single" w:sz="4" w:space="0" w:color="auto"/>
          </w:tcBorders>
          <w:shd w:val="clear" w:color="auto" w:fill="auto"/>
        </w:tcPr>
        <w:p w:rsidR="00E721E9" w:rsidRPr="00EB741B" w:rsidRDefault="009439AF" w:rsidP="00E721E9">
          <w:pPr>
            <w:pStyle w:val="a5"/>
            <w:jc w:val="center"/>
            <w:rPr>
              <w:rFonts w:ascii="Arial" w:hAnsi="Arial" w:cs="Arial"/>
              <w:sz w:val="14"/>
              <w:szCs w:val="12"/>
            </w:rPr>
          </w:pPr>
        </w:p>
      </w:tc>
    </w:tr>
    <w:tr w:rsidR="00E721E9" w:rsidRPr="00EB741B" w:rsidTr="00E721E9">
      <w:tc>
        <w:tcPr>
          <w:tcW w:w="850" w:type="pct"/>
          <w:vMerge/>
          <w:shd w:val="clear" w:color="auto" w:fill="auto"/>
        </w:tcPr>
        <w:p w:rsidR="00E721E9" w:rsidRPr="00EB741B" w:rsidRDefault="009439AF" w:rsidP="00E721E9">
          <w:pPr>
            <w:pStyle w:val="a5"/>
            <w:jc w:val="center"/>
            <w:rPr>
              <w:rFonts w:ascii="Arial" w:hAnsi="Arial" w:cs="Arial"/>
              <w:sz w:val="14"/>
              <w:szCs w:val="12"/>
            </w:rPr>
          </w:pPr>
        </w:p>
      </w:tc>
      <w:tc>
        <w:tcPr>
          <w:tcW w:w="584" w:type="pct"/>
          <w:tcBorders>
            <w:top w:val="single" w:sz="4" w:space="0" w:color="auto"/>
            <w:bottom w:val="single" w:sz="4" w:space="0" w:color="auto"/>
          </w:tcBorders>
          <w:shd w:val="clear" w:color="auto" w:fill="auto"/>
        </w:tcPr>
        <w:p w:rsidR="00E721E9" w:rsidRPr="00EB741B" w:rsidRDefault="00DC0A8A" w:rsidP="00E721E9">
          <w:pPr>
            <w:pStyle w:val="a5"/>
            <w:jc w:val="center"/>
            <w:rPr>
              <w:rFonts w:ascii="Arial" w:hAnsi="Arial" w:cs="Arial"/>
              <w:sz w:val="14"/>
              <w:szCs w:val="12"/>
              <w:lang w:val="en-US"/>
            </w:rPr>
          </w:pPr>
          <w:r w:rsidRPr="00EB741B">
            <w:rPr>
              <w:rFonts w:ascii="Arial" w:hAnsi="Arial" w:cs="Arial"/>
              <w:sz w:val="14"/>
              <w:szCs w:val="12"/>
            </w:rPr>
            <w:t xml:space="preserve">подпись </w:t>
          </w:r>
        </w:p>
      </w:tc>
      <w:tc>
        <w:tcPr>
          <w:tcW w:w="581" w:type="pct"/>
          <w:vMerge/>
          <w:shd w:val="clear" w:color="auto" w:fill="auto"/>
        </w:tcPr>
        <w:p w:rsidR="00E721E9" w:rsidRPr="00EB741B" w:rsidRDefault="009439AF" w:rsidP="00E721E9">
          <w:pPr>
            <w:pStyle w:val="a5"/>
            <w:jc w:val="center"/>
            <w:rPr>
              <w:rFonts w:ascii="Arial" w:hAnsi="Arial" w:cs="Arial"/>
              <w:sz w:val="14"/>
              <w:szCs w:val="12"/>
            </w:rPr>
          </w:pPr>
        </w:p>
      </w:tc>
      <w:tc>
        <w:tcPr>
          <w:tcW w:w="581" w:type="pct"/>
          <w:vMerge/>
          <w:shd w:val="clear" w:color="auto" w:fill="auto"/>
        </w:tcPr>
        <w:p w:rsidR="00E721E9" w:rsidRPr="00EB741B" w:rsidRDefault="009439AF" w:rsidP="00E721E9">
          <w:pPr>
            <w:pStyle w:val="a5"/>
            <w:jc w:val="center"/>
            <w:rPr>
              <w:rFonts w:ascii="Arial" w:hAnsi="Arial" w:cs="Arial"/>
              <w:sz w:val="14"/>
              <w:szCs w:val="12"/>
            </w:rPr>
          </w:pPr>
        </w:p>
      </w:tc>
      <w:tc>
        <w:tcPr>
          <w:tcW w:w="2405" w:type="pct"/>
          <w:tcBorders>
            <w:top w:val="single" w:sz="4" w:space="0" w:color="auto"/>
            <w:bottom w:val="single" w:sz="4" w:space="0" w:color="auto"/>
          </w:tcBorders>
          <w:shd w:val="clear" w:color="auto" w:fill="auto"/>
        </w:tcPr>
        <w:p w:rsidR="00E721E9" w:rsidRPr="00EB741B" w:rsidRDefault="00DC0A8A" w:rsidP="00E721E9">
          <w:pPr>
            <w:pStyle w:val="a5"/>
            <w:jc w:val="center"/>
            <w:rPr>
              <w:rFonts w:ascii="Arial" w:hAnsi="Arial" w:cs="Arial"/>
              <w:sz w:val="14"/>
              <w:szCs w:val="12"/>
            </w:rPr>
          </w:pPr>
          <w:r w:rsidRPr="00EB741B">
            <w:rPr>
              <w:rFonts w:ascii="Arial" w:hAnsi="Arial" w:cs="Arial"/>
              <w:sz w:val="14"/>
              <w:szCs w:val="12"/>
            </w:rPr>
            <w:t xml:space="preserve">подпись </w:t>
          </w:r>
        </w:p>
      </w:tc>
    </w:tr>
    <w:tr w:rsidR="00E721E9" w:rsidRPr="00EB741B" w:rsidTr="00E721E9">
      <w:tc>
        <w:tcPr>
          <w:tcW w:w="1434" w:type="pct"/>
          <w:gridSpan w:val="2"/>
          <w:shd w:val="clear" w:color="auto" w:fill="auto"/>
        </w:tcPr>
        <w:p w:rsidR="00E721E9" w:rsidRPr="00EB741B" w:rsidRDefault="009439AF" w:rsidP="00E721E9">
          <w:pPr>
            <w:pStyle w:val="a5"/>
            <w:jc w:val="center"/>
            <w:rPr>
              <w:rFonts w:ascii="Arial" w:hAnsi="Arial" w:cs="Arial"/>
              <w:sz w:val="14"/>
              <w:szCs w:val="12"/>
            </w:rPr>
          </w:pPr>
        </w:p>
      </w:tc>
      <w:tc>
        <w:tcPr>
          <w:tcW w:w="581" w:type="pct"/>
          <w:vMerge/>
          <w:shd w:val="clear" w:color="auto" w:fill="auto"/>
        </w:tcPr>
        <w:p w:rsidR="00E721E9" w:rsidRPr="00EB741B" w:rsidRDefault="009439AF" w:rsidP="00E721E9">
          <w:pPr>
            <w:pStyle w:val="a5"/>
            <w:jc w:val="center"/>
            <w:rPr>
              <w:rFonts w:ascii="Arial" w:hAnsi="Arial" w:cs="Arial"/>
              <w:sz w:val="14"/>
              <w:szCs w:val="12"/>
            </w:rPr>
          </w:pPr>
        </w:p>
      </w:tc>
      <w:tc>
        <w:tcPr>
          <w:tcW w:w="2985" w:type="pct"/>
          <w:gridSpan w:val="2"/>
          <w:shd w:val="clear" w:color="auto" w:fill="auto"/>
          <w:vAlign w:val="center"/>
        </w:tcPr>
        <w:p w:rsidR="00E721E9" w:rsidRPr="00EB741B" w:rsidRDefault="009439AF" w:rsidP="00CA7334">
          <w:pPr>
            <w:pStyle w:val="a5"/>
            <w:rPr>
              <w:rFonts w:ascii="Arial" w:hAnsi="Arial" w:cs="Arial"/>
              <w:sz w:val="14"/>
              <w:szCs w:val="12"/>
              <w:lang w:val="en-US"/>
            </w:rPr>
          </w:pPr>
        </w:p>
      </w:tc>
    </w:tr>
  </w:tbl>
  <w:p w:rsidR="009B0695" w:rsidRPr="00E721E9" w:rsidRDefault="009439AF" w:rsidP="00E721E9">
    <w:pPr>
      <w:pStyle w:val="a5"/>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21" w:type="pct"/>
      <w:tblLook w:val="04A0" w:firstRow="1" w:lastRow="0" w:firstColumn="1" w:lastColumn="0" w:noHBand="0" w:noVBand="1"/>
    </w:tblPr>
    <w:tblGrid>
      <w:gridCol w:w="2633"/>
      <w:gridCol w:w="4884"/>
      <w:gridCol w:w="2654"/>
      <w:gridCol w:w="2378"/>
      <w:gridCol w:w="2936"/>
    </w:tblGrid>
    <w:tr w:rsidR="00E721E9" w:rsidRPr="00EB741B" w:rsidTr="00E721E9">
      <w:tc>
        <w:tcPr>
          <w:tcW w:w="2427" w:type="pct"/>
          <w:gridSpan w:val="2"/>
          <w:shd w:val="clear" w:color="auto" w:fill="auto"/>
          <w:vAlign w:val="center"/>
        </w:tcPr>
        <w:p w:rsidR="00E721E9" w:rsidRPr="00EB741B" w:rsidRDefault="00DC0A8A" w:rsidP="00E721E9">
          <w:pPr>
            <w:pStyle w:val="a5"/>
            <w:jc w:val="right"/>
            <w:rPr>
              <w:rFonts w:ascii="Arial" w:hAnsi="Arial" w:cs="Arial"/>
              <w:sz w:val="14"/>
              <w:szCs w:val="12"/>
            </w:rPr>
          </w:pPr>
          <w:r w:rsidRPr="008F1F4E">
            <w:rPr>
              <w:rFonts w:ascii="Arial" w:hAnsi="Arial" w:cs="Arial"/>
              <w:sz w:val="14"/>
              <w:szCs w:val="12"/>
            </w:rPr>
            <w:t>Контракт</w:t>
          </w:r>
          <w:r>
            <w:rPr>
              <w:rFonts w:ascii="Arial" w:hAnsi="Arial" w:cs="Arial"/>
              <w:sz w:val="14"/>
              <w:szCs w:val="12"/>
            </w:rPr>
            <w:t xml:space="preserve"> </w:t>
          </w:r>
          <w:r w:rsidRPr="00EB741B">
            <w:rPr>
              <w:rFonts w:ascii="Arial" w:hAnsi="Arial" w:cs="Arial"/>
              <w:sz w:val="14"/>
              <w:szCs w:val="12"/>
            </w:rPr>
            <w:t xml:space="preserve"> №</w:t>
          </w:r>
        </w:p>
      </w:tc>
      <w:tc>
        <w:tcPr>
          <w:tcW w:w="857" w:type="pct"/>
          <w:shd w:val="clear" w:color="auto" w:fill="auto"/>
          <w:vAlign w:val="center"/>
        </w:tcPr>
        <w:p w:rsidR="00E721E9" w:rsidRPr="00106AF9" w:rsidRDefault="00DC0A8A" w:rsidP="00B65546">
          <w:pPr>
            <w:pStyle w:val="a5"/>
            <w:jc w:val="center"/>
            <w:rPr>
              <w:rFonts w:ascii="Arial" w:hAnsi="Arial" w:cs="Arial"/>
              <w:sz w:val="14"/>
              <w:szCs w:val="12"/>
            </w:rPr>
          </w:pPr>
          <w:r w:rsidRPr="00106AF9">
            <w:rPr>
              <w:rFonts w:ascii="Arial" w:hAnsi="Arial" w:cs="Arial"/>
              <w:b/>
              <w:sz w:val="14"/>
              <w:szCs w:val="12"/>
            </w:rPr>
            <w:t>200911002126100049</w:t>
          </w:r>
        </w:p>
      </w:tc>
      <w:tc>
        <w:tcPr>
          <w:tcW w:w="1716" w:type="pct"/>
          <w:gridSpan w:val="2"/>
          <w:shd w:val="clear" w:color="auto" w:fill="auto"/>
          <w:vAlign w:val="center"/>
        </w:tcPr>
        <w:p w:rsidR="00E721E9" w:rsidRPr="00EB741B" w:rsidRDefault="009439AF" w:rsidP="00E721E9">
          <w:pPr>
            <w:pStyle w:val="a5"/>
            <w:rPr>
              <w:rFonts w:ascii="Arial" w:hAnsi="Arial" w:cs="Arial"/>
              <w:sz w:val="14"/>
              <w:szCs w:val="12"/>
            </w:rPr>
          </w:pPr>
        </w:p>
      </w:tc>
    </w:tr>
    <w:tr w:rsidR="00E721E9" w:rsidRPr="00EB741B" w:rsidTr="00E721E9">
      <w:tc>
        <w:tcPr>
          <w:tcW w:w="850" w:type="pct"/>
          <w:vMerge w:val="restart"/>
          <w:shd w:val="clear" w:color="auto" w:fill="auto"/>
          <w:vAlign w:val="center"/>
        </w:tcPr>
        <w:p w:rsidR="00E721E9" w:rsidRPr="00EB741B" w:rsidRDefault="00DC0A8A" w:rsidP="00E721E9">
          <w:pPr>
            <w:pStyle w:val="a5"/>
            <w:jc w:val="right"/>
            <w:rPr>
              <w:rFonts w:ascii="Arial" w:hAnsi="Arial" w:cs="Arial"/>
              <w:sz w:val="14"/>
              <w:szCs w:val="12"/>
              <w:lang w:val="en-US"/>
            </w:rPr>
          </w:pPr>
          <w:r w:rsidRPr="00EB741B">
            <w:rPr>
              <w:rFonts w:ascii="Arial" w:hAnsi="Arial" w:cs="Arial"/>
              <w:sz w:val="14"/>
              <w:szCs w:val="12"/>
            </w:rPr>
            <w:t xml:space="preserve">Страховщик </w:t>
          </w:r>
        </w:p>
      </w:tc>
      <w:tc>
        <w:tcPr>
          <w:tcW w:w="1577" w:type="pct"/>
          <w:tcBorders>
            <w:bottom w:val="single" w:sz="4" w:space="0" w:color="auto"/>
          </w:tcBorders>
          <w:shd w:val="clear" w:color="auto" w:fill="auto"/>
        </w:tcPr>
        <w:p w:rsidR="00E721E9" w:rsidRPr="00EB741B" w:rsidRDefault="009439AF" w:rsidP="00E721E9">
          <w:pPr>
            <w:pStyle w:val="a5"/>
            <w:jc w:val="center"/>
            <w:rPr>
              <w:rFonts w:ascii="Arial" w:hAnsi="Arial" w:cs="Arial"/>
              <w:sz w:val="14"/>
              <w:szCs w:val="12"/>
            </w:rPr>
          </w:pPr>
        </w:p>
      </w:tc>
      <w:tc>
        <w:tcPr>
          <w:tcW w:w="857" w:type="pct"/>
          <w:vMerge w:val="restart"/>
          <w:shd w:val="clear" w:color="auto" w:fill="auto"/>
          <w:vAlign w:val="center"/>
        </w:tcPr>
        <w:p w:rsidR="00E721E9" w:rsidRPr="00EB741B" w:rsidRDefault="00DC0A8A" w:rsidP="00E721E9">
          <w:pPr>
            <w:pStyle w:val="a5"/>
            <w:jc w:val="center"/>
            <w:rPr>
              <w:rFonts w:ascii="Arial" w:hAnsi="Arial" w:cs="Arial"/>
              <w:sz w:val="14"/>
              <w:szCs w:val="12"/>
            </w:rPr>
          </w:pPr>
          <w:r w:rsidRPr="00EB741B">
            <w:rPr>
              <w:rFonts w:ascii="Arial" w:hAnsi="Arial" w:cs="Arial"/>
              <w:sz w:val="14"/>
              <w:szCs w:val="12"/>
            </w:rPr>
            <w:fldChar w:fldCharType="begin"/>
          </w:r>
          <w:r w:rsidRPr="00EB741B">
            <w:rPr>
              <w:rFonts w:ascii="Arial" w:hAnsi="Arial" w:cs="Arial"/>
              <w:sz w:val="14"/>
              <w:szCs w:val="12"/>
            </w:rPr>
            <w:instrText>PAGE   \* MERGEFORMAT</w:instrText>
          </w:r>
          <w:r w:rsidRPr="00EB741B">
            <w:rPr>
              <w:rFonts w:ascii="Arial" w:hAnsi="Arial" w:cs="Arial"/>
              <w:sz w:val="14"/>
              <w:szCs w:val="12"/>
            </w:rPr>
            <w:fldChar w:fldCharType="separate"/>
          </w:r>
          <w:r w:rsidR="009439AF">
            <w:rPr>
              <w:rFonts w:ascii="Arial" w:hAnsi="Arial" w:cs="Arial"/>
              <w:noProof/>
              <w:sz w:val="14"/>
              <w:szCs w:val="12"/>
            </w:rPr>
            <w:t>5</w:t>
          </w:r>
          <w:r w:rsidRPr="00EB741B">
            <w:rPr>
              <w:rFonts w:ascii="Arial" w:hAnsi="Arial" w:cs="Arial"/>
              <w:sz w:val="14"/>
              <w:szCs w:val="12"/>
            </w:rPr>
            <w:fldChar w:fldCharType="end"/>
          </w:r>
          <w:r w:rsidRPr="00EB741B">
            <w:rPr>
              <w:rFonts w:ascii="Arial" w:hAnsi="Arial" w:cs="Arial"/>
              <w:sz w:val="14"/>
              <w:szCs w:val="12"/>
              <w:lang w:val="en-US"/>
            </w:rPr>
            <w:t>/</w:t>
          </w:r>
          <w:r w:rsidRPr="00EB741B">
            <w:rPr>
              <w:rFonts w:ascii="Arial" w:hAnsi="Arial" w:cs="Arial"/>
              <w:sz w:val="14"/>
              <w:szCs w:val="12"/>
              <w:lang w:val="en-US"/>
            </w:rPr>
            <w:fldChar w:fldCharType="begin"/>
          </w:r>
          <w:r w:rsidRPr="00EB741B">
            <w:rPr>
              <w:rFonts w:ascii="Arial" w:hAnsi="Arial" w:cs="Arial"/>
              <w:sz w:val="14"/>
              <w:szCs w:val="12"/>
              <w:lang w:val="en-US"/>
            </w:rPr>
            <w:instrText xml:space="preserve"> NUMPAGES   \* MERGEFORMAT </w:instrText>
          </w:r>
          <w:r w:rsidRPr="00EB741B">
            <w:rPr>
              <w:rFonts w:ascii="Arial" w:hAnsi="Arial" w:cs="Arial"/>
              <w:sz w:val="14"/>
              <w:szCs w:val="12"/>
              <w:lang w:val="en-US"/>
            </w:rPr>
            <w:fldChar w:fldCharType="separate"/>
          </w:r>
          <w:r w:rsidR="009439AF">
            <w:rPr>
              <w:rFonts w:ascii="Arial" w:hAnsi="Arial" w:cs="Arial"/>
              <w:noProof/>
              <w:sz w:val="14"/>
              <w:szCs w:val="12"/>
              <w:lang w:val="en-US"/>
            </w:rPr>
            <w:t>5</w:t>
          </w:r>
          <w:r w:rsidRPr="00EB741B">
            <w:rPr>
              <w:rFonts w:ascii="Arial" w:hAnsi="Arial" w:cs="Arial"/>
              <w:sz w:val="14"/>
              <w:szCs w:val="12"/>
              <w:lang w:val="en-US"/>
            </w:rPr>
            <w:fldChar w:fldCharType="end"/>
          </w:r>
        </w:p>
      </w:tc>
      <w:tc>
        <w:tcPr>
          <w:tcW w:w="768" w:type="pct"/>
          <w:vMerge w:val="restart"/>
          <w:shd w:val="clear" w:color="auto" w:fill="auto"/>
          <w:vAlign w:val="center"/>
        </w:tcPr>
        <w:p w:rsidR="00E721E9" w:rsidRPr="00EB741B" w:rsidRDefault="00DC0A8A" w:rsidP="00E721E9">
          <w:pPr>
            <w:pStyle w:val="a5"/>
            <w:jc w:val="right"/>
            <w:rPr>
              <w:rFonts w:ascii="Arial" w:hAnsi="Arial" w:cs="Arial"/>
              <w:sz w:val="14"/>
              <w:szCs w:val="12"/>
            </w:rPr>
          </w:pPr>
          <w:r w:rsidRPr="00EB741B">
            <w:rPr>
              <w:rFonts w:ascii="Arial" w:hAnsi="Arial" w:cs="Arial"/>
              <w:sz w:val="14"/>
              <w:szCs w:val="12"/>
            </w:rPr>
            <w:t>Страхователь</w:t>
          </w:r>
          <w:r w:rsidRPr="00EB741B">
            <w:rPr>
              <w:rFonts w:ascii="Arial" w:hAnsi="Arial" w:cs="Arial"/>
              <w:sz w:val="14"/>
              <w:szCs w:val="12"/>
              <w:lang w:val="en-US"/>
            </w:rPr>
            <w:t xml:space="preserve"> </w:t>
          </w:r>
        </w:p>
      </w:tc>
      <w:tc>
        <w:tcPr>
          <w:tcW w:w="948" w:type="pct"/>
          <w:tcBorders>
            <w:bottom w:val="single" w:sz="4" w:space="0" w:color="auto"/>
          </w:tcBorders>
          <w:shd w:val="clear" w:color="auto" w:fill="auto"/>
        </w:tcPr>
        <w:p w:rsidR="00E721E9" w:rsidRPr="00EB741B" w:rsidRDefault="009439AF" w:rsidP="00E721E9">
          <w:pPr>
            <w:pStyle w:val="a5"/>
            <w:jc w:val="center"/>
            <w:rPr>
              <w:rFonts w:ascii="Arial" w:hAnsi="Arial" w:cs="Arial"/>
              <w:sz w:val="14"/>
              <w:szCs w:val="12"/>
            </w:rPr>
          </w:pPr>
        </w:p>
      </w:tc>
    </w:tr>
    <w:tr w:rsidR="00E721E9" w:rsidRPr="00EB741B" w:rsidTr="00E721E9">
      <w:tc>
        <w:tcPr>
          <w:tcW w:w="850" w:type="pct"/>
          <w:vMerge/>
          <w:shd w:val="clear" w:color="auto" w:fill="auto"/>
        </w:tcPr>
        <w:p w:rsidR="00E721E9" w:rsidRPr="00EB741B" w:rsidRDefault="009439AF" w:rsidP="00E721E9">
          <w:pPr>
            <w:pStyle w:val="a5"/>
            <w:jc w:val="center"/>
            <w:rPr>
              <w:rFonts w:ascii="Arial" w:hAnsi="Arial" w:cs="Arial"/>
              <w:sz w:val="14"/>
              <w:szCs w:val="12"/>
            </w:rPr>
          </w:pPr>
        </w:p>
      </w:tc>
      <w:tc>
        <w:tcPr>
          <w:tcW w:w="1577" w:type="pct"/>
          <w:tcBorders>
            <w:top w:val="single" w:sz="4" w:space="0" w:color="auto"/>
            <w:bottom w:val="single" w:sz="4" w:space="0" w:color="auto"/>
          </w:tcBorders>
          <w:shd w:val="clear" w:color="auto" w:fill="auto"/>
        </w:tcPr>
        <w:p w:rsidR="00E721E9" w:rsidRPr="00EB741B" w:rsidRDefault="00DC0A8A" w:rsidP="00E721E9">
          <w:pPr>
            <w:pStyle w:val="a5"/>
            <w:jc w:val="center"/>
            <w:rPr>
              <w:rFonts w:ascii="Arial" w:hAnsi="Arial" w:cs="Arial"/>
              <w:sz w:val="14"/>
              <w:szCs w:val="12"/>
              <w:lang w:val="en-US"/>
            </w:rPr>
          </w:pPr>
          <w:r w:rsidRPr="00EB741B">
            <w:rPr>
              <w:rFonts w:ascii="Arial" w:hAnsi="Arial" w:cs="Arial"/>
              <w:sz w:val="14"/>
              <w:szCs w:val="12"/>
            </w:rPr>
            <w:t xml:space="preserve">подпись </w:t>
          </w:r>
        </w:p>
      </w:tc>
      <w:tc>
        <w:tcPr>
          <w:tcW w:w="857" w:type="pct"/>
          <w:vMerge/>
          <w:shd w:val="clear" w:color="auto" w:fill="auto"/>
        </w:tcPr>
        <w:p w:rsidR="00E721E9" w:rsidRPr="00EB741B" w:rsidRDefault="009439AF" w:rsidP="00E721E9">
          <w:pPr>
            <w:pStyle w:val="a5"/>
            <w:jc w:val="center"/>
            <w:rPr>
              <w:rFonts w:ascii="Arial" w:hAnsi="Arial" w:cs="Arial"/>
              <w:sz w:val="14"/>
              <w:szCs w:val="12"/>
            </w:rPr>
          </w:pPr>
        </w:p>
      </w:tc>
      <w:tc>
        <w:tcPr>
          <w:tcW w:w="768" w:type="pct"/>
          <w:vMerge/>
          <w:shd w:val="clear" w:color="auto" w:fill="auto"/>
        </w:tcPr>
        <w:p w:rsidR="00E721E9" w:rsidRPr="00EB741B" w:rsidRDefault="009439AF" w:rsidP="00E721E9">
          <w:pPr>
            <w:pStyle w:val="a5"/>
            <w:jc w:val="center"/>
            <w:rPr>
              <w:rFonts w:ascii="Arial" w:hAnsi="Arial" w:cs="Arial"/>
              <w:sz w:val="14"/>
              <w:szCs w:val="12"/>
            </w:rPr>
          </w:pPr>
        </w:p>
      </w:tc>
      <w:tc>
        <w:tcPr>
          <w:tcW w:w="948" w:type="pct"/>
          <w:tcBorders>
            <w:top w:val="single" w:sz="4" w:space="0" w:color="auto"/>
            <w:bottom w:val="single" w:sz="4" w:space="0" w:color="auto"/>
          </w:tcBorders>
          <w:shd w:val="clear" w:color="auto" w:fill="auto"/>
        </w:tcPr>
        <w:p w:rsidR="00E721E9" w:rsidRPr="00EB741B" w:rsidRDefault="00DC0A8A" w:rsidP="00E721E9">
          <w:pPr>
            <w:pStyle w:val="a5"/>
            <w:jc w:val="center"/>
            <w:rPr>
              <w:rFonts w:ascii="Arial" w:hAnsi="Arial" w:cs="Arial"/>
              <w:sz w:val="14"/>
              <w:szCs w:val="12"/>
            </w:rPr>
          </w:pPr>
          <w:r w:rsidRPr="00EB741B">
            <w:rPr>
              <w:rFonts w:ascii="Arial" w:hAnsi="Arial" w:cs="Arial"/>
              <w:sz w:val="14"/>
              <w:szCs w:val="12"/>
            </w:rPr>
            <w:t xml:space="preserve">подпись </w:t>
          </w:r>
        </w:p>
      </w:tc>
    </w:tr>
    <w:tr w:rsidR="00E721E9" w:rsidRPr="00EB741B" w:rsidTr="00E721E9">
      <w:tc>
        <w:tcPr>
          <w:tcW w:w="2427" w:type="pct"/>
          <w:gridSpan w:val="2"/>
          <w:shd w:val="clear" w:color="auto" w:fill="auto"/>
        </w:tcPr>
        <w:p w:rsidR="00E721E9" w:rsidRPr="00EB741B" w:rsidRDefault="009439AF" w:rsidP="00CA7334">
          <w:pPr>
            <w:pStyle w:val="a5"/>
            <w:rPr>
              <w:rFonts w:ascii="Arial" w:hAnsi="Arial" w:cs="Arial"/>
              <w:sz w:val="14"/>
              <w:szCs w:val="12"/>
            </w:rPr>
          </w:pPr>
        </w:p>
      </w:tc>
      <w:tc>
        <w:tcPr>
          <w:tcW w:w="857" w:type="pct"/>
          <w:vMerge/>
          <w:shd w:val="clear" w:color="auto" w:fill="auto"/>
        </w:tcPr>
        <w:p w:rsidR="00E721E9" w:rsidRPr="00EB741B" w:rsidRDefault="009439AF" w:rsidP="00E721E9">
          <w:pPr>
            <w:pStyle w:val="a5"/>
            <w:jc w:val="center"/>
            <w:rPr>
              <w:rFonts w:ascii="Arial" w:hAnsi="Arial" w:cs="Arial"/>
              <w:sz w:val="14"/>
              <w:szCs w:val="12"/>
            </w:rPr>
          </w:pPr>
        </w:p>
      </w:tc>
      <w:tc>
        <w:tcPr>
          <w:tcW w:w="1716" w:type="pct"/>
          <w:gridSpan w:val="2"/>
          <w:shd w:val="clear" w:color="auto" w:fill="auto"/>
          <w:vAlign w:val="center"/>
        </w:tcPr>
        <w:p w:rsidR="00E721E9" w:rsidRPr="00EB741B" w:rsidRDefault="009439AF" w:rsidP="00CA7334">
          <w:pPr>
            <w:pStyle w:val="a5"/>
            <w:rPr>
              <w:rFonts w:ascii="Arial" w:hAnsi="Arial" w:cs="Arial"/>
              <w:sz w:val="14"/>
              <w:szCs w:val="12"/>
              <w:lang w:val="en-US"/>
            </w:rPr>
          </w:pPr>
        </w:p>
      </w:tc>
    </w:tr>
  </w:tbl>
  <w:p w:rsidR="00E721E9" w:rsidRPr="00E721E9" w:rsidRDefault="009439AF" w:rsidP="00E721E9">
    <w:pPr>
      <w:pStyle w:val="a5"/>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B25" w:rsidRDefault="00F3648C">
      <w:pPr>
        <w:spacing w:after="0" w:line="240" w:lineRule="auto"/>
      </w:pPr>
      <w:r>
        <w:separator/>
      </w:r>
    </w:p>
  </w:footnote>
  <w:footnote w:type="continuationSeparator" w:id="0">
    <w:p w:rsidR="00ED1B25" w:rsidRDefault="00F36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7D" w:rsidRDefault="009439AF" w:rsidP="00CA7334">
    <w:pPr>
      <w:pStyle w:val="a3"/>
      <w:tabs>
        <w:tab w:val="left" w:pos="9300"/>
        <w:tab w:val="right" w:pos="1542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108F4"/>
    <w:multiLevelType w:val="multilevel"/>
    <w:tmpl w:val="2B0CCE42"/>
    <w:lvl w:ilvl="0">
      <w:start w:val="1"/>
      <w:numFmt w:val="decimal"/>
      <w:suff w:val="space"/>
      <w:lvlText w:val="%1."/>
      <w:lvlJc w:val="left"/>
      <w:pPr>
        <w:ind w:left="720" w:hanging="360"/>
      </w:pPr>
      <w:rPr>
        <w:rFonts w:hint="default"/>
        <w:b/>
        <w:i w:val="0"/>
        <w:sz w:val="20"/>
        <w:szCs w:val="20"/>
      </w:rPr>
    </w:lvl>
    <w:lvl w:ilvl="1">
      <w:start w:val="1"/>
      <w:numFmt w:val="decimal"/>
      <w:isLgl/>
      <w:lvlText w:val="%1.%2."/>
      <w:lvlJc w:val="left"/>
      <w:pPr>
        <w:ind w:left="1875" w:hanging="1155"/>
      </w:pPr>
      <w:rPr>
        <w:rFonts w:hint="default"/>
        <w:strike w:val="0"/>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D5"/>
    <w:rsid w:val="00210E50"/>
    <w:rsid w:val="006205D5"/>
    <w:rsid w:val="009439AF"/>
    <w:rsid w:val="00B57B1F"/>
    <w:rsid w:val="00BF1CE2"/>
    <w:rsid w:val="00DC0A8A"/>
    <w:rsid w:val="00ED1B25"/>
    <w:rsid w:val="00F36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9C95"/>
  <w15:chartTrackingRefBased/>
  <w15:docId w15:val="{91715B26-DB84-4B2D-B58B-F3F4C2E2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F1CE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F1CE2"/>
  </w:style>
  <w:style w:type="paragraph" w:styleId="a5">
    <w:name w:val="footer"/>
    <w:basedOn w:val="a"/>
    <w:link w:val="a6"/>
    <w:uiPriority w:val="99"/>
    <w:semiHidden/>
    <w:unhideWhenUsed/>
    <w:rsid w:val="00BF1CE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F1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5</Pages>
  <Words>2094</Words>
  <Characters>11938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Кушакова Ольга Витальевна</dc:creator>
  <cp:keywords/>
  <dc:description/>
  <cp:lastModifiedBy>Кушакова Ольга Витальевна</cp:lastModifiedBy>
  <cp:revision>4</cp:revision>
  <dcterms:created xsi:type="dcterms:W3CDTF">2026-06-22T02:39:00Z</dcterms:created>
  <dcterms:modified xsi:type="dcterms:W3CDTF">2026-06-24T07:36:00Z</dcterms:modified>
</cp:coreProperties>
</file>