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EB" w:rsidRDefault="00E85676">
      <w:pPr>
        <w:widowControl w:val="0"/>
        <w:suppressAutoHyphens/>
        <w:jc w:val="right"/>
      </w:pPr>
      <w:r>
        <w:rPr>
          <w:position w:val="2"/>
        </w:rPr>
        <w:t>Приложение</w:t>
      </w:r>
      <w:r>
        <w:t xml:space="preserve"> № 1</w:t>
      </w:r>
    </w:p>
    <w:p w:rsidR="001E1EEB" w:rsidRDefault="00E85676">
      <w:pPr>
        <w:widowControl w:val="0"/>
        <w:suppressAutoHyphens/>
        <w:jc w:val="right"/>
      </w:pPr>
      <w:r>
        <w:t>Описание объекта закупки</w:t>
      </w:r>
    </w:p>
    <w:p w:rsidR="001E1EEB" w:rsidRDefault="001E1EE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E1EEB" w:rsidRDefault="001E1EE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E1EEB" w:rsidRDefault="00E85676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Спецификация </w:t>
      </w:r>
    </w:p>
    <w:p w:rsidR="001E1EEB" w:rsidRPr="00087442" w:rsidRDefault="00E85676" w:rsidP="0008744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поставку </w:t>
      </w:r>
      <w:r w:rsidR="004F5637">
        <w:rPr>
          <w:rFonts w:eastAsia="Calibri"/>
          <w:b/>
          <w:sz w:val="28"/>
          <w:szCs w:val="28"/>
          <w:lang w:eastAsia="en-US"/>
        </w:rPr>
        <w:t>канцелярских товаров</w:t>
      </w:r>
    </w:p>
    <w:p w:rsidR="001E1EEB" w:rsidRDefault="001E1EEB">
      <w:pPr>
        <w:spacing w:after="1" w:line="260" w:lineRule="atLeast"/>
        <w:ind w:firstLine="851"/>
        <w:jc w:val="both"/>
        <w:rPr>
          <w:sz w:val="28"/>
          <w:szCs w:val="28"/>
        </w:rPr>
      </w:pPr>
    </w:p>
    <w:tbl>
      <w:tblPr>
        <w:tblW w:w="14713" w:type="dxa"/>
        <w:tblInd w:w="137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1985"/>
        <w:gridCol w:w="3419"/>
        <w:gridCol w:w="3135"/>
        <w:gridCol w:w="1260"/>
        <w:gridCol w:w="1141"/>
        <w:gridCol w:w="1103"/>
        <w:gridCol w:w="2126"/>
      </w:tblGrid>
      <w:tr w:rsidR="00CC7FE9" w:rsidTr="00CC7FE9">
        <w:trPr>
          <w:trHeight w:val="559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pStyle w:val="12"/>
              <w:ind w:firstLine="0"/>
              <w:jc w:val="center"/>
            </w:pPr>
            <w:r w:rsidRPr="009C2272">
              <w:rPr>
                <w:b/>
                <w:color w:val="1D1B11"/>
              </w:rPr>
              <w:t xml:space="preserve">№ </w:t>
            </w:r>
            <w:proofErr w:type="gramStart"/>
            <w:r w:rsidRPr="009C2272">
              <w:rPr>
                <w:b/>
                <w:color w:val="1D1B11"/>
              </w:rPr>
              <w:t>п</w:t>
            </w:r>
            <w:proofErr w:type="gramEnd"/>
            <w:r w:rsidRPr="009C2272">
              <w:rPr>
                <w:b/>
                <w:color w:val="1D1B11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C2272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7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C2272">
              <w:rPr>
                <w:b/>
                <w:sz w:val="20"/>
                <w:szCs w:val="20"/>
              </w:rPr>
              <w:t>Показатели и значения показателей, позволяющие определить соответствие закупаемого товара установленным Заказчиком требованиям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C2272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C2272">
              <w:rPr>
                <w:rFonts w:eastAsia="Calibri"/>
                <w:b/>
                <w:sz w:val="20"/>
                <w:szCs w:val="20"/>
              </w:rPr>
              <w:t>Кол-во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0" w:name="_GoBack"/>
            <w:bookmarkEnd w:id="0"/>
            <w:r w:rsidRPr="009C2272">
              <w:rPr>
                <w:rFonts w:eastAsia="Calibri"/>
                <w:b/>
                <w:sz w:val="20"/>
                <w:szCs w:val="20"/>
              </w:rPr>
              <w:t>Инструкция по заполнению</w:t>
            </w:r>
          </w:p>
        </w:tc>
      </w:tr>
      <w:tr w:rsidR="00CC7FE9" w:rsidTr="00CC7FE9">
        <w:trPr>
          <w:trHeight w:val="274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pStyle w:val="12"/>
              <w:jc w:val="center"/>
              <w:rPr>
                <w:b/>
                <w:color w:val="1D1B11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C2272">
              <w:rPr>
                <w:b/>
                <w:sz w:val="20"/>
                <w:szCs w:val="20"/>
              </w:rPr>
              <w:t>Функциональные, технические, качественные, эксплуатационные и другие характеристики объекта закупки в соответствии со ст. 33 Федерального закона №44-ФЗ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9C2272">
              <w:rPr>
                <w:b/>
                <w:sz w:val="20"/>
                <w:szCs w:val="20"/>
              </w:rPr>
              <w:t>Значения показателей (минимальные и/или максимальные значения показателей; показатели, для которых указаны варианты значений; показатели, для которых установлены диапазоны значений и иные показатели, а также значения показателей, которые не могут изменяться)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7DD5">
              <w:rPr>
                <w:b/>
                <w:sz w:val="20"/>
                <w:szCs w:val="20"/>
              </w:rPr>
              <w:t xml:space="preserve">Единица измерения </w:t>
            </w:r>
            <w:proofErr w:type="spellStart"/>
            <w:proofErr w:type="gramStart"/>
            <w:r w:rsidRPr="00AB7DD5">
              <w:rPr>
                <w:b/>
                <w:sz w:val="20"/>
                <w:szCs w:val="20"/>
              </w:rPr>
              <w:t>характерис</w:t>
            </w:r>
            <w:proofErr w:type="spellEnd"/>
            <w:r w:rsidRPr="00AB7DD5">
              <w:rPr>
                <w:b/>
                <w:sz w:val="20"/>
                <w:szCs w:val="20"/>
              </w:rPr>
              <w:t xml:space="preserve"> тики</w:t>
            </w:r>
            <w:proofErr w:type="gramEnd"/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CC7FE9" w:rsidRPr="00822658" w:rsidTr="00CC7FE9">
        <w:trPr>
          <w:trHeight w:val="11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  <w:p w:rsidR="00CC7FE9" w:rsidRPr="00C26F76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 xml:space="preserve">Клейкие закладки пластиковые </w:t>
            </w:r>
            <w:r w:rsidRPr="009C2272">
              <w:rPr>
                <w:sz w:val="20"/>
                <w:szCs w:val="20"/>
              </w:rPr>
              <w:t xml:space="preserve">(КТРУ: </w:t>
            </w:r>
            <w:hyperlink r:id="rId6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22.29.25.000-00000002</w:t>
              </w:r>
            </w:hyperlink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Количество листов в упаковке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200.0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0C19C0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C26F76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Ножницы канцелярские</w:t>
            </w:r>
            <w:r w:rsidRPr="009C2272">
              <w:rPr>
                <w:sz w:val="20"/>
                <w:szCs w:val="20"/>
              </w:rPr>
              <w:t xml:space="preserve"> (КТРУ: </w:t>
            </w:r>
            <w:hyperlink r:id="rId7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25.71.11.120-00000004</w:t>
              </w:r>
            </w:hyperlink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Вид лезвия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Прямое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</w:rPr>
              <w:t>штука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293"/>
        </w:trPr>
        <w:tc>
          <w:tcPr>
            <w:tcW w:w="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 xml:space="preserve">Длина, </w:t>
            </w:r>
            <w:proofErr w:type="spellStart"/>
            <w:r w:rsidRPr="009C2272">
              <w:rPr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≤ 175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</w:t>
            </w: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293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 xml:space="preserve">Длина, </w:t>
            </w:r>
            <w:proofErr w:type="spellStart"/>
            <w:r w:rsidRPr="009C2272">
              <w:rPr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165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</w:t>
            </w: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51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Тип лезвия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Остроконечное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41979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 xml:space="preserve">Средство корректирующее </w:t>
            </w:r>
            <w:r w:rsidRPr="009C2272">
              <w:rPr>
                <w:sz w:val="20"/>
                <w:szCs w:val="20"/>
                <w:shd w:val="clear" w:color="auto" w:fill="FFFFFF"/>
              </w:rPr>
              <w:lastRenderedPageBreak/>
              <w:t>канцелярское</w:t>
            </w:r>
            <w:r w:rsidRPr="009C2272">
              <w:rPr>
                <w:sz w:val="20"/>
                <w:szCs w:val="20"/>
              </w:rPr>
              <w:t xml:space="preserve"> (КТРУ: </w:t>
            </w:r>
            <w:hyperlink r:id="rId8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20.59.59.900-00000003</w:t>
              </w:r>
            </w:hyperlink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lastRenderedPageBreak/>
              <w:t>Вид средства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Жидкость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</w:rPr>
              <w:t>штука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 xml:space="preserve">Значение характеристики не </w:t>
            </w:r>
            <w:r w:rsidRPr="005B54F9">
              <w:rPr>
                <w:sz w:val="20"/>
                <w:szCs w:val="20"/>
              </w:rPr>
              <w:lastRenderedPageBreak/>
              <w:t>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1286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Объем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18  и  &lt; 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Кубический сантиметр; миллиметр</w:t>
            </w: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86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41979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5E50E1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Пружина для переплета пластмассовая</w:t>
            </w:r>
            <w:r w:rsidRPr="009C2272">
              <w:rPr>
                <w:sz w:val="20"/>
                <w:szCs w:val="20"/>
              </w:rPr>
              <w:t xml:space="preserve"> (КТРУ: </w:t>
            </w:r>
            <w:hyperlink r:id="rId9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22.29.25.000-0000003</w:t>
              </w:r>
              <w:r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</w:t>
              </w:r>
            </w:hyperlink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цветная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803C5E" w:rsidRDefault="00CC7FE9" w:rsidP="00475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CC7FE9" w:rsidRPr="009C2272" w:rsidRDefault="00CC7FE9" w:rsidP="00475F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Pr="005B54F9" w:rsidRDefault="00CC7FE9" w:rsidP="00475FA7">
            <w:pPr>
              <w:rPr>
                <w:sz w:val="20"/>
                <w:szCs w:val="20"/>
              </w:rPr>
            </w:pPr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861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Диаметр пружины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10  и  &lt; 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</w:t>
            </w: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Pr="005B54F9" w:rsidRDefault="00CC7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703"/>
        </w:trPr>
        <w:tc>
          <w:tcPr>
            <w:tcW w:w="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Количество в упаковке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703"/>
        </w:trPr>
        <w:tc>
          <w:tcPr>
            <w:tcW w:w="5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 w:rsidP="00475FA7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692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41979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5E50E1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Пружина для переплета пластмассовая</w:t>
            </w:r>
            <w:r w:rsidRPr="009C2272">
              <w:rPr>
                <w:sz w:val="20"/>
                <w:szCs w:val="20"/>
              </w:rPr>
              <w:t xml:space="preserve"> (КТРУ: </w:t>
            </w:r>
            <w:hyperlink r:id="rId10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22.29.25.000-0000003</w:t>
              </w:r>
              <w:r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</w:t>
              </w:r>
            </w:hyperlink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цветная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803C5E" w:rsidRDefault="00CC7FE9" w:rsidP="00475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CC7FE9" w:rsidRPr="009C2272" w:rsidRDefault="00CC7FE9" w:rsidP="00475F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Pr="005B54F9" w:rsidRDefault="00CC7FE9" w:rsidP="00475FA7">
            <w:pPr>
              <w:rPr>
                <w:sz w:val="20"/>
                <w:szCs w:val="20"/>
              </w:rPr>
            </w:pPr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861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Диаметр пружины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19  и  &lt; 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Pr="005B54F9" w:rsidRDefault="00CC7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703"/>
        </w:trPr>
        <w:tc>
          <w:tcPr>
            <w:tcW w:w="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Количество в упаковке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703"/>
        </w:trPr>
        <w:tc>
          <w:tcPr>
            <w:tcW w:w="5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475F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 w:rsidP="00475FA7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41979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C76D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Обложка для переплета</w:t>
            </w:r>
          </w:p>
          <w:p w:rsidR="00CC7FE9" w:rsidRPr="009C2272" w:rsidRDefault="00CC7FE9" w:rsidP="00C76D55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</w:rPr>
              <w:t xml:space="preserve"> (КТРУ: </w:t>
            </w:r>
            <w:hyperlink r:id="rId11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22.29.25.000-00000025</w:t>
              </w:r>
            </w:hyperlink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Количество штук в упаковке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C26F76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C76D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 w:rsidP="00475FA7">
            <w:r w:rsidRPr="005B54F9">
              <w:rPr>
                <w:sz w:val="20"/>
                <w:szCs w:val="20"/>
              </w:rPr>
              <w:t xml:space="preserve">Значение характеристики не </w:t>
            </w:r>
            <w:r w:rsidRPr="005B54F9">
              <w:rPr>
                <w:sz w:val="20"/>
                <w:szCs w:val="20"/>
              </w:rPr>
              <w:lastRenderedPageBreak/>
              <w:t>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15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C76D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Назначение</w:t>
            </w:r>
          </w:p>
          <w:p w:rsidR="00CC7FE9" w:rsidRDefault="00CC7FE9" w:rsidP="006121AF">
            <w:pPr>
              <w:rPr>
                <w:sz w:val="20"/>
                <w:szCs w:val="20"/>
              </w:rPr>
            </w:pPr>
          </w:p>
          <w:p w:rsidR="00CC7FE9" w:rsidRPr="006121AF" w:rsidRDefault="00CC7FE9" w:rsidP="006121AF">
            <w:pPr>
              <w:rPr>
                <w:sz w:val="20"/>
                <w:szCs w:val="20"/>
              </w:rPr>
            </w:pPr>
          </w:p>
          <w:p w:rsidR="00CC7FE9" w:rsidRDefault="00CC7FE9" w:rsidP="006121AF">
            <w:pPr>
              <w:rPr>
                <w:sz w:val="20"/>
                <w:szCs w:val="20"/>
              </w:rPr>
            </w:pPr>
          </w:p>
          <w:p w:rsidR="00CC7FE9" w:rsidRPr="006121AF" w:rsidRDefault="00CC7FE9" w:rsidP="006121AF">
            <w:pPr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C76D55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</w:t>
            </w:r>
            <w:r w:rsidRPr="00C76D55">
              <w:rPr>
                <w:sz w:val="20"/>
                <w:szCs w:val="20"/>
                <w:shd w:val="clear" w:color="auto" w:fill="FFFFFF"/>
              </w:rPr>
              <w:t>ля брошюровальных машин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 w:rsidP="00475FA7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1620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C76D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Обложка цветная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6121AF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Pr="005B54F9" w:rsidRDefault="00CC7FE9" w:rsidP="00A00D04">
            <w:pPr>
              <w:rPr>
                <w:sz w:val="20"/>
                <w:szCs w:val="20"/>
              </w:rPr>
            </w:pPr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293"/>
        </w:trPr>
        <w:tc>
          <w:tcPr>
            <w:tcW w:w="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Тип обложки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двухсторонняя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272"/>
        </w:trPr>
        <w:tc>
          <w:tcPr>
            <w:tcW w:w="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А</w:t>
            </w:r>
            <w:proofErr w:type="gramStart"/>
            <w:r w:rsidRPr="009C2272">
              <w:rPr>
                <w:sz w:val="20"/>
                <w:szCs w:val="20"/>
                <w:shd w:val="clear" w:color="auto" w:fill="FFFFFF"/>
              </w:rPr>
              <w:t>4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DF71E8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C76D55">
            <w:pPr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 xml:space="preserve">Обложка для переплета </w:t>
            </w:r>
            <w:r w:rsidRPr="009C2272">
              <w:rPr>
                <w:sz w:val="20"/>
                <w:szCs w:val="20"/>
              </w:rPr>
              <w:t xml:space="preserve">(КТРУ: </w:t>
            </w:r>
            <w:hyperlink r:id="rId12" w:tgtFrame="_blank" w:history="1">
              <w:r w:rsidRPr="009C2272">
                <w:rPr>
                  <w:rStyle w:val="af1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22.29.25.000-0000002</w:t>
              </w:r>
            </w:hyperlink>
            <w:r>
              <w:rPr>
                <w:rStyle w:val="af1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5</w:t>
            </w:r>
            <w:r w:rsidRPr="009C2272">
              <w:rPr>
                <w:sz w:val="20"/>
                <w:szCs w:val="20"/>
              </w:rPr>
              <w:t>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Количество штук в упаковке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≥ 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C26F76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>
              <w:rPr>
                <w:sz w:val="20"/>
                <w:szCs w:val="20"/>
              </w:rPr>
              <w:t>Участником закупки указывается в заявке конкретное значение характеристики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C76D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475FA7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 w:rsidP="00475FA7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341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C76D55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475FA7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C76D55" w:rsidRDefault="00CC7FE9" w:rsidP="00475FA7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</w:t>
            </w:r>
            <w:r w:rsidRPr="00C76D55">
              <w:rPr>
                <w:sz w:val="20"/>
                <w:szCs w:val="20"/>
                <w:shd w:val="clear" w:color="auto" w:fill="FFFFFF"/>
              </w:rPr>
              <w:t>ля брошюровальных машин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 w:rsidP="00475FA7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  <w:tr w:rsidR="00CC7FE9" w:rsidRPr="00822658" w:rsidTr="00CC7FE9">
        <w:trPr>
          <w:trHeight w:val="293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Обложка цветная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</w:t>
            </w:r>
          </w:p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CC7FE9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pPr>
              <w:rPr>
                <w:sz w:val="20"/>
                <w:szCs w:val="20"/>
              </w:rPr>
            </w:pPr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  <w:p w:rsidR="00CC7FE9" w:rsidRDefault="00CC7FE9"/>
        </w:tc>
      </w:tr>
      <w:tr w:rsidR="00CC7FE9" w:rsidRPr="00822658" w:rsidTr="00CC7FE9">
        <w:trPr>
          <w:trHeight w:val="293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C76D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Тип обложки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3"/>
              <w:jc w:val="center"/>
              <w:rPr>
                <w:sz w:val="20"/>
                <w:szCs w:val="20"/>
                <w:shd w:val="clear" w:color="auto" w:fill="FFFFFF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двухсторонняя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 xml:space="preserve">ся </w:t>
            </w:r>
            <w:r w:rsidRPr="005B54F9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</w:tr>
      <w:tr w:rsidR="00CC7FE9" w:rsidRPr="00822658" w:rsidTr="00CC7FE9">
        <w:trPr>
          <w:trHeight w:val="27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ind w:firstLine="318"/>
              <w:jc w:val="center"/>
              <w:rPr>
                <w:sz w:val="20"/>
                <w:szCs w:val="20"/>
              </w:rPr>
            </w:pPr>
            <w:r w:rsidRPr="009C2272">
              <w:rPr>
                <w:sz w:val="20"/>
                <w:szCs w:val="20"/>
                <w:shd w:val="clear" w:color="auto" w:fill="FFFFFF"/>
              </w:rPr>
              <w:t>А3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941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E9" w:rsidRPr="009C2272" w:rsidRDefault="00CC7FE9" w:rsidP="0082265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FE9" w:rsidRDefault="00CC7FE9">
            <w:r w:rsidRPr="005B54F9">
              <w:rPr>
                <w:sz w:val="20"/>
                <w:szCs w:val="20"/>
              </w:rPr>
              <w:t>Значение характеристики не может изменят</w:t>
            </w:r>
            <w:r>
              <w:rPr>
                <w:sz w:val="20"/>
                <w:szCs w:val="20"/>
              </w:rPr>
              <w:t>ь</w:t>
            </w:r>
            <w:r w:rsidRPr="005B54F9">
              <w:rPr>
                <w:sz w:val="20"/>
                <w:szCs w:val="20"/>
              </w:rPr>
              <w:t>ся участником закупки</w:t>
            </w:r>
          </w:p>
        </w:tc>
      </w:tr>
    </w:tbl>
    <w:p w:rsidR="00B011E9" w:rsidRDefault="00B011E9" w:rsidP="00822658">
      <w:pPr>
        <w:rPr>
          <w:rFonts w:eastAsia="Calibri"/>
          <w:b/>
          <w:lang w:eastAsia="en-US"/>
        </w:rPr>
      </w:pPr>
    </w:p>
    <w:p w:rsidR="00CD0816" w:rsidRDefault="00CD0816" w:rsidP="00822658">
      <w:pPr>
        <w:rPr>
          <w:rFonts w:eastAsia="Calibri"/>
          <w:b/>
          <w:lang w:eastAsia="en-US"/>
        </w:rPr>
      </w:pPr>
    </w:p>
    <w:p w:rsidR="00CD0816" w:rsidRPr="00087442" w:rsidRDefault="00087442" w:rsidP="00822658">
      <w:pPr>
        <w:rPr>
          <w:rFonts w:eastAsia="Calibri"/>
          <w:lang w:eastAsia="en-US"/>
        </w:rPr>
      </w:pPr>
      <w:r w:rsidRPr="00087442">
        <w:rPr>
          <w:rFonts w:eastAsia="Calibri"/>
          <w:lang w:eastAsia="en-US"/>
        </w:rPr>
        <w:t>Весь поставляемый Товар новый, не восстановленный, не бывший в пользовании. Не имеет дефектов, связанных с материалами и/или работой по их изготовлению, либо проявляющихся в результате действия или упущения производителя и/или Поставщика, при соблюдении Государственным заказчиком правил хранения и/или использования поставляемого Товара.</w:t>
      </w:r>
    </w:p>
    <w:p w:rsidR="00CD0816" w:rsidRDefault="00CD0816" w:rsidP="00822658">
      <w:pPr>
        <w:rPr>
          <w:rFonts w:eastAsia="Calibri"/>
          <w:b/>
          <w:lang w:eastAsia="en-US"/>
        </w:rPr>
      </w:pPr>
    </w:p>
    <w:p w:rsidR="00CD0816" w:rsidRDefault="00CD0816" w:rsidP="00822658">
      <w:pPr>
        <w:rPr>
          <w:rFonts w:eastAsia="Calibri"/>
          <w:b/>
          <w:lang w:eastAsia="en-US"/>
        </w:rPr>
      </w:pPr>
    </w:p>
    <w:p w:rsidR="00CD0816" w:rsidRDefault="00CD0816" w:rsidP="00822658">
      <w:pPr>
        <w:rPr>
          <w:rFonts w:eastAsia="Calibri"/>
          <w:b/>
          <w:lang w:eastAsia="en-US"/>
        </w:rPr>
      </w:pPr>
    </w:p>
    <w:p w:rsidR="00CD0816" w:rsidRDefault="00CD0816" w:rsidP="00822658">
      <w:pPr>
        <w:rPr>
          <w:rFonts w:eastAsia="Calibri"/>
          <w:b/>
          <w:lang w:eastAsia="en-US"/>
        </w:rPr>
      </w:pPr>
    </w:p>
    <w:p w:rsidR="00CD0816" w:rsidRPr="00CD0816" w:rsidRDefault="00CD0816" w:rsidP="00CD0816">
      <w:pPr>
        <w:rPr>
          <w:rFonts w:eastAsia="Calibri"/>
          <w:b/>
          <w:lang w:eastAsia="en-US"/>
        </w:rPr>
      </w:pPr>
      <w:r w:rsidRPr="00CD0816">
        <w:rPr>
          <w:rFonts w:eastAsia="Calibri"/>
          <w:b/>
          <w:lang w:eastAsia="en-US"/>
        </w:rPr>
        <w:t>Начальник ОЭРЗС и РИ УМТО</w:t>
      </w:r>
    </w:p>
    <w:p w:rsidR="00CD0816" w:rsidRPr="00822658" w:rsidRDefault="00CD0816" w:rsidP="00CD0816">
      <w:pPr>
        <w:rPr>
          <w:rFonts w:eastAsia="Calibri"/>
          <w:b/>
          <w:lang w:eastAsia="en-US"/>
        </w:rPr>
      </w:pPr>
      <w:r w:rsidRPr="00CD0816">
        <w:rPr>
          <w:rFonts w:eastAsia="Calibri"/>
          <w:b/>
          <w:lang w:eastAsia="en-US"/>
        </w:rPr>
        <w:t xml:space="preserve">капитан  </w:t>
      </w:r>
      <w:proofErr w:type="spellStart"/>
      <w:r w:rsidRPr="00CD0816">
        <w:rPr>
          <w:rFonts w:eastAsia="Calibri"/>
          <w:b/>
          <w:lang w:eastAsia="en-US"/>
        </w:rPr>
        <w:t>вн</w:t>
      </w:r>
      <w:proofErr w:type="spellEnd"/>
      <w:r w:rsidRPr="00CD0816">
        <w:rPr>
          <w:rFonts w:eastAsia="Calibri"/>
          <w:b/>
          <w:lang w:eastAsia="en-US"/>
        </w:rPr>
        <w:t>. сл.</w:t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</w:r>
      <w:r w:rsidRPr="00CD0816">
        <w:rPr>
          <w:rFonts w:eastAsia="Calibri"/>
          <w:b/>
          <w:lang w:eastAsia="en-US"/>
        </w:rPr>
        <w:tab/>
        <w:t xml:space="preserve">                                                                                                                             </w:t>
      </w:r>
      <w:r>
        <w:rPr>
          <w:rFonts w:eastAsia="Calibri"/>
          <w:b/>
          <w:lang w:eastAsia="en-US"/>
        </w:rPr>
        <w:t xml:space="preserve">                             </w:t>
      </w:r>
      <w:r w:rsidRPr="00CD0816">
        <w:rPr>
          <w:rFonts w:eastAsia="Calibri"/>
          <w:b/>
          <w:lang w:eastAsia="en-US"/>
        </w:rPr>
        <w:t xml:space="preserve"> В.О. Морозов</w:t>
      </w:r>
    </w:p>
    <w:sectPr w:rsidR="00CD0816" w:rsidRPr="00822658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2"/>
  </w:compat>
  <w:rsids>
    <w:rsidRoot w:val="001E1EEB"/>
    <w:rsid w:val="00024031"/>
    <w:rsid w:val="00087442"/>
    <w:rsid w:val="000A126B"/>
    <w:rsid w:val="000C19C0"/>
    <w:rsid w:val="000C749C"/>
    <w:rsid w:val="000E3D30"/>
    <w:rsid w:val="000E6397"/>
    <w:rsid w:val="00126A06"/>
    <w:rsid w:val="0015594A"/>
    <w:rsid w:val="0016111B"/>
    <w:rsid w:val="00184A5D"/>
    <w:rsid w:val="001E1EEB"/>
    <w:rsid w:val="00277CAD"/>
    <w:rsid w:val="002909F4"/>
    <w:rsid w:val="002D0B31"/>
    <w:rsid w:val="00305F2D"/>
    <w:rsid w:val="00332327"/>
    <w:rsid w:val="00341B79"/>
    <w:rsid w:val="00341CE1"/>
    <w:rsid w:val="00362DD4"/>
    <w:rsid w:val="00383A1B"/>
    <w:rsid w:val="00397AD1"/>
    <w:rsid w:val="00405101"/>
    <w:rsid w:val="00422BF2"/>
    <w:rsid w:val="00431556"/>
    <w:rsid w:val="00433DE2"/>
    <w:rsid w:val="004765C8"/>
    <w:rsid w:val="00490E5E"/>
    <w:rsid w:val="004F5637"/>
    <w:rsid w:val="00507856"/>
    <w:rsid w:val="00532D83"/>
    <w:rsid w:val="00557CB9"/>
    <w:rsid w:val="005E50E1"/>
    <w:rsid w:val="006121AF"/>
    <w:rsid w:val="006135AC"/>
    <w:rsid w:val="006422C8"/>
    <w:rsid w:val="006517DC"/>
    <w:rsid w:val="0069694C"/>
    <w:rsid w:val="006C79C0"/>
    <w:rsid w:val="006D1347"/>
    <w:rsid w:val="007024CB"/>
    <w:rsid w:val="00795D69"/>
    <w:rsid w:val="007A324B"/>
    <w:rsid w:val="007B7432"/>
    <w:rsid w:val="007E3BEE"/>
    <w:rsid w:val="007E453D"/>
    <w:rsid w:val="007E6FC9"/>
    <w:rsid w:val="007F6EF1"/>
    <w:rsid w:val="00803C5E"/>
    <w:rsid w:val="00822658"/>
    <w:rsid w:val="008261DA"/>
    <w:rsid w:val="00876946"/>
    <w:rsid w:val="008D0AEA"/>
    <w:rsid w:val="008D2615"/>
    <w:rsid w:val="008E063A"/>
    <w:rsid w:val="008F549F"/>
    <w:rsid w:val="00941979"/>
    <w:rsid w:val="00951297"/>
    <w:rsid w:val="00985721"/>
    <w:rsid w:val="009942ED"/>
    <w:rsid w:val="009C2272"/>
    <w:rsid w:val="00A15004"/>
    <w:rsid w:val="00A17194"/>
    <w:rsid w:val="00A33721"/>
    <w:rsid w:val="00A40DDF"/>
    <w:rsid w:val="00A433F8"/>
    <w:rsid w:val="00A87484"/>
    <w:rsid w:val="00AE202B"/>
    <w:rsid w:val="00B011E9"/>
    <w:rsid w:val="00B34A87"/>
    <w:rsid w:val="00B36D37"/>
    <w:rsid w:val="00B4723B"/>
    <w:rsid w:val="00B70BA3"/>
    <w:rsid w:val="00B9370A"/>
    <w:rsid w:val="00B94F01"/>
    <w:rsid w:val="00BC1519"/>
    <w:rsid w:val="00C21203"/>
    <w:rsid w:val="00C26F76"/>
    <w:rsid w:val="00C624D4"/>
    <w:rsid w:val="00C76D55"/>
    <w:rsid w:val="00CC7FE9"/>
    <w:rsid w:val="00CD0816"/>
    <w:rsid w:val="00D27C91"/>
    <w:rsid w:val="00DF71E8"/>
    <w:rsid w:val="00E42F1A"/>
    <w:rsid w:val="00E85676"/>
    <w:rsid w:val="00E86D97"/>
    <w:rsid w:val="00EC1C28"/>
    <w:rsid w:val="00F76217"/>
    <w:rsid w:val="00FB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1F3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9">
    <w:name w:val="heading 9"/>
    <w:basedOn w:val="a"/>
    <w:link w:val="90"/>
    <w:qFormat/>
    <w:rsid w:val="001C1A3E"/>
    <w:pPr>
      <w:keepNext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qFormat/>
    <w:rsid w:val="001C1A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E4C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821F31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a4">
    <w:name w:val="Таблица_ячейка Знак"/>
    <w:qFormat/>
    <w:rsid w:val="00821F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">
    <w:name w:val="Основной текст (3)_"/>
    <w:link w:val="30"/>
    <w:uiPriority w:val="99"/>
    <w:qFormat/>
    <w:locked/>
    <w:rsid w:val="00DB494D"/>
    <w:rPr>
      <w:sz w:val="26"/>
      <w:shd w:val="clear" w:color="auto" w:fill="FFFFFF"/>
    </w:rPr>
  </w:style>
  <w:style w:type="character" w:customStyle="1" w:styleId="s1">
    <w:name w:val="s1"/>
    <w:basedOn w:val="a0"/>
    <w:uiPriority w:val="99"/>
    <w:qFormat/>
    <w:rsid w:val="00DB494D"/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qFormat/>
    <w:rsid w:val="00EC1AA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6">
    <w:name w:val="FollowedHyperlink"/>
    <w:qFormat/>
    <w:rsid w:val="00313A46"/>
    <w:rPr>
      <w:color w:val="800080"/>
      <w:u w:val="single"/>
    </w:rPr>
  </w:style>
  <w:style w:type="character" w:customStyle="1" w:styleId="-">
    <w:name w:val="Интернет-ссылка"/>
    <w:basedOn w:val="a0"/>
    <w:uiPriority w:val="99"/>
    <w:semiHidden/>
    <w:unhideWhenUsed/>
    <w:rsid w:val="00407EF1"/>
    <w:rPr>
      <w:color w:val="0000FF"/>
      <w:u w:val="single"/>
    </w:rPr>
  </w:style>
  <w:style w:type="character" w:customStyle="1" w:styleId="11">
    <w:name w:val="Основной текст Знак1"/>
    <w:qFormat/>
    <w:locked/>
    <w:rsid w:val="00640E8D"/>
    <w:rPr>
      <w:rFonts w:cs="Times New Roman"/>
      <w:sz w:val="24"/>
    </w:rPr>
  </w:style>
  <w:style w:type="character" w:customStyle="1" w:styleId="lots-wrap-contentbodyval">
    <w:name w:val="lots-wrap-content__body__val"/>
    <w:basedOn w:val="a0"/>
    <w:qFormat/>
    <w:rsid w:val="0089296B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Sans" w:eastAsia="Arial Unicode MS" w:hAnsi="PT Sans" w:cs="Arial Unicode MS"/>
      <w:sz w:val="28"/>
      <w:szCs w:val="28"/>
    </w:rPr>
  </w:style>
  <w:style w:type="paragraph" w:styleId="a8">
    <w:name w:val="Body Text"/>
    <w:basedOn w:val="a"/>
    <w:unhideWhenUsed/>
    <w:rsid w:val="00EC1AAF"/>
    <w:pPr>
      <w:suppressAutoHyphens/>
      <w:jc w:val="both"/>
    </w:pPr>
    <w:rPr>
      <w:szCs w:val="20"/>
      <w:lang w:eastAsia="ar-SA"/>
    </w:rPr>
  </w:style>
  <w:style w:type="paragraph" w:styleId="a9">
    <w:name w:val="List"/>
    <w:basedOn w:val="a8"/>
    <w:rPr>
      <w:rFonts w:ascii="PT Sans" w:hAnsi="PT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Sans" w:hAnsi="PT Sans"/>
    </w:rPr>
  </w:style>
  <w:style w:type="paragraph" w:styleId="ac">
    <w:name w:val="Balloon Text"/>
    <w:basedOn w:val="a"/>
    <w:uiPriority w:val="99"/>
    <w:semiHidden/>
    <w:unhideWhenUsed/>
    <w:qFormat/>
    <w:rsid w:val="000E4CEB"/>
    <w:rPr>
      <w:rFonts w:ascii="Tahoma" w:hAnsi="Tahoma" w:cs="Tahoma"/>
      <w:sz w:val="16"/>
      <w:szCs w:val="16"/>
    </w:rPr>
  </w:style>
  <w:style w:type="paragraph" w:customStyle="1" w:styleId="12">
    <w:name w:val="Обычный1"/>
    <w:qFormat/>
    <w:rsid w:val="00821F31"/>
    <w:pPr>
      <w:widowControl w:val="0"/>
      <w:snapToGrid w:val="0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d">
    <w:name w:val="Таблица_ячейка"/>
    <w:basedOn w:val="a"/>
    <w:qFormat/>
    <w:rsid w:val="00821F31"/>
    <w:pPr>
      <w:suppressAutoHyphens/>
      <w:snapToGrid w:val="0"/>
      <w:jc w:val="both"/>
    </w:pPr>
    <w:rPr>
      <w:lang w:eastAsia="ar-SA"/>
    </w:rPr>
  </w:style>
  <w:style w:type="paragraph" w:customStyle="1" w:styleId="30">
    <w:name w:val="Основной текст (3)"/>
    <w:basedOn w:val="a"/>
    <w:link w:val="3"/>
    <w:uiPriority w:val="99"/>
    <w:qFormat/>
    <w:rsid w:val="00DB494D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ConsNormal">
    <w:name w:val="ConsNormal"/>
    <w:qFormat/>
    <w:rsid w:val="00313A46"/>
    <w:pPr>
      <w:widowControl w:val="0"/>
      <w:ind w:right="19772" w:firstLine="720"/>
    </w:pPr>
    <w:rPr>
      <w:rFonts w:ascii="Arial" w:eastAsia="Times New Roman" w:hAnsi="Arial" w:cs="Arial"/>
      <w:szCs w:val="20"/>
      <w:lang w:eastAsia="ru-RU"/>
    </w:rPr>
  </w:style>
  <w:style w:type="paragraph" w:styleId="ae">
    <w:name w:val="List Paragraph"/>
    <w:basedOn w:val="a"/>
    <w:uiPriority w:val="34"/>
    <w:qFormat/>
    <w:rsid w:val="00575DEC"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styleId="af1">
    <w:name w:val="Hyperlink"/>
    <w:basedOn w:val="a0"/>
    <w:uiPriority w:val="99"/>
    <w:unhideWhenUsed/>
    <w:rsid w:val="007A324B"/>
    <w:rPr>
      <w:color w:val="0000FF"/>
      <w:u w:val="single"/>
    </w:rPr>
  </w:style>
  <w:style w:type="character" w:customStyle="1" w:styleId="highlightcolor">
    <w:name w:val="highlightcolor"/>
    <w:basedOn w:val="a0"/>
    <w:rsid w:val="008D2615"/>
  </w:style>
  <w:style w:type="character" w:customStyle="1" w:styleId="cardmaininfopurchaselink">
    <w:name w:val="cardmaininfo__purchaselink"/>
    <w:basedOn w:val="a0"/>
    <w:rsid w:val="00642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0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0.59.59.900-00000003&amp;backUrl=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ktru/ktruCard/ktru-description.html?itemId=25.71.11.120-00000004&amp;backUrl=" TargetMode="External"/><Relationship Id="rId12" Type="http://schemas.openxmlformats.org/officeDocument/2006/relationships/hyperlink" Target="https://zakupki.gov.ru/epz/ktru/ktruCard/ktru-description.html?itemId=22.29.25.000-00000025&amp;backUrl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22.29.25.000-00000002&amp;backUrl=" TargetMode="External"/><Relationship Id="rId11" Type="http://schemas.openxmlformats.org/officeDocument/2006/relationships/hyperlink" Target="https://zakupki.gov.ru/epz/ktru/ktruCard/ktru-description.html?itemId=22.29.25.000-00000025&amp;backUrl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22.29.25.000-00000033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2.29.25.000-00000033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D308-89A9-4DD4-96F7-012FE93E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4567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Абросимова</dc:creator>
  <dc:description/>
  <cp:lastModifiedBy>user</cp:lastModifiedBy>
  <cp:revision>128</cp:revision>
  <cp:lastPrinted>2026-07-14T07:50:00Z</cp:lastPrinted>
  <dcterms:created xsi:type="dcterms:W3CDTF">2017-08-08T08:03:00Z</dcterms:created>
  <dcterms:modified xsi:type="dcterms:W3CDTF">2026-07-17T08:52:00Z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