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67" w:type="dxa"/>
        <w:tblInd w:w="2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1479"/>
        <w:gridCol w:w="968"/>
        <w:gridCol w:w="1574"/>
        <w:gridCol w:w="1559"/>
        <w:gridCol w:w="1559"/>
        <w:gridCol w:w="1367"/>
        <w:gridCol w:w="1600"/>
        <w:gridCol w:w="1125"/>
        <w:gridCol w:w="1664"/>
      </w:tblGrid>
      <w:tr w:rsidR="008F5747" w:rsidRPr="008F5747" w:rsidTr="00E72FB1">
        <w:trPr>
          <w:trHeight w:val="230"/>
        </w:trPr>
        <w:tc>
          <w:tcPr>
            <w:tcW w:w="14767" w:type="dxa"/>
            <w:gridSpan w:val="10"/>
            <w:tcBorders>
              <w:bottom w:val="single" w:sz="4" w:space="0" w:color="auto"/>
            </w:tcBorders>
          </w:tcPr>
          <w:p w:rsidR="00F01B32" w:rsidRDefault="008F5747" w:rsidP="00F01B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747">
              <w:rPr>
                <w:rFonts w:ascii="Times New Roman" w:hAnsi="Times New Roman" w:cs="Times New Roman"/>
              </w:rPr>
              <w:br w:type="page"/>
            </w:r>
            <w:r w:rsidRPr="008F5747">
              <w:rPr>
                <w:rFonts w:ascii="Times New Roman" w:hAnsi="Times New Roman" w:cs="Times New Roman"/>
                <w:b/>
              </w:rPr>
              <w:t>Результат изучения и анализа полученных коммерческих предложений</w:t>
            </w:r>
          </w:p>
          <w:p w:rsidR="00F01B32" w:rsidRDefault="008F5747" w:rsidP="00F01B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747">
              <w:rPr>
                <w:rFonts w:ascii="Times New Roman" w:hAnsi="Times New Roman" w:cs="Times New Roman"/>
                <w:b/>
              </w:rPr>
              <w:t>(метод сопоставления рыночных цен - анализ рынка), направленный на формирование</w:t>
            </w:r>
          </w:p>
          <w:p w:rsidR="008F5747" w:rsidRPr="008F5747" w:rsidRDefault="008F5747" w:rsidP="00F01B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5747">
              <w:rPr>
                <w:rFonts w:ascii="Times New Roman" w:hAnsi="Times New Roman" w:cs="Times New Roman"/>
                <w:b/>
              </w:rPr>
              <w:t xml:space="preserve"> и обоснование начальной (максимальной) цены контракта</w:t>
            </w:r>
          </w:p>
          <w:p w:rsidR="008F5747" w:rsidRPr="008F5747" w:rsidRDefault="008F5747" w:rsidP="00E64F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F5747">
              <w:rPr>
                <w:rFonts w:ascii="Times New Roman" w:eastAsia="Calibri" w:hAnsi="Times New Roman" w:cs="Times New Roman"/>
              </w:rPr>
              <w:t>Территориального органа Росздравнадзора по Республике Мордовия</w:t>
            </w:r>
          </w:p>
        </w:tc>
      </w:tr>
      <w:tr w:rsidR="008F5747" w:rsidRPr="008F5747" w:rsidTr="00E72FB1">
        <w:trPr>
          <w:trHeight w:val="637"/>
        </w:trPr>
        <w:tc>
          <w:tcPr>
            <w:tcW w:w="14767" w:type="dxa"/>
            <w:gridSpan w:val="10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8F5747" w:rsidRPr="008F5747" w:rsidRDefault="00D52F92" w:rsidP="00E64FF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Р</w:t>
            </w:r>
            <w:r w:rsidR="008F5747" w:rsidRPr="008F5747">
              <w:rPr>
                <w:rFonts w:ascii="Times New Roman" w:eastAsia="Calibri" w:hAnsi="Times New Roman" w:cs="Times New Roman"/>
                <w:b/>
                <w:bCs/>
              </w:rPr>
              <w:t>асчет начальной (максимальной) цены контракта методом сопоставимых рыночных цен (анализа рынка)</w:t>
            </w:r>
          </w:p>
        </w:tc>
      </w:tr>
      <w:tr w:rsidR="001D5E90" w:rsidRPr="008F5747" w:rsidTr="00E72FB1">
        <w:trPr>
          <w:trHeight w:val="2317"/>
        </w:trPr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D5E90" w:rsidRPr="008F5747" w:rsidRDefault="001D5E90" w:rsidP="00E64FF3">
            <w:pPr>
              <w:rPr>
                <w:rFonts w:ascii="Times New Roman" w:eastAsia="Calibri" w:hAnsi="Times New Roman" w:cs="Times New Roman"/>
              </w:rPr>
            </w:pPr>
            <w:r w:rsidRPr="008F5747">
              <w:rPr>
                <w:rFonts w:ascii="Times New Roman" w:eastAsia="Calibri" w:hAnsi="Times New Roman" w:cs="Times New Roman"/>
              </w:rPr>
              <w:t xml:space="preserve">Наименование товаров, работ, услуг 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5E90" w:rsidRPr="008F5747" w:rsidRDefault="001D5E90" w:rsidP="00E64FF3">
            <w:pPr>
              <w:rPr>
                <w:rFonts w:ascii="Times New Roman" w:eastAsia="Calibri" w:hAnsi="Times New Roman" w:cs="Times New Roman"/>
              </w:rPr>
            </w:pPr>
            <w:r w:rsidRPr="008F5747">
              <w:rPr>
                <w:rFonts w:ascii="Times New Roman" w:eastAsia="Calibri" w:hAnsi="Times New Roman" w:cs="Times New Roman"/>
              </w:rPr>
              <w:t>ОКПД: 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D5E90" w:rsidRPr="008F5747" w:rsidRDefault="001D5E90" w:rsidP="00E64FF3">
            <w:pPr>
              <w:rPr>
                <w:rFonts w:ascii="Times New Roman" w:eastAsia="Calibri" w:hAnsi="Times New Roman" w:cs="Times New Roman"/>
              </w:rPr>
            </w:pPr>
            <w:r w:rsidRPr="008F5747">
              <w:rPr>
                <w:rFonts w:ascii="Times New Roman" w:eastAsia="Calibri" w:hAnsi="Times New Roman" w:cs="Times New Roman"/>
              </w:rPr>
              <w:t>Количество (объем) товара</w:t>
            </w:r>
          </w:p>
          <w:p w:rsidR="001D5E90" w:rsidRPr="008F5747" w:rsidRDefault="001D5E90" w:rsidP="00E64FF3">
            <w:pPr>
              <w:rPr>
                <w:rFonts w:ascii="Times New Roman" w:eastAsia="Calibri" w:hAnsi="Times New Roman" w:cs="Times New Roman"/>
              </w:rPr>
            </w:pPr>
            <w:r w:rsidRPr="008F5747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Pr="008F5747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r w:rsidRPr="008F5747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D5E90" w:rsidRPr="008F5747" w:rsidRDefault="001D5E90" w:rsidP="00E64FF3">
            <w:pPr>
              <w:rPr>
                <w:rFonts w:ascii="Times New Roman" w:eastAsia="Calibri" w:hAnsi="Times New Roman" w:cs="Times New Roman"/>
              </w:rPr>
            </w:pPr>
            <w:r w:rsidRPr="008F5747">
              <w:rPr>
                <w:rFonts w:ascii="Times New Roman" w:eastAsia="Calibri" w:hAnsi="Times New Roman" w:cs="Times New Roman"/>
              </w:rPr>
              <w:t xml:space="preserve">Цена единицы товара, указанная </w:t>
            </w:r>
            <w:r w:rsidRPr="008F5747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общедоступной ценовой информации</w:t>
            </w:r>
            <w:r w:rsidRPr="008F5747">
              <w:rPr>
                <w:rFonts w:ascii="Times New Roman" w:eastAsia="Calibri" w:hAnsi="Times New Roman" w:cs="Times New Roman"/>
              </w:rPr>
              <w:t>, (руб.)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D5E90" w:rsidRPr="008F5747" w:rsidRDefault="001D5E90" w:rsidP="00E64FF3">
            <w:pPr>
              <w:rPr>
                <w:rFonts w:ascii="Times New Roman" w:eastAsia="Calibri" w:hAnsi="Times New Roman" w:cs="Times New Roman"/>
              </w:rPr>
            </w:pPr>
            <w:r w:rsidRPr="008F5747">
              <w:rPr>
                <w:rFonts w:ascii="Times New Roman" w:eastAsia="Calibri" w:hAnsi="Times New Roman" w:cs="Times New Roman"/>
              </w:rPr>
              <w:t xml:space="preserve">Цена единицы товара, указанная </w:t>
            </w:r>
            <w:r w:rsidRPr="008F5747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общедоступной ценовой информации</w:t>
            </w:r>
            <w:r w:rsidRPr="008F5747">
              <w:rPr>
                <w:rFonts w:ascii="Times New Roman" w:eastAsia="Calibri" w:hAnsi="Times New Roman" w:cs="Times New Roman"/>
              </w:rPr>
              <w:t>, (руб.)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D5E90" w:rsidRPr="008F5747" w:rsidRDefault="001D5E90" w:rsidP="00E64FF3">
            <w:pPr>
              <w:rPr>
                <w:rFonts w:ascii="Times New Roman" w:eastAsia="Calibri" w:hAnsi="Times New Roman" w:cs="Times New Roman"/>
              </w:rPr>
            </w:pPr>
            <w:r w:rsidRPr="008F5747">
              <w:rPr>
                <w:rFonts w:ascii="Times New Roman" w:eastAsia="Calibri" w:hAnsi="Times New Roman" w:cs="Times New Roman"/>
              </w:rPr>
              <w:t xml:space="preserve">Цена единицы товара, указанная </w:t>
            </w:r>
            <w:r w:rsidRPr="008F5747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общедоступной ценовой информации</w:t>
            </w:r>
            <w:r w:rsidRPr="008F5747">
              <w:rPr>
                <w:rFonts w:ascii="Times New Roman" w:eastAsia="Calibri" w:hAnsi="Times New Roman" w:cs="Times New Roman"/>
              </w:rPr>
              <w:t>, (руб.)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5E90" w:rsidRPr="008F5747" w:rsidRDefault="001D5E90" w:rsidP="00E64FF3">
            <w:pPr>
              <w:rPr>
                <w:rFonts w:ascii="Times New Roman" w:eastAsia="Calibri" w:hAnsi="Times New Roman" w:cs="Times New Roman"/>
              </w:rPr>
            </w:pPr>
            <w:r w:rsidRPr="008F5747">
              <w:rPr>
                <w:rFonts w:ascii="Times New Roman" w:eastAsia="Calibri" w:hAnsi="Times New Roman" w:cs="Times New Roman"/>
              </w:rPr>
              <w:t xml:space="preserve">Цена единицы товара, указанная </w:t>
            </w:r>
            <w:r w:rsidRPr="008F5747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общедоступной ценовой информации</w:t>
            </w:r>
            <w:r w:rsidRPr="008F5747">
              <w:rPr>
                <w:rFonts w:ascii="Times New Roman" w:eastAsia="Calibri" w:hAnsi="Times New Roman" w:cs="Times New Roman"/>
              </w:rPr>
              <w:t>, (руб.)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D5E90" w:rsidRPr="008F5747" w:rsidRDefault="001D5E90" w:rsidP="00E64FF3">
            <w:pPr>
              <w:rPr>
                <w:rFonts w:ascii="Times New Roman" w:eastAsia="Calibri" w:hAnsi="Times New Roman" w:cs="Times New Roman"/>
              </w:rPr>
            </w:pPr>
            <w:r w:rsidRPr="008F5747">
              <w:rPr>
                <w:rFonts w:ascii="Times New Roman" w:eastAsia="Calibri" w:hAnsi="Times New Roman" w:cs="Times New Roman"/>
              </w:rPr>
              <w:t>Среднее квадратичное отклонение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D5E90" w:rsidRPr="008F5747" w:rsidRDefault="001D5E90" w:rsidP="00E64FF3">
            <w:pPr>
              <w:rPr>
                <w:rFonts w:ascii="Times New Roman" w:eastAsia="Calibri" w:hAnsi="Times New Roman" w:cs="Times New Roman"/>
              </w:rPr>
            </w:pPr>
            <w:r w:rsidRPr="008F5747">
              <w:rPr>
                <w:rFonts w:ascii="Times New Roman" w:eastAsia="Calibri" w:hAnsi="Times New Roman" w:cs="Times New Roman"/>
              </w:rPr>
              <w:t>Коэффициент вариации (%)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D5E90" w:rsidRPr="008F5747" w:rsidRDefault="00D52F92" w:rsidP="00E64FF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Среднее значение цены</w:t>
            </w:r>
            <w:r w:rsidR="00E72FB1">
              <w:rPr>
                <w:rFonts w:ascii="Times New Roman" w:eastAsia="Calibri" w:hAnsi="Times New Roman" w:cs="Times New Roman"/>
              </w:rPr>
              <w:t xml:space="preserve"> за </w:t>
            </w:r>
            <w:proofErr w:type="spellStart"/>
            <w:r w:rsidR="00E72FB1">
              <w:rPr>
                <w:rFonts w:ascii="Times New Roman" w:eastAsia="Calibri" w:hAnsi="Times New Roman" w:cs="Times New Roman"/>
              </w:rPr>
              <w:t>ед.товара</w:t>
            </w:r>
            <w:proofErr w:type="spellEnd"/>
            <w:r w:rsidR="00E72FB1">
              <w:rPr>
                <w:rFonts w:ascii="Times New Roman" w:eastAsia="Calibri" w:hAnsi="Times New Roman" w:cs="Times New Roman"/>
              </w:rPr>
              <w:t xml:space="preserve"> (руб.)</w:t>
            </w:r>
          </w:p>
        </w:tc>
      </w:tr>
      <w:tr w:rsidR="001D5E90" w:rsidRPr="008F5747" w:rsidTr="00E72FB1">
        <w:trPr>
          <w:trHeight w:val="879"/>
        </w:trPr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D5E90" w:rsidRPr="008F5747" w:rsidRDefault="001D5E90" w:rsidP="008F5747">
            <w:pPr>
              <w:rPr>
                <w:rFonts w:ascii="Times New Roman" w:eastAsia="Calibri" w:hAnsi="Times New Roman" w:cs="Times New Roman"/>
              </w:rPr>
            </w:pPr>
            <w:r w:rsidRPr="008F5747">
              <w:rPr>
                <w:rFonts w:ascii="Times New Roman" w:hAnsi="Times New Roman" w:cs="Times New Roman"/>
              </w:rPr>
              <w:t>Шина пневматическая для легкового автомобиля (</w:t>
            </w:r>
            <w:proofErr w:type="spellStart"/>
            <w:r w:rsidRPr="008F5747">
              <w:rPr>
                <w:rFonts w:ascii="Times New Roman" w:hAnsi="Times New Roman" w:cs="Times New Roman"/>
              </w:rPr>
              <w:t>Goodyear</w:t>
            </w:r>
            <w:proofErr w:type="spellEnd"/>
            <w:r w:rsidRPr="008F57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5747">
              <w:rPr>
                <w:rFonts w:ascii="Times New Roman" w:hAnsi="Times New Roman" w:cs="Times New Roman"/>
              </w:rPr>
              <w:t>Eagle</w:t>
            </w:r>
            <w:proofErr w:type="spellEnd"/>
            <w:r w:rsidRPr="008F57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5747">
              <w:rPr>
                <w:rFonts w:ascii="Times New Roman" w:hAnsi="Times New Roman" w:cs="Times New Roman"/>
              </w:rPr>
              <w:t>Sport</w:t>
            </w:r>
            <w:proofErr w:type="spellEnd"/>
            <w:r w:rsidRPr="008F5747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5747">
              <w:rPr>
                <w:rFonts w:ascii="Times New Roman" w:hAnsi="Times New Roman" w:cs="Times New Roman"/>
              </w:rPr>
              <w:t>R16 205/55 9</w:t>
            </w: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8F5747">
              <w:rPr>
                <w:rFonts w:ascii="Times New Roman" w:hAnsi="Times New Roman" w:cs="Times New Roman"/>
              </w:rPr>
              <w:t>)</w:t>
            </w:r>
            <w:r w:rsidR="00D52F92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5E90" w:rsidRPr="008F5747" w:rsidRDefault="001D5E90" w:rsidP="00E64F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F5747">
              <w:rPr>
                <w:rFonts w:ascii="Times New Roman" w:eastAsia="Calibri" w:hAnsi="Times New Roman" w:cs="Times New Roman"/>
              </w:rPr>
              <w:t>26.70.10.190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1D5E90" w:rsidRPr="008F5747" w:rsidRDefault="001D5E90" w:rsidP="00E64F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F574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D5E90" w:rsidRPr="008F5747" w:rsidRDefault="001D5E90" w:rsidP="00E64FF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13540</w:t>
            </w:r>
            <w:r w:rsidRPr="008F5747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D5E90" w:rsidRPr="008F5747" w:rsidRDefault="001D5E90" w:rsidP="00E64FF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13900</w:t>
            </w:r>
            <w:r w:rsidRPr="008F5747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D5E90" w:rsidRPr="008F5747" w:rsidRDefault="001D5E90" w:rsidP="00E64FF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12010</w:t>
            </w:r>
            <w:r w:rsidRPr="008F5747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5E90" w:rsidRPr="008F5747" w:rsidRDefault="001D5E90" w:rsidP="00E64FF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16810</w:t>
            </w:r>
            <w:r w:rsidRPr="008F5747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D5E90" w:rsidRPr="008F5747" w:rsidRDefault="00D52F92" w:rsidP="00E64FF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2005,07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D5E90" w:rsidRPr="008F5747" w:rsidRDefault="00D52F92" w:rsidP="00E64FF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14,26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1D5E90" w:rsidRPr="008F5747" w:rsidRDefault="00D52F92" w:rsidP="00E64FF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14 065,00</w:t>
            </w:r>
          </w:p>
        </w:tc>
      </w:tr>
      <w:tr w:rsidR="008F5747" w:rsidRPr="008F5747" w:rsidTr="00E72FB1">
        <w:tc>
          <w:tcPr>
            <w:tcW w:w="1476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5747" w:rsidRPr="008F5747" w:rsidRDefault="008F5747" w:rsidP="00D52F92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8F5747">
              <w:rPr>
                <w:rFonts w:ascii="Times New Roman" w:eastAsia="Calibri" w:hAnsi="Times New Roman" w:cs="Times New Roman"/>
                <w:b/>
                <w:bCs/>
              </w:rPr>
              <w:t>ИТОГО</w:t>
            </w:r>
            <w:r w:rsidR="00D52F92" w:rsidRPr="008F5747">
              <w:rPr>
                <w:rFonts w:ascii="Times New Roman" w:eastAsia="Calibri" w:hAnsi="Times New Roman" w:cs="Times New Roman"/>
              </w:rPr>
              <w:t xml:space="preserve"> </w:t>
            </w:r>
            <w:r w:rsidR="00D52F92" w:rsidRPr="008F5747">
              <w:rPr>
                <w:rFonts w:ascii="Times New Roman" w:eastAsia="Calibri" w:hAnsi="Times New Roman" w:cs="Times New Roman"/>
              </w:rPr>
              <w:t>НМЦК (руб.)</w:t>
            </w:r>
            <w:r w:rsidRPr="008F5747">
              <w:rPr>
                <w:rFonts w:ascii="Times New Roman" w:eastAsia="Calibri" w:hAnsi="Times New Roman" w:cs="Times New Roman"/>
                <w:b/>
                <w:bCs/>
              </w:rPr>
              <w:t xml:space="preserve">:                                                                                </w:t>
            </w:r>
            <w:r w:rsidR="00870843">
              <w:rPr>
                <w:rFonts w:ascii="Times New Roman" w:eastAsia="Calibri" w:hAnsi="Times New Roman" w:cs="Times New Roman"/>
                <w:b/>
                <w:bCs/>
              </w:rPr>
              <w:t xml:space="preserve">      </w:t>
            </w:r>
            <w:r w:rsidRPr="008F5747">
              <w:rPr>
                <w:rFonts w:ascii="Times New Roman" w:eastAsia="Calibri" w:hAnsi="Times New Roman" w:cs="Times New Roman"/>
                <w:b/>
                <w:bCs/>
              </w:rPr>
              <w:t xml:space="preserve">                                                                         </w:t>
            </w:r>
            <w:r w:rsidR="00F01B32">
              <w:rPr>
                <w:rFonts w:ascii="Times New Roman" w:eastAsia="Calibri" w:hAnsi="Times New Roman" w:cs="Times New Roman"/>
                <w:b/>
                <w:bCs/>
              </w:rPr>
              <w:t xml:space="preserve">                   </w:t>
            </w:r>
            <w:bookmarkStart w:id="0" w:name="_GoBack"/>
            <w:bookmarkEnd w:id="0"/>
            <w:r w:rsidRPr="008F5747">
              <w:rPr>
                <w:rFonts w:ascii="Times New Roman" w:eastAsia="Calibri" w:hAnsi="Times New Roman" w:cs="Times New Roman"/>
                <w:b/>
                <w:bCs/>
              </w:rPr>
              <w:t xml:space="preserve">                </w:t>
            </w:r>
            <w:r w:rsidR="00E72FB1">
              <w:rPr>
                <w:rFonts w:ascii="Times New Roman" w:eastAsia="Calibri" w:hAnsi="Times New Roman" w:cs="Times New Roman"/>
                <w:b/>
                <w:bCs/>
              </w:rPr>
              <w:t xml:space="preserve">   </w:t>
            </w:r>
            <w:r w:rsidRPr="008F5747">
              <w:rPr>
                <w:rFonts w:ascii="Times New Roman" w:eastAsia="Calibri" w:hAnsi="Times New Roman" w:cs="Times New Roman"/>
                <w:b/>
                <w:bCs/>
              </w:rPr>
              <w:t xml:space="preserve">       </w:t>
            </w:r>
            <w:r w:rsidR="00D52F92">
              <w:rPr>
                <w:rFonts w:ascii="Times New Roman" w:eastAsia="Calibri" w:hAnsi="Times New Roman" w:cs="Times New Roman"/>
                <w:b/>
                <w:bCs/>
              </w:rPr>
              <w:t>56 260,00</w:t>
            </w:r>
          </w:p>
        </w:tc>
      </w:tr>
    </w:tbl>
    <w:p w:rsidR="008F5747" w:rsidRPr="008F5747" w:rsidRDefault="008F5747" w:rsidP="008F5747">
      <w:pPr>
        <w:rPr>
          <w:rFonts w:ascii="Times New Roman" w:hAnsi="Times New Roman" w:cs="Times New Roman"/>
        </w:rPr>
      </w:pPr>
      <w:r w:rsidRPr="008F5747">
        <w:rPr>
          <w:rFonts w:ascii="Times New Roman" w:hAnsi="Times New Roman" w:cs="Times New Roman"/>
        </w:rPr>
        <w:t>Расчет производится в соответствии с Разделом III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утверждены на основании ч. 20 ст. 22 Закона N 44-ФЗ приказом Минэкономразвития России от 02.10.2013 г. N 567.</w:t>
      </w:r>
    </w:p>
    <w:p w:rsidR="008B26EC" w:rsidRPr="00D52F92" w:rsidRDefault="00D52F92" w:rsidP="00D52F92">
      <w:pPr>
        <w:shd w:val="clear" w:color="auto" w:fill="FFFFFF"/>
        <w:spacing w:after="240" w:line="330" w:lineRule="atLeast"/>
        <w:rPr>
          <w:rFonts w:ascii="Times New Roman" w:hAnsi="Times New Roman" w:cs="Times New Roman"/>
          <w:sz w:val="20"/>
        </w:rPr>
      </w:pPr>
      <w:r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* Характеристики товара: </w:t>
      </w:r>
      <w:r w:rsidR="00806523"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Производитель</w:t>
      </w:r>
      <w:r w:rsidR="00E72FB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hyperlink r:id="rId5" w:history="1">
        <w:proofErr w:type="spellStart"/>
        <w:r w:rsidR="00806523" w:rsidRPr="00D52F92">
          <w:rPr>
            <w:rFonts w:ascii="Times New Roman" w:eastAsia="Times New Roman" w:hAnsi="Times New Roman" w:cs="Times New Roman"/>
            <w:color w:val="008859"/>
            <w:szCs w:val="24"/>
            <w:lang w:eastAsia="ru-RU"/>
          </w:rPr>
          <w:t>Goodyear</w:t>
        </w:r>
        <w:proofErr w:type="spellEnd"/>
      </w:hyperlink>
      <w:r w:rsidR="00806523"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Модель</w:t>
      </w:r>
      <w:r w:rsidR="00E72FB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hyperlink r:id="rId6" w:history="1">
        <w:proofErr w:type="spellStart"/>
        <w:r w:rsidR="00806523" w:rsidRPr="00D52F92">
          <w:rPr>
            <w:rFonts w:ascii="Times New Roman" w:eastAsia="Times New Roman" w:hAnsi="Times New Roman" w:cs="Times New Roman"/>
            <w:color w:val="008859"/>
            <w:szCs w:val="24"/>
            <w:lang w:eastAsia="ru-RU"/>
          </w:rPr>
          <w:t>Eagle</w:t>
        </w:r>
        <w:proofErr w:type="spellEnd"/>
        <w:r w:rsidR="00806523" w:rsidRPr="00D52F92">
          <w:rPr>
            <w:rFonts w:ascii="Times New Roman" w:eastAsia="Times New Roman" w:hAnsi="Times New Roman" w:cs="Times New Roman"/>
            <w:color w:val="008859"/>
            <w:szCs w:val="24"/>
            <w:lang w:eastAsia="ru-RU"/>
          </w:rPr>
          <w:t xml:space="preserve"> </w:t>
        </w:r>
        <w:proofErr w:type="spellStart"/>
        <w:r w:rsidR="00806523" w:rsidRPr="00D52F92">
          <w:rPr>
            <w:rFonts w:ascii="Times New Roman" w:eastAsia="Times New Roman" w:hAnsi="Times New Roman" w:cs="Times New Roman"/>
            <w:color w:val="008859"/>
            <w:szCs w:val="24"/>
            <w:lang w:eastAsia="ru-RU"/>
          </w:rPr>
          <w:t>Sport</w:t>
        </w:r>
        <w:proofErr w:type="spellEnd"/>
        <w:r w:rsidR="00806523" w:rsidRPr="00D52F92">
          <w:rPr>
            <w:rFonts w:ascii="Times New Roman" w:eastAsia="Times New Roman" w:hAnsi="Times New Roman" w:cs="Times New Roman"/>
            <w:color w:val="008859"/>
            <w:szCs w:val="24"/>
            <w:lang w:eastAsia="ru-RU"/>
          </w:rPr>
          <w:t xml:space="preserve"> 2</w:t>
        </w:r>
      </w:hyperlink>
      <w:r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</w:t>
      </w:r>
      <w:r w:rsidR="00806523" w:rsidRPr="00806523"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  <w:t> </w:t>
      </w:r>
      <w:r w:rsidR="00806523"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Сезонность </w:t>
      </w:r>
      <w:hyperlink r:id="rId7" w:history="1">
        <w:r w:rsidR="00806523" w:rsidRPr="00D52F92">
          <w:rPr>
            <w:rFonts w:ascii="Times New Roman" w:eastAsia="Times New Roman" w:hAnsi="Times New Roman" w:cs="Times New Roman"/>
            <w:color w:val="008859"/>
            <w:szCs w:val="24"/>
            <w:lang w:eastAsia="ru-RU"/>
          </w:rPr>
          <w:t>Лето</w:t>
        </w:r>
      </w:hyperlink>
      <w:r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</w:t>
      </w:r>
      <w:r w:rsidR="00806523"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Топливная экономичность B</w:t>
      </w:r>
      <w:r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</w:t>
      </w:r>
      <w:r w:rsidR="00806523"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Сцепление с мокрой поверхностью C</w:t>
      </w:r>
      <w:r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</w:t>
      </w:r>
      <w:r w:rsidR="00806523"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Внешний уровень шума 70</w:t>
      </w:r>
      <w:r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</w:t>
      </w:r>
      <w:r w:rsidR="00806523"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Ширина </w:t>
      </w:r>
      <w:hyperlink r:id="rId8" w:history="1">
        <w:r w:rsidR="00806523" w:rsidRPr="00D52F92">
          <w:rPr>
            <w:rFonts w:ascii="Times New Roman" w:eastAsia="Times New Roman" w:hAnsi="Times New Roman" w:cs="Times New Roman"/>
            <w:color w:val="008859"/>
            <w:szCs w:val="24"/>
            <w:lang w:eastAsia="ru-RU"/>
          </w:rPr>
          <w:t>205</w:t>
        </w:r>
      </w:hyperlink>
      <w:r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</w:t>
      </w:r>
      <w:r w:rsidR="00806523"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Профиль </w:t>
      </w:r>
      <w:hyperlink r:id="rId9" w:history="1">
        <w:r w:rsidR="00806523" w:rsidRPr="00D52F92">
          <w:rPr>
            <w:rFonts w:ascii="Times New Roman" w:eastAsia="Times New Roman" w:hAnsi="Times New Roman" w:cs="Times New Roman"/>
            <w:color w:val="008859"/>
            <w:szCs w:val="24"/>
            <w:lang w:eastAsia="ru-RU"/>
          </w:rPr>
          <w:t>55 %</w:t>
        </w:r>
      </w:hyperlink>
      <w:r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</w:t>
      </w:r>
      <w:r w:rsidR="00806523"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Диаметр </w:t>
      </w:r>
      <w:hyperlink r:id="rId10" w:history="1">
        <w:r w:rsidR="00806523" w:rsidRPr="00D52F92">
          <w:rPr>
            <w:rFonts w:ascii="Times New Roman" w:eastAsia="Times New Roman" w:hAnsi="Times New Roman" w:cs="Times New Roman"/>
            <w:color w:val="008859"/>
            <w:szCs w:val="24"/>
            <w:lang w:eastAsia="ru-RU"/>
          </w:rPr>
          <w:t>16 "</w:t>
        </w:r>
      </w:hyperlink>
      <w:r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</w:t>
      </w:r>
      <w:r w:rsidR="00806523"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Индекс скорости V (до 240 км/ч)</w:t>
      </w:r>
      <w:r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</w:t>
      </w:r>
      <w:r w:rsidR="00806523"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Индекс нагрузки 91 (до 615 кг)</w:t>
      </w:r>
      <w:r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</w:t>
      </w:r>
      <w:r w:rsidR="00806523"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Шипы </w:t>
      </w:r>
      <w:hyperlink r:id="rId11" w:history="1">
        <w:r w:rsidR="00806523" w:rsidRPr="00D52F92">
          <w:rPr>
            <w:rFonts w:ascii="Times New Roman" w:eastAsia="Times New Roman" w:hAnsi="Times New Roman" w:cs="Times New Roman"/>
            <w:color w:val="008859"/>
            <w:szCs w:val="24"/>
            <w:lang w:eastAsia="ru-RU"/>
          </w:rPr>
          <w:t>Без шипов</w:t>
        </w:r>
      </w:hyperlink>
      <w:r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</w:t>
      </w:r>
      <w:r w:rsidR="00806523"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Тип конструкции РАДИАЛЬНЫЙ (R)</w:t>
      </w:r>
      <w:r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</w:t>
      </w:r>
      <w:r w:rsidR="00806523"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Способ герметизации БЕСКАМЕРНЫЕ</w:t>
      </w:r>
      <w:r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</w:t>
      </w:r>
      <w:r w:rsidR="00806523" w:rsidRPr="00D52F9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Наличие отбойника Нет </w:t>
      </w:r>
    </w:p>
    <w:sectPr w:rsidR="008B26EC" w:rsidRPr="00D52F92" w:rsidSect="00D52F9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770DA"/>
    <w:multiLevelType w:val="hybridMultilevel"/>
    <w:tmpl w:val="CBD68634"/>
    <w:lvl w:ilvl="0" w:tplc="B43E4BE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6A37F4"/>
    <w:multiLevelType w:val="multilevel"/>
    <w:tmpl w:val="AFA4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BA4AA0"/>
    <w:multiLevelType w:val="hybridMultilevel"/>
    <w:tmpl w:val="7F26463C"/>
    <w:lvl w:ilvl="0" w:tplc="D940F1C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AA4"/>
    <w:rsid w:val="001D5E90"/>
    <w:rsid w:val="00484AA4"/>
    <w:rsid w:val="005B0074"/>
    <w:rsid w:val="00806523"/>
    <w:rsid w:val="00870843"/>
    <w:rsid w:val="008B26EC"/>
    <w:rsid w:val="008F5747"/>
    <w:rsid w:val="009B2881"/>
    <w:rsid w:val="00D52F92"/>
    <w:rsid w:val="00E72FB1"/>
    <w:rsid w:val="00F0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5C3D2-BC28-4229-8123-FF006FB6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ts-leaders-itemleft">
    <w:name w:val="dots-leaders-item__left"/>
    <w:basedOn w:val="a0"/>
    <w:rsid w:val="00806523"/>
  </w:style>
  <w:style w:type="character" w:customStyle="1" w:styleId="dots-leaders-itemright">
    <w:name w:val="dots-leaders-item__right"/>
    <w:basedOn w:val="a0"/>
    <w:rsid w:val="00806523"/>
  </w:style>
  <w:style w:type="character" w:styleId="a3">
    <w:name w:val="Hyperlink"/>
    <w:basedOn w:val="a0"/>
    <w:uiPriority w:val="99"/>
    <w:semiHidden/>
    <w:unhideWhenUsed/>
    <w:rsid w:val="00806523"/>
    <w:rPr>
      <w:color w:val="0000FF"/>
      <w:u w:val="single"/>
    </w:rPr>
  </w:style>
  <w:style w:type="character" w:customStyle="1" w:styleId="mini-label">
    <w:name w:val="mini-label"/>
    <w:basedOn w:val="a0"/>
    <w:rsid w:val="00806523"/>
  </w:style>
  <w:style w:type="paragraph" w:styleId="a4">
    <w:name w:val="List Paragraph"/>
    <w:basedOn w:val="a"/>
    <w:uiPriority w:val="34"/>
    <w:qFormat/>
    <w:rsid w:val="00D52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4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6576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2120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724252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80391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162054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21376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947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34308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879779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3408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19405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ransk.kolesa-darom.ru/catalog/avto/shiny/w-20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aransk.kolesa-darom.ru/catalog/avto/shiny/leto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ransk.kolesa-darom.ru/catalog/avto/shiny/goodyear/eagle-sport-2/" TargetMode="External"/><Relationship Id="rId11" Type="http://schemas.openxmlformats.org/officeDocument/2006/relationships/hyperlink" Target="https://saransk.kolesa-darom.ru/catalog/avto/shiny/bezshipov/" TargetMode="External"/><Relationship Id="rId5" Type="http://schemas.openxmlformats.org/officeDocument/2006/relationships/hyperlink" Target="https://saransk.kolesa-darom.ru/catalog/avto/shiny/goodyear/" TargetMode="External"/><Relationship Id="rId10" Type="http://schemas.openxmlformats.org/officeDocument/2006/relationships/hyperlink" Target="https://saransk.kolesa-darom.ru/catalog/avto/shiny/r-1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ransk.kolesa-darom.ru/catalog/avto/shiny/h-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Викторовна</dc:creator>
  <cp:keywords/>
  <dc:description/>
  <cp:lastModifiedBy>Ирина Викторовна</cp:lastModifiedBy>
  <cp:revision>6</cp:revision>
  <dcterms:created xsi:type="dcterms:W3CDTF">2026-08-10T12:00:00Z</dcterms:created>
  <dcterms:modified xsi:type="dcterms:W3CDTF">2026-08-10T12:31:00Z</dcterms:modified>
</cp:coreProperties>
</file>