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7" w:lineRule="atLeast"/>
        <w:jc w:val="center"/>
      </w:pPr>
      <w:r>
        <w:rPr>
          <w:rFonts w:ascii="Times New Roman" w:hAnsi="Times New Roman" w:eastAsia="Liberation Sans" w:cs="Times New Roman"/>
          <w:b/>
          <w:color w:val="000000"/>
          <w:sz w:val="28"/>
          <w:szCs w:val="28"/>
          <w:lang w:eastAsia="zh-CN"/>
        </w:rPr>
        <w:t>Техническое задание на поставку товаров</w:t>
      </w:r>
    </w:p>
    <w:p>
      <w:pPr>
        <w:spacing w:before="0" w:after="0" w:line="57" w:lineRule="atLeast"/>
        <w:jc w:val="center"/>
      </w:pPr>
      <w:r>
        <w:rPr>
          <w:rFonts w:ascii="Times New Roman" w:hAnsi="Times New Roman" w:eastAsia="Liberation Sans" w:cs="Times New Roman"/>
          <w:b/>
          <w:color w:val="000000"/>
          <w:sz w:val="28"/>
          <w:szCs w:val="28"/>
          <w:lang w:eastAsia="zh-CN"/>
        </w:rPr>
        <w:t>путем проведения электронного аукциона</w:t>
      </w:r>
    </w:p>
    <w:p>
      <w:pPr>
        <w:spacing w:before="0" w:after="0" w:line="57" w:lineRule="atLeast"/>
        <w:jc w:val="center"/>
      </w:pPr>
      <w:r>
        <w:rPr>
          <w:rFonts w:ascii="Times New Roman" w:hAnsi="Times New Roman" w:eastAsia="Liberation Sans" w:cs="Times New Roman"/>
          <w:b/>
          <w:color w:val="000000"/>
          <w:sz w:val="28"/>
          <w:szCs w:val="28"/>
          <w:lang w:eastAsia="zh-CN"/>
        </w:rPr>
        <w:t>на поставку расходного  гинекологического материала</w:t>
      </w:r>
    </w:p>
    <w:tbl>
      <w:tblPr>
        <w:tblStyle w:val="3"/>
        <w:tblW w:w="14603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4819"/>
        <w:gridCol w:w="2410"/>
        <w:gridCol w:w="1416"/>
        <w:gridCol w:w="1985"/>
        <w:gridCol w:w="1558"/>
        <w:gridCol w:w="1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Liberation Sans" w:cs="Times New Roman"/>
                <w:color w:val="000000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Наименование объекта закупки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Единица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измерения (по ОКЕИ)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Количество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(объем)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Цена за единицу (рублей)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Стоимость,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(рублей)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ОКПД 2,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КТРУ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Зеркало вагинальное, одноразового использования р.S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1040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37,81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39322,4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18"/>
                <w:u w:val="none"/>
              </w:rPr>
              <w:t>32.50.13.190-00007262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71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48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Зеркало вагинальное, одноразового использования р. М</w:t>
            </w:r>
          </w:p>
        </w:tc>
        <w:tc>
          <w:tcPr>
            <w:tcW w:w="24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t>шт</w:t>
            </w:r>
          </w:p>
        </w:tc>
        <w:tc>
          <w:tcPr>
            <w:tcW w:w="14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2040</w:t>
            </w:r>
          </w:p>
        </w:tc>
        <w:tc>
          <w:tcPr>
            <w:tcW w:w="19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35,55</w:t>
            </w:r>
          </w:p>
        </w:tc>
        <w:tc>
          <w:tcPr>
            <w:tcW w:w="15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72522</w:t>
            </w:r>
          </w:p>
        </w:tc>
        <w:tc>
          <w:tcPr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18"/>
                <w:u w:val="none"/>
              </w:rPr>
              <w:t>32.50.13.190-00007262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71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48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Зеркало вагинальное, одноразового использования р. L</w:t>
            </w:r>
          </w:p>
        </w:tc>
        <w:tc>
          <w:tcPr>
            <w:tcW w:w="24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t>шт</w:t>
            </w:r>
          </w:p>
        </w:tc>
        <w:tc>
          <w:tcPr>
            <w:tcW w:w="14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550</w:t>
            </w:r>
          </w:p>
        </w:tc>
        <w:tc>
          <w:tcPr>
            <w:tcW w:w="19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40,66</w:t>
            </w:r>
          </w:p>
        </w:tc>
        <w:tc>
          <w:tcPr>
            <w:tcW w:w="15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22363</w:t>
            </w:r>
          </w:p>
        </w:tc>
        <w:tc>
          <w:tcPr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18"/>
                <w:u w:val="none"/>
              </w:rPr>
              <w:t>32.50.13.190-00007262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71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48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Щетка цитологическая цервикальная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br w:type="textWrapping"/>
            </w:r>
          </w:p>
        </w:tc>
        <w:tc>
          <w:tcPr>
            <w:tcW w:w="24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t>шт</w:t>
            </w:r>
          </w:p>
        </w:tc>
        <w:tc>
          <w:tcPr>
            <w:tcW w:w="14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19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7,14</w:t>
            </w:r>
          </w:p>
        </w:tc>
        <w:tc>
          <w:tcPr>
            <w:tcW w:w="15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14280</w:t>
            </w:r>
          </w:p>
        </w:tc>
        <w:tc>
          <w:tcPr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  <w:t>32.50.13.190-00007157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71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48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  <w:lang w:eastAsia="zh-CN"/>
              </w:rPr>
              <w:t>З</w:t>
            </w: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  <w:t>онд урогенитальный одноразовый стерильный ,комбинированный тип F2</w:t>
            </w:r>
          </w:p>
        </w:tc>
        <w:tc>
          <w:tcPr>
            <w:tcW w:w="24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14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400</w:t>
            </w:r>
          </w:p>
        </w:tc>
        <w:tc>
          <w:tcPr>
            <w:tcW w:w="19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16,23</w:t>
            </w:r>
          </w:p>
        </w:tc>
        <w:tc>
          <w:tcPr>
            <w:tcW w:w="15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32460</w:t>
            </w:r>
          </w:p>
        </w:tc>
        <w:tc>
          <w:tcPr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sz w:val="18"/>
                <w:u w:val="none"/>
              </w:rPr>
              <w:t>32.50.13.190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71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48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  <w:lang w:eastAsia="zh-CN"/>
              </w:rPr>
              <w:t>Зонд урогенитальный одноразовый стерильный ,комбинированный тип А , универсальный флокированный</w:t>
            </w:r>
          </w:p>
        </w:tc>
        <w:tc>
          <w:tcPr>
            <w:tcW w:w="24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14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9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6,78</w:t>
            </w:r>
          </w:p>
        </w:tc>
        <w:tc>
          <w:tcPr>
            <w:tcW w:w="15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13560</w:t>
            </w:r>
          </w:p>
        </w:tc>
        <w:tc>
          <w:tcPr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sz w:val="18"/>
                <w:u w:val="none"/>
              </w:rPr>
              <w:t>32.50.13.190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53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Итого начальная (максимальная) цена контракта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194507,4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Бюджетная классификация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>
      <w:pPr>
        <w:spacing w:before="0"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</w:p>
    <w:p>
      <w:pPr>
        <w:spacing w:before="0"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0"/>
          <w:szCs w:val="20"/>
          <w:lang w:eastAsia="zh-CN"/>
        </w:rPr>
        <w:t>Описание объекта закупки</w:t>
      </w:r>
    </w:p>
    <w:p>
      <w:pPr>
        <w:spacing w:before="0"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</w:p>
    <w:tbl>
      <w:tblPr>
        <w:tblStyle w:val="3"/>
        <w:tblW w:w="14610" w:type="dxa"/>
        <w:tblInd w:w="-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9"/>
        <w:gridCol w:w="1499"/>
        <w:gridCol w:w="1134"/>
        <w:gridCol w:w="1275"/>
        <w:gridCol w:w="1844"/>
        <w:gridCol w:w="1842"/>
        <w:gridCol w:w="1844"/>
        <w:gridCol w:w="2418"/>
        <w:gridCol w:w="2123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Liberation Sans" w:cs="Times New Roman"/>
                <w:color w:val="000000"/>
                <w:sz w:val="20"/>
                <w:szCs w:val="20"/>
                <w:shd w:val="clear" w:fill="FFFFFF"/>
                <w:lang w:eastAsia="zh-CN"/>
              </w:rPr>
              <w:t>№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Liberation Sans" w:cs="Times New Roman"/>
                <w:color w:val="000000"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fill="FFFFFF"/>
                <w:lang w:eastAsia="zh-CN"/>
              </w:rPr>
              <w:t>Наименование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fill="FFFFFF"/>
                <w:lang w:eastAsia="zh-CN"/>
              </w:rPr>
              <w:t>объекта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fill="FFFFFF"/>
                <w:lang w:eastAsia="zh-CN"/>
              </w:rPr>
              <w:t>закупки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Единица измерения (по ОКЕИ)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Количество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(объем)</w:t>
            </w:r>
          </w:p>
        </w:tc>
        <w:tc>
          <w:tcPr>
            <w:tcW w:w="10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Функциональные, технические и качественные характеристики, эксплуатационные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характеристики объекта закупки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121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pacing w:before="0" w:after="200"/>
              <w:rPr>
                <w:rFonts w:ascii="Times New Roman" w:hAnsi="Times New Roman" w:eastAsia="Arial" w:cs="Times New Roman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pacing w:before="0" w:after="200"/>
              <w:rPr>
                <w:rFonts w:ascii="Times New Roman" w:hAnsi="Times New Roman" w:eastAsia="Arial" w:cs="Times New Roman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fill="FFFFFF"/>
                <w:lang w:eastAsia="zh-CN"/>
              </w:rPr>
              <w:t>наименование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fill="FFFFFF"/>
                <w:lang w:eastAsia="zh-CN"/>
              </w:rPr>
              <w:t>характеристики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значение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(показатели)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fill="FFFFFF"/>
                <w:lang w:eastAsia="zh-CN"/>
              </w:rPr>
              <w:t>характеристики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fill="FFFFFF"/>
                <w:lang w:eastAsia="zh-CN"/>
              </w:rPr>
              <w:t>единица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fill="FFFFFF"/>
                <w:lang w:eastAsia="zh-CN"/>
              </w:rPr>
              <w:t>измерения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fill="FFFFFF"/>
                <w:lang w:eastAsia="zh-CN"/>
              </w:rPr>
              <w:t>характеристики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fill="FFFFFF"/>
                <w:lang w:eastAsia="zh-CN"/>
              </w:rPr>
              <w:t>(при наличии)</w:t>
            </w: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обоснование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необходимости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использования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дополнительных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характеристик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(информации)</w:t>
            </w: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применение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национального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режима,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установление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(запрета,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ограничение,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 xml:space="preserve">преимущество)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(1)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fill="FFFFFF"/>
                <w:lang w:eastAsia="zh-CN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fill="FFFFFF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fill="FFFFFF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fill="FFFFFF"/>
                <w:lang w:eastAsia="zh-CN"/>
              </w:rPr>
              <w:t>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9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70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  <w:lang w:eastAsia="zh-CN"/>
              </w:rPr>
              <w:t>Зеркало вагинальное, одноразового использования</w:t>
            </w:r>
          </w:p>
          <w:p>
            <w:pPr>
              <w:bidi w:val="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18"/>
                <w:u w:val="none"/>
              </w:rPr>
            </w:pPr>
          </w:p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 xml:space="preserve">Основные характеристики по КТРУ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(2)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70" w:hRule="atLeast"/>
        </w:trPr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before="0" w:after="200"/>
              <w:rPr>
                <w:rFonts w:ascii="Times New Roman" w:hAnsi="Times New Roman" w:eastAsia="Arial" w:cs="Times New Roman"/>
              </w:rPr>
            </w:pPr>
          </w:p>
        </w:tc>
        <w:tc>
          <w:tcPr>
            <w:tcW w:w="1499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before="0" w:after="200"/>
              <w:rPr>
                <w:rFonts w:ascii="Times New Roman" w:hAnsi="Times New Roman" w:eastAsia="Arial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1040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spacing w:before="0" w:after="200"/>
              <w:ind w:left="0" w:right="0" w:firstLine="0"/>
              <w:jc w:val="left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Составляющие изделия: две створки закругленной формы, снабженные центральным поворотным фиксатором для достижения минимального времени на подготовительный процесс фиксации зеркала.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18"/>
                <w:u w:val="none"/>
              </w:rPr>
              <w:t>наличие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70" w:hRule="atLeast"/>
        </w:trPr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before="0" w:after="200"/>
              <w:rPr>
                <w:rFonts w:ascii="Times New Roman" w:hAnsi="Times New Roman" w:eastAsia="Arial" w:cs="Times New Roman"/>
              </w:rPr>
            </w:pPr>
          </w:p>
        </w:tc>
        <w:tc>
          <w:tcPr>
            <w:tcW w:w="1499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before="0" w:after="200"/>
              <w:rPr>
                <w:rFonts w:ascii="Times New Roman" w:hAnsi="Times New Roman" w:eastAsia="Arial" w:cs="Times New Roman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spacing w:before="0" w:after="200"/>
              <w:ind w:left="0" w:right="0" w:firstLine="0"/>
              <w:jc w:val="left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Стерильность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18"/>
                <w:szCs w:val="18"/>
                <w:u w:val="none"/>
              </w:rPr>
              <w:t>стерильно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70" w:hRule="atLeast"/>
        </w:trPr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before="0" w:after="200"/>
              <w:rPr>
                <w:rFonts w:ascii="Times New Roman" w:hAnsi="Times New Roman" w:eastAsia="Arial" w:cs="Times New Roman"/>
              </w:rPr>
            </w:pPr>
          </w:p>
        </w:tc>
        <w:tc>
          <w:tcPr>
            <w:tcW w:w="1499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before="0" w:after="200"/>
              <w:rPr>
                <w:rFonts w:ascii="Times New Roman" w:hAnsi="Times New Roman" w:eastAsia="Arial" w:cs="Times New Roman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Тип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  <w:t>По Куско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70" w:hRule="atLeast"/>
        </w:trPr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before="0" w:after="200"/>
              <w:rPr>
                <w:rFonts w:ascii="Times New Roman" w:hAnsi="Times New Roman" w:eastAsia="Arial" w:cs="Times New Roman"/>
              </w:rPr>
            </w:pPr>
          </w:p>
        </w:tc>
        <w:tc>
          <w:tcPr>
            <w:tcW w:w="1499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before="0" w:after="200"/>
              <w:rPr>
                <w:rFonts w:ascii="Times New Roman" w:hAnsi="Times New Roman" w:eastAsia="Arial" w:cs="Times New Roman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прозрачность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18"/>
                <w:u w:val="none"/>
              </w:rPr>
              <w:t>да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70" w:hRule="atLeast"/>
        </w:trPr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before="0" w:after="200"/>
              <w:rPr>
                <w:rFonts w:ascii="Times New Roman" w:hAnsi="Times New Roman" w:eastAsia="Arial" w:cs="Times New Roman"/>
              </w:rPr>
            </w:pPr>
          </w:p>
        </w:tc>
        <w:tc>
          <w:tcPr>
            <w:tcW w:w="1499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before="0" w:after="200"/>
              <w:rPr>
                <w:rFonts w:ascii="Times New Roman" w:hAnsi="Times New Roman" w:eastAsia="Arial" w:cs="Times New Roman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Размер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18"/>
                <w:u w:val="none"/>
              </w:rPr>
              <w:t>S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70" w:hRule="atLeast"/>
        </w:trPr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before="0" w:after="200"/>
              <w:rPr>
                <w:rFonts w:ascii="Times New Roman" w:hAnsi="Times New Roman" w:eastAsia="Arial" w:cs="Times New Roman"/>
              </w:rPr>
            </w:pPr>
          </w:p>
        </w:tc>
        <w:tc>
          <w:tcPr>
            <w:tcW w:w="1499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before="0" w:after="200"/>
              <w:rPr>
                <w:rFonts w:ascii="Times New Roman" w:hAnsi="Times New Roman" w:eastAsia="Arial" w:cs="Times New Roman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Тип фиксатора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18"/>
                <w:u w:val="none"/>
              </w:rPr>
              <w:t>поворотный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9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499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  <w:lang w:eastAsia="zh-CN"/>
              </w:rPr>
              <w:t>Зеркало вагинальное, одноразового использования</w:t>
            </w:r>
          </w:p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w="1134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2040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spacing w:before="0" w:after="200"/>
              <w:ind w:left="0" w:right="0" w:firstLine="0"/>
              <w:jc w:val="left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Составляющие изделия: две створки закругленной формы, снабженные центральным поворотным фиксатором для достижения минимального времени на подготовительный процесс фиксации зеркала.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18"/>
                <w:u w:val="none"/>
              </w:rPr>
              <w:t>наличие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9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spacing w:before="0" w:after="200"/>
              <w:ind w:left="0" w:right="0" w:firstLine="0"/>
              <w:jc w:val="left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Стерильность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18"/>
                <w:szCs w:val="18"/>
                <w:u w:val="none"/>
              </w:rPr>
              <w:t>стерильно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9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Тип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  <w:t>По Куско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9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прозрачность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18"/>
                <w:u w:val="none"/>
              </w:rPr>
              <w:t>да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9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Размер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18"/>
                <w:u w:val="none"/>
              </w:rPr>
              <w:t>M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9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  <w:t>Тип фиксатора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18"/>
                <w:u w:val="none"/>
              </w:rPr>
              <w:t>поворотный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9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499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  <w:lang w:eastAsia="zh-CN"/>
              </w:rPr>
              <w:t>Зеркало вагинальное, одноразового использования</w:t>
            </w:r>
          </w:p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w="1134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550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spacing w:before="0" w:after="200"/>
              <w:ind w:left="0" w:right="0" w:firstLine="0"/>
              <w:jc w:val="left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2"/>
                <w:szCs w:val="20"/>
                <w:u w:val="none"/>
              </w:rPr>
              <w:t>Составляющие изделия: две створки закругленной формы, снабженные центральным поворотным фиксатором для достижения минимального времени на подготовительный процесс фиксации зеркала.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2"/>
                <w:u w:val="none"/>
              </w:rPr>
              <w:t>наличие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9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spacing w:before="0" w:after="200"/>
              <w:ind w:left="0" w:right="0" w:firstLine="0"/>
              <w:jc w:val="left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Стерильность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18"/>
                <w:szCs w:val="18"/>
                <w:u w:val="none"/>
              </w:rPr>
              <w:t>стерильно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9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Тип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  <w:t>По Куско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9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прозрачность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18"/>
                <w:u w:val="none"/>
              </w:rPr>
              <w:t>да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9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20"/>
                <w:u w:val="none"/>
              </w:rPr>
              <w:t>Размер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18"/>
                <w:u w:val="none"/>
              </w:rPr>
              <w:t>L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9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  <w:t>Тип фиксатора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18"/>
                <w:u w:val="none"/>
              </w:rPr>
              <w:t>поворотный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9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  <w:t>Тип фиксатора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szCs w:val="18"/>
                <w:u w:val="none"/>
              </w:rPr>
              <w:t>поворотный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49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  <w:t>Зонд урогенитальный тип D цитощетка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sz w:val="20"/>
                <w:u w:val="none"/>
              </w:rPr>
            </w:pP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2"/>
                <w:u w:val="none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49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  <w:t>Зонд урогенитальный одноразовый стерильный ,комбинированный тип F2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sz w:val="20"/>
                <w:u w:val="none"/>
              </w:rPr>
            </w:pP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2"/>
                <w:u w:val="none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49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0"/>
                <w:u w:val="none"/>
              </w:rPr>
              <w:t>Зонд урогенитальный одноразовый стерильный ,комбинированный тип А , универсальный флокированный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left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sz w:val="20"/>
                <w:u w:val="none"/>
              </w:rPr>
            </w:pP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before="0" w:after="200"/>
              <w:jc w:val="center"/>
              <w:rPr>
                <w:rFonts w:ascii="Times New Roman" w:hAnsi="Times New Roman"/>
                <w:b w:val="0"/>
                <w:i w:val="0"/>
                <w:strike w:val="0"/>
                <w:dstrike w:val="0"/>
                <w:outline w:val="0"/>
                <w:shadow w:val="0"/>
                <w:color w:val="000000"/>
                <w:sz w:val="22"/>
                <w:u w:val="none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8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Срок поставки товара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15 рабочих дней</w:t>
            </w: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</w:tbl>
    <w:p>
      <w:pPr>
        <w:spacing w:before="0" w:after="0" w:line="240" w:lineRule="auto"/>
        <w:ind w:firstLine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zh-CN"/>
        </w:rPr>
      </w:pPr>
    </w:p>
    <w:p>
      <w:pPr>
        <w:spacing w:before="0" w:after="0" w:line="240" w:lineRule="auto"/>
        <w:ind w:firstLine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i w:val="0"/>
          <w:strike w:val="0"/>
          <w:dstrike w:val="0"/>
          <w:outline w:val="0"/>
          <w:shadow w:val="0"/>
          <w:color w:val="000000"/>
          <w:sz w:val="20"/>
          <w:szCs w:val="20"/>
          <w:u w:val="none"/>
          <w:lang w:eastAsia="zh-CN"/>
        </w:rPr>
        <w:t>М</w:t>
      </w:r>
      <w:r>
        <w:rPr>
          <w:rFonts w:ascii="Times New Roman" w:hAnsi="Times New Roman"/>
          <w:b/>
          <w:i w:val="0"/>
          <w:strike w:val="0"/>
          <w:dstrike w:val="0"/>
          <w:outline w:val="0"/>
          <w:shadow w:val="0"/>
          <w:sz w:val="20"/>
          <w:u w:val="none"/>
        </w:rPr>
        <w:t xml:space="preserve">есто поставки товара: _ г. Тюмень, ул. Беляева, д. 1,строение 3, до места хранения товара </w:t>
      </w:r>
    </w:p>
    <w:p>
      <w:pPr>
        <w:bidi w:val="0"/>
        <w:jc w:val="left"/>
        <w:rPr>
          <w:rFonts w:ascii="Times New Roman" w:hAnsi="Times New Roman"/>
          <w:b/>
          <w:i w:val="0"/>
          <w:strike w:val="0"/>
          <w:dstrike w:val="0"/>
          <w:outline w:val="0"/>
          <w:shadow w:val="0"/>
          <w:sz w:val="20"/>
          <w:u w:val="none"/>
        </w:rPr>
      </w:pPr>
      <w:r>
        <w:rPr>
          <w:rFonts w:ascii="Times New Roman" w:hAnsi="Times New Roman" w:eastAsia="Times New Roman" w:cs="Times New Roman"/>
          <w:b/>
          <w:i w:val="0"/>
          <w:strike w:val="0"/>
          <w:dstrike w:val="0"/>
          <w:outline w:val="0"/>
          <w:shadow w:val="0"/>
          <w:color w:val="000000"/>
          <w:sz w:val="20"/>
          <w:szCs w:val="20"/>
          <w:u w:val="none"/>
          <w:lang w:eastAsia="zh-CN"/>
        </w:rPr>
        <w:t>Т</w:t>
      </w:r>
      <w:r>
        <w:rPr>
          <w:rFonts w:ascii="Times New Roman" w:hAnsi="Times New Roman"/>
          <w:b/>
          <w:i w:val="0"/>
          <w:strike w:val="0"/>
          <w:dstrike w:val="0"/>
          <w:outline w:val="0"/>
          <w:shadow w:val="0"/>
          <w:sz w:val="20"/>
          <w:u w:val="none"/>
        </w:rPr>
        <w:t xml:space="preserve">ребования к сроку и объему предоставления гарантии качества поставляемого товара: _запас срока годности не менее 12 месяцев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outline w:val="0"/>
          <w:shadow w:val="0"/>
          <w:color w:val="000000"/>
          <w:sz w:val="20"/>
          <w:szCs w:val="20"/>
          <w:u w:val="none"/>
          <w:lang w:eastAsia="zh-CN"/>
        </w:rPr>
        <w:t>П</w:t>
      </w:r>
      <w:r>
        <w:rPr>
          <w:rFonts w:ascii="Times New Roman" w:hAnsi="Times New Roman"/>
          <w:b/>
          <w:i w:val="0"/>
          <w:strike w:val="0"/>
          <w:dstrike w:val="0"/>
          <w:outline w:val="0"/>
          <w:shadow w:val="0"/>
          <w:sz w:val="20"/>
          <w:u w:val="none"/>
        </w:rPr>
        <w:t>оставка Товара осуществляется Поставщиком в рабочее время Заказчика с 08:00 до 12:00 часов и с 12:30 до 16:00 часов (за исключением выходных и праздничных дней) с разгрузкой товара на склад Заказчика силами поставщика. Заявки подаются по мере необходимости</w:t>
      </w:r>
    </w:p>
    <w:p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zh-CN"/>
        </w:rPr>
      </w:pPr>
    </w:p>
    <w:p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zh-CN"/>
        </w:rPr>
      </w:pPr>
    </w:p>
    <w:p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zh-CN"/>
        </w:rPr>
      </w:pPr>
    </w:p>
    <w:p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zh-CN"/>
        </w:rPr>
      </w:pPr>
      <w:bookmarkStart w:id="0" w:name="_GoBack"/>
      <w:bookmarkEnd w:id="0"/>
    </w:p>
    <w:p>
      <w:pPr>
        <w:spacing w:before="0" w:after="0" w:line="240" w:lineRule="auto"/>
        <w:ind w:firstLine="709"/>
        <w:jc w:val="both"/>
        <w:rPr>
          <w:rFonts w:ascii="Times New Roman" w:hAnsi="Times New Roman" w:eastAsia="Liberation Sans" w:cs="Times New Roman"/>
          <w:color w:val="000000"/>
          <w:sz w:val="28"/>
          <w:szCs w:val="28"/>
          <w:lang w:eastAsia="zh-CN"/>
        </w:rPr>
      </w:pPr>
    </w:p>
    <w:tbl>
      <w:tblPr>
        <w:tblStyle w:val="3"/>
        <w:tblW w:w="8175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right"/>
        </w:trPr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Ответственное лицо (и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 w:bidi="ar-SA"/>
              </w:rPr>
              <w:t>нициатор закупки)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right"/>
        </w:trPr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4"/>
                <w:szCs w:val="24"/>
                <w:lang w:eastAsia="zh-CN" w:bidi="ar-SA"/>
              </w:rPr>
            </w:pPr>
            <w:sdt>
              <w:sdtPr>
                <w:alias w:val="responsible-position"/>
                <w:tag w:val="responsible-position"/>
                <w:id w:val="685093745"/>
                <w:placeholder>
                  <w:docPart w:val="FCA93FE1B07D4B0A8A0752D256B965C5"/>
                </w:placeholder>
              </w:sdtPr>
              <w:sdtContent/>
            </w:sdt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right"/>
        </w:trPr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en-US" w:eastAsia="zh-CN" w:bidi="ar-SA"/>
              </w:rPr>
              <w:t>(должность)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right"/>
        </w:trPr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 w:bidi="ar-SA"/>
              </w:rPr>
              <w:t xml:space="preserve"> </w:t>
            </w:r>
            <w:sdt>
              <w:sdtPr>
                <w:alias w:val="responsible-person"/>
                <w:tag w:val="responsible-person"/>
                <w:id w:val="-1"/>
                <w:placeholder>
                  <w:docPart w:val="7F2CF8B4A4CB4578AE1842E0D7A6E397"/>
                </w:placeholder>
              </w:sdtPr>
              <w:sdtContent/>
            </w:sdt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right"/>
        </w:trPr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en-US" w:eastAsia="zh-CN" w:bidi="ar-SA"/>
              </w:rPr>
              <w:t>(подпись/расшифровка подписи)</w:t>
            </w:r>
          </w:p>
        </w:tc>
      </w:tr>
    </w:tbl>
    <w:p>
      <w:pPr>
        <w:tabs>
          <w:tab w:val="left" w:pos="283"/>
          <w:tab w:val="left" w:pos="9764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</w:p>
    <w:sectPr>
      <w:pgSz w:w="16838" w:h="11906" w:orient="landscape"/>
      <w:pgMar w:top="568" w:right="1134" w:bottom="567" w:left="1134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dale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1"/>
    <w:family w:val="roman"/>
    <w:pitch w:val="default"/>
    <w:sig w:usb0="00000287" w:usb1="00000000" w:usb2="00000000" w:usb3="00000000" w:csb0="2000009F" w:csb1="00000000"/>
  </w:font>
  <w:font w:name="Liberation Sans">
    <w:panose1 w:val="020B0604020202020204"/>
    <w:charset w:val="01"/>
    <w:family w:val="roman"/>
    <w:pitch w:val="default"/>
    <w:sig w:usb0="E0000AFF" w:usb1="500078FF" w:usb2="00000021" w:usb3="00000000" w:csb0="600001BF" w:csb1="DFF70000"/>
  </w:font>
  <w:font w:name="Droid Sans Devanagari">
    <w:altName w:val="Cormora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morant">
    <w:panose1 w:val="00000500000000000000"/>
    <w:charset w:val="00"/>
    <w:family w:val="auto"/>
    <w:pitch w:val="default"/>
    <w:sig w:usb0="20000207" w:usb1="00000001" w:usb2="00000000" w:usb3="00000000" w:csb0="20000197" w:csb1="00000000"/>
  </w:font>
  <w:font w:name="SimSun">
    <w:altName w:val="Cormora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doNotBreakWrappedTables/>
    <w:compatSetting w:name="compatibilityMode" w:uri="http://schemas.microsoft.com/office/word" w:val="12"/>
  </w:compat>
  <w:rsids>
    <w:rsidRoot w:val="00000000"/>
    <w:rsid w:val="FA7D74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80"/>
      <w:u w:val="single"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List"/>
    <w:basedOn w:val="7"/>
    <w:qFormat/>
    <w:uiPriority w:val="0"/>
    <w:rPr>
      <w:rFonts w:cs="Droid Sans Devanagari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0">
    <w:name w:val="Заголовок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customStyle="1" w:styleId="11">
    <w:name w:val="Указатель1"/>
    <w:basedOn w:val="1"/>
    <w:qFormat/>
    <w:uiPriority w:val="0"/>
    <w:pPr>
      <w:suppressLineNumbers/>
    </w:pPr>
    <w:rPr>
      <w:rFonts w:cs="Droid Sans Devanagari"/>
    </w:rPr>
  </w:style>
  <w:style w:type="paragraph" w:customStyle="1" w:styleId="12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3">
    <w:name w:val="Заголовок таблицы"/>
    <w:basedOn w:val="12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CA93FE1B07D4B0A8A0752D256B965C5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FC6DC7-5326-4BD7-9DB2-5E85DD8FA5AD}"/>
      </w:docPartPr>
      <w:docPartBody>
        <w:p>
          <w:pPr>
            <w:pStyle w:val="5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7F2CF8B4A4CB4578AE1842E0D7A6E397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6B6D92-2D04-45E1-8D9E-A601F4047616}"/>
      </w:docPartPr>
      <w:docPartBody>
        <w:p>
          <w:pPr>
            <w:pStyle w:val="6"/>
          </w:pPr>
          <w:r>
            <w:rPr>
              <w:rStyle w:val="4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Andale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CC"/>
    <w:family w:val="swiss"/>
    <w:pitch w:val="default"/>
    <w:sig w:usb0="00000000" w:usb1="00000000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BD"/>
    <w:rsid w:val="000B6925"/>
    <w:rsid w:val="00271EAC"/>
    <w:rsid w:val="002B51BD"/>
    <w:rsid w:val="006939D0"/>
    <w:rsid w:val="00B21341"/>
    <w:rsid w:val="00CE0522"/>
    <w:rsid w:val="00F4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FCA93FE1B07D4B0A8A0752D256B965C5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6">
    <w:name w:val="7F2CF8B4A4CB4578AE1842E0D7A6E397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418</Words>
  <Characters>2949</Characters>
  <Paragraphs>180</Paragraphs>
  <TotalTime>127</TotalTime>
  <ScaleCrop>false</ScaleCrop>
  <LinksUpToDate>false</LinksUpToDate>
  <CharactersWithSpaces>3196</CharactersWithSpaces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2025-10-16T14:45:00Z</dcterms:created>
  <dc:creator>Договорной отдел 1</dc:creator>
  <cp:lastModifiedBy>user</cp:lastModifiedBy>
  <cp:lastPrinted>2026-06-29T14:38:54Z</cp:lastPrinted>
  <dcterms:modified xsi:type="dcterms:W3CDTF">2026-06-29T14:38:58Z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1049-11.1.0.11691</vt:lpwstr>
  </property>
</Properties>
</file>