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43C" w:rsidRPr="002B6B87" w:rsidRDefault="0030548E" w:rsidP="004471EA">
      <w:pPr>
        <w:jc w:val="center"/>
        <w:rPr>
          <w:rFonts w:ascii="PT Astra Serif" w:hAnsi="PT Astra Serif"/>
          <w:b/>
          <w:caps/>
        </w:rPr>
      </w:pPr>
      <w:r w:rsidRPr="002B6B87">
        <w:rPr>
          <w:rFonts w:ascii="PT Astra Serif" w:hAnsi="PT Astra Serif"/>
          <w:b/>
          <w:caps/>
        </w:rPr>
        <w:t>ПРОЕКТ</w:t>
      </w:r>
    </w:p>
    <w:p w:rsidR="00306724" w:rsidRPr="002B6B87" w:rsidRDefault="00306724" w:rsidP="004471EA">
      <w:pPr>
        <w:jc w:val="center"/>
        <w:rPr>
          <w:rFonts w:ascii="PT Astra Serif" w:hAnsi="PT Astra Serif"/>
          <w:sz w:val="16"/>
          <w:szCs w:val="16"/>
        </w:rPr>
      </w:pPr>
    </w:p>
    <w:p w:rsidR="00EE543C" w:rsidRPr="002B6B87" w:rsidRDefault="00BD4E91" w:rsidP="004471EA">
      <w:pPr>
        <w:widowControl w:val="0"/>
        <w:tabs>
          <w:tab w:val="left" w:pos="360"/>
          <w:tab w:val="left" w:pos="1260"/>
        </w:tabs>
        <w:jc w:val="center"/>
        <w:rPr>
          <w:rFonts w:ascii="PT Astra Serif" w:hAnsi="PT Astra Serif"/>
        </w:rPr>
      </w:pPr>
      <w:r w:rsidRPr="002B6B87">
        <w:rPr>
          <w:rFonts w:ascii="PT Astra Serif" w:hAnsi="PT Astra Serif"/>
        </w:rPr>
        <w:t>Контракт</w:t>
      </w:r>
      <w:r w:rsidR="001B7DBB" w:rsidRPr="002B6B87">
        <w:rPr>
          <w:rFonts w:ascii="PT Astra Serif" w:hAnsi="PT Astra Serif"/>
        </w:rPr>
        <w:t xml:space="preserve"> № _______</w:t>
      </w:r>
    </w:p>
    <w:p w:rsidR="008878FB" w:rsidRDefault="002B6B87" w:rsidP="002B6B87">
      <w:pPr>
        <w:widowControl w:val="0"/>
        <w:tabs>
          <w:tab w:val="left" w:pos="360"/>
          <w:tab w:val="left" w:pos="1260"/>
        </w:tabs>
        <w:ind w:left="-510"/>
        <w:jc w:val="center"/>
        <w:rPr>
          <w:rFonts w:ascii="PT Astra Serif" w:hAnsi="PT Astra Serif"/>
          <w:color w:val="000000"/>
        </w:rPr>
      </w:pPr>
      <w:r w:rsidRPr="002B6B87">
        <w:rPr>
          <w:rFonts w:ascii="PT Astra Serif" w:hAnsi="PT Astra Serif"/>
          <w:color w:val="000000"/>
        </w:rPr>
        <w:t xml:space="preserve">на поставку </w:t>
      </w:r>
      <w:r w:rsidR="00F0153B">
        <w:rPr>
          <w:rFonts w:ascii="PT Astra Serif" w:hAnsi="PT Astra Serif"/>
          <w:color w:val="000000"/>
        </w:rPr>
        <w:t>электрического водонагревателя для нужд</w:t>
      </w:r>
      <w:r w:rsidR="00D2676E">
        <w:rPr>
          <w:rFonts w:ascii="PT Astra Serif" w:hAnsi="PT Astra Serif"/>
          <w:color w:val="000000"/>
        </w:rPr>
        <w:br/>
      </w:r>
      <w:r w:rsidR="00F0153B">
        <w:rPr>
          <w:rFonts w:ascii="PT Astra Serif" w:hAnsi="PT Astra Serif"/>
          <w:color w:val="000000"/>
        </w:rPr>
        <w:t>ОСН</w:t>
      </w:r>
      <w:r w:rsidRPr="002B6B87">
        <w:rPr>
          <w:rFonts w:ascii="PT Astra Serif" w:hAnsi="PT Astra Serif"/>
          <w:color w:val="000000"/>
        </w:rPr>
        <w:t xml:space="preserve"> УФСИН России по Республике Калмыкия</w:t>
      </w:r>
    </w:p>
    <w:p w:rsidR="002B6B87" w:rsidRPr="002B6B87" w:rsidRDefault="002B6B87" w:rsidP="002B6B87">
      <w:pPr>
        <w:widowControl w:val="0"/>
        <w:tabs>
          <w:tab w:val="left" w:pos="360"/>
          <w:tab w:val="left" w:pos="1260"/>
        </w:tabs>
        <w:ind w:left="-510"/>
        <w:jc w:val="center"/>
        <w:rPr>
          <w:rFonts w:ascii="PT Astra Serif" w:hAnsi="PT Astra Serif"/>
        </w:rPr>
      </w:pPr>
    </w:p>
    <w:p w:rsidR="005A0449" w:rsidRPr="002B6B87" w:rsidRDefault="00083742" w:rsidP="00EC22D8">
      <w:pPr>
        <w:ind w:left="-567" w:firstLine="709"/>
        <w:jc w:val="left"/>
        <w:rPr>
          <w:rFonts w:ascii="PT Astra Serif" w:hAnsi="PT Astra Serif"/>
          <w:b/>
        </w:rPr>
      </w:pPr>
      <w:r w:rsidRPr="002B6B87">
        <w:rPr>
          <w:rFonts w:ascii="PT Astra Serif" w:hAnsi="PT Astra Serif"/>
        </w:rPr>
        <w:t>г</w:t>
      </w:r>
      <w:r w:rsidR="00200AEC" w:rsidRPr="002B6B87">
        <w:rPr>
          <w:rFonts w:ascii="PT Astra Serif" w:hAnsi="PT Astra Serif"/>
        </w:rPr>
        <w:t xml:space="preserve">. </w:t>
      </w:r>
      <w:r w:rsidRPr="002B6B87">
        <w:rPr>
          <w:rFonts w:ascii="PT Astra Serif" w:hAnsi="PT Astra Serif"/>
        </w:rPr>
        <w:t>Элиста</w:t>
      </w:r>
      <w:r w:rsidR="005A0449" w:rsidRPr="002B6B87">
        <w:rPr>
          <w:rFonts w:ascii="PT Astra Serif" w:hAnsi="PT Astra Serif"/>
        </w:rPr>
        <w:tab/>
      </w:r>
      <w:r w:rsidR="005A0449" w:rsidRPr="002B6B87">
        <w:rPr>
          <w:rFonts w:ascii="PT Astra Serif" w:hAnsi="PT Astra Serif"/>
        </w:rPr>
        <w:tab/>
      </w:r>
      <w:r w:rsidR="005A0449" w:rsidRPr="002B6B87">
        <w:rPr>
          <w:rFonts w:ascii="PT Astra Serif" w:hAnsi="PT Astra Serif"/>
        </w:rPr>
        <w:tab/>
      </w:r>
      <w:r w:rsidR="005A0449" w:rsidRPr="002B6B87">
        <w:rPr>
          <w:rFonts w:ascii="PT Astra Serif" w:hAnsi="PT Astra Serif"/>
        </w:rPr>
        <w:tab/>
      </w:r>
      <w:r w:rsidR="005A0449" w:rsidRPr="002B6B87">
        <w:rPr>
          <w:rFonts w:ascii="PT Astra Serif" w:hAnsi="PT Astra Serif"/>
        </w:rPr>
        <w:tab/>
      </w:r>
      <w:r w:rsidR="005A0449" w:rsidRPr="002B6B87">
        <w:rPr>
          <w:rFonts w:ascii="PT Astra Serif" w:hAnsi="PT Astra Serif"/>
        </w:rPr>
        <w:tab/>
      </w:r>
      <w:r w:rsidR="00200AEC" w:rsidRPr="002B6B87">
        <w:rPr>
          <w:rFonts w:ascii="PT Astra Serif" w:hAnsi="PT Astra Serif"/>
        </w:rPr>
        <w:tab/>
      </w:r>
      <w:r w:rsidR="00200AEC" w:rsidRPr="002B6B87">
        <w:rPr>
          <w:rFonts w:ascii="PT Astra Serif" w:hAnsi="PT Astra Serif"/>
        </w:rPr>
        <w:tab/>
      </w:r>
      <w:r w:rsidR="00200AEC" w:rsidRPr="002B6B87">
        <w:rPr>
          <w:rFonts w:ascii="PT Astra Serif" w:hAnsi="PT Astra Serif"/>
        </w:rPr>
        <w:tab/>
        <w:t xml:space="preserve">    «___» </w:t>
      </w:r>
      <w:r w:rsidR="005A0449" w:rsidRPr="002B6B87">
        <w:rPr>
          <w:rFonts w:ascii="PT Astra Serif" w:hAnsi="PT Astra Serif"/>
        </w:rPr>
        <w:t>____________ 202</w:t>
      </w:r>
      <w:r w:rsidR="00D2676E">
        <w:rPr>
          <w:rFonts w:ascii="PT Astra Serif" w:hAnsi="PT Astra Serif"/>
        </w:rPr>
        <w:t>6</w:t>
      </w:r>
      <w:r w:rsidR="005A0449" w:rsidRPr="002B6B87">
        <w:rPr>
          <w:rFonts w:ascii="PT Astra Serif" w:hAnsi="PT Astra Serif"/>
        </w:rPr>
        <w:t xml:space="preserve"> г.</w:t>
      </w:r>
    </w:p>
    <w:p w:rsidR="008878FB" w:rsidRPr="002B6B87" w:rsidRDefault="008878FB" w:rsidP="00EC22D8">
      <w:pPr>
        <w:rPr>
          <w:rFonts w:ascii="PT Astra Serif" w:hAnsi="PT Astra Serif"/>
          <w:noProof/>
          <w:color w:val="000000"/>
        </w:rPr>
      </w:pPr>
    </w:p>
    <w:p w:rsidR="000B2768" w:rsidRPr="002B6B87" w:rsidRDefault="000B2768" w:rsidP="00EC22D8">
      <w:pPr>
        <w:ind w:firstLine="709"/>
        <w:rPr>
          <w:rFonts w:ascii="PT Astra Serif" w:hAnsi="PT Astra Serif"/>
        </w:rPr>
      </w:pPr>
      <w:r w:rsidRPr="002B6B87">
        <w:rPr>
          <w:rFonts w:ascii="PT Astra Serif" w:hAnsi="PT Astra Serif"/>
          <w:noProof/>
          <w:color w:val="000000"/>
        </w:rPr>
        <w:t>Управление Федеральной службы исполнения наказаний по Республике Калмыкия»</w:t>
      </w:r>
      <w:r w:rsidR="007D6665" w:rsidRPr="002B6B87">
        <w:rPr>
          <w:rFonts w:ascii="PT Astra Serif" w:hAnsi="PT Astra Serif"/>
          <w:noProof/>
          <w:color w:val="000000"/>
        </w:rPr>
        <w:br/>
      </w:r>
      <w:r w:rsidRPr="002B6B87">
        <w:rPr>
          <w:rFonts w:ascii="PT Astra Serif" w:hAnsi="PT Astra Serif"/>
          <w:noProof/>
          <w:color w:val="000000"/>
        </w:rPr>
        <w:t>(далее –</w:t>
      </w:r>
      <w:r w:rsidR="00895ED4" w:rsidRPr="002B6B87">
        <w:rPr>
          <w:rFonts w:ascii="PT Astra Serif" w:hAnsi="PT Astra Serif"/>
          <w:noProof/>
          <w:color w:val="000000"/>
        </w:rPr>
        <w:t xml:space="preserve"> </w:t>
      </w:r>
      <w:r w:rsidRPr="002B6B87">
        <w:rPr>
          <w:rFonts w:ascii="PT Astra Serif" w:hAnsi="PT Astra Serif"/>
          <w:noProof/>
          <w:color w:val="000000"/>
        </w:rPr>
        <w:t>УФСИН России</w:t>
      </w:r>
      <w:r w:rsidR="007D6665" w:rsidRPr="002B6B87">
        <w:rPr>
          <w:rFonts w:ascii="PT Astra Serif" w:hAnsi="PT Astra Serif"/>
          <w:noProof/>
          <w:color w:val="000000"/>
        </w:rPr>
        <w:t xml:space="preserve"> </w:t>
      </w:r>
      <w:r w:rsidRPr="002B6B87">
        <w:rPr>
          <w:rFonts w:ascii="PT Astra Serif" w:hAnsi="PT Astra Serif"/>
          <w:noProof/>
          <w:color w:val="000000"/>
        </w:rPr>
        <w:t>по Республике Калмыкия), выступающее от имени Российской Федерации, в целях обеспечения государственных нужд</w:t>
      </w:r>
      <w:r w:rsidR="00895ED4" w:rsidRPr="002B6B87">
        <w:rPr>
          <w:rFonts w:ascii="PT Astra Serif" w:hAnsi="PT Astra Serif"/>
          <w:noProof/>
          <w:color w:val="000000"/>
        </w:rPr>
        <w:t xml:space="preserve"> на </w:t>
      </w:r>
      <w:r w:rsidR="00D2676E">
        <w:rPr>
          <w:rFonts w:ascii="PT Astra Serif" w:hAnsi="PT Astra Serif"/>
          <w:noProof/>
          <w:color w:val="000000"/>
        </w:rPr>
        <w:t>2026</w:t>
      </w:r>
      <w:r w:rsidR="00895ED4" w:rsidRPr="002B6B87">
        <w:rPr>
          <w:rFonts w:ascii="PT Astra Serif" w:hAnsi="PT Astra Serif"/>
          <w:noProof/>
          <w:color w:val="000000"/>
        </w:rPr>
        <w:t xml:space="preserve"> год</w:t>
      </w:r>
      <w:r w:rsidR="00DB4DBE" w:rsidRPr="002B6B87">
        <w:rPr>
          <w:rFonts w:ascii="PT Astra Serif" w:hAnsi="PT Astra Serif"/>
          <w:noProof/>
          <w:color w:val="000000"/>
        </w:rPr>
        <w:t>,</w:t>
      </w:r>
      <w:r w:rsidRPr="002B6B87">
        <w:rPr>
          <w:rFonts w:ascii="PT Astra Serif" w:hAnsi="PT Astra Serif"/>
        </w:rPr>
        <w:t xml:space="preserve"> именуемое в дальнейшем «</w:t>
      </w:r>
      <w:r w:rsidR="000D5366" w:rsidRPr="002B6B87">
        <w:rPr>
          <w:rFonts w:ascii="PT Astra Serif" w:hAnsi="PT Astra Serif"/>
        </w:rPr>
        <w:t>Государственный з</w:t>
      </w:r>
      <w:r w:rsidRPr="002B6B87">
        <w:rPr>
          <w:rFonts w:ascii="PT Astra Serif" w:hAnsi="PT Astra Serif"/>
        </w:rPr>
        <w:t>аказчик», в лице ____________________________</w:t>
      </w:r>
      <w:r w:rsidR="00895ED4" w:rsidRPr="002B6B87">
        <w:rPr>
          <w:rFonts w:ascii="PT Astra Serif" w:hAnsi="PT Astra Serif"/>
        </w:rPr>
        <w:t>_________</w:t>
      </w:r>
      <w:r w:rsidRPr="002B6B87">
        <w:rPr>
          <w:rFonts w:ascii="PT Astra Serif" w:hAnsi="PT Astra Serif"/>
        </w:rPr>
        <w:t>__, действующего на основании ____________, с одной стороны, и __________________, именуемый в дальнейшем «</w:t>
      </w:r>
      <w:r w:rsidR="004C4FBD" w:rsidRPr="002B6B87">
        <w:rPr>
          <w:rFonts w:ascii="PT Astra Serif" w:hAnsi="PT Astra Serif"/>
        </w:rPr>
        <w:t>Поставщик</w:t>
      </w:r>
      <w:r w:rsidRPr="002B6B87">
        <w:rPr>
          <w:rFonts w:ascii="PT Astra Serif" w:hAnsi="PT Astra Serif"/>
        </w:rPr>
        <w:t>», в лице _____________, действующего</w:t>
      </w:r>
      <w:r w:rsidR="00DB4DBE" w:rsidRPr="002B6B87">
        <w:rPr>
          <w:rFonts w:ascii="PT Astra Serif" w:hAnsi="PT Astra Serif"/>
        </w:rPr>
        <w:t xml:space="preserve"> </w:t>
      </w:r>
      <w:r w:rsidRPr="002B6B87">
        <w:rPr>
          <w:rFonts w:ascii="PT Astra Serif" w:hAnsi="PT Astra Serif"/>
        </w:rPr>
        <w:t>на основании ______________, с другой стороны, вместе именуемые в дальнейшем «Стороны»,</w:t>
      </w:r>
      <w:r w:rsidR="00DB4DBE" w:rsidRPr="002B6B87">
        <w:rPr>
          <w:rFonts w:ascii="PT Astra Serif" w:hAnsi="PT Astra Serif"/>
        </w:rPr>
        <w:t xml:space="preserve"> </w:t>
      </w:r>
      <w:r w:rsidR="006A697E" w:rsidRPr="002B6B87">
        <w:rPr>
          <w:rFonts w:ascii="PT Astra Serif" w:hAnsi="PT Astra Serif"/>
        </w:rPr>
        <w:t>руководствуясь</w:t>
      </w:r>
      <w:r w:rsidR="004C4FBD" w:rsidRPr="002B6B87">
        <w:rPr>
          <w:rFonts w:ascii="PT Astra Serif" w:hAnsi="PT Astra Serif"/>
        </w:rPr>
        <w:t xml:space="preserve"> </w:t>
      </w:r>
      <w:r w:rsidR="006A697E" w:rsidRPr="002B6B87">
        <w:rPr>
          <w:rFonts w:ascii="PT Astra Serif" w:hAnsi="PT Astra Serif"/>
        </w:rPr>
        <w:t>пунктом 4 части 1 статьи 93</w:t>
      </w:r>
      <w:r w:rsidRPr="002B6B87">
        <w:rPr>
          <w:rFonts w:ascii="PT Astra Serif" w:hAnsi="PT Astra Serif"/>
        </w:rPr>
        <w:t xml:space="preserve"> </w:t>
      </w:r>
      <w:r w:rsidRPr="002B6B87">
        <w:rPr>
          <w:rFonts w:ascii="PT Astra Serif" w:hAnsi="PT Astra Serif"/>
          <w:vertAlign w:val="superscript"/>
        </w:rPr>
        <w:t> </w:t>
      </w:r>
      <w:r w:rsidRPr="002B6B87">
        <w:rPr>
          <w:rStyle w:val="affffff1"/>
          <w:rFonts w:ascii="PT Astra Serif" w:hAnsi="PT Astra Serif"/>
          <w:color w:val="auto"/>
        </w:rPr>
        <w:t>Федеральн</w:t>
      </w:r>
      <w:r w:rsidR="006A697E" w:rsidRPr="002B6B87">
        <w:rPr>
          <w:rStyle w:val="affffff1"/>
          <w:rFonts w:ascii="PT Astra Serif" w:hAnsi="PT Astra Serif"/>
          <w:color w:val="auto"/>
        </w:rPr>
        <w:t>ого</w:t>
      </w:r>
      <w:r w:rsidRPr="002B6B87">
        <w:rPr>
          <w:rStyle w:val="affffff1"/>
          <w:rFonts w:ascii="PT Astra Serif" w:hAnsi="PT Astra Serif"/>
          <w:color w:val="auto"/>
        </w:rPr>
        <w:t xml:space="preserve"> закон</w:t>
      </w:r>
      <w:r w:rsidR="006A697E" w:rsidRPr="002B6B87">
        <w:rPr>
          <w:rStyle w:val="affffff1"/>
          <w:rFonts w:ascii="PT Astra Serif" w:hAnsi="PT Astra Serif"/>
          <w:color w:val="auto"/>
        </w:rPr>
        <w:t>а</w:t>
      </w:r>
      <w:r w:rsidRPr="002B6B87">
        <w:rPr>
          <w:rFonts w:ascii="PT Astra Serif" w:hAnsi="PT Astra Serif"/>
        </w:rPr>
        <w:t xml:space="preserve"> от 5 апреля 2013 г. № 44-ФЗ</w:t>
      </w:r>
      <w:r w:rsidR="00A0091C" w:rsidRPr="002B6B87">
        <w:rPr>
          <w:rFonts w:ascii="PT Astra Serif" w:hAnsi="PT Astra Serif"/>
        </w:rPr>
        <w:t xml:space="preserve"> </w:t>
      </w:r>
      <w:r w:rsidRPr="002B6B87">
        <w:rPr>
          <w:rFonts w:ascii="PT Astra Serif" w:hAnsi="PT Astra Serif"/>
        </w:rPr>
        <w:t>«О контрактной системе</w:t>
      </w:r>
      <w:r w:rsidR="006B33D5" w:rsidRPr="002B6B87">
        <w:rPr>
          <w:rFonts w:ascii="PT Astra Serif" w:hAnsi="PT Astra Serif"/>
        </w:rPr>
        <w:t xml:space="preserve"> </w:t>
      </w:r>
      <w:r w:rsidRPr="002B6B87">
        <w:rPr>
          <w:rFonts w:ascii="PT Astra Serif" w:hAnsi="PT Astra Serif"/>
        </w:rPr>
        <w:t>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w:t>
      </w:r>
      <w:r w:rsidR="006B33D5" w:rsidRPr="002B6B87">
        <w:rPr>
          <w:rFonts w:ascii="PT Astra Serif" w:hAnsi="PT Astra Serif"/>
        </w:rPr>
        <w:t xml:space="preserve"> </w:t>
      </w:r>
      <w:r w:rsidRPr="002B6B87">
        <w:rPr>
          <w:rFonts w:ascii="PT Astra Serif" w:hAnsi="PT Astra Serif"/>
        </w:rPr>
        <w:t>о нижеследующем:</w:t>
      </w:r>
    </w:p>
    <w:p w:rsidR="004471EA" w:rsidRPr="002B6B87" w:rsidRDefault="004471EA" w:rsidP="00EC22D8">
      <w:pPr>
        <w:ind w:firstLine="709"/>
        <w:rPr>
          <w:rFonts w:ascii="PT Astra Serif" w:hAnsi="PT Astra Serif"/>
        </w:rPr>
      </w:pPr>
    </w:p>
    <w:p w:rsidR="005A0449" w:rsidRPr="002B6B87" w:rsidRDefault="005A0449" w:rsidP="00EC22D8">
      <w:pPr>
        <w:tabs>
          <w:tab w:val="left" w:pos="360"/>
        </w:tabs>
        <w:jc w:val="center"/>
        <w:rPr>
          <w:rFonts w:ascii="PT Astra Serif" w:hAnsi="PT Astra Serif"/>
          <w:b/>
        </w:rPr>
      </w:pPr>
      <w:r w:rsidRPr="002B6B87">
        <w:rPr>
          <w:rFonts w:ascii="PT Astra Serif" w:hAnsi="PT Astra Serif"/>
          <w:b/>
        </w:rPr>
        <w:t xml:space="preserve">1. Предмет контракта. </w:t>
      </w:r>
    </w:p>
    <w:p w:rsidR="005A0449" w:rsidRPr="002B6B87" w:rsidRDefault="005A0449" w:rsidP="002B6B87">
      <w:pPr>
        <w:ind w:firstLine="709"/>
        <w:rPr>
          <w:rFonts w:ascii="PT Astra Serif" w:hAnsi="PT Astra Serif"/>
        </w:rPr>
      </w:pPr>
      <w:r w:rsidRPr="002B6B87">
        <w:rPr>
          <w:rFonts w:ascii="PT Astra Serif" w:hAnsi="PT Astra Serif"/>
        </w:rPr>
        <w:t xml:space="preserve">1.1. </w:t>
      </w:r>
      <w:r w:rsidR="005016C5" w:rsidRPr="002B6B87">
        <w:rPr>
          <w:rFonts w:ascii="PT Astra Serif" w:hAnsi="PT Astra Serif"/>
        </w:rPr>
        <w:t>Поставщик</w:t>
      </w:r>
      <w:r w:rsidRPr="002B6B87">
        <w:rPr>
          <w:rFonts w:ascii="PT Astra Serif" w:hAnsi="PT Astra Serif"/>
        </w:rPr>
        <w:t xml:space="preserve"> принимает на себя обязательства поставить </w:t>
      </w:r>
      <w:r w:rsidR="00F0153B">
        <w:rPr>
          <w:rFonts w:ascii="PT Astra Serif" w:hAnsi="PT Astra Serif"/>
        </w:rPr>
        <w:t>электрический водонагреватель</w:t>
      </w:r>
      <w:r w:rsidR="00226652" w:rsidRPr="002B6B87">
        <w:rPr>
          <w:rFonts w:ascii="PT Astra Serif" w:hAnsi="PT Astra Serif"/>
          <w:color w:val="000000"/>
        </w:rPr>
        <w:t xml:space="preserve"> </w:t>
      </w:r>
      <w:r w:rsidR="00F0153B">
        <w:rPr>
          <w:rFonts w:ascii="PT Astra Serif" w:hAnsi="PT Astra Serif"/>
          <w:color w:val="000000"/>
        </w:rPr>
        <w:t xml:space="preserve">для нужд ОСН </w:t>
      </w:r>
      <w:r w:rsidR="00226652" w:rsidRPr="002B6B87">
        <w:rPr>
          <w:rFonts w:ascii="PT Astra Serif" w:hAnsi="PT Astra Serif"/>
          <w:color w:val="000000"/>
        </w:rPr>
        <w:t>УФСИН России по Республике Калмыкия</w:t>
      </w:r>
      <w:r w:rsidR="00F173E9" w:rsidRPr="002B6B87">
        <w:rPr>
          <w:rFonts w:ascii="PT Astra Serif" w:hAnsi="PT Astra Serif"/>
        </w:rPr>
        <w:t xml:space="preserve"> </w:t>
      </w:r>
      <w:r w:rsidRPr="002B6B87">
        <w:rPr>
          <w:rFonts w:ascii="PT Astra Serif" w:hAnsi="PT Astra Serif"/>
        </w:rPr>
        <w:t>(далее – Товар), согласно Спецификации (</w:t>
      </w:r>
      <w:hyperlink w:anchor="P326" w:history="1">
        <w:r w:rsidRPr="002B6B87">
          <w:rPr>
            <w:rFonts w:ascii="PT Astra Serif" w:hAnsi="PT Astra Serif"/>
          </w:rPr>
          <w:t xml:space="preserve">Приложение </w:t>
        </w:r>
        <w:r w:rsidR="00787EF8" w:rsidRPr="002B6B87">
          <w:rPr>
            <w:rFonts w:ascii="PT Astra Serif" w:hAnsi="PT Astra Serif"/>
          </w:rPr>
          <w:t>№</w:t>
        </w:r>
        <w:r w:rsidRPr="002B6B87">
          <w:rPr>
            <w:rFonts w:ascii="PT Astra Serif" w:hAnsi="PT Astra Serif"/>
          </w:rPr>
          <w:t xml:space="preserve"> 1</w:t>
        </w:r>
      </w:hyperlink>
      <w:r w:rsidRPr="002B6B87">
        <w:rPr>
          <w:rFonts w:ascii="PT Astra Serif" w:hAnsi="PT Astra Serif"/>
        </w:rPr>
        <w:t xml:space="preserve"> к настоящему Контракту),</w:t>
      </w:r>
      <w:r w:rsidR="00C753DD" w:rsidRPr="002B6B87">
        <w:rPr>
          <w:rFonts w:ascii="PT Astra Serif" w:hAnsi="PT Astra Serif"/>
        </w:rPr>
        <w:t xml:space="preserve"> </w:t>
      </w:r>
      <w:r w:rsidRPr="002B6B87">
        <w:rPr>
          <w:rFonts w:ascii="PT Astra Serif" w:hAnsi="PT Astra Serif"/>
        </w:rPr>
        <w:t xml:space="preserve">а </w:t>
      </w:r>
      <w:r w:rsidR="004F0650" w:rsidRPr="002B6B87">
        <w:rPr>
          <w:rFonts w:ascii="PT Astra Serif" w:hAnsi="PT Astra Serif"/>
        </w:rPr>
        <w:t>Государственный з</w:t>
      </w:r>
      <w:r w:rsidR="001856E8" w:rsidRPr="002B6B87">
        <w:rPr>
          <w:rFonts w:ascii="PT Astra Serif" w:hAnsi="PT Astra Serif"/>
        </w:rPr>
        <w:t>аказчик</w:t>
      </w:r>
      <w:r w:rsidRPr="002B6B87">
        <w:rPr>
          <w:rFonts w:ascii="PT Astra Serif" w:hAnsi="PT Astra Serif"/>
        </w:rPr>
        <w:t xml:space="preserve"> обязуется</w:t>
      </w:r>
      <w:r w:rsidR="0098489B" w:rsidRPr="002B6B87">
        <w:rPr>
          <w:rFonts w:ascii="PT Astra Serif" w:hAnsi="PT Astra Serif"/>
        </w:rPr>
        <w:t xml:space="preserve"> обеспечить приемку Товара и</w:t>
      </w:r>
      <w:r w:rsidRPr="002B6B87">
        <w:rPr>
          <w:rFonts w:ascii="PT Astra Serif" w:hAnsi="PT Astra Serif"/>
        </w:rPr>
        <w:t xml:space="preserve"> оплатить Товар</w:t>
      </w:r>
      <w:r w:rsidR="00D02BF0" w:rsidRPr="002B6B87">
        <w:rPr>
          <w:rFonts w:ascii="PT Astra Serif" w:hAnsi="PT Astra Serif"/>
        </w:rPr>
        <w:t xml:space="preserve"> </w:t>
      </w:r>
      <w:r w:rsidRPr="002B6B87">
        <w:rPr>
          <w:rFonts w:ascii="PT Astra Serif" w:hAnsi="PT Astra Serif"/>
        </w:rPr>
        <w:t>в порядке</w:t>
      </w:r>
      <w:r w:rsidR="00AA4B40" w:rsidRPr="002B6B87">
        <w:rPr>
          <w:rFonts w:ascii="PT Astra Serif" w:hAnsi="PT Astra Serif"/>
        </w:rPr>
        <w:t xml:space="preserve"> </w:t>
      </w:r>
      <w:r w:rsidRPr="002B6B87">
        <w:rPr>
          <w:rFonts w:ascii="PT Astra Serif" w:hAnsi="PT Astra Serif"/>
        </w:rPr>
        <w:t>и на условиях, предусмотренных настоящим Контрактом.</w:t>
      </w:r>
    </w:p>
    <w:p w:rsidR="00797758" w:rsidRPr="002B6B87" w:rsidRDefault="00797758" w:rsidP="00EC22D8">
      <w:pPr>
        <w:ind w:firstLine="709"/>
        <w:rPr>
          <w:rFonts w:ascii="PT Astra Serif" w:hAnsi="PT Astra Serif"/>
        </w:rPr>
      </w:pPr>
      <w:r w:rsidRPr="002B6B87">
        <w:rPr>
          <w:rFonts w:ascii="PT Astra Serif" w:hAnsi="PT Astra Serif"/>
        </w:rPr>
        <w:t>1.</w:t>
      </w:r>
      <w:r w:rsidR="00182368" w:rsidRPr="002B6B87">
        <w:rPr>
          <w:rFonts w:ascii="PT Astra Serif" w:hAnsi="PT Astra Serif"/>
        </w:rPr>
        <w:t>2</w:t>
      </w:r>
      <w:r w:rsidRPr="002B6B87">
        <w:rPr>
          <w:rFonts w:ascii="PT Astra Serif" w:hAnsi="PT Astra Serif"/>
        </w:rPr>
        <w:t>. Наименование</w:t>
      </w:r>
      <w:r w:rsidR="00D964F8" w:rsidRPr="002B6B87">
        <w:rPr>
          <w:rFonts w:ascii="PT Astra Serif" w:hAnsi="PT Astra Serif"/>
        </w:rPr>
        <w:t>, функциональные, технические, качественные характеристики</w:t>
      </w:r>
      <w:r w:rsidR="00D964F8" w:rsidRPr="002B6B87">
        <w:rPr>
          <w:rFonts w:ascii="PT Astra Serif" w:hAnsi="PT Astra Serif"/>
        </w:rPr>
        <w:br/>
      </w:r>
      <w:r w:rsidRPr="002B6B87">
        <w:rPr>
          <w:rFonts w:ascii="PT Astra Serif" w:hAnsi="PT Astra Serif"/>
        </w:rPr>
        <w:t>и количество поставляемого Товара указаны в Спецификации (</w:t>
      </w:r>
      <w:hyperlink w:anchor="P326" w:history="1">
        <w:r w:rsidRPr="002B6B87">
          <w:rPr>
            <w:rFonts w:ascii="PT Astra Serif" w:hAnsi="PT Astra Serif"/>
          </w:rPr>
          <w:t>Приложение № 1</w:t>
        </w:r>
      </w:hyperlink>
      <w:r w:rsidRPr="002B6B87">
        <w:rPr>
          <w:rFonts w:ascii="PT Astra Serif" w:hAnsi="PT Astra Serif"/>
        </w:rPr>
        <w:t xml:space="preserve"> к настоящему Контракту).</w:t>
      </w:r>
    </w:p>
    <w:p w:rsidR="004471EA" w:rsidRPr="002B6B87" w:rsidRDefault="004471EA" w:rsidP="00EC22D8">
      <w:pPr>
        <w:ind w:firstLine="709"/>
        <w:rPr>
          <w:rFonts w:ascii="PT Astra Serif" w:hAnsi="PT Astra Serif"/>
        </w:rPr>
      </w:pPr>
    </w:p>
    <w:p w:rsidR="005A0449" w:rsidRPr="002B6B87" w:rsidRDefault="005A0449" w:rsidP="00EC22D8">
      <w:pPr>
        <w:tabs>
          <w:tab w:val="left" w:pos="360"/>
        </w:tabs>
        <w:ind w:hanging="142"/>
        <w:jc w:val="center"/>
        <w:rPr>
          <w:rFonts w:ascii="PT Astra Serif" w:hAnsi="PT Astra Serif"/>
          <w:b/>
        </w:rPr>
      </w:pPr>
      <w:r w:rsidRPr="002B6B87">
        <w:rPr>
          <w:rFonts w:ascii="PT Astra Serif" w:hAnsi="PT Astra Serif"/>
          <w:b/>
        </w:rPr>
        <w:t>2. Цена Контракта и порядок расчетов.</w:t>
      </w:r>
    </w:p>
    <w:p w:rsidR="005A0449" w:rsidRPr="002B6B87" w:rsidRDefault="005A0449" w:rsidP="00EC22D8">
      <w:pPr>
        <w:ind w:firstLine="709"/>
        <w:rPr>
          <w:rFonts w:ascii="PT Astra Serif" w:hAnsi="PT Astra Serif"/>
        </w:rPr>
      </w:pPr>
      <w:r w:rsidRPr="002B6B87">
        <w:rPr>
          <w:rFonts w:ascii="PT Astra Serif" w:hAnsi="PT Astra Serif"/>
        </w:rPr>
        <w:t>2.1. Цена Контракта составляет _____________ (_______) рублей __ копеек, в том числе НДС - (__ процентов) ________ (______) рублей __ копеек/НДС не облагается в соответствии</w:t>
      </w:r>
      <w:r w:rsidR="0030219B" w:rsidRPr="002B6B87">
        <w:rPr>
          <w:rFonts w:ascii="PT Astra Serif" w:hAnsi="PT Astra Serif"/>
        </w:rPr>
        <w:br/>
      </w:r>
      <w:r w:rsidRPr="002B6B87">
        <w:rPr>
          <w:rFonts w:ascii="PT Astra Serif" w:hAnsi="PT Astra Serif"/>
        </w:rPr>
        <w:t>с налоговым законодательством Российской Федерации.</w:t>
      </w:r>
    </w:p>
    <w:p w:rsidR="005A0449" w:rsidRPr="002B6B87" w:rsidRDefault="005A0449" w:rsidP="00EC22D8">
      <w:pPr>
        <w:ind w:firstLine="709"/>
        <w:rPr>
          <w:rFonts w:ascii="PT Astra Serif" w:hAnsi="PT Astra Serif"/>
        </w:rPr>
      </w:pPr>
      <w:bookmarkStart w:id="0" w:name="P57"/>
      <w:bookmarkStart w:id="1" w:name="P60"/>
      <w:bookmarkEnd w:id="0"/>
      <w:bookmarkEnd w:id="1"/>
      <w:r w:rsidRPr="002B6B87">
        <w:rPr>
          <w:rFonts w:ascii="PT Astra Serif" w:hAnsi="PT Astra Serif"/>
        </w:rPr>
        <w:t>2.2. Цена Контракта (цена единицы Товара) включает в себя: расходы Поставщика, связанные</w:t>
      </w:r>
      <w:r w:rsidR="00196B4E" w:rsidRPr="002B6B87">
        <w:rPr>
          <w:rFonts w:ascii="PT Astra Serif" w:hAnsi="PT Astra Serif"/>
        </w:rPr>
        <w:t xml:space="preserve"> </w:t>
      </w:r>
      <w:r w:rsidRPr="002B6B87">
        <w:rPr>
          <w:rFonts w:ascii="PT Astra Serif" w:hAnsi="PT Astra Serif"/>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A0449" w:rsidRPr="002B6B87" w:rsidRDefault="005A0449" w:rsidP="00EC22D8">
      <w:pPr>
        <w:ind w:firstLine="709"/>
        <w:rPr>
          <w:rFonts w:ascii="PT Astra Serif" w:hAnsi="PT Astra Serif"/>
        </w:rPr>
      </w:pPr>
      <w:r w:rsidRPr="002B6B87">
        <w:rPr>
          <w:rFonts w:ascii="PT Astra Serif" w:hAnsi="PT Astra Serif"/>
        </w:rPr>
        <w:t>Цена Контракта является твердой и определяется на весь срок исполнения Контракта,</w:t>
      </w:r>
      <w:r w:rsidR="00196B4E" w:rsidRPr="002B6B87">
        <w:rPr>
          <w:rFonts w:ascii="PT Astra Serif" w:hAnsi="PT Astra Serif"/>
        </w:rPr>
        <w:br/>
      </w:r>
      <w:r w:rsidRPr="002B6B87">
        <w:rPr>
          <w:rFonts w:ascii="PT Astra Serif" w:hAnsi="PT Astra Serif"/>
        </w:rPr>
        <w:t xml:space="preserve">за исключением случаев, установленных </w:t>
      </w:r>
      <w:hyperlink w:anchor="consultantplus://offline/ref=ADF1185A8E1E28AA021C52E38FCB656B65075D7F9D75FD265D66595D06A80EF9F7B80D3C684C86623789BD6C6FbCFAI" w:history="1">
        <w:r w:rsidRPr="002B6B87">
          <w:rPr>
            <w:rFonts w:ascii="PT Astra Serif" w:hAnsi="PT Astra Serif"/>
          </w:rPr>
          <w:t>Законом</w:t>
        </w:r>
      </w:hyperlink>
      <w:r w:rsidRPr="002B6B87">
        <w:rPr>
          <w:rFonts w:ascii="PT Astra Serif" w:hAnsi="PT Astra Serif"/>
        </w:rPr>
        <w:t xml:space="preserve"> </w:t>
      </w:r>
      <w:r w:rsidR="00196B4E" w:rsidRPr="002B6B87">
        <w:rPr>
          <w:rFonts w:ascii="PT Astra Serif" w:hAnsi="PT Astra Serif"/>
        </w:rPr>
        <w:t>№</w:t>
      </w:r>
      <w:r w:rsidRPr="002B6B87">
        <w:rPr>
          <w:rFonts w:ascii="PT Astra Serif" w:hAnsi="PT Astra Serif"/>
        </w:rPr>
        <w:t xml:space="preserve"> 44-ФЗ и настоящим Контрактом. </w:t>
      </w:r>
    </w:p>
    <w:p w:rsidR="005A0449" w:rsidRPr="002B6B87" w:rsidRDefault="005A0449" w:rsidP="00EC22D8">
      <w:pPr>
        <w:ind w:firstLine="709"/>
        <w:rPr>
          <w:rFonts w:ascii="PT Astra Serif" w:hAnsi="PT Astra Serif"/>
        </w:rPr>
      </w:pPr>
      <w:r w:rsidRPr="002B6B87">
        <w:rPr>
          <w:rFonts w:ascii="PT Astra Serif" w:hAnsi="PT Astra Serif"/>
        </w:rPr>
        <w:t>При заключении и исполнении настоящего Контракта изменение его условий</w:t>
      </w:r>
      <w:r w:rsidR="00196B4E" w:rsidRPr="002B6B87">
        <w:rPr>
          <w:rFonts w:ascii="PT Astra Serif" w:hAnsi="PT Astra Serif"/>
        </w:rPr>
        <w:br/>
      </w:r>
      <w:r w:rsidRPr="002B6B87">
        <w:rPr>
          <w:rFonts w:ascii="PT Astra Serif" w:hAnsi="PT Astra Serif"/>
        </w:rPr>
        <w:t xml:space="preserve">не допускается, за исключением случаев, предусмотренных </w:t>
      </w:r>
      <w:hyperlink w:anchor="consultantplus://offline/ref=ADF1185A8E1E28AA021C52E38FCB656B65075D7F9D75FD265D66595D06A80EF9E5B855306A4E9C623E9CEB3D299F849A02D0ED6031942C2Fb8F8I" w:history="1">
        <w:r w:rsidRPr="002B6B87">
          <w:rPr>
            <w:rFonts w:ascii="PT Astra Serif" w:hAnsi="PT Astra Serif"/>
          </w:rPr>
          <w:t>статьями 34</w:t>
        </w:r>
      </w:hyperlink>
      <w:r w:rsidRPr="002B6B87">
        <w:rPr>
          <w:rFonts w:ascii="PT Astra Serif" w:hAnsi="PT Astra Serif"/>
        </w:rPr>
        <w:t xml:space="preserve"> и </w:t>
      </w:r>
      <w:hyperlink w:anchor="consultantplus://offline/ref=ADF1185A8E1E28AA021C52E38FCB656B65075D7F9D75FD265D66595D06A80EF9E5B855306A4F9B62379CEB3D299F849A02D0ED6031942C2Fb8F8I" w:history="1">
        <w:r w:rsidRPr="002B6B87">
          <w:rPr>
            <w:rFonts w:ascii="PT Astra Serif" w:hAnsi="PT Astra Serif"/>
          </w:rPr>
          <w:t>95</w:t>
        </w:r>
      </w:hyperlink>
      <w:r w:rsidRPr="002B6B87">
        <w:rPr>
          <w:rFonts w:ascii="PT Astra Serif" w:hAnsi="PT Astra Serif"/>
        </w:rPr>
        <w:t xml:space="preserve"> Закона </w:t>
      </w:r>
      <w:r w:rsidR="00196B4E" w:rsidRPr="002B6B87">
        <w:rPr>
          <w:rFonts w:ascii="PT Astra Serif" w:hAnsi="PT Astra Serif"/>
        </w:rPr>
        <w:t>№</w:t>
      </w:r>
      <w:r w:rsidRPr="002B6B87">
        <w:rPr>
          <w:rFonts w:ascii="PT Astra Serif" w:hAnsi="PT Astra Serif"/>
        </w:rPr>
        <w:t xml:space="preserve"> 44-ФЗ.</w:t>
      </w:r>
    </w:p>
    <w:p w:rsidR="005A0449" w:rsidRPr="002B6B87" w:rsidRDefault="005A0449" w:rsidP="00EC22D8">
      <w:pPr>
        <w:ind w:firstLine="709"/>
        <w:rPr>
          <w:rFonts w:ascii="PT Astra Serif" w:hAnsi="PT Astra Serif"/>
        </w:rPr>
      </w:pPr>
      <w:r w:rsidRPr="002B6B87">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A0449" w:rsidRPr="002B6B87" w:rsidRDefault="005A0449" w:rsidP="00EC22D8">
      <w:pPr>
        <w:ind w:firstLine="709"/>
        <w:rPr>
          <w:rFonts w:ascii="PT Astra Serif" w:hAnsi="PT Astra Serif"/>
        </w:rPr>
      </w:pPr>
      <w:bookmarkStart w:id="2" w:name="P64"/>
      <w:bookmarkEnd w:id="2"/>
      <w:r w:rsidRPr="002B6B87">
        <w:rPr>
          <w:rFonts w:ascii="PT Astra Serif" w:hAnsi="PT Astra Serif"/>
        </w:rPr>
        <w:t xml:space="preserve">2.3. Источник финансирования Контракта – </w:t>
      </w:r>
      <w:r w:rsidRPr="002B6B87">
        <w:rPr>
          <w:rFonts w:ascii="PT Astra Serif" w:hAnsi="PT Astra Serif"/>
          <w:b/>
        </w:rPr>
        <w:t>Федеральный бюджет Российской Федерации</w:t>
      </w:r>
      <w:r w:rsidRPr="002B6B87">
        <w:rPr>
          <w:rFonts w:ascii="PT Astra Serif" w:hAnsi="PT Astra Serif"/>
        </w:rPr>
        <w:t>. Оплата за поставленный Товар осуществляется в российских рублях.</w:t>
      </w:r>
    </w:p>
    <w:p w:rsidR="00251370" w:rsidRPr="002B6B87" w:rsidRDefault="005A0449" w:rsidP="00EC22D8">
      <w:pPr>
        <w:ind w:firstLine="709"/>
        <w:rPr>
          <w:rFonts w:ascii="PT Astra Serif" w:hAnsi="PT Astra Serif"/>
        </w:rPr>
      </w:pPr>
      <w:r w:rsidRPr="002B6B87">
        <w:rPr>
          <w:rFonts w:ascii="PT Astra Serif" w:hAnsi="PT Astra Serif"/>
        </w:rPr>
        <w:t xml:space="preserve">2.4. </w:t>
      </w:r>
      <w:r w:rsidR="00251370" w:rsidRPr="002B6B87">
        <w:rPr>
          <w:rFonts w:ascii="PT Astra Serif" w:hAnsi="PT Astra Serif"/>
        </w:rPr>
        <w:t xml:space="preserve">Оплата за поставленный Товар надлежащего качества производится </w:t>
      </w:r>
      <w:r w:rsidR="00D10E60" w:rsidRPr="002B6B87">
        <w:rPr>
          <w:rFonts w:ascii="PT Astra Serif" w:hAnsi="PT Astra Serif"/>
        </w:rPr>
        <w:t>Государственным з</w:t>
      </w:r>
      <w:r w:rsidR="00251370" w:rsidRPr="002B6B87">
        <w:rPr>
          <w:rFonts w:ascii="PT Astra Serif" w:hAnsi="PT Astra Serif"/>
        </w:rPr>
        <w:t xml:space="preserve">аказчиком на основании счета (и/или счёта-фактуры), товарной накладной (или универсального передаточного документа (УПД)) и документов, удостоверяющих качество Товара, представленных Поставщиком вместе с поставляемым товаром, в течение </w:t>
      </w:r>
      <w:r w:rsidR="001901FE" w:rsidRPr="002B6B87">
        <w:rPr>
          <w:rFonts w:ascii="PT Astra Serif" w:hAnsi="PT Astra Serif"/>
        </w:rPr>
        <w:t>10</w:t>
      </w:r>
      <w:r w:rsidR="00251370" w:rsidRPr="002B6B87">
        <w:rPr>
          <w:rFonts w:ascii="PT Astra Serif" w:hAnsi="PT Astra Serif"/>
        </w:rPr>
        <w:t xml:space="preserve"> (</w:t>
      </w:r>
      <w:r w:rsidR="001901FE" w:rsidRPr="002B6B87">
        <w:rPr>
          <w:rFonts w:ascii="PT Astra Serif" w:hAnsi="PT Astra Serif"/>
        </w:rPr>
        <w:t>десяти)</w:t>
      </w:r>
      <w:r w:rsidR="00251370" w:rsidRPr="002B6B87">
        <w:rPr>
          <w:rFonts w:ascii="PT Astra Serif" w:hAnsi="PT Astra Serif"/>
        </w:rPr>
        <w:t xml:space="preserve"> рабочих дней со дня подписания</w:t>
      </w:r>
      <w:r w:rsidR="00FA5515" w:rsidRPr="002B6B87">
        <w:rPr>
          <w:rFonts w:ascii="PT Astra Serif" w:hAnsi="PT Astra Serif"/>
        </w:rPr>
        <w:t xml:space="preserve"> Государственн</w:t>
      </w:r>
      <w:r w:rsidR="00AB6D1D" w:rsidRPr="002B6B87">
        <w:rPr>
          <w:rFonts w:ascii="PT Astra Serif" w:hAnsi="PT Astra Serif"/>
        </w:rPr>
        <w:t>ым</w:t>
      </w:r>
      <w:r w:rsidR="00251370" w:rsidRPr="002B6B87">
        <w:rPr>
          <w:rFonts w:ascii="PT Astra Serif" w:hAnsi="PT Astra Serif"/>
        </w:rPr>
        <w:t xml:space="preserve"> </w:t>
      </w:r>
      <w:r w:rsidR="00FA5515" w:rsidRPr="002B6B87">
        <w:rPr>
          <w:rFonts w:ascii="PT Astra Serif" w:hAnsi="PT Astra Serif"/>
        </w:rPr>
        <w:t>з</w:t>
      </w:r>
      <w:r w:rsidR="00251370" w:rsidRPr="002B6B87">
        <w:rPr>
          <w:rFonts w:ascii="PT Astra Serif" w:hAnsi="PT Astra Serif"/>
        </w:rPr>
        <w:t>аказчик</w:t>
      </w:r>
      <w:r w:rsidR="00AB6D1D" w:rsidRPr="002B6B87">
        <w:rPr>
          <w:rFonts w:ascii="PT Astra Serif" w:hAnsi="PT Astra Serif"/>
        </w:rPr>
        <w:t>ом</w:t>
      </w:r>
      <w:r w:rsidR="00251370" w:rsidRPr="002B6B87">
        <w:rPr>
          <w:rFonts w:ascii="PT Astra Serif" w:hAnsi="PT Astra Serif"/>
        </w:rPr>
        <w:t xml:space="preserve"> Документа о приемке товара</w:t>
      </w:r>
      <w:r w:rsidR="002702F5" w:rsidRPr="002B6B87">
        <w:rPr>
          <w:rFonts w:ascii="PT Astra Serif" w:hAnsi="PT Astra Serif"/>
        </w:rPr>
        <w:t>.</w:t>
      </w:r>
    </w:p>
    <w:p w:rsidR="00FA5515" w:rsidRPr="002B6B87" w:rsidRDefault="00FA5515" w:rsidP="00EC22D8">
      <w:pPr>
        <w:ind w:firstLine="709"/>
        <w:rPr>
          <w:rFonts w:ascii="PT Astra Serif" w:hAnsi="PT Astra Serif"/>
        </w:rPr>
      </w:pPr>
      <w:r w:rsidRPr="002B6B87">
        <w:rPr>
          <w:rFonts w:ascii="PT Astra Serif" w:hAnsi="PT Astra Serif"/>
        </w:rPr>
        <w:t>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либо Поставщику в те же сроки Государственн</w:t>
      </w:r>
      <w:r w:rsidR="00AB6D1D" w:rsidRPr="002B6B87">
        <w:rPr>
          <w:rFonts w:ascii="PT Astra Serif" w:hAnsi="PT Astra Serif"/>
        </w:rPr>
        <w:t>ым</w:t>
      </w:r>
      <w:r w:rsidRPr="002B6B87">
        <w:rPr>
          <w:rFonts w:ascii="PT Astra Serif" w:hAnsi="PT Astra Serif"/>
        </w:rPr>
        <w:t xml:space="preserve"> заказчик</w:t>
      </w:r>
      <w:r w:rsidR="00AB6D1D" w:rsidRPr="002B6B87">
        <w:rPr>
          <w:rFonts w:ascii="PT Astra Serif" w:hAnsi="PT Astra Serif"/>
        </w:rPr>
        <w:t>ом</w:t>
      </w:r>
      <w:r w:rsidRPr="002B6B87">
        <w:rPr>
          <w:rFonts w:ascii="PT Astra Serif" w:hAnsi="PT Astra Serif"/>
        </w:rPr>
        <w:t xml:space="preserve"> направляется</w:t>
      </w:r>
      <w:r w:rsidR="00BB7539" w:rsidRPr="002B6B87">
        <w:rPr>
          <w:rFonts w:ascii="PT Astra Serif" w:hAnsi="PT Astra Serif"/>
        </w:rPr>
        <w:t xml:space="preserve"> </w:t>
      </w:r>
      <w:r w:rsidRPr="002B6B87">
        <w:rPr>
          <w:rFonts w:ascii="PT Astra Serif" w:hAnsi="PT Astra Serif"/>
        </w:rPr>
        <w:t xml:space="preserve">в </w:t>
      </w:r>
      <w:r w:rsidRPr="002B6B87">
        <w:rPr>
          <w:rFonts w:ascii="PT Astra Serif" w:hAnsi="PT Astra Serif"/>
        </w:rPr>
        <w:lastRenderedPageBreak/>
        <w:t>письменной форме мотивированный отказ</w:t>
      </w:r>
      <w:r w:rsidR="00AB6D1D" w:rsidRPr="002B6B87">
        <w:rPr>
          <w:rFonts w:ascii="PT Astra Serif" w:hAnsi="PT Astra Serif"/>
        </w:rPr>
        <w:t xml:space="preserve"> </w:t>
      </w:r>
      <w:r w:rsidRPr="002B6B87">
        <w:rPr>
          <w:rFonts w:ascii="PT Astra Serif" w:hAnsi="PT Astra Serif"/>
        </w:rPr>
        <w:t>от подписания такого документа (часть 7 статьи 94 Закона № 44-ФЗ).</w:t>
      </w:r>
    </w:p>
    <w:p w:rsidR="005A0449" w:rsidRPr="002B6B87" w:rsidRDefault="005A0449" w:rsidP="00EC22D8">
      <w:pPr>
        <w:ind w:firstLine="709"/>
        <w:rPr>
          <w:rFonts w:ascii="PT Astra Serif" w:hAnsi="PT Astra Serif"/>
        </w:rPr>
      </w:pPr>
      <w:bookmarkStart w:id="3" w:name="Par1"/>
      <w:bookmarkStart w:id="4" w:name="P79"/>
      <w:bookmarkEnd w:id="3"/>
      <w:bookmarkEnd w:id="4"/>
      <w:r w:rsidRPr="002B6B87">
        <w:rPr>
          <w:rFonts w:ascii="PT Astra Serif" w:hAnsi="PT Astra Serif"/>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5A0449" w:rsidRPr="002B6B87" w:rsidRDefault="005A0449" w:rsidP="00EC22D8">
      <w:pPr>
        <w:ind w:firstLine="709"/>
        <w:rPr>
          <w:rFonts w:ascii="PT Astra Serif" w:hAnsi="PT Astra Serif"/>
        </w:rPr>
      </w:pPr>
      <w:r w:rsidRPr="002B6B87">
        <w:rPr>
          <w:rFonts w:ascii="PT Astra Serif" w:hAnsi="PT Astra Serif"/>
        </w:rPr>
        <w:t xml:space="preserve">2.6. </w:t>
      </w:r>
      <w:r w:rsidR="00A730F6" w:rsidRPr="002B6B87">
        <w:rPr>
          <w:rFonts w:ascii="PT Astra Serif" w:hAnsi="PT Astra Serif"/>
        </w:rPr>
        <w:t>Государственный з</w:t>
      </w:r>
      <w:r w:rsidRPr="002B6B87">
        <w:rPr>
          <w:rFonts w:ascii="PT Astra Serif" w:hAnsi="PT Astra Serif"/>
        </w:rPr>
        <w:t xml:space="preserve">аказчик уменьшает суммы, подлежащие уплате </w:t>
      </w:r>
      <w:r w:rsidR="00A730F6" w:rsidRPr="002B6B87">
        <w:rPr>
          <w:rFonts w:ascii="PT Astra Serif" w:hAnsi="PT Astra Serif"/>
        </w:rPr>
        <w:t>Государственным з</w:t>
      </w:r>
      <w:r w:rsidRPr="002B6B87">
        <w:rPr>
          <w:rFonts w:ascii="PT Astra Serif" w:hAnsi="PT Astra Serif"/>
        </w:rPr>
        <w:t>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w:t>
      </w:r>
      <w:r w:rsidR="00A730F6" w:rsidRPr="002B6B87">
        <w:rPr>
          <w:rFonts w:ascii="PT Astra Serif" w:hAnsi="PT Astra Serif"/>
        </w:rPr>
        <w:br/>
      </w:r>
      <w:r w:rsidRPr="002B6B87">
        <w:rPr>
          <w:rFonts w:ascii="PT Astra Serif" w:hAnsi="PT Astra Serif"/>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730F6" w:rsidRPr="002B6B87">
        <w:rPr>
          <w:rFonts w:ascii="PT Astra Serif" w:hAnsi="PT Astra Serif"/>
        </w:rPr>
        <w:t>Государственным з</w:t>
      </w:r>
      <w:r w:rsidRPr="002B6B87">
        <w:rPr>
          <w:rFonts w:ascii="PT Astra Serif" w:hAnsi="PT Astra Serif"/>
        </w:rPr>
        <w:t>аказчиком.</w:t>
      </w:r>
    </w:p>
    <w:p w:rsidR="00811303" w:rsidRPr="002B6B87" w:rsidRDefault="00811303" w:rsidP="00EC22D8">
      <w:pPr>
        <w:ind w:firstLine="709"/>
        <w:rPr>
          <w:rFonts w:ascii="PT Astra Serif" w:hAnsi="PT Astra Serif"/>
        </w:rPr>
      </w:pPr>
      <w:r w:rsidRPr="002B6B87">
        <w:rPr>
          <w:rFonts w:ascii="PT Astra Serif" w:hAnsi="PT Astra Serif"/>
        </w:rPr>
        <w:t>2.7. Государственный 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Контракта, уменьшенного на размер начисленных неустоек.</w:t>
      </w:r>
    </w:p>
    <w:p w:rsidR="009E5F3F" w:rsidRPr="002B6B87" w:rsidRDefault="006C72F0" w:rsidP="00EC22D8">
      <w:pPr>
        <w:ind w:firstLine="709"/>
        <w:rPr>
          <w:rFonts w:ascii="PT Astra Serif" w:hAnsi="PT Astra Serif"/>
        </w:rPr>
      </w:pPr>
      <w:r w:rsidRPr="002B6B87">
        <w:rPr>
          <w:rFonts w:ascii="PT Astra Serif" w:hAnsi="PT Astra Serif"/>
        </w:rPr>
        <w:t>Реквизиты для уплаты неустоек (штрафов, пеней):</w:t>
      </w:r>
    </w:p>
    <w:p w:rsidR="009D277D" w:rsidRPr="002B6B87" w:rsidRDefault="009D277D" w:rsidP="009D277D">
      <w:pPr>
        <w:ind w:firstLine="709"/>
        <w:rPr>
          <w:rFonts w:ascii="PT Astra Serif" w:hAnsi="PT Astra Serif"/>
        </w:rPr>
      </w:pPr>
      <w:r w:rsidRPr="002B6B87">
        <w:rPr>
          <w:rFonts w:ascii="PT Astra Serif" w:hAnsi="PT Astra Serif"/>
        </w:rPr>
        <w:t>Управление Федеральной службы исполнения наказаний по Республике Калмыкия»</w:t>
      </w:r>
    </w:p>
    <w:p w:rsidR="009D277D" w:rsidRPr="002B6B87" w:rsidRDefault="009D277D" w:rsidP="009D277D">
      <w:pPr>
        <w:ind w:firstLine="709"/>
        <w:rPr>
          <w:rFonts w:ascii="PT Astra Serif" w:hAnsi="PT Astra Serif"/>
        </w:rPr>
      </w:pPr>
      <w:r w:rsidRPr="002B6B87">
        <w:rPr>
          <w:rFonts w:ascii="PT Astra Serif" w:hAnsi="PT Astra Serif"/>
        </w:rPr>
        <w:t>ИНН 0814055873, КПП 081601001</w:t>
      </w:r>
    </w:p>
    <w:p w:rsidR="009D277D" w:rsidRPr="002B6B87" w:rsidRDefault="002B6B87" w:rsidP="009D277D">
      <w:pPr>
        <w:ind w:firstLine="709"/>
        <w:rPr>
          <w:rFonts w:ascii="PT Astra Serif" w:hAnsi="PT Astra Serif"/>
        </w:rPr>
      </w:pPr>
      <w:r>
        <w:rPr>
          <w:rFonts w:ascii="PT Astra Serif" w:hAnsi="PT Astra Serif"/>
        </w:rPr>
        <w:t>Л/с 04051209020 ЕКС 401028107</w:t>
      </w:r>
      <w:r w:rsidR="009D277D" w:rsidRPr="002B6B87">
        <w:rPr>
          <w:rFonts w:ascii="PT Astra Serif" w:hAnsi="PT Astra Serif"/>
        </w:rPr>
        <w:t>45370000</w:t>
      </w:r>
      <w:r>
        <w:rPr>
          <w:rFonts w:ascii="PT Astra Serif" w:hAnsi="PT Astra Serif"/>
        </w:rPr>
        <w:t>105</w:t>
      </w:r>
    </w:p>
    <w:p w:rsidR="009D277D" w:rsidRPr="002B6B87" w:rsidRDefault="002B6B87" w:rsidP="009D277D">
      <w:pPr>
        <w:ind w:firstLine="709"/>
        <w:rPr>
          <w:rFonts w:ascii="PT Astra Serif" w:hAnsi="PT Astra Serif"/>
        </w:rPr>
      </w:pPr>
      <w:r>
        <w:rPr>
          <w:rFonts w:ascii="PT Astra Serif" w:hAnsi="PT Astra Serif"/>
        </w:rPr>
        <w:t>ОКЦ №1 ВВГУ Банка России</w:t>
      </w:r>
      <w:r w:rsidR="009D277D" w:rsidRPr="002B6B87">
        <w:rPr>
          <w:rFonts w:ascii="PT Astra Serif" w:hAnsi="PT Astra Serif"/>
        </w:rPr>
        <w:t xml:space="preserve"> // УФК по Республике Калмыкия, г. Элиста</w:t>
      </w:r>
    </w:p>
    <w:p w:rsidR="009D277D" w:rsidRPr="002B6B87" w:rsidRDefault="009D277D" w:rsidP="009D277D">
      <w:pPr>
        <w:ind w:firstLine="709"/>
        <w:rPr>
          <w:rFonts w:ascii="PT Astra Serif" w:hAnsi="PT Astra Serif"/>
        </w:rPr>
      </w:pPr>
      <w:r w:rsidRPr="002B6B87">
        <w:rPr>
          <w:rFonts w:ascii="PT Astra Serif" w:hAnsi="PT Astra Serif"/>
        </w:rPr>
        <w:t xml:space="preserve">БИК </w:t>
      </w:r>
      <w:r w:rsidR="002B6B87">
        <w:rPr>
          <w:rFonts w:ascii="PT Astra Serif" w:hAnsi="PT Astra Serif"/>
        </w:rPr>
        <w:t>ТОФК 042202105</w:t>
      </w:r>
    </w:p>
    <w:p w:rsidR="009D277D" w:rsidRPr="002B6B87" w:rsidRDefault="009D277D" w:rsidP="009D277D">
      <w:pPr>
        <w:ind w:firstLine="709"/>
        <w:rPr>
          <w:rFonts w:ascii="PT Astra Serif" w:hAnsi="PT Astra Serif"/>
        </w:rPr>
      </w:pPr>
      <w:r w:rsidRPr="002B6B87">
        <w:rPr>
          <w:rFonts w:ascii="PT Astra Serif" w:hAnsi="PT Astra Serif"/>
        </w:rPr>
        <w:t>К/с 03100643000000010500</w:t>
      </w:r>
    </w:p>
    <w:p w:rsidR="009D277D" w:rsidRPr="002B6B87" w:rsidRDefault="009D277D" w:rsidP="009D277D">
      <w:pPr>
        <w:ind w:firstLine="709"/>
        <w:rPr>
          <w:rFonts w:ascii="PT Astra Serif" w:hAnsi="PT Astra Serif"/>
        </w:rPr>
      </w:pPr>
      <w:r w:rsidRPr="002B6B87">
        <w:rPr>
          <w:rFonts w:ascii="PT Astra Serif" w:hAnsi="PT Astra Serif"/>
        </w:rPr>
        <w:t>КБК 32011607010019000140</w:t>
      </w:r>
    </w:p>
    <w:p w:rsidR="005A0449" w:rsidRPr="002B6B87" w:rsidRDefault="005A0449" w:rsidP="009D277D">
      <w:pPr>
        <w:ind w:firstLine="709"/>
        <w:rPr>
          <w:rFonts w:ascii="PT Astra Serif" w:hAnsi="PT Astra Serif"/>
        </w:rPr>
      </w:pPr>
      <w:r w:rsidRPr="002B6B87">
        <w:rPr>
          <w:rFonts w:ascii="PT Astra Serif" w:hAnsi="PT Astra Serif"/>
        </w:rPr>
        <w:t>2.</w:t>
      </w:r>
      <w:r w:rsidR="00811303" w:rsidRPr="002B6B87">
        <w:rPr>
          <w:rFonts w:ascii="PT Astra Serif" w:hAnsi="PT Astra Serif"/>
        </w:rPr>
        <w:t>8</w:t>
      </w:r>
      <w:r w:rsidRPr="002B6B87">
        <w:rPr>
          <w:rFonts w:ascii="PT Astra Serif" w:hAnsi="PT Astra Serif"/>
        </w:rPr>
        <w:t>. Датой оплаты считается дата списания денежных средств со счета</w:t>
      </w:r>
      <w:r w:rsidR="00A730F6" w:rsidRPr="002B6B87">
        <w:rPr>
          <w:rFonts w:ascii="PT Astra Serif" w:hAnsi="PT Astra Serif"/>
        </w:rPr>
        <w:t xml:space="preserve"> Государственного</w:t>
      </w:r>
      <w:r w:rsidRPr="002B6B87">
        <w:rPr>
          <w:rFonts w:ascii="PT Astra Serif" w:hAnsi="PT Astra Serif"/>
        </w:rPr>
        <w:t xml:space="preserve"> </w:t>
      </w:r>
      <w:r w:rsidR="00A730F6" w:rsidRPr="002B6B87">
        <w:rPr>
          <w:rFonts w:ascii="PT Astra Serif" w:hAnsi="PT Astra Serif"/>
        </w:rPr>
        <w:t>з</w:t>
      </w:r>
      <w:r w:rsidRPr="002B6B87">
        <w:rPr>
          <w:rFonts w:ascii="PT Astra Serif" w:hAnsi="PT Astra Serif"/>
        </w:rPr>
        <w:t>аказчика, указанного в настоящем Контракте.</w:t>
      </w:r>
    </w:p>
    <w:p w:rsidR="004471EA" w:rsidRPr="002B6B87" w:rsidRDefault="004471EA" w:rsidP="00EC22D8">
      <w:pPr>
        <w:ind w:firstLine="709"/>
        <w:rPr>
          <w:rFonts w:ascii="PT Astra Serif" w:hAnsi="PT Astra Serif"/>
        </w:rPr>
      </w:pPr>
    </w:p>
    <w:p w:rsidR="005A0449" w:rsidRPr="002B6B87" w:rsidRDefault="005A0449" w:rsidP="00EC22D8">
      <w:pPr>
        <w:pStyle w:val="affb"/>
        <w:numPr>
          <w:ilvl w:val="0"/>
          <w:numId w:val="4"/>
        </w:numPr>
        <w:tabs>
          <w:tab w:val="left" w:pos="360"/>
        </w:tabs>
        <w:ind w:left="0"/>
        <w:jc w:val="center"/>
        <w:rPr>
          <w:rFonts w:ascii="PT Astra Serif" w:hAnsi="PT Astra Serif"/>
          <w:b/>
        </w:rPr>
      </w:pPr>
      <w:r w:rsidRPr="002B6B87">
        <w:rPr>
          <w:rFonts w:ascii="PT Astra Serif" w:hAnsi="PT Astra Serif"/>
          <w:b/>
        </w:rPr>
        <w:t>Порядок, сроки и усл</w:t>
      </w:r>
      <w:r w:rsidR="004E7676" w:rsidRPr="002B6B87">
        <w:rPr>
          <w:rFonts w:ascii="PT Astra Serif" w:hAnsi="PT Astra Serif"/>
          <w:b/>
        </w:rPr>
        <w:t>овия поставки и приемки товара.</w:t>
      </w:r>
    </w:p>
    <w:p w:rsidR="001856E8" w:rsidRPr="002B6B87" w:rsidRDefault="005A0449" w:rsidP="00EC22D8">
      <w:pPr>
        <w:ind w:firstLine="709"/>
        <w:rPr>
          <w:rFonts w:ascii="PT Astra Serif" w:hAnsi="PT Astra Serif"/>
        </w:rPr>
      </w:pPr>
      <w:r w:rsidRPr="002B6B87">
        <w:rPr>
          <w:rFonts w:ascii="PT Astra Serif" w:hAnsi="PT Astra Serif"/>
        </w:rPr>
        <w:t>3.1. Товар</w:t>
      </w:r>
      <w:r w:rsidR="00CC71F5" w:rsidRPr="002B6B87">
        <w:rPr>
          <w:rFonts w:ascii="PT Astra Serif" w:hAnsi="PT Astra Serif"/>
        </w:rPr>
        <w:t xml:space="preserve"> </w:t>
      </w:r>
      <w:r w:rsidR="00182368" w:rsidRPr="002B6B87">
        <w:rPr>
          <w:rFonts w:ascii="PT Astra Serif" w:hAnsi="PT Astra Serif"/>
        </w:rPr>
        <w:t xml:space="preserve">поставляется </w:t>
      </w:r>
      <w:r w:rsidR="000534FF" w:rsidRPr="002B6B87">
        <w:rPr>
          <w:rFonts w:ascii="PT Astra Serif" w:hAnsi="PT Astra Serif"/>
        </w:rPr>
        <w:t>Государственно</w:t>
      </w:r>
      <w:r w:rsidR="00182368" w:rsidRPr="002B6B87">
        <w:rPr>
          <w:rFonts w:ascii="PT Astra Serif" w:hAnsi="PT Astra Serif"/>
        </w:rPr>
        <w:t>му</w:t>
      </w:r>
      <w:r w:rsidR="000534FF" w:rsidRPr="002B6B87">
        <w:rPr>
          <w:rFonts w:ascii="PT Astra Serif" w:hAnsi="PT Astra Serif"/>
        </w:rPr>
        <w:t xml:space="preserve"> з</w:t>
      </w:r>
      <w:r w:rsidRPr="002B6B87">
        <w:rPr>
          <w:rFonts w:ascii="PT Astra Serif" w:hAnsi="PT Astra Serif"/>
        </w:rPr>
        <w:t>аказчик</w:t>
      </w:r>
      <w:r w:rsidR="00182368" w:rsidRPr="002B6B87">
        <w:rPr>
          <w:rFonts w:ascii="PT Astra Serif" w:hAnsi="PT Astra Serif"/>
        </w:rPr>
        <w:t>у</w:t>
      </w:r>
      <w:r w:rsidRPr="002B6B87">
        <w:rPr>
          <w:rFonts w:ascii="PT Astra Serif" w:hAnsi="PT Astra Serif"/>
        </w:rPr>
        <w:t xml:space="preserve"> </w:t>
      </w:r>
      <w:r w:rsidR="00182368" w:rsidRPr="002B6B87">
        <w:rPr>
          <w:rFonts w:ascii="PT Astra Serif" w:hAnsi="PT Astra Serif"/>
        </w:rPr>
        <w:t xml:space="preserve">по адресу, указанному в Спецификации на поставку товара </w:t>
      </w:r>
      <w:r w:rsidR="000F09EE" w:rsidRPr="002B6B87">
        <w:rPr>
          <w:rFonts w:ascii="PT Astra Serif" w:hAnsi="PT Astra Serif"/>
        </w:rPr>
        <w:t>(Приложение № 1</w:t>
      </w:r>
      <w:r w:rsidR="00182368" w:rsidRPr="002B6B87">
        <w:rPr>
          <w:rFonts w:ascii="PT Astra Serif" w:hAnsi="PT Astra Serif"/>
        </w:rPr>
        <w:t xml:space="preserve"> </w:t>
      </w:r>
      <w:r w:rsidR="000F09EE" w:rsidRPr="002B6B87">
        <w:rPr>
          <w:rFonts w:ascii="PT Astra Serif" w:hAnsi="PT Astra Serif"/>
        </w:rPr>
        <w:t>к Контракту).</w:t>
      </w:r>
    </w:p>
    <w:p w:rsidR="00340641" w:rsidRPr="002B6B87" w:rsidRDefault="00340641" w:rsidP="00EC22D8">
      <w:pPr>
        <w:ind w:firstLine="709"/>
        <w:rPr>
          <w:rFonts w:ascii="PT Astra Serif" w:hAnsi="PT Astra Serif"/>
        </w:rPr>
      </w:pPr>
      <w:r w:rsidRPr="002B6B87">
        <w:rPr>
          <w:rFonts w:ascii="PT Astra Serif" w:hAnsi="PT Astra Serif"/>
        </w:rPr>
        <w:t>Товар передается Государственно</w:t>
      </w:r>
      <w:r w:rsidR="00182368" w:rsidRPr="002B6B87">
        <w:rPr>
          <w:rFonts w:ascii="PT Astra Serif" w:hAnsi="PT Astra Serif"/>
        </w:rPr>
        <w:t>му</w:t>
      </w:r>
      <w:r w:rsidRPr="002B6B87">
        <w:rPr>
          <w:rFonts w:ascii="PT Astra Serif" w:hAnsi="PT Astra Serif"/>
        </w:rPr>
        <w:t xml:space="preserve"> заказчик</w:t>
      </w:r>
      <w:r w:rsidR="00182368" w:rsidRPr="002B6B87">
        <w:rPr>
          <w:rFonts w:ascii="PT Astra Serif" w:hAnsi="PT Astra Serif"/>
        </w:rPr>
        <w:t>у</w:t>
      </w:r>
      <w:r w:rsidRPr="002B6B87">
        <w:rPr>
          <w:rFonts w:ascii="PT Astra Serif" w:hAnsi="PT Astra Serif"/>
        </w:rPr>
        <w:t xml:space="preserve"> с документами на русском языке, удостоверяющими его качество и соответствие, а именно:</w:t>
      </w:r>
    </w:p>
    <w:p w:rsidR="00340641" w:rsidRPr="002B6B87" w:rsidRDefault="00340641" w:rsidP="00EC22D8">
      <w:pPr>
        <w:ind w:firstLine="709"/>
        <w:rPr>
          <w:rFonts w:ascii="PT Astra Serif" w:hAnsi="PT Astra Serif"/>
        </w:rPr>
      </w:pPr>
      <w:r w:rsidRPr="002B6B87">
        <w:rPr>
          <w:rFonts w:ascii="PT Astra Serif" w:hAnsi="PT Astra Serif"/>
        </w:rPr>
        <w:t>- декларация о соответствии или сертификат соответствия (копии, заверенные Поставщиком - сертификат качества, удостоверение качества и безопасности;</w:t>
      </w:r>
    </w:p>
    <w:p w:rsidR="00340641" w:rsidRPr="002B6B87" w:rsidRDefault="00340641" w:rsidP="00EC22D8">
      <w:pPr>
        <w:ind w:firstLine="709"/>
        <w:rPr>
          <w:rFonts w:ascii="PT Astra Serif" w:hAnsi="PT Astra Serif"/>
        </w:rPr>
      </w:pPr>
      <w:r w:rsidRPr="002B6B87">
        <w:rPr>
          <w:rFonts w:ascii="PT Astra Serif" w:hAnsi="PT Astra Serif"/>
        </w:rPr>
        <w:t>- иные документы, необходимые при поставке данного товара, в случаях, предусмотренных законодательством Российской Федерации.</w:t>
      </w:r>
    </w:p>
    <w:p w:rsidR="00F93494" w:rsidRPr="002B6B87" w:rsidRDefault="00340641" w:rsidP="00EC22D8">
      <w:pPr>
        <w:ind w:firstLine="709"/>
        <w:rPr>
          <w:rFonts w:ascii="PT Astra Serif" w:hAnsi="PT Astra Serif"/>
        </w:rPr>
      </w:pPr>
      <w:r w:rsidRPr="002B6B87">
        <w:rPr>
          <w:rFonts w:ascii="PT Astra Serif" w:hAnsi="PT Astra Serif"/>
        </w:rPr>
        <w:t>В случае невыполнения Поставщиком условия о передаче названных документов, Государственный заказчик вправ</w:t>
      </w:r>
      <w:r w:rsidR="00F93494" w:rsidRPr="002B6B87">
        <w:rPr>
          <w:rFonts w:ascii="PT Astra Serif" w:hAnsi="PT Astra Serif"/>
        </w:rPr>
        <w:t>е отказаться от приемки Товара.</w:t>
      </w:r>
    </w:p>
    <w:p w:rsidR="00F93494" w:rsidRPr="002B6B87" w:rsidRDefault="00F93494" w:rsidP="00EC22D8">
      <w:pPr>
        <w:ind w:firstLine="709"/>
        <w:rPr>
          <w:rFonts w:ascii="PT Astra Serif" w:hAnsi="PT Astra Serif"/>
        </w:rPr>
      </w:pPr>
      <w:r w:rsidRPr="002B6B87">
        <w:rPr>
          <w:rFonts w:ascii="PT Astra Serif" w:hAnsi="PT Astra Serif"/>
        </w:rPr>
        <w:t xml:space="preserve">3.2. </w:t>
      </w:r>
      <w:r w:rsidRPr="002B6B87">
        <w:rPr>
          <w:rFonts w:ascii="PT Astra Serif" w:eastAsia="Arial Unicode MS" w:hAnsi="PT Astra Serif"/>
          <w:kern w:val="2"/>
          <w:lang w:eastAsia="ar-SA"/>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F93494" w:rsidRPr="002B6B87" w:rsidRDefault="00F93494" w:rsidP="00EC22D8">
      <w:pPr>
        <w:ind w:firstLine="709"/>
        <w:rPr>
          <w:rFonts w:ascii="PT Astra Serif" w:hAnsi="PT Astra Serif"/>
        </w:rPr>
      </w:pPr>
      <w:r w:rsidRPr="002B6B87">
        <w:rPr>
          <w:rFonts w:ascii="PT Astra Serif" w:hAnsi="PT Astra Serif"/>
        </w:rPr>
        <w:t xml:space="preserve">3.3. </w:t>
      </w:r>
      <w:r w:rsidRPr="002B6B87">
        <w:rPr>
          <w:rFonts w:ascii="PT Astra Serif" w:eastAsia="Arial Unicode MS" w:hAnsi="PT Astra Serif"/>
        </w:rPr>
        <w:t xml:space="preserve">Качество поставляемого товара должно соответствовать требованиям </w:t>
      </w:r>
      <w:r w:rsidRPr="002B6B87">
        <w:rPr>
          <w:rFonts w:ascii="PT Astra Serif" w:hAnsi="PT Astra Serif"/>
        </w:rPr>
        <w:t>нормативно-технической документации на поставляемый товар.</w:t>
      </w:r>
    </w:p>
    <w:p w:rsidR="00F93494" w:rsidRPr="002B6B87" w:rsidRDefault="00F93494" w:rsidP="00EC22D8">
      <w:pPr>
        <w:ind w:firstLine="709"/>
        <w:rPr>
          <w:rFonts w:ascii="PT Astra Serif" w:hAnsi="PT Astra Serif"/>
        </w:rPr>
      </w:pPr>
      <w:r w:rsidRPr="002B6B87">
        <w:rPr>
          <w:rFonts w:ascii="PT Astra Serif" w:hAnsi="PT Astra Serif"/>
        </w:rPr>
        <w:t xml:space="preserve">3.4. Приемка товара по качеству (в том числе </w:t>
      </w:r>
      <w:r w:rsidR="003A7629" w:rsidRPr="002B6B87">
        <w:rPr>
          <w:rFonts w:ascii="PT Astra Serif" w:hAnsi="PT Astra Serif"/>
        </w:rPr>
        <w:t xml:space="preserve">по качеству внутри тарных мест), приемка товара по количеству (в том числе по количеству внутри тарных мест) </w:t>
      </w:r>
      <w:r w:rsidRPr="002B6B87">
        <w:rPr>
          <w:rFonts w:ascii="PT Astra Serif" w:hAnsi="PT Astra Serif"/>
        </w:rPr>
        <w:t xml:space="preserve">производится </w:t>
      </w:r>
      <w:r w:rsidR="002B7C32" w:rsidRPr="002B6B87">
        <w:rPr>
          <w:rFonts w:ascii="PT Astra Serif" w:hAnsi="PT Astra Serif"/>
        </w:rPr>
        <w:t>Государственным зак</w:t>
      </w:r>
      <w:r w:rsidR="00182368" w:rsidRPr="002B6B87">
        <w:rPr>
          <w:rFonts w:ascii="PT Astra Serif" w:hAnsi="PT Astra Serif"/>
        </w:rPr>
        <w:t>а</w:t>
      </w:r>
      <w:r w:rsidR="002B7C32" w:rsidRPr="002B6B87">
        <w:rPr>
          <w:rFonts w:ascii="PT Astra Serif" w:hAnsi="PT Astra Serif"/>
        </w:rPr>
        <w:t>з</w:t>
      </w:r>
      <w:r w:rsidR="00182368" w:rsidRPr="002B6B87">
        <w:rPr>
          <w:rFonts w:ascii="PT Astra Serif" w:hAnsi="PT Astra Serif"/>
        </w:rPr>
        <w:t>чиком</w:t>
      </w:r>
      <w:r w:rsidRPr="002B6B87">
        <w:rPr>
          <w:rFonts w:ascii="PT Astra Serif" w:hAnsi="PT Astra Serif"/>
        </w:rPr>
        <w:t xml:space="preserve"> в течение 3 (трех) рабочих дней с момента доставки товара Поставщиком, в соответствии с </w:t>
      </w:r>
      <w:r w:rsidR="003A7629" w:rsidRPr="002B6B87">
        <w:rPr>
          <w:rFonts w:ascii="PT Astra Serif" w:hAnsi="PT Astra Serif"/>
        </w:rPr>
        <w:t>действующим законодательством и условиями контракта.</w:t>
      </w:r>
    </w:p>
    <w:p w:rsidR="00F93494" w:rsidRPr="002B6B87" w:rsidRDefault="00F93494" w:rsidP="00EC22D8">
      <w:pPr>
        <w:ind w:firstLine="709"/>
        <w:rPr>
          <w:rFonts w:ascii="PT Astra Serif" w:hAnsi="PT Astra Serif"/>
        </w:rPr>
      </w:pPr>
      <w:r w:rsidRPr="002B6B87">
        <w:rPr>
          <w:rFonts w:ascii="PT Astra Serif" w:hAnsi="PT Astra Serif"/>
        </w:rPr>
        <w:t>3.</w:t>
      </w:r>
      <w:r w:rsidR="003A7629" w:rsidRPr="002B6B87">
        <w:rPr>
          <w:rFonts w:ascii="PT Astra Serif" w:hAnsi="PT Astra Serif"/>
        </w:rPr>
        <w:t>5</w:t>
      </w:r>
      <w:r w:rsidRPr="002B6B87">
        <w:rPr>
          <w:rFonts w:ascii="PT Astra Serif" w:hAnsi="PT Astra Serif"/>
        </w:rPr>
        <w:t xml:space="preserve">. По факту приема товара, не позднее 1 (одного) рабочего дня с момента ее завершения, уполномоченные представители Поставщика и </w:t>
      </w:r>
      <w:r w:rsidR="00182368" w:rsidRPr="002B6B87">
        <w:rPr>
          <w:rFonts w:ascii="PT Astra Serif" w:hAnsi="PT Astra Serif"/>
        </w:rPr>
        <w:t>Государственного заказчика</w:t>
      </w:r>
      <w:r w:rsidRPr="002B6B87">
        <w:rPr>
          <w:rFonts w:ascii="PT Astra Serif" w:hAnsi="PT Astra Serif"/>
        </w:rPr>
        <w:t xml:space="preserve"> подписывают Акт приема-передачи товара и товарную накладную в </w:t>
      </w:r>
      <w:r w:rsidR="00182368" w:rsidRPr="002B6B87">
        <w:rPr>
          <w:rFonts w:ascii="PT Astra Serif" w:hAnsi="PT Astra Serif"/>
        </w:rPr>
        <w:t>2</w:t>
      </w:r>
      <w:r w:rsidRPr="002B6B87">
        <w:rPr>
          <w:rFonts w:ascii="PT Astra Serif" w:hAnsi="PT Astra Serif"/>
        </w:rPr>
        <w:t xml:space="preserve"> (</w:t>
      </w:r>
      <w:r w:rsidR="00182368" w:rsidRPr="002B6B87">
        <w:rPr>
          <w:rFonts w:ascii="PT Astra Serif" w:hAnsi="PT Astra Serif"/>
        </w:rPr>
        <w:t>двух</w:t>
      </w:r>
      <w:r w:rsidRPr="002B6B87">
        <w:rPr>
          <w:rFonts w:ascii="PT Astra Serif" w:hAnsi="PT Astra Serif"/>
        </w:rPr>
        <w:t xml:space="preserve">) экземплярах, по одному </w:t>
      </w:r>
      <w:r w:rsidR="00182368" w:rsidRPr="002B6B87">
        <w:rPr>
          <w:rFonts w:ascii="PT Astra Serif" w:hAnsi="PT Astra Serif"/>
        </w:rPr>
        <w:t xml:space="preserve">для Государственного заказчика </w:t>
      </w:r>
      <w:r w:rsidRPr="002B6B87">
        <w:rPr>
          <w:rFonts w:ascii="PT Astra Serif" w:hAnsi="PT Astra Serif"/>
        </w:rPr>
        <w:t>и Поставщика. Экземпляры документов для Государственного заказчика передаются ему поставщиком.</w:t>
      </w:r>
    </w:p>
    <w:p w:rsidR="00F93494" w:rsidRPr="002B6B87" w:rsidRDefault="00F93494" w:rsidP="00EC22D8">
      <w:pPr>
        <w:ind w:firstLine="709"/>
        <w:rPr>
          <w:rFonts w:ascii="PT Astra Serif" w:hAnsi="PT Astra Serif"/>
        </w:rPr>
      </w:pPr>
      <w:r w:rsidRPr="002B6B87">
        <w:rPr>
          <w:rFonts w:ascii="PT Astra Serif" w:hAnsi="PT Astra Serif"/>
        </w:rPr>
        <w:t>3.</w:t>
      </w:r>
      <w:r w:rsidR="003A7629" w:rsidRPr="002B6B87">
        <w:rPr>
          <w:rFonts w:ascii="PT Astra Serif" w:hAnsi="PT Astra Serif"/>
        </w:rPr>
        <w:t>6</w:t>
      </w:r>
      <w:r w:rsidR="00182368" w:rsidRPr="002B6B87">
        <w:rPr>
          <w:rFonts w:ascii="PT Astra Serif" w:hAnsi="PT Astra Serif"/>
        </w:rPr>
        <w:t>.</w:t>
      </w:r>
      <w:r w:rsidRPr="002B6B87">
        <w:rPr>
          <w:rFonts w:ascii="PT Astra Serif" w:hAnsi="PT Astra Serif"/>
        </w:rPr>
        <w:t xml:space="preserve"> Товар, не соответствующий требованиям Контракта, приемке не подлежит и считается не поставленным. При этом Г</w:t>
      </w:r>
      <w:r w:rsidR="00182368" w:rsidRPr="002B6B87">
        <w:rPr>
          <w:rFonts w:ascii="PT Astra Serif" w:hAnsi="PT Astra Serif"/>
        </w:rPr>
        <w:t>осударственный заказчик</w:t>
      </w:r>
      <w:r w:rsidRPr="002B6B87">
        <w:rPr>
          <w:rFonts w:ascii="PT Astra Serif" w:hAnsi="PT Astra Serif"/>
        </w:rPr>
        <w:t xml:space="preserve"> составляет мотивированный отказ от приемки товара и подписания Акта приема-передачи с указанием недостатков и сроков их </w:t>
      </w:r>
      <w:r w:rsidRPr="002B6B87">
        <w:rPr>
          <w:rFonts w:ascii="PT Astra Serif" w:hAnsi="PT Astra Serif"/>
        </w:rPr>
        <w:lastRenderedPageBreak/>
        <w:t>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93494" w:rsidRPr="002B6B87" w:rsidRDefault="00F93494" w:rsidP="00EC22D8">
      <w:pPr>
        <w:ind w:firstLine="709"/>
        <w:rPr>
          <w:rFonts w:ascii="PT Astra Serif" w:hAnsi="PT Astra Serif"/>
        </w:rPr>
      </w:pPr>
      <w:r w:rsidRPr="002B6B87">
        <w:rPr>
          <w:rFonts w:ascii="PT Astra Serif" w:hAnsi="PT Astra Serif"/>
        </w:rPr>
        <w:t>3.</w:t>
      </w:r>
      <w:r w:rsidR="003A7629" w:rsidRPr="002B6B87">
        <w:rPr>
          <w:rFonts w:ascii="PT Astra Serif" w:hAnsi="PT Astra Serif"/>
        </w:rPr>
        <w:t>7</w:t>
      </w:r>
      <w:r w:rsidRPr="002B6B87">
        <w:rPr>
          <w:rFonts w:ascii="PT Astra Serif" w:hAnsi="PT Astra Serif"/>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результатов, предусмотренных контрактом.</w:t>
      </w:r>
    </w:p>
    <w:p w:rsidR="00F93494" w:rsidRPr="002B6B87" w:rsidRDefault="00F93494" w:rsidP="00EC22D8">
      <w:pPr>
        <w:ind w:firstLine="709"/>
        <w:rPr>
          <w:rFonts w:ascii="PT Astra Serif" w:hAnsi="PT Astra Serif"/>
        </w:rPr>
      </w:pPr>
      <w:r w:rsidRPr="002B6B87">
        <w:rPr>
          <w:rFonts w:ascii="PT Astra Serif" w:hAnsi="PT Astra Serif"/>
        </w:rPr>
        <w:t>3.</w:t>
      </w:r>
      <w:r w:rsidR="003A7629" w:rsidRPr="002B6B87">
        <w:rPr>
          <w:rFonts w:ascii="PT Astra Serif" w:hAnsi="PT Astra Serif"/>
        </w:rPr>
        <w:t>8</w:t>
      </w:r>
      <w:r w:rsidRPr="002B6B87">
        <w:rPr>
          <w:rFonts w:ascii="PT Astra Serif" w:hAnsi="PT Astra Serif"/>
        </w:rPr>
        <w:t xml:space="preserve">. Экспертиза товара может проводиться экспертами, экспертными организациями, привлеченными </w:t>
      </w:r>
      <w:r w:rsidR="00AB6D1D" w:rsidRPr="002B6B87">
        <w:rPr>
          <w:rFonts w:ascii="PT Astra Serif" w:hAnsi="PT Astra Serif"/>
        </w:rPr>
        <w:t>Государственным заказчиком</w:t>
      </w:r>
      <w:r w:rsidRPr="002B6B87">
        <w:rPr>
          <w:rFonts w:ascii="PT Astra Serif" w:hAnsi="PT Astra Serif"/>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либо силами Заказчика.</w:t>
      </w:r>
    </w:p>
    <w:p w:rsidR="00F93494" w:rsidRDefault="00F93494" w:rsidP="00EC22D8">
      <w:pPr>
        <w:ind w:firstLine="709"/>
        <w:rPr>
          <w:rFonts w:ascii="PT Astra Serif" w:hAnsi="PT Astra Serif"/>
        </w:rPr>
      </w:pPr>
      <w:r w:rsidRPr="002B6B87">
        <w:rPr>
          <w:rFonts w:ascii="PT Astra Serif" w:hAnsi="PT Astra Serif"/>
        </w:rPr>
        <w:t>3.</w:t>
      </w:r>
      <w:r w:rsidR="003A7629" w:rsidRPr="002B6B87">
        <w:rPr>
          <w:rFonts w:ascii="PT Astra Serif" w:hAnsi="PT Astra Serif"/>
        </w:rPr>
        <w:t>9</w:t>
      </w:r>
      <w:r w:rsidRPr="002B6B87">
        <w:rPr>
          <w:rFonts w:ascii="PT Astra Serif" w:hAnsi="PT Astra Serif"/>
        </w:rPr>
        <w:t>. Приемка товара осуществл</w:t>
      </w:r>
      <w:r w:rsidR="002C7F4B" w:rsidRPr="002B6B87">
        <w:rPr>
          <w:rFonts w:ascii="PT Astra Serif" w:hAnsi="PT Astra Serif"/>
        </w:rPr>
        <w:t>яется в рабочие дни с 9-00 до 18</w:t>
      </w:r>
      <w:r w:rsidRPr="002B6B87">
        <w:rPr>
          <w:rFonts w:ascii="PT Astra Serif" w:hAnsi="PT Astra Serif"/>
        </w:rPr>
        <w:t>-00 часов местного времени.</w:t>
      </w:r>
    </w:p>
    <w:p w:rsidR="00107C30" w:rsidRPr="00FE45B0" w:rsidRDefault="00107C30" w:rsidP="00107C30">
      <w:pPr>
        <w:ind w:firstLine="709"/>
        <w:rPr>
          <w:rFonts w:ascii="PT Astra Serif" w:hAnsi="PT Astra Serif"/>
        </w:rPr>
      </w:pPr>
      <w:r>
        <w:rPr>
          <w:rFonts w:ascii="PT Astra Serif" w:hAnsi="PT Astra Serif"/>
        </w:rPr>
        <w:t xml:space="preserve">3.10. </w:t>
      </w:r>
      <w:r w:rsidRPr="00FE45B0">
        <w:rPr>
          <w:rFonts w:ascii="PT Astra Serif" w:hAnsi="PT Astra Serif"/>
        </w:rPr>
        <w:t xml:space="preserve">Приемка </w:t>
      </w:r>
      <w:r w:rsidR="00E235F8">
        <w:rPr>
          <w:rFonts w:ascii="PT Astra Serif" w:hAnsi="PT Astra Serif"/>
        </w:rPr>
        <w:t>товара</w:t>
      </w:r>
      <w:r w:rsidRPr="00FE45B0">
        <w:rPr>
          <w:rFonts w:ascii="PT Astra Serif" w:hAnsi="PT Astra Serif"/>
        </w:rPr>
        <w:t xml:space="preserve"> осуществляется в соответствии с положениями Федерального закона № 44-ФЗ с обязательным применением Акта приемки товаров, работ, услуг (ф. ОКУД 0510452). Акт приемки формируется приемочной комиссией Государственного заказчика или в случае если приемка товара осуществляется без создания приемочной комиссии, ответственным лицом Государственного заказчика, осуществляющим приемку товара, на основании документов </w:t>
      </w:r>
      <w:r>
        <w:rPr>
          <w:rFonts w:ascii="PT Astra Serif" w:hAnsi="PT Astra Serif"/>
        </w:rPr>
        <w:t>Исполнителя</w:t>
      </w:r>
      <w:r w:rsidRPr="00FE45B0">
        <w:rPr>
          <w:rFonts w:ascii="PT Astra Serif" w:hAnsi="PT Astra Serif"/>
        </w:rPr>
        <w:t xml:space="preserve">, подтверждающих </w:t>
      </w:r>
      <w:r>
        <w:rPr>
          <w:rFonts w:ascii="PT Astra Serif" w:hAnsi="PT Astra Serif"/>
        </w:rPr>
        <w:t>выполнение работ</w:t>
      </w:r>
      <w:r w:rsidRPr="00FE45B0">
        <w:rPr>
          <w:rFonts w:ascii="PT Astra Serif" w:hAnsi="PT Astra Serif"/>
        </w:rPr>
        <w:t xml:space="preserve">, согласно пункта </w:t>
      </w:r>
      <w:r>
        <w:rPr>
          <w:rFonts w:ascii="PT Astra Serif" w:hAnsi="PT Astra Serif"/>
        </w:rPr>
        <w:t>3.1, 3.5</w:t>
      </w:r>
      <w:r w:rsidRPr="00FE45B0">
        <w:rPr>
          <w:rFonts w:ascii="PT Astra Serif" w:hAnsi="PT Astra Serif"/>
        </w:rPr>
        <w:t xml:space="preserve"> настоящего Контракта.</w:t>
      </w:r>
    </w:p>
    <w:p w:rsidR="00107C30" w:rsidRPr="00FE45B0" w:rsidRDefault="00107C30" w:rsidP="00107C30">
      <w:pPr>
        <w:ind w:firstLine="709"/>
        <w:rPr>
          <w:rFonts w:ascii="PT Astra Serif" w:hAnsi="PT Astra Serif"/>
        </w:rPr>
      </w:pPr>
      <w:r>
        <w:rPr>
          <w:rFonts w:ascii="PT Astra Serif" w:hAnsi="PT Astra Serif"/>
        </w:rPr>
        <w:t>3.11</w:t>
      </w:r>
      <w:r w:rsidRPr="00FE45B0">
        <w:rPr>
          <w:rFonts w:ascii="PT Astra Serif" w:hAnsi="PT Astra Serif"/>
        </w:rPr>
        <w:t>.</w:t>
      </w:r>
      <w:r w:rsidRPr="00FE45B0">
        <w:rPr>
          <w:rFonts w:ascii="PT Astra Serif" w:hAnsi="PT Astra Serif"/>
        </w:rPr>
        <w:tab/>
        <w:t>Акт приемки товаров, работ, услуг (ф. 0510452) подписываются представителями Сторон, осуще</w:t>
      </w:r>
      <w:r>
        <w:rPr>
          <w:rFonts w:ascii="PT Astra Serif" w:hAnsi="PT Astra Serif"/>
        </w:rPr>
        <w:t>ствляющими прием-передачу товаров, работ, услуг</w:t>
      </w:r>
      <w:r w:rsidRPr="00FE45B0">
        <w:rPr>
          <w:rFonts w:ascii="PT Astra Serif" w:hAnsi="PT Astra Serif"/>
        </w:rPr>
        <w:t>. Претензии по количественному и качественному расхождению, а такж</w:t>
      </w:r>
      <w:r>
        <w:rPr>
          <w:rFonts w:ascii="PT Astra Serif" w:hAnsi="PT Astra Serif"/>
        </w:rPr>
        <w:t>е несоответствия</w:t>
      </w:r>
      <w:r w:rsidRPr="00FE45B0">
        <w:rPr>
          <w:rFonts w:ascii="PT Astra Serif" w:hAnsi="PT Astra Serif"/>
        </w:rPr>
        <w:t xml:space="preserve"> </w:t>
      </w:r>
      <w:r>
        <w:rPr>
          <w:rFonts w:ascii="PT Astra Serif" w:hAnsi="PT Astra Serif"/>
        </w:rPr>
        <w:t>выполненной работы</w:t>
      </w:r>
      <w:r w:rsidRPr="00FE45B0">
        <w:rPr>
          <w:rFonts w:ascii="PT Astra Serif" w:hAnsi="PT Astra Serif"/>
        </w:rPr>
        <w:t>, выявленные в ходе приемки отражаются в акте приемки товаров, работ, услуг.</w:t>
      </w:r>
    </w:p>
    <w:p w:rsidR="00107C30" w:rsidRPr="00FE45B0" w:rsidRDefault="00107C30" w:rsidP="00107C30">
      <w:pPr>
        <w:ind w:firstLine="709"/>
        <w:rPr>
          <w:rFonts w:ascii="PT Astra Serif" w:hAnsi="PT Astra Serif"/>
        </w:rPr>
      </w:pPr>
      <w:r>
        <w:rPr>
          <w:rFonts w:ascii="PT Astra Serif" w:hAnsi="PT Astra Serif"/>
        </w:rPr>
        <w:t>3.12</w:t>
      </w:r>
      <w:r w:rsidRPr="00FE45B0">
        <w:rPr>
          <w:rFonts w:ascii="PT Astra Serif" w:hAnsi="PT Astra Serif"/>
        </w:rPr>
        <w:t>. В случае отсутствия представите</w:t>
      </w:r>
      <w:r>
        <w:rPr>
          <w:rFonts w:ascii="PT Astra Serif" w:hAnsi="PT Astra Serif"/>
        </w:rPr>
        <w:t>ля Поставщика при приемке</w:t>
      </w:r>
      <w:r w:rsidRPr="00FE45B0">
        <w:rPr>
          <w:rFonts w:ascii="PT Astra Serif" w:hAnsi="PT Astra Serif"/>
        </w:rPr>
        <w:t xml:space="preserve"> </w:t>
      </w:r>
      <w:r>
        <w:rPr>
          <w:rFonts w:ascii="PT Astra Serif" w:hAnsi="PT Astra Serif"/>
        </w:rPr>
        <w:t>государственным контрактом</w:t>
      </w:r>
      <w:r w:rsidRPr="00FE45B0">
        <w:rPr>
          <w:rFonts w:ascii="PT Astra Serif" w:hAnsi="PT Astra Serif"/>
        </w:rPr>
        <w:t xml:space="preserve"> предусмотрено утверждение акта приемки (форма 0510452) без подписи </w:t>
      </w:r>
      <w:r>
        <w:rPr>
          <w:rFonts w:ascii="PT Astra Serif" w:hAnsi="PT Astra Serif"/>
        </w:rPr>
        <w:t>Исполнителя</w:t>
      </w:r>
      <w:r w:rsidRPr="00FE45B0">
        <w:rPr>
          <w:rFonts w:ascii="PT Astra Serif" w:hAnsi="PT Astra Serif"/>
        </w:rPr>
        <w:t xml:space="preserve">, в таком случае  в адрес </w:t>
      </w:r>
      <w:r>
        <w:rPr>
          <w:rFonts w:ascii="PT Astra Serif" w:hAnsi="PT Astra Serif"/>
        </w:rPr>
        <w:t>Исполнителя</w:t>
      </w:r>
      <w:r w:rsidRPr="00FE45B0">
        <w:rPr>
          <w:rFonts w:ascii="PT Astra Serif" w:hAnsi="PT Astra Serif"/>
        </w:rPr>
        <w:t xml:space="preserve"> направляется скан-копия акта приемки (форма 0510452) (допускается направление на электронную почту, указанную в разделе 13 настоящего Договора).</w:t>
      </w:r>
    </w:p>
    <w:p w:rsidR="00107C30" w:rsidRPr="002B6B87" w:rsidRDefault="00107C30" w:rsidP="00EC22D8">
      <w:pPr>
        <w:ind w:firstLine="709"/>
        <w:rPr>
          <w:rFonts w:ascii="PT Astra Serif" w:hAnsi="PT Astra Serif"/>
        </w:rPr>
      </w:pPr>
    </w:p>
    <w:p w:rsidR="004471EA" w:rsidRPr="002B6B87" w:rsidRDefault="004471EA" w:rsidP="00EC22D8">
      <w:pPr>
        <w:ind w:firstLine="709"/>
        <w:rPr>
          <w:rFonts w:ascii="PT Astra Serif" w:hAnsi="PT Astra Serif"/>
        </w:rPr>
      </w:pPr>
    </w:p>
    <w:p w:rsidR="005A0449" w:rsidRPr="002B6B87" w:rsidRDefault="005A0449" w:rsidP="00EC22D8">
      <w:pPr>
        <w:tabs>
          <w:tab w:val="left" w:pos="360"/>
        </w:tabs>
        <w:ind w:left="-567" w:firstLine="709"/>
        <w:jc w:val="center"/>
        <w:rPr>
          <w:rFonts w:ascii="PT Astra Serif" w:hAnsi="PT Astra Serif"/>
        </w:rPr>
      </w:pPr>
      <w:r w:rsidRPr="002B6B87">
        <w:rPr>
          <w:rFonts w:ascii="PT Astra Serif" w:hAnsi="PT Astra Serif"/>
          <w:b/>
        </w:rPr>
        <w:t>4. Взаимодействие сторон.</w:t>
      </w:r>
    </w:p>
    <w:p w:rsidR="005A0449" w:rsidRPr="002B6B87" w:rsidRDefault="005A0449" w:rsidP="00EC22D8">
      <w:pPr>
        <w:ind w:firstLine="709"/>
        <w:rPr>
          <w:rFonts w:ascii="PT Astra Serif" w:hAnsi="PT Astra Serif"/>
        </w:rPr>
      </w:pPr>
      <w:r w:rsidRPr="002B6B87">
        <w:rPr>
          <w:rFonts w:ascii="PT Astra Serif" w:hAnsi="PT Astra Serif"/>
        </w:rPr>
        <w:t xml:space="preserve">4.1. Поставщик обязан: </w:t>
      </w:r>
    </w:p>
    <w:p w:rsidR="005A0449" w:rsidRPr="002B6B87" w:rsidRDefault="005A0449" w:rsidP="00EC22D8">
      <w:pPr>
        <w:ind w:firstLine="709"/>
        <w:rPr>
          <w:rFonts w:ascii="PT Astra Serif" w:hAnsi="PT Astra Serif"/>
        </w:rPr>
      </w:pPr>
      <w:r w:rsidRPr="002B6B87">
        <w:rPr>
          <w:rFonts w:ascii="PT Astra Serif" w:hAnsi="PT Astra Serif"/>
        </w:rPr>
        <w:t>4.1.1. Поставить Товар в порядке, количестве, в срок и на условиях, предусмотренных настоящим Контрактом.</w:t>
      </w:r>
    </w:p>
    <w:p w:rsidR="005A0449" w:rsidRPr="002B6B87" w:rsidRDefault="005A0449" w:rsidP="00EC22D8">
      <w:pPr>
        <w:ind w:firstLine="709"/>
        <w:rPr>
          <w:rFonts w:ascii="PT Astra Serif" w:hAnsi="PT Astra Serif"/>
        </w:rPr>
      </w:pPr>
      <w:r w:rsidRPr="002B6B87">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A0449" w:rsidRPr="002B6B87" w:rsidRDefault="005A0449" w:rsidP="00EC22D8">
      <w:pPr>
        <w:ind w:firstLine="709"/>
        <w:rPr>
          <w:rFonts w:ascii="PT Astra Serif" w:hAnsi="PT Astra Serif"/>
        </w:rPr>
      </w:pPr>
      <w:r w:rsidRPr="002B6B87">
        <w:rPr>
          <w:rFonts w:ascii="PT Astra Serif" w:hAnsi="PT Astra Seri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A0449" w:rsidRPr="002B6B87" w:rsidRDefault="005A0449" w:rsidP="00EC22D8">
      <w:pPr>
        <w:ind w:firstLine="709"/>
        <w:rPr>
          <w:rFonts w:ascii="PT Astra Serif" w:hAnsi="PT Astra Serif"/>
        </w:rPr>
      </w:pPr>
      <w:r w:rsidRPr="002B6B87">
        <w:rPr>
          <w:rFonts w:ascii="PT Astra Serif" w:hAnsi="PT Astra Serif"/>
        </w:rPr>
        <w:t>4.1.</w:t>
      </w:r>
      <w:r w:rsidR="00525506" w:rsidRPr="002B6B87">
        <w:rPr>
          <w:rFonts w:ascii="PT Astra Serif" w:hAnsi="PT Astra Serif"/>
        </w:rPr>
        <w:t>4</w:t>
      </w:r>
      <w:r w:rsidRPr="002B6B87">
        <w:rPr>
          <w:rFonts w:ascii="PT Astra Serif" w:hAnsi="PT Astra Serif"/>
        </w:rPr>
        <w:t xml:space="preserve">. Предоставлять </w:t>
      </w:r>
      <w:r w:rsidR="00525506" w:rsidRPr="002B6B87">
        <w:rPr>
          <w:rFonts w:ascii="PT Astra Serif" w:hAnsi="PT Astra Serif"/>
        </w:rPr>
        <w:t>Государственному з</w:t>
      </w:r>
      <w:r w:rsidRPr="002B6B87">
        <w:rPr>
          <w:rFonts w:ascii="PT Astra Serif" w:hAnsi="PT Astra Serif"/>
        </w:rPr>
        <w:t xml:space="preserve">аказчику по его требованию документы, относящиеся к предмету настоящего Контракта, а также своевременно предоставлять </w:t>
      </w:r>
      <w:r w:rsidR="00525506" w:rsidRPr="002B6B87">
        <w:rPr>
          <w:rFonts w:ascii="PT Astra Serif" w:hAnsi="PT Astra Serif"/>
        </w:rPr>
        <w:t>Государственному з</w:t>
      </w:r>
      <w:r w:rsidRPr="002B6B87">
        <w:rPr>
          <w:rFonts w:ascii="PT Astra Serif" w:hAnsi="PT Astra Serif"/>
        </w:rPr>
        <w:t>аказчику достоверную информацию о ходе исполнения своих обязательств,</w:t>
      </w:r>
      <w:r w:rsidR="00525506" w:rsidRPr="002B6B87">
        <w:rPr>
          <w:rFonts w:ascii="PT Astra Serif" w:hAnsi="PT Astra Serif"/>
        </w:rPr>
        <w:br/>
      </w:r>
      <w:r w:rsidRPr="002B6B87">
        <w:rPr>
          <w:rFonts w:ascii="PT Astra Serif" w:hAnsi="PT Astra Serif"/>
        </w:rPr>
        <w:t>в том числе о сложностях, возникающих при исполнении настоящего Контракта.</w:t>
      </w:r>
      <w:bookmarkStart w:id="5" w:name="P146"/>
      <w:bookmarkStart w:id="6" w:name="P147"/>
      <w:bookmarkStart w:id="7" w:name="P148"/>
      <w:bookmarkEnd w:id="5"/>
      <w:bookmarkEnd w:id="6"/>
      <w:bookmarkEnd w:id="7"/>
    </w:p>
    <w:p w:rsidR="005A0449" w:rsidRPr="002B6B87" w:rsidRDefault="005A0449" w:rsidP="00EC22D8">
      <w:pPr>
        <w:ind w:firstLine="709"/>
        <w:rPr>
          <w:rFonts w:ascii="PT Astra Serif" w:hAnsi="PT Astra Serif"/>
        </w:rPr>
      </w:pPr>
      <w:r w:rsidRPr="002B6B87">
        <w:rPr>
          <w:rFonts w:ascii="PT Astra Serif" w:hAnsi="PT Astra Serif"/>
        </w:rPr>
        <w:t>4.1.</w:t>
      </w:r>
      <w:r w:rsidR="00525506" w:rsidRPr="002B6B87">
        <w:rPr>
          <w:rFonts w:ascii="PT Astra Serif" w:hAnsi="PT Astra Serif"/>
        </w:rPr>
        <w:t>5</w:t>
      </w:r>
      <w:r w:rsidRPr="002B6B87">
        <w:rPr>
          <w:rFonts w:ascii="PT Astra Serif" w:hAnsi="PT Astra Serif"/>
        </w:rPr>
        <w:t xml:space="preserve">. Поставщик обязан оформлять товарные накладные по </w:t>
      </w:r>
      <w:hyperlink w:anchor="consultantplus://offline/ref=D6893BC30E4FA44C02BFC9CA1964E73C85054D8AB7D0CD480617F6EC15CA592055AC7B2068E530C6C4D6C7CADCE0F626806B6682406072c0FAI" w:history="1">
        <w:r w:rsidRPr="002B6B87">
          <w:rPr>
            <w:rFonts w:ascii="PT Astra Serif" w:hAnsi="PT Astra Serif"/>
          </w:rPr>
          <w:t xml:space="preserve">форме </w:t>
        </w:r>
        <w:r w:rsidR="00525506" w:rsidRPr="002B6B87">
          <w:rPr>
            <w:rFonts w:ascii="PT Astra Serif" w:hAnsi="PT Astra Serif"/>
          </w:rPr>
          <w:t>№</w:t>
        </w:r>
        <w:r w:rsidRPr="002B6B87">
          <w:rPr>
            <w:rFonts w:ascii="PT Astra Serif" w:hAnsi="PT Astra Serif"/>
          </w:rPr>
          <w:t xml:space="preserve"> ТОРГ-12</w:t>
        </w:r>
      </w:hyperlink>
      <w:r w:rsidR="00525506" w:rsidRPr="002B6B87">
        <w:rPr>
          <w:rFonts w:ascii="PT Astra Serif" w:hAnsi="PT Astra Serif"/>
        </w:rPr>
        <w:br/>
      </w:r>
      <w:r w:rsidRPr="002B6B87">
        <w:rPr>
          <w:rFonts w:ascii="PT Astra Serif" w:hAnsi="PT Astra Serif"/>
        </w:rPr>
        <w:t>в соответствии с законодательством Российской Федерации, а также счета-фактуры</w:t>
      </w:r>
      <w:r w:rsidR="00525506" w:rsidRPr="002B6B87">
        <w:rPr>
          <w:rFonts w:ascii="PT Astra Serif" w:hAnsi="PT Astra Serif"/>
        </w:rPr>
        <w:br/>
      </w:r>
      <w:r w:rsidRPr="002B6B87">
        <w:rPr>
          <w:rFonts w:ascii="PT Astra Serif" w:hAnsi="PT Astra Serif"/>
        </w:rPr>
        <w:t>в соответствии с налоговым законодательством Российской Федерации (в случае, если Поставщик не является плательщиком НДС).</w:t>
      </w:r>
    </w:p>
    <w:p w:rsidR="005A0449" w:rsidRPr="002B6B87" w:rsidRDefault="005A0449" w:rsidP="00EC22D8">
      <w:pPr>
        <w:ind w:firstLine="709"/>
        <w:rPr>
          <w:rFonts w:ascii="PT Astra Serif" w:hAnsi="PT Astra Serif"/>
        </w:rPr>
      </w:pPr>
      <w:r w:rsidRPr="002B6B87">
        <w:rPr>
          <w:rFonts w:ascii="PT Astra Serif" w:hAnsi="PT Astra Serif"/>
        </w:rPr>
        <w:t>4.2. Поставщик вправе:</w:t>
      </w:r>
    </w:p>
    <w:p w:rsidR="005A0449" w:rsidRPr="002B6B87" w:rsidRDefault="005A0449" w:rsidP="00EC22D8">
      <w:pPr>
        <w:ind w:firstLine="709"/>
        <w:rPr>
          <w:rFonts w:ascii="PT Astra Serif" w:hAnsi="PT Astra Serif"/>
        </w:rPr>
      </w:pPr>
      <w:r w:rsidRPr="002B6B87">
        <w:rPr>
          <w:rFonts w:ascii="PT Astra Serif" w:hAnsi="PT Astra Serif"/>
        </w:rPr>
        <w:t xml:space="preserve">4.2.1. Требовать от </w:t>
      </w:r>
      <w:r w:rsidR="00004ED7" w:rsidRPr="002B6B87">
        <w:rPr>
          <w:rFonts w:ascii="PT Astra Serif" w:hAnsi="PT Astra Serif"/>
        </w:rPr>
        <w:t>Государственного з</w:t>
      </w:r>
      <w:r w:rsidRPr="002B6B87">
        <w:rPr>
          <w:rFonts w:ascii="PT Astra Serif" w:hAnsi="PT Astra Serif"/>
        </w:rPr>
        <w:t>аказчика произвести приемку Товара в порядке</w:t>
      </w:r>
      <w:r w:rsidR="00004ED7" w:rsidRPr="002B6B87">
        <w:rPr>
          <w:rFonts w:ascii="PT Astra Serif" w:hAnsi="PT Astra Serif"/>
        </w:rPr>
        <w:br/>
      </w:r>
      <w:r w:rsidRPr="002B6B87">
        <w:rPr>
          <w:rFonts w:ascii="PT Astra Serif" w:hAnsi="PT Astra Serif"/>
        </w:rPr>
        <w:t>и в сроки, предусмотренные настоящим Контрактом.</w:t>
      </w:r>
      <w:bookmarkStart w:id="8" w:name="P163"/>
      <w:bookmarkEnd w:id="8"/>
    </w:p>
    <w:p w:rsidR="005A0449" w:rsidRPr="002B6B87" w:rsidRDefault="005A0449" w:rsidP="00EC22D8">
      <w:pPr>
        <w:ind w:firstLine="709"/>
        <w:rPr>
          <w:rFonts w:ascii="PT Astra Serif" w:hAnsi="PT Astra Serif"/>
        </w:rPr>
      </w:pPr>
      <w:r w:rsidRPr="002B6B87">
        <w:rPr>
          <w:rFonts w:ascii="PT Astra Serif" w:hAnsi="PT Astra Serif"/>
        </w:rPr>
        <w:lastRenderedPageBreak/>
        <w:t xml:space="preserve">4.2.2. Требовать своевременной оплаты на условиях, установленных настоящим Контрактом, надлежащим образом поставленного и принятого </w:t>
      </w:r>
      <w:r w:rsidR="00004ED7" w:rsidRPr="002B6B87">
        <w:rPr>
          <w:rFonts w:ascii="PT Astra Serif" w:hAnsi="PT Astra Serif"/>
        </w:rPr>
        <w:t>Государственным з</w:t>
      </w:r>
      <w:r w:rsidRPr="002B6B87">
        <w:rPr>
          <w:rFonts w:ascii="PT Astra Serif" w:hAnsi="PT Astra Serif"/>
        </w:rPr>
        <w:t>аказчиком Товара.</w:t>
      </w:r>
      <w:bookmarkStart w:id="9" w:name="P164"/>
      <w:bookmarkEnd w:id="9"/>
    </w:p>
    <w:p w:rsidR="005A0449" w:rsidRPr="002B6B87" w:rsidRDefault="005A0449" w:rsidP="00EC22D8">
      <w:pPr>
        <w:ind w:firstLine="709"/>
        <w:rPr>
          <w:rFonts w:ascii="PT Astra Serif" w:hAnsi="PT Astra Serif"/>
        </w:rPr>
      </w:pPr>
      <w:r w:rsidRPr="002B6B87">
        <w:rPr>
          <w:rFonts w:ascii="PT Astra Serif" w:hAnsi="PT Astra Serif"/>
        </w:rPr>
        <w:t xml:space="preserve">4.2.3. Принять решение об одностороннем отказе от </w:t>
      </w:r>
      <w:r w:rsidR="00004ED7" w:rsidRPr="002B6B87">
        <w:rPr>
          <w:rFonts w:ascii="PT Astra Serif" w:hAnsi="PT Astra Serif"/>
        </w:rPr>
        <w:t>исполнения настоящего Контракта</w:t>
      </w:r>
      <w:r w:rsidR="00004ED7" w:rsidRPr="002B6B87">
        <w:rPr>
          <w:rFonts w:ascii="PT Astra Serif" w:hAnsi="PT Astra Serif"/>
        </w:rPr>
        <w:br/>
      </w:r>
      <w:r w:rsidRPr="002B6B87">
        <w:rPr>
          <w:rFonts w:ascii="PT Astra Serif" w:hAnsi="PT Astra Serif"/>
        </w:rPr>
        <w:t>в соответствии с гражданским законодательством Российской Федерации.</w:t>
      </w:r>
    </w:p>
    <w:p w:rsidR="005A0449" w:rsidRPr="002B6B87" w:rsidRDefault="005A0449" w:rsidP="00EC22D8">
      <w:pPr>
        <w:ind w:firstLine="709"/>
        <w:rPr>
          <w:rFonts w:ascii="PT Astra Serif" w:hAnsi="PT Astra Serif"/>
        </w:rPr>
      </w:pPr>
      <w:r w:rsidRPr="002B6B87">
        <w:rPr>
          <w:rFonts w:ascii="PT Astra Serif" w:hAnsi="PT Astra Serif"/>
        </w:rPr>
        <w:t>4.2.4. Требовать возмещения убытков, уплаты неустоек (штрафов, пеней) в соответствии</w:t>
      </w:r>
      <w:r w:rsidR="0009046A" w:rsidRPr="002B6B87">
        <w:rPr>
          <w:rFonts w:ascii="PT Astra Serif" w:hAnsi="PT Astra Serif"/>
        </w:rPr>
        <w:br/>
      </w:r>
      <w:r w:rsidRPr="002B6B87">
        <w:rPr>
          <w:rFonts w:ascii="PT Astra Serif" w:hAnsi="PT Astra Serif"/>
        </w:rPr>
        <w:t xml:space="preserve">с </w:t>
      </w:r>
      <w:hyperlink w:anchor="P211" w:history="1">
        <w:r w:rsidRPr="002B6B87">
          <w:rPr>
            <w:rFonts w:ascii="PT Astra Serif" w:hAnsi="PT Astra Serif"/>
          </w:rPr>
          <w:t xml:space="preserve">разделом </w:t>
        </w:r>
      </w:hyperlink>
      <w:r w:rsidRPr="002B6B87">
        <w:rPr>
          <w:rFonts w:ascii="PT Astra Serif" w:hAnsi="PT Astra Serif"/>
        </w:rPr>
        <w:t>7 настоящего Контракта.</w:t>
      </w:r>
    </w:p>
    <w:p w:rsidR="005A0449" w:rsidRPr="002B6B87" w:rsidRDefault="005A0449" w:rsidP="00EC22D8">
      <w:pPr>
        <w:ind w:firstLine="709"/>
        <w:rPr>
          <w:rFonts w:ascii="PT Astra Serif" w:hAnsi="PT Astra Serif"/>
        </w:rPr>
      </w:pPr>
      <w:r w:rsidRPr="002B6B87">
        <w:rPr>
          <w:rFonts w:ascii="PT Astra Serif" w:hAnsi="PT Astra Serif"/>
        </w:rPr>
        <w:t xml:space="preserve">4.3. </w:t>
      </w:r>
      <w:r w:rsidR="0009046A" w:rsidRPr="002B6B87">
        <w:rPr>
          <w:rFonts w:ascii="PT Astra Serif" w:hAnsi="PT Astra Serif"/>
        </w:rPr>
        <w:t>Государственный за</w:t>
      </w:r>
      <w:r w:rsidRPr="002B6B87">
        <w:rPr>
          <w:rFonts w:ascii="PT Astra Serif" w:hAnsi="PT Astra Serif"/>
        </w:rPr>
        <w:t>казчик обязуется:</w:t>
      </w:r>
      <w:bookmarkStart w:id="10" w:name="P168"/>
      <w:bookmarkEnd w:id="10"/>
    </w:p>
    <w:p w:rsidR="005A0449" w:rsidRPr="002B6B87" w:rsidRDefault="005A0449" w:rsidP="00EC22D8">
      <w:pPr>
        <w:ind w:firstLine="709"/>
        <w:rPr>
          <w:rFonts w:ascii="PT Astra Serif" w:hAnsi="PT Astra Serif"/>
        </w:rPr>
      </w:pPr>
      <w:r w:rsidRPr="002B6B87">
        <w:rPr>
          <w:rFonts w:ascii="PT Astra Serif" w:hAnsi="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A0449" w:rsidRPr="002B6B87" w:rsidRDefault="005A0449" w:rsidP="00EC22D8">
      <w:pPr>
        <w:ind w:firstLine="709"/>
        <w:rPr>
          <w:rFonts w:ascii="PT Astra Serif" w:hAnsi="PT Astra Serif"/>
        </w:rPr>
      </w:pPr>
      <w:r w:rsidRPr="002B6B87">
        <w:rPr>
          <w:rFonts w:ascii="PT Astra Serif" w:hAnsi="PT Astra Serif"/>
        </w:rPr>
        <w:t>4.3.2. Принять решение об одностороннем отказе от исполнения настоящего Контракта</w:t>
      </w:r>
      <w:r w:rsidR="00EF403C" w:rsidRPr="002B6B87">
        <w:rPr>
          <w:rFonts w:ascii="PT Astra Serif" w:hAnsi="PT Astra Serif"/>
        </w:rPr>
        <w:br/>
      </w:r>
      <w:r w:rsidRPr="002B6B87">
        <w:rPr>
          <w:rFonts w:ascii="PT Astra Serif" w:hAnsi="PT Astra Serif"/>
        </w:rPr>
        <w:t>в случае, если в ходе исполнения настоящего Контракта установлено, что Поставщик</w:t>
      </w:r>
      <w:r w:rsidR="00EF403C" w:rsidRPr="002B6B87">
        <w:rPr>
          <w:rFonts w:ascii="PT Astra Serif" w:hAnsi="PT Astra Serif"/>
        </w:rPr>
        <w:br/>
      </w:r>
      <w:r w:rsidRPr="002B6B87">
        <w:rPr>
          <w:rFonts w:ascii="PT Astra Serif" w:hAnsi="PT Astra Serif"/>
        </w:rPr>
        <w:t>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w:t>
      </w:r>
      <w:r w:rsidR="00EF403C" w:rsidRPr="002B6B87">
        <w:rPr>
          <w:rFonts w:ascii="PT Astra Serif" w:hAnsi="PT Astra Serif"/>
        </w:rPr>
        <w:br/>
      </w:r>
      <w:r w:rsidRPr="002B6B87">
        <w:rPr>
          <w:rFonts w:ascii="PT Astra Serif" w:hAnsi="PT Astra Serif"/>
        </w:rPr>
        <w:t>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A0449" w:rsidRPr="002B6B87" w:rsidRDefault="005A0449" w:rsidP="00EC22D8">
      <w:pPr>
        <w:ind w:firstLine="709"/>
        <w:rPr>
          <w:rFonts w:ascii="PT Astra Serif" w:hAnsi="PT Astra Serif"/>
        </w:rPr>
      </w:pPr>
      <w:r w:rsidRPr="002B6B87">
        <w:rPr>
          <w:rFonts w:ascii="PT Astra Serif" w:hAnsi="PT Astra Serif"/>
        </w:rPr>
        <w:t>4.3.</w:t>
      </w:r>
      <w:r w:rsidR="005B4730" w:rsidRPr="002B6B87">
        <w:rPr>
          <w:rFonts w:ascii="PT Astra Serif" w:hAnsi="PT Astra Serif"/>
        </w:rPr>
        <w:t>3</w:t>
      </w:r>
      <w:r w:rsidRPr="002B6B87">
        <w:rPr>
          <w:rFonts w:ascii="PT Astra Serif" w:hAnsi="PT Astra Serif"/>
        </w:rPr>
        <w:t xml:space="preserve">. Требовать уплаты неустоек (штрафов, пеней) в соответствии с </w:t>
      </w:r>
      <w:hyperlink w:anchor="P211" w:history="1">
        <w:r w:rsidRPr="002B6B87">
          <w:rPr>
            <w:rFonts w:ascii="PT Astra Serif" w:hAnsi="PT Astra Serif"/>
          </w:rPr>
          <w:t xml:space="preserve">разделом </w:t>
        </w:r>
      </w:hyperlink>
      <w:r w:rsidRPr="002B6B87">
        <w:rPr>
          <w:rFonts w:ascii="PT Astra Serif" w:hAnsi="PT Astra Serif"/>
        </w:rPr>
        <w:t>7 настоящего Контракта.</w:t>
      </w:r>
    </w:p>
    <w:p w:rsidR="005A0449" w:rsidRPr="002B6B87" w:rsidRDefault="005A0449" w:rsidP="00EC22D8">
      <w:pPr>
        <w:ind w:firstLine="709"/>
        <w:rPr>
          <w:rFonts w:ascii="PT Astra Serif" w:hAnsi="PT Astra Serif"/>
        </w:rPr>
      </w:pPr>
      <w:r w:rsidRPr="002B6B87">
        <w:rPr>
          <w:rFonts w:ascii="PT Astra Serif" w:hAnsi="PT Astra Serif"/>
        </w:rPr>
        <w:t>4.3.</w:t>
      </w:r>
      <w:r w:rsidR="0097362F" w:rsidRPr="002B6B87">
        <w:rPr>
          <w:rFonts w:ascii="PT Astra Serif" w:hAnsi="PT Astra Serif"/>
        </w:rPr>
        <w:t>4</w:t>
      </w:r>
      <w:r w:rsidRPr="002B6B87">
        <w:rPr>
          <w:rFonts w:ascii="PT Astra Serif" w:hAnsi="PT Astra Serif"/>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w:anchor="consultantplus://offline/ref=D6893BC30E4FA44C02BFC9CA1964E73C84034486B8DB90420E4EFAEE12C5063740E52F2D6BE12DC2C69C948E8BcEFDI" w:history="1">
        <w:r w:rsidRPr="002B6B87">
          <w:rPr>
            <w:rFonts w:ascii="PT Astra Serif" w:hAnsi="PT Astra Serif"/>
          </w:rPr>
          <w:t>Законом</w:t>
        </w:r>
      </w:hyperlink>
      <w:r w:rsidRPr="002B6B87">
        <w:rPr>
          <w:rFonts w:ascii="PT Astra Serif" w:hAnsi="PT Astra Serif"/>
        </w:rPr>
        <w:t xml:space="preserve"> </w:t>
      </w:r>
      <w:r w:rsidR="0097362F" w:rsidRPr="002B6B87">
        <w:rPr>
          <w:rFonts w:ascii="PT Astra Serif" w:hAnsi="PT Astra Serif"/>
        </w:rPr>
        <w:t>№</w:t>
      </w:r>
      <w:r w:rsidRPr="002B6B87">
        <w:rPr>
          <w:rFonts w:ascii="PT Astra Serif" w:hAnsi="PT Astra Serif"/>
        </w:rPr>
        <w:t xml:space="preserve"> 44-ФЗ и настоящим Контрактом.</w:t>
      </w:r>
    </w:p>
    <w:p w:rsidR="005A0449" w:rsidRPr="002B6B87" w:rsidRDefault="005A0449" w:rsidP="00EC22D8">
      <w:pPr>
        <w:ind w:firstLine="709"/>
        <w:rPr>
          <w:rFonts w:ascii="PT Astra Serif" w:hAnsi="PT Astra Serif"/>
        </w:rPr>
      </w:pPr>
      <w:r w:rsidRPr="002B6B87">
        <w:rPr>
          <w:rFonts w:ascii="PT Astra Serif" w:hAnsi="PT Astra Serif"/>
        </w:rPr>
        <w:t xml:space="preserve">4.4. </w:t>
      </w:r>
      <w:r w:rsidR="00884CF8" w:rsidRPr="002B6B87">
        <w:rPr>
          <w:rFonts w:ascii="PT Astra Serif" w:hAnsi="PT Astra Serif"/>
        </w:rPr>
        <w:t>Государственный з</w:t>
      </w:r>
      <w:r w:rsidRPr="002B6B87">
        <w:rPr>
          <w:rFonts w:ascii="PT Astra Serif" w:hAnsi="PT Astra Serif"/>
        </w:rPr>
        <w:t>аказчик вправе:</w:t>
      </w:r>
    </w:p>
    <w:p w:rsidR="005A0449" w:rsidRPr="002B6B87" w:rsidRDefault="005A0449" w:rsidP="00EC22D8">
      <w:pPr>
        <w:ind w:firstLine="709"/>
        <w:rPr>
          <w:rFonts w:ascii="PT Astra Serif" w:hAnsi="PT Astra Serif"/>
        </w:rPr>
      </w:pPr>
      <w:r w:rsidRPr="002B6B87">
        <w:rPr>
          <w:rFonts w:ascii="PT Astra Serif" w:hAnsi="PT Astra Serif"/>
        </w:rPr>
        <w:t>4.4.1. Требовать от Поставщика надлежащего исполнения обязательств по настоящему Контракту.</w:t>
      </w:r>
    </w:p>
    <w:p w:rsidR="005A0449" w:rsidRPr="002B6B87" w:rsidRDefault="005A0449" w:rsidP="00EC22D8">
      <w:pPr>
        <w:ind w:firstLine="709"/>
        <w:rPr>
          <w:rFonts w:ascii="PT Astra Serif" w:hAnsi="PT Astra Serif"/>
        </w:rPr>
      </w:pPr>
      <w:r w:rsidRPr="002B6B87">
        <w:rPr>
          <w:rFonts w:ascii="PT Astra Serif" w:hAnsi="PT Astra Serif"/>
        </w:rPr>
        <w:t>4.4.2. Требовать от Поставщика своевременного устранения нарушений, выявленных как</w:t>
      </w:r>
      <w:r w:rsidR="00C31CC3" w:rsidRPr="002B6B87">
        <w:rPr>
          <w:rFonts w:ascii="PT Astra Serif" w:hAnsi="PT Astra Serif"/>
        </w:rPr>
        <w:br/>
      </w:r>
      <w:r w:rsidRPr="002B6B87">
        <w:rPr>
          <w:rFonts w:ascii="PT Astra Serif" w:hAnsi="PT Astra Serif"/>
        </w:rPr>
        <w:t>в ходе приемки, так и в течение срока годности.</w:t>
      </w:r>
    </w:p>
    <w:p w:rsidR="005A0449" w:rsidRPr="002B6B87" w:rsidRDefault="005A0449" w:rsidP="00EC22D8">
      <w:pPr>
        <w:ind w:firstLine="709"/>
        <w:rPr>
          <w:rFonts w:ascii="PT Astra Serif" w:hAnsi="PT Astra Serif"/>
        </w:rPr>
      </w:pPr>
      <w:r w:rsidRPr="002B6B87">
        <w:rPr>
          <w:rFonts w:ascii="PT Astra Serif" w:hAnsi="PT Astra Serif"/>
        </w:rPr>
        <w:t>4.4.3. Проверять ход и качество выполнения Поставщиком условий настоящего Контракта.</w:t>
      </w:r>
    </w:p>
    <w:p w:rsidR="005A0449" w:rsidRPr="002B6B87" w:rsidRDefault="005A0449" w:rsidP="00EC22D8">
      <w:pPr>
        <w:ind w:firstLine="709"/>
        <w:rPr>
          <w:rFonts w:ascii="PT Astra Serif" w:hAnsi="PT Astra Serif"/>
        </w:rPr>
      </w:pPr>
      <w:r w:rsidRPr="002B6B87">
        <w:rPr>
          <w:rFonts w:ascii="PT Astra Serif" w:hAnsi="PT Astra Serif"/>
        </w:rPr>
        <w:t xml:space="preserve">4.4.4. Требовать возмещения убытков в соответствии с </w:t>
      </w:r>
      <w:hyperlink w:anchor="P211" w:history="1">
        <w:r w:rsidRPr="002B6B87">
          <w:rPr>
            <w:rFonts w:ascii="PT Astra Serif" w:hAnsi="PT Astra Serif"/>
          </w:rPr>
          <w:t xml:space="preserve">разделом </w:t>
        </w:r>
      </w:hyperlink>
      <w:r w:rsidRPr="002B6B87">
        <w:rPr>
          <w:rFonts w:ascii="PT Astra Serif" w:hAnsi="PT Astra Serif"/>
        </w:rPr>
        <w:t>7 настоящего Контракта, причиненных по вине Поставщика.</w:t>
      </w:r>
    </w:p>
    <w:p w:rsidR="005A0449" w:rsidRPr="002B6B87" w:rsidRDefault="005A0449" w:rsidP="00EC22D8">
      <w:pPr>
        <w:ind w:firstLine="709"/>
        <w:rPr>
          <w:rFonts w:ascii="PT Astra Serif" w:hAnsi="PT Astra Serif"/>
        </w:rPr>
      </w:pPr>
      <w:r w:rsidRPr="002B6B87">
        <w:rPr>
          <w:rFonts w:ascii="PT Astra Serif" w:hAnsi="PT Astra Serif"/>
        </w:rPr>
        <w:t>4.4.5. Предложить увеличить или уменьшить в процессе исполнения настоящего Контракта количество Товара, предусмотренного настоящим Контрактом</w:t>
      </w:r>
      <w:r w:rsidR="00C31CC3" w:rsidRPr="002B6B87">
        <w:rPr>
          <w:rFonts w:ascii="PT Astra Serif" w:hAnsi="PT Astra Serif"/>
        </w:rPr>
        <w:t>, не более чем на 10 процентов,</w:t>
      </w:r>
      <w:r w:rsidR="00C31CC3" w:rsidRPr="002B6B87">
        <w:rPr>
          <w:rFonts w:ascii="PT Astra Serif" w:hAnsi="PT Astra Serif"/>
        </w:rPr>
        <w:br/>
      </w:r>
      <w:r w:rsidRPr="002B6B87">
        <w:rPr>
          <w:rFonts w:ascii="PT Astra Serif" w:hAnsi="PT Astra Serif"/>
        </w:rPr>
        <w:t xml:space="preserve">в порядке и на условиях, установленных </w:t>
      </w:r>
      <w:hyperlink w:anchor="consultantplus://offline/ref=D6893BC30E4FA44C02BFC9CA1964E73C84034486B8DB90420E4EFAEE12C5063740E52F2D6BE12DC2C69C948E8BcEFDI" w:history="1">
        <w:r w:rsidRPr="002B6B87">
          <w:rPr>
            <w:rFonts w:ascii="PT Astra Serif" w:hAnsi="PT Astra Serif"/>
          </w:rPr>
          <w:t>Законом</w:t>
        </w:r>
      </w:hyperlink>
      <w:r w:rsidRPr="002B6B87">
        <w:rPr>
          <w:rFonts w:ascii="PT Astra Serif" w:hAnsi="PT Astra Serif"/>
        </w:rPr>
        <w:t xml:space="preserve"> </w:t>
      </w:r>
      <w:r w:rsidR="00C31CC3" w:rsidRPr="002B6B87">
        <w:rPr>
          <w:rFonts w:ascii="PT Astra Serif" w:hAnsi="PT Astra Serif"/>
        </w:rPr>
        <w:t>№</w:t>
      </w:r>
      <w:r w:rsidRPr="002B6B87">
        <w:rPr>
          <w:rFonts w:ascii="PT Astra Serif" w:hAnsi="PT Astra Serif"/>
        </w:rPr>
        <w:t xml:space="preserve"> 44-ФЗ.</w:t>
      </w:r>
    </w:p>
    <w:p w:rsidR="005A0449" w:rsidRPr="002B6B87" w:rsidRDefault="005A0449" w:rsidP="00EC22D8">
      <w:pPr>
        <w:ind w:firstLine="709"/>
        <w:rPr>
          <w:rFonts w:ascii="PT Astra Serif" w:hAnsi="PT Astra Serif"/>
        </w:rPr>
      </w:pPr>
      <w:r w:rsidRPr="002B6B87">
        <w:rPr>
          <w:rFonts w:ascii="PT Astra Serif" w:hAnsi="PT Astra Serif"/>
        </w:rPr>
        <w:t>4.4.6. Отказаться от приемки и оплаты Товара, не соответствующего условиям настоящего Контракта.</w:t>
      </w:r>
      <w:bookmarkStart w:id="11" w:name="P180"/>
      <w:bookmarkEnd w:id="11"/>
    </w:p>
    <w:p w:rsidR="004471EA" w:rsidRPr="002B6B87" w:rsidRDefault="004471EA" w:rsidP="00EC22D8">
      <w:pPr>
        <w:ind w:firstLine="709"/>
        <w:rPr>
          <w:rFonts w:ascii="PT Astra Serif" w:hAnsi="PT Astra Serif"/>
        </w:rPr>
      </w:pPr>
    </w:p>
    <w:p w:rsidR="005A0449" w:rsidRPr="002B6B87" w:rsidRDefault="005A0449" w:rsidP="00EC22D8">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5. Упаковка товара.</w:t>
      </w:r>
    </w:p>
    <w:p w:rsidR="00D05C9C" w:rsidRPr="002B6B87" w:rsidRDefault="001856E8" w:rsidP="00EC22D8">
      <w:pPr>
        <w:ind w:firstLine="709"/>
        <w:rPr>
          <w:rFonts w:ascii="PT Astra Serif" w:hAnsi="PT Astra Serif"/>
        </w:rPr>
      </w:pPr>
      <w:r w:rsidRPr="002B6B87">
        <w:rPr>
          <w:rFonts w:ascii="PT Astra Serif" w:hAnsi="PT Astra Serif"/>
        </w:rPr>
        <w:t>5</w:t>
      </w:r>
      <w:r w:rsidR="00D05C9C" w:rsidRPr="002B6B87">
        <w:rPr>
          <w:rFonts w:ascii="PT Astra Serif" w:hAnsi="PT Astra Serif"/>
        </w:rPr>
        <w:t>.1. Поставщик гарантирует качество и надежность поставляемого Товара. Поставляемый товар должен соответствовать настоящему Контракту быть новым, не бывшим в употреблении,</w:t>
      </w:r>
      <w:r w:rsidR="00D05C9C" w:rsidRPr="002B6B87">
        <w:rPr>
          <w:rFonts w:ascii="PT Astra Serif" w:hAnsi="PT Astra Serif"/>
        </w:rPr>
        <w:br/>
        <w:t>не восстановленным, без видимых дефектов материала и изготовления, не переделанным,</w:t>
      </w:r>
      <w:r w:rsidR="00D05C9C" w:rsidRPr="002B6B87">
        <w:rPr>
          <w:rFonts w:ascii="PT Astra Serif" w:hAnsi="PT Astra Serif"/>
        </w:rPr>
        <w:br/>
        <w:t>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AD6F62" w:rsidRPr="002B6B87" w:rsidRDefault="00507AA6" w:rsidP="00EC22D8">
      <w:pPr>
        <w:ind w:firstLine="709"/>
        <w:rPr>
          <w:rFonts w:ascii="PT Astra Serif" w:hAnsi="PT Astra Serif"/>
        </w:rPr>
      </w:pPr>
      <w:r w:rsidRPr="002B6B87">
        <w:rPr>
          <w:rFonts w:ascii="PT Astra Serif" w:hAnsi="PT Astra Serif"/>
        </w:rPr>
        <w:t xml:space="preserve">5.2. Поставщик должен вместе с Товаром передать все необходимые документы (сертификат качества). </w:t>
      </w:r>
      <w:r w:rsidR="00AD6F62" w:rsidRPr="002B6B87">
        <w:rPr>
          <w:rFonts w:ascii="PT Astra Serif" w:hAnsi="PT Astra Serif"/>
        </w:rPr>
        <w:t>Упаковка и тара Товара должны иметь необходимые маркировки, наклейки, пломбы, позволяющие определить соответствие Товара требованиям Государственного заказчика, а также давать возможность определить количество содержащегося в них Товара.</w:t>
      </w:r>
    </w:p>
    <w:p w:rsidR="00507AA6" w:rsidRPr="002B6B87" w:rsidRDefault="00507AA6" w:rsidP="00EC22D8">
      <w:pPr>
        <w:ind w:firstLine="709"/>
        <w:rPr>
          <w:rFonts w:ascii="PT Astra Serif" w:hAnsi="PT Astra Serif"/>
        </w:rPr>
      </w:pPr>
      <w:r w:rsidRPr="002B6B87">
        <w:rPr>
          <w:rFonts w:ascii="PT Astra Serif" w:hAnsi="PT Astra Serif"/>
        </w:rPr>
        <w:t>5.3. Упаковка поставляемых товаров должна соответствовать действующим стандартам</w:t>
      </w:r>
      <w:r w:rsidRPr="002B6B87">
        <w:rPr>
          <w:rFonts w:ascii="PT Astra Serif" w:hAnsi="PT Astra Serif"/>
        </w:rPr>
        <w:br/>
        <w:t>и обеспечивать сохранность товара от всякого рода повреждений и коррозии при транспортировке и погрузо-разгрузочных работах к конечному месту эксплуатации. Тара и упаковка подлежит возврату, залог за тару и упаковку не взыскивается, их стоимость включена в цену Контракта.</w:t>
      </w:r>
    </w:p>
    <w:p w:rsidR="00507AA6" w:rsidRPr="002B6B87" w:rsidRDefault="001856E8" w:rsidP="00EC22D8">
      <w:pPr>
        <w:ind w:firstLine="709"/>
        <w:rPr>
          <w:rFonts w:ascii="PT Astra Serif" w:hAnsi="PT Astra Serif"/>
        </w:rPr>
      </w:pPr>
      <w:r w:rsidRPr="002B6B87">
        <w:rPr>
          <w:rFonts w:ascii="PT Astra Serif" w:hAnsi="PT Astra Serif"/>
        </w:rPr>
        <w:lastRenderedPageBreak/>
        <w:t>5.</w:t>
      </w:r>
      <w:r w:rsidR="00507AA6" w:rsidRPr="002B6B87">
        <w:rPr>
          <w:rFonts w:ascii="PT Astra Serif" w:hAnsi="PT Astra Serif"/>
        </w:rPr>
        <w:t>4. Товар, получивший при погрузке (разгрузке) и транспортировке повреждения,</w:t>
      </w:r>
      <w:r w:rsidR="00507AA6" w:rsidRPr="002B6B87">
        <w:rPr>
          <w:rFonts w:ascii="PT Astra Serif" w:hAnsi="PT Astra Serif"/>
        </w:rPr>
        <w:br/>
        <w:t>в том числе внешние, вследствие использовани</w:t>
      </w:r>
      <w:r w:rsidR="00F5600B" w:rsidRPr="002B6B87">
        <w:rPr>
          <w:rFonts w:ascii="PT Astra Serif" w:hAnsi="PT Astra Serif"/>
        </w:rPr>
        <w:t>я Поставщиком ненадлежащей тары</w:t>
      </w:r>
      <w:r w:rsidR="00F5600B" w:rsidRPr="002B6B87">
        <w:rPr>
          <w:rFonts w:ascii="PT Astra Serif" w:hAnsi="PT Astra Serif"/>
        </w:rPr>
        <w:br/>
      </w:r>
      <w:r w:rsidR="00507AA6" w:rsidRPr="002B6B87">
        <w:rPr>
          <w:rFonts w:ascii="PT Astra Serif" w:hAnsi="PT Astra Serif"/>
        </w:rPr>
        <w:t>и (или) упаковки, ненадлежащей маркировки, считается не поставленным и приемке не подлежит.</w:t>
      </w:r>
    </w:p>
    <w:p w:rsidR="004471EA" w:rsidRPr="002B6B87" w:rsidRDefault="004471EA" w:rsidP="00EC22D8">
      <w:pPr>
        <w:ind w:firstLine="709"/>
        <w:rPr>
          <w:rFonts w:ascii="PT Astra Serif" w:hAnsi="PT Astra Serif"/>
        </w:rPr>
      </w:pPr>
    </w:p>
    <w:p w:rsidR="005A0449" w:rsidRPr="002B6B87" w:rsidRDefault="005A0449" w:rsidP="00EC22D8">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6. Качество товара, срок годности, обеспечение гарантийных обязательств.</w:t>
      </w:r>
    </w:p>
    <w:p w:rsidR="005A0449" w:rsidRPr="002B6B87" w:rsidRDefault="005A0449" w:rsidP="00EC22D8">
      <w:pPr>
        <w:ind w:firstLine="709"/>
        <w:rPr>
          <w:rFonts w:ascii="PT Astra Serif" w:hAnsi="PT Astra Serif"/>
        </w:rPr>
      </w:pPr>
      <w:r w:rsidRPr="002B6B87">
        <w:rPr>
          <w:rFonts w:ascii="PT Astra Serif" w:hAnsi="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449" w:rsidRPr="002B6B87" w:rsidRDefault="005A0449" w:rsidP="00EC22D8">
      <w:pPr>
        <w:ind w:firstLine="709"/>
        <w:rPr>
          <w:rFonts w:ascii="PT Astra Serif" w:hAnsi="PT Astra Serif"/>
        </w:rPr>
      </w:pPr>
      <w:r w:rsidRPr="002B6B87">
        <w:rPr>
          <w:rFonts w:ascii="PT Astra Serif" w:hAnsi="PT Astra Serif"/>
        </w:rPr>
        <w:t>6.2. Товар не должен представлять опасности для жизни и здоровья граждан.</w:t>
      </w:r>
    </w:p>
    <w:p w:rsidR="005A0449" w:rsidRPr="002B6B87" w:rsidRDefault="005A0449" w:rsidP="00EC22D8">
      <w:pPr>
        <w:ind w:firstLine="709"/>
        <w:rPr>
          <w:rFonts w:ascii="PT Astra Serif" w:hAnsi="PT Astra Serif"/>
        </w:rPr>
      </w:pPr>
      <w:r w:rsidRPr="002B6B87">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A0449" w:rsidRPr="002B6B87" w:rsidRDefault="005A0449" w:rsidP="00EC22D8">
      <w:pPr>
        <w:ind w:firstLine="709"/>
        <w:rPr>
          <w:rFonts w:ascii="PT Astra Serif" w:hAnsi="PT Astra Serif"/>
        </w:rPr>
      </w:pPr>
      <w:r w:rsidRPr="002B6B87">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A0449" w:rsidRPr="002B6B87" w:rsidRDefault="00634710" w:rsidP="00EC22D8">
      <w:pPr>
        <w:ind w:firstLine="709"/>
        <w:rPr>
          <w:rFonts w:ascii="PT Astra Serif" w:hAnsi="PT Astra Serif"/>
        </w:rPr>
      </w:pPr>
      <w:r w:rsidRPr="002B6B87">
        <w:rPr>
          <w:rFonts w:ascii="PT Astra Serif" w:hAnsi="PT Astra Serif"/>
        </w:rPr>
        <w:t>Г</w:t>
      </w:r>
      <w:r w:rsidR="001206A3" w:rsidRPr="002B6B87">
        <w:rPr>
          <w:rFonts w:ascii="PT Astra Serif" w:hAnsi="PT Astra Serif"/>
        </w:rPr>
        <w:t>осударственн</w:t>
      </w:r>
      <w:r w:rsidR="00C757EC" w:rsidRPr="002B6B87">
        <w:rPr>
          <w:rFonts w:ascii="PT Astra Serif" w:hAnsi="PT Astra Serif"/>
        </w:rPr>
        <w:t>ый</w:t>
      </w:r>
      <w:r w:rsidR="001206A3" w:rsidRPr="002B6B87">
        <w:rPr>
          <w:rFonts w:ascii="PT Astra Serif" w:hAnsi="PT Astra Serif"/>
        </w:rPr>
        <w:t xml:space="preserve"> з</w:t>
      </w:r>
      <w:r w:rsidR="005A0449" w:rsidRPr="002B6B87">
        <w:rPr>
          <w:rFonts w:ascii="PT Astra Serif" w:hAnsi="PT Astra Serif"/>
        </w:rPr>
        <w:t>аказчик предъявляет претензии по качеству Товара</w:t>
      </w:r>
      <w:r w:rsidR="00C757EC" w:rsidRPr="002B6B87">
        <w:rPr>
          <w:rFonts w:ascii="PT Astra Serif" w:hAnsi="PT Astra Serif"/>
        </w:rPr>
        <w:t xml:space="preserve"> </w:t>
      </w:r>
      <w:r w:rsidR="005A0449" w:rsidRPr="002B6B87">
        <w:rPr>
          <w:rFonts w:ascii="PT Astra Serif" w:hAnsi="PT Astra Serif"/>
        </w:rPr>
        <w:t>в течение срока годности Товара.</w:t>
      </w:r>
      <w:r w:rsidR="00C757EC" w:rsidRPr="002B6B87">
        <w:rPr>
          <w:rFonts w:ascii="PT Astra Serif" w:hAnsi="PT Astra Serif"/>
        </w:rPr>
        <w:t xml:space="preserve"> </w:t>
      </w:r>
      <w:r w:rsidR="009E4B2C" w:rsidRPr="002B6B87">
        <w:rPr>
          <w:rFonts w:ascii="PT Astra Serif" w:hAnsi="PT Astra Serif"/>
        </w:rPr>
        <w:t>С</w:t>
      </w:r>
      <w:r w:rsidR="00C757EC" w:rsidRPr="002B6B87">
        <w:rPr>
          <w:rFonts w:ascii="PT Astra Serif" w:hAnsi="PT Astra Serif"/>
        </w:rPr>
        <w:t xml:space="preserve">рок годности Товара на момент поставки должен составлять не менее </w:t>
      </w:r>
      <w:r w:rsidR="009E4B2C" w:rsidRPr="002B6B87">
        <w:rPr>
          <w:rFonts w:ascii="PT Astra Serif" w:hAnsi="PT Astra Serif"/>
        </w:rPr>
        <w:t>1 года</w:t>
      </w:r>
      <w:r w:rsidR="00C757EC" w:rsidRPr="002B6B87">
        <w:rPr>
          <w:rFonts w:ascii="PT Astra Serif" w:hAnsi="PT Astra Serif"/>
        </w:rPr>
        <w:t>, установленного производителем.</w:t>
      </w:r>
    </w:p>
    <w:p w:rsidR="005A0449" w:rsidRPr="002B6B87" w:rsidRDefault="005A0449" w:rsidP="00EC22D8">
      <w:pPr>
        <w:ind w:firstLine="709"/>
        <w:rPr>
          <w:rFonts w:ascii="PT Astra Serif" w:hAnsi="PT Astra Serif"/>
        </w:rPr>
      </w:pPr>
      <w:r w:rsidRPr="002B6B87">
        <w:rPr>
          <w:rFonts w:ascii="PT Astra Serif" w:hAnsi="PT Astra Serif"/>
        </w:rPr>
        <w:t>6.</w:t>
      </w:r>
      <w:r w:rsidR="00DC36AA" w:rsidRPr="002B6B87">
        <w:rPr>
          <w:rFonts w:ascii="PT Astra Serif" w:hAnsi="PT Astra Serif"/>
        </w:rPr>
        <w:t>4</w:t>
      </w:r>
      <w:r w:rsidRPr="002B6B87">
        <w:rPr>
          <w:rFonts w:ascii="PT Astra Serif" w:hAnsi="PT Astra Serif"/>
        </w:rPr>
        <w:t xml:space="preserve">. В течение </w:t>
      </w:r>
      <w:r w:rsidR="00C757EC" w:rsidRPr="002B6B87">
        <w:rPr>
          <w:rFonts w:ascii="PT Astra Serif" w:hAnsi="PT Astra Serif"/>
        </w:rPr>
        <w:t xml:space="preserve">остаточного </w:t>
      </w:r>
      <w:r w:rsidRPr="002B6B87">
        <w:rPr>
          <w:rFonts w:ascii="PT Astra Serif" w:hAnsi="PT Astra Serif"/>
        </w:rPr>
        <w:t>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w:t>
      </w:r>
      <w:r w:rsidR="00162C03" w:rsidRPr="002B6B87">
        <w:rPr>
          <w:rFonts w:ascii="PT Astra Serif" w:hAnsi="PT Astra Serif"/>
        </w:rPr>
        <w:t xml:space="preserve"> Государственн</w:t>
      </w:r>
      <w:r w:rsidR="00F5735F" w:rsidRPr="002B6B87">
        <w:rPr>
          <w:rFonts w:ascii="PT Astra Serif" w:hAnsi="PT Astra Serif"/>
        </w:rPr>
        <w:t xml:space="preserve">ым </w:t>
      </w:r>
      <w:r w:rsidR="00162C03" w:rsidRPr="002B6B87">
        <w:rPr>
          <w:rFonts w:ascii="PT Astra Serif" w:hAnsi="PT Astra Serif"/>
        </w:rPr>
        <w:t>з</w:t>
      </w:r>
      <w:r w:rsidRPr="002B6B87">
        <w:rPr>
          <w:rFonts w:ascii="PT Astra Serif" w:hAnsi="PT Astra Serif"/>
        </w:rPr>
        <w:t>аказчик</w:t>
      </w:r>
      <w:r w:rsidR="00F5735F" w:rsidRPr="002B6B87">
        <w:rPr>
          <w:rFonts w:ascii="PT Astra Serif" w:hAnsi="PT Astra Serif"/>
        </w:rPr>
        <w:t xml:space="preserve">ом </w:t>
      </w:r>
      <w:r w:rsidRPr="002B6B87">
        <w:rPr>
          <w:rFonts w:ascii="PT Astra Serif" w:hAnsi="PT Astra Serif"/>
        </w:rPr>
        <w:t xml:space="preserve"> правил хранения Товара. Замена Товара производится</w:t>
      </w:r>
      <w:r w:rsidR="006552C9" w:rsidRPr="002B6B87">
        <w:rPr>
          <w:rFonts w:ascii="PT Astra Serif" w:hAnsi="PT Astra Serif"/>
        </w:rPr>
        <w:t xml:space="preserve"> </w:t>
      </w:r>
      <w:r w:rsidRPr="002B6B87">
        <w:rPr>
          <w:rFonts w:ascii="PT Astra Serif" w:hAnsi="PT Astra Serif"/>
        </w:rPr>
        <w:t>в течение 5 (пяти) рабочих дней с момента уведомления</w:t>
      </w:r>
      <w:r w:rsidR="006552C9" w:rsidRPr="002B6B87">
        <w:rPr>
          <w:rFonts w:ascii="PT Astra Serif" w:hAnsi="PT Astra Serif"/>
        </w:rPr>
        <w:t xml:space="preserve"> </w:t>
      </w:r>
      <w:r w:rsidR="000503F1" w:rsidRPr="002B6B87">
        <w:rPr>
          <w:rFonts w:ascii="PT Astra Serif" w:hAnsi="PT Astra Serif"/>
        </w:rPr>
        <w:t>Государственн</w:t>
      </w:r>
      <w:r w:rsidR="00F5735F" w:rsidRPr="002B6B87">
        <w:rPr>
          <w:rFonts w:ascii="PT Astra Serif" w:hAnsi="PT Astra Serif"/>
        </w:rPr>
        <w:t>ым</w:t>
      </w:r>
      <w:r w:rsidR="000503F1" w:rsidRPr="002B6B87">
        <w:rPr>
          <w:rFonts w:ascii="PT Astra Serif" w:hAnsi="PT Astra Serif"/>
        </w:rPr>
        <w:t xml:space="preserve"> з</w:t>
      </w:r>
      <w:r w:rsidRPr="002B6B87">
        <w:rPr>
          <w:rFonts w:ascii="PT Astra Serif" w:hAnsi="PT Astra Serif"/>
        </w:rPr>
        <w:t>аказчик</w:t>
      </w:r>
      <w:r w:rsidR="00F5735F" w:rsidRPr="002B6B87">
        <w:rPr>
          <w:rFonts w:ascii="PT Astra Serif" w:hAnsi="PT Astra Serif"/>
        </w:rPr>
        <w:t>ом</w:t>
      </w:r>
      <w:r w:rsidRPr="002B6B87">
        <w:rPr>
          <w:rFonts w:ascii="PT Astra Serif" w:hAnsi="PT Astra Serif"/>
        </w:rPr>
        <w:t xml:space="preserve"> Поставщика.</w:t>
      </w:r>
    </w:p>
    <w:p w:rsidR="005A0449" w:rsidRPr="002B6B87" w:rsidRDefault="005A0449" w:rsidP="00EC22D8">
      <w:pPr>
        <w:ind w:firstLine="709"/>
        <w:rPr>
          <w:rFonts w:ascii="PT Astra Serif" w:hAnsi="PT Astra Serif"/>
        </w:rPr>
      </w:pPr>
      <w:r w:rsidRPr="002B6B87">
        <w:rPr>
          <w:rFonts w:ascii="PT Astra Serif" w:hAnsi="PT Astra Serif"/>
        </w:rPr>
        <w:t xml:space="preserve">В случае если по результатам экспертизы, указанной в </w:t>
      </w:r>
      <w:hyperlink w:anchor="P110" w:history="1">
        <w:r w:rsidRPr="002B6B87">
          <w:rPr>
            <w:rFonts w:ascii="PT Astra Serif" w:hAnsi="PT Astra Serif"/>
          </w:rPr>
          <w:t>пункте 3.</w:t>
        </w:r>
        <w:r w:rsidR="00F5735F" w:rsidRPr="002B6B87">
          <w:rPr>
            <w:rFonts w:ascii="PT Astra Serif" w:hAnsi="PT Astra Serif"/>
          </w:rPr>
          <w:t>8</w:t>
        </w:r>
        <w:r w:rsidRPr="002B6B87">
          <w:rPr>
            <w:rFonts w:ascii="PT Astra Serif" w:hAnsi="PT Astra Serif"/>
          </w:rPr>
          <w:t xml:space="preserve"> раздела 3</w:t>
        </w:r>
      </w:hyperlink>
      <w:r w:rsidRPr="002B6B87">
        <w:rPr>
          <w:rFonts w:ascii="PT Astra Serif" w:hAnsi="PT Astra Serif"/>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w:t>
      </w:r>
      <w:r w:rsidR="00D1075B" w:rsidRPr="002B6B87">
        <w:rPr>
          <w:rFonts w:ascii="PT Astra Serif" w:hAnsi="PT Astra Serif"/>
        </w:rPr>
        <w:t>Государственному з</w:t>
      </w:r>
      <w:r w:rsidRPr="002B6B87">
        <w:rPr>
          <w:rFonts w:ascii="PT Astra Serif" w:hAnsi="PT Astra Serif"/>
        </w:rPr>
        <w:t>аказчику, образец из которой был исследован в рамках указанной экспертизы.</w:t>
      </w:r>
    </w:p>
    <w:p w:rsidR="002676CA" w:rsidRPr="002B6B87" w:rsidRDefault="002676CA" w:rsidP="00EC22D8">
      <w:pPr>
        <w:ind w:firstLine="709"/>
        <w:rPr>
          <w:rFonts w:ascii="PT Astra Serif" w:hAnsi="PT Astra Serif"/>
        </w:rPr>
      </w:pPr>
      <w:r w:rsidRPr="002B6B87">
        <w:rPr>
          <w:rFonts w:ascii="PT Astra Serif" w:hAnsi="PT Astra Serif"/>
        </w:rPr>
        <w:t>6.5. Все расходы, связанные с замено</w:t>
      </w:r>
      <w:r w:rsidR="00356D0F" w:rsidRPr="002B6B87">
        <w:rPr>
          <w:rFonts w:ascii="PT Astra Serif" w:hAnsi="PT Astra Serif"/>
        </w:rPr>
        <w:t>й</w:t>
      </w:r>
      <w:r w:rsidRPr="002B6B87">
        <w:rPr>
          <w:rFonts w:ascii="PT Astra Serif" w:hAnsi="PT Astra Serif"/>
        </w:rPr>
        <w:t xml:space="preserve"> товара ненадлежащего качества товара, оплачиваются за счет Поставщика.</w:t>
      </w:r>
    </w:p>
    <w:p w:rsidR="004471EA" w:rsidRPr="002B6B87" w:rsidRDefault="004471EA" w:rsidP="00EC22D8">
      <w:pPr>
        <w:ind w:firstLine="709"/>
        <w:rPr>
          <w:rFonts w:ascii="PT Astra Serif" w:hAnsi="PT Astra Serif"/>
        </w:rPr>
      </w:pPr>
    </w:p>
    <w:p w:rsidR="005A0449" w:rsidRPr="002B6B87" w:rsidRDefault="005A0449" w:rsidP="004E7676">
      <w:pPr>
        <w:pStyle w:val="ConsPlusNormal"/>
        <w:spacing w:line="276" w:lineRule="auto"/>
        <w:ind w:left="-567" w:firstLine="851"/>
        <w:jc w:val="center"/>
        <w:rPr>
          <w:rFonts w:ascii="PT Astra Serif" w:hAnsi="PT Astra Serif" w:cs="Times New Roman"/>
          <w:sz w:val="24"/>
          <w:szCs w:val="24"/>
        </w:rPr>
      </w:pPr>
      <w:r w:rsidRPr="002B6B87">
        <w:rPr>
          <w:rFonts w:ascii="PT Astra Serif" w:hAnsi="PT Astra Serif" w:cs="Times New Roman"/>
          <w:b/>
          <w:sz w:val="24"/>
          <w:szCs w:val="24"/>
        </w:rPr>
        <w:t>7. Ответственность сторон.</w:t>
      </w:r>
      <w:bookmarkStart w:id="12" w:name="P231"/>
      <w:bookmarkEnd w:id="12"/>
    </w:p>
    <w:p w:rsidR="003A7629" w:rsidRPr="002B6B87" w:rsidRDefault="003A7629" w:rsidP="003A7629">
      <w:pPr>
        <w:ind w:firstLine="567"/>
        <w:rPr>
          <w:rFonts w:ascii="PT Astra Serif" w:hAnsi="PT Astra Serif"/>
          <w:noProof/>
          <w:sz w:val="22"/>
          <w:szCs w:val="22"/>
        </w:rPr>
      </w:pPr>
      <w:r w:rsidRPr="002B6B87">
        <w:rPr>
          <w:rFonts w:ascii="PT Astra Serif" w:hAnsi="PT Astra Serif"/>
          <w:sz w:val="22"/>
          <w:szCs w:val="22"/>
        </w:rPr>
        <w:t xml:space="preserve">7.1. </w:t>
      </w:r>
      <w:r w:rsidRPr="002B6B87">
        <w:rPr>
          <w:rFonts w:ascii="PT Astra Serif" w:hAnsi="PT Astra Serif"/>
          <w:noProof/>
          <w:sz w:val="22"/>
          <w:szCs w:val="22"/>
        </w:rPr>
        <w:t>В случае неисполнения или ненадлежащего исполнения Сторонами своих обязательств по настоящему Договору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 по тексту Договора – Правила).</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7.2. За невыполнение или ненадлежаще</w:t>
      </w:r>
      <w:r w:rsidR="00107C30">
        <w:rPr>
          <w:rFonts w:ascii="PT Astra Serif" w:hAnsi="PT Astra Serif"/>
          <w:noProof/>
          <w:sz w:val="22"/>
          <w:szCs w:val="22"/>
        </w:rPr>
        <w:t>е выполнение настоящего Контракта</w:t>
      </w:r>
      <w:r w:rsidRPr="002B6B87">
        <w:rPr>
          <w:rFonts w:ascii="PT Astra Serif" w:hAnsi="PT Astra Serif"/>
          <w:noProof/>
          <w:sz w:val="22"/>
          <w:szCs w:val="22"/>
        </w:rPr>
        <w:t xml:space="preserve"> Стороны несут ответственность в соответствии с законодательством Российской Федерации и условиями настоящего Договора.</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7.3. Невыполнение Поставщиком условий (спецификации) или ведомости поставки, отгрузочной разнарядки является основанием для обращения Государственного заказчика в суд с требованием о</w:t>
      </w:r>
      <w:r w:rsidR="00107C30">
        <w:rPr>
          <w:rFonts w:ascii="PT Astra Serif" w:hAnsi="PT Astra Serif"/>
          <w:noProof/>
          <w:sz w:val="22"/>
          <w:szCs w:val="22"/>
        </w:rPr>
        <w:t xml:space="preserve"> расторжении настоящего Контракта</w:t>
      </w:r>
      <w:r w:rsidRPr="002B6B87">
        <w:rPr>
          <w:rFonts w:ascii="PT Astra Serif" w:hAnsi="PT Astra Serif"/>
          <w:noProof/>
          <w:sz w:val="22"/>
          <w:szCs w:val="22"/>
        </w:rPr>
        <w:t xml:space="preserve"> или расторжения Договора в связи с односторонним отказом Государственного заказчика от исполнения Договора.</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7.4.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7.5. В случае просрочки исполнения Поставщиком обязательств (в том числе гарантийных обязательств), предусмотре</w:t>
      </w:r>
      <w:r w:rsidR="00107C30">
        <w:rPr>
          <w:rFonts w:ascii="PT Astra Serif" w:hAnsi="PT Astra Serif"/>
          <w:noProof/>
          <w:sz w:val="22"/>
          <w:szCs w:val="22"/>
        </w:rPr>
        <w:t>нных Контрактом</w:t>
      </w:r>
      <w:r w:rsidRPr="002B6B87">
        <w:rPr>
          <w:rFonts w:ascii="PT Astra Serif" w:hAnsi="PT Astra Serif"/>
          <w:noProof/>
          <w:sz w:val="22"/>
          <w:szCs w:val="22"/>
        </w:rPr>
        <w:t>, Государственный заказчик направляет Поставщику требование об уплате пеней.</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7.6. Пеня начисляется за каждый день просрочки исполнения поставщиком (подрядчиком, исполнителем) обязатель</w:t>
      </w:r>
      <w:r w:rsidR="00B725E2">
        <w:rPr>
          <w:rFonts w:ascii="PT Astra Serif" w:hAnsi="PT Astra Serif"/>
          <w:noProof/>
          <w:sz w:val="22"/>
          <w:szCs w:val="22"/>
        </w:rPr>
        <w:t>ства, предусмотренного Контрактом</w:t>
      </w:r>
      <w:r w:rsidRPr="002B6B87">
        <w:rPr>
          <w:rFonts w:ascii="PT Astra Serif" w:hAnsi="PT Astra Serif"/>
          <w:noProof/>
          <w:sz w:val="22"/>
          <w:szCs w:val="22"/>
        </w:rPr>
        <w:t xml:space="preserve">, начиная со дня, следующего после дня истечения установленного </w:t>
      </w:r>
      <w:r w:rsidR="00B725E2">
        <w:rPr>
          <w:rFonts w:ascii="PT Astra Serif" w:hAnsi="PT Astra Serif"/>
          <w:noProof/>
          <w:sz w:val="22"/>
          <w:szCs w:val="22"/>
        </w:rPr>
        <w:t>Контрактом</w:t>
      </w:r>
      <w:r w:rsidRPr="002B6B87">
        <w:rPr>
          <w:rFonts w:ascii="PT Astra Serif" w:hAnsi="PT Astra Serif"/>
          <w:noProof/>
          <w:sz w:val="22"/>
          <w:szCs w:val="22"/>
        </w:rPr>
        <w:t xml:space="preserve"> срока исполнения обязательства, и устанавливается </w:t>
      </w:r>
      <w:r w:rsidR="00B725E2">
        <w:rPr>
          <w:rFonts w:ascii="PT Astra Serif" w:hAnsi="PT Astra Serif"/>
          <w:noProof/>
          <w:sz w:val="22"/>
          <w:szCs w:val="22"/>
        </w:rPr>
        <w:t>Контрактом</w:t>
      </w:r>
      <w:r w:rsidRPr="002B6B87">
        <w:rPr>
          <w:rFonts w:ascii="PT Astra Serif" w:hAnsi="PT Astra Serif"/>
          <w:noProof/>
          <w:sz w:val="22"/>
          <w:szCs w:val="22"/>
        </w:rPr>
        <w:t xml:space="preserve"> в размере одной трехсотой действующей на дату уплаты пени ключевой ставки Центрального банка Росси</w:t>
      </w:r>
      <w:r w:rsidR="00B725E2">
        <w:rPr>
          <w:rFonts w:ascii="PT Astra Serif" w:hAnsi="PT Astra Serif"/>
          <w:noProof/>
          <w:sz w:val="22"/>
          <w:szCs w:val="22"/>
        </w:rPr>
        <w:t>йской Федерации от цены Контракта</w:t>
      </w:r>
      <w:r w:rsidRPr="002B6B87">
        <w:rPr>
          <w:rFonts w:ascii="PT Astra Serif" w:hAnsi="PT Astra Serif"/>
          <w:noProof/>
          <w:sz w:val="22"/>
          <w:szCs w:val="22"/>
        </w:rPr>
        <w:t xml:space="preserve"> (отдельного этапа</w:t>
      </w:r>
      <w:r w:rsidR="00B725E2">
        <w:rPr>
          <w:rFonts w:ascii="PT Astra Serif" w:hAnsi="PT Astra Serif"/>
          <w:noProof/>
          <w:sz w:val="22"/>
          <w:szCs w:val="22"/>
        </w:rPr>
        <w:t xml:space="preserve"> исполнения Контракта</w:t>
      </w:r>
      <w:r w:rsidRPr="002B6B87">
        <w:rPr>
          <w:rFonts w:ascii="PT Astra Serif" w:hAnsi="PT Astra Serif"/>
          <w:noProof/>
          <w:sz w:val="22"/>
          <w:szCs w:val="22"/>
        </w:rPr>
        <w:t>), уменьшенной на сумму, пропорциональную объему обязате</w:t>
      </w:r>
      <w:r w:rsidR="00B725E2">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(соответствующим </w:t>
      </w:r>
      <w:r w:rsidRPr="002B6B87">
        <w:rPr>
          <w:rFonts w:ascii="PT Astra Serif" w:hAnsi="PT Astra Serif"/>
          <w:noProof/>
          <w:sz w:val="22"/>
          <w:szCs w:val="22"/>
        </w:rPr>
        <w:lastRenderedPageBreak/>
        <w:t>отде</w:t>
      </w:r>
      <w:r w:rsidR="00B725E2">
        <w:rPr>
          <w:rFonts w:ascii="PT Astra Serif" w:hAnsi="PT Astra Serif"/>
          <w:noProof/>
          <w:sz w:val="22"/>
          <w:szCs w:val="22"/>
        </w:rPr>
        <w:t>льным этапом исполнения Контракта</w:t>
      </w:r>
      <w:r w:rsidRPr="002B6B87">
        <w:rPr>
          <w:rFonts w:ascii="PT Astra Serif" w:hAnsi="PT Astra Serif"/>
          <w:noProof/>
          <w:sz w:val="22"/>
          <w:szCs w:val="22"/>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7.7. В случае неисполнения или ненадлежащего исполнения Поставщиком обязате</w:t>
      </w:r>
      <w:r w:rsidR="00B725E2">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(за исключением просрочки исполнения Поставщиком обязательств, пр</w:t>
      </w:r>
      <w:r w:rsidR="00B725E2">
        <w:rPr>
          <w:rFonts w:ascii="PT Astra Serif" w:hAnsi="PT Astra Serif"/>
          <w:noProof/>
          <w:sz w:val="22"/>
          <w:szCs w:val="22"/>
        </w:rPr>
        <w:t>едусмотренных Контрактом</w:t>
      </w:r>
      <w:r w:rsidRPr="002B6B87">
        <w:rPr>
          <w:rFonts w:ascii="PT Astra Serif" w:hAnsi="PT Astra Serif"/>
          <w:noProof/>
          <w:sz w:val="22"/>
          <w:szCs w:val="22"/>
        </w:rPr>
        <w:t>), Государственный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30.08.2017 №1042.</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7.8. За каждый факт неисполнения или ненадлежащего исполнения Поставщиком обязате</w:t>
      </w:r>
      <w:r w:rsidR="00B725E2">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за исключением просрочки исполнения обязательств (в том числе гарантийного обязательства), предусмотренных </w:t>
      </w:r>
      <w:r w:rsidR="00B725E2">
        <w:rPr>
          <w:rFonts w:ascii="PT Astra Serif" w:hAnsi="PT Astra Serif"/>
          <w:noProof/>
          <w:sz w:val="22"/>
          <w:szCs w:val="22"/>
        </w:rPr>
        <w:t>Контрактом</w:t>
      </w:r>
      <w:r w:rsidRPr="002B6B87">
        <w:rPr>
          <w:rFonts w:ascii="PT Astra Serif" w:hAnsi="PT Astra Serif"/>
          <w:noProof/>
          <w:sz w:val="22"/>
          <w:szCs w:val="22"/>
        </w:rPr>
        <w:t>, Поставщик выплачивает Государственному заказчику штраф в размере</w:t>
      </w:r>
      <w:r w:rsidRPr="002B6B87">
        <w:rPr>
          <w:rFonts w:ascii="PT Astra Serif" w:hAnsi="PT Astra Serif"/>
          <w:noProof/>
          <w:sz w:val="22"/>
          <w:szCs w:val="22"/>
        </w:rPr>
        <w:footnoteReference w:id="2"/>
      </w:r>
      <w:r w:rsidRPr="002B6B87">
        <w:rPr>
          <w:rFonts w:ascii="PT Astra Serif" w:hAnsi="PT Astra Serif"/>
          <w:noProof/>
          <w:sz w:val="22"/>
          <w:szCs w:val="22"/>
        </w:rPr>
        <w:t xml:space="preserve"> 10 процентов цены </w:t>
      </w:r>
      <w:r w:rsidR="00B725E2">
        <w:rPr>
          <w:rFonts w:ascii="PT Astra Serif" w:hAnsi="PT Astra Serif"/>
          <w:noProof/>
          <w:sz w:val="22"/>
          <w:szCs w:val="22"/>
        </w:rPr>
        <w:t>Контракта</w:t>
      </w:r>
      <w:r w:rsidRPr="002B6B87">
        <w:rPr>
          <w:rFonts w:ascii="PT Astra Serif" w:hAnsi="PT Astra Serif"/>
          <w:noProof/>
          <w:sz w:val="22"/>
          <w:szCs w:val="22"/>
        </w:rPr>
        <w:t xml:space="preserve"> (этапа).</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7.9. За каждый факт неисполнения или ненадлежащего исполнения Поставщиком обязате</w:t>
      </w:r>
      <w:r w:rsidR="00B725E2">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w:t>
      </w:r>
      <w:r w:rsidR="00B725E2">
        <w:rPr>
          <w:rFonts w:ascii="PT Astra Serif" w:hAnsi="PT Astra Serif"/>
          <w:noProof/>
          <w:sz w:val="22"/>
          <w:szCs w:val="22"/>
        </w:rPr>
        <w:t>Контрактом</w:t>
      </w:r>
      <w:r w:rsidRPr="002B6B87">
        <w:rPr>
          <w:rFonts w:ascii="PT Astra Serif" w:hAnsi="PT Astra Serif"/>
          <w:noProof/>
          <w:sz w:val="22"/>
          <w:szCs w:val="22"/>
        </w:rPr>
        <w:t>, Поставщик выплачивает Государственному заказчику штраф в размере 1 процента цены контракта (этапа), но не более 5 тыс. рублей и не менее 1 тыс. рублей – не предусмотрено.</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7.10. За каждый факт неисполнения или ненадлежащего исполнения Поставщиком обязате</w:t>
      </w:r>
      <w:r w:rsidR="00B725E2">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w:t>
      </w:r>
      <w:r w:rsidR="00B725E2">
        <w:rPr>
          <w:rFonts w:ascii="PT Astra Serif" w:hAnsi="PT Astra Serif"/>
          <w:noProof/>
          <w:sz w:val="22"/>
          <w:szCs w:val="22"/>
        </w:rPr>
        <w:t>ства), предусмотренных Контрактом</w:t>
      </w:r>
      <w:r w:rsidRPr="002B6B87">
        <w:rPr>
          <w:rFonts w:ascii="PT Astra Serif" w:hAnsi="PT Astra Serif"/>
          <w:noProof/>
          <w:sz w:val="22"/>
          <w:szCs w:val="22"/>
        </w:rPr>
        <w:t>, Поставщик выплачивает Государственному заказчику штраф в размере</w:t>
      </w:r>
      <w:r w:rsidRPr="002B6B87">
        <w:rPr>
          <w:rFonts w:ascii="PT Astra Serif" w:hAnsi="PT Astra Serif"/>
          <w:noProof/>
          <w:sz w:val="22"/>
          <w:szCs w:val="22"/>
        </w:rPr>
        <w:footnoteReference w:id="3"/>
      </w:r>
      <w:r w:rsidRPr="002B6B87">
        <w:rPr>
          <w:rFonts w:ascii="PT Astra Serif" w:hAnsi="PT Astra Serif"/>
          <w:noProof/>
          <w:sz w:val="22"/>
          <w:szCs w:val="22"/>
        </w:rPr>
        <w:t xml:space="preserve"> - не предусмотрено.</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7.11. За каждый факт неисполнения или ненадлежащего исполнения Поставщиком обязатель</w:t>
      </w:r>
      <w:r w:rsidR="00B725E2">
        <w:rPr>
          <w:rFonts w:ascii="PT Astra Serif" w:hAnsi="PT Astra Serif"/>
          <w:noProof/>
          <w:sz w:val="22"/>
          <w:szCs w:val="22"/>
        </w:rPr>
        <w:t>ства, предусмотренного Контрактом</w:t>
      </w:r>
      <w:r w:rsidRPr="002B6B87">
        <w:rPr>
          <w:rFonts w:ascii="PT Astra Serif" w:hAnsi="PT Astra Serif"/>
          <w:noProof/>
          <w:sz w:val="22"/>
          <w:szCs w:val="22"/>
        </w:rPr>
        <w:t xml:space="preserve">, которое не имеет стоимостного выражения, (при наличии в </w:t>
      </w:r>
      <w:r w:rsidR="00B725E2">
        <w:rPr>
          <w:rFonts w:ascii="PT Astra Serif" w:hAnsi="PT Astra Serif"/>
          <w:noProof/>
          <w:sz w:val="22"/>
          <w:szCs w:val="22"/>
        </w:rPr>
        <w:t>Контракте</w:t>
      </w:r>
      <w:r w:rsidRPr="002B6B87">
        <w:rPr>
          <w:rFonts w:ascii="PT Astra Serif" w:hAnsi="PT Astra Serif"/>
          <w:noProof/>
          <w:sz w:val="22"/>
          <w:szCs w:val="22"/>
        </w:rPr>
        <w:t xml:space="preserve"> таких обязательств), Поставщик выплачивает Государственному заказчику штраф в размере</w:t>
      </w:r>
      <w:r w:rsidRPr="002B6B87">
        <w:rPr>
          <w:rFonts w:ascii="PT Astra Serif" w:hAnsi="PT Astra Serif"/>
          <w:noProof/>
          <w:sz w:val="22"/>
          <w:szCs w:val="22"/>
        </w:rPr>
        <w:footnoteReference w:id="4"/>
      </w:r>
      <w:r w:rsidRPr="002B6B87">
        <w:rPr>
          <w:rFonts w:ascii="PT Astra Serif" w:hAnsi="PT Astra Serif"/>
          <w:noProof/>
          <w:sz w:val="22"/>
          <w:szCs w:val="22"/>
        </w:rPr>
        <w:t xml:space="preserve"> 1 000 (Одной тысячи) рублей.</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lastRenderedPageBreak/>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 44-ФЗ, Поставщик выплачивает Государственному заказчику штраф в размере 5 процентов объема такого привлечения, установленного </w:t>
      </w:r>
      <w:r w:rsidR="00DE2201">
        <w:rPr>
          <w:rFonts w:ascii="PT Astra Serif" w:hAnsi="PT Astra Serif"/>
          <w:noProof/>
          <w:sz w:val="22"/>
          <w:szCs w:val="22"/>
        </w:rPr>
        <w:t>Контрактом</w:t>
      </w:r>
      <w:r w:rsidRPr="002B6B87">
        <w:rPr>
          <w:rFonts w:ascii="PT Astra Serif" w:hAnsi="PT Astra Serif"/>
          <w:noProof/>
          <w:sz w:val="22"/>
          <w:szCs w:val="22"/>
        </w:rPr>
        <w:t xml:space="preserve"> – не предусмотрено.</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7.13. В случае просрочки исполнения Государственным заказчиком обязате</w:t>
      </w:r>
      <w:r w:rsidR="00DE2201">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а также в иных случаях неисполнения или ненадлежащего исполнения Государственным заказчиком обязательств, предусмотренных </w:t>
      </w:r>
      <w:r w:rsidR="00DE2201">
        <w:rPr>
          <w:rFonts w:ascii="PT Astra Serif" w:hAnsi="PT Astra Serif"/>
          <w:noProof/>
          <w:sz w:val="22"/>
          <w:szCs w:val="22"/>
        </w:rPr>
        <w:t>Контрактом</w:t>
      </w:r>
      <w:r w:rsidRPr="002B6B87">
        <w:rPr>
          <w:rFonts w:ascii="PT Astra Serif" w:hAnsi="PT Astra Serif"/>
          <w:noProof/>
          <w:sz w:val="22"/>
          <w:szCs w:val="22"/>
        </w:rPr>
        <w:t>, Поставщик вправе потребовать уплаты неустоек (штрафов, пеней).</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7.14. Пеня начисляется за каждый день просрочки исполнения Государственным заказчиком обязательства, предусмотренного </w:t>
      </w:r>
      <w:r w:rsidR="00DE2201">
        <w:rPr>
          <w:rFonts w:ascii="PT Astra Serif" w:hAnsi="PT Astra Serif"/>
          <w:noProof/>
          <w:sz w:val="22"/>
          <w:szCs w:val="22"/>
        </w:rPr>
        <w:t>Контрактом</w:t>
      </w:r>
      <w:r w:rsidRPr="002B6B87">
        <w:rPr>
          <w:rFonts w:ascii="PT Astra Serif" w:hAnsi="PT Astra Serif"/>
          <w:noProof/>
          <w:sz w:val="22"/>
          <w:szCs w:val="22"/>
        </w:rPr>
        <w:t>, начиная со дня, следующего после</w:t>
      </w:r>
      <w:r w:rsidR="00DE2201">
        <w:rPr>
          <w:rFonts w:ascii="PT Astra Serif" w:hAnsi="PT Astra Serif"/>
          <w:noProof/>
          <w:sz w:val="22"/>
          <w:szCs w:val="22"/>
        </w:rPr>
        <w:t xml:space="preserve"> дня истечения установленного Контрактом</w:t>
      </w:r>
      <w:r w:rsidRPr="002B6B87">
        <w:rPr>
          <w:rFonts w:ascii="PT Astra Serif" w:hAnsi="PT Astra Serif"/>
          <w:noProof/>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7.15. За каждый факт неисполнения Государственным заказчиком обязате</w:t>
      </w:r>
      <w:r w:rsidR="00DE2201">
        <w:rPr>
          <w:rFonts w:ascii="PT Astra Serif" w:hAnsi="PT Astra Serif"/>
          <w:noProof/>
          <w:sz w:val="22"/>
          <w:szCs w:val="22"/>
        </w:rPr>
        <w:t>льств, предусмотренных Контрактом</w:t>
      </w:r>
      <w:r w:rsidRPr="002B6B87">
        <w:rPr>
          <w:rFonts w:ascii="PT Astra Serif" w:hAnsi="PT Astra Serif"/>
          <w:noProof/>
          <w:sz w:val="22"/>
          <w:szCs w:val="22"/>
        </w:rPr>
        <w:t xml:space="preserve">, за исключением просрочки исполнения обязательств, предусмотренных </w:t>
      </w:r>
      <w:r w:rsidR="00DE2201">
        <w:rPr>
          <w:rFonts w:ascii="PT Astra Serif" w:hAnsi="PT Astra Serif"/>
          <w:noProof/>
          <w:sz w:val="22"/>
          <w:szCs w:val="22"/>
        </w:rPr>
        <w:t>Контрактом</w:t>
      </w:r>
      <w:r w:rsidRPr="002B6B87">
        <w:rPr>
          <w:rFonts w:ascii="PT Astra Serif" w:hAnsi="PT Astra Serif"/>
          <w:noProof/>
          <w:sz w:val="22"/>
          <w:szCs w:val="22"/>
        </w:rPr>
        <w:t>, Государственный заказчик выплачивает Поставщику штраф в размере</w:t>
      </w:r>
      <w:r w:rsidRPr="002B6B87">
        <w:rPr>
          <w:rFonts w:ascii="PT Astra Serif" w:hAnsi="PT Astra Serif"/>
          <w:noProof/>
          <w:sz w:val="22"/>
          <w:szCs w:val="22"/>
        </w:rPr>
        <w:footnoteReference w:id="5"/>
      </w:r>
      <w:r w:rsidRPr="002B6B87">
        <w:rPr>
          <w:rFonts w:ascii="PT Astra Serif" w:hAnsi="PT Astra Serif"/>
          <w:noProof/>
          <w:sz w:val="22"/>
          <w:szCs w:val="22"/>
        </w:rPr>
        <w:t xml:space="preserve"> 1 000 (Одной тысячи) рублей.</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7.16. Общая сумма начисленных штрафов за ненадлежащее исполнение Государственным заказчиком обязательств, предусмотренных </w:t>
      </w:r>
      <w:r w:rsidR="0079498D">
        <w:rPr>
          <w:rFonts w:ascii="PT Astra Serif" w:hAnsi="PT Astra Serif"/>
          <w:noProof/>
          <w:sz w:val="22"/>
          <w:szCs w:val="22"/>
        </w:rPr>
        <w:t>Контрактом</w:t>
      </w:r>
      <w:r w:rsidRPr="002B6B87">
        <w:rPr>
          <w:rFonts w:ascii="PT Astra Serif" w:hAnsi="PT Astra Serif"/>
          <w:noProof/>
          <w:sz w:val="22"/>
          <w:szCs w:val="22"/>
        </w:rPr>
        <w:t xml:space="preserve">, не может превышать Цену </w:t>
      </w:r>
      <w:r w:rsidR="0079498D">
        <w:rPr>
          <w:rFonts w:ascii="PT Astra Serif" w:hAnsi="PT Astra Serif"/>
          <w:noProof/>
          <w:sz w:val="22"/>
          <w:szCs w:val="22"/>
        </w:rPr>
        <w:t>Контракта</w:t>
      </w:r>
      <w:r w:rsidRPr="002B6B87">
        <w:rPr>
          <w:rFonts w:ascii="PT Astra Serif" w:hAnsi="PT Astra Serif"/>
          <w:noProof/>
          <w:sz w:val="22"/>
          <w:szCs w:val="22"/>
        </w:rPr>
        <w:t>.</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9498D">
        <w:rPr>
          <w:rFonts w:ascii="PT Astra Serif" w:hAnsi="PT Astra Serif"/>
          <w:noProof/>
          <w:sz w:val="22"/>
          <w:szCs w:val="22"/>
        </w:rPr>
        <w:t>Контрактом</w:t>
      </w:r>
      <w:r w:rsidRPr="002B6B87">
        <w:rPr>
          <w:rFonts w:ascii="PT Astra Serif" w:hAnsi="PT Astra Serif"/>
          <w:noProof/>
          <w:sz w:val="22"/>
          <w:szCs w:val="22"/>
        </w:rPr>
        <w:t>, произошло вследствие непреодолимой силы или по вине другой Стороны.</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7.18. Применение штрафных санкций не освобождает Стороны от исполнения обязательств по настоящему </w:t>
      </w:r>
      <w:r w:rsidR="0079498D">
        <w:rPr>
          <w:rFonts w:ascii="PT Astra Serif" w:hAnsi="PT Astra Serif"/>
          <w:noProof/>
          <w:sz w:val="22"/>
          <w:szCs w:val="22"/>
        </w:rPr>
        <w:t>Контракту</w:t>
      </w:r>
      <w:r w:rsidRPr="002B6B87">
        <w:rPr>
          <w:rFonts w:ascii="PT Astra Serif" w:hAnsi="PT Astra Serif"/>
          <w:noProof/>
          <w:sz w:val="22"/>
          <w:szCs w:val="22"/>
        </w:rPr>
        <w:t>.</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7.19. В случае просрочки со стороны Поставщика исполнения настоящего </w:t>
      </w:r>
      <w:r w:rsidR="0079498D">
        <w:rPr>
          <w:rFonts w:ascii="PT Astra Serif" w:hAnsi="PT Astra Serif"/>
          <w:noProof/>
          <w:sz w:val="22"/>
          <w:szCs w:val="22"/>
        </w:rPr>
        <w:t>Контракта</w:t>
      </w:r>
      <w:r w:rsidRPr="002B6B87">
        <w:rPr>
          <w:rFonts w:ascii="PT Astra Serif" w:hAnsi="PT Astra Serif"/>
          <w:noProof/>
          <w:sz w:val="22"/>
          <w:szCs w:val="22"/>
        </w:rPr>
        <w:t xml:space="preserve"> 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 о расторжении </w:t>
      </w:r>
      <w:r w:rsidR="0079498D">
        <w:rPr>
          <w:rFonts w:ascii="PT Astra Serif" w:hAnsi="PT Astra Serif"/>
          <w:noProof/>
          <w:sz w:val="22"/>
          <w:szCs w:val="22"/>
        </w:rPr>
        <w:t>Контракта</w:t>
      </w:r>
      <w:r w:rsidRPr="002B6B87">
        <w:rPr>
          <w:rFonts w:ascii="PT Astra Serif" w:hAnsi="PT Astra Serif"/>
          <w:noProof/>
          <w:sz w:val="22"/>
          <w:szCs w:val="22"/>
        </w:rPr>
        <w:t>, возврате уплаченной суммы аванса и уплате штрафных санкций, а при несогласии Поставщика – обратиться в суд с соответствующим иском.</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7.20. В случае расторжения </w:t>
      </w:r>
      <w:r w:rsidR="0079498D">
        <w:rPr>
          <w:rFonts w:ascii="PT Astra Serif" w:hAnsi="PT Astra Serif"/>
          <w:noProof/>
          <w:sz w:val="22"/>
          <w:szCs w:val="22"/>
        </w:rPr>
        <w:t>Контракта</w:t>
      </w:r>
      <w:r w:rsidRPr="002B6B87">
        <w:rPr>
          <w:rFonts w:ascii="PT Astra Serif" w:hAnsi="PT Astra Serif"/>
          <w:noProof/>
          <w:sz w:val="22"/>
          <w:szCs w:val="22"/>
        </w:rPr>
        <w:t xml:space="preserve"> в связи с односторонним отказом Стороны от исполнения </w:t>
      </w:r>
      <w:r w:rsidR="0079498D">
        <w:rPr>
          <w:rFonts w:ascii="PT Astra Serif" w:hAnsi="PT Astra Serif"/>
          <w:noProof/>
          <w:sz w:val="22"/>
          <w:szCs w:val="22"/>
        </w:rPr>
        <w:t>Контракта</w:t>
      </w:r>
      <w:r w:rsidRPr="002B6B87">
        <w:rPr>
          <w:rFonts w:ascii="PT Astra Serif" w:hAnsi="PT Astra Serif"/>
          <w:noProof/>
          <w:sz w:val="22"/>
          <w:szCs w:val="22"/>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9498D">
        <w:rPr>
          <w:rFonts w:ascii="PT Astra Serif" w:hAnsi="PT Astra Serif"/>
          <w:noProof/>
          <w:sz w:val="22"/>
          <w:szCs w:val="22"/>
        </w:rPr>
        <w:t>Контракта</w:t>
      </w:r>
      <w:r w:rsidRPr="002B6B87">
        <w:rPr>
          <w:rFonts w:ascii="PT Astra Serif" w:hAnsi="PT Astra Serif"/>
          <w:noProof/>
          <w:sz w:val="22"/>
          <w:szCs w:val="22"/>
        </w:rPr>
        <w:t>.</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7.21. В случае неисполнения или ненадлежащего исполнения Поставщиком своих обязательств, оплата по </w:t>
      </w:r>
      <w:r w:rsidR="0079498D">
        <w:rPr>
          <w:rFonts w:ascii="PT Astra Serif" w:hAnsi="PT Astra Serif"/>
          <w:noProof/>
          <w:sz w:val="22"/>
          <w:szCs w:val="22"/>
        </w:rPr>
        <w:t>Контракту</w:t>
      </w:r>
      <w:r w:rsidRPr="002B6B87">
        <w:rPr>
          <w:rFonts w:ascii="PT Astra Serif" w:hAnsi="PT Astra Serif"/>
          <w:noProof/>
          <w:sz w:val="22"/>
          <w:szCs w:val="22"/>
        </w:rPr>
        <w:t xml:space="preserve"> осуществляется на основании акта приема – передачи товара, в котором указываются: сумма, подлежащая оплате в соответствии с условиями заключенного </w:t>
      </w:r>
      <w:r w:rsidR="0079498D">
        <w:rPr>
          <w:rFonts w:ascii="PT Astra Serif" w:hAnsi="PT Astra Serif"/>
          <w:noProof/>
          <w:sz w:val="22"/>
          <w:szCs w:val="22"/>
        </w:rPr>
        <w:t>Контракта</w:t>
      </w:r>
      <w:r w:rsidRPr="002B6B87">
        <w:rPr>
          <w:rFonts w:ascii="PT Astra Serif" w:hAnsi="PT Astra Serif"/>
          <w:noProof/>
          <w:sz w:val="22"/>
          <w:szCs w:val="22"/>
        </w:rPr>
        <w:t xml:space="preserve">;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w:t>
      </w:r>
      <w:r w:rsidR="0079498D">
        <w:rPr>
          <w:rFonts w:ascii="PT Astra Serif" w:hAnsi="PT Astra Serif"/>
          <w:noProof/>
          <w:sz w:val="22"/>
          <w:szCs w:val="22"/>
        </w:rPr>
        <w:t>Контракту</w:t>
      </w:r>
      <w:r w:rsidRPr="002B6B87">
        <w:rPr>
          <w:rFonts w:ascii="PT Astra Serif" w:hAnsi="PT Astra Serif"/>
          <w:noProof/>
          <w:sz w:val="22"/>
          <w:szCs w:val="22"/>
        </w:rPr>
        <w:t xml:space="preserve"> за вычетом штрафа, пени, предусмотренных настоящим </w:t>
      </w:r>
      <w:r w:rsidR="0079498D">
        <w:rPr>
          <w:rFonts w:ascii="PT Astra Serif" w:hAnsi="PT Astra Serif"/>
          <w:noProof/>
          <w:sz w:val="22"/>
          <w:szCs w:val="22"/>
        </w:rPr>
        <w:t>Контрактом</w:t>
      </w:r>
      <w:r w:rsidRPr="002B6B87">
        <w:rPr>
          <w:rFonts w:ascii="PT Astra Serif" w:hAnsi="PT Astra Serif"/>
          <w:noProof/>
          <w:sz w:val="22"/>
          <w:szCs w:val="22"/>
        </w:rPr>
        <w:t>.</w:t>
      </w:r>
    </w:p>
    <w:p w:rsidR="003A7629" w:rsidRPr="002B6B87" w:rsidRDefault="003A7629" w:rsidP="003A7629">
      <w:pPr>
        <w:ind w:firstLine="567"/>
        <w:rPr>
          <w:rFonts w:ascii="PT Astra Serif" w:hAnsi="PT Astra Serif"/>
          <w:noProof/>
          <w:sz w:val="22"/>
          <w:szCs w:val="22"/>
        </w:rPr>
      </w:pPr>
      <w:r w:rsidRPr="002B6B87">
        <w:rPr>
          <w:rFonts w:ascii="PT Astra Serif" w:hAnsi="PT Astra Serif"/>
          <w:noProof/>
          <w:sz w:val="22"/>
          <w:szCs w:val="22"/>
        </w:rPr>
        <w:t xml:space="preserve">В таком случае, исполнение обязательства Поставщика по </w:t>
      </w:r>
      <w:r w:rsidR="0079498D">
        <w:rPr>
          <w:rFonts w:ascii="PT Astra Serif" w:hAnsi="PT Astra Serif"/>
          <w:noProof/>
          <w:sz w:val="22"/>
          <w:szCs w:val="22"/>
        </w:rPr>
        <w:t>Контракту</w:t>
      </w:r>
      <w:r w:rsidRPr="002B6B87">
        <w:rPr>
          <w:rFonts w:ascii="PT Astra Serif" w:hAnsi="PT Astra Serif"/>
          <w:noProof/>
          <w:sz w:val="22"/>
          <w:szCs w:val="22"/>
        </w:rPr>
        <w:t xml:space="preserve"> по перечислению неустойки (штрафа, пеней) в доход бюджетов бюджетной системы РФ возлагается на Государственного заказчика.</w:t>
      </w:r>
    </w:p>
    <w:p w:rsidR="005A0449" w:rsidRPr="002B6B87" w:rsidRDefault="005A0449" w:rsidP="002B7C32">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8. Обеспечение исполнения контракта.</w:t>
      </w:r>
    </w:p>
    <w:p w:rsidR="004471EA" w:rsidRPr="002B6B87" w:rsidRDefault="005A0449" w:rsidP="002B7C32">
      <w:pPr>
        <w:ind w:firstLine="709"/>
        <w:rPr>
          <w:rFonts w:ascii="PT Astra Serif" w:hAnsi="PT Astra Serif"/>
        </w:rPr>
      </w:pPr>
      <w:r w:rsidRPr="002B6B87">
        <w:rPr>
          <w:rFonts w:ascii="PT Astra Serif" w:hAnsi="PT Astra Serif"/>
        </w:rPr>
        <w:t xml:space="preserve">8.1. Обеспечение исполнения настоящего Контракта </w:t>
      </w:r>
      <w:r w:rsidR="00A867E9" w:rsidRPr="002B6B87">
        <w:rPr>
          <w:rFonts w:ascii="PT Astra Serif" w:hAnsi="PT Astra Serif"/>
        </w:rPr>
        <w:t>не предусмотрено.</w:t>
      </w:r>
    </w:p>
    <w:p w:rsidR="004E7676" w:rsidRPr="002B6B87" w:rsidRDefault="005A0449" w:rsidP="002B7C32">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9. Обстоятельства непреодолимой силы.</w:t>
      </w:r>
    </w:p>
    <w:p w:rsidR="005A0449" w:rsidRPr="002B6B87" w:rsidRDefault="005A0449" w:rsidP="002B7C32">
      <w:pPr>
        <w:ind w:firstLine="709"/>
        <w:rPr>
          <w:rFonts w:ascii="PT Astra Serif" w:hAnsi="PT Astra Serif"/>
        </w:rPr>
      </w:pPr>
      <w:r w:rsidRPr="002B6B87">
        <w:rPr>
          <w:rFonts w:ascii="PT Astra Serif" w:hAnsi="PT Astra Serif"/>
        </w:rPr>
        <w:t>9.1. Сторона, не исполнившая или ненадлежащим образом исполнившая обязательства</w:t>
      </w:r>
      <w:r w:rsidR="00400025" w:rsidRPr="002B6B87">
        <w:rPr>
          <w:rFonts w:ascii="PT Astra Serif" w:hAnsi="PT Astra Serif"/>
        </w:rPr>
        <w:br/>
      </w:r>
      <w:r w:rsidRPr="002B6B87">
        <w:rPr>
          <w:rFonts w:ascii="PT Astra Serif" w:hAnsi="PT Astra Serif"/>
        </w:rP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r>
      <w:r w:rsidR="00400025" w:rsidRPr="002B6B87">
        <w:rPr>
          <w:rFonts w:ascii="PT Astra Serif" w:hAnsi="PT Astra Serif"/>
        </w:rPr>
        <w:br/>
      </w:r>
      <w:r w:rsidRPr="002B6B87">
        <w:rPr>
          <w:rFonts w:ascii="PT Astra Serif" w:hAnsi="PT Astra Serif"/>
        </w:rPr>
        <w:t>при данных условиях обстоятельств.</w:t>
      </w:r>
      <w:bookmarkStart w:id="13" w:name="P254"/>
      <w:bookmarkEnd w:id="13"/>
    </w:p>
    <w:p w:rsidR="005A0449" w:rsidRPr="002B6B87" w:rsidRDefault="005A0449" w:rsidP="002B7C32">
      <w:pPr>
        <w:ind w:firstLine="709"/>
        <w:rPr>
          <w:rFonts w:ascii="PT Astra Serif" w:hAnsi="PT Astra Serif"/>
        </w:rPr>
      </w:pPr>
      <w:r w:rsidRPr="002B6B87">
        <w:rPr>
          <w:rFonts w:ascii="PT Astra Serif" w:hAnsi="PT Astra Serif"/>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w:t>
      </w:r>
      <w:r w:rsidR="00853402" w:rsidRPr="002B6B87">
        <w:rPr>
          <w:rFonts w:ascii="PT Astra Serif" w:hAnsi="PT Astra Serif"/>
        </w:rPr>
        <w:br/>
      </w:r>
      <w:r w:rsidRPr="002B6B87">
        <w:rPr>
          <w:rFonts w:ascii="PT Astra Serif" w:hAnsi="PT Astra Serif"/>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w:t>
      </w:r>
      <w:r w:rsidRPr="002B6B87">
        <w:rPr>
          <w:rFonts w:ascii="PT Astra Serif" w:hAnsi="PT Astra Serif"/>
        </w:rPr>
        <w:lastRenderedPageBreak/>
        <w:t>возобновляет его исполнение. Извещение должно содержать данные о наступлении и характере обстоятельств и возможных последствиях.</w:t>
      </w:r>
      <w:bookmarkStart w:id="14" w:name="P255"/>
      <w:bookmarkEnd w:id="14"/>
    </w:p>
    <w:p w:rsidR="005A0449" w:rsidRPr="002B6B87" w:rsidRDefault="005A0449" w:rsidP="002B7C32">
      <w:pPr>
        <w:ind w:firstLine="709"/>
        <w:rPr>
          <w:rFonts w:ascii="PT Astra Serif" w:hAnsi="PT Astra Serif"/>
        </w:rPr>
      </w:pPr>
      <w:r w:rsidRPr="002B6B87">
        <w:rPr>
          <w:rFonts w:ascii="PT Astra Serif" w:hAnsi="PT Astra Serif"/>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A0449" w:rsidRPr="002B6B87" w:rsidRDefault="005A0449" w:rsidP="002B7C32">
      <w:pPr>
        <w:ind w:firstLine="709"/>
        <w:rPr>
          <w:rFonts w:ascii="PT Astra Serif" w:hAnsi="PT Astra Serif"/>
        </w:rPr>
      </w:pPr>
      <w:r w:rsidRPr="002B6B87">
        <w:rPr>
          <w:rFonts w:ascii="PT Astra Serif" w:hAnsi="PT Astra Serif"/>
        </w:rPr>
        <w:t xml:space="preserve">9.4. Если одна из Сторон не направит или несвоевременно направит документы, указанные в </w:t>
      </w:r>
      <w:hyperlink w:anchor="P254" w:history="1">
        <w:r w:rsidRPr="002B6B87">
          <w:rPr>
            <w:rFonts w:ascii="PT Astra Serif" w:hAnsi="PT Astra Serif"/>
          </w:rPr>
          <w:t>пунктах 9.2</w:t>
        </w:r>
      </w:hyperlink>
      <w:r w:rsidRPr="002B6B87">
        <w:rPr>
          <w:rFonts w:ascii="PT Astra Serif" w:hAnsi="PT Astra Serif"/>
        </w:rPr>
        <w:t xml:space="preserve"> - </w:t>
      </w:r>
      <w:hyperlink w:anchor="P255" w:history="1">
        <w:r w:rsidRPr="002B6B87">
          <w:rPr>
            <w:rFonts w:ascii="PT Astra Serif" w:hAnsi="PT Astra Serif"/>
          </w:rPr>
          <w:t>9.3</w:t>
        </w:r>
      </w:hyperlink>
      <w:r w:rsidRPr="002B6B87">
        <w:rPr>
          <w:rFonts w:ascii="PT Astra Serif" w:hAnsi="PT Astra Serif"/>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w:t>
      </w:r>
      <w:r w:rsidR="006E20BA" w:rsidRPr="002B6B87">
        <w:rPr>
          <w:rFonts w:ascii="PT Astra Serif" w:hAnsi="PT Astra Serif"/>
        </w:rPr>
        <w:br/>
      </w:r>
      <w:r w:rsidRPr="002B6B87">
        <w:rPr>
          <w:rFonts w:ascii="PT Astra Serif" w:hAnsi="PT Astra Serif"/>
        </w:rPr>
        <w:t>во внимание наступление обстоятельства непреодолимой силы при предъявлении претензий</w:t>
      </w:r>
      <w:r w:rsidR="006E20BA" w:rsidRPr="002B6B87">
        <w:rPr>
          <w:rFonts w:ascii="PT Astra Serif" w:hAnsi="PT Astra Serif"/>
        </w:rPr>
        <w:br/>
      </w:r>
      <w:r w:rsidRPr="002B6B87">
        <w:rPr>
          <w:rFonts w:ascii="PT Astra Serif" w:hAnsi="PT Astra Serif"/>
        </w:rPr>
        <w:t>и исковых заявлений в связи с неисполнением и (или) ненадлежащим исполнением обязательств по настоящему Контракту.</w:t>
      </w:r>
    </w:p>
    <w:p w:rsidR="004471EA" w:rsidRPr="002B6B87" w:rsidRDefault="005A0449" w:rsidP="002B7C32">
      <w:pPr>
        <w:ind w:firstLine="709"/>
        <w:rPr>
          <w:rFonts w:ascii="PT Astra Serif" w:hAnsi="PT Astra Serif"/>
        </w:rPr>
      </w:pPr>
      <w:r w:rsidRPr="002B6B87">
        <w:rPr>
          <w:rFonts w:ascii="PT Astra Serif" w:hAnsi="PT Astra Serif"/>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A0449" w:rsidRPr="002B6B87" w:rsidRDefault="005A0449" w:rsidP="002B7C32">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10. Рассмотрение и разрешение споров.</w:t>
      </w:r>
    </w:p>
    <w:p w:rsidR="005A0449" w:rsidRPr="002B6B87" w:rsidRDefault="005A0449" w:rsidP="002B7C32">
      <w:pPr>
        <w:ind w:firstLine="709"/>
        <w:rPr>
          <w:rFonts w:ascii="PT Astra Serif" w:hAnsi="PT Astra Serif"/>
        </w:rPr>
      </w:pPr>
      <w:r w:rsidRPr="002B6B87">
        <w:rPr>
          <w:rFonts w:ascii="PT Astra Serif" w:hAnsi="PT Astra Serif"/>
        </w:rPr>
        <w:t>10.1. Все споры, возникающие из настоящего Контракта, Стороны могут разрешать путем переговоров.</w:t>
      </w:r>
    </w:p>
    <w:p w:rsidR="005A0449" w:rsidRPr="002B6B87" w:rsidRDefault="005A0449" w:rsidP="002B7C32">
      <w:pPr>
        <w:ind w:firstLine="709"/>
        <w:rPr>
          <w:rFonts w:ascii="PT Astra Serif" w:hAnsi="PT Astra Serif"/>
        </w:rPr>
      </w:pPr>
      <w:r w:rsidRPr="002B6B87">
        <w:rPr>
          <w:rFonts w:ascii="PT Astra Serif" w:hAnsi="PT Astra Serif"/>
        </w:rPr>
        <w:t>10.2. Все споры, возникающие из настоящего Контракта, подлежат передаче на разрешение в Арбитражн</w:t>
      </w:r>
      <w:r w:rsidR="00BB54AB" w:rsidRPr="002B6B87">
        <w:rPr>
          <w:rFonts w:ascii="PT Astra Serif" w:hAnsi="PT Astra Serif"/>
        </w:rPr>
        <w:t>ый</w:t>
      </w:r>
      <w:r w:rsidRPr="002B6B87">
        <w:rPr>
          <w:rFonts w:ascii="PT Astra Serif" w:hAnsi="PT Astra Serif"/>
        </w:rPr>
        <w:t xml:space="preserve"> суд в соответствии с действующим законодательством Российской Федерации</w:t>
      </w:r>
      <w:r w:rsidR="00BB54AB" w:rsidRPr="002B6B87">
        <w:rPr>
          <w:rFonts w:ascii="PT Astra Serif" w:hAnsi="PT Astra Serif"/>
        </w:rPr>
        <w:br/>
      </w:r>
      <w:r w:rsidRPr="002B6B87">
        <w:rPr>
          <w:rFonts w:ascii="PT Astra Serif" w:hAnsi="PT Astra Serif"/>
        </w:rPr>
        <w:t>и настоящим Контрактом.</w:t>
      </w:r>
    </w:p>
    <w:p w:rsidR="005A0449" w:rsidRPr="002B6B87" w:rsidRDefault="005A0449" w:rsidP="002B7C32">
      <w:pPr>
        <w:ind w:firstLine="709"/>
        <w:rPr>
          <w:rFonts w:ascii="PT Astra Serif" w:hAnsi="PT Astra Serif"/>
        </w:rPr>
      </w:pPr>
      <w:r w:rsidRPr="002B6B87">
        <w:rPr>
          <w:rFonts w:ascii="PT Astra Serif" w:hAnsi="PT Astra Serif"/>
        </w:rPr>
        <w:t>10.3. 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00BB54AB" w:rsidRPr="002B6B87">
        <w:rPr>
          <w:rFonts w:ascii="PT Astra Serif" w:hAnsi="PT Astra Serif"/>
        </w:rPr>
        <w:br/>
      </w:r>
      <w:r w:rsidRPr="002B6B87">
        <w:rPr>
          <w:rFonts w:ascii="PT Astra Serif" w:hAnsi="PT Astra Serif"/>
        </w:rPr>
        <w:t xml:space="preserve">за исключением дел, для которых согласно </w:t>
      </w:r>
      <w:hyperlink w:anchor="consultantplus://offline/ref=D6893BC30E4FA44C02BFC9CA1964E73C84034187B7DA90420E4EFAEE12C5063752E577216DEA34C99BD3D2DB84EFF63A9E62719E4262c7F0I" w:history="1">
        <w:r w:rsidRPr="002B6B87">
          <w:rPr>
            <w:rFonts w:ascii="PT Astra Serif" w:hAnsi="PT Astra Serif"/>
          </w:rPr>
          <w:t>части 5 статьи 4</w:t>
        </w:r>
      </w:hyperlink>
      <w:r w:rsidRPr="002B6B87">
        <w:rPr>
          <w:rFonts w:ascii="PT Astra Serif" w:hAnsi="PT Astra Serif"/>
        </w:rPr>
        <w:t xml:space="preserve"> Арбитражного процессуального кодекса Российской Федерации принятие сторонами мер по досудебному урегулированию</w:t>
      </w:r>
      <w:r w:rsidR="0046404F" w:rsidRPr="002B6B87">
        <w:rPr>
          <w:rFonts w:ascii="PT Astra Serif" w:hAnsi="PT Astra Serif"/>
        </w:rPr>
        <w:br/>
      </w:r>
      <w:r w:rsidRPr="002B6B87">
        <w:rPr>
          <w:rFonts w:ascii="PT Astra Serif" w:hAnsi="PT Astra Serif"/>
        </w:rPr>
        <w:t>не является обязательным.</w:t>
      </w:r>
    </w:p>
    <w:p w:rsidR="005A0449" w:rsidRPr="002B6B87" w:rsidRDefault="005A0449" w:rsidP="002B7C32">
      <w:pPr>
        <w:ind w:firstLine="709"/>
        <w:rPr>
          <w:rFonts w:ascii="PT Astra Serif" w:hAnsi="PT Astra Serif"/>
        </w:rPr>
      </w:pPr>
      <w:r w:rsidRPr="002B6B87">
        <w:rPr>
          <w:rFonts w:ascii="PT Astra Serif" w:hAnsi="PT Astra Serif"/>
        </w:rPr>
        <w:t>10.4. Претензия должна быть составлена в письменной форме и направлена одной Стороной другой Стороне по адресу Стороны-адресата, устан</w:t>
      </w:r>
      <w:r w:rsidR="00653344" w:rsidRPr="002B6B87">
        <w:rPr>
          <w:rFonts w:ascii="PT Astra Serif" w:hAnsi="PT Astra Serif"/>
        </w:rPr>
        <w:t>овленному настоящим Контрактом,</w:t>
      </w:r>
      <w:r w:rsidR="00653344" w:rsidRPr="002B6B87">
        <w:rPr>
          <w:rFonts w:ascii="PT Astra Serif" w:hAnsi="PT Astra Serif"/>
        </w:rPr>
        <w:br/>
      </w:r>
      <w:r w:rsidRPr="002B6B87">
        <w:rPr>
          <w:rFonts w:ascii="PT Astra Serif" w:hAnsi="PT Astra Serif"/>
        </w:rPr>
        <w:t>с использованием курьерской доставки с отметкой о вручении либо с использованием почтовой связи заказным или ценным пи</w:t>
      </w:r>
      <w:r w:rsidR="00F50AA2" w:rsidRPr="002B6B87">
        <w:rPr>
          <w:rFonts w:ascii="PT Astra Serif" w:hAnsi="PT Astra Serif"/>
        </w:rPr>
        <w:t xml:space="preserve">сьмом с уведомлением о вручении, </w:t>
      </w:r>
      <w:r w:rsidR="009E4B2C" w:rsidRPr="002B6B87">
        <w:rPr>
          <w:rFonts w:ascii="PT Astra Serif" w:hAnsi="PT Astra Serif"/>
        </w:rPr>
        <w:t xml:space="preserve">либо с использованием электронной почты на электронные адреса, указанные в </w:t>
      </w:r>
      <w:hyperlink w:anchor="P306" w:history="1">
        <w:r w:rsidR="009E4B2C" w:rsidRPr="002B6B87">
          <w:rPr>
            <w:rFonts w:ascii="PT Astra Serif" w:hAnsi="PT Astra Serif"/>
          </w:rPr>
          <w:t>14</w:t>
        </w:r>
      </w:hyperlink>
      <w:r w:rsidR="009E4B2C" w:rsidRPr="002B6B87">
        <w:rPr>
          <w:rFonts w:ascii="PT Astra Serif" w:hAnsi="PT Astra Serif"/>
        </w:rPr>
        <w:t xml:space="preserve"> настоящего Контракта,</w:t>
      </w:r>
      <w:r w:rsidR="009E4B2C" w:rsidRPr="002B6B87">
        <w:rPr>
          <w:rFonts w:ascii="PT Astra Serif" w:hAnsi="PT Astra Serif"/>
        </w:rPr>
        <w:br/>
        <w:t>либо с использованием факсимильной связи</w:t>
      </w:r>
      <w:r w:rsidR="00B8116B" w:rsidRPr="002B6B87">
        <w:rPr>
          <w:rFonts w:ascii="PT Astra Serif" w:hAnsi="PT Astra Serif"/>
        </w:rPr>
        <w:t>.</w:t>
      </w:r>
      <w:r w:rsidRPr="002B6B87">
        <w:rPr>
          <w:rFonts w:ascii="PT Astra Serif" w:hAnsi="PT Astra Serif"/>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5A0449" w:rsidRPr="002B6B87" w:rsidRDefault="005A0449" w:rsidP="002B7C32">
      <w:pPr>
        <w:ind w:firstLine="709"/>
        <w:rPr>
          <w:rFonts w:ascii="PT Astra Serif" w:hAnsi="PT Astra Serif"/>
        </w:rPr>
      </w:pPr>
      <w:r w:rsidRPr="002B6B87">
        <w:rPr>
          <w:rFonts w:ascii="PT Astra Serif" w:hAnsi="PT Astra Serif"/>
        </w:rPr>
        <w:t>10.5. Сторона должна дать в письменной форме ответ на претензию по существу в срок</w:t>
      </w:r>
      <w:r w:rsidR="00653344" w:rsidRPr="002B6B87">
        <w:rPr>
          <w:rFonts w:ascii="PT Astra Serif" w:hAnsi="PT Astra Serif"/>
        </w:rPr>
        <w:br/>
      </w:r>
      <w:r w:rsidRPr="002B6B87">
        <w:rPr>
          <w:rFonts w:ascii="PT Astra Serif" w:hAnsi="PT Astra Serif"/>
        </w:rPr>
        <w:t>не позднее 10 (десяти) рабочих дней с даты получения претензии.</w:t>
      </w:r>
    </w:p>
    <w:p w:rsidR="005A0449" w:rsidRPr="002B6B87" w:rsidRDefault="005A0449" w:rsidP="002B7C32">
      <w:pPr>
        <w:ind w:firstLine="709"/>
        <w:rPr>
          <w:rFonts w:ascii="PT Astra Serif" w:hAnsi="PT Astra Serif"/>
        </w:rPr>
      </w:pPr>
      <w:r w:rsidRPr="002B6B87">
        <w:rPr>
          <w:rFonts w:ascii="PT Astra Serif" w:hAnsi="PT Astra Serif"/>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A0449" w:rsidRPr="002B6B87" w:rsidRDefault="005A0449" w:rsidP="002B7C32">
      <w:pPr>
        <w:ind w:firstLine="709"/>
        <w:rPr>
          <w:rFonts w:ascii="PT Astra Serif" w:hAnsi="PT Astra Serif"/>
        </w:rPr>
      </w:pPr>
      <w:r w:rsidRPr="002B6B87">
        <w:rPr>
          <w:rFonts w:ascii="PT Astra Serif" w:hAnsi="PT Astra Serif"/>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A0449" w:rsidRPr="002B6B87" w:rsidRDefault="005A0449" w:rsidP="002B7C32">
      <w:pPr>
        <w:ind w:firstLine="709"/>
        <w:rPr>
          <w:rFonts w:ascii="PT Astra Serif" w:hAnsi="PT Astra Serif"/>
        </w:rPr>
      </w:pPr>
      <w:r w:rsidRPr="002B6B87">
        <w:rPr>
          <w:rFonts w:ascii="PT Astra Serif" w:hAnsi="PT Astra Serif"/>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A0449" w:rsidRPr="002B6B87" w:rsidRDefault="005A0449" w:rsidP="002B7C32">
      <w:pPr>
        <w:ind w:firstLine="709"/>
        <w:rPr>
          <w:rFonts w:ascii="PT Astra Serif" w:hAnsi="PT Astra Serif"/>
        </w:rPr>
      </w:pPr>
      <w:r w:rsidRPr="002B6B87">
        <w:rPr>
          <w:rFonts w:ascii="PT Astra Serif" w:hAnsi="PT Astra Serif"/>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A0449" w:rsidRPr="002B6B87" w:rsidRDefault="005A0449" w:rsidP="002B7C32">
      <w:pPr>
        <w:ind w:firstLine="709"/>
        <w:rPr>
          <w:rFonts w:ascii="PT Astra Serif" w:hAnsi="PT Astra Serif"/>
        </w:rPr>
      </w:pPr>
      <w:r w:rsidRPr="002B6B87">
        <w:rPr>
          <w:rFonts w:ascii="PT Astra Serif" w:hAnsi="PT Astra Serif"/>
        </w:rPr>
        <w:lastRenderedPageBreak/>
        <w:t>10.10. При отклонении претензии полностью или частично либо неполучении ответа</w:t>
      </w:r>
      <w:r w:rsidR="00653344" w:rsidRPr="002B6B87">
        <w:rPr>
          <w:rFonts w:ascii="PT Astra Serif" w:hAnsi="PT Astra Serif"/>
        </w:rPr>
        <w:br/>
      </w:r>
      <w:r w:rsidRPr="002B6B87">
        <w:rPr>
          <w:rFonts w:ascii="PT Astra Serif" w:hAnsi="PT Astra Serif"/>
        </w:rPr>
        <w:t>в установленные для ее рассмотрения сроки, либо неисп</w:t>
      </w:r>
      <w:r w:rsidR="006B7218" w:rsidRPr="002B6B87">
        <w:rPr>
          <w:rFonts w:ascii="PT Astra Serif" w:hAnsi="PT Astra Serif"/>
        </w:rPr>
        <w:t>олнении требований по претензии</w:t>
      </w:r>
      <w:r w:rsidR="006B7218" w:rsidRPr="002B6B87">
        <w:rPr>
          <w:rFonts w:ascii="PT Astra Serif" w:hAnsi="PT Astra Serif"/>
        </w:rPr>
        <w:br/>
      </w:r>
      <w:r w:rsidRPr="002B6B87">
        <w:rPr>
          <w:rFonts w:ascii="PT Astra Serif" w:hAnsi="PT Astra Serif"/>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734DAF" w:rsidRPr="002B6B87">
        <w:rPr>
          <w:rFonts w:ascii="PT Astra Serif" w:hAnsi="PT Astra Serif"/>
        </w:rPr>
        <w:t xml:space="preserve"> Республики Калмыкия</w:t>
      </w:r>
      <w:r w:rsidR="0023348E" w:rsidRPr="002B6B87">
        <w:rPr>
          <w:rFonts w:ascii="PT Astra Serif" w:hAnsi="PT Astra Serif"/>
        </w:rPr>
        <w:t>.</w:t>
      </w:r>
    </w:p>
    <w:p w:rsidR="005A0449" w:rsidRPr="002B6B87" w:rsidRDefault="005A0449" w:rsidP="002B7C32">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11. Срок действия и порядок изменения, расторжения контракта.</w:t>
      </w:r>
      <w:bookmarkStart w:id="15" w:name="P275"/>
      <w:bookmarkEnd w:id="15"/>
    </w:p>
    <w:p w:rsidR="00811C0B" w:rsidRPr="002B6B87" w:rsidRDefault="005A0449" w:rsidP="002B7C32">
      <w:pPr>
        <w:ind w:firstLine="709"/>
        <w:rPr>
          <w:rFonts w:ascii="PT Astra Serif" w:hAnsi="PT Astra Serif"/>
        </w:rPr>
      </w:pPr>
      <w:r w:rsidRPr="002B6B87">
        <w:rPr>
          <w:rFonts w:ascii="PT Astra Serif" w:hAnsi="PT Astra Serif"/>
        </w:rPr>
        <w:t>11.1. Настоящий Контракт вступает в силу с даты его подписания об</w:t>
      </w:r>
      <w:r w:rsidR="00E872B9" w:rsidRPr="002B6B87">
        <w:rPr>
          <w:rFonts w:ascii="PT Astra Serif" w:hAnsi="PT Astra Serif"/>
        </w:rPr>
        <w:t>еими Сторонами</w:t>
      </w:r>
      <w:r w:rsidR="00D56CD5" w:rsidRPr="002B6B87">
        <w:rPr>
          <w:rFonts w:ascii="PT Astra Serif" w:hAnsi="PT Astra Serif"/>
        </w:rPr>
        <w:br/>
      </w:r>
      <w:r w:rsidR="00E872B9" w:rsidRPr="002B6B87">
        <w:rPr>
          <w:rFonts w:ascii="PT Astra Serif" w:hAnsi="PT Astra Serif"/>
        </w:rPr>
        <w:t xml:space="preserve">и действует по </w:t>
      </w:r>
      <w:r w:rsidR="005F160A">
        <w:rPr>
          <w:rFonts w:ascii="PT Astra Serif" w:hAnsi="PT Astra Serif"/>
        </w:rPr>
        <w:t>01</w:t>
      </w:r>
      <w:r w:rsidRPr="002B6B87">
        <w:rPr>
          <w:rFonts w:ascii="PT Astra Serif" w:hAnsi="PT Astra Serif"/>
        </w:rPr>
        <w:t xml:space="preserve"> </w:t>
      </w:r>
      <w:r w:rsidR="001B640E">
        <w:rPr>
          <w:rFonts w:ascii="PT Astra Serif" w:hAnsi="PT Astra Serif"/>
        </w:rPr>
        <w:t>декабря</w:t>
      </w:r>
      <w:r w:rsidRPr="002B6B87">
        <w:rPr>
          <w:rFonts w:ascii="PT Astra Serif" w:hAnsi="PT Astra Serif"/>
        </w:rPr>
        <w:t xml:space="preserve"> </w:t>
      </w:r>
      <w:r w:rsidR="005F160A">
        <w:rPr>
          <w:rFonts w:ascii="PT Astra Serif" w:hAnsi="PT Astra Serif"/>
        </w:rPr>
        <w:t>2026</w:t>
      </w:r>
      <w:r w:rsidRPr="002B6B87">
        <w:rPr>
          <w:rFonts w:ascii="PT Astra Serif" w:hAnsi="PT Astra Serif"/>
        </w:rPr>
        <w:t xml:space="preserve"> года (включительно), а в части неисполненных обязательств</w:t>
      </w:r>
      <w:r w:rsidR="00D56CD5" w:rsidRPr="002B6B87">
        <w:rPr>
          <w:rFonts w:ascii="PT Astra Serif" w:hAnsi="PT Astra Serif"/>
        </w:rPr>
        <w:br/>
      </w:r>
      <w:r w:rsidRPr="002B6B87">
        <w:rPr>
          <w:rFonts w:ascii="PT Astra Serif" w:hAnsi="PT Astra Serif"/>
        </w:rPr>
        <w:t>- до полного их исполнения Сторонами. Окончание срока действия настоящего Контракта</w:t>
      </w:r>
      <w:r w:rsidR="00D56CD5" w:rsidRPr="002B6B87">
        <w:rPr>
          <w:rFonts w:ascii="PT Astra Serif" w:hAnsi="PT Astra Serif"/>
        </w:rPr>
        <w:br/>
      </w:r>
      <w:r w:rsidRPr="002B6B87">
        <w:rPr>
          <w:rFonts w:ascii="PT Astra Serif" w:hAnsi="PT Astra Serif"/>
        </w:rPr>
        <w:t>не освобождает Поставщика от ответственности за неисполнение гарантийного обязательства</w:t>
      </w:r>
      <w:r w:rsidR="00D56CD5" w:rsidRPr="002B6B87">
        <w:rPr>
          <w:rFonts w:ascii="PT Astra Serif" w:hAnsi="PT Astra Serif"/>
        </w:rPr>
        <w:br/>
      </w:r>
      <w:r w:rsidRPr="002B6B87">
        <w:rPr>
          <w:rFonts w:ascii="PT Astra Serif" w:hAnsi="PT Astra Serif"/>
        </w:rPr>
        <w:t xml:space="preserve">или нарушение иных условий контракта. </w:t>
      </w:r>
    </w:p>
    <w:p w:rsidR="005A0449" w:rsidRPr="002B6B87" w:rsidRDefault="005A0449" w:rsidP="002B7C32">
      <w:pPr>
        <w:ind w:firstLine="709"/>
        <w:rPr>
          <w:rFonts w:ascii="PT Astra Serif" w:hAnsi="PT Astra Serif"/>
        </w:rPr>
      </w:pPr>
      <w:r w:rsidRPr="002B6B87">
        <w:rPr>
          <w:rFonts w:ascii="PT Astra Serif" w:hAnsi="PT Astra Serif"/>
        </w:rPr>
        <w:t>11.2. Расторжение настоящего Контракта допускается по соглашению Сторон</w:t>
      </w:r>
      <w:r w:rsidR="00D56CD5" w:rsidRPr="002B6B87">
        <w:rPr>
          <w:rFonts w:ascii="PT Astra Serif" w:hAnsi="PT Astra Serif"/>
        </w:rPr>
        <w:br/>
      </w:r>
      <w:r w:rsidRPr="002B6B87">
        <w:rPr>
          <w:rFonts w:ascii="PT Astra Serif" w:hAnsi="PT Astra Serif"/>
        </w:rPr>
        <w:t>или по решению суда по основаниям, предусмотренным законодательством Российской Федерации. Заказчик вправе принять решение об одностороннем отказе от исполнения контракта</w:t>
      </w:r>
      <w:r w:rsidR="00D56CD5" w:rsidRPr="002B6B87">
        <w:rPr>
          <w:rFonts w:ascii="PT Astra Serif" w:hAnsi="PT Astra Serif"/>
        </w:rPr>
        <w:br/>
      </w:r>
      <w:r w:rsidRPr="002B6B87">
        <w:rPr>
          <w:rFonts w:ascii="PT Astra Serif" w:hAnsi="PT Astra Serif"/>
        </w:rPr>
        <w:t xml:space="preserve">в соответствии со ст. 95 </w:t>
      </w:r>
      <w:r w:rsidR="00D56CD5" w:rsidRPr="002B6B87">
        <w:rPr>
          <w:rFonts w:ascii="PT Astra Serif" w:hAnsi="PT Astra Serif"/>
        </w:rPr>
        <w:t>З</w:t>
      </w:r>
      <w:r w:rsidRPr="002B6B87">
        <w:rPr>
          <w:rFonts w:ascii="PT Astra Serif" w:hAnsi="PT Astra Serif"/>
        </w:rPr>
        <w:t xml:space="preserve">акона </w:t>
      </w:r>
      <w:r w:rsidR="00D56CD5" w:rsidRPr="002B6B87">
        <w:rPr>
          <w:rFonts w:ascii="PT Astra Serif" w:hAnsi="PT Astra Serif"/>
        </w:rPr>
        <w:t xml:space="preserve">№ </w:t>
      </w:r>
      <w:r w:rsidRPr="002B6B87">
        <w:rPr>
          <w:rFonts w:ascii="PT Astra Serif" w:hAnsi="PT Astra Serif"/>
        </w:rPr>
        <w:t>44-ФЗ.</w:t>
      </w:r>
    </w:p>
    <w:p w:rsidR="005A0449" w:rsidRPr="002B6B87" w:rsidRDefault="005A0449" w:rsidP="002B7C32">
      <w:pPr>
        <w:ind w:firstLine="709"/>
        <w:rPr>
          <w:rFonts w:ascii="PT Astra Serif" w:hAnsi="PT Astra Serif"/>
        </w:rPr>
      </w:pPr>
      <w:r w:rsidRPr="002B6B87">
        <w:rPr>
          <w:rFonts w:ascii="PT Astra Serif" w:hAnsi="PT Astra Serif"/>
        </w:rPr>
        <w:t>11.3. Информация о Поставщике, с которым Контракт был расторгнут</w:t>
      </w:r>
      <w:r w:rsidR="005F3EC8" w:rsidRPr="002B6B87">
        <w:rPr>
          <w:rFonts w:ascii="PT Astra Serif" w:hAnsi="PT Astra Serif"/>
        </w:rPr>
        <w:br/>
      </w:r>
      <w:r w:rsidRPr="002B6B87">
        <w:rPr>
          <w:rFonts w:ascii="PT Astra Serif" w:hAnsi="PT Astra Serif"/>
        </w:rPr>
        <w:t xml:space="preserve">в связи с односторонним отказом </w:t>
      </w:r>
      <w:r w:rsidR="005F3EC8" w:rsidRPr="002B6B87">
        <w:rPr>
          <w:rFonts w:ascii="PT Astra Serif" w:hAnsi="PT Astra Serif"/>
        </w:rPr>
        <w:t>Государственного з</w:t>
      </w:r>
      <w:r w:rsidRPr="002B6B87">
        <w:rPr>
          <w:rFonts w:ascii="PT Astra Serif" w:hAnsi="PT Astra Serif"/>
        </w:rPr>
        <w:t xml:space="preserve">аказчика от исполнения Контракта, включается в установленном </w:t>
      </w:r>
      <w:hyperlink w:anchor="consultantplus://offline/ref=D6893BC30E4FA44C02BFC9CA1964E73C84034486B8DB90420E4EFAEE12C5063740E52F2D6BE12DC2C69C948E8BcEFDI" w:history="1">
        <w:r w:rsidRPr="002B6B87">
          <w:rPr>
            <w:rFonts w:ascii="PT Astra Serif" w:hAnsi="PT Astra Serif"/>
          </w:rPr>
          <w:t>Законом</w:t>
        </w:r>
      </w:hyperlink>
      <w:r w:rsidRPr="002B6B87">
        <w:rPr>
          <w:rFonts w:ascii="PT Astra Serif" w:hAnsi="PT Astra Serif"/>
        </w:rPr>
        <w:t xml:space="preserve"> </w:t>
      </w:r>
      <w:r w:rsidR="005F3EC8" w:rsidRPr="002B6B87">
        <w:rPr>
          <w:rFonts w:ascii="PT Astra Serif" w:hAnsi="PT Astra Serif"/>
        </w:rPr>
        <w:t>№</w:t>
      </w:r>
      <w:r w:rsidRPr="002B6B87">
        <w:rPr>
          <w:rFonts w:ascii="PT Astra Serif" w:hAnsi="PT Astra Serif"/>
        </w:rPr>
        <w:t xml:space="preserve"> 44-ФЗ порядке в реестр недобросовестных поставщиков (подрядчиков, исполнителей).</w:t>
      </w:r>
    </w:p>
    <w:p w:rsidR="005A0449" w:rsidRPr="002B6B87" w:rsidRDefault="005A0449" w:rsidP="002B7C32">
      <w:pPr>
        <w:ind w:firstLine="709"/>
        <w:rPr>
          <w:rFonts w:ascii="PT Astra Serif" w:hAnsi="PT Astra Serif"/>
        </w:rPr>
      </w:pPr>
      <w:r w:rsidRPr="002B6B87">
        <w:rPr>
          <w:rFonts w:ascii="PT Astra Serif" w:hAnsi="PT Astra Serif"/>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A0449" w:rsidRPr="002B6B87" w:rsidRDefault="005A0449" w:rsidP="002B7C32">
      <w:pPr>
        <w:ind w:firstLine="709"/>
        <w:rPr>
          <w:rFonts w:ascii="PT Astra Serif" w:hAnsi="PT Astra Serif"/>
        </w:rPr>
      </w:pPr>
      <w:r w:rsidRPr="002B6B87">
        <w:rPr>
          <w:rFonts w:ascii="PT Astra Serif" w:hAnsi="PT Astra Serif"/>
        </w:rPr>
        <w:t>11.5. Изменение условий настоящего Контракта при его исполнении не допускается,</w:t>
      </w:r>
      <w:r w:rsidR="00F56CC4" w:rsidRPr="002B6B87">
        <w:rPr>
          <w:rFonts w:ascii="PT Astra Serif" w:hAnsi="PT Astra Serif"/>
        </w:rPr>
        <w:br/>
      </w:r>
      <w:r w:rsidRPr="002B6B87">
        <w:rPr>
          <w:rFonts w:ascii="PT Astra Serif" w:hAnsi="PT Astra Serif"/>
        </w:rPr>
        <w:t xml:space="preserve">за исключением случаев, предусмотренных </w:t>
      </w:r>
      <w:hyperlink w:anchor="consultantplus://offline/ref=D6893BC30E4FA44C02BFC9CA1964E73C84034486B8DB90420E4EFAEE12C5063752E5772169E230C2C689C2DFCDB8F9269C756F955C627008cAFDI" w:history="1">
        <w:r w:rsidRPr="002B6B87">
          <w:rPr>
            <w:rFonts w:ascii="PT Astra Serif" w:hAnsi="PT Astra Serif"/>
          </w:rPr>
          <w:t>статьей 95</w:t>
        </w:r>
      </w:hyperlink>
      <w:r w:rsidRPr="002B6B87">
        <w:rPr>
          <w:rFonts w:ascii="PT Astra Serif" w:hAnsi="PT Astra Serif"/>
        </w:rPr>
        <w:t xml:space="preserve"> Закона </w:t>
      </w:r>
      <w:r w:rsidR="00F56CC4" w:rsidRPr="002B6B87">
        <w:rPr>
          <w:rFonts w:ascii="PT Astra Serif" w:hAnsi="PT Astra Serif"/>
        </w:rPr>
        <w:t>№</w:t>
      </w:r>
      <w:r w:rsidRPr="002B6B87">
        <w:rPr>
          <w:rFonts w:ascii="PT Astra Serif" w:hAnsi="PT Astra Serif"/>
        </w:rPr>
        <w:t xml:space="preserve"> 44-ФЗ.</w:t>
      </w:r>
    </w:p>
    <w:p w:rsidR="005A0449" w:rsidRPr="002B6B87" w:rsidRDefault="005A0449" w:rsidP="002B7C32">
      <w:pPr>
        <w:pStyle w:val="ConsPlusNormal"/>
        <w:ind w:left="-567" w:firstLine="851"/>
        <w:jc w:val="center"/>
        <w:rPr>
          <w:rFonts w:ascii="PT Astra Serif" w:hAnsi="PT Astra Serif" w:cs="Times New Roman"/>
          <w:b/>
          <w:sz w:val="24"/>
          <w:szCs w:val="24"/>
        </w:rPr>
      </w:pPr>
      <w:r w:rsidRPr="002B6B87">
        <w:rPr>
          <w:rFonts w:ascii="PT Astra Serif" w:hAnsi="PT Astra Serif" w:cs="Times New Roman"/>
          <w:b/>
          <w:sz w:val="24"/>
          <w:szCs w:val="24"/>
        </w:rPr>
        <w:t>12. Прочие положения.</w:t>
      </w:r>
    </w:p>
    <w:p w:rsidR="005A0449" w:rsidRPr="002B6B87" w:rsidRDefault="005A0449" w:rsidP="002B7C32">
      <w:pPr>
        <w:ind w:firstLine="709"/>
        <w:rPr>
          <w:rFonts w:ascii="PT Astra Serif" w:hAnsi="PT Astra Serif"/>
        </w:rPr>
      </w:pPr>
      <w:r w:rsidRPr="002B6B87">
        <w:rPr>
          <w:rFonts w:ascii="PT Astra Serif" w:hAnsi="PT Astra Serif"/>
        </w:rPr>
        <w:t>12.1. Во всем, что не оговорено в настоящем Контракте, Стороны руководствуются действующим законодательством Российской Федерации.</w:t>
      </w:r>
    </w:p>
    <w:p w:rsidR="005A0449" w:rsidRPr="002B6B87" w:rsidRDefault="005A0449" w:rsidP="002B7C32">
      <w:pPr>
        <w:ind w:firstLine="709"/>
        <w:rPr>
          <w:rFonts w:ascii="PT Astra Serif" w:hAnsi="PT Astra Serif"/>
        </w:rPr>
      </w:pPr>
      <w:r w:rsidRPr="002B6B87">
        <w:rPr>
          <w:rFonts w:ascii="PT Astra Serif" w:hAnsi="PT Astra Serif"/>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рабочих дней с даты такого изменения. При этом если Поставщик</w:t>
      </w:r>
      <w:r w:rsidR="00A20053" w:rsidRPr="002B6B87">
        <w:rPr>
          <w:rFonts w:ascii="PT Astra Serif" w:hAnsi="PT Astra Serif"/>
        </w:rPr>
        <w:br/>
      </w:r>
      <w:r w:rsidRPr="002B6B87">
        <w:rPr>
          <w:rFonts w:ascii="PT Astra Serif" w:hAnsi="PT Astra Serif"/>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w:t>
      </w:r>
      <w:r w:rsidR="00A20053" w:rsidRPr="002B6B87">
        <w:rPr>
          <w:rFonts w:ascii="PT Astra Serif" w:hAnsi="PT Astra Serif"/>
        </w:rPr>
        <w:br/>
      </w:r>
      <w:r w:rsidRPr="002B6B87">
        <w:rPr>
          <w:rFonts w:ascii="PT Astra Serif" w:hAnsi="PT Astra Serif"/>
        </w:rPr>
        <w:t>в настоящем Контракте счет, несет Поставщик.</w:t>
      </w:r>
    </w:p>
    <w:p w:rsidR="005A0449" w:rsidRPr="002B6B87" w:rsidRDefault="005A0449" w:rsidP="002B7C32">
      <w:pPr>
        <w:ind w:firstLine="709"/>
        <w:rPr>
          <w:rFonts w:ascii="PT Astra Serif" w:hAnsi="PT Astra Serif"/>
        </w:rPr>
      </w:pPr>
      <w:r w:rsidRPr="002B6B87">
        <w:rPr>
          <w:rFonts w:ascii="PT Astra Serif" w:hAnsi="PT Astra Serif"/>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A20053" w:rsidRPr="002B6B87">
        <w:rPr>
          <w:rFonts w:ascii="PT Astra Serif" w:hAnsi="PT Astra Serif"/>
        </w:rPr>
        <w:br/>
      </w:r>
      <w:r w:rsidRPr="002B6B87">
        <w:rPr>
          <w:rFonts w:ascii="PT Astra Serif" w:hAnsi="PT Astra Serif"/>
        </w:rPr>
        <w:t xml:space="preserve">о вручении либо с использованием почтовой связи заказным письмом с уведомлением о вручении по адресам Сторон, указанным в </w:t>
      </w:r>
      <w:hyperlink w:anchor="P306" w:history="1">
        <w:r w:rsidRPr="002B6B87">
          <w:rPr>
            <w:rFonts w:ascii="PT Astra Serif" w:hAnsi="PT Astra Serif"/>
          </w:rPr>
          <w:t>разделе 14</w:t>
        </w:r>
      </w:hyperlink>
      <w:r w:rsidRPr="002B6B87">
        <w:rPr>
          <w:rFonts w:ascii="PT Astra Serif" w:hAnsi="PT Astra Serif"/>
        </w:rPr>
        <w:t xml:space="preserve"> настоящего Контракта, либо с использованием электронной почты на электронные адреса, указанные в </w:t>
      </w:r>
      <w:hyperlink w:anchor="P306" w:history="1">
        <w:r w:rsidRPr="002B6B87">
          <w:rPr>
            <w:rFonts w:ascii="PT Astra Serif" w:hAnsi="PT Astra Serif"/>
          </w:rPr>
          <w:t>14</w:t>
        </w:r>
      </w:hyperlink>
      <w:r w:rsidRPr="002B6B87">
        <w:rPr>
          <w:rFonts w:ascii="PT Astra Serif" w:hAnsi="PT Astra Serif"/>
        </w:rPr>
        <w:t xml:space="preserve"> настоящего Контракта,</w:t>
      </w:r>
      <w:r w:rsidR="00A20053" w:rsidRPr="002B6B87">
        <w:rPr>
          <w:rFonts w:ascii="PT Astra Serif" w:hAnsi="PT Astra Serif"/>
        </w:rPr>
        <w:br/>
      </w:r>
      <w:r w:rsidRPr="002B6B87">
        <w:rPr>
          <w:rFonts w:ascii="PT Astra Serif" w:hAnsi="PT Astra Serif"/>
        </w:rPr>
        <w:t>либо с использованием факсимильной связи.</w:t>
      </w:r>
    </w:p>
    <w:p w:rsidR="005A0449" w:rsidRPr="002B6B87" w:rsidRDefault="005A0449" w:rsidP="002B7C32">
      <w:pPr>
        <w:ind w:firstLine="709"/>
        <w:rPr>
          <w:rFonts w:ascii="PT Astra Serif" w:hAnsi="PT Astra Serif"/>
        </w:rPr>
      </w:pPr>
      <w:r w:rsidRPr="002B6B87">
        <w:rPr>
          <w:rFonts w:ascii="PT Astra Serif" w:hAnsi="PT Astra Serif"/>
        </w:rPr>
        <w:t>Момент получения Стороной сообщения или уведомления, направленного</w:t>
      </w:r>
      <w:r w:rsidR="0069203C" w:rsidRPr="002B6B87">
        <w:rPr>
          <w:rFonts w:ascii="PT Astra Serif" w:hAnsi="PT Astra Serif"/>
        </w:rPr>
        <w:br/>
      </w:r>
      <w:r w:rsidRPr="002B6B87">
        <w:rPr>
          <w:rFonts w:ascii="PT Astra Serif" w:hAnsi="PT Astra Serif"/>
        </w:rPr>
        <w:t>с использованием курьерской доставки, почтовой или факсимильной связи, определяется</w:t>
      </w:r>
      <w:r w:rsidR="0069203C" w:rsidRPr="002B6B87">
        <w:rPr>
          <w:rFonts w:ascii="PT Astra Serif" w:hAnsi="PT Astra Serif"/>
        </w:rPr>
        <w:br/>
      </w:r>
      <w:r w:rsidRPr="002B6B87">
        <w:rPr>
          <w:rFonts w:ascii="PT Astra Serif" w:hAnsi="PT Astra Serif"/>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B6B87">
          <w:rPr>
            <w:rFonts w:ascii="PT Astra Serif" w:hAnsi="PT Astra Serif"/>
          </w:rPr>
          <w:t>разделе 14</w:t>
        </w:r>
      </w:hyperlink>
      <w:r w:rsidRPr="002B6B87">
        <w:rPr>
          <w:rFonts w:ascii="PT Astra Serif" w:hAnsi="PT Astra Serif"/>
        </w:rPr>
        <w:t xml:space="preserve"> настоящего Контракта, считается надлежащим уведомлением Сторон.</w:t>
      </w:r>
    </w:p>
    <w:p w:rsidR="005A0449" w:rsidRPr="002B6B87" w:rsidRDefault="005A0449" w:rsidP="002B7C32">
      <w:pPr>
        <w:ind w:firstLine="709"/>
        <w:rPr>
          <w:rFonts w:ascii="PT Astra Serif" w:hAnsi="PT Astra Serif"/>
        </w:rPr>
      </w:pPr>
      <w:r w:rsidRPr="002B6B87">
        <w:rPr>
          <w:rFonts w:ascii="PT Astra Serif" w:hAnsi="PT Astra Serif"/>
        </w:rPr>
        <w:t>12.4. При исполнении настоящего Контракта не допускается перемена Поставщика,</w:t>
      </w:r>
      <w:r w:rsidR="0069203C" w:rsidRPr="002B6B87">
        <w:rPr>
          <w:rFonts w:ascii="PT Astra Serif" w:hAnsi="PT Astra Serif"/>
        </w:rPr>
        <w:br/>
      </w:r>
      <w:r w:rsidRPr="002B6B87">
        <w:rPr>
          <w:rFonts w:ascii="PT Astra Serif" w:hAnsi="PT Astra Serif"/>
        </w:rPr>
        <w:t>за исключением случая, если новый Поставщик является правопреемником Поставщика</w:t>
      </w:r>
      <w:r w:rsidR="0069203C" w:rsidRPr="002B6B87">
        <w:rPr>
          <w:rFonts w:ascii="PT Astra Serif" w:hAnsi="PT Astra Serif"/>
        </w:rPr>
        <w:br/>
      </w:r>
      <w:r w:rsidRPr="002B6B87">
        <w:rPr>
          <w:rFonts w:ascii="PT Astra Serif" w:hAnsi="PT Astra Serif"/>
        </w:rPr>
        <w:t>по настоящему Контракту вследствие реорганизации юридического лица в форме преобразования, слияния или присоединения.</w:t>
      </w:r>
    </w:p>
    <w:p w:rsidR="005A0449" w:rsidRPr="002B6B87" w:rsidRDefault="005A0449" w:rsidP="002B7C32">
      <w:pPr>
        <w:ind w:firstLine="709"/>
        <w:rPr>
          <w:rFonts w:ascii="PT Astra Serif" w:hAnsi="PT Astra Serif"/>
        </w:rPr>
      </w:pPr>
      <w:r w:rsidRPr="002B6B87">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A0449" w:rsidRPr="002B6B87" w:rsidRDefault="005A0449" w:rsidP="002B7C32">
      <w:pPr>
        <w:ind w:firstLine="709"/>
        <w:rPr>
          <w:rFonts w:ascii="PT Astra Serif" w:hAnsi="PT Astra Serif"/>
        </w:rPr>
      </w:pPr>
      <w:r w:rsidRPr="002B6B87">
        <w:rPr>
          <w:rFonts w:ascii="PT Astra Serif" w:hAnsi="PT Astra Serif"/>
        </w:rPr>
        <w:t>12.5. Стороны обязуются обеспечить конфиденциальность сведений, относящихся</w:t>
      </w:r>
      <w:r w:rsidR="0069203C" w:rsidRPr="002B6B87">
        <w:rPr>
          <w:rFonts w:ascii="PT Astra Serif" w:hAnsi="PT Astra Serif"/>
        </w:rPr>
        <w:br/>
      </w:r>
      <w:r w:rsidRPr="002B6B87">
        <w:rPr>
          <w:rFonts w:ascii="PT Astra Serif" w:hAnsi="PT Astra Serif"/>
        </w:rPr>
        <w:t>к предмету настоящего Контракта и ставших им известными в ходе исполнения настоящего Контракта.</w:t>
      </w:r>
    </w:p>
    <w:p w:rsidR="002B7C32" w:rsidRPr="002B6B87" w:rsidRDefault="005A0449" w:rsidP="002B7C32">
      <w:pPr>
        <w:ind w:firstLine="709"/>
        <w:rPr>
          <w:rFonts w:ascii="PT Astra Serif" w:hAnsi="PT Astra Serif"/>
        </w:rPr>
      </w:pPr>
      <w:r w:rsidRPr="002B6B87">
        <w:rPr>
          <w:rFonts w:ascii="PT Astra Serif" w:hAnsi="PT Astra Serif"/>
        </w:rPr>
        <w:lastRenderedPageBreak/>
        <w:t>12.6. Настоящий Контракт составлен в форме электронного документа, подписанного усиленными электронными подписями Сторон.</w:t>
      </w:r>
    </w:p>
    <w:p w:rsidR="005A0449" w:rsidRPr="002B6B87" w:rsidRDefault="005A0449" w:rsidP="002B7C32">
      <w:pPr>
        <w:ind w:firstLine="709"/>
        <w:jc w:val="center"/>
        <w:rPr>
          <w:rFonts w:ascii="PT Astra Serif" w:hAnsi="PT Astra Serif"/>
          <w:b/>
        </w:rPr>
      </w:pPr>
      <w:r w:rsidRPr="002B6B87">
        <w:rPr>
          <w:rFonts w:ascii="PT Astra Serif" w:hAnsi="PT Astra Serif"/>
          <w:b/>
        </w:rPr>
        <w:t>13. Перечень приложений.</w:t>
      </w:r>
    </w:p>
    <w:p w:rsidR="005A0449" w:rsidRPr="002B6B87" w:rsidRDefault="005A0449" w:rsidP="004E7676">
      <w:pPr>
        <w:ind w:firstLine="709"/>
        <w:rPr>
          <w:rFonts w:ascii="PT Astra Serif" w:hAnsi="PT Astra Serif"/>
        </w:rPr>
      </w:pPr>
      <w:r w:rsidRPr="002B6B87">
        <w:rPr>
          <w:rFonts w:ascii="PT Astra Serif" w:hAnsi="PT Astra Serif"/>
        </w:rPr>
        <w:t>Неотъемлемой частью настоящего Контракта является следующее:</w:t>
      </w:r>
    </w:p>
    <w:p w:rsidR="005A0449" w:rsidRPr="002B6B87" w:rsidRDefault="005A0449" w:rsidP="004E7676">
      <w:pPr>
        <w:ind w:firstLine="709"/>
        <w:rPr>
          <w:rFonts w:ascii="PT Astra Serif" w:hAnsi="PT Astra Serif"/>
        </w:rPr>
      </w:pPr>
      <w:hyperlink w:anchor="P326" w:history="1">
        <w:r w:rsidRPr="002B6B87">
          <w:rPr>
            <w:rFonts w:ascii="PT Astra Serif" w:hAnsi="PT Astra Serif"/>
          </w:rPr>
          <w:t>Приложение № 1</w:t>
        </w:r>
      </w:hyperlink>
      <w:r w:rsidRPr="002B6B87">
        <w:rPr>
          <w:rFonts w:ascii="PT Astra Serif" w:hAnsi="PT Astra Serif"/>
        </w:rPr>
        <w:t xml:space="preserve"> - Спецификация;</w:t>
      </w:r>
    </w:p>
    <w:p w:rsidR="005A0449" w:rsidRPr="002B6B87" w:rsidRDefault="005A0449" w:rsidP="00EC22D8">
      <w:pPr>
        <w:tabs>
          <w:tab w:val="left" w:pos="360"/>
        </w:tabs>
        <w:ind w:firstLine="720"/>
        <w:jc w:val="center"/>
        <w:rPr>
          <w:rFonts w:ascii="PT Astra Serif" w:hAnsi="PT Astra Serif"/>
          <w:b/>
        </w:rPr>
      </w:pPr>
      <w:r w:rsidRPr="002B6B87">
        <w:rPr>
          <w:rFonts w:ascii="PT Astra Serif" w:hAnsi="PT Astra Serif"/>
          <w:b/>
        </w:rPr>
        <w:t>14. Адреса. Банковские реквизиты и подписи Сторон</w:t>
      </w:r>
    </w:p>
    <w:tbl>
      <w:tblPr>
        <w:tblW w:w="10314" w:type="dxa"/>
        <w:tblLayout w:type="fixed"/>
        <w:tblLook w:val="04A0"/>
      </w:tblPr>
      <w:tblGrid>
        <w:gridCol w:w="5393"/>
        <w:gridCol w:w="4921"/>
      </w:tblGrid>
      <w:tr w:rsidR="009D277D" w:rsidRPr="002B6B87" w:rsidTr="00A7524D">
        <w:trPr>
          <w:trHeight w:val="5879"/>
        </w:trPr>
        <w:tc>
          <w:tcPr>
            <w:tcW w:w="5393" w:type="dxa"/>
          </w:tcPr>
          <w:p w:rsidR="00D85C82" w:rsidRPr="002B6B87" w:rsidRDefault="009D277D" w:rsidP="00D85C82">
            <w:pPr>
              <w:suppressAutoHyphens/>
              <w:snapToGrid w:val="0"/>
              <w:rPr>
                <w:rFonts w:ascii="PT Astra Serif" w:eastAsia="BatangChe" w:hAnsi="PT Astra Serif"/>
                <w:b/>
              </w:rPr>
            </w:pPr>
            <w:r w:rsidRPr="002B6B87">
              <w:rPr>
                <w:rFonts w:ascii="PT Astra Serif" w:eastAsia="BatangChe" w:hAnsi="PT Astra Serif"/>
              </w:rPr>
              <w:br w:type="page"/>
            </w:r>
            <w:r w:rsidR="00D85C82" w:rsidRPr="002B6B87">
              <w:rPr>
                <w:rFonts w:ascii="PT Astra Serif" w:eastAsia="BatangChe" w:hAnsi="PT Astra Serif"/>
                <w:b/>
              </w:rPr>
              <w:t>Государственный заказчик</w:t>
            </w:r>
          </w:p>
          <w:p w:rsidR="00D85C82" w:rsidRPr="002B6B87" w:rsidRDefault="00D85C82" w:rsidP="00D85C82">
            <w:pPr>
              <w:suppressAutoHyphens/>
              <w:snapToGrid w:val="0"/>
              <w:rPr>
                <w:rFonts w:ascii="PT Astra Serif" w:hAnsi="PT Astra Serif"/>
                <w:b/>
                <w:sz w:val="22"/>
                <w:szCs w:val="22"/>
                <w:lang w:eastAsia="ar-SA"/>
              </w:rPr>
            </w:pPr>
            <w:r w:rsidRPr="002B6B87">
              <w:rPr>
                <w:rFonts w:ascii="PT Astra Serif" w:hAnsi="PT Astra Serif"/>
                <w:b/>
                <w:sz w:val="22"/>
                <w:szCs w:val="22"/>
                <w:lang w:eastAsia="ar-SA"/>
              </w:rPr>
              <w:t>Адрес юридический:</w:t>
            </w:r>
          </w:p>
          <w:p w:rsidR="00D85C82" w:rsidRPr="002B6B87" w:rsidRDefault="00D85C82" w:rsidP="00D85C82">
            <w:pPr>
              <w:suppressAutoHyphens/>
              <w:snapToGrid w:val="0"/>
              <w:rPr>
                <w:rFonts w:ascii="PT Astra Serif" w:hAnsi="PT Astra Serif"/>
                <w:sz w:val="22"/>
                <w:szCs w:val="22"/>
                <w:lang w:eastAsia="ar-SA"/>
              </w:rPr>
            </w:pPr>
            <w:r w:rsidRPr="002B6B87">
              <w:rPr>
                <w:rFonts w:ascii="PT Astra Serif" w:hAnsi="PT Astra Serif"/>
                <w:sz w:val="22"/>
                <w:szCs w:val="22"/>
                <w:lang w:eastAsia="ar-SA"/>
              </w:rPr>
              <w:t xml:space="preserve">358007, Республика Калмыкия, г. Элиста, </w:t>
            </w:r>
            <w:r w:rsidRPr="002B6B87">
              <w:rPr>
                <w:rFonts w:ascii="PT Astra Serif" w:hAnsi="PT Astra Serif"/>
                <w:sz w:val="22"/>
                <w:szCs w:val="22"/>
                <w:lang w:eastAsia="ar-SA"/>
              </w:rPr>
              <w:br/>
              <w:t>1 микрорайон, д. 29</w:t>
            </w:r>
          </w:p>
          <w:p w:rsidR="00D85C82" w:rsidRPr="002B6B87" w:rsidRDefault="00D85C82" w:rsidP="00D85C82">
            <w:pPr>
              <w:suppressAutoHyphens/>
              <w:rPr>
                <w:rFonts w:ascii="PT Astra Serif" w:hAnsi="PT Astra Serif"/>
                <w:b/>
                <w:sz w:val="22"/>
                <w:szCs w:val="22"/>
                <w:lang w:eastAsia="ar-SA"/>
              </w:rPr>
            </w:pPr>
            <w:r w:rsidRPr="002B6B87">
              <w:rPr>
                <w:rFonts w:ascii="PT Astra Serif" w:hAnsi="PT Astra Serif"/>
                <w:b/>
                <w:sz w:val="22"/>
                <w:szCs w:val="22"/>
                <w:lang w:eastAsia="ar-SA"/>
              </w:rPr>
              <w:t>Адрес почтовый:</w:t>
            </w:r>
          </w:p>
          <w:p w:rsidR="00D85C82" w:rsidRPr="002B6B87" w:rsidRDefault="00D85C82" w:rsidP="00D85C82">
            <w:pPr>
              <w:suppressAutoHyphens/>
              <w:snapToGrid w:val="0"/>
              <w:rPr>
                <w:rFonts w:ascii="PT Astra Serif" w:hAnsi="PT Astra Serif"/>
                <w:sz w:val="22"/>
                <w:szCs w:val="22"/>
                <w:lang w:eastAsia="ar-SA"/>
              </w:rPr>
            </w:pPr>
            <w:r w:rsidRPr="002B6B87">
              <w:rPr>
                <w:rFonts w:ascii="PT Astra Serif" w:hAnsi="PT Astra Serif"/>
                <w:sz w:val="22"/>
                <w:szCs w:val="22"/>
                <w:lang w:eastAsia="ar-SA"/>
              </w:rPr>
              <w:t xml:space="preserve">358007, Республика Калмыкия, г. Элиста, </w:t>
            </w:r>
            <w:r w:rsidRPr="002B6B87">
              <w:rPr>
                <w:rFonts w:ascii="PT Astra Serif" w:hAnsi="PT Astra Serif"/>
                <w:sz w:val="22"/>
                <w:szCs w:val="22"/>
                <w:lang w:eastAsia="ar-SA"/>
              </w:rPr>
              <w:br/>
              <w:t>1 микрорайон, д. 29  тел. 8 (84722) 4-29-00</w:t>
            </w:r>
          </w:p>
          <w:p w:rsidR="00D85C82" w:rsidRPr="002B6B87" w:rsidRDefault="00D85C82" w:rsidP="00D85C82">
            <w:pPr>
              <w:suppressAutoHyphens/>
              <w:rPr>
                <w:rFonts w:ascii="PT Astra Serif" w:hAnsi="PT Astra Serif"/>
                <w:b/>
                <w:sz w:val="22"/>
                <w:szCs w:val="22"/>
                <w:lang w:eastAsia="ar-SA"/>
              </w:rPr>
            </w:pPr>
            <w:r w:rsidRPr="002B6B87">
              <w:rPr>
                <w:rFonts w:ascii="PT Astra Serif" w:hAnsi="PT Astra Serif"/>
                <w:b/>
                <w:sz w:val="22"/>
                <w:szCs w:val="22"/>
                <w:lang w:eastAsia="ar-SA"/>
              </w:rPr>
              <w:t>Банковские реквизиты:</w:t>
            </w:r>
          </w:p>
          <w:p w:rsidR="00D85C82" w:rsidRPr="002B6B87" w:rsidRDefault="00D85C82" w:rsidP="00D85C82">
            <w:pPr>
              <w:rPr>
                <w:rFonts w:ascii="PT Astra Serif" w:hAnsi="PT Astra Serif"/>
                <w:color w:val="000000"/>
                <w:sz w:val="22"/>
                <w:szCs w:val="22"/>
              </w:rPr>
            </w:pPr>
            <w:r w:rsidRPr="002B6B87">
              <w:rPr>
                <w:rFonts w:ascii="PT Astra Serif" w:hAnsi="PT Astra Serif"/>
                <w:color w:val="000000"/>
                <w:sz w:val="22"/>
                <w:szCs w:val="22"/>
              </w:rPr>
              <w:t>ИНН 0814055873  КПП 081601001</w:t>
            </w:r>
          </w:p>
          <w:p w:rsidR="00D85C82" w:rsidRPr="002B6B87" w:rsidRDefault="00D85C82" w:rsidP="00D85C82">
            <w:pPr>
              <w:rPr>
                <w:rFonts w:ascii="PT Astra Serif" w:hAnsi="PT Astra Serif"/>
                <w:color w:val="000000"/>
                <w:sz w:val="22"/>
                <w:szCs w:val="22"/>
              </w:rPr>
            </w:pPr>
            <w:r w:rsidRPr="002B6B87">
              <w:rPr>
                <w:rFonts w:ascii="PT Astra Serif" w:hAnsi="PT Astra Serif"/>
                <w:color w:val="000000"/>
                <w:sz w:val="22"/>
                <w:szCs w:val="22"/>
              </w:rPr>
              <w:t>ОКТМО 85701000</w:t>
            </w:r>
          </w:p>
          <w:p w:rsidR="00D85C82" w:rsidRPr="002B6B87" w:rsidRDefault="00D85C82" w:rsidP="00D85C82">
            <w:pPr>
              <w:rPr>
                <w:rFonts w:ascii="PT Astra Serif" w:hAnsi="PT Astra Serif"/>
                <w:color w:val="000000"/>
                <w:sz w:val="22"/>
                <w:szCs w:val="22"/>
              </w:rPr>
            </w:pPr>
            <w:r w:rsidRPr="002B6B87">
              <w:rPr>
                <w:rFonts w:ascii="PT Astra Serif" w:hAnsi="PT Astra Serif"/>
                <w:color w:val="000000"/>
                <w:sz w:val="22"/>
                <w:szCs w:val="22"/>
              </w:rPr>
              <w:t>ОКПО 50410602</w:t>
            </w:r>
          </w:p>
          <w:p w:rsidR="00590121" w:rsidRPr="001E2E22" w:rsidRDefault="00590121" w:rsidP="00590121">
            <w:pPr>
              <w:rPr>
                <w:rFonts w:ascii="PT Astra Serif" w:hAnsi="PT Astra Serif"/>
                <w:shd w:val="clear" w:color="auto" w:fill="FFFFFF"/>
              </w:rPr>
            </w:pPr>
            <w:r w:rsidRPr="001E2E22">
              <w:rPr>
                <w:rFonts w:ascii="PT Astra Serif" w:hAnsi="PT Astra Serif"/>
                <w:shd w:val="clear" w:color="auto" w:fill="FFFFFF"/>
              </w:rPr>
              <w:t xml:space="preserve">УФК по Нижегородской области (УФСИН России по Республике Калмыкия, л/с  03051209020) </w:t>
            </w:r>
          </w:p>
          <w:p w:rsidR="00D85C82" w:rsidRPr="002B6B87" w:rsidRDefault="00D85C82" w:rsidP="00D85C82">
            <w:pPr>
              <w:snapToGrid w:val="0"/>
              <w:rPr>
                <w:rFonts w:ascii="PT Astra Serif" w:hAnsi="PT Astra Serif"/>
                <w:sz w:val="22"/>
                <w:szCs w:val="22"/>
              </w:rPr>
            </w:pPr>
            <w:r w:rsidRPr="002B6B87">
              <w:rPr>
                <w:rFonts w:ascii="PT Astra Serif" w:hAnsi="PT Astra Serif"/>
                <w:sz w:val="22"/>
                <w:szCs w:val="22"/>
              </w:rPr>
              <w:t>Единый казначейский счет</w:t>
            </w:r>
          </w:p>
          <w:p w:rsidR="00D85C82" w:rsidRPr="002B6B87" w:rsidRDefault="00D85C82" w:rsidP="00D85C82">
            <w:pPr>
              <w:snapToGrid w:val="0"/>
              <w:rPr>
                <w:rFonts w:ascii="PT Astra Serif" w:hAnsi="PT Astra Serif"/>
                <w:sz w:val="22"/>
                <w:szCs w:val="22"/>
              </w:rPr>
            </w:pPr>
            <w:r w:rsidRPr="002B6B87">
              <w:rPr>
                <w:rFonts w:ascii="PT Astra Serif" w:hAnsi="PT Astra Serif"/>
                <w:sz w:val="22"/>
                <w:szCs w:val="22"/>
              </w:rPr>
              <w:t>40102810745370000024</w:t>
            </w:r>
          </w:p>
          <w:p w:rsidR="00D85C82" w:rsidRPr="002B6B87" w:rsidRDefault="00D85C82" w:rsidP="00D85C82">
            <w:pPr>
              <w:snapToGrid w:val="0"/>
              <w:rPr>
                <w:rFonts w:ascii="PT Astra Serif" w:hAnsi="PT Astra Serif"/>
                <w:sz w:val="22"/>
                <w:szCs w:val="22"/>
              </w:rPr>
            </w:pPr>
            <w:r w:rsidRPr="002B6B87">
              <w:rPr>
                <w:rFonts w:ascii="PT Astra Serif" w:hAnsi="PT Astra Serif"/>
                <w:sz w:val="22"/>
                <w:szCs w:val="22"/>
              </w:rPr>
              <w:t xml:space="preserve">казначейский счет </w:t>
            </w:r>
          </w:p>
          <w:p w:rsidR="00D85C82" w:rsidRPr="002B6B87" w:rsidRDefault="00D85C82" w:rsidP="00D85C82">
            <w:pPr>
              <w:snapToGrid w:val="0"/>
              <w:rPr>
                <w:rFonts w:ascii="PT Astra Serif" w:hAnsi="PT Astra Serif"/>
                <w:sz w:val="22"/>
                <w:szCs w:val="22"/>
              </w:rPr>
            </w:pPr>
            <w:r w:rsidRPr="002B6B87">
              <w:rPr>
                <w:rFonts w:ascii="PT Astra Serif" w:hAnsi="PT Astra Serif"/>
                <w:sz w:val="22"/>
                <w:szCs w:val="22"/>
              </w:rPr>
              <w:t>03211643000000013203</w:t>
            </w:r>
          </w:p>
          <w:p w:rsidR="00D85C82" w:rsidRPr="002B6B87" w:rsidRDefault="00044869" w:rsidP="00D85C82">
            <w:pPr>
              <w:snapToGrid w:val="0"/>
              <w:rPr>
                <w:rFonts w:ascii="PT Astra Serif" w:hAnsi="PT Astra Serif"/>
                <w:sz w:val="22"/>
                <w:szCs w:val="22"/>
              </w:rPr>
            </w:pPr>
            <w:r>
              <w:rPr>
                <w:rFonts w:ascii="PT Astra Serif" w:hAnsi="PT Astra Serif"/>
                <w:sz w:val="22"/>
                <w:szCs w:val="22"/>
              </w:rPr>
              <w:t>ОКЦ №1</w:t>
            </w:r>
            <w:r w:rsidR="00D85C82" w:rsidRPr="002B6B87">
              <w:rPr>
                <w:rFonts w:ascii="PT Astra Serif" w:hAnsi="PT Astra Serif"/>
                <w:sz w:val="22"/>
                <w:szCs w:val="22"/>
              </w:rPr>
              <w:t xml:space="preserve"> </w:t>
            </w:r>
            <w:r>
              <w:rPr>
                <w:rFonts w:ascii="PT Astra Serif" w:hAnsi="PT Astra Serif"/>
                <w:sz w:val="22"/>
                <w:szCs w:val="22"/>
              </w:rPr>
              <w:t xml:space="preserve">ВВГУ </w:t>
            </w:r>
            <w:r w:rsidR="00D85C82" w:rsidRPr="002B6B87">
              <w:rPr>
                <w:rFonts w:ascii="PT Astra Serif" w:hAnsi="PT Astra Serif"/>
                <w:sz w:val="22"/>
                <w:szCs w:val="22"/>
              </w:rPr>
              <w:t>БАНКА РОССИИ//УФК по Нижегородской области, г. Нижний Новгород</w:t>
            </w:r>
          </w:p>
          <w:p w:rsidR="00D85C82" w:rsidRPr="002B6B87" w:rsidRDefault="00D85C82" w:rsidP="00D85C82">
            <w:pPr>
              <w:snapToGrid w:val="0"/>
              <w:rPr>
                <w:rFonts w:ascii="PT Astra Serif" w:hAnsi="PT Astra Serif"/>
                <w:sz w:val="22"/>
                <w:szCs w:val="22"/>
              </w:rPr>
            </w:pPr>
            <w:r w:rsidRPr="002B6B87">
              <w:rPr>
                <w:rFonts w:ascii="PT Astra Serif" w:hAnsi="PT Astra Serif"/>
                <w:sz w:val="22"/>
                <w:szCs w:val="22"/>
              </w:rPr>
              <w:t xml:space="preserve">БИК </w:t>
            </w:r>
            <w:r w:rsidR="00044869">
              <w:rPr>
                <w:rFonts w:ascii="PT Astra Serif" w:hAnsi="PT Astra Serif"/>
                <w:sz w:val="22"/>
                <w:szCs w:val="22"/>
              </w:rPr>
              <w:t xml:space="preserve">ТОФК </w:t>
            </w:r>
            <w:r w:rsidRPr="002B6B87">
              <w:rPr>
                <w:rFonts w:ascii="PT Astra Serif" w:hAnsi="PT Astra Serif"/>
                <w:sz w:val="22"/>
                <w:szCs w:val="22"/>
              </w:rPr>
              <w:t>012202102</w:t>
            </w:r>
          </w:p>
          <w:p w:rsidR="009D277D" w:rsidRPr="002B6B87" w:rsidRDefault="00D85C82" w:rsidP="00D85C82">
            <w:pPr>
              <w:jc w:val="left"/>
              <w:rPr>
                <w:rFonts w:ascii="PT Astra Serif" w:eastAsia="BatangChe" w:hAnsi="PT Astra Serif"/>
              </w:rPr>
            </w:pPr>
            <w:r w:rsidRPr="002B6B87">
              <w:rPr>
                <w:rFonts w:ascii="PT Astra Serif" w:hAnsi="PT Astra Serif"/>
                <w:color w:val="000000"/>
                <w:sz w:val="22"/>
                <w:szCs w:val="22"/>
              </w:rPr>
              <w:t>Дата постановки на учет в налоговом органе 02.08.1995 г.</w:t>
            </w:r>
          </w:p>
        </w:tc>
        <w:tc>
          <w:tcPr>
            <w:tcW w:w="4921" w:type="dxa"/>
          </w:tcPr>
          <w:p w:rsidR="009D277D" w:rsidRPr="002B6B87" w:rsidRDefault="009D277D" w:rsidP="00A7524D">
            <w:pPr>
              <w:widowControl w:val="0"/>
              <w:autoSpaceDE w:val="0"/>
              <w:autoSpaceDN w:val="0"/>
              <w:adjustRightInd w:val="0"/>
              <w:rPr>
                <w:rFonts w:ascii="PT Astra Serif" w:eastAsia="BatangChe" w:hAnsi="PT Astra Serif"/>
                <w:b/>
              </w:rPr>
            </w:pPr>
            <w:r w:rsidRPr="002B6B87">
              <w:rPr>
                <w:rFonts w:ascii="PT Astra Serif" w:eastAsia="BatangChe" w:hAnsi="PT Astra Serif"/>
                <w:b/>
              </w:rPr>
              <w:t>Поставщик:</w:t>
            </w:r>
          </w:p>
          <w:p w:rsidR="009D277D" w:rsidRPr="002B6B87" w:rsidRDefault="009D277D" w:rsidP="00A7524D">
            <w:pPr>
              <w:suppressAutoHyphens/>
              <w:rPr>
                <w:rFonts w:ascii="PT Astra Serif" w:hAnsi="PT Astra Serif"/>
                <w:b/>
                <w:sz w:val="22"/>
                <w:szCs w:val="22"/>
                <w:lang w:eastAsia="ar-SA"/>
              </w:rPr>
            </w:pPr>
            <w:r w:rsidRPr="002B6B87">
              <w:rPr>
                <w:rFonts w:ascii="PT Astra Serif" w:hAnsi="PT Astra Serif"/>
                <w:b/>
                <w:sz w:val="22"/>
                <w:szCs w:val="22"/>
                <w:lang w:eastAsia="ar-SA"/>
              </w:rPr>
              <w:t>Адрес юридический, почтовый:</w:t>
            </w:r>
          </w:p>
          <w:p w:rsidR="009D277D" w:rsidRPr="002B6B87" w:rsidRDefault="009D277D" w:rsidP="00A7524D">
            <w:pPr>
              <w:suppressAutoHyphens/>
              <w:rPr>
                <w:rFonts w:ascii="PT Astra Serif" w:hAnsi="PT Astra Serif"/>
                <w:b/>
                <w:sz w:val="22"/>
                <w:szCs w:val="22"/>
                <w:lang w:eastAsia="ar-SA"/>
              </w:rPr>
            </w:pPr>
            <w:r w:rsidRPr="002B6B87">
              <w:rPr>
                <w:rFonts w:ascii="PT Astra Serif" w:hAnsi="PT Astra Serif"/>
                <w:b/>
                <w:sz w:val="22"/>
                <w:szCs w:val="22"/>
                <w:lang w:eastAsia="ar-SA"/>
              </w:rPr>
              <w:t>Банковские реквизиты:</w:t>
            </w:r>
          </w:p>
          <w:p w:rsidR="009D277D" w:rsidRPr="002B6B87" w:rsidRDefault="009D277D" w:rsidP="00A7524D">
            <w:pPr>
              <w:rPr>
                <w:rFonts w:ascii="PT Astra Serif" w:eastAsia="BatangChe" w:hAnsi="PT Astra Serif"/>
              </w:rPr>
            </w:pPr>
          </w:p>
          <w:p w:rsidR="009D277D" w:rsidRPr="002B6B87" w:rsidRDefault="009D277D" w:rsidP="00A7524D">
            <w:pPr>
              <w:rPr>
                <w:rFonts w:ascii="PT Astra Serif" w:eastAsia="BatangChe" w:hAnsi="PT Astra Serif"/>
              </w:rPr>
            </w:pPr>
          </w:p>
          <w:p w:rsidR="009D277D" w:rsidRPr="002B6B87" w:rsidRDefault="009D277D" w:rsidP="00A7524D">
            <w:pPr>
              <w:jc w:val="center"/>
              <w:rPr>
                <w:rFonts w:ascii="PT Astra Serif" w:eastAsia="BatangChe" w:hAnsi="PT Astra Serif"/>
              </w:rPr>
            </w:pPr>
          </w:p>
        </w:tc>
      </w:tr>
      <w:tr w:rsidR="009D277D" w:rsidRPr="002B6B87" w:rsidTr="00A7524D">
        <w:tc>
          <w:tcPr>
            <w:tcW w:w="5393" w:type="dxa"/>
            <w:vAlign w:val="center"/>
          </w:tcPr>
          <w:p w:rsidR="009D277D" w:rsidRPr="002B6B87" w:rsidRDefault="009D277D" w:rsidP="00A7524D">
            <w:pPr>
              <w:widowControl w:val="0"/>
              <w:autoSpaceDE w:val="0"/>
              <w:autoSpaceDN w:val="0"/>
              <w:adjustRightInd w:val="0"/>
              <w:rPr>
                <w:rFonts w:ascii="PT Astra Serif" w:eastAsia="BatangChe" w:hAnsi="PT Astra Serif"/>
                <w:b/>
              </w:rPr>
            </w:pPr>
            <w:r w:rsidRPr="002B6B87">
              <w:rPr>
                <w:rFonts w:ascii="PT Astra Serif" w:eastAsia="BatangChe" w:hAnsi="PT Astra Serif"/>
                <w:b/>
              </w:rPr>
              <w:t>Государственный заказчик</w:t>
            </w:r>
          </w:p>
          <w:p w:rsidR="009D277D" w:rsidRPr="002B6B87" w:rsidRDefault="009D277D" w:rsidP="00A7524D">
            <w:pPr>
              <w:widowControl w:val="0"/>
              <w:autoSpaceDE w:val="0"/>
              <w:autoSpaceDN w:val="0"/>
              <w:adjustRightInd w:val="0"/>
              <w:rPr>
                <w:rFonts w:ascii="PT Astra Serif" w:eastAsia="BatangChe" w:hAnsi="PT Astra Serif"/>
                <w:b/>
              </w:rPr>
            </w:pPr>
          </w:p>
        </w:tc>
        <w:tc>
          <w:tcPr>
            <w:tcW w:w="4921" w:type="dxa"/>
          </w:tcPr>
          <w:p w:rsidR="009D277D" w:rsidRPr="002B6B87" w:rsidRDefault="009D277D" w:rsidP="00A7524D">
            <w:pPr>
              <w:widowControl w:val="0"/>
              <w:autoSpaceDE w:val="0"/>
              <w:autoSpaceDN w:val="0"/>
              <w:adjustRightInd w:val="0"/>
              <w:rPr>
                <w:rFonts w:ascii="PT Astra Serif" w:eastAsia="BatangChe" w:hAnsi="PT Astra Serif"/>
                <w:b/>
              </w:rPr>
            </w:pPr>
            <w:r w:rsidRPr="002B6B87">
              <w:rPr>
                <w:rFonts w:ascii="PT Astra Serif" w:eastAsia="BatangChe" w:hAnsi="PT Astra Serif"/>
                <w:b/>
              </w:rPr>
              <w:t>Поставщик</w:t>
            </w:r>
          </w:p>
        </w:tc>
      </w:tr>
      <w:tr w:rsidR="009D277D" w:rsidRPr="002B6B87" w:rsidTr="00A7524D">
        <w:tc>
          <w:tcPr>
            <w:tcW w:w="5393"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rPr>
              <w:t>_________________/ ____________ /</w:t>
            </w:r>
          </w:p>
        </w:tc>
        <w:tc>
          <w:tcPr>
            <w:tcW w:w="4921"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rPr>
              <w:t>______________/ ____________ /</w:t>
            </w:r>
          </w:p>
        </w:tc>
      </w:tr>
      <w:tr w:rsidR="009D277D" w:rsidRPr="002B6B87" w:rsidTr="00A7524D">
        <w:tc>
          <w:tcPr>
            <w:tcW w:w="5393"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b/>
              </w:rPr>
              <w:t>М.П.</w:t>
            </w:r>
          </w:p>
        </w:tc>
        <w:tc>
          <w:tcPr>
            <w:tcW w:w="4921"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b/>
              </w:rPr>
              <w:t>М.П.</w:t>
            </w:r>
          </w:p>
        </w:tc>
      </w:tr>
      <w:tr w:rsidR="009D277D" w:rsidRPr="002B6B87" w:rsidTr="00A7524D">
        <w:tc>
          <w:tcPr>
            <w:tcW w:w="5393"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b/>
              </w:rPr>
              <w:t>«____»____________________20</w:t>
            </w:r>
            <w:r w:rsidR="005F160A">
              <w:rPr>
                <w:rFonts w:ascii="PT Astra Serif" w:eastAsia="BatangChe" w:hAnsi="PT Astra Serif"/>
                <w:b/>
              </w:rPr>
              <w:t>26</w:t>
            </w:r>
            <w:r w:rsidRPr="002B6B87">
              <w:rPr>
                <w:rFonts w:ascii="PT Astra Serif" w:eastAsia="BatangChe" w:hAnsi="PT Astra Serif"/>
                <w:b/>
              </w:rPr>
              <w:t xml:space="preserve"> г.</w:t>
            </w:r>
          </w:p>
        </w:tc>
        <w:tc>
          <w:tcPr>
            <w:tcW w:w="4921" w:type="dxa"/>
          </w:tcPr>
          <w:p w:rsidR="009D277D" w:rsidRPr="002B6B87" w:rsidRDefault="009D277D" w:rsidP="00A7524D">
            <w:pPr>
              <w:widowControl w:val="0"/>
              <w:autoSpaceDE w:val="0"/>
              <w:autoSpaceDN w:val="0"/>
              <w:adjustRightInd w:val="0"/>
              <w:rPr>
                <w:rFonts w:ascii="PT Astra Serif" w:eastAsia="BatangChe" w:hAnsi="PT Astra Serif"/>
              </w:rPr>
            </w:pPr>
            <w:r w:rsidRPr="002B6B87">
              <w:rPr>
                <w:rFonts w:ascii="PT Astra Serif" w:eastAsia="BatangChe" w:hAnsi="PT Astra Serif"/>
                <w:b/>
              </w:rPr>
              <w:t>«___»___________________20</w:t>
            </w:r>
            <w:r w:rsidR="005F160A">
              <w:rPr>
                <w:rFonts w:ascii="PT Astra Serif" w:eastAsia="BatangChe" w:hAnsi="PT Astra Serif"/>
                <w:b/>
              </w:rPr>
              <w:t>26</w:t>
            </w:r>
            <w:r w:rsidRPr="002B6B87">
              <w:rPr>
                <w:rFonts w:ascii="PT Astra Serif" w:eastAsia="BatangChe" w:hAnsi="PT Astra Serif"/>
                <w:b/>
              </w:rPr>
              <w:t xml:space="preserve"> г.</w:t>
            </w:r>
          </w:p>
        </w:tc>
      </w:tr>
    </w:tbl>
    <w:p w:rsidR="005A0449" w:rsidRPr="002B6B87" w:rsidRDefault="005A0449" w:rsidP="00EC22D8">
      <w:pPr>
        <w:widowControl w:val="0"/>
        <w:ind w:left="-459"/>
        <w:jc w:val="left"/>
        <w:rPr>
          <w:rFonts w:ascii="PT Astra Serif" w:hAnsi="PT Astra Serif"/>
        </w:rPr>
      </w:pPr>
    </w:p>
    <w:p w:rsidR="009D277D" w:rsidRPr="002B6B87" w:rsidRDefault="009D277D" w:rsidP="00EC22D8">
      <w:pPr>
        <w:widowControl w:val="0"/>
        <w:ind w:left="-459"/>
        <w:jc w:val="left"/>
        <w:rPr>
          <w:rFonts w:ascii="PT Astra Serif" w:hAnsi="PT Astra Serif"/>
        </w:rPr>
      </w:pPr>
    </w:p>
    <w:p w:rsidR="009D277D" w:rsidRPr="002B6B87" w:rsidRDefault="009D277D" w:rsidP="00EC22D8">
      <w:pPr>
        <w:widowControl w:val="0"/>
        <w:ind w:left="-459"/>
        <w:jc w:val="left"/>
        <w:rPr>
          <w:rFonts w:ascii="PT Astra Serif" w:hAnsi="PT Astra Serif"/>
        </w:rPr>
      </w:pPr>
    </w:p>
    <w:p w:rsidR="009D277D" w:rsidRPr="002B6B87" w:rsidRDefault="009D277D" w:rsidP="00EC22D8">
      <w:pPr>
        <w:widowControl w:val="0"/>
        <w:ind w:left="-459"/>
        <w:jc w:val="left"/>
        <w:rPr>
          <w:rFonts w:ascii="PT Astra Serif" w:hAnsi="PT Astra Serif"/>
        </w:rPr>
      </w:pPr>
    </w:p>
    <w:p w:rsidR="00302059" w:rsidRPr="002B6B87" w:rsidRDefault="00302059" w:rsidP="00EC22D8">
      <w:pPr>
        <w:widowControl w:val="0"/>
        <w:ind w:left="-459"/>
        <w:jc w:val="left"/>
        <w:rPr>
          <w:rFonts w:ascii="PT Astra Serif" w:hAnsi="PT Astra Serif"/>
        </w:rPr>
        <w:sectPr w:rsidR="00302059" w:rsidRPr="002B6B87">
          <w:pgSz w:w="11906" w:h="16838"/>
          <w:pgMar w:top="1276" w:right="566" w:bottom="426" w:left="1134" w:header="720" w:footer="720" w:gutter="0"/>
          <w:cols w:space="720"/>
          <w:titlePg/>
        </w:sectPr>
      </w:pPr>
    </w:p>
    <w:p w:rsidR="005A0449" w:rsidRPr="002B6B87" w:rsidRDefault="005A0449" w:rsidP="00EC22D8">
      <w:pPr>
        <w:widowControl w:val="0"/>
        <w:ind w:left="5579"/>
        <w:jc w:val="right"/>
        <w:rPr>
          <w:rFonts w:ascii="PT Astra Serif" w:hAnsi="PT Astra Serif"/>
        </w:rPr>
      </w:pPr>
      <w:r w:rsidRPr="002B6B87">
        <w:rPr>
          <w:rFonts w:ascii="PT Astra Serif" w:hAnsi="PT Astra Serif"/>
        </w:rPr>
        <w:lastRenderedPageBreak/>
        <w:t>Приложение № 1</w:t>
      </w:r>
    </w:p>
    <w:p w:rsidR="005A0449" w:rsidRPr="002B6B87" w:rsidRDefault="005A0449" w:rsidP="00EC22D8">
      <w:pPr>
        <w:ind w:left="5580"/>
        <w:jc w:val="right"/>
        <w:rPr>
          <w:rFonts w:ascii="PT Astra Serif" w:hAnsi="PT Astra Serif"/>
        </w:rPr>
      </w:pPr>
      <w:r w:rsidRPr="002B6B87">
        <w:rPr>
          <w:rFonts w:ascii="PT Astra Serif" w:hAnsi="PT Astra Serif"/>
        </w:rPr>
        <w:t>к Государственному контракту</w:t>
      </w:r>
    </w:p>
    <w:p w:rsidR="005A0449" w:rsidRPr="002B6B87" w:rsidRDefault="005A0449" w:rsidP="00EC22D8">
      <w:pPr>
        <w:ind w:left="5580"/>
        <w:jc w:val="right"/>
        <w:rPr>
          <w:rFonts w:ascii="PT Astra Serif" w:hAnsi="PT Astra Serif"/>
        </w:rPr>
      </w:pPr>
      <w:r w:rsidRPr="002B6B87">
        <w:rPr>
          <w:rFonts w:ascii="PT Astra Serif" w:hAnsi="PT Astra Serif"/>
        </w:rPr>
        <w:t>от «__»__________</w:t>
      </w:r>
      <w:r w:rsidR="005F160A">
        <w:rPr>
          <w:rFonts w:ascii="PT Astra Serif" w:hAnsi="PT Astra Serif"/>
        </w:rPr>
        <w:t>2026</w:t>
      </w:r>
      <w:r w:rsidRPr="002B6B87">
        <w:rPr>
          <w:rFonts w:ascii="PT Astra Serif" w:hAnsi="PT Astra Serif"/>
        </w:rPr>
        <w:t xml:space="preserve"> г. №___</w:t>
      </w:r>
    </w:p>
    <w:p w:rsidR="005A0449" w:rsidRPr="002B6B87" w:rsidRDefault="005A0449" w:rsidP="00EC22D8">
      <w:pPr>
        <w:pStyle w:val="111"/>
        <w:jc w:val="center"/>
        <w:rPr>
          <w:rFonts w:ascii="PT Astra Serif" w:hAnsi="PT Astra Serif"/>
          <w:b/>
          <w:sz w:val="24"/>
          <w:szCs w:val="24"/>
        </w:rPr>
      </w:pPr>
      <w:r w:rsidRPr="002B6B87">
        <w:rPr>
          <w:rFonts w:ascii="PT Astra Serif" w:hAnsi="PT Astra Serif"/>
          <w:b/>
          <w:sz w:val="24"/>
          <w:szCs w:val="24"/>
        </w:rPr>
        <w:t>Спецификация</w:t>
      </w:r>
    </w:p>
    <w:p w:rsidR="009334B5" w:rsidRPr="002B6B87" w:rsidRDefault="009334B5" w:rsidP="009334B5">
      <w:pPr>
        <w:shd w:val="clear" w:color="auto" w:fill="FFFFFF"/>
        <w:ind w:right="12"/>
        <w:jc w:val="center"/>
        <w:rPr>
          <w:rFonts w:ascii="PT Astra Serif" w:hAnsi="PT Astra Serif"/>
          <w:b/>
          <w:bCs/>
          <w:spacing w:val="-16"/>
        </w:rPr>
      </w:pPr>
    </w:p>
    <w:p w:rsidR="009334B5" w:rsidRPr="002B6B87" w:rsidRDefault="009334B5" w:rsidP="009334B5">
      <w:pPr>
        <w:numPr>
          <w:ilvl w:val="0"/>
          <w:numId w:val="12"/>
        </w:numPr>
        <w:tabs>
          <w:tab w:val="left" w:pos="284"/>
        </w:tabs>
        <w:spacing w:line="276" w:lineRule="auto"/>
        <w:ind w:left="0" w:firstLine="0"/>
        <w:rPr>
          <w:rFonts w:ascii="PT Astra Serif" w:hAnsi="PT Astra Serif"/>
          <w:b/>
          <w:bCs/>
        </w:rPr>
      </w:pPr>
      <w:r w:rsidRPr="002B6B87">
        <w:rPr>
          <w:rFonts w:ascii="PT Astra Serif" w:hAnsi="PT Astra Serif"/>
          <w:b/>
          <w:bCs/>
        </w:rPr>
        <w:t>Общие требования к Товару</w:t>
      </w:r>
    </w:p>
    <w:p w:rsidR="009334B5" w:rsidRPr="002B6B87" w:rsidRDefault="009E4B2C" w:rsidP="009334B5">
      <w:pPr>
        <w:spacing w:line="276" w:lineRule="auto"/>
        <w:ind w:firstLine="709"/>
        <w:rPr>
          <w:rFonts w:ascii="PT Astra Serif" w:hAnsi="PT Astra Serif"/>
          <w:bCs/>
        </w:rPr>
      </w:pPr>
      <w:r w:rsidRPr="002B6B87">
        <w:rPr>
          <w:rFonts w:ascii="PT Astra Serif" w:hAnsi="PT Astra Serif"/>
          <w:bCs/>
        </w:rPr>
        <w:t xml:space="preserve">Поставляемый </w:t>
      </w:r>
      <w:r w:rsidR="009334B5" w:rsidRPr="002B6B87">
        <w:rPr>
          <w:rFonts w:ascii="PT Astra Serif" w:hAnsi="PT Astra Serif"/>
          <w:bCs/>
        </w:rPr>
        <w:t>товар должен быть новым товаром (</w:t>
      </w:r>
      <w:r w:rsidR="009334B5" w:rsidRPr="002B6B87">
        <w:rPr>
          <w:rFonts w:ascii="PT Astra Serif" w:hAnsi="PT Astra Serif"/>
        </w:rPr>
        <w:t>товар, который не был в употреблении, в ремонте, в том числе который не был восстановлен, у которого не было осуществлена замена составных частей, не были восстановлены потребительские свойства</w:t>
      </w:r>
      <w:r w:rsidR="009334B5" w:rsidRPr="002B6B87">
        <w:rPr>
          <w:rFonts w:ascii="PT Astra Serif" w:hAnsi="PT Astra Serif"/>
          <w:bC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4"/>
        <w:gridCol w:w="2512"/>
        <w:gridCol w:w="1984"/>
        <w:gridCol w:w="1338"/>
        <w:gridCol w:w="1071"/>
        <w:gridCol w:w="1569"/>
        <w:gridCol w:w="1373"/>
      </w:tblGrid>
      <w:tr w:rsidR="009334B5" w:rsidRPr="002B6B87" w:rsidTr="00561413">
        <w:trPr>
          <w:cantSplit/>
          <w:trHeight w:val="20"/>
        </w:trPr>
        <w:tc>
          <w:tcPr>
            <w:tcW w:w="275"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autoSpaceDE w:val="0"/>
              <w:autoSpaceDN w:val="0"/>
              <w:adjustRightInd w:val="0"/>
              <w:spacing w:line="216" w:lineRule="auto"/>
              <w:ind w:firstLine="30"/>
              <w:jc w:val="center"/>
              <w:rPr>
                <w:rFonts w:ascii="PT Astra Serif" w:hAnsi="PT Astra Serif"/>
                <w:lang w:eastAsia="en-US"/>
              </w:rPr>
            </w:pPr>
            <w:r w:rsidRPr="002B6B87">
              <w:rPr>
                <w:rFonts w:ascii="PT Astra Serif" w:hAnsi="PT Astra Serif"/>
                <w:lang w:eastAsia="en-US"/>
              </w:rPr>
              <w:t>№ п/п</w:t>
            </w:r>
          </w:p>
        </w:tc>
        <w:tc>
          <w:tcPr>
            <w:tcW w:w="1205"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autoSpaceDE w:val="0"/>
              <w:autoSpaceDN w:val="0"/>
              <w:adjustRightInd w:val="0"/>
              <w:spacing w:line="216" w:lineRule="auto"/>
              <w:jc w:val="center"/>
              <w:rPr>
                <w:rFonts w:ascii="PT Astra Serif" w:hAnsi="PT Astra Serif"/>
                <w:lang w:eastAsia="en-US"/>
              </w:rPr>
            </w:pPr>
            <w:r w:rsidRPr="002B6B87">
              <w:rPr>
                <w:rFonts w:ascii="PT Astra Serif" w:hAnsi="PT Astra Serif"/>
                <w:lang w:eastAsia="en-US"/>
              </w:rPr>
              <w:t>Наименование товара</w:t>
            </w:r>
          </w:p>
        </w:tc>
        <w:tc>
          <w:tcPr>
            <w:tcW w:w="952"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autoSpaceDE w:val="0"/>
              <w:autoSpaceDN w:val="0"/>
              <w:adjustRightInd w:val="0"/>
              <w:spacing w:line="216" w:lineRule="auto"/>
              <w:jc w:val="center"/>
              <w:rPr>
                <w:rFonts w:ascii="PT Astra Serif" w:hAnsi="PT Astra Serif"/>
                <w:lang w:eastAsia="en-US"/>
              </w:rPr>
            </w:pPr>
            <w:r w:rsidRPr="002B6B87">
              <w:rPr>
                <w:rFonts w:ascii="PT Astra Serif" w:hAnsi="PT Astra Serif"/>
                <w:lang w:eastAsia="en-US"/>
              </w:rPr>
              <w:t>Страна происхождения</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autoSpaceDE w:val="0"/>
              <w:autoSpaceDN w:val="0"/>
              <w:adjustRightInd w:val="0"/>
              <w:spacing w:line="216" w:lineRule="auto"/>
              <w:jc w:val="center"/>
              <w:rPr>
                <w:rFonts w:ascii="PT Astra Serif" w:hAnsi="PT Astra Serif"/>
                <w:lang w:eastAsia="en-US"/>
              </w:rPr>
            </w:pPr>
            <w:r w:rsidRPr="002B6B87">
              <w:rPr>
                <w:rFonts w:ascii="PT Astra Serif" w:hAnsi="PT Astra Serif"/>
                <w:lang w:eastAsia="en-US"/>
              </w:rPr>
              <w:t>Единица измерения</w:t>
            </w:r>
          </w:p>
        </w:tc>
        <w:tc>
          <w:tcPr>
            <w:tcW w:w="514"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autoSpaceDE w:val="0"/>
              <w:autoSpaceDN w:val="0"/>
              <w:adjustRightInd w:val="0"/>
              <w:spacing w:line="216" w:lineRule="auto"/>
              <w:jc w:val="center"/>
              <w:rPr>
                <w:rFonts w:ascii="PT Astra Serif" w:hAnsi="PT Astra Serif"/>
                <w:lang w:eastAsia="en-US"/>
              </w:rPr>
            </w:pPr>
            <w:r w:rsidRPr="002B6B87">
              <w:rPr>
                <w:rFonts w:ascii="PT Astra Serif" w:hAnsi="PT Astra Serif"/>
                <w:lang w:eastAsia="en-US"/>
              </w:rPr>
              <w:t>Количество</w:t>
            </w:r>
          </w:p>
        </w:tc>
        <w:tc>
          <w:tcPr>
            <w:tcW w:w="753"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pStyle w:val="aff9"/>
              <w:spacing w:line="256" w:lineRule="auto"/>
              <w:jc w:val="center"/>
              <w:rPr>
                <w:rFonts w:ascii="PT Astra Serif" w:hAnsi="PT Astra Serif"/>
                <w:sz w:val="24"/>
                <w:szCs w:val="24"/>
              </w:rPr>
            </w:pPr>
            <w:r w:rsidRPr="002B6B87">
              <w:rPr>
                <w:rFonts w:ascii="PT Astra Serif" w:hAnsi="PT Astra Serif"/>
                <w:sz w:val="24"/>
                <w:szCs w:val="24"/>
              </w:rPr>
              <w:t>Цена за единицу товара</w:t>
            </w:r>
            <w:r w:rsidRPr="002B6B87">
              <w:rPr>
                <w:rFonts w:ascii="PT Astra Serif" w:hAnsi="PT Astra Serif"/>
                <w:spacing w:val="-3"/>
                <w:sz w:val="24"/>
                <w:szCs w:val="24"/>
              </w:rPr>
              <w:t>, руб.</w:t>
            </w:r>
          </w:p>
        </w:tc>
        <w:tc>
          <w:tcPr>
            <w:tcW w:w="659" w:type="pct"/>
            <w:tcBorders>
              <w:top w:val="single" w:sz="4" w:space="0" w:color="000000"/>
              <w:left w:val="single" w:sz="4" w:space="0" w:color="000000"/>
              <w:bottom w:val="single" w:sz="4" w:space="0" w:color="000000"/>
              <w:right w:val="single" w:sz="4" w:space="0" w:color="000000"/>
            </w:tcBorders>
            <w:vAlign w:val="center"/>
            <w:hideMark/>
          </w:tcPr>
          <w:p w:rsidR="009334B5" w:rsidRPr="002B6B87" w:rsidRDefault="009334B5" w:rsidP="007E4255">
            <w:pPr>
              <w:pStyle w:val="aff9"/>
              <w:spacing w:line="256" w:lineRule="auto"/>
              <w:jc w:val="center"/>
              <w:rPr>
                <w:rFonts w:ascii="PT Astra Serif" w:hAnsi="PT Astra Serif"/>
                <w:sz w:val="24"/>
                <w:szCs w:val="24"/>
              </w:rPr>
            </w:pPr>
            <w:r w:rsidRPr="002B6B87">
              <w:rPr>
                <w:rFonts w:ascii="PT Astra Serif" w:hAnsi="PT Astra Serif"/>
                <w:sz w:val="24"/>
                <w:szCs w:val="24"/>
              </w:rPr>
              <w:t>Цена контракта</w:t>
            </w:r>
            <w:r w:rsidRPr="002B6B87">
              <w:rPr>
                <w:rFonts w:ascii="PT Astra Serif" w:hAnsi="PT Astra Serif"/>
                <w:spacing w:val="-3"/>
                <w:sz w:val="24"/>
                <w:szCs w:val="24"/>
              </w:rPr>
              <w:t>, руб.</w:t>
            </w:r>
          </w:p>
        </w:tc>
      </w:tr>
      <w:tr w:rsidR="003F1CC1" w:rsidRPr="002B6B87" w:rsidTr="00524787">
        <w:trPr>
          <w:cantSplit/>
          <w:trHeight w:val="20"/>
        </w:trPr>
        <w:tc>
          <w:tcPr>
            <w:tcW w:w="275" w:type="pct"/>
            <w:tcBorders>
              <w:top w:val="single" w:sz="4" w:space="0" w:color="000000"/>
              <w:left w:val="single" w:sz="4" w:space="0" w:color="000000"/>
              <w:bottom w:val="single" w:sz="4" w:space="0" w:color="000000"/>
              <w:right w:val="single" w:sz="4" w:space="0" w:color="000000"/>
            </w:tcBorders>
            <w:vAlign w:val="center"/>
          </w:tcPr>
          <w:p w:rsidR="003F1CC1" w:rsidRPr="003F1CC1" w:rsidRDefault="003F1CC1" w:rsidP="007E4255">
            <w:pPr>
              <w:autoSpaceDE w:val="0"/>
              <w:autoSpaceDN w:val="0"/>
              <w:adjustRightInd w:val="0"/>
              <w:spacing w:line="256" w:lineRule="auto"/>
              <w:jc w:val="center"/>
              <w:rPr>
                <w:rFonts w:ascii="PT Astra Serif" w:hAnsi="PT Astra Serif"/>
                <w:lang w:eastAsia="en-US"/>
              </w:rPr>
            </w:pPr>
            <w:r w:rsidRPr="003F1CC1">
              <w:rPr>
                <w:rFonts w:ascii="PT Astra Serif" w:hAnsi="PT Astra Serif"/>
                <w:lang w:eastAsia="en-US"/>
              </w:rPr>
              <w:t>1</w:t>
            </w:r>
          </w:p>
        </w:tc>
        <w:tc>
          <w:tcPr>
            <w:tcW w:w="1205" w:type="pct"/>
            <w:tcBorders>
              <w:top w:val="single" w:sz="4" w:space="0" w:color="000000"/>
              <w:left w:val="single" w:sz="4" w:space="0" w:color="000000"/>
              <w:bottom w:val="single" w:sz="4" w:space="0" w:color="000000"/>
              <w:right w:val="single" w:sz="4" w:space="0" w:color="000000"/>
            </w:tcBorders>
          </w:tcPr>
          <w:p w:rsidR="003F1CC1" w:rsidRPr="003F1CC1" w:rsidRDefault="0006516D" w:rsidP="00D2012F">
            <w:pPr>
              <w:rPr>
                <w:rFonts w:ascii="PT Astra Serif" w:hAnsi="PT Astra Serif"/>
              </w:rPr>
            </w:pPr>
            <w:r>
              <w:rPr>
                <w:rFonts w:ascii="PT Astra Serif" w:hAnsi="PT Astra Serif"/>
              </w:rPr>
              <w:t>Водонагреватель электрический проточный объемом 100 литров</w:t>
            </w:r>
          </w:p>
        </w:tc>
        <w:tc>
          <w:tcPr>
            <w:tcW w:w="952" w:type="pct"/>
            <w:tcBorders>
              <w:top w:val="single" w:sz="4" w:space="0" w:color="000000"/>
              <w:left w:val="single" w:sz="4" w:space="0" w:color="000000"/>
              <w:bottom w:val="single" w:sz="4" w:space="0" w:color="000000"/>
              <w:right w:val="single" w:sz="4" w:space="0" w:color="000000"/>
            </w:tcBorders>
            <w:vAlign w:val="center"/>
          </w:tcPr>
          <w:p w:rsidR="003F1CC1" w:rsidRPr="002B6B87" w:rsidRDefault="003F1CC1" w:rsidP="007E4255">
            <w:pPr>
              <w:autoSpaceDE w:val="0"/>
              <w:autoSpaceDN w:val="0"/>
              <w:adjustRightInd w:val="0"/>
              <w:spacing w:line="216" w:lineRule="auto"/>
              <w:jc w:val="center"/>
              <w:rPr>
                <w:rFonts w:ascii="PT Astra Serif" w:hAnsi="PT Astra Serif"/>
                <w:sz w:val="22"/>
                <w:szCs w:val="22"/>
                <w:lang w:eastAsia="en-US"/>
              </w:rPr>
            </w:pPr>
          </w:p>
        </w:tc>
        <w:tc>
          <w:tcPr>
            <w:tcW w:w="642" w:type="pct"/>
            <w:tcBorders>
              <w:top w:val="single" w:sz="4" w:space="0" w:color="000000"/>
              <w:left w:val="single" w:sz="4" w:space="0" w:color="000000"/>
              <w:bottom w:val="single" w:sz="4" w:space="0" w:color="000000"/>
              <w:right w:val="single" w:sz="4" w:space="0" w:color="000000"/>
            </w:tcBorders>
          </w:tcPr>
          <w:p w:rsidR="003F1CC1" w:rsidRPr="002B6B87" w:rsidRDefault="003F1CC1" w:rsidP="007E4255">
            <w:pPr>
              <w:autoSpaceDE w:val="0"/>
              <w:autoSpaceDN w:val="0"/>
              <w:adjustRightInd w:val="0"/>
              <w:spacing w:line="216" w:lineRule="auto"/>
              <w:jc w:val="center"/>
              <w:rPr>
                <w:rFonts w:ascii="PT Astra Serif" w:hAnsi="PT Astra Serif"/>
                <w:sz w:val="22"/>
                <w:szCs w:val="22"/>
                <w:lang w:eastAsia="en-US"/>
              </w:rPr>
            </w:pPr>
            <w:r w:rsidRPr="002B6B87">
              <w:rPr>
                <w:rFonts w:ascii="PT Astra Serif" w:hAnsi="PT Astra Serif"/>
                <w:sz w:val="22"/>
                <w:szCs w:val="22"/>
                <w:lang w:eastAsia="en-US"/>
              </w:rPr>
              <w:t>шт</w:t>
            </w:r>
          </w:p>
        </w:tc>
        <w:tc>
          <w:tcPr>
            <w:tcW w:w="514" w:type="pct"/>
            <w:tcBorders>
              <w:top w:val="single" w:sz="4" w:space="0" w:color="000000"/>
              <w:left w:val="single" w:sz="4" w:space="0" w:color="000000"/>
              <w:bottom w:val="single" w:sz="4" w:space="0" w:color="000000"/>
              <w:right w:val="single" w:sz="4" w:space="0" w:color="000000"/>
            </w:tcBorders>
            <w:vAlign w:val="center"/>
          </w:tcPr>
          <w:p w:rsidR="003F1CC1" w:rsidRPr="002B6B87" w:rsidRDefault="00D2012F" w:rsidP="007E4255">
            <w:pPr>
              <w:autoSpaceDE w:val="0"/>
              <w:autoSpaceDN w:val="0"/>
              <w:adjustRightInd w:val="0"/>
              <w:spacing w:line="216" w:lineRule="auto"/>
              <w:jc w:val="center"/>
              <w:rPr>
                <w:rFonts w:ascii="PT Astra Serif" w:hAnsi="PT Astra Serif"/>
                <w:color w:val="000000"/>
                <w:sz w:val="22"/>
                <w:szCs w:val="22"/>
              </w:rPr>
            </w:pPr>
            <w:r>
              <w:rPr>
                <w:rFonts w:ascii="PT Astra Serif" w:hAnsi="PT Astra Serif"/>
                <w:color w:val="000000"/>
                <w:sz w:val="22"/>
                <w:szCs w:val="22"/>
              </w:rPr>
              <w:t>1</w:t>
            </w:r>
          </w:p>
        </w:tc>
        <w:tc>
          <w:tcPr>
            <w:tcW w:w="753" w:type="pct"/>
            <w:tcBorders>
              <w:top w:val="single" w:sz="4" w:space="0" w:color="000000"/>
              <w:left w:val="single" w:sz="4" w:space="0" w:color="000000"/>
              <w:bottom w:val="single" w:sz="4" w:space="0" w:color="000000"/>
              <w:right w:val="single" w:sz="4" w:space="0" w:color="000000"/>
            </w:tcBorders>
            <w:vAlign w:val="center"/>
          </w:tcPr>
          <w:p w:rsidR="003F1CC1" w:rsidRPr="002B6B87" w:rsidRDefault="003F1CC1" w:rsidP="007E4255">
            <w:pPr>
              <w:autoSpaceDE w:val="0"/>
              <w:autoSpaceDN w:val="0"/>
              <w:adjustRightInd w:val="0"/>
              <w:spacing w:line="216" w:lineRule="auto"/>
              <w:ind w:firstLine="720"/>
              <w:jc w:val="center"/>
              <w:rPr>
                <w:rFonts w:ascii="PT Astra Serif" w:hAnsi="PT Astra Serif"/>
                <w:lang w:eastAsia="en-US"/>
              </w:rPr>
            </w:pPr>
          </w:p>
        </w:tc>
        <w:tc>
          <w:tcPr>
            <w:tcW w:w="659" w:type="pct"/>
            <w:tcBorders>
              <w:top w:val="single" w:sz="4" w:space="0" w:color="000000"/>
              <w:left w:val="single" w:sz="4" w:space="0" w:color="000000"/>
              <w:bottom w:val="single" w:sz="4" w:space="0" w:color="000000"/>
              <w:right w:val="single" w:sz="4" w:space="0" w:color="000000"/>
            </w:tcBorders>
            <w:vAlign w:val="center"/>
          </w:tcPr>
          <w:p w:rsidR="003F1CC1" w:rsidRPr="002B6B87" w:rsidRDefault="003F1CC1" w:rsidP="007E4255">
            <w:pPr>
              <w:autoSpaceDE w:val="0"/>
              <w:autoSpaceDN w:val="0"/>
              <w:adjustRightInd w:val="0"/>
              <w:spacing w:line="216" w:lineRule="auto"/>
              <w:ind w:firstLine="720"/>
              <w:jc w:val="center"/>
              <w:rPr>
                <w:rFonts w:ascii="PT Astra Serif" w:hAnsi="PT Astra Serif"/>
                <w:lang w:eastAsia="en-US"/>
              </w:rPr>
            </w:pPr>
          </w:p>
        </w:tc>
      </w:tr>
    </w:tbl>
    <w:p w:rsidR="009334B5" w:rsidRPr="002B6B87" w:rsidRDefault="009334B5" w:rsidP="009334B5">
      <w:pPr>
        <w:numPr>
          <w:ilvl w:val="0"/>
          <w:numId w:val="12"/>
        </w:numPr>
        <w:tabs>
          <w:tab w:val="left" w:pos="284"/>
        </w:tabs>
        <w:spacing w:line="276" w:lineRule="auto"/>
        <w:ind w:left="0" w:firstLine="0"/>
        <w:rPr>
          <w:rFonts w:ascii="PT Astra Serif" w:hAnsi="PT Astra Serif"/>
          <w:b/>
          <w:bCs/>
        </w:rPr>
      </w:pPr>
      <w:r w:rsidRPr="002B6B87">
        <w:rPr>
          <w:rFonts w:ascii="PT Astra Serif" w:hAnsi="PT Astra Serif"/>
          <w:b/>
          <w:bCs/>
        </w:rPr>
        <w:t>Гарантия качества</w:t>
      </w:r>
    </w:p>
    <w:p w:rsidR="009334B5" w:rsidRPr="002B6B87" w:rsidRDefault="009334B5" w:rsidP="009334B5">
      <w:pPr>
        <w:spacing w:line="276" w:lineRule="auto"/>
        <w:ind w:firstLine="709"/>
        <w:rPr>
          <w:rFonts w:ascii="PT Astra Serif" w:hAnsi="PT Astra Serif"/>
          <w:b/>
          <w:bCs/>
        </w:rPr>
      </w:pPr>
      <w:r w:rsidRPr="002B6B87">
        <w:rPr>
          <w:rFonts w:ascii="PT Astra Serif" w:hAnsi="PT Astra Serif"/>
          <w:bCs/>
          <w:color w:val="000000"/>
        </w:rPr>
        <w:t xml:space="preserve">Гарантийный </w:t>
      </w:r>
      <w:r w:rsidRPr="002B6B87">
        <w:rPr>
          <w:rFonts w:ascii="PT Astra Serif" w:hAnsi="PT Astra Serif"/>
        </w:rPr>
        <w:t>срок на Товар не менее 12 месяцев. Началом гарантийного срока является дата подписания документов о приемке товара Государственным заказчиком.</w:t>
      </w:r>
    </w:p>
    <w:p w:rsidR="009334B5" w:rsidRPr="002B6B87" w:rsidRDefault="009334B5" w:rsidP="009334B5">
      <w:pPr>
        <w:numPr>
          <w:ilvl w:val="0"/>
          <w:numId w:val="12"/>
        </w:numPr>
        <w:spacing w:line="276" w:lineRule="auto"/>
        <w:ind w:left="0" w:firstLine="0"/>
        <w:rPr>
          <w:rFonts w:ascii="PT Astra Serif" w:hAnsi="PT Astra Serif"/>
          <w:b/>
          <w:bCs/>
        </w:rPr>
      </w:pPr>
      <w:r w:rsidRPr="002B6B87">
        <w:rPr>
          <w:rFonts w:ascii="PT Astra Serif" w:hAnsi="PT Astra Serif"/>
          <w:b/>
          <w:bCs/>
        </w:rPr>
        <w:t xml:space="preserve">Наименование, количество, требования к Товару </w:t>
      </w:r>
    </w:p>
    <w:tbl>
      <w:tblPr>
        <w:tblW w:w="10201" w:type="dxa"/>
        <w:jc w:val="center"/>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1843"/>
        <w:gridCol w:w="2512"/>
        <w:gridCol w:w="1914"/>
        <w:gridCol w:w="3083"/>
      </w:tblGrid>
      <w:tr w:rsidR="003F1CC1" w:rsidRPr="00F36104" w:rsidTr="003F1CC1">
        <w:trPr>
          <w:trHeight w:val="29"/>
          <w:jc w:val="center"/>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widowControl w:val="0"/>
              <w:jc w:val="center"/>
              <w:rPr>
                <w:rFonts w:ascii="PT Astra Serif" w:hAnsi="PT Astra Serif"/>
                <w:b/>
                <w:sz w:val="18"/>
                <w:szCs w:val="18"/>
              </w:rPr>
            </w:pPr>
            <w:r w:rsidRPr="00F36104">
              <w:rPr>
                <w:rFonts w:ascii="PT Astra Serif" w:hAnsi="PT Astra Serif"/>
                <w:b/>
                <w:sz w:val="18"/>
                <w:szCs w:val="18"/>
              </w:rPr>
              <w:t>№ п/п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widowControl w:val="0"/>
              <w:jc w:val="center"/>
              <w:rPr>
                <w:rFonts w:ascii="PT Astra Serif" w:hAnsi="PT Astra Serif"/>
                <w:b/>
                <w:sz w:val="18"/>
                <w:szCs w:val="18"/>
              </w:rPr>
            </w:pPr>
            <w:r w:rsidRPr="00F36104">
              <w:rPr>
                <w:rFonts w:ascii="PT Astra Serif" w:hAnsi="PT Astra Serif"/>
                <w:b/>
                <w:sz w:val="18"/>
                <w:szCs w:val="18"/>
              </w:rPr>
              <w:t>Наименование товара</w:t>
            </w:r>
          </w:p>
        </w:tc>
        <w:tc>
          <w:tcPr>
            <w:tcW w:w="2512" w:type="dxa"/>
            <w:vMerge w:val="restart"/>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widowControl w:val="0"/>
              <w:jc w:val="center"/>
              <w:rPr>
                <w:rFonts w:ascii="PT Astra Serif" w:hAnsi="PT Astra Serif"/>
                <w:b/>
                <w:sz w:val="18"/>
                <w:szCs w:val="18"/>
              </w:rPr>
            </w:pPr>
            <w:r w:rsidRPr="00F36104">
              <w:rPr>
                <w:rFonts w:ascii="PT Astra Serif" w:hAnsi="PT Astra Serif"/>
                <w:b/>
                <w:spacing w:val="-4"/>
                <w:sz w:val="18"/>
                <w:szCs w:val="18"/>
              </w:rPr>
              <w:t>Код общероссийского классификатора продукции по видам экономической деятельности (ОКПД2) / каталога товаров, работ, услуг (КТРУ)</w:t>
            </w:r>
          </w:p>
        </w:tc>
        <w:tc>
          <w:tcPr>
            <w:tcW w:w="4997" w:type="dxa"/>
            <w:gridSpan w:val="2"/>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widowControl w:val="0"/>
              <w:jc w:val="center"/>
              <w:rPr>
                <w:rFonts w:ascii="PT Astra Serif" w:hAnsi="PT Astra Serif"/>
                <w:b/>
                <w:sz w:val="18"/>
                <w:szCs w:val="18"/>
              </w:rPr>
            </w:pPr>
            <w:r w:rsidRPr="00F36104">
              <w:rPr>
                <w:rFonts w:ascii="PT Astra Serif" w:hAnsi="PT Astra Serif"/>
                <w:b/>
                <w:sz w:val="18"/>
                <w:szCs w:val="18"/>
              </w:rPr>
              <w:t>Характеристики товара</w:t>
            </w:r>
          </w:p>
        </w:tc>
      </w:tr>
      <w:tr w:rsidR="003F1CC1" w:rsidRPr="00F36104" w:rsidTr="003F1CC1">
        <w:trPr>
          <w:trHeight w:val="29"/>
          <w:jc w:val="center"/>
        </w:trPr>
        <w:tc>
          <w:tcPr>
            <w:tcW w:w="849" w:type="dxa"/>
            <w:vMerge/>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rPr>
                <w:rFonts w:ascii="PT Astra Serif" w:hAnsi="PT Astra Serif"/>
                <w:b/>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rPr>
                <w:rFonts w:ascii="PT Astra Serif" w:hAnsi="PT Astra Serif"/>
                <w:b/>
                <w:sz w:val="18"/>
                <w:szCs w:val="18"/>
              </w:rPr>
            </w:pPr>
          </w:p>
        </w:tc>
        <w:tc>
          <w:tcPr>
            <w:tcW w:w="2512" w:type="dxa"/>
            <w:vMerge/>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rPr>
                <w:rFonts w:ascii="PT Astra Serif" w:hAnsi="PT Astra Serif"/>
                <w:b/>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jc w:val="center"/>
              <w:rPr>
                <w:rFonts w:ascii="PT Astra Serif" w:hAnsi="PT Astra Serif"/>
                <w:sz w:val="18"/>
                <w:szCs w:val="18"/>
              </w:rPr>
            </w:pPr>
            <w:r w:rsidRPr="00F36104">
              <w:rPr>
                <w:rFonts w:ascii="PT Astra Serif" w:hAnsi="PT Astra Serif"/>
                <w:b/>
                <w:bCs/>
                <w:sz w:val="18"/>
                <w:szCs w:val="18"/>
              </w:rPr>
              <w:t>Наименование характеристики:</w:t>
            </w:r>
          </w:p>
        </w:tc>
        <w:tc>
          <w:tcPr>
            <w:tcW w:w="3083" w:type="dxa"/>
            <w:tcBorders>
              <w:top w:val="single" w:sz="4" w:space="0" w:color="auto"/>
              <w:left w:val="single" w:sz="4" w:space="0" w:color="auto"/>
              <w:bottom w:val="single" w:sz="4" w:space="0" w:color="auto"/>
              <w:right w:val="single" w:sz="4" w:space="0" w:color="auto"/>
            </w:tcBorders>
            <w:vAlign w:val="center"/>
            <w:hideMark/>
          </w:tcPr>
          <w:p w:rsidR="003F1CC1" w:rsidRPr="00F36104" w:rsidRDefault="003F1CC1" w:rsidP="00524787">
            <w:pPr>
              <w:pStyle w:val="ConsPlusNormal"/>
              <w:ind w:firstLine="0"/>
              <w:jc w:val="center"/>
              <w:rPr>
                <w:rFonts w:ascii="PT Astra Serif" w:hAnsi="PT Astra Serif"/>
                <w:b/>
                <w:sz w:val="18"/>
                <w:szCs w:val="18"/>
              </w:rPr>
            </w:pPr>
            <w:r w:rsidRPr="00F36104">
              <w:rPr>
                <w:rFonts w:ascii="PT Astra Serif" w:hAnsi="PT Astra Serif"/>
                <w:b/>
                <w:bCs/>
                <w:sz w:val="18"/>
                <w:szCs w:val="18"/>
              </w:rPr>
              <w:t>Значение характеристики:</w:t>
            </w:r>
          </w:p>
        </w:tc>
      </w:tr>
      <w:tr w:rsidR="00C44699" w:rsidRPr="00F36104" w:rsidTr="003F3CFA">
        <w:trPr>
          <w:trHeight w:val="424"/>
          <w:jc w:val="center"/>
        </w:trPr>
        <w:tc>
          <w:tcPr>
            <w:tcW w:w="849" w:type="dxa"/>
            <w:vMerge w:val="restart"/>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r w:rsidRPr="00F36104">
              <w:rPr>
                <w:rFonts w:ascii="PT Astra Serif" w:hAnsi="PT Astra Serif"/>
                <w:color w:val="000000"/>
                <w:sz w:val="18"/>
                <w:szCs w:val="18"/>
                <w:shd w:val="clear" w:color="auto" w:fill="FFFFFF"/>
              </w:rPr>
              <w:t>1</w:t>
            </w:r>
          </w:p>
        </w:tc>
        <w:tc>
          <w:tcPr>
            <w:tcW w:w="1843" w:type="dxa"/>
            <w:vMerge w:val="restart"/>
            <w:tcBorders>
              <w:left w:val="single" w:sz="4" w:space="0" w:color="auto"/>
              <w:right w:val="single" w:sz="4" w:space="0" w:color="auto"/>
            </w:tcBorders>
          </w:tcPr>
          <w:p w:rsidR="00C44699" w:rsidRDefault="00C44699" w:rsidP="00C44699">
            <w:pPr>
              <w:jc w:val="center"/>
              <w:rPr>
                <w:rFonts w:ascii="PT Astra Serif" w:hAnsi="PT Astra Serif"/>
              </w:rPr>
            </w:pPr>
          </w:p>
          <w:p w:rsidR="00C44699" w:rsidRDefault="00C44699" w:rsidP="00C44699">
            <w:pPr>
              <w:jc w:val="center"/>
              <w:rPr>
                <w:rFonts w:ascii="PT Astra Serif" w:hAnsi="PT Astra Serif"/>
              </w:rPr>
            </w:pPr>
          </w:p>
          <w:p w:rsidR="00C44699" w:rsidRDefault="00C44699" w:rsidP="00C44699">
            <w:pPr>
              <w:jc w:val="center"/>
              <w:rPr>
                <w:rFonts w:ascii="PT Astra Serif" w:hAnsi="PT Astra Serif"/>
              </w:rPr>
            </w:pPr>
          </w:p>
          <w:p w:rsidR="00C44699" w:rsidRPr="003F1CC1" w:rsidRDefault="0006516D" w:rsidP="00C44699">
            <w:pPr>
              <w:jc w:val="center"/>
              <w:rPr>
                <w:rFonts w:ascii="PT Astra Serif" w:hAnsi="PT Astra Serif"/>
              </w:rPr>
            </w:pPr>
            <w:r>
              <w:rPr>
                <w:rFonts w:ascii="PT Astra Serif" w:hAnsi="PT Astra Serif"/>
              </w:rPr>
              <w:t>Водонагреватель электрический проточный</w:t>
            </w:r>
          </w:p>
        </w:tc>
        <w:tc>
          <w:tcPr>
            <w:tcW w:w="2512" w:type="dxa"/>
            <w:vMerge w:val="restart"/>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r>
              <w:rPr>
                <w:rFonts w:ascii="PT Astra Serif" w:eastAsia="Calibri" w:hAnsi="PT Astra Serif"/>
                <w:sz w:val="21"/>
                <w:szCs w:val="21"/>
              </w:rPr>
              <w:t>2</w:t>
            </w:r>
            <w:r w:rsidR="0006516D">
              <w:rPr>
                <w:rFonts w:ascii="PT Astra Serif" w:eastAsia="Calibri" w:hAnsi="PT Astra Serif"/>
                <w:sz w:val="21"/>
                <w:szCs w:val="21"/>
              </w:rPr>
              <w:t>7.51.25.110/27.51.25.110-00000001</w:t>
            </w:r>
          </w:p>
        </w:tc>
        <w:tc>
          <w:tcPr>
            <w:tcW w:w="1914" w:type="dxa"/>
            <w:tcBorders>
              <w:top w:val="single" w:sz="4" w:space="0" w:color="auto"/>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r>
              <w:rPr>
                <w:rFonts w:ascii="PT Astra Serif" w:hAnsi="PT Astra Serif"/>
                <w:sz w:val="18"/>
                <w:szCs w:val="18"/>
              </w:rPr>
              <w:t xml:space="preserve">Тип </w:t>
            </w:r>
            <w:r w:rsidR="0006516D">
              <w:rPr>
                <w:rFonts w:ascii="PT Astra Serif" w:hAnsi="PT Astra Serif"/>
                <w:sz w:val="18"/>
                <w:szCs w:val="18"/>
              </w:rPr>
              <w:t>кипятильника</w:t>
            </w:r>
          </w:p>
        </w:tc>
        <w:tc>
          <w:tcPr>
            <w:tcW w:w="3083" w:type="dxa"/>
            <w:tcBorders>
              <w:top w:val="single" w:sz="4" w:space="0" w:color="auto"/>
              <w:left w:val="single" w:sz="4" w:space="0" w:color="auto"/>
              <w:right w:val="single" w:sz="4" w:space="0" w:color="auto"/>
            </w:tcBorders>
            <w:vAlign w:val="center"/>
          </w:tcPr>
          <w:p w:rsidR="00C44699" w:rsidRPr="00F36104" w:rsidRDefault="0006516D" w:rsidP="00524787">
            <w:pPr>
              <w:ind w:hanging="25"/>
              <w:jc w:val="center"/>
              <w:rPr>
                <w:rFonts w:ascii="PT Astra Serif" w:hAnsi="PT Astra Serif"/>
                <w:sz w:val="18"/>
                <w:szCs w:val="18"/>
              </w:rPr>
            </w:pPr>
            <w:r>
              <w:rPr>
                <w:rFonts w:ascii="PT Astra Serif" w:hAnsi="PT Astra Serif"/>
                <w:sz w:val="18"/>
                <w:szCs w:val="18"/>
              </w:rPr>
              <w:t>Наливной</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5D7AEA" w:rsidRDefault="00C44699" w:rsidP="00524787">
            <w:pPr>
              <w:rPr>
                <w:rFonts w:ascii="PT Astra Serif" w:hAnsi="PT Astra Serif"/>
                <w:sz w:val="18"/>
                <w:szCs w:val="18"/>
              </w:rPr>
            </w:pPr>
            <w:r>
              <w:rPr>
                <w:rFonts w:ascii="PT Astra Serif" w:hAnsi="PT Astra Serif"/>
                <w:sz w:val="18"/>
                <w:szCs w:val="18"/>
              </w:rPr>
              <w:t>М</w:t>
            </w:r>
            <w:r w:rsidR="0006516D">
              <w:rPr>
                <w:rFonts w:ascii="PT Astra Serif" w:hAnsi="PT Astra Serif"/>
                <w:sz w:val="18"/>
                <w:szCs w:val="18"/>
              </w:rPr>
              <w:t>ощность</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ind w:hanging="25"/>
              <w:jc w:val="center"/>
              <w:rPr>
                <w:rFonts w:ascii="PT Astra Serif" w:hAnsi="PT Astra Serif"/>
                <w:sz w:val="18"/>
                <w:szCs w:val="18"/>
              </w:rPr>
            </w:pPr>
            <w:r w:rsidRPr="0006516D">
              <w:rPr>
                <w:rFonts w:ascii="PT Astra Serif" w:hAnsi="PT Astra Serif"/>
                <w:sz w:val="18"/>
                <w:szCs w:val="18"/>
              </w:rPr>
              <w:t>≥ 1 и &lt; 2 Киловатт</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rPr>
                <w:rFonts w:ascii="PT Astra Serif" w:hAnsi="PT Astra Serif"/>
                <w:sz w:val="18"/>
                <w:szCs w:val="18"/>
              </w:rPr>
            </w:pPr>
            <w:r>
              <w:rPr>
                <w:rFonts w:ascii="PT Astra Serif" w:hAnsi="PT Astra Serif"/>
                <w:sz w:val="18"/>
                <w:szCs w:val="18"/>
              </w:rPr>
              <w:t>Необходимое напряжение</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ind w:hanging="25"/>
              <w:jc w:val="center"/>
              <w:rPr>
                <w:rFonts w:ascii="PT Astra Serif" w:hAnsi="PT Astra Serif"/>
                <w:sz w:val="18"/>
                <w:szCs w:val="18"/>
              </w:rPr>
            </w:pPr>
            <w:r>
              <w:rPr>
                <w:rFonts w:ascii="PT Astra Serif" w:hAnsi="PT Astra Serif"/>
                <w:sz w:val="18"/>
                <w:szCs w:val="18"/>
              </w:rPr>
              <w:t>220В</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rPr>
                <w:rFonts w:ascii="PT Astra Serif" w:hAnsi="PT Astra Serif"/>
                <w:sz w:val="18"/>
                <w:szCs w:val="18"/>
              </w:rPr>
            </w:pPr>
            <w:r>
              <w:rPr>
                <w:rFonts w:ascii="PT Astra Serif" w:hAnsi="PT Astra Serif"/>
                <w:sz w:val="18"/>
                <w:szCs w:val="18"/>
              </w:rPr>
              <w:t>Наличие термостата</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ind w:hanging="25"/>
              <w:jc w:val="center"/>
              <w:rPr>
                <w:rFonts w:ascii="PT Astra Serif" w:hAnsi="PT Astra Serif"/>
                <w:sz w:val="18"/>
                <w:szCs w:val="18"/>
              </w:rPr>
            </w:pPr>
            <w:r>
              <w:rPr>
                <w:rFonts w:ascii="PT Astra Serif" w:hAnsi="PT Astra Serif"/>
                <w:sz w:val="18"/>
                <w:szCs w:val="18"/>
              </w:rPr>
              <w:t>Да</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5D7AEA" w:rsidRDefault="0006516D" w:rsidP="00524787">
            <w:pPr>
              <w:rPr>
                <w:rFonts w:ascii="PT Astra Serif" w:hAnsi="PT Astra Serif"/>
                <w:sz w:val="18"/>
                <w:szCs w:val="18"/>
              </w:rPr>
            </w:pPr>
            <w:r>
              <w:rPr>
                <w:rFonts w:ascii="PT Astra Serif" w:hAnsi="PT Astra Serif"/>
                <w:sz w:val="18"/>
                <w:szCs w:val="18"/>
              </w:rPr>
              <w:t>Рабочий объем воды</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06516D" w:rsidP="00524787">
            <w:pPr>
              <w:ind w:hanging="25"/>
              <w:jc w:val="center"/>
              <w:rPr>
                <w:rFonts w:ascii="PT Astra Serif" w:hAnsi="PT Astra Serif"/>
                <w:sz w:val="18"/>
                <w:szCs w:val="18"/>
              </w:rPr>
            </w:pPr>
            <w:r>
              <w:rPr>
                <w:rFonts w:ascii="PT Astra Serif" w:hAnsi="PT Astra Serif"/>
                <w:sz w:val="18"/>
                <w:szCs w:val="18"/>
              </w:rPr>
              <w:t>100л</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F36104" w:rsidRDefault="00D63EBE" w:rsidP="00524787">
            <w:pPr>
              <w:rPr>
                <w:rFonts w:ascii="PT Astra Serif" w:hAnsi="PT Astra Serif"/>
                <w:sz w:val="18"/>
                <w:szCs w:val="18"/>
              </w:rPr>
            </w:pPr>
            <w:r>
              <w:rPr>
                <w:rFonts w:ascii="PT Astra Serif" w:hAnsi="PT Astra Serif"/>
                <w:sz w:val="18"/>
                <w:szCs w:val="18"/>
              </w:rPr>
              <w:t>Максимальное давление воды</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D63EBE" w:rsidP="00524787">
            <w:pPr>
              <w:ind w:hanging="25"/>
              <w:jc w:val="center"/>
              <w:rPr>
                <w:rFonts w:ascii="PT Astra Serif" w:hAnsi="PT Astra Serif"/>
                <w:sz w:val="18"/>
                <w:szCs w:val="18"/>
              </w:rPr>
            </w:pPr>
            <w:r>
              <w:rPr>
                <w:rFonts w:ascii="PT Astra Serif" w:hAnsi="PT Astra Serif"/>
                <w:sz w:val="18"/>
                <w:szCs w:val="18"/>
              </w:rPr>
              <w:t>8 Бар</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Pr="005D7AEA" w:rsidRDefault="00D63EBE" w:rsidP="00524787">
            <w:pPr>
              <w:rPr>
                <w:rFonts w:ascii="PT Astra Serif" w:hAnsi="PT Astra Serif"/>
                <w:sz w:val="18"/>
                <w:szCs w:val="18"/>
              </w:rPr>
            </w:pPr>
            <w:r>
              <w:rPr>
                <w:rFonts w:ascii="PT Astra Serif" w:hAnsi="PT Astra Serif"/>
                <w:sz w:val="18"/>
                <w:szCs w:val="18"/>
              </w:rPr>
              <w:t>Минимальное давление воды</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Pr="00F36104" w:rsidRDefault="00D63EBE" w:rsidP="00524787">
            <w:pPr>
              <w:ind w:hanging="25"/>
              <w:jc w:val="center"/>
              <w:rPr>
                <w:rFonts w:ascii="PT Astra Serif" w:hAnsi="PT Astra Serif"/>
                <w:sz w:val="18"/>
                <w:szCs w:val="18"/>
              </w:rPr>
            </w:pPr>
            <w:r>
              <w:rPr>
                <w:rFonts w:ascii="PT Astra Serif" w:hAnsi="PT Astra Serif"/>
                <w:sz w:val="18"/>
                <w:szCs w:val="18"/>
              </w:rPr>
              <w:t>0,5 Бар</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Default="00D63EBE" w:rsidP="00524787">
            <w:pPr>
              <w:rPr>
                <w:rFonts w:ascii="PT Astra Serif" w:hAnsi="PT Astra Serif"/>
                <w:sz w:val="18"/>
                <w:szCs w:val="18"/>
              </w:rPr>
            </w:pPr>
            <w:r>
              <w:rPr>
                <w:rFonts w:ascii="PT Astra Serif" w:hAnsi="PT Astra Serif"/>
                <w:sz w:val="18"/>
                <w:szCs w:val="18"/>
              </w:rPr>
              <w:t>Автоподдержание температуры нагрева</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Default="00D63EBE" w:rsidP="00524787">
            <w:pPr>
              <w:ind w:hanging="25"/>
              <w:jc w:val="center"/>
              <w:rPr>
                <w:rFonts w:ascii="PT Astra Serif" w:hAnsi="PT Astra Serif"/>
                <w:sz w:val="18"/>
                <w:szCs w:val="18"/>
              </w:rPr>
            </w:pPr>
            <w:r>
              <w:rPr>
                <w:rFonts w:ascii="PT Astra Serif" w:hAnsi="PT Astra Serif"/>
                <w:sz w:val="18"/>
                <w:szCs w:val="18"/>
              </w:rPr>
              <w:t>Да</w:t>
            </w:r>
          </w:p>
        </w:tc>
      </w:tr>
      <w:tr w:rsidR="00C44699" w:rsidRPr="00F36104" w:rsidTr="003F1CC1">
        <w:trPr>
          <w:trHeight w:val="29"/>
          <w:jc w:val="center"/>
        </w:trPr>
        <w:tc>
          <w:tcPr>
            <w:tcW w:w="849" w:type="dxa"/>
            <w:vMerge/>
            <w:tcBorders>
              <w:left w:val="single" w:sz="4" w:space="0" w:color="auto"/>
              <w:right w:val="single" w:sz="4" w:space="0" w:color="auto"/>
            </w:tcBorders>
            <w:vAlign w:val="center"/>
          </w:tcPr>
          <w:p w:rsidR="00C44699" w:rsidRPr="00F36104" w:rsidRDefault="00C44699" w:rsidP="00524787">
            <w:pPr>
              <w:autoSpaceDE w:val="0"/>
              <w:autoSpaceDN w:val="0"/>
              <w:adjustRightInd w:val="0"/>
              <w:jc w:val="center"/>
              <w:rPr>
                <w:rFonts w:ascii="PT Astra Serif" w:hAnsi="PT Astra Serif"/>
                <w:color w:val="000000"/>
                <w:sz w:val="18"/>
                <w:szCs w:val="18"/>
                <w:shd w:val="clear" w:color="auto" w:fill="FFFFFF"/>
              </w:rPr>
            </w:pPr>
          </w:p>
        </w:tc>
        <w:tc>
          <w:tcPr>
            <w:tcW w:w="1843" w:type="dxa"/>
            <w:vMerge/>
            <w:tcBorders>
              <w:left w:val="single" w:sz="4" w:space="0" w:color="auto"/>
              <w:right w:val="single" w:sz="4" w:space="0" w:color="auto"/>
            </w:tcBorders>
            <w:vAlign w:val="center"/>
          </w:tcPr>
          <w:p w:rsidR="00C44699" w:rsidRPr="00F36104" w:rsidRDefault="00C44699" w:rsidP="00524787">
            <w:pPr>
              <w:jc w:val="center"/>
              <w:rPr>
                <w:rFonts w:ascii="PT Astra Serif" w:hAnsi="PT Astra Serif"/>
                <w:sz w:val="18"/>
                <w:szCs w:val="18"/>
              </w:rPr>
            </w:pPr>
          </w:p>
        </w:tc>
        <w:tc>
          <w:tcPr>
            <w:tcW w:w="2512" w:type="dxa"/>
            <w:vMerge/>
            <w:tcBorders>
              <w:left w:val="single" w:sz="4" w:space="0" w:color="auto"/>
              <w:right w:val="single" w:sz="4" w:space="0" w:color="auto"/>
            </w:tcBorders>
            <w:vAlign w:val="center"/>
          </w:tcPr>
          <w:p w:rsidR="00C44699" w:rsidRPr="00F36104" w:rsidRDefault="00C44699" w:rsidP="00524787">
            <w:pPr>
              <w:rPr>
                <w:rFonts w:ascii="PT Astra Serif" w:hAnsi="PT Astra Serif"/>
                <w:sz w:val="18"/>
                <w:szCs w:val="18"/>
              </w:rPr>
            </w:pPr>
          </w:p>
        </w:tc>
        <w:tc>
          <w:tcPr>
            <w:tcW w:w="1914" w:type="dxa"/>
            <w:tcBorders>
              <w:top w:val="single" w:sz="4" w:space="0" w:color="auto"/>
              <w:left w:val="single" w:sz="4" w:space="0" w:color="auto"/>
              <w:bottom w:val="single" w:sz="4" w:space="0" w:color="auto"/>
              <w:right w:val="single" w:sz="4" w:space="0" w:color="auto"/>
            </w:tcBorders>
            <w:vAlign w:val="center"/>
          </w:tcPr>
          <w:p w:rsidR="00C44699" w:rsidRDefault="00D63EBE" w:rsidP="00524787">
            <w:pPr>
              <w:rPr>
                <w:rFonts w:ascii="PT Astra Serif" w:hAnsi="PT Astra Serif"/>
                <w:sz w:val="18"/>
                <w:szCs w:val="18"/>
              </w:rPr>
            </w:pPr>
            <w:r>
              <w:rPr>
                <w:rFonts w:ascii="PT Astra Serif" w:hAnsi="PT Astra Serif"/>
                <w:sz w:val="18"/>
                <w:szCs w:val="18"/>
              </w:rPr>
              <w:t xml:space="preserve">Материал бака </w:t>
            </w:r>
          </w:p>
        </w:tc>
        <w:tc>
          <w:tcPr>
            <w:tcW w:w="3083" w:type="dxa"/>
            <w:tcBorders>
              <w:top w:val="single" w:sz="4" w:space="0" w:color="auto"/>
              <w:left w:val="single" w:sz="4" w:space="0" w:color="auto"/>
              <w:bottom w:val="single" w:sz="4" w:space="0" w:color="auto"/>
              <w:right w:val="single" w:sz="4" w:space="0" w:color="auto"/>
            </w:tcBorders>
            <w:vAlign w:val="center"/>
          </w:tcPr>
          <w:p w:rsidR="00C44699" w:rsidRDefault="00D63EBE" w:rsidP="00524787">
            <w:pPr>
              <w:ind w:hanging="25"/>
              <w:jc w:val="center"/>
              <w:rPr>
                <w:rFonts w:ascii="PT Astra Serif" w:hAnsi="PT Astra Serif"/>
                <w:sz w:val="18"/>
                <w:szCs w:val="18"/>
              </w:rPr>
            </w:pPr>
            <w:r>
              <w:rPr>
                <w:rFonts w:ascii="PT Astra Serif" w:hAnsi="PT Astra Serif"/>
                <w:sz w:val="18"/>
                <w:szCs w:val="18"/>
              </w:rPr>
              <w:t>Эмалированная сталь</w:t>
            </w:r>
          </w:p>
        </w:tc>
      </w:tr>
    </w:tbl>
    <w:p w:rsidR="005C60E3" w:rsidRDefault="005C60E3" w:rsidP="005C60E3">
      <w:pPr>
        <w:pStyle w:val="ConsPlusNormal"/>
        <w:jc w:val="both"/>
        <w:rPr>
          <w:rFonts w:ascii="PT Astra Serif" w:hAnsi="PT Astra Serif" w:cs="Times New Roman"/>
          <w:bCs/>
          <w:i/>
          <w:sz w:val="22"/>
          <w:szCs w:val="22"/>
        </w:rPr>
      </w:pPr>
      <w:r w:rsidRPr="002B6B87">
        <w:rPr>
          <w:rFonts w:ascii="PT Astra Serif" w:hAnsi="PT Astra Serif" w:cs="Times New Roman"/>
          <w:bCs/>
          <w:i/>
          <w:sz w:val="22"/>
          <w:szCs w:val="22"/>
        </w:rPr>
        <w:t>* Дополнительные характеристики указываются Заказчиком для улучшения качественных характеристик товара и в целях более точного описания объекта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w:t>
      </w:r>
    </w:p>
    <w:p w:rsidR="005C60E3" w:rsidRPr="002B6B87" w:rsidRDefault="005C60E3" w:rsidP="005C60E3">
      <w:pPr>
        <w:spacing w:line="276" w:lineRule="auto"/>
        <w:rPr>
          <w:rFonts w:ascii="PT Astra Serif" w:hAnsi="PT Astra Serif"/>
          <w:b/>
        </w:rPr>
      </w:pPr>
    </w:p>
    <w:p w:rsidR="009334B5" w:rsidRPr="002B6B87" w:rsidRDefault="009334B5" w:rsidP="009334B5">
      <w:pPr>
        <w:numPr>
          <w:ilvl w:val="0"/>
          <w:numId w:val="12"/>
        </w:numPr>
        <w:spacing w:line="276" w:lineRule="auto"/>
        <w:ind w:left="0" w:firstLine="0"/>
        <w:rPr>
          <w:rFonts w:ascii="PT Astra Serif" w:hAnsi="PT Astra Serif"/>
          <w:b/>
        </w:rPr>
      </w:pPr>
      <w:r w:rsidRPr="002B6B87">
        <w:rPr>
          <w:rFonts w:ascii="PT Astra Serif" w:hAnsi="PT Astra Serif"/>
          <w:b/>
        </w:rPr>
        <w:t>Требования к качеству поставляемого товара:</w:t>
      </w:r>
    </w:p>
    <w:p w:rsidR="009334B5" w:rsidRPr="002B6B87" w:rsidRDefault="009334B5" w:rsidP="009334B5">
      <w:pPr>
        <w:spacing w:line="276" w:lineRule="auto"/>
        <w:ind w:firstLine="709"/>
        <w:rPr>
          <w:rFonts w:ascii="PT Astra Serif" w:hAnsi="PT Astra Serif"/>
        </w:rPr>
      </w:pPr>
      <w:r w:rsidRPr="002B6B87">
        <w:rPr>
          <w:rFonts w:ascii="PT Astra Serif" w:hAnsi="PT Astra Serif"/>
        </w:rPr>
        <w:t>Качество и безопасность поставляемого товара должны отвечать требованиям законодательства Российской Федерации, а также всей нормативной документации на поставляемый товар.</w:t>
      </w:r>
    </w:p>
    <w:p w:rsidR="009334B5" w:rsidRPr="002B6B87" w:rsidRDefault="009334B5" w:rsidP="009334B5">
      <w:pPr>
        <w:spacing w:line="276" w:lineRule="auto"/>
        <w:ind w:firstLine="709"/>
        <w:rPr>
          <w:rFonts w:ascii="PT Astra Serif" w:hAnsi="PT Astra Serif"/>
          <w:u w:val="single"/>
        </w:rPr>
      </w:pPr>
      <w:r w:rsidRPr="002B6B87">
        <w:rPr>
          <w:rFonts w:ascii="PT Astra Serif" w:hAnsi="PT Astra Serif"/>
          <w:u w:val="single"/>
        </w:rPr>
        <w:t>Товар должен соответствовать требованиям:</w:t>
      </w:r>
    </w:p>
    <w:p w:rsidR="009334B5" w:rsidRPr="002B6B87" w:rsidRDefault="009334B5" w:rsidP="009334B5">
      <w:pPr>
        <w:spacing w:line="276" w:lineRule="auto"/>
        <w:ind w:firstLine="709"/>
        <w:rPr>
          <w:rFonts w:ascii="PT Astra Serif" w:hAnsi="PT Astra Serif"/>
          <w:bCs/>
        </w:rPr>
      </w:pPr>
      <w:r w:rsidRPr="002B6B87">
        <w:rPr>
          <w:rFonts w:ascii="PT Astra Serif" w:hAnsi="PT Astra Serif"/>
        </w:rPr>
        <w:t>- государственных стандартов, технических условий и иной нормативно-технической документации.</w:t>
      </w:r>
    </w:p>
    <w:p w:rsidR="009334B5" w:rsidRPr="002B6B87" w:rsidRDefault="00782E75" w:rsidP="009334B5">
      <w:pPr>
        <w:spacing w:line="276" w:lineRule="auto"/>
        <w:ind w:firstLine="709"/>
        <w:rPr>
          <w:rFonts w:ascii="PT Astra Serif" w:hAnsi="PT Astra Serif"/>
        </w:rPr>
      </w:pPr>
      <w:r w:rsidRPr="002B6B87">
        <w:rPr>
          <w:rFonts w:ascii="PT Astra Serif" w:hAnsi="PT Astra Serif"/>
        </w:rPr>
        <w:t xml:space="preserve">К </w:t>
      </w:r>
      <w:r w:rsidR="009334B5" w:rsidRPr="002B6B87">
        <w:rPr>
          <w:rFonts w:ascii="PT Astra Serif" w:hAnsi="PT Astra Serif"/>
        </w:rPr>
        <w:t>отгрузке предоставлять Сертификат соответствия и другие обязательные документы на отгружаемый товар.</w:t>
      </w:r>
    </w:p>
    <w:p w:rsidR="009334B5" w:rsidRPr="002B6B87" w:rsidRDefault="009334B5" w:rsidP="009334B5">
      <w:pPr>
        <w:pStyle w:val="aff9"/>
        <w:spacing w:line="276" w:lineRule="auto"/>
        <w:ind w:firstLine="709"/>
        <w:jc w:val="both"/>
        <w:rPr>
          <w:rFonts w:ascii="PT Astra Serif" w:hAnsi="PT Astra Serif"/>
          <w:sz w:val="24"/>
          <w:szCs w:val="24"/>
        </w:rPr>
      </w:pPr>
      <w:r w:rsidRPr="002B6B87">
        <w:rPr>
          <w:rFonts w:ascii="PT Astra Serif" w:hAnsi="PT Astra Serif"/>
          <w:sz w:val="24"/>
          <w:szCs w:val="24"/>
        </w:rPr>
        <w:t xml:space="preserve">Тара и упаковка возврату не подлежат, залог за тару и упаковку не взыскивается, </w:t>
      </w:r>
      <w:r w:rsidRPr="002B6B87">
        <w:rPr>
          <w:rFonts w:ascii="PT Astra Serif" w:hAnsi="PT Astra Serif"/>
          <w:sz w:val="24"/>
          <w:szCs w:val="24"/>
        </w:rPr>
        <w:br/>
        <w:t>их стоимость включена в цену Контракта.</w:t>
      </w:r>
    </w:p>
    <w:p w:rsidR="009334B5" w:rsidRPr="002B6B87" w:rsidRDefault="00782E75" w:rsidP="009334B5">
      <w:pPr>
        <w:pStyle w:val="aff9"/>
        <w:spacing w:line="276" w:lineRule="auto"/>
        <w:ind w:firstLine="709"/>
        <w:jc w:val="both"/>
        <w:rPr>
          <w:rFonts w:ascii="PT Astra Serif" w:hAnsi="PT Astra Serif"/>
          <w:b/>
          <w:i/>
          <w:sz w:val="24"/>
          <w:szCs w:val="24"/>
        </w:rPr>
      </w:pPr>
      <w:r w:rsidRPr="002B6B87">
        <w:rPr>
          <w:rFonts w:ascii="PT Astra Serif" w:hAnsi="PT Astra Serif"/>
          <w:sz w:val="24"/>
          <w:szCs w:val="24"/>
        </w:rPr>
        <w:lastRenderedPageBreak/>
        <w:t>Срок</w:t>
      </w:r>
      <w:r w:rsidR="009334B5" w:rsidRPr="002B6B87">
        <w:rPr>
          <w:rFonts w:ascii="PT Astra Serif" w:hAnsi="PT Astra Serif"/>
          <w:sz w:val="24"/>
          <w:szCs w:val="24"/>
        </w:rPr>
        <w:t xml:space="preserve"> поставки товара – Поставщик обязуется </w:t>
      </w:r>
      <w:r w:rsidR="00D63EBE">
        <w:rPr>
          <w:rFonts w:ascii="PT Astra Serif" w:hAnsi="PT Astra Serif"/>
          <w:sz w:val="24"/>
          <w:szCs w:val="24"/>
        </w:rPr>
        <w:t>поставить</w:t>
      </w:r>
      <w:r w:rsidR="009334B5" w:rsidRPr="002B6B87">
        <w:rPr>
          <w:rFonts w:ascii="PT Astra Serif" w:hAnsi="PT Astra Serif"/>
          <w:sz w:val="24"/>
          <w:szCs w:val="24"/>
        </w:rPr>
        <w:t xml:space="preserve"> Государственному заказчику Товар </w:t>
      </w:r>
      <w:r w:rsidR="009334B5" w:rsidRPr="002B6B87">
        <w:rPr>
          <w:rFonts w:ascii="PT Astra Serif" w:hAnsi="PT Astra Serif"/>
          <w:b/>
          <w:i/>
          <w:sz w:val="24"/>
          <w:szCs w:val="24"/>
        </w:rPr>
        <w:t xml:space="preserve">в течение </w:t>
      </w:r>
      <w:r w:rsidR="00F94C24">
        <w:rPr>
          <w:rFonts w:ascii="PT Astra Serif" w:hAnsi="PT Astra Serif"/>
          <w:b/>
          <w:i/>
          <w:sz w:val="24"/>
          <w:szCs w:val="24"/>
        </w:rPr>
        <w:t>3</w:t>
      </w:r>
      <w:r w:rsidR="009334B5" w:rsidRPr="002B6B87">
        <w:rPr>
          <w:rFonts w:ascii="PT Astra Serif" w:hAnsi="PT Astra Serif"/>
          <w:b/>
          <w:i/>
          <w:sz w:val="24"/>
          <w:szCs w:val="24"/>
        </w:rPr>
        <w:t xml:space="preserve"> (</w:t>
      </w:r>
      <w:r w:rsidR="00F94C24">
        <w:rPr>
          <w:rFonts w:ascii="PT Astra Serif" w:hAnsi="PT Astra Serif"/>
          <w:b/>
          <w:i/>
          <w:sz w:val="24"/>
          <w:szCs w:val="24"/>
        </w:rPr>
        <w:t>трех</w:t>
      </w:r>
      <w:r w:rsidR="009334B5" w:rsidRPr="002B6B87">
        <w:rPr>
          <w:rFonts w:ascii="PT Astra Serif" w:hAnsi="PT Astra Serif"/>
          <w:b/>
          <w:i/>
          <w:sz w:val="24"/>
          <w:szCs w:val="24"/>
        </w:rPr>
        <w:t xml:space="preserve">) </w:t>
      </w:r>
      <w:r w:rsidR="00D85C82" w:rsidRPr="002B6B87">
        <w:rPr>
          <w:rFonts w:ascii="PT Astra Serif" w:hAnsi="PT Astra Serif"/>
          <w:b/>
          <w:i/>
          <w:sz w:val="24"/>
          <w:szCs w:val="24"/>
        </w:rPr>
        <w:t>рабочих</w:t>
      </w:r>
      <w:r w:rsidR="009334B5" w:rsidRPr="002B6B87">
        <w:rPr>
          <w:rFonts w:ascii="PT Astra Serif" w:hAnsi="PT Astra Serif"/>
          <w:b/>
          <w:i/>
          <w:sz w:val="24"/>
          <w:szCs w:val="24"/>
        </w:rPr>
        <w:t xml:space="preserve"> дней после заключения Государственного контракта.</w:t>
      </w:r>
    </w:p>
    <w:p w:rsidR="009334B5" w:rsidRPr="002B6B87" w:rsidRDefault="009334B5" w:rsidP="009334B5">
      <w:pPr>
        <w:pStyle w:val="aff9"/>
        <w:spacing w:line="276" w:lineRule="auto"/>
        <w:ind w:firstLine="709"/>
        <w:jc w:val="both"/>
        <w:rPr>
          <w:rFonts w:ascii="PT Astra Serif" w:hAnsi="PT Astra Serif"/>
          <w:sz w:val="24"/>
          <w:szCs w:val="24"/>
        </w:rPr>
      </w:pPr>
      <w:r w:rsidRPr="002B6B87">
        <w:rPr>
          <w:rFonts w:ascii="PT Astra Serif" w:hAnsi="PT Astra Serif"/>
          <w:sz w:val="24"/>
          <w:szCs w:val="24"/>
        </w:rPr>
        <w:t>Товар должен поставляться вместе с паспортами (сертификатами качества) производителя, инструкцией пользователя на русском языке и полным комплектом эксплуатационной документации для эксплуатации и обслуживания.</w:t>
      </w:r>
    </w:p>
    <w:p w:rsidR="009334B5" w:rsidRPr="002B6B87" w:rsidRDefault="00617DA1" w:rsidP="009334B5">
      <w:pPr>
        <w:spacing w:line="276" w:lineRule="auto"/>
        <w:ind w:firstLine="709"/>
        <w:rPr>
          <w:rFonts w:ascii="PT Astra Serif" w:hAnsi="PT Astra Serif"/>
          <w:bCs/>
        </w:rPr>
      </w:pPr>
      <w:r>
        <w:rPr>
          <w:rFonts w:ascii="PT Astra Serif" w:hAnsi="PT Astra Serif"/>
        </w:rPr>
        <w:t xml:space="preserve">Поставка </w:t>
      </w:r>
      <w:r w:rsidR="009334B5" w:rsidRPr="002B6B87">
        <w:rPr>
          <w:rFonts w:ascii="PT Astra Serif" w:hAnsi="PT Astra Serif"/>
        </w:rPr>
        <w:t xml:space="preserve">товара </w:t>
      </w:r>
      <w:r w:rsidR="00D63EBE">
        <w:rPr>
          <w:rFonts w:ascii="PT Astra Serif" w:hAnsi="PT Astra Serif"/>
        </w:rPr>
        <w:t>осуществляется по адресу: 358000</w:t>
      </w:r>
      <w:r w:rsidR="009334B5" w:rsidRPr="002B6B87">
        <w:rPr>
          <w:rFonts w:ascii="PT Astra Serif" w:hAnsi="PT Astra Serif"/>
        </w:rPr>
        <w:t xml:space="preserve">, </w:t>
      </w:r>
      <w:r w:rsidR="00977A79">
        <w:rPr>
          <w:rFonts w:ascii="PT Astra Serif" w:hAnsi="PT Astra Serif"/>
        </w:rPr>
        <w:t xml:space="preserve">Республика Калмыкия, </w:t>
      </w:r>
      <w:r w:rsidR="00E235F8">
        <w:rPr>
          <w:rFonts w:ascii="PT Astra Serif" w:hAnsi="PT Astra Serif"/>
        </w:rPr>
        <w:t>г.Элиста</w:t>
      </w:r>
      <w:r w:rsidR="00977A79">
        <w:rPr>
          <w:rFonts w:ascii="PT Astra Serif" w:hAnsi="PT Astra Serif"/>
        </w:rPr>
        <w:t xml:space="preserve">, </w:t>
      </w:r>
      <w:r w:rsidR="00D63EBE">
        <w:rPr>
          <w:rFonts w:ascii="PT Astra Serif" w:hAnsi="PT Astra Serif"/>
        </w:rPr>
        <w:t>восточная промзона, пр.П.Анацкого, д.45</w:t>
      </w:r>
      <w:r w:rsidR="00782E75" w:rsidRPr="002B6B87">
        <w:rPr>
          <w:rFonts w:ascii="PT Astra Serif" w:hAnsi="PT Astra Serif"/>
        </w:rPr>
        <w:t xml:space="preserve">. </w:t>
      </w:r>
      <w:r w:rsidR="009334B5" w:rsidRPr="002B6B87">
        <w:rPr>
          <w:rFonts w:ascii="PT Astra Serif" w:hAnsi="PT Astra Serif"/>
        </w:rPr>
        <w:t>Товар должен быть поставлен</w:t>
      </w:r>
      <w:r>
        <w:rPr>
          <w:rFonts w:ascii="PT Astra Serif" w:hAnsi="PT Astra Serif"/>
        </w:rPr>
        <w:t xml:space="preserve"> </w:t>
      </w:r>
      <w:r w:rsidR="00782E75" w:rsidRPr="002B6B87">
        <w:rPr>
          <w:rFonts w:ascii="PT Astra Serif" w:hAnsi="PT Astra Serif"/>
          <w:bCs/>
        </w:rPr>
        <w:t>с 09 часов до 18</w:t>
      </w:r>
      <w:r w:rsidR="009334B5" w:rsidRPr="002B6B87">
        <w:rPr>
          <w:rFonts w:ascii="PT Astra Serif" w:hAnsi="PT Astra Serif"/>
          <w:bCs/>
        </w:rPr>
        <w:t xml:space="preserve"> часов, исключая обед с 13 часов до 14 часов.</w:t>
      </w:r>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5"/>
        <w:gridCol w:w="882"/>
        <w:gridCol w:w="4486"/>
      </w:tblGrid>
      <w:tr w:rsidR="00C87961" w:rsidRPr="002B6B87" w:rsidTr="009334B5">
        <w:trPr>
          <w:trHeight w:val="102"/>
        </w:trPr>
        <w:tc>
          <w:tcPr>
            <w:tcW w:w="2322" w:type="pct"/>
            <w:tcBorders>
              <w:top w:val="nil"/>
              <w:left w:val="nil"/>
              <w:bottom w:val="nil"/>
              <w:right w:val="nil"/>
            </w:tcBorders>
            <w:vAlign w:val="center"/>
          </w:tcPr>
          <w:p w:rsidR="00C87961" w:rsidRPr="002B6B87" w:rsidRDefault="00C87961" w:rsidP="009334B5">
            <w:pPr>
              <w:snapToGrid w:val="0"/>
              <w:jc w:val="left"/>
              <w:rPr>
                <w:rFonts w:ascii="PT Astra Serif" w:hAnsi="PT Astra Serif"/>
                <w:b/>
                <w:bCs/>
              </w:rPr>
            </w:pPr>
          </w:p>
          <w:p w:rsidR="00C87961" w:rsidRPr="002B6B87" w:rsidRDefault="00C87961" w:rsidP="009334B5">
            <w:pPr>
              <w:snapToGrid w:val="0"/>
              <w:jc w:val="left"/>
              <w:rPr>
                <w:rFonts w:ascii="PT Astra Serif" w:hAnsi="PT Astra Serif"/>
                <w:b/>
                <w:bCs/>
              </w:rPr>
            </w:pPr>
            <w:r w:rsidRPr="002B6B87">
              <w:rPr>
                <w:rFonts w:ascii="PT Astra Serif" w:hAnsi="PT Astra Serif"/>
                <w:b/>
                <w:bCs/>
              </w:rPr>
              <w:t>Государственный заказчик:</w:t>
            </w:r>
          </w:p>
          <w:p w:rsidR="00C87961" w:rsidRPr="002B6B87" w:rsidRDefault="00C87961" w:rsidP="009334B5">
            <w:pPr>
              <w:widowControl w:val="0"/>
              <w:autoSpaceDE w:val="0"/>
              <w:autoSpaceDN w:val="0"/>
              <w:adjustRightInd w:val="0"/>
              <w:snapToGrid w:val="0"/>
              <w:jc w:val="left"/>
              <w:rPr>
                <w:rFonts w:ascii="PT Astra Serif" w:hAnsi="PT Astra Serif"/>
                <w:b/>
                <w:bCs/>
              </w:rPr>
            </w:pPr>
          </w:p>
        </w:tc>
        <w:tc>
          <w:tcPr>
            <w:tcW w:w="440" w:type="pct"/>
            <w:tcBorders>
              <w:top w:val="nil"/>
              <w:left w:val="nil"/>
              <w:bottom w:val="nil"/>
              <w:right w:val="nil"/>
            </w:tcBorders>
            <w:vAlign w:val="center"/>
          </w:tcPr>
          <w:p w:rsidR="00C87961" w:rsidRPr="002B6B87" w:rsidRDefault="00C87961" w:rsidP="009334B5">
            <w:pPr>
              <w:widowControl w:val="0"/>
              <w:autoSpaceDE w:val="0"/>
              <w:autoSpaceDN w:val="0"/>
              <w:adjustRightInd w:val="0"/>
              <w:snapToGrid w:val="0"/>
              <w:jc w:val="left"/>
              <w:rPr>
                <w:rFonts w:ascii="PT Astra Serif" w:hAnsi="PT Astra Serif"/>
                <w:b/>
                <w:bCs/>
              </w:rPr>
            </w:pPr>
          </w:p>
        </w:tc>
        <w:tc>
          <w:tcPr>
            <w:tcW w:w="2238" w:type="pct"/>
            <w:tcBorders>
              <w:top w:val="nil"/>
              <w:left w:val="nil"/>
              <w:bottom w:val="nil"/>
              <w:right w:val="nil"/>
            </w:tcBorders>
            <w:vAlign w:val="center"/>
          </w:tcPr>
          <w:p w:rsidR="00C87961" w:rsidRPr="002B6B87" w:rsidRDefault="00C87961" w:rsidP="009334B5">
            <w:pPr>
              <w:snapToGrid w:val="0"/>
              <w:jc w:val="left"/>
              <w:rPr>
                <w:rFonts w:ascii="PT Astra Serif" w:hAnsi="PT Astra Serif"/>
                <w:b/>
                <w:bCs/>
              </w:rPr>
            </w:pPr>
          </w:p>
          <w:p w:rsidR="00C87961" w:rsidRPr="002B6B87" w:rsidRDefault="00C87961" w:rsidP="009334B5">
            <w:pPr>
              <w:widowControl w:val="0"/>
              <w:autoSpaceDE w:val="0"/>
              <w:autoSpaceDN w:val="0"/>
              <w:adjustRightInd w:val="0"/>
              <w:snapToGrid w:val="0"/>
              <w:jc w:val="left"/>
              <w:rPr>
                <w:rFonts w:ascii="PT Astra Serif" w:hAnsi="PT Astra Serif"/>
                <w:b/>
                <w:bCs/>
              </w:rPr>
            </w:pPr>
            <w:r w:rsidRPr="002B6B87">
              <w:rPr>
                <w:rFonts w:ascii="PT Astra Serif" w:hAnsi="PT Astra Serif"/>
                <w:b/>
                <w:bCs/>
              </w:rPr>
              <w:t>Поставщик:</w:t>
            </w:r>
          </w:p>
        </w:tc>
      </w:tr>
      <w:tr w:rsidR="00C87961" w:rsidRPr="002B6B87" w:rsidTr="009334B5">
        <w:trPr>
          <w:trHeight w:val="102"/>
        </w:trPr>
        <w:tc>
          <w:tcPr>
            <w:tcW w:w="2322" w:type="pct"/>
            <w:tcBorders>
              <w:top w:val="nil"/>
              <w:left w:val="nil"/>
              <w:bottom w:val="nil"/>
              <w:right w:val="nil"/>
            </w:tcBorders>
            <w:vAlign w:val="center"/>
            <w:hideMark/>
          </w:tcPr>
          <w:p w:rsidR="00C87961" w:rsidRPr="002B6B87" w:rsidRDefault="00C87961" w:rsidP="009334B5">
            <w:pPr>
              <w:snapToGrid w:val="0"/>
              <w:jc w:val="left"/>
              <w:rPr>
                <w:rFonts w:ascii="PT Astra Serif" w:hAnsi="PT Astra Serif"/>
                <w:b/>
                <w:bCs/>
              </w:rPr>
            </w:pPr>
            <w:r w:rsidRPr="002B6B87">
              <w:rPr>
                <w:rFonts w:ascii="PT Astra Serif" w:hAnsi="PT Astra Serif"/>
                <w:b/>
                <w:bCs/>
              </w:rPr>
              <w:t>_____________ / ____________ /</w:t>
            </w:r>
          </w:p>
          <w:p w:rsidR="00C87961" w:rsidRPr="002B6B87" w:rsidRDefault="00C87961" w:rsidP="009334B5">
            <w:pPr>
              <w:widowControl w:val="0"/>
              <w:autoSpaceDE w:val="0"/>
              <w:autoSpaceDN w:val="0"/>
              <w:adjustRightInd w:val="0"/>
              <w:snapToGrid w:val="0"/>
              <w:jc w:val="left"/>
              <w:rPr>
                <w:rFonts w:ascii="PT Astra Serif" w:hAnsi="PT Astra Serif"/>
                <w:b/>
                <w:bCs/>
              </w:rPr>
            </w:pPr>
            <w:r w:rsidRPr="002B6B87">
              <w:rPr>
                <w:rFonts w:ascii="PT Astra Serif" w:hAnsi="PT Astra Serif"/>
                <w:b/>
                <w:bCs/>
              </w:rPr>
              <w:t>М.П.</w:t>
            </w:r>
          </w:p>
        </w:tc>
        <w:tc>
          <w:tcPr>
            <w:tcW w:w="440" w:type="pct"/>
            <w:tcBorders>
              <w:top w:val="nil"/>
              <w:left w:val="nil"/>
              <w:bottom w:val="nil"/>
              <w:right w:val="nil"/>
            </w:tcBorders>
            <w:vAlign w:val="center"/>
          </w:tcPr>
          <w:p w:rsidR="00C87961" w:rsidRPr="002B6B87" w:rsidRDefault="00C87961" w:rsidP="009334B5">
            <w:pPr>
              <w:widowControl w:val="0"/>
              <w:autoSpaceDE w:val="0"/>
              <w:autoSpaceDN w:val="0"/>
              <w:adjustRightInd w:val="0"/>
              <w:snapToGrid w:val="0"/>
              <w:jc w:val="left"/>
              <w:rPr>
                <w:rFonts w:ascii="PT Astra Serif" w:hAnsi="PT Astra Serif"/>
                <w:b/>
                <w:bCs/>
              </w:rPr>
            </w:pPr>
          </w:p>
        </w:tc>
        <w:tc>
          <w:tcPr>
            <w:tcW w:w="2238" w:type="pct"/>
            <w:tcBorders>
              <w:top w:val="nil"/>
              <w:left w:val="nil"/>
              <w:bottom w:val="nil"/>
              <w:right w:val="nil"/>
            </w:tcBorders>
            <w:vAlign w:val="center"/>
            <w:hideMark/>
          </w:tcPr>
          <w:p w:rsidR="00C87961" w:rsidRPr="002B6B87" w:rsidRDefault="00C87961" w:rsidP="009334B5">
            <w:pPr>
              <w:snapToGrid w:val="0"/>
              <w:jc w:val="left"/>
              <w:rPr>
                <w:rFonts w:ascii="PT Astra Serif" w:hAnsi="PT Astra Serif"/>
                <w:b/>
                <w:bCs/>
              </w:rPr>
            </w:pPr>
            <w:r w:rsidRPr="002B6B87">
              <w:rPr>
                <w:rFonts w:ascii="PT Astra Serif" w:hAnsi="PT Astra Serif"/>
                <w:b/>
                <w:bCs/>
              </w:rPr>
              <w:t>________________</w:t>
            </w:r>
            <w:r w:rsidRPr="002B6B87">
              <w:rPr>
                <w:rFonts w:ascii="PT Astra Serif" w:hAnsi="PT Astra Serif"/>
              </w:rPr>
              <w:t xml:space="preserve"> / </w:t>
            </w:r>
            <w:r w:rsidRPr="002B6B87">
              <w:rPr>
                <w:rFonts w:ascii="PT Astra Serif" w:hAnsi="PT Astra Serif"/>
                <w:bCs/>
              </w:rPr>
              <w:t>_______________ /</w:t>
            </w:r>
          </w:p>
          <w:p w:rsidR="00C87961" w:rsidRPr="002B6B87" w:rsidRDefault="00C87961" w:rsidP="009334B5">
            <w:pPr>
              <w:widowControl w:val="0"/>
              <w:autoSpaceDE w:val="0"/>
              <w:autoSpaceDN w:val="0"/>
              <w:adjustRightInd w:val="0"/>
              <w:jc w:val="left"/>
              <w:rPr>
                <w:rFonts w:ascii="PT Astra Serif" w:hAnsi="PT Astra Serif"/>
                <w:b/>
                <w:bCs/>
              </w:rPr>
            </w:pPr>
            <w:r w:rsidRPr="002B6B87">
              <w:rPr>
                <w:rFonts w:ascii="PT Astra Serif" w:hAnsi="PT Astra Serif"/>
                <w:b/>
                <w:bCs/>
              </w:rPr>
              <w:t>М.П.</w:t>
            </w:r>
          </w:p>
        </w:tc>
      </w:tr>
    </w:tbl>
    <w:p w:rsidR="008878FB" w:rsidRPr="002B6B87" w:rsidRDefault="008878FB" w:rsidP="009334B5">
      <w:pPr>
        <w:tabs>
          <w:tab w:val="left" w:pos="5460"/>
        </w:tabs>
        <w:rPr>
          <w:rFonts w:ascii="PT Astra Serif" w:hAnsi="PT Astra Serif"/>
        </w:rPr>
      </w:pPr>
    </w:p>
    <w:sectPr w:rsidR="008878FB" w:rsidRPr="002B6B87" w:rsidSect="009334B5">
      <w:footerReference w:type="default" r:id="rId8"/>
      <w:pgSz w:w="11906" w:h="16838"/>
      <w:pgMar w:top="1134" w:right="567" w:bottom="709" w:left="1134" w:header="0" w:footer="550" w:gutter="0"/>
      <w:cols w:space="34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C3A" w:rsidRDefault="00882C3A">
      <w:r>
        <w:separator/>
      </w:r>
    </w:p>
  </w:endnote>
  <w:endnote w:type="continuationSeparator" w:id="1">
    <w:p w:rsidR="00882C3A" w:rsidRDefault="00882C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49" w:rsidRDefault="005A044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C3A" w:rsidRDefault="00882C3A">
      <w:r>
        <w:separator/>
      </w:r>
    </w:p>
  </w:footnote>
  <w:footnote w:type="continuationSeparator" w:id="1">
    <w:p w:rsidR="00882C3A" w:rsidRDefault="00882C3A">
      <w:r>
        <w:continuationSeparator/>
      </w:r>
    </w:p>
  </w:footnote>
  <w:footnote w:id="2">
    <w:p w:rsidR="003A7629" w:rsidRPr="003A7629" w:rsidRDefault="003A7629" w:rsidP="003A7629">
      <w:pPr>
        <w:shd w:val="clear" w:color="auto" w:fill="FFFFFF"/>
        <w:rPr>
          <w:rFonts w:eastAsia="Calibri"/>
          <w:sz w:val="20"/>
          <w:szCs w:val="20"/>
          <w:lang w:eastAsia="en-US"/>
        </w:rPr>
      </w:pPr>
      <w:r w:rsidRPr="003A7629">
        <w:rPr>
          <w:rStyle w:val="affffd"/>
          <w:rFonts w:ascii="Calibri" w:hAnsi="Calibri"/>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rsidR="003A7629" w:rsidRDefault="003A7629" w:rsidP="003A7629">
      <w:pPr>
        <w:shd w:val="clear" w:color="auto" w:fill="FFFFFF"/>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3A7629" w:rsidRDefault="003A7629" w:rsidP="003A7629">
      <w:pPr>
        <w:shd w:val="clear" w:color="auto" w:fill="FFFFFF"/>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A7629" w:rsidRDefault="003A7629" w:rsidP="003A7629">
      <w:pPr>
        <w:shd w:val="clear" w:color="auto" w:fill="FFFFFF"/>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A7629" w:rsidRDefault="003A7629" w:rsidP="003A7629">
      <w:pPr>
        <w:shd w:val="clear" w:color="auto" w:fill="FFFFFF"/>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A7629" w:rsidRDefault="003A7629" w:rsidP="003A7629">
      <w:pPr>
        <w:shd w:val="clear" w:color="auto" w:fill="FFFFFF"/>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A7629" w:rsidRDefault="003A7629" w:rsidP="003A7629">
      <w:pPr>
        <w:shd w:val="clear" w:color="auto" w:fill="FFFFFF"/>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A7629" w:rsidRDefault="003A7629" w:rsidP="003A7629">
      <w:pPr>
        <w:shd w:val="clear" w:color="auto" w:fill="FFFFFF"/>
        <w:rPr>
          <w:sz w:val="20"/>
          <w:szCs w:val="20"/>
        </w:rPr>
      </w:pPr>
      <w:r>
        <w:rPr>
          <w:sz w:val="20"/>
          <w:szCs w:val="20"/>
        </w:rPr>
        <w:t>и) 0,1 процента цены контракта (этапа) в случае, если цена контракта (этапа) превышает 10 млрд. рублей.</w:t>
      </w:r>
    </w:p>
    <w:p w:rsidR="003A7629" w:rsidRPr="003A7629" w:rsidRDefault="003A7629" w:rsidP="003A7629">
      <w:pPr>
        <w:shd w:val="clear" w:color="auto" w:fill="FFFFFF"/>
        <w:spacing w:line="240" w:lineRule="atLeast"/>
        <w:rPr>
          <w:rFonts w:ascii="Calibri" w:hAnsi="Calibri"/>
          <w:sz w:val="20"/>
          <w:szCs w:val="20"/>
        </w:rPr>
      </w:pPr>
    </w:p>
  </w:footnote>
  <w:footnote w:id="3">
    <w:p w:rsidR="003A7629" w:rsidRDefault="003A7629" w:rsidP="003A7629">
      <w:pPr>
        <w:autoSpaceDE w:val="0"/>
        <w:autoSpaceDN w:val="0"/>
        <w:adjustRightInd w:val="0"/>
        <w:rPr>
          <w:sz w:val="20"/>
          <w:szCs w:val="20"/>
        </w:rPr>
      </w:pPr>
      <w:r w:rsidRPr="003A7629">
        <w:rPr>
          <w:rStyle w:val="affffd"/>
          <w:rFonts w:ascii="Calibri" w:hAnsi="Calibri"/>
          <w:sz w:val="20"/>
        </w:rPr>
        <w:footnoteRef/>
      </w:r>
      <w:r>
        <w:rPr>
          <w:sz w:val="20"/>
        </w:rPr>
        <w:t xml:space="preserve"> </w:t>
      </w:r>
      <w:r>
        <w:rPr>
          <w:sz w:val="20"/>
          <w:szCs w:val="20"/>
        </w:rPr>
        <w:t>если цена контракта не превышает начальную (максимальную) цену контракта:</w:t>
      </w:r>
    </w:p>
    <w:p w:rsidR="003A7629" w:rsidRDefault="003A7629" w:rsidP="003A7629">
      <w:pPr>
        <w:shd w:val="clear" w:color="auto" w:fill="FFFFFF"/>
        <w:rPr>
          <w:sz w:val="22"/>
          <w:szCs w:val="22"/>
        </w:rPr>
      </w:pPr>
      <w:r>
        <w:rPr>
          <w:sz w:val="20"/>
        </w:rPr>
        <w:t xml:space="preserve"> а) 10 процентов начальной (максимальной) цены контракта в случае, если цена контракта не превышает 3 млн. рублей;</w:t>
      </w:r>
    </w:p>
    <w:p w:rsidR="003A7629" w:rsidRDefault="003A7629" w:rsidP="003A7629">
      <w:pPr>
        <w:shd w:val="clear" w:color="auto" w:fill="FFFFFF"/>
        <w:rPr>
          <w:sz w:val="20"/>
        </w:rPr>
      </w:pPr>
      <w:r>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rsidR="003A7629" w:rsidRDefault="003A7629" w:rsidP="003A7629">
      <w:pPr>
        <w:shd w:val="clear" w:color="auto" w:fill="FFFFFF"/>
        <w:rPr>
          <w:sz w:val="20"/>
        </w:rPr>
      </w:pPr>
      <w:r>
        <w:rPr>
          <w:sz w:val="20"/>
        </w:rPr>
        <w:t>в) 1 процент начальной (максимальной) цены контракта в случае, если) цена контракта составляет от 50 млн. рублей до 100 млн. рублей (включительно).</w:t>
      </w:r>
    </w:p>
    <w:p w:rsidR="003A7629" w:rsidRDefault="003A7629" w:rsidP="003A7629">
      <w:pPr>
        <w:autoSpaceDE w:val="0"/>
        <w:autoSpaceDN w:val="0"/>
        <w:adjustRightInd w:val="0"/>
        <w:rPr>
          <w:sz w:val="20"/>
          <w:szCs w:val="20"/>
        </w:rPr>
      </w:pPr>
      <w:r>
        <w:rPr>
          <w:sz w:val="20"/>
          <w:szCs w:val="20"/>
        </w:rPr>
        <w:t>если цена контракта превышает начальную (максимальную) цену контракта:</w:t>
      </w:r>
    </w:p>
    <w:p w:rsidR="003A7629" w:rsidRDefault="003A7629" w:rsidP="003A7629">
      <w:pPr>
        <w:autoSpaceDE w:val="0"/>
        <w:autoSpaceDN w:val="0"/>
        <w:adjustRightInd w:val="0"/>
        <w:rPr>
          <w:sz w:val="20"/>
          <w:szCs w:val="20"/>
        </w:rPr>
      </w:pPr>
      <w:r>
        <w:rPr>
          <w:sz w:val="20"/>
          <w:szCs w:val="20"/>
        </w:rPr>
        <w:t xml:space="preserve">а) </w:t>
      </w:r>
      <w:r>
        <w:rPr>
          <w:sz w:val="20"/>
        </w:rPr>
        <w:t>10 процентов цены контракта в случае, если цена контракта не превышает 3 млн. рублей;</w:t>
      </w:r>
    </w:p>
    <w:p w:rsidR="003A7629" w:rsidRDefault="003A7629" w:rsidP="003A7629">
      <w:pPr>
        <w:shd w:val="clear" w:color="auto" w:fill="FFFFFF"/>
        <w:rPr>
          <w:sz w:val="20"/>
          <w:szCs w:val="22"/>
        </w:rPr>
      </w:pPr>
      <w:r>
        <w:rPr>
          <w:sz w:val="20"/>
        </w:rPr>
        <w:t>б) 5 процентов цены контракта в случае, если цена контракта составляет от 3 млн. рублей до 50 млн. рублей (включительно);</w:t>
      </w:r>
    </w:p>
    <w:p w:rsidR="003A7629" w:rsidRDefault="003A7629" w:rsidP="003A7629">
      <w:pPr>
        <w:shd w:val="clear" w:color="auto" w:fill="FFFFFF"/>
        <w:rPr>
          <w:sz w:val="18"/>
          <w:szCs w:val="18"/>
          <w:lang w:eastAsia="zh-CN"/>
        </w:rPr>
      </w:pPr>
      <w:r>
        <w:rPr>
          <w:sz w:val="20"/>
        </w:rPr>
        <w:t>в) 1 процент цены контракта в случае, если цена контракта составляет от 50 млн. рублей до 100 млн. рублей (включительно).</w:t>
      </w:r>
    </w:p>
  </w:footnote>
  <w:footnote w:id="4">
    <w:p w:rsidR="003A7629" w:rsidRDefault="003A7629" w:rsidP="003A7629">
      <w:pPr>
        <w:shd w:val="clear" w:color="auto" w:fill="FFFFFF"/>
        <w:rPr>
          <w:sz w:val="20"/>
          <w:szCs w:val="20"/>
          <w:lang w:eastAsia="en-US"/>
        </w:rPr>
      </w:pPr>
      <w:r>
        <w:rPr>
          <w:rStyle w:val="affffd"/>
          <w:sz w:val="20"/>
          <w:szCs w:val="20"/>
        </w:rPr>
        <w:footnoteRef/>
      </w:r>
      <w:r>
        <w:rPr>
          <w:sz w:val="20"/>
          <w:szCs w:val="20"/>
        </w:rPr>
        <w:t xml:space="preserve"> а) 1000 рублей, если цена контракта не превышает 3 млн. рублей;</w:t>
      </w:r>
    </w:p>
    <w:p w:rsidR="003A7629" w:rsidRDefault="003A7629" w:rsidP="003A7629">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A7629" w:rsidRDefault="003A7629" w:rsidP="003A7629">
      <w:pPr>
        <w:shd w:val="clear" w:color="auto" w:fill="FFFFFF"/>
        <w:rPr>
          <w:sz w:val="20"/>
          <w:szCs w:val="20"/>
        </w:rPr>
      </w:pPr>
      <w:r>
        <w:rPr>
          <w:sz w:val="20"/>
          <w:szCs w:val="20"/>
        </w:rPr>
        <w:t>г) 100000 рублей, если цена контракта превышает 100 млн. рублей.</w:t>
      </w:r>
    </w:p>
    <w:p w:rsidR="003A7629" w:rsidRDefault="003A7629" w:rsidP="003A7629">
      <w:pPr>
        <w:pStyle w:val="aff1"/>
        <w:jc w:val="both"/>
        <w:rPr>
          <w:sz w:val="18"/>
          <w:szCs w:val="18"/>
        </w:rPr>
      </w:pPr>
    </w:p>
  </w:footnote>
  <w:footnote w:id="5">
    <w:p w:rsidR="003A7629" w:rsidRDefault="003A7629" w:rsidP="003A7629">
      <w:pPr>
        <w:shd w:val="clear" w:color="auto" w:fill="FFFFFF"/>
        <w:rPr>
          <w:sz w:val="20"/>
          <w:szCs w:val="20"/>
        </w:rPr>
      </w:pPr>
      <w:r>
        <w:rPr>
          <w:rStyle w:val="affffd"/>
          <w:sz w:val="20"/>
          <w:szCs w:val="20"/>
        </w:rPr>
        <w:footnoteRef/>
      </w:r>
      <w:r>
        <w:rPr>
          <w:sz w:val="20"/>
          <w:szCs w:val="20"/>
        </w:rPr>
        <w:t xml:space="preserve"> а) 1000 рублей, если цена контракта не превышает 3 млн. рублей;</w:t>
      </w:r>
    </w:p>
    <w:p w:rsidR="003A7629" w:rsidRDefault="003A7629" w:rsidP="003A7629">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A7629" w:rsidRDefault="003A7629" w:rsidP="003A7629">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A7629" w:rsidRDefault="003A7629" w:rsidP="003A7629">
      <w:pPr>
        <w:shd w:val="clear" w:color="auto" w:fill="FFFFFF"/>
        <w:rPr>
          <w:sz w:val="18"/>
          <w:szCs w:val="18"/>
        </w:rPr>
      </w:pPr>
      <w:r>
        <w:rPr>
          <w:sz w:val="20"/>
          <w:szCs w:val="20"/>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162EC0"/>
    <w:multiLevelType w:val="multilevel"/>
    <w:tmpl w:val="8516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3C3329"/>
    <w:multiLevelType w:val="singleLevel"/>
    <w:tmpl w:val="623C3329"/>
    <w:name w:val="Нумерованный список 1"/>
    <w:lvl w:ilvl="0">
      <w:start w:val="1"/>
      <w:numFmt w:val="bullet"/>
      <w:lvlText w:val=""/>
      <w:lvlJc w:val="left"/>
      <w:rPr>
        <w:rFonts w:ascii="Symbol" w:hAnsi="Symbol"/>
        <w:dstrike w:val="0"/>
      </w:rPr>
    </w:lvl>
  </w:abstractNum>
  <w:abstractNum w:abstractNumId="3">
    <w:nsid w:val="623C332A"/>
    <w:multiLevelType w:val="multilevel"/>
    <w:tmpl w:val="623C332A"/>
    <w:name w:val="Нумерованный список 2"/>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4">
    <w:nsid w:val="623C332B"/>
    <w:multiLevelType w:val="multilevel"/>
    <w:tmpl w:val="623C332B"/>
    <w:name w:val="Нумерованный список 3"/>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5">
    <w:nsid w:val="623C332C"/>
    <w:multiLevelType w:val="multilevel"/>
    <w:tmpl w:val="623C332C"/>
    <w:name w:val="Нумерованный список 4"/>
    <w:lvl w:ilvl="0">
      <w:start w:val="3"/>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6">
    <w:nsid w:val="623C332D"/>
    <w:multiLevelType w:val="multilevel"/>
    <w:tmpl w:val="623C332D"/>
    <w:name w:val="Нумерованный список 5"/>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7">
    <w:nsid w:val="623C332E"/>
    <w:multiLevelType w:val="multilevel"/>
    <w:tmpl w:val="623C332E"/>
    <w:name w:val="Нумерованный список 6"/>
    <w:lvl w:ilvl="0">
      <w:start w:val="1"/>
      <w:numFmt w:val="decimal"/>
      <w:lvlText w:val="%1."/>
      <w:lvlJc w:val="left"/>
      <w:rPr>
        <w:dstrike w:val="0"/>
      </w:rPr>
    </w:lvl>
    <w:lvl w:ilvl="1">
      <w:start w:val="1"/>
      <w:numFmt w:val="decimal"/>
      <w:lvlText w:val="%1.%2."/>
      <w:lvlJc w:val="left"/>
      <w:rPr>
        <w:b/>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8">
    <w:nsid w:val="623C332F"/>
    <w:multiLevelType w:val="singleLevel"/>
    <w:tmpl w:val="623C332F"/>
    <w:name w:val="Нумерованный список 7"/>
    <w:lvl w:ilvl="0">
      <w:start w:val="1"/>
      <w:numFmt w:val="decimal"/>
      <w:lvlText w:val="%1)"/>
      <w:lvlJc w:val="left"/>
      <w:rPr>
        <w:dstrike w:val="0"/>
      </w:rPr>
    </w:lvl>
  </w:abstractNum>
  <w:abstractNum w:abstractNumId="9">
    <w:nsid w:val="623C3330"/>
    <w:multiLevelType w:val="multilevel"/>
    <w:tmpl w:val="623C3330"/>
    <w:name w:val="Нумерованный список 8"/>
    <w:lvl w:ilvl="0">
      <w:start w:val="1"/>
      <w:numFmt w:val="decimal"/>
      <w:lvlText w:val="%1."/>
      <w:lvlJc w:val="left"/>
      <w:rPr>
        <w:dstrike w:val="0"/>
      </w:rPr>
    </w:lvl>
    <w:lvl w:ilvl="1">
      <w:start w:val="1"/>
      <w:numFmt w:val="decimal"/>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10">
    <w:nsid w:val="623DA1E1"/>
    <w:multiLevelType w:val="multilevel"/>
    <w:tmpl w:val="623DA1E1"/>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11">
    <w:nsid w:val="689E4D04"/>
    <w:multiLevelType w:val="hybridMultilevel"/>
    <w:tmpl w:val="4AD68C54"/>
    <w:lvl w:ilvl="0" w:tplc="1C8CB1F4">
      <w:start w:val="1"/>
      <w:numFmt w:val="decimal"/>
      <w:lvlText w:val="%1."/>
      <w:lvlJc w:val="left"/>
      <w:pPr>
        <w:ind w:left="360" w:hanging="360"/>
      </w:pPr>
      <w:rPr>
        <w:rFonts w:hint="default"/>
        <w:b/>
      </w:rPr>
    </w:lvl>
    <w:lvl w:ilvl="1" w:tplc="04190019">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0"/>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gutterAtTop/>
  <w:proofState w:grammar="clean"/>
  <w:stylePaneFormatFilter w:val="0001"/>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adjustLineHeightInTable/>
  </w:compat>
  <w:rsids>
    <w:rsidRoot w:val="000715DC"/>
    <w:rsid w:val="000011F7"/>
    <w:rsid w:val="00004ED7"/>
    <w:rsid w:val="00015202"/>
    <w:rsid w:val="000220C8"/>
    <w:rsid w:val="00022E4B"/>
    <w:rsid w:val="00024B8F"/>
    <w:rsid w:val="000269DD"/>
    <w:rsid w:val="0003662C"/>
    <w:rsid w:val="00042609"/>
    <w:rsid w:val="00044869"/>
    <w:rsid w:val="00044B6C"/>
    <w:rsid w:val="000478F1"/>
    <w:rsid w:val="000503F1"/>
    <w:rsid w:val="00051013"/>
    <w:rsid w:val="00051660"/>
    <w:rsid w:val="000534FF"/>
    <w:rsid w:val="00060564"/>
    <w:rsid w:val="0006516D"/>
    <w:rsid w:val="000715DC"/>
    <w:rsid w:val="00072836"/>
    <w:rsid w:val="00083742"/>
    <w:rsid w:val="00083994"/>
    <w:rsid w:val="00086C29"/>
    <w:rsid w:val="00087B52"/>
    <w:rsid w:val="0009046A"/>
    <w:rsid w:val="000916D2"/>
    <w:rsid w:val="00093F51"/>
    <w:rsid w:val="000A670A"/>
    <w:rsid w:val="000B2768"/>
    <w:rsid w:val="000B3813"/>
    <w:rsid w:val="000B397F"/>
    <w:rsid w:val="000B501F"/>
    <w:rsid w:val="000C2042"/>
    <w:rsid w:val="000C33F1"/>
    <w:rsid w:val="000D4178"/>
    <w:rsid w:val="000D5366"/>
    <w:rsid w:val="000E2E6C"/>
    <w:rsid w:val="000F09EE"/>
    <w:rsid w:val="000F5382"/>
    <w:rsid w:val="000F7D17"/>
    <w:rsid w:val="0010043B"/>
    <w:rsid w:val="001063DD"/>
    <w:rsid w:val="00107C30"/>
    <w:rsid w:val="00116061"/>
    <w:rsid w:val="001206A3"/>
    <w:rsid w:val="0012431C"/>
    <w:rsid w:val="001249AE"/>
    <w:rsid w:val="00125757"/>
    <w:rsid w:val="00130798"/>
    <w:rsid w:val="0014362A"/>
    <w:rsid w:val="001541BB"/>
    <w:rsid w:val="00162C03"/>
    <w:rsid w:val="00167E68"/>
    <w:rsid w:val="0017191F"/>
    <w:rsid w:val="00182368"/>
    <w:rsid w:val="001856E8"/>
    <w:rsid w:val="00186B14"/>
    <w:rsid w:val="001901FE"/>
    <w:rsid w:val="001922C7"/>
    <w:rsid w:val="00193E3E"/>
    <w:rsid w:val="00196B4E"/>
    <w:rsid w:val="001A1BAA"/>
    <w:rsid w:val="001A23C5"/>
    <w:rsid w:val="001B54F8"/>
    <w:rsid w:val="001B640E"/>
    <w:rsid w:val="001B7DBB"/>
    <w:rsid w:val="001C09C6"/>
    <w:rsid w:val="001C0BB7"/>
    <w:rsid w:val="001C110F"/>
    <w:rsid w:val="001D1ADE"/>
    <w:rsid w:val="001D37D7"/>
    <w:rsid w:val="001E23BB"/>
    <w:rsid w:val="001E2E55"/>
    <w:rsid w:val="00200AEC"/>
    <w:rsid w:val="002046BE"/>
    <w:rsid w:val="00211AAB"/>
    <w:rsid w:val="00213FD4"/>
    <w:rsid w:val="002213DD"/>
    <w:rsid w:val="00223AFB"/>
    <w:rsid w:val="00226274"/>
    <w:rsid w:val="00226652"/>
    <w:rsid w:val="00226D8E"/>
    <w:rsid w:val="0023348E"/>
    <w:rsid w:val="00235C04"/>
    <w:rsid w:val="00251370"/>
    <w:rsid w:val="00254841"/>
    <w:rsid w:val="002643BE"/>
    <w:rsid w:val="002676CA"/>
    <w:rsid w:val="002702F5"/>
    <w:rsid w:val="00270CD7"/>
    <w:rsid w:val="00274377"/>
    <w:rsid w:val="00275E23"/>
    <w:rsid w:val="0029172F"/>
    <w:rsid w:val="002A0C74"/>
    <w:rsid w:val="002A5CEA"/>
    <w:rsid w:val="002B37DC"/>
    <w:rsid w:val="002B6B87"/>
    <w:rsid w:val="002B7C32"/>
    <w:rsid w:val="002C7F4B"/>
    <w:rsid w:val="002D5214"/>
    <w:rsid w:val="002D743E"/>
    <w:rsid w:val="002F0839"/>
    <w:rsid w:val="002F10B7"/>
    <w:rsid w:val="00302059"/>
    <w:rsid w:val="0030219B"/>
    <w:rsid w:val="0030548E"/>
    <w:rsid w:val="00306724"/>
    <w:rsid w:val="00307ADF"/>
    <w:rsid w:val="00310642"/>
    <w:rsid w:val="0031155A"/>
    <w:rsid w:val="00324F86"/>
    <w:rsid w:val="00335518"/>
    <w:rsid w:val="00335815"/>
    <w:rsid w:val="00340641"/>
    <w:rsid w:val="00343851"/>
    <w:rsid w:val="00345C5B"/>
    <w:rsid w:val="003503E5"/>
    <w:rsid w:val="00353106"/>
    <w:rsid w:val="00356D0F"/>
    <w:rsid w:val="00377E23"/>
    <w:rsid w:val="00382BA8"/>
    <w:rsid w:val="00384E70"/>
    <w:rsid w:val="00393CCD"/>
    <w:rsid w:val="0039479C"/>
    <w:rsid w:val="003961E1"/>
    <w:rsid w:val="003A004F"/>
    <w:rsid w:val="003A3B35"/>
    <w:rsid w:val="003A3D4F"/>
    <w:rsid w:val="003A5663"/>
    <w:rsid w:val="003A626B"/>
    <w:rsid w:val="003A7629"/>
    <w:rsid w:val="003B365F"/>
    <w:rsid w:val="003C1523"/>
    <w:rsid w:val="003C6F74"/>
    <w:rsid w:val="003E2EFD"/>
    <w:rsid w:val="003E317A"/>
    <w:rsid w:val="003E4E1D"/>
    <w:rsid w:val="003E6F40"/>
    <w:rsid w:val="003F02FE"/>
    <w:rsid w:val="003F1CC1"/>
    <w:rsid w:val="003F3CFA"/>
    <w:rsid w:val="003F5C15"/>
    <w:rsid w:val="00400025"/>
    <w:rsid w:val="00406648"/>
    <w:rsid w:val="00407CEB"/>
    <w:rsid w:val="00416796"/>
    <w:rsid w:val="00417DA8"/>
    <w:rsid w:val="00427DFC"/>
    <w:rsid w:val="0044614A"/>
    <w:rsid w:val="004471EA"/>
    <w:rsid w:val="00453A51"/>
    <w:rsid w:val="004556AA"/>
    <w:rsid w:val="0046404F"/>
    <w:rsid w:val="0046558A"/>
    <w:rsid w:val="00496FF6"/>
    <w:rsid w:val="004A2CC8"/>
    <w:rsid w:val="004B227B"/>
    <w:rsid w:val="004B3109"/>
    <w:rsid w:val="004B6CA8"/>
    <w:rsid w:val="004C4BA2"/>
    <w:rsid w:val="004C4FBD"/>
    <w:rsid w:val="004D2DFC"/>
    <w:rsid w:val="004D7036"/>
    <w:rsid w:val="004D72F3"/>
    <w:rsid w:val="004E7676"/>
    <w:rsid w:val="004E79E6"/>
    <w:rsid w:val="004E7FA4"/>
    <w:rsid w:val="004F0650"/>
    <w:rsid w:val="004F3C30"/>
    <w:rsid w:val="005016C5"/>
    <w:rsid w:val="00507AA6"/>
    <w:rsid w:val="00510FDD"/>
    <w:rsid w:val="005132AF"/>
    <w:rsid w:val="00524787"/>
    <w:rsid w:val="00525506"/>
    <w:rsid w:val="00525DDA"/>
    <w:rsid w:val="0053027A"/>
    <w:rsid w:val="00530D70"/>
    <w:rsid w:val="005424ED"/>
    <w:rsid w:val="0054350E"/>
    <w:rsid w:val="00546865"/>
    <w:rsid w:val="005500D6"/>
    <w:rsid w:val="0055345B"/>
    <w:rsid w:val="00561413"/>
    <w:rsid w:val="00561C46"/>
    <w:rsid w:val="00566A89"/>
    <w:rsid w:val="0057374F"/>
    <w:rsid w:val="00590121"/>
    <w:rsid w:val="005904C1"/>
    <w:rsid w:val="005968F6"/>
    <w:rsid w:val="005979C3"/>
    <w:rsid w:val="005A0449"/>
    <w:rsid w:val="005A1DBB"/>
    <w:rsid w:val="005A4265"/>
    <w:rsid w:val="005A5414"/>
    <w:rsid w:val="005B4730"/>
    <w:rsid w:val="005B6EFE"/>
    <w:rsid w:val="005B773B"/>
    <w:rsid w:val="005C322E"/>
    <w:rsid w:val="005C60E3"/>
    <w:rsid w:val="005D7AEA"/>
    <w:rsid w:val="005D7BBF"/>
    <w:rsid w:val="005E0342"/>
    <w:rsid w:val="005E3868"/>
    <w:rsid w:val="005F160A"/>
    <w:rsid w:val="005F37F5"/>
    <w:rsid w:val="005F3EC8"/>
    <w:rsid w:val="006007B8"/>
    <w:rsid w:val="00617DA1"/>
    <w:rsid w:val="006207F9"/>
    <w:rsid w:val="00622934"/>
    <w:rsid w:val="006231E6"/>
    <w:rsid w:val="00623E5D"/>
    <w:rsid w:val="006275C3"/>
    <w:rsid w:val="00627940"/>
    <w:rsid w:val="00634710"/>
    <w:rsid w:val="00640A9D"/>
    <w:rsid w:val="0064697C"/>
    <w:rsid w:val="00646F0E"/>
    <w:rsid w:val="00653344"/>
    <w:rsid w:val="006552C9"/>
    <w:rsid w:val="006563BC"/>
    <w:rsid w:val="00677B57"/>
    <w:rsid w:val="00687902"/>
    <w:rsid w:val="0069038D"/>
    <w:rsid w:val="00691BBD"/>
    <w:rsid w:val="0069203C"/>
    <w:rsid w:val="00696A00"/>
    <w:rsid w:val="006A17B1"/>
    <w:rsid w:val="006A4C55"/>
    <w:rsid w:val="006A697E"/>
    <w:rsid w:val="006A7EDB"/>
    <w:rsid w:val="006B33D5"/>
    <w:rsid w:val="006B7218"/>
    <w:rsid w:val="006C3622"/>
    <w:rsid w:val="006C6532"/>
    <w:rsid w:val="006C72F0"/>
    <w:rsid w:val="006E1B77"/>
    <w:rsid w:val="006E20BA"/>
    <w:rsid w:val="006E5F71"/>
    <w:rsid w:val="006F28D4"/>
    <w:rsid w:val="006F2B51"/>
    <w:rsid w:val="006F325F"/>
    <w:rsid w:val="006F4624"/>
    <w:rsid w:val="00700780"/>
    <w:rsid w:val="007017EC"/>
    <w:rsid w:val="00704764"/>
    <w:rsid w:val="00705345"/>
    <w:rsid w:val="00705C7C"/>
    <w:rsid w:val="007140C8"/>
    <w:rsid w:val="0072008A"/>
    <w:rsid w:val="007205F3"/>
    <w:rsid w:val="007214C8"/>
    <w:rsid w:val="00723D08"/>
    <w:rsid w:val="007333BD"/>
    <w:rsid w:val="00734DAF"/>
    <w:rsid w:val="00746E2C"/>
    <w:rsid w:val="007472DC"/>
    <w:rsid w:val="00750AE8"/>
    <w:rsid w:val="0075145B"/>
    <w:rsid w:val="007530E1"/>
    <w:rsid w:val="00761E9F"/>
    <w:rsid w:val="0076328D"/>
    <w:rsid w:val="00771DFC"/>
    <w:rsid w:val="00782E75"/>
    <w:rsid w:val="00787EF8"/>
    <w:rsid w:val="00793106"/>
    <w:rsid w:val="0079498D"/>
    <w:rsid w:val="00797758"/>
    <w:rsid w:val="007A3550"/>
    <w:rsid w:val="007B00A7"/>
    <w:rsid w:val="007B58A8"/>
    <w:rsid w:val="007B5A4E"/>
    <w:rsid w:val="007C0599"/>
    <w:rsid w:val="007D4C50"/>
    <w:rsid w:val="007D6665"/>
    <w:rsid w:val="007E21BF"/>
    <w:rsid w:val="007E4255"/>
    <w:rsid w:val="007E5216"/>
    <w:rsid w:val="007E534F"/>
    <w:rsid w:val="007E6D8C"/>
    <w:rsid w:val="007F2964"/>
    <w:rsid w:val="007F7AE3"/>
    <w:rsid w:val="008040BC"/>
    <w:rsid w:val="00811303"/>
    <w:rsid w:val="00811561"/>
    <w:rsid w:val="00811C0B"/>
    <w:rsid w:val="0082012C"/>
    <w:rsid w:val="00831F2F"/>
    <w:rsid w:val="00836D9F"/>
    <w:rsid w:val="00840764"/>
    <w:rsid w:val="00843049"/>
    <w:rsid w:val="00846C06"/>
    <w:rsid w:val="00853402"/>
    <w:rsid w:val="008540B1"/>
    <w:rsid w:val="0085604F"/>
    <w:rsid w:val="008651DD"/>
    <w:rsid w:val="008658D6"/>
    <w:rsid w:val="00873FD8"/>
    <w:rsid w:val="00874E47"/>
    <w:rsid w:val="00880841"/>
    <w:rsid w:val="00880CE9"/>
    <w:rsid w:val="00880E00"/>
    <w:rsid w:val="00882C3A"/>
    <w:rsid w:val="00884CF8"/>
    <w:rsid w:val="008878FB"/>
    <w:rsid w:val="0089576C"/>
    <w:rsid w:val="008959ED"/>
    <w:rsid w:val="00895ED4"/>
    <w:rsid w:val="008A21B8"/>
    <w:rsid w:val="008A49C2"/>
    <w:rsid w:val="008B1B77"/>
    <w:rsid w:val="008B3273"/>
    <w:rsid w:val="008B71A0"/>
    <w:rsid w:val="008C178D"/>
    <w:rsid w:val="008C52C7"/>
    <w:rsid w:val="008C556A"/>
    <w:rsid w:val="00902EB8"/>
    <w:rsid w:val="00915BAA"/>
    <w:rsid w:val="00920B4B"/>
    <w:rsid w:val="00921F80"/>
    <w:rsid w:val="009334B5"/>
    <w:rsid w:val="00944F80"/>
    <w:rsid w:val="0094699C"/>
    <w:rsid w:val="009622C7"/>
    <w:rsid w:val="009646FA"/>
    <w:rsid w:val="00971801"/>
    <w:rsid w:val="00972FF1"/>
    <w:rsid w:val="0097362F"/>
    <w:rsid w:val="009766BD"/>
    <w:rsid w:val="00977A79"/>
    <w:rsid w:val="0098489B"/>
    <w:rsid w:val="009A5091"/>
    <w:rsid w:val="009C4643"/>
    <w:rsid w:val="009C5744"/>
    <w:rsid w:val="009D277D"/>
    <w:rsid w:val="009E4B2C"/>
    <w:rsid w:val="009E5F3F"/>
    <w:rsid w:val="009E5F5A"/>
    <w:rsid w:val="00A0091C"/>
    <w:rsid w:val="00A035A9"/>
    <w:rsid w:val="00A10A8B"/>
    <w:rsid w:val="00A111D6"/>
    <w:rsid w:val="00A1221D"/>
    <w:rsid w:val="00A20053"/>
    <w:rsid w:val="00A25347"/>
    <w:rsid w:val="00A31A7C"/>
    <w:rsid w:val="00A37C57"/>
    <w:rsid w:val="00A426FF"/>
    <w:rsid w:val="00A44A78"/>
    <w:rsid w:val="00A46C0E"/>
    <w:rsid w:val="00A47032"/>
    <w:rsid w:val="00A5329A"/>
    <w:rsid w:val="00A570A4"/>
    <w:rsid w:val="00A61D8E"/>
    <w:rsid w:val="00A62916"/>
    <w:rsid w:val="00A6426A"/>
    <w:rsid w:val="00A6535E"/>
    <w:rsid w:val="00A6674F"/>
    <w:rsid w:val="00A71E7A"/>
    <w:rsid w:val="00A730F6"/>
    <w:rsid w:val="00A7524D"/>
    <w:rsid w:val="00A829F9"/>
    <w:rsid w:val="00A84F12"/>
    <w:rsid w:val="00A867E9"/>
    <w:rsid w:val="00A92983"/>
    <w:rsid w:val="00A95955"/>
    <w:rsid w:val="00A9792A"/>
    <w:rsid w:val="00AA4B40"/>
    <w:rsid w:val="00AB4D6F"/>
    <w:rsid w:val="00AB6D1D"/>
    <w:rsid w:val="00AC133A"/>
    <w:rsid w:val="00AD4D96"/>
    <w:rsid w:val="00AD6F62"/>
    <w:rsid w:val="00AE1243"/>
    <w:rsid w:val="00AF4236"/>
    <w:rsid w:val="00AF6360"/>
    <w:rsid w:val="00AF6C9D"/>
    <w:rsid w:val="00AF7921"/>
    <w:rsid w:val="00B02C1B"/>
    <w:rsid w:val="00B043BA"/>
    <w:rsid w:val="00B05997"/>
    <w:rsid w:val="00B079C5"/>
    <w:rsid w:val="00B13F4C"/>
    <w:rsid w:val="00B176F7"/>
    <w:rsid w:val="00B17B67"/>
    <w:rsid w:val="00B54003"/>
    <w:rsid w:val="00B6106B"/>
    <w:rsid w:val="00B67CF7"/>
    <w:rsid w:val="00B725E2"/>
    <w:rsid w:val="00B8116B"/>
    <w:rsid w:val="00B84E80"/>
    <w:rsid w:val="00B95E22"/>
    <w:rsid w:val="00BA0E2A"/>
    <w:rsid w:val="00BA105E"/>
    <w:rsid w:val="00BA2D04"/>
    <w:rsid w:val="00BA7828"/>
    <w:rsid w:val="00BB54AB"/>
    <w:rsid w:val="00BB56F8"/>
    <w:rsid w:val="00BB7539"/>
    <w:rsid w:val="00BC13DC"/>
    <w:rsid w:val="00BC44FE"/>
    <w:rsid w:val="00BD1721"/>
    <w:rsid w:val="00BD4E91"/>
    <w:rsid w:val="00BD5EC3"/>
    <w:rsid w:val="00BD7C62"/>
    <w:rsid w:val="00BE176C"/>
    <w:rsid w:val="00BE1CBB"/>
    <w:rsid w:val="00BE42BD"/>
    <w:rsid w:val="00BE511A"/>
    <w:rsid w:val="00BF2361"/>
    <w:rsid w:val="00C03046"/>
    <w:rsid w:val="00C04D4D"/>
    <w:rsid w:val="00C1191E"/>
    <w:rsid w:val="00C13C5F"/>
    <w:rsid w:val="00C23B4A"/>
    <w:rsid w:val="00C31CC3"/>
    <w:rsid w:val="00C42DF9"/>
    <w:rsid w:val="00C43378"/>
    <w:rsid w:val="00C44699"/>
    <w:rsid w:val="00C50EDC"/>
    <w:rsid w:val="00C526DE"/>
    <w:rsid w:val="00C55ED2"/>
    <w:rsid w:val="00C62960"/>
    <w:rsid w:val="00C70381"/>
    <w:rsid w:val="00C7208A"/>
    <w:rsid w:val="00C727F4"/>
    <w:rsid w:val="00C73BAE"/>
    <w:rsid w:val="00C753DD"/>
    <w:rsid w:val="00C757EC"/>
    <w:rsid w:val="00C864B2"/>
    <w:rsid w:val="00C87961"/>
    <w:rsid w:val="00C97522"/>
    <w:rsid w:val="00CA4F1A"/>
    <w:rsid w:val="00CB4007"/>
    <w:rsid w:val="00CC3E09"/>
    <w:rsid w:val="00CC5FDF"/>
    <w:rsid w:val="00CC71F5"/>
    <w:rsid w:val="00CD21F9"/>
    <w:rsid w:val="00CD3B04"/>
    <w:rsid w:val="00CD3E3C"/>
    <w:rsid w:val="00CD44D6"/>
    <w:rsid w:val="00CD5BF0"/>
    <w:rsid w:val="00CE161B"/>
    <w:rsid w:val="00CE61CA"/>
    <w:rsid w:val="00CF1920"/>
    <w:rsid w:val="00CF6D12"/>
    <w:rsid w:val="00D02BF0"/>
    <w:rsid w:val="00D05C9C"/>
    <w:rsid w:val="00D1075B"/>
    <w:rsid w:val="00D10E60"/>
    <w:rsid w:val="00D1310B"/>
    <w:rsid w:val="00D2012F"/>
    <w:rsid w:val="00D2676E"/>
    <w:rsid w:val="00D32350"/>
    <w:rsid w:val="00D32C65"/>
    <w:rsid w:val="00D359D4"/>
    <w:rsid w:val="00D37053"/>
    <w:rsid w:val="00D410BE"/>
    <w:rsid w:val="00D422FF"/>
    <w:rsid w:val="00D43294"/>
    <w:rsid w:val="00D4568A"/>
    <w:rsid w:val="00D4745A"/>
    <w:rsid w:val="00D477F8"/>
    <w:rsid w:val="00D55E32"/>
    <w:rsid w:val="00D56511"/>
    <w:rsid w:val="00D56CD5"/>
    <w:rsid w:val="00D63EBE"/>
    <w:rsid w:val="00D65C4F"/>
    <w:rsid w:val="00D70E01"/>
    <w:rsid w:val="00D72F01"/>
    <w:rsid w:val="00D73883"/>
    <w:rsid w:val="00D85C82"/>
    <w:rsid w:val="00D90112"/>
    <w:rsid w:val="00D911BF"/>
    <w:rsid w:val="00D91C85"/>
    <w:rsid w:val="00D964F8"/>
    <w:rsid w:val="00D966A7"/>
    <w:rsid w:val="00DB3701"/>
    <w:rsid w:val="00DB4DBE"/>
    <w:rsid w:val="00DB4EE7"/>
    <w:rsid w:val="00DC1DF6"/>
    <w:rsid w:val="00DC331F"/>
    <w:rsid w:val="00DC36AA"/>
    <w:rsid w:val="00DD1588"/>
    <w:rsid w:val="00DD4D26"/>
    <w:rsid w:val="00DE2201"/>
    <w:rsid w:val="00DE705B"/>
    <w:rsid w:val="00DE7BBF"/>
    <w:rsid w:val="00DE7DA1"/>
    <w:rsid w:val="00DF1D4F"/>
    <w:rsid w:val="00DF2543"/>
    <w:rsid w:val="00E0447D"/>
    <w:rsid w:val="00E130F1"/>
    <w:rsid w:val="00E15D3D"/>
    <w:rsid w:val="00E20DA7"/>
    <w:rsid w:val="00E235F8"/>
    <w:rsid w:val="00E254E0"/>
    <w:rsid w:val="00E26256"/>
    <w:rsid w:val="00E275C8"/>
    <w:rsid w:val="00E37BA0"/>
    <w:rsid w:val="00E50533"/>
    <w:rsid w:val="00E51A8E"/>
    <w:rsid w:val="00E523D1"/>
    <w:rsid w:val="00E538EE"/>
    <w:rsid w:val="00E62387"/>
    <w:rsid w:val="00E64E03"/>
    <w:rsid w:val="00E728D7"/>
    <w:rsid w:val="00E77392"/>
    <w:rsid w:val="00E826C5"/>
    <w:rsid w:val="00E83FC1"/>
    <w:rsid w:val="00E86E75"/>
    <w:rsid w:val="00E872B9"/>
    <w:rsid w:val="00E875E2"/>
    <w:rsid w:val="00E92043"/>
    <w:rsid w:val="00E96A16"/>
    <w:rsid w:val="00EB37C9"/>
    <w:rsid w:val="00EC22D8"/>
    <w:rsid w:val="00ED15D1"/>
    <w:rsid w:val="00ED49EF"/>
    <w:rsid w:val="00ED6D06"/>
    <w:rsid w:val="00EE4F37"/>
    <w:rsid w:val="00EE5099"/>
    <w:rsid w:val="00EE543C"/>
    <w:rsid w:val="00EE73F3"/>
    <w:rsid w:val="00EF0662"/>
    <w:rsid w:val="00EF07FC"/>
    <w:rsid w:val="00EF403C"/>
    <w:rsid w:val="00F0075C"/>
    <w:rsid w:val="00F0153B"/>
    <w:rsid w:val="00F040F8"/>
    <w:rsid w:val="00F12499"/>
    <w:rsid w:val="00F128C9"/>
    <w:rsid w:val="00F1380C"/>
    <w:rsid w:val="00F173E9"/>
    <w:rsid w:val="00F203A6"/>
    <w:rsid w:val="00F358D3"/>
    <w:rsid w:val="00F50AA2"/>
    <w:rsid w:val="00F5600B"/>
    <w:rsid w:val="00F56CC4"/>
    <w:rsid w:val="00F5735F"/>
    <w:rsid w:val="00F63B49"/>
    <w:rsid w:val="00F67E27"/>
    <w:rsid w:val="00F750B3"/>
    <w:rsid w:val="00F80F4D"/>
    <w:rsid w:val="00F87B0B"/>
    <w:rsid w:val="00F93494"/>
    <w:rsid w:val="00F94C24"/>
    <w:rsid w:val="00FA5515"/>
    <w:rsid w:val="00FA5CD4"/>
    <w:rsid w:val="00FA7E80"/>
    <w:rsid w:val="00FB1948"/>
    <w:rsid w:val="00FB4EF9"/>
    <w:rsid w:val="00FD088A"/>
    <w:rsid w:val="00FE6FFF"/>
    <w:rsid w:val="00FF0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99"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a">
    <w:name w:val="Normal"/>
    <w:qFormat/>
    <w:pPr>
      <w:jc w:val="both"/>
    </w:pPr>
    <w:rPr>
      <w:sz w:val="24"/>
      <w:szCs w:val="24"/>
    </w:rPr>
  </w:style>
  <w:style w:type="paragraph" w:styleId="1">
    <w:name w:val="heading 1"/>
    <w:aliases w:val="H1"/>
    <w:basedOn w:val="a"/>
    <w:next w:val="a"/>
    <w:qFormat/>
    <w:pPr>
      <w:keepNext/>
      <w:spacing w:before="240" w:after="60"/>
      <w:jc w:val="center"/>
      <w:outlineLvl w:val="0"/>
    </w:pPr>
    <w:rPr>
      <w:b/>
      <w:kern w:val="1"/>
      <w:sz w:val="36"/>
      <w:szCs w:val="20"/>
      <w:lang/>
    </w:rPr>
  </w:style>
  <w:style w:type="paragraph" w:styleId="2">
    <w:name w:val="heading 2"/>
    <w:aliases w:val="h2"/>
    <w:basedOn w:val="a"/>
    <w:next w:val="a"/>
    <w:qFormat/>
    <w:pPr>
      <w:keepNext/>
      <w:jc w:val="center"/>
      <w:outlineLvl w:val="1"/>
    </w:pPr>
    <w:rPr>
      <w:b/>
      <w:lang/>
    </w:rPr>
  </w:style>
  <w:style w:type="paragraph" w:styleId="3">
    <w:name w:val="heading 3"/>
    <w:aliases w:val="h3"/>
    <w:basedOn w:val="a"/>
    <w:next w:val="a"/>
    <w:qFormat/>
    <w:pPr>
      <w:keepNext/>
      <w:spacing w:before="240" w:after="60"/>
      <w:outlineLvl w:val="2"/>
    </w:pPr>
    <w:rPr>
      <w:rFonts w:ascii="Arial" w:hAnsi="Arial" w:cs="Arial"/>
      <w:b/>
      <w:szCs w:val="20"/>
      <w:lang/>
    </w:rPr>
  </w:style>
  <w:style w:type="paragraph" w:styleId="4">
    <w:name w:val="heading 4"/>
    <w:basedOn w:val="a"/>
    <w:next w:val="a"/>
    <w:qFormat/>
    <w:pPr>
      <w:keepNext/>
      <w:spacing w:before="240" w:after="60"/>
      <w:outlineLvl w:val="3"/>
    </w:pPr>
    <w:rPr>
      <w:rFonts w:ascii="Arial" w:hAnsi="Arial" w:cs="Arial"/>
      <w:szCs w:val="20"/>
      <w:lang/>
    </w:rPr>
  </w:style>
  <w:style w:type="paragraph" w:styleId="5">
    <w:name w:val="heading 5"/>
    <w:basedOn w:val="a"/>
    <w:next w:val="a"/>
    <w:qFormat/>
    <w:pPr>
      <w:spacing w:before="240" w:after="60"/>
      <w:outlineLvl w:val="4"/>
    </w:pPr>
    <w:rPr>
      <w:sz w:val="22"/>
      <w:szCs w:val="20"/>
      <w:lang/>
    </w:rPr>
  </w:style>
  <w:style w:type="paragraph" w:styleId="6">
    <w:name w:val="heading 6"/>
    <w:basedOn w:val="a"/>
    <w:next w:val="a"/>
    <w:qFormat/>
    <w:pPr>
      <w:spacing w:before="240" w:after="60"/>
      <w:outlineLvl w:val="5"/>
    </w:pPr>
    <w:rPr>
      <w:i/>
      <w:sz w:val="22"/>
      <w:szCs w:val="20"/>
      <w:lang/>
    </w:rPr>
  </w:style>
  <w:style w:type="paragraph" w:styleId="7">
    <w:name w:val="heading 7"/>
    <w:basedOn w:val="a"/>
    <w:next w:val="a"/>
    <w:qFormat/>
    <w:pPr>
      <w:spacing w:before="240" w:after="60"/>
      <w:outlineLvl w:val="6"/>
    </w:pPr>
    <w:rPr>
      <w:rFonts w:ascii="Arial" w:hAnsi="Arial" w:cs="Arial"/>
      <w:sz w:val="20"/>
      <w:szCs w:val="20"/>
      <w:lang/>
    </w:rPr>
  </w:style>
  <w:style w:type="paragraph" w:styleId="8">
    <w:name w:val="heading 8"/>
    <w:basedOn w:val="a"/>
    <w:next w:val="a"/>
    <w:qFormat/>
    <w:pPr>
      <w:spacing w:before="240" w:after="60"/>
      <w:outlineLvl w:val="7"/>
    </w:pPr>
    <w:rPr>
      <w:rFonts w:ascii="Arial" w:hAnsi="Arial" w:cs="Arial"/>
      <w:i/>
      <w:sz w:val="20"/>
      <w:szCs w:val="20"/>
      <w:lang/>
    </w:rPr>
  </w:style>
  <w:style w:type="paragraph" w:styleId="9">
    <w:name w:val="heading 9"/>
    <w:basedOn w:val="a"/>
    <w:next w:val="a"/>
    <w:qFormat/>
    <w:pPr>
      <w:spacing w:before="240" w:after="60"/>
      <w:outlineLvl w:val="8"/>
    </w:pPr>
    <w:rPr>
      <w:rFonts w:ascii="Arial" w:hAnsi="Arial" w:cs="Arial"/>
      <w:b/>
      <w:i/>
      <w:sz w:val="18"/>
      <w:szCs w:val="20"/>
      <w:lang/>
    </w:rPr>
  </w:style>
  <w:style w:type="character" w:default="1" w:styleId="a0">
    <w:name w:val="Default Paragraph Font"/>
  </w:style>
  <w:style w:type="table" w:default="1" w:styleId="a1">
    <w:name w:val="Normal Table"/>
    <w:tblPr>
      <w:tblInd w:w="0" w:type="dxa"/>
      <w:tblCellMar>
        <w:top w:w="0" w:type="dxa"/>
        <w:left w:w="108" w:type="dxa"/>
        <w:bottom w:w="0" w:type="dxa"/>
        <w:right w:w="108" w:type="dxa"/>
      </w:tblCellMar>
    </w:tblPr>
  </w:style>
  <w:style w:type="numbering" w:default="1" w:styleId="a2">
    <w:name w:val="No List"/>
  </w:style>
  <w:style w:type="paragraph" w:styleId="a3">
    <w:name w:val="Body Text Indent"/>
    <w:basedOn w:val="a"/>
    <w:pPr>
      <w:ind w:left="5760"/>
    </w:pPr>
    <w:rPr>
      <w:lang/>
    </w:rPr>
  </w:style>
  <w:style w:type="paragraph" w:customStyle="1" w:styleId="10">
    <w:name w:val="Стиль1"/>
    <w:basedOn w:val="a"/>
    <w:pPr>
      <w:keepNext/>
      <w:keepLines/>
      <w:widowControl w:val="0"/>
      <w:numPr>
        <w:numId w:val="8"/>
      </w:numPr>
      <w:suppressLineNumbers/>
      <w:tabs>
        <w:tab w:val="left" w:pos="432"/>
      </w:tabs>
      <w:suppressAutoHyphens/>
      <w:spacing w:after="60"/>
      <w:ind w:left="432" w:hanging="432"/>
    </w:pPr>
    <w:rPr>
      <w:b/>
      <w:sz w:val="28"/>
    </w:rPr>
  </w:style>
  <w:style w:type="paragraph" w:customStyle="1" w:styleId="20">
    <w:name w:val="Стиль2"/>
    <w:basedOn w:val="21"/>
    <w:pPr>
      <w:keepNext/>
      <w:keepLines/>
      <w:widowControl w:val="0"/>
      <w:numPr>
        <w:ilvl w:val="1"/>
        <w:numId w:val="8"/>
      </w:numPr>
      <w:suppressLineNumbers/>
      <w:tabs>
        <w:tab w:val="left" w:pos="1176"/>
      </w:tabs>
      <w:suppressAutoHyphens/>
      <w:spacing w:after="60"/>
      <w:ind w:left="1176" w:hanging="576"/>
    </w:pPr>
    <w:rPr>
      <w:b/>
      <w:szCs w:val="20"/>
    </w:rPr>
  </w:style>
  <w:style w:type="paragraph" w:styleId="21">
    <w:name w:val="List Number 2"/>
    <w:basedOn w:val="a"/>
    <w:pPr>
      <w:tabs>
        <w:tab w:val="left" w:pos="643"/>
      </w:tabs>
      <w:ind w:left="643" w:hanging="360"/>
    </w:pPr>
  </w:style>
  <w:style w:type="paragraph" w:customStyle="1" w:styleId="30">
    <w:name w:val="Стиль3 Знак"/>
    <w:basedOn w:val="22"/>
    <w:pPr>
      <w:widowControl w:val="0"/>
      <w:numPr>
        <w:ilvl w:val="2"/>
        <w:numId w:val="8"/>
      </w:numPr>
      <w:tabs>
        <w:tab w:val="left" w:pos="227"/>
      </w:tabs>
      <w:spacing w:after="0" w:line="240" w:lineRule="auto"/>
      <w:ind w:left="0"/>
    </w:pPr>
    <w:rPr>
      <w:szCs w:val="20"/>
    </w:rPr>
  </w:style>
  <w:style w:type="paragraph" w:styleId="22">
    <w:name w:val="Body Text Indent 2"/>
    <w:basedOn w:val="a"/>
    <w:pPr>
      <w:spacing w:after="120" w:line="480" w:lineRule="auto"/>
      <w:ind w:left="283"/>
    </w:pPr>
    <w:rPr>
      <w:lang/>
    </w:rPr>
  </w:style>
  <w:style w:type="paragraph" w:customStyle="1" w:styleId="ConsNormal">
    <w:name w:val="ConsNormal"/>
    <w:pPr>
      <w:widowControl w:val="0"/>
      <w:ind w:left="709" w:right="19772" w:firstLine="720"/>
      <w:jc w:val="both"/>
    </w:pPr>
    <w:rPr>
      <w:rFonts w:ascii="Arial" w:hAnsi="Arial" w:cs="Arial"/>
    </w:rPr>
  </w:style>
  <w:style w:type="paragraph" w:styleId="23">
    <w:name w:val="toc 2"/>
    <w:basedOn w:val="a"/>
    <w:next w:val="a"/>
    <w:pPr>
      <w:tabs>
        <w:tab w:val="left" w:pos="720"/>
        <w:tab w:val="right" w:leader="dot" w:pos="9720"/>
      </w:tabs>
      <w:ind w:left="240"/>
      <w:jc w:val="left"/>
    </w:pPr>
    <w:rPr>
      <w:smallCaps/>
      <w:sz w:val="20"/>
      <w:szCs w:val="20"/>
      <w:lang w:val="ru-RU" w:eastAsia="ru-RU"/>
    </w:rPr>
  </w:style>
  <w:style w:type="paragraph" w:styleId="24">
    <w:name w:val="List Bullet 2"/>
    <w:basedOn w:val="a"/>
    <w:pPr>
      <w:numPr>
        <w:numId w:val="1"/>
      </w:numPr>
      <w:tabs>
        <w:tab w:val="left" w:pos="643"/>
      </w:tabs>
      <w:spacing w:after="60"/>
      <w:ind w:left="643" w:hanging="360"/>
    </w:pPr>
    <w:rPr>
      <w:szCs w:val="20"/>
    </w:rPr>
  </w:style>
  <w:style w:type="paragraph" w:styleId="31">
    <w:name w:val="Body Text Indent 3"/>
    <w:basedOn w:val="a"/>
    <w:pPr>
      <w:keepNext/>
      <w:keepLines/>
      <w:widowControl w:val="0"/>
      <w:suppressLineNumbers/>
      <w:tabs>
        <w:tab w:val="left" w:pos="252"/>
      </w:tabs>
      <w:suppressAutoHyphens/>
      <w:ind w:left="720"/>
    </w:pPr>
    <w:rPr>
      <w:lang/>
    </w:rPr>
  </w:style>
  <w:style w:type="paragraph" w:styleId="11">
    <w:name w:val="toc 1"/>
    <w:basedOn w:val="a"/>
    <w:next w:val="a"/>
    <w:pPr>
      <w:keepNext/>
      <w:keepLines/>
      <w:widowControl w:val="0"/>
      <w:suppressLineNumbers/>
      <w:tabs>
        <w:tab w:val="right" w:leader="dot" w:pos="9720"/>
      </w:tabs>
      <w:suppressAutoHyphens/>
      <w:spacing w:before="120" w:after="120"/>
    </w:pPr>
    <w:rPr>
      <w:caps/>
    </w:rPr>
  </w:style>
  <w:style w:type="paragraph" w:styleId="32">
    <w:name w:val="toc 3"/>
    <w:basedOn w:val="a"/>
    <w:next w:val="a"/>
    <w:pPr>
      <w:tabs>
        <w:tab w:val="left" w:pos="1200"/>
        <w:tab w:val="right" w:leader="dot" w:pos="9720"/>
      </w:tabs>
      <w:ind w:left="480"/>
      <w:jc w:val="left"/>
    </w:pPr>
    <w:rPr>
      <w:i/>
      <w:sz w:val="20"/>
      <w:szCs w:val="20"/>
    </w:rPr>
  </w:style>
  <w:style w:type="paragraph" w:styleId="40">
    <w:name w:val="toc 4"/>
    <w:basedOn w:val="a"/>
    <w:next w:val="a"/>
    <w:pPr>
      <w:ind w:left="720"/>
    </w:pPr>
    <w:rPr>
      <w:sz w:val="18"/>
      <w:szCs w:val="18"/>
    </w:rPr>
  </w:style>
  <w:style w:type="paragraph" w:styleId="50">
    <w:name w:val="toc 5"/>
    <w:basedOn w:val="a"/>
    <w:next w:val="a"/>
    <w:pPr>
      <w:ind w:left="960"/>
    </w:pPr>
    <w:rPr>
      <w:sz w:val="18"/>
      <w:szCs w:val="18"/>
    </w:rPr>
  </w:style>
  <w:style w:type="paragraph" w:styleId="60">
    <w:name w:val="toc 6"/>
    <w:basedOn w:val="a"/>
    <w:next w:val="a"/>
    <w:pPr>
      <w:ind w:left="1200"/>
    </w:pPr>
    <w:rPr>
      <w:sz w:val="18"/>
      <w:szCs w:val="18"/>
    </w:rPr>
  </w:style>
  <w:style w:type="paragraph" w:styleId="70">
    <w:name w:val="toc 7"/>
    <w:basedOn w:val="a"/>
    <w:next w:val="a"/>
    <w:pPr>
      <w:ind w:left="1440"/>
    </w:pPr>
    <w:rPr>
      <w:sz w:val="18"/>
      <w:szCs w:val="18"/>
    </w:rPr>
  </w:style>
  <w:style w:type="paragraph" w:styleId="80">
    <w:name w:val="toc 8"/>
    <w:basedOn w:val="a"/>
    <w:next w:val="a"/>
    <w:pPr>
      <w:ind w:left="1680"/>
    </w:pPr>
    <w:rPr>
      <w:sz w:val="18"/>
      <w:szCs w:val="18"/>
    </w:rPr>
  </w:style>
  <w:style w:type="paragraph" w:styleId="90">
    <w:name w:val="toc 9"/>
    <w:basedOn w:val="a"/>
    <w:next w:val="a"/>
    <w:pPr>
      <w:ind w:left="1920"/>
    </w:pPr>
    <w:rPr>
      <w:sz w:val="18"/>
      <w:szCs w:val="18"/>
    </w:rPr>
  </w:style>
  <w:style w:type="paragraph" w:styleId="a4">
    <w:name w:val="Plain Text"/>
    <w:basedOn w:val="a"/>
    <w:rPr>
      <w:rFonts w:ascii="Courier New" w:hAnsi="Courier New" w:cs="Courier New"/>
      <w:sz w:val="20"/>
      <w:szCs w:val="20"/>
      <w:lang/>
    </w:rPr>
  </w:style>
  <w:style w:type="paragraph" w:styleId="25">
    <w:name w:val="Body Text 2"/>
    <w:basedOn w:val="a"/>
    <w:pPr>
      <w:tabs>
        <w:tab w:val="left" w:pos="567"/>
      </w:tabs>
      <w:spacing w:after="60"/>
      <w:ind w:left="567" w:hanging="567"/>
    </w:pPr>
    <w:rPr>
      <w:szCs w:val="20"/>
      <w:lang/>
    </w:rPr>
  </w:style>
  <w:style w:type="paragraph" w:styleId="33">
    <w:name w:val="List Bullet 3"/>
    <w:basedOn w:val="a"/>
    <w:pPr>
      <w:tabs>
        <w:tab w:val="left" w:pos="926"/>
      </w:tabs>
      <w:spacing w:after="60"/>
      <w:ind w:left="926" w:hanging="360"/>
    </w:pPr>
    <w:rPr>
      <w:szCs w:val="20"/>
    </w:rPr>
  </w:style>
  <w:style w:type="paragraph" w:styleId="41">
    <w:name w:val="List Bullet 4"/>
    <w:basedOn w:val="a"/>
    <w:pPr>
      <w:tabs>
        <w:tab w:val="left" w:pos="1209"/>
      </w:tabs>
      <w:spacing w:after="60"/>
      <w:ind w:left="1209" w:hanging="360"/>
    </w:pPr>
    <w:rPr>
      <w:szCs w:val="20"/>
    </w:rPr>
  </w:style>
  <w:style w:type="paragraph" w:styleId="51">
    <w:name w:val="List Bullet 5"/>
    <w:basedOn w:val="a"/>
    <w:pPr>
      <w:tabs>
        <w:tab w:val="left" w:pos="1492"/>
      </w:tabs>
      <w:spacing w:after="60"/>
      <w:ind w:left="1492" w:hanging="360"/>
    </w:pPr>
    <w:rPr>
      <w:szCs w:val="20"/>
    </w:rPr>
  </w:style>
  <w:style w:type="paragraph" w:styleId="a5">
    <w:name w:val="List Number"/>
    <w:basedOn w:val="a"/>
    <w:pPr>
      <w:tabs>
        <w:tab w:val="left" w:pos="360"/>
      </w:tabs>
      <w:spacing w:after="60"/>
      <w:ind w:left="360" w:hanging="360"/>
    </w:pPr>
    <w:rPr>
      <w:szCs w:val="20"/>
    </w:rPr>
  </w:style>
  <w:style w:type="paragraph" w:styleId="34">
    <w:name w:val="List Number 3"/>
    <w:basedOn w:val="a"/>
    <w:pPr>
      <w:tabs>
        <w:tab w:val="left" w:pos="926"/>
      </w:tabs>
      <w:spacing w:after="60"/>
      <w:ind w:left="926" w:hanging="360"/>
    </w:pPr>
    <w:rPr>
      <w:szCs w:val="20"/>
    </w:rPr>
  </w:style>
  <w:style w:type="paragraph" w:styleId="42">
    <w:name w:val="List Number 4"/>
    <w:basedOn w:val="a"/>
    <w:pPr>
      <w:tabs>
        <w:tab w:val="left" w:pos="1209"/>
      </w:tabs>
      <w:spacing w:after="60"/>
      <w:ind w:left="1209" w:hanging="360"/>
    </w:pPr>
    <w:rPr>
      <w:szCs w:val="20"/>
    </w:rPr>
  </w:style>
  <w:style w:type="paragraph" w:styleId="52">
    <w:name w:val="List Number 5"/>
    <w:basedOn w:val="a"/>
    <w:pPr>
      <w:tabs>
        <w:tab w:val="left" w:pos="1492"/>
      </w:tabs>
      <w:spacing w:after="60"/>
      <w:ind w:left="1492" w:hanging="360"/>
    </w:pPr>
    <w:rPr>
      <w:szCs w:val="20"/>
    </w:rPr>
  </w:style>
  <w:style w:type="paragraph" w:customStyle="1" w:styleId="a6">
    <w:name w:val="Раздел"/>
    <w:basedOn w:val="a"/>
    <w:pPr>
      <w:tabs>
        <w:tab w:val="left" w:pos="1440"/>
      </w:tabs>
      <w:spacing w:before="120" w:after="120"/>
      <w:ind w:left="720" w:hanging="720"/>
      <w:jc w:val="center"/>
    </w:pPr>
    <w:rPr>
      <w:rFonts w:ascii="Arial Narrow" w:hAnsi="Arial Narrow" w:cs="Arial Narrow"/>
      <w:b/>
      <w:sz w:val="28"/>
      <w:szCs w:val="20"/>
    </w:rPr>
  </w:style>
  <w:style w:type="paragraph" w:customStyle="1" w:styleId="35">
    <w:name w:val="Раздел 3"/>
    <w:basedOn w:val="a"/>
    <w:pPr>
      <w:tabs>
        <w:tab w:val="left" w:pos="360"/>
      </w:tabs>
      <w:spacing w:before="120" w:after="120"/>
      <w:ind w:left="360" w:hanging="360"/>
      <w:jc w:val="center"/>
    </w:pPr>
    <w:rPr>
      <w:b/>
      <w:szCs w:val="20"/>
    </w:rPr>
  </w:style>
  <w:style w:type="paragraph" w:customStyle="1" w:styleId="a7">
    <w:name w:val="Условия контракта"/>
    <w:basedOn w:val="a"/>
    <w:pPr>
      <w:tabs>
        <w:tab w:val="left" w:pos="567"/>
      </w:tabs>
      <w:spacing w:before="240" w:after="120"/>
      <w:ind w:left="567" w:hanging="567"/>
    </w:pPr>
    <w:rPr>
      <w:b/>
      <w:szCs w:val="20"/>
    </w:rPr>
  </w:style>
  <w:style w:type="paragraph" w:customStyle="1" w:styleId="Instruction">
    <w:name w:val="Instruction"/>
    <w:basedOn w:val="25"/>
    <w:pPr>
      <w:tabs>
        <w:tab w:val="clear" w:pos="567"/>
        <w:tab w:val="left" w:pos="360"/>
      </w:tabs>
      <w:spacing w:before="180"/>
      <w:ind w:left="360" w:hanging="360"/>
    </w:pPr>
    <w:rPr>
      <w:b/>
    </w:rPr>
  </w:style>
  <w:style w:type="paragraph" w:styleId="a8">
    <w:name w:val="Normal (Web)"/>
    <w:basedOn w:val="a"/>
    <w:uiPriority w:val="99"/>
    <w:pPr>
      <w:spacing w:before="100" w:beforeAutospacing="1" w:after="100" w:afterAutospacing="1"/>
    </w:pPr>
  </w:style>
  <w:style w:type="paragraph" w:customStyle="1" w:styleId="36">
    <w:name w:val="Стиль3"/>
    <w:basedOn w:val="22"/>
    <w:pPr>
      <w:widowControl w:val="0"/>
      <w:tabs>
        <w:tab w:val="left" w:pos="1307"/>
      </w:tabs>
      <w:spacing w:after="0" w:line="240" w:lineRule="auto"/>
      <w:ind w:left="1080"/>
    </w:pPr>
    <w:rPr>
      <w:szCs w:val="20"/>
    </w:rPr>
  </w:style>
  <w:style w:type="paragraph" w:customStyle="1" w:styleId="2-11">
    <w:name w:val="содержание2-11"/>
    <w:basedOn w:val="a"/>
    <w:pPr>
      <w:spacing w:after="60"/>
    </w:pPr>
  </w:style>
  <w:style w:type="paragraph" w:styleId="a9">
    <w:name w:val="List Bullet"/>
    <w:basedOn w:val="a"/>
    <w:pPr>
      <w:widowControl w:val="0"/>
      <w:spacing w:after="60"/>
    </w:pPr>
  </w:style>
  <w:style w:type="paragraph" w:customStyle="1" w:styleId="aa">
    <w:name w:val="Тендерные данные"/>
    <w:basedOn w:val="a"/>
    <w:pPr>
      <w:tabs>
        <w:tab w:val="left" w:pos="1985"/>
      </w:tabs>
      <w:spacing w:before="120" w:after="60"/>
    </w:pPr>
    <w:rPr>
      <w:b/>
      <w:szCs w:val="20"/>
    </w:rPr>
  </w:style>
  <w:style w:type="paragraph" w:customStyle="1" w:styleId="26">
    <w:name w:val="Заголовок 2 со списком"/>
    <w:basedOn w:val="2"/>
    <w:next w:val="a"/>
    <w:pPr>
      <w:tabs>
        <w:tab w:val="left" w:pos="360"/>
      </w:tabs>
      <w:spacing w:line="360" w:lineRule="auto"/>
      <w:ind w:left="360" w:hanging="360"/>
    </w:pPr>
  </w:style>
  <w:style w:type="paragraph" w:customStyle="1" w:styleId="37">
    <w:name w:val="Заголовок 3 со списком"/>
    <w:basedOn w:val="3"/>
    <w:pPr>
      <w:tabs>
        <w:tab w:val="left" w:pos="972"/>
      </w:tabs>
      <w:ind w:left="972" w:hanging="432"/>
    </w:pPr>
  </w:style>
  <w:style w:type="paragraph" w:styleId="ab">
    <w:name w:val="footer"/>
    <w:basedOn w:val="a"/>
    <w:pPr>
      <w:tabs>
        <w:tab w:val="center" w:pos="4677"/>
        <w:tab w:val="right" w:pos="9355"/>
      </w:tabs>
    </w:pPr>
    <w:rPr>
      <w:lang/>
    </w:rPr>
  </w:style>
  <w:style w:type="paragraph" w:styleId="ac">
    <w:name w:val="header"/>
    <w:aliases w:val="Linie"/>
    <w:basedOn w:val="a"/>
    <w:pPr>
      <w:tabs>
        <w:tab w:val="center" w:pos="4677"/>
        <w:tab w:val="right" w:pos="9355"/>
      </w:tabs>
    </w:pPr>
    <w:rPr>
      <w:lang/>
    </w:rPr>
  </w:style>
  <w:style w:type="paragraph" w:styleId="ad">
    <w:name w:val="Body Text"/>
    <w:aliases w:val="Основной текст Знак"/>
    <w:basedOn w:val="a"/>
    <w:pPr>
      <w:spacing w:after="120"/>
    </w:pPr>
    <w:rPr>
      <w:lang/>
    </w:rPr>
  </w:style>
  <w:style w:type="paragraph" w:styleId="38">
    <w:name w:val="Body Text 3"/>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rPr>
  </w:style>
  <w:style w:type="paragraph" w:customStyle="1" w:styleId="ae">
    <w:name w:val="текст таблицы"/>
    <w:basedOn w:val="a"/>
    <w:pPr>
      <w:spacing w:before="120"/>
      <w:ind w:right="-102"/>
    </w:pPr>
  </w:style>
  <w:style w:type="paragraph" w:customStyle="1" w:styleId="af">
    <w:name w:val="ТЛ_Заказчик"/>
    <w:basedOn w:val="a"/>
    <w:pPr>
      <w:jc w:val="center"/>
    </w:pPr>
    <w:rPr>
      <w:sz w:val="28"/>
      <w:szCs w:val="28"/>
      <w:lang/>
    </w:rPr>
  </w:style>
  <w:style w:type="paragraph" w:customStyle="1" w:styleId="af0">
    <w:name w:val="ТЛ_Утверждаю"/>
    <w:basedOn w:val="a"/>
    <w:pPr>
      <w:ind w:left="4860"/>
      <w:jc w:val="center"/>
    </w:pPr>
    <w:rPr>
      <w:sz w:val="28"/>
      <w:szCs w:val="28"/>
      <w:lang/>
    </w:rPr>
  </w:style>
  <w:style w:type="paragraph" w:customStyle="1" w:styleId="af1">
    <w:name w:val="ТЛ_Название"/>
    <w:basedOn w:val="a"/>
    <w:pPr>
      <w:jc w:val="center"/>
    </w:pPr>
    <w:rPr>
      <w:b/>
      <w:sz w:val="28"/>
      <w:szCs w:val="28"/>
      <w:lang/>
    </w:rPr>
  </w:style>
  <w:style w:type="paragraph" w:customStyle="1" w:styleId="af2">
    <w:name w:val="ТЛ_Город и Дата"/>
    <w:basedOn w:val="a"/>
    <w:pPr>
      <w:jc w:val="center"/>
    </w:pPr>
    <w:rPr>
      <w:sz w:val="28"/>
      <w:szCs w:val="28"/>
      <w:lang/>
    </w:rPr>
  </w:style>
  <w:style w:type="paragraph" w:customStyle="1" w:styleId="af3">
    <w:name w:val="АД_Наименование Разделов"/>
    <w:basedOn w:val="1"/>
    <w:rPr>
      <w:sz w:val="28"/>
    </w:rPr>
  </w:style>
  <w:style w:type="paragraph" w:customStyle="1" w:styleId="af4">
    <w:name w:val="АД_Наименование главы с нумерацией"/>
    <w:basedOn w:val="26"/>
  </w:style>
  <w:style w:type="paragraph" w:customStyle="1" w:styleId="af5">
    <w:name w:val="АД_Наименование главы без нумерации"/>
    <w:basedOn w:val="2"/>
  </w:style>
  <w:style w:type="paragraph" w:customStyle="1" w:styleId="af6">
    <w:name w:val="АД_Нумерованный пункт"/>
    <w:basedOn w:val="37"/>
    <w:pPr>
      <w:tabs>
        <w:tab w:val="clear" w:pos="972"/>
        <w:tab w:val="left" w:pos="720"/>
      </w:tabs>
      <w:ind w:left="720" w:hanging="720"/>
    </w:pPr>
  </w:style>
  <w:style w:type="paragraph" w:customStyle="1" w:styleId="af7">
    <w:name w:val="АД_Нумерованный подпункт"/>
    <w:basedOn w:val="a"/>
    <w:pPr>
      <w:tabs>
        <w:tab w:val="left" w:pos="720"/>
      </w:tabs>
      <w:ind w:left="720" w:hanging="720"/>
    </w:pPr>
    <w:rPr>
      <w:lang/>
    </w:rPr>
  </w:style>
  <w:style w:type="paragraph" w:customStyle="1" w:styleId="af8">
    <w:name w:val="АД_Основной текст"/>
    <w:basedOn w:val="a"/>
    <w:pPr>
      <w:ind w:firstLine="567"/>
    </w:pPr>
    <w:rPr>
      <w:lang/>
    </w:rPr>
  </w:style>
  <w:style w:type="paragraph" w:customStyle="1" w:styleId="12">
    <w:name w:val="Стиль АД_Список 1"/>
    <w:aliases w:val="2,3 + полужирный курсив"/>
    <w:basedOn w:val="a"/>
    <w:pPr>
      <w:tabs>
        <w:tab w:val="left" w:pos="720"/>
        <w:tab w:val="left" w:pos="1440"/>
      </w:tabs>
      <w:ind w:left="1224" w:hanging="504"/>
    </w:pPr>
    <w:rPr>
      <w:b/>
      <w:i/>
    </w:rPr>
  </w:style>
  <w:style w:type="paragraph" w:customStyle="1" w:styleId="af9">
    <w:name w:val="АД_Заголовки таблиц"/>
    <w:basedOn w:val="a"/>
    <w:pPr>
      <w:jc w:val="center"/>
    </w:pPr>
    <w:rPr>
      <w:b/>
    </w:rPr>
  </w:style>
  <w:style w:type="paragraph" w:styleId="afa">
    <w:name w:val="TOC Heading"/>
    <w:basedOn w:val="1"/>
    <w:next w:val="a"/>
    <w:qFormat/>
    <w:pPr>
      <w:keepLines/>
      <w:spacing w:before="480" w:after="0" w:line="276" w:lineRule="auto"/>
      <w:jc w:val="left"/>
      <w:outlineLvl w:val="9"/>
    </w:pPr>
    <w:rPr>
      <w:rFonts w:ascii="Cambria" w:hAnsi="Cambria" w:cs="Cambria"/>
      <w:color w:val="365F91"/>
      <w:kern w:val="0"/>
      <w:sz w:val="28"/>
      <w:szCs w:val="28"/>
      <w:lang w:eastAsia="en-US"/>
    </w:rPr>
  </w:style>
  <w:style w:type="paragraph" w:styleId="afb">
    <w:name w:val="Balloon Text"/>
    <w:basedOn w:val="a"/>
    <w:rPr>
      <w:rFonts w:ascii="Tahoma" w:hAnsi="Tahoma" w:cs="Tahoma"/>
      <w:sz w:val="16"/>
      <w:szCs w:val="16"/>
      <w:lang/>
    </w:rPr>
  </w:style>
  <w:style w:type="paragraph" w:customStyle="1" w:styleId="afc">
    <w:name w:val="АД_Основной текст по центру полужирный"/>
    <w:basedOn w:val="a"/>
    <w:pPr>
      <w:ind w:firstLine="567"/>
      <w:jc w:val="center"/>
    </w:pPr>
    <w:rPr>
      <w:b/>
      <w:lang/>
    </w:rPr>
  </w:style>
  <w:style w:type="paragraph" w:customStyle="1" w:styleId="39">
    <w:name w:val="АД_Текст отступ 3"/>
    <w:aliases w:val="25"/>
    <w:basedOn w:val="a"/>
    <w:pPr>
      <w:ind w:left="1418"/>
    </w:pPr>
    <w:rPr>
      <w:lang/>
    </w:rPr>
  </w:style>
  <w:style w:type="paragraph" w:customStyle="1" w:styleId="43">
    <w:name w:val="АД_Нумерованный подпункт 4 уровня"/>
    <w:basedOn w:val="af7"/>
    <w:pPr>
      <w:numPr>
        <w:ilvl w:val="3"/>
        <w:numId w:val="6"/>
      </w:numPr>
      <w:tabs>
        <w:tab w:val="clear" w:pos="720"/>
        <w:tab w:val="left" w:pos="993"/>
      </w:tabs>
      <w:ind w:left="993" w:hanging="993"/>
    </w:pPr>
  </w:style>
  <w:style w:type="paragraph" w:customStyle="1" w:styleId="afd">
    <w:name w:val="АД_Список абв"/>
    <w:basedOn w:val="a"/>
    <w:pPr>
      <w:numPr>
        <w:numId w:val="5"/>
      </w:numPr>
      <w:ind w:left="1429" w:hanging="360"/>
    </w:pPr>
  </w:style>
  <w:style w:type="paragraph" w:customStyle="1" w:styleId="13">
    <w:name w:val="Обычный1"/>
    <w:pPr>
      <w:widowControl w:val="0"/>
      <w:spacing w:line="300" w:lineRule="auto"/>
      <w:ind w:firstLine="720"/>
      <w:jc w:val="both"/>
    </w:pPr>
    <w:rPr>
      <w:sz w:val="24"/>
    </w:rPr>
  </w:style>
  <w:style w:type="paragraph" w:styleId="afe">
    <w:name w:val="Block Text"/>
    <w:basedOn w:val="a"/>
    <w:pPr>
      <w:spacing w:after="120"/>
      <w:ind w:left="1440" w:right="1440"/>
    </w:pPr>
    <w:rPr>
      <w:szCs w:val="20"/>
    </w:rPr>
  </w:style>
  <w:style w:type="paragraph" w:customStyle="1" w:styleId="Heading">
    <w:name w:val="Heading"/>
    <w:rPr>
      <w:rFonts w:ascii="Arial" w:hAnsi="Arial" w:cs="Arial"/>
      <w:b/>
      <w:sz w:val="22"/>
    </w:rPr>
  </w:style>
  <w:style w:type="paragraph" w:customStyle="1" w:styleId="WW-2">
    <w:name w:val="WW-Основной текст с отступом 2"/>
    <w:basedOn w:val="a"/>
    <w:pPr>
      <w:suppressAutoHyphens/>
      <w:ind w:left="-540"/>
    </w:pPr>
    <w:rPr>
      <w:rFonts w:ascii="Arial" w:hAnsi="Arial" w:cs="Arial"/>
      <w:sz w:val="18"/>
      <w:lang w:eastAsia="ar-SA"/>
    </w:rPr>
  </w:style>
  <w:style w:type="paragraph" w:customStyle="1" w:styleId="WW-3">
    <w:name w:val="WW-Основной текст с отступом 3"/>
    <w:basedOn w:val="a"/>
    <w:pPr>
      <w:suppressAutoHyphens/>
      <w:ind w:left="-540"/>
    </w:pPr>
    <w:rPr>
      <w:rFonts w:ascii="Arial" w:hAnsi="Arial" w:cs="Arial"/>
      <w:sz w:val="17"/>
      <w:lang w:eastAsia="ar-SA"/>
    </w:rPr>
  </w:style>
  <w:style w:type="paragraph" w:customStyle="1" w:styleId="aff">
    <w:name w:val="Список нум."/>
    <w:basedOn w:val="a"/>
    <w:pPr>
      <w:keepNext/>
      <w:numPr>
        <w:numId w:val="7"/>
      </w:numPr>
      <w:tabs>
        <w:tab w:val="left"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
    <w:pPr>
      <w:keepLines/>
      <w:widowControl w:val="0"/>
      <w:tabs>
        <w:tab w:val="left" w:pos="643"/>
      </w:tabs>
      <w:suppressAutoHyphens/>
      <w:ind w:left="643" w:right="567" w:firstLine="709"/>
    </w:pPr>
    <w:rPr>
      <w:rFonts w:ascii="Arial" w:hAnsi="Arial" w:cs="Arial"/>
      <w:kern w:val="0"/>
      <w:sz w:val="28"/>
      <w:szCs w:val="32"/>
    </w:rPr>
  </w:style>
  <w:style w:type="paragraph" w:customStyle="1" w:styleId="FR1">
    <w:name w:val="FR1"/>
    <w:pPr>
      <w:widowControl w:val="0"/>
      <w:spacing w:before="200"/>
      <w:ind w:left="40" w:firstLine="680"/>
      <w:jc w:val="both"/>
    </w:pPr>
    <w:rPr>
      <w:rFonts w:ascii="Arial" w:hAnsi="Arial" w:cs="Arial"/>
    </w:rPr>
  </w:style>
  <w:style w:type="paragraph" w:customStyle="1" w:styleId="ConsPlusNormal">
    <w:name w:val="ConsPlusNormal"/>
    <w:qFormat/>
    <w:pPr>
      <w:widowControl w:val="0"/>
      <w:ind w:firstLine="720"/>
    </w:pPr>
    <w:rPr>
      <w:rFonts w:ascii="Arial" w:hAnsi="Arial" w:cs="Arial"/>
    </w:rPr>
  </w:style>
  <w:style w:type="paragraph" w:customStyle="1" w:styleId="FR2">
    <w:name w:val="FR2"/>
    <w:pPr>
      <w:widowControl w:val="0"/>
      <w:spacing w:before="20"/>
      <w:jc w:val="center"/>
    </w:pPr>
    <w:rPr>
      <w:rFonts w:ascii="Arial" w:hAnsi="Arial" w:cs="Arial"/>
      <w:sz w:val="24"/>
    </w:rPr>
  </w:style>
  <w:style w:type="paragraph" w:customStyle="1" w:styleId="aff0">
    <w:name w:val="Знак"/>
    <w:basedOn w:val="a"/>
    <w:pPr>
      <w:spacing w:after="160" w:line="240" w:lineRule="exact"/>
    </w:pPr>
    <w:rPr>
      <w:rFonts w:ascii="Verdana" w:hAnsi="Verdana" w:cs="Verdana"/>
      <w:sz w:val="22"/>
      <w:szCs w:val="20"/>
      <w:lang w:val="en-US" w:eastAsia="en-US"/>
    </w:rPr>
  </w:style>
  <w:style w:type="paragraph" w:styleId="aff1">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1,Знак12 Знак,Текст сноски Знак1 Знак1,Знак1 Знак1 Знак1,Знак1 Зна"/>
    <w:basedOn w:val="a"/>
    <w:qFormat/>
    <w:pPr>
      <w:jc w:val="left"/>
    </w:pPr>
    <w:rPr>
      <w:sz w:val="20"/>
      <w:szCs w:val="20"/>
    </w:rPr>
  </w:style>
  <w:style w:type="paragraph" w:customStyle="1" w:styleId="3a">
    <w:name w:val="Стиль3 Знак Знак"/>
    <w:basedOn w:val="22"/>
    <w:pPr>
      <w:widowControl w:val="0"/>
      <w:tabs>
        <w:tab w:val="left" w:pos="227"/>
      </w:tabs>
      <w:spacing w:after="0" w:line="240" w:lineRule="auto"/>
      <w:ind w:left="0"/>
    </w:pPr>
    <w:rPr>
      <w:szCs w:val="20"/>
      <w:lang w:eastAsia="ru-RU"/>
    </w:rPr>
  </w:style>
  <w:style w:type="paragraph" w:customStyle="1" w:styleId="03zagolovok2">
    <w:name w:val="03zagolovok2"/>
    <w:basedOn w:val="a"/>
    <w:pPr>
      <w:keepNext/>
      <w:spacing w:before="360" w:after="120" w:line="360" w:lineRule="atLeast"/>
      <w:jc w:val="left"/>
      <w:outlineLvl w:val="1"/>
    </w:pPr>
    <w:rPr>
      <w:rFonts w:ascii="GaramondC" w:hAnsi="GaramondC"/>
      <w:b/>
      <w:color w:val="000000"/>
      <w:sz w:val="28"/>
      <w:szCs w:val="28"/>
    </w:rPr>
  </w:style>
  <w:style w:type="paragraph" w:styleId="aff2">
    <w:name w:val="Title"/>
    <w:basedOn w:val="a"/>
    <w:qFormat/>
    <w:pPr>
      <w:widowControl w:val="0"/>
      <w:shd w:val="clear" w:color="000000" w:fill="FFFFFF"/>
      <w:ind w:left="72"/>
      <w:jc w:val="center"/>
    </w:pPr>
    <w:rPr>
      <w:color w:val="000000"/>
      <w:spacing w:val="13"/>
      <w:szCs w:val="22"/>
      <w:lang/>
    </w:rPr>
  </w:style>
  <w:style w:type="paragraph" w:customStyle="1" w:styleId="aff3">
    <w:name w:val="текст"/>
    <w:pPr>
      <w:jc w:val="both"/>
    </w:pPr>
    <w:rPr>
      <w:rFonts w:ascii="SchoolBookC" w:hAnsi="SchoolBookC" w:cs="Courier New"/>
      <w:color w:val="000000"/>
      <w:sz w:val="24"/>
    </w:rPr>
  </w:style>
  <w:style w:type="paragraph" w:customStyle="1" w:styleId="aff4">
    <w:name w:val="втяжка"/>
    <w:basedOn w:val="14"/>
    <w:next w:val="14"/>
    <w:pPr>
      <w:tabs>
        <w:tab w:val="left" w:pos="567"/>
      </w:tabs>
      <w:spacing w:before="57"/>
      <w:ind w:left="567" w:hanging="567"/>
    </w:pPr>
  </w:style>
  <w:style w:type="paragraph" w:customStyle="1" w:styleId="14">
    <w:name w:val="текст1"/>
    <w:pPr>
      <w:ind w:firstLine="397"/>
      <w:jc w:val="both"/>
    </w:pPr>
    <w:rPr>
      <w:rFonts w:ascii="SchoolBookC" w:hAnsi="SchoolBookC" w:cs="Courier New"/>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pPr>
      <w:keepNext/>
      <w:keepLines/>
      <w:tabs>
        <w:tab w:val="left" w:pos="-720"/>
      </w:tabs>
      <w:suppressAutoHyphens/>
    </w:pPr>
    <w:rPr>
      <w:rFonts w:ascii="Gelvetsky 12pt" w:hAnsi="Gelvetsky 12pt" w:cs="Arial"/>
      <w:sz w:val="24"/>
      <w:lang w:val="en-US"/>
    </w:rPr>
  </w:style>
  <w:style w:type="paragraph" w:styleId="aff5">
    <w:name w:val="annotation text"/>
    <w:basedOn w:val="a"/>
    <w:rPr>
      <w:sz w:val="20"/>
      <w:szCs w:val="20"/>
    </w:rPr>
  </w:style>
  <w:style w:type="paragraph" w:styleId="aff6">
    <w:name w:val="annotation subject"/>
    <w:basedOn w:val="aff5"/>
    <w:next w:val="aff5"/>
    <w:rPr>
      <w:b/>
      <w:lang/>
    </w:rPr>
  </w:style>
  <w:style w:type="paragraph" w:customStyle="1" w:styleId="Normal1">
    <w:name w:val="Normal1"/>
    <w:pPr>
      <w:spacing w:before="100" w:after="100"/>
    </w:pPr>
    <w:rPr>
      <w:sz w:val="24"/>
    </w:rPr>
  </w:style>
  <w:style w:type="paragraph" w:customStyle="1" w:styleId="27">
    <w:name w:val="Знак2"/>
    <w:basedOn w:val="a"/>
    <w:pPr>
      <w:spacing w:after="160" w:line="240" w:lineRule="exact"/>
      <w:jc w:val="left"/>
    </w:pPr>
    <w:rPr>
      <w:rFonts w:ascii="Verdana" w:hAnsi="Verdana" w:cs="Verdana"/>
      <w:lang w:val="en-US" w:eastAsia="en-US"/>
    </w:rPr>
  </w:style>
  <w:style w:type="paragraph" w:customStyle="1" w:styleId="-">
    <w:name w:val="Контракт-пункт"/>
    <w:basedOn w:val="a"/>
    <w:pPr>
      <w:tabs>
        <w:tab w:val="left" w:pos="643"/>
        <w:tab w:val="left" w:pos="680"/>
      </w:tabs>
      <w:spacing w:after="60"/>
      <w:ind w:left="643" w:firstLine="567"/>
    </w:pPr>
  </w:style>
  <w:style w:type="paragraph" w:customStyle="1" w:styleId="Normalkeepwithnext">
    <w:name w:val="Normal (keep with next)"/>
    <w:basedOn w:val="a"/>
    <w:pPr>
      <w:keepNext/>
      <w:keepLines/>
      <w:jc w:val="left"/>
    </w:pPr>
    <w:rPr>
      <w:rFonts w:ascii="Arial" w:eastAsia="SimSun" w:hAnsi="Arial" w:cs="Arial"/>
      <w:sz w:val="22"/>
      <w:lang w:val="en-GB" w:eastAsia="zh-CN"/>
    </w:rPr>
  </w:style>
  <w:style w:type="paragraph" w:customStyle="1" w:styleId="StyleFirstline127cm">
    <w:name w:val="Style First line:  127 cm"/>
    <w:basedOn w:val="a"/>
    <w:pPr>
      <w:spacing w:before="120"/>
      <w:ind w:firstLine="720"/>
    </w:pPr>
    <w:rPr>
      <w:rFonts w:ascii="Arial" w:hAnsi="Arial" w:cs="Arial"/>
      <w:szCs w:val="20"/>
      <w:lang w:eastAsia="en-US"/>
    </w:rPr>
  </w:style>
  <w:style w:type="paragraph" w:customStyle="1" w:styleId="aff7">
    <w:name w:val="Знак Знак Знак Знак Знак Знак Знак"/>
    <w:basedOn w:val="a"/>
    <w:pPr>
      <w:spacing w:after="160" w:line="240" w:lineRule="exact"/>
      <w:jc w:val="left"/>
    </w:pPr>
    <w:rPr>
      <w:rFonts w:ascii="Verdana" w:hAnsi="Verdana" w:cs="Verdana"/>
      <w:lang w:val="en-US" w:eastAsia="en-US"/>
    </w:rPr>
  </w:style>
  <w:style w:type="paragraph" w:customStyle="1" w:styleId="aff8">
    <w:name w:val="Кт пункт"/>
    <w:pPr>
      <w:ind w:firstLine="709"/>
      <w:jc w:val="both"/>
      <w:outlineLvl w:val="2"/>
    </w:pPr>
    <w:rPr>
      <w:sz w:val="24"/>
      <w:szCs w:val="24"/>
    </w:rPr>
  </w:style>
  <w:style w:type="paragraph" w:customStyle="1" w:styleId="120">
    <w:name w:val="12"/>
    <w:basedOn w:val="a"/>
    <w:pPr>
      <w:ind w:firstLine="708"/>
    </w:pPr>
  </w:style>
  <w:style w:type="paragraph" w:customStyle="1" w:styleId="ConsPlusNonformat">
    <w:name w:val="ConsPlusNonformat"/>
    <w:rPr>
      <w:rFonts w:ascii="Courier New" w:hAnsi="Courier New" w:cs="Courier New"/>
    </w:rPr>
  </w:style>
  <w:style w:type="paragraph" w:customStyle="1" w:styleId="44">
    <w:name w:val="Заг 4"/>
    <w:basedOn w:val="4"/>
    <w:pPr>
      <w:tabs>
        <w:tab w:val="left" w:pos="1944"/>
      </w:tabs>
      <w:spacing w:before="60" w:line="312" w:lineRule="auto"/>
      <w:ind w:firstLine="720"/>
    </w:pPr>
    <w:rPr>
      <w:rFonts w:ascii="Times New Roman" w:hAnsi="Times New Roman" w:cs="Times New Roman"/>
      <w:b/>
      <w:szCs w:val="24"/>
      <w:lang w:val="ru-RU" w:eastAsia="ru-RU"/>
    </w:rPr>
  </w:style>
  <w:style w:type="paragraph" w:styleId="aff9">
    <w:name w:val="No Spacing"/>
    <w:uiPriority w:val="99"/>
    <w:qFormat/>
    <w:rPr>
      <w:rFonts w:ascii="Calibri" w:eastAsia="Calibri" w:hAnsi="Calibri" w:cs="Calibri"/>
      <w:sz w:val="22"/>
      <w:szCs w:val="22"/>
      <w:lang w:eastAsia="en-US"/>
    </w:rPr>
  </w:style>
  <w:style w:type="paragraph" w:customStyle="1" w:styleId="15">
    <w:name w:val="Знак Знак Знак Знак Знак Знак Знак1"/>
    <w:basedOn w:val="a"/>
    <w:pPr>
      <w:spacing w:after="160" w:line="240" w:lineRule="exact"/>
      <w:jc w:val="left"/>
    </w:pPr>
    <w:rPr>
      <w:rFonts w:ascii="Verdana" w:hAnsi="Verdana" w:cs="Verdana"/>
      <w:lang w:val="en-US" w:eastAsia="en-US"/>
    </w:rPr>
  </w:style>
  <w:style w:type="paragraph" w:customStyle="1" w:styleId="16">
    <w:name w:val="???????1"/>
  </w:style>
  <w:style w:type="paragraph" w:customStyle="1" w:styleId="Iauiue1">
    <w:name w:val="Iau?iue1"/>
    <w:pPr>
      <w:widowControl w:val="0"/>
      <w:spacing w:before="120" w:after="120"/>
      <w:ind w:firstLine="567"/>
      <w:jc w:val="both"/>
    </w:pPr>
    <w:rPr>
      <w:sz w:val="28"/>
    </w:rPr>
  </w:style>
  <w:style w:type="paragraph" w:customStyle="1" w:styleId="02statia2">
    <w:name w:val="02statia2"/>
    <w:basedOn w:val="a"/>
    <w:pPr>
      <w:spacing w:before="120" w:line="320" w:lineRule="atLeast"/>
      <w:ind w:left="2020" w:hanging="880"/>
    </w:pPr>
    <w:rPr>
      <w:rFonts w:ascii="GaramondNarrowC" w:hAnsi="GaramondNarrowC" w:cs="Courier New"/>
      <w:color w:val="000000"/>
      <w:sz w:val="21"/>
      <w:szCs w:val="21"/>
    </w:rPr>
  </w:style>
  <w:style w:type="paragraph" w:customStyle="1" w:styleId="02statia1">
    <w:name w:val="02statia1"/>
    <w:basedOn w:val="a"/>
    <w:pPr>
      <w:keepNext/>
      <w:spacing w:before="280" w:line="320" w:lineRule="atLeast"/>
      <w:ind w:left="1134" w:right="851" w:hanging="578"/>
      <w:jc w:val="left"/>
      <w:outlineLvl w:val="2"/>
    </w:pPr>
    <w:rPr>
      <w:rFonts w:ascii="GaramondNarrowC" w:hAnsi="GaramondNarrowC" w:cs="Courier New"/>
      <w:b/>
    </w:rPr>
  </w:style>
  <w:style w:type="paragraph" w:styleId="affa">
    <w:name w:val="Date"/>
    <w:basedOn w:val="a"/>
    <w:next w:val="a"/>
    <w:pPr>
      <w:spacing w:after="60"/>
    </w:pPr>
    <w:rPr>
      <w:szCs w:val="20"/>
      <w:lang/>
    </w:rPr>
  </w:style>
  <w:style w:type="paragraph" w:customStyle="1" w:styleId="List2">
    <w:name w:val="List2"/>
    <w:basedOn w:val="a"/>
    <w:pPr>
      <w:tabs>
        <w:tab w:val="left" w:pos="1701"/>
      </w:tabs>
      <w:spacing w:line="360" w:lineRule="auto"/>
    </w:pPr>
    <w:rPr>
      <w:szCs w:val="20"/>
    </w:rPr>
  </w:style>
  <w:style w:type="paragraph" w:styleId="affb">
    <w:name w:val="List Paragraph"/>
    <w:basedOn w:val="a"/>
    <w:qFormat/>
    <w:pPr>
      <w:ind w:left="708"/>
      <w:jc w:val="left"/>
    </w:pPr>
  </w:style>
  <w:style w:type="paragraph" w:customStyle="1" w:styleId="110">
    <w:name w:val="Обычный11"/>
    <w:rPr>
      <w:rFonts w:ascii="NTHelvetica/Cyrillic" w:hAnsi="NTHelvetica/Cyrillic"/>
      <w:color w:val="00007F"/>
      <w:sz w:val="16"/>
    </w:rPr>
  </w:style>
  <w:style w:type="paragraph" w:customStyle="1" w:styleId="17">
    <w:name w:val="1"/>
    <w:basedOn w:val="a"/>
    <w:pPr>
      <w:spacing w:before="100" w:beforeAutospacing="1" w:after="100" w:afterAutospacing="1"/>
      <w:jc w:val="left"/>
    </w:pPr>
  </w:style>
  <w:style w:type="paragraph" w:customStyle="1" w:styleId="font5">
    <w:name w:val="font5"/>
    <w:basedOn w:val="a"/>
    <w:pPr>
      <w:spacing w:before="100" w:beforeAutospacing="1" w:after="100" w:afterAutospacing="1"/>
      <w:jc w:val="left"/>
    </w:pPr>
    <w:rPr>
      <w:rFonts w:ascii="Arial" w:hAnsi="Arial" w:cs="Arial"/>
      <w:sz w:val="18"/>
      <w:szCs w:val="18"/>
    </w:rPr>
  </w:style>
  <w:style w:type="paragraph" w:customStyle="1" w:styleId="xl65">
    <w:name w:val="xl65"/>
    <w:basedOn w:val="a"/>
    <w:pPr>
      <w:spacing w:before="100" w:beforeAutospacing="1" w:after="100" w:afterAutospacing="1"/>
      <w:jc w:val="left"/>
    </w:pPr>
    <w:rPr>
      <w:rFonts w:ascii="Arial" w:hAnsi="Arial" w:cs="Arial"/>
      <w:sz w:val="16"/>
      <w:szCs w:val="16"/>
    </w:rPr>
  </w:style>
  <w:style w:type="paragraph" w:customStyle="1" w:styleId="xl66">
    <w:name w:val="xl66"/>
    <w:basedOn w:val="a"/>
    <w:pPr>
      <w:spacing w:before="100" w:beforeAutospacing="1" w:after="100" w:afterAutospacing="1"/>
      <w:jc w:val="left"/>
    </w:pPr>
    <w:rPr>
      <w:rFonts w:ascii="Arial" w:hAnsi="Arial" w:cs="Arial"/>
      <w:sz w:val="16"/>
      <w:szCs w:val="16"/>
    </w:rPr>
  </w:style>
  <w:style w:type="paragraph" w:customStyle="1" w:styleId="xl67">
    <w:name w:val="xl67"/>
    <w:basedOn w:val="a"/>
    <w:pPr>
      <w:spacing w:before="100" w:beforeAutospacing="1" w:after="100" w:afterAutospacing="1"/>
      <w:jc w:val="center"/>
    </w:pPr>
    <w:rPr>
      <w:rFonts w:ascii="Arial" w:hAnsi="Arial" w:cs="Arial"/>
      <w:sz w:val="16"/>
      <w:szCs w:val="16"/>
    </w:rPr>
  </w:style>
  <w:style w:type="paragraph" w:customStyle="1" w:styleId="xl68">
    <w:name w:val="xl68"/>
    <w:basedOn w:val="a"/>
    <w:pPr>
      <w:spacing w:before="100" w:beforeAutospacing="1" w:after="100" w:afterAutospacing="1"/>
      <w:jc w:val="right"/>
    </w:pPr>
    <w:rPr>
      <w:rFonts w:ascii="Arial" w:hAnsi="Arial" w:cs="Arial"/>
      <w:sz w:val="18"/>
      <w:szCs w:val="18"/>
    </w:rPr>
  </w:style>
  <w:style w:type="paragraph" w:customStyle="1" w:styleId="xl69">
    <w:name w:val="xl69"/>
    <w:basedOn w:val="a"/>
    <w:pPr>
      <w:spacing w:before="100" w:beforeAutospacing="1" w:after="100" w:afterAutospacing="1"/>
      <w:jc w:val="left"/>
    </w:pPr>
    <w:rPr>
      <w:rFonts w:ascii="Arial" w:hAnsi="Arial" w:cs="Arial"/>
      <w:b/>
      <w:sz w:val="16"/>
      <w:szCs w:val="16"/>
    </w:rPr>
  </w:style>
  <w:style w:type="paragraph" w:customStyle="1" w:styleId="xl70">
    <w:name w:val="xl70"/>
    <w:basedOn w:val="a"/>
    <w:pPr>
      <w:spacing w:before="100" w:beforeAutospacing="1" w:after="100" w:afterAutospacing="1"/>
      <w:jc w:val="left"/>
    </w:pPr>
    <w:rPr>
      <w:rFonts w:ascii="Arial" w:hAnsi="Arial" w:cs="Arial"/>
      <w:sz w:val="18"/>
      <w:szCs w:val="18"/>
    </w:rPr>
  </w:style>
  <w:style w:type="paragraph" w:customStyle="1" w:styleId="xl71">
    <w:name w:val="xl71"/>
    <w:basedOn w:val="a"/>
    <w:pPr>
      <w:spacing w:before="100" w:beforeAutospacing="1" w:after="100" w:afterAutospacing="1"/>
      <w:jc w:val="center"/>
    </w:pPr>
    <w:rPr>
      <w:rFonts w:ascii="Arial" w:hAnsi="Arial" w:cs="Arial"/>
      <w:sz w:val="18"/>
      <w:szCs w:val="18"/>
    </w:rPr>
  </w:style>
  <w:style w:type="paragraph" w:customStyle="1" w:styleId="xl72">
    <w:name w:val="xl72"/>
    <w:basedOn w:val="a"/>
    <w:pPr>
      <w:spacing w:before="100" w:beforeAutospacing="1" w:after="100" w:afterAutospacing="1"/>
      <w:jc w:val="left"/>
    </w:pPr>
    <w:rPr>
      <w:rFonts w:ascii="Arial" w:hAnsi="Arial" w:cs="Arial"/>
      <w:i/>
      <w:sz w:val="18"/>
      <w:szCs w:val="18"/>
    </w:rPr>
  </w:style>
  <w:style w:type="paragraph" w:customStyle="1" w:styleId="xl73">
    <w:name w:val="xl73"/>
    <w:basedOn w:val="a"/>
    <w:pPr>
      <w:spacing w:before="100" w:beforeAutospacing="1" w:after="100" w:afterAutospacing="1"/>
      <w:jc w:val="left"/>
    </w:pPr>
    <w:rPr>
      <w:rFonts w:ascii="Arial" w:hAnsi="Arial" w:cs="Arial"/>
      <w:b/>
      <w:sz w:val="18"/>
      <w:szCs w:val="18"/>
    </w:rPr>
  </w:style>
  <w:style w:type="paragraph" w:customStyle="1" w:styleId="xl74">
    <w:name w:val="xl74"/>
    <w:basedOn w:val="a"/>
    <w:pPr>
      <w:spacing w:before="100" w:beforeAutospacing="1" w:after="100" w:afterAutospacing="1"/>
      <w:jc w:val="left"/>
    </w:pPr>
    <w:rPr>
      <w:rFonts w:ascii="Arial" w:hAnsi="Arial" w:cs="Arial"/>
      <w:sz w:val="18"/>
      <w:szCs w:val="18"/>
    </w:rPr>
  </w:style>
  <w:style w:type="paragraph" w:customStyle="1" w:styleId="xl75">
    <w:name w:val="xl75"/>
    <w:basedOn w:val="a"/>
    <w:pPr>
      <w:spacing w:before="100" w:beforeAutospacing="1" w:after="100" w:afterAutospacing="1"/>
      <w:jc w:val="center"/>
    </w:pPr>
    <w:rPr>
      <w:rFonts w:ascii="Arial" w:hAnsi="Arial" w:cs="Arial"/>
      <w:sz w:val="16"/>
      <w:szCs w:val="16"/>
    </w:rPr>
  </w:style>
  <w:style w:type="paragraph" w:customStyle="1" w:styleId="xl76">
    <w:name w:val="xl76"/>
    <w:basedOn w:val="a"/>
    <w:pPr>
      <w:spacing w:before="100" w:beforeAutospacing="1" w:after="100" w:afterAutospacing="1"/>
      <w:jc w:val="left"/>
    </w:pPr>
    <w:rPr>
      <w:rFonts w:ascii="Arial" w:hAnsi="Arial" w:cs="Arial"/>
      <w:sz w:val="18"/>
      <w:szCs w:val="18"/>
    </w:rPr>
  </w:style>
  <w:style w:type="paragraph" w:customStyle="1" w:styleId="xl77">
    <w:name w:val="xl77"/>
    <w:basedOn w:val="a"/>
    <w:pPr>
      <w:spacing w:before="100" w:beforeAutospacing="1" w:after="100" w:afterAutospacing="1"/>
      <w:jc w:val="right"/>
    </w:pPr>
    <w:rPr>
      <w:rFonts w:ascii="Arial" w:hAnsi="Arial" w:cs="Arial"/>
      <w:sz w:val="18"/>
      <w:szCs w:val="18"/>
    </w:rPr>
  </w:style>
  <w:style w:type="paragraph" w:customStyle="1" w:styleId="xl78">
    <w:name w:val="xl78"/>
    <w:basedOn w:val="a"/>
    <w:pPr>
      <w:spacing w:before="100" w:beforeAutospacing="1" w:after="100" w:afterAutospacing="1"/>
      <w:jc w:val="left"/>
    </w:pPr>
    <w:rPr>
      <w:rFonts w:ascii="Arial" w:hAnsi="Arial" w:cs="Arial"/>
      <w:sz w:val="18"/>
      <w:szCs w:val="18"/>
    </w:rPr>
  </w:style>
  <w:style w:type="paragraph" w:customStyle="1" w:styleId="xl79">
    <w:name w:val="xl79"/>
    <w:basedOn w:val="a"/>
    <w:pPr>
      <w:spacing w:before="100" w:beforeAutospacing="1" w:after="100" w:afterAutospacing="1"/>
      <w:jc w:val="left"/>
    </w:pPr>
    <w:rPr>
      <w:rFonts w:ascii="Arial" w:hAnsi="Arial" w:cs="Arial"/>
      <w:sz w:val="18"/>
      <w:szCs w:val="18"/>
    </w:rPr>
  </w:style>
  <w:style w:type="paragraph" w:customStyle="1" w:styleId="xl80">
    <w:name w:val="xl80"/>
    <w:basedOn w:val="a"/>
    <w:pPr>
      <w:spacing w:before="100" w:beforeAutospacing="1" w:after="100" w:afterAutospacing="1"/>
      <w:jc w:val="right"/>
    </w:pPr>
    <w:rPr>
      <w:rFonts w:ascii="Arial" w:hAnsi="Arial" w:cs="Arial"/>
      <w:sz w:val="16"/>
      <w:szCs w:val="16"/>
    </w:rPr>
  </w:style>
  <w:style w:type="paragraph" w:customStyle="1" w:styleId="xl81">
    <w:name w:val="xl81"/>
    <w:basedOn w:val="a"/>
    <w:pPr>
      <w:spacing w:before="100" w:beforeAutospacing="1" w:after="100" w:afterAutospacing="1"/>
      <w:jc w:val="right"/>
    </w:pPr>
    <w:rPr>
      <w:rFonts w:ascii="Arial" w:hAnsi="Arial" w:cs="Arial"/>
      <w:sz w:val="16"/>
      <w:szCs w:val="16"/>
    </w:rPr>
  </w:style>
  <w:style w:type="paragraph" w:customStyle="1" w:styleId="xl82">
    <w:name w:val="xl82"/>
    <w:basedOn w:val="a"/>
    <w:pPr>
      <w:spacing w:before="100" w:beforeAutospacing="1" w:after="100" w:afterAutospacing="1"/>
      <w:jc w:val="right"/>
    </w:pPr>
    <w:rPr>
      <w:rFonts w:ascii="Arial" w:hAnsi="Arial" w:cs="Arial"/>
      <w:sz w:val="16"/>
      <w:szCs w:val="16"/>
    </w:rPr>
  </w:style>
  <w:style w:type="paragraph" w:customStyle="1" w:styleId="xl83">
    <w:name w:val="xl83"/>
    <w:basedOn w:val="a"/>
    <w:pPr>
      <w:spacing w:before="100" w:beforeAutospacing="1" w:after="100" w:afterAutospacing="1"/>
      <w:jc w:val="right"/>
    </w:pPr>
    <w:rPr>
      <w:rFonts w:ascii="Arial" w:hAnsi="Arial" w:cs="Arial"/>
      <w:sz w:val="16"/>
      <w:szCs w:val="16"/>
    </w:rPr>
  </w:style>
  <w:style w:type="paragraph" w:customStyle="1" w:styleId="xl84">
    <w:name w:val="xl84"/>
    <w:basedOn w:val="a"/>
    <w:pPr>
      <w:spacing w:before="100" w:beforeAutospacing="1" w:after="100" w:afterAutospacing="1"/>
      <w:jc w:val="left"/>
    </w:pPr>
    <w:rPr>
      <w:rFonts w:ascii="Arial" w:hAnsi="Arial" w:cs="Arial"/>
      <w:sz w:val="16"/>
      <w:szCs w:val="16"/>
    </w:rPr>
  </w:style>
  <w:style w:type="paragraph" w:customStyle="1" w:styleId="xl85">
    <w:name w:val="xl85"/>
    <w:basedOn w:val="a"/>
    <w:pPr>
      <w:spacing w:before="100" w:beforeAutospacing="1" w:after="100" w:afterAutospacing="1"/>
      <w:jc w:val="left"/>
    </w:pPr>
    <w:rPr>
      <w:rFonts w:ascii="Arial" w:hAnsi="Arial" w:cs="Arial"/>
      <w:sz w:val="16"/>
      <w:szCs w:val="16"/>
    </w:rPr>
  </w:style>
  <w:style w:type="paragraph" w:customStyle="1" w:styleId="xl86">
    <w:name w:val="xl86"/>
    <w:basedOn w:val="a"/>
    <w:pPr>
      <w:spacing w:before="100" w:beforeAutospacing="1" w:after="100" w:afterAutospacing="1"/>
      <w:jc w:val="right"/>
    </w:pPr>
    <w:rPr>
      <w:rFonts w:ascii="Arial" w:hAnsi="Arial" w:cs="Arial"/>
      <w:sz w:val="16"/>
      <w:szCs w:val="16"/>
    </w:rPr>
  </w:style>
  <w:style w:type="paragraph" w:customStyle="1" w:styleId="xl87">
    <w:name w:val="xl87"/>
    <w:basedOn w:val="a"/>
    <w:pPr>
      <w:spacing w:before="100" w:beforeAutospacing="1" w:after="100" w:afterAutospacing="1"/>
      <w:jc w:val="center"/>
    </w:pPr>
    <w:rPr>
      <w:rFonts w:ascii="Arial" w:hAnsi="Arial" w:cs="Arial"/>
      <w:sz w:val="16"/>
      <w:szCs w:val="16"/>
    </w:rPr>
  </w:style>
  <w:style w:type="paragraph" w:customStyle="1" w:styleId="xl88">
    <w:name w:val="xl88"/>
    <w:basedOn w:val="a"/>
    <w:pPr>
      <w:spacing w:before="100" w:beforeAutospacing="1" w:after="100" w:afterAutospacing="1"/>
      <w:jc w:val="left"/>
    </w:pPr>
    <w:rPr>
      <w:rFonts w:ascii="Arial" w:hAnsi="Arial" w:cs="Arial"/>
    </w:rPr>
  </w:style>
  <w:style w:type="paragraph" w:customStyle="1" w:styleId="xl89">
    <w:name w:val="xl89"/>
    <w:basedOn w:val="a"/>
    <w:pPr>
      <w:spacing w:before="100" w:beforeAutospacing="1" w:after="100" w:afterAutospacing="1"/>
      <w:jc w:val="left"/>
    </w:pPr>
    <w:rPr>
      <w:rFonts w:ascii="Arial" w:hAnsi="Arial" w:cs="Arial"/>
    </w:rPr>
  </w:style>
  <w:style w:type="paragraph" w:customStyle="1" w:styleId="xl90">
    <w:name w:val="xl90"/>
    <w:basedOn w:val="a"/>
    <w:pPr>
      <w:spacing w:before="100" w:beforeAutospacing="1" w:after="100" w:afterAutospacing="1"/>
      <w:jc w:val="right"/>
    </w:pPr>
    <w:rPr>
      <w:rFonts w:ascii="Arial" w:hAnsi="Arial" w:cs="Arial"/>
    </w:rPr>
  </w:style>
  <w:style w:type="paragraph" w:customStyle="1" w:styleId="xl91">
    <w:name w:val="xl91"/>
    <w:basedOn w:val="a"/>
    <w:pPr>
      <w:spacing w:before="100" w:beforeAutospacing="1" w:after="100" w:afterAutospacing="1"/>
      <w:jc w:val="center"/>
    </w:pPr>
    <w:rPr>
      <w:rFonts w:ascii="Arial" w:hAnsi="Arial" w:cs="Arial"/>
      <w:b/>
    </w:rPr>
  </w:style>
  <w:style w:type="paragraph" w:customStyle="1" w:styleId="xl92">
    <w:name w:val="xl92"/>
    <w:basedOn w:val="a"/>
    <w:pPr>
      <w:spacing w:before="100" w:beforeAutospacing="1" w:after="100" w:afterAutospacing="1"/>
      <w:jc w:val="left"/>
    </w:pPr>
    <w:rPr>
      <w:rFonts w:ascii="Arial" w:hAnsi="Arial" w:cs="Arial"/>
      <w:b/>
    </w:rPr>
  </w:style>
  <w:style w:type="paragraph" w:customStyle="1" w:styleId="xl93">
    <w:name w:val="xl93"/>
    <w:basedOn w:val="a"/>
    <w:pPr>
      <w:spacing w:before="100" w:beforeAutospacing="1" w:after="100" w:afterAutospacing="1"/>
      <w:jc w:val="right"/>
    </w:pPr>
    <w:rPr>
      <w:rFonts w:ascii="Arial" w:hAnsi="Arial" w:cs="Arial"/>
      <w:b/>
    </w:rPr>
  </w:style>
  <w:style w:type="paragraph" w:customStyle="1" w:styleId="xl94">
    <w:name w:val="xl94"/>
    <w:basedOn w:val="a"/>
    <w:pPr>
      <w:spacing w:before="100" w:beforeAutospacing="1" w:after="100" w:afterAutospacing="1"/>
      <w:jc w:val="center"/>
    </w:pPr>
    <w:rPr>
      <w:rFonts w:ascii="Arial" w:hAnsi="Arial" w:cs="Arial"/>
      <w:b/>
    </w:rPr>
  </w:style>
  <w:style w:type="paragraph" w:customStyle="1" w:styleId="xl95">
    <w:name w:val="xl95"/>
    <w:basedOn w:val="a"/>
    <w:pPr>
      <w:spacing w:before="100" w:beforeAutospacing="1" w:after="100" w:afterAutospacing="1"/>
      <w:jc w:val="left"/>
    </w:pPr>
    <w:rPr>
      <w:rFonts w:ascii="Arial" w:hAnsi="Arial" w:cs="Arial"/>
    </w:rPr>
  </w:style>
  <w:style w:type="paragraph" w:customStyle="1" w:styleId="xl96">
    <w:name w:val="xl96"/>
    <w:basedOn w:val="a"/>
    <w:pPr>
      <w:spacing w:before="100" w:beforeAutospacing="1" w:after="100" w:afterAutospacing="1"/>
      <w:jc w:val="right"/>
    </w:pPr>
    <w:rPr>
      <w:rFonts w:ascii="Arial" w:hAnsi="Arial" w:cs="Arial"/>
    </w:rPr>
  </w:style>
  <w:style w:type="paragraph" w:customStyle="1" w:styleId="xl97">
    <w:name w:val="xl97"/>
    <w:basedOn w:val="a"/>
    <w:pPr>
      <w:spacing w:before="100" w:beforeAutospacing="1" w:after="100" w:afterAutospacing="1"/>
      <w:jc w:val="center"/>
    </w:pPr>
    <w:rPr>
      <w:rFonts w:ascii="Arial" w:hAnsi="Arial" w:cs="Arial"/>
    </w:rPr>
  </w:style>
  <w:style w:type="paragraph" w:customStyle="1" w:styleId="xl98">
    <w:name w:val="xl98"/>
    <w:basedOn w:val="a"/>
    <w:pPr>
      <w:spacing w:before="100" w:beforeAutospacing="1" w:after="100" w:afterAutospacing="1"/>
      <w:jc w:val="left"/>
    </w:pPr>
    <w:rPr>
      <w:rFonts w:ascii="Arial" w:hAnsi="Arial" w:cs="Arial"/>
      <w:b/>
    </w:rPr>
  </w:style>
  <w:style w:type="paragraph" w:customStyle="1" w:styleId="xl99">
    <w:name w:val="xl99"/>
    <w:basedOn w:val="a"/>
    <w:pPr>
      <w:spacing w:before="100" w:beforeAutospacing="1" w:after="100" w:afterAutospacing="1"/>
      <w:jc w:val="left"/>
    </w:pPr>
    <w:rPr>
      <w:rFonts w:ascii="Arial" w:hAnsi="Arial" w:cs="Arial"/>
      <w:b/>
    </w:rPr>
  </w:style>
  <w:style w:type="paragraph" w:customStyle="1" w:styleId="xl100">
    <w:name w:val="xl100"/>
    <w:basedOn w:val="a"/>
    <w:pPr>
      <w:spacing w:before="100" w:beforeAutospacing="1" w:after="100" w:afterAutospacing="1"/>
      <w:jc w:val="right"/>
    </w:pPr>
    <w:rPr>
      <w:rFonts w:ascii="Arial" w:hAnsi="Arial" w:cs="Arial"/>
      <w:b/>
    </w:rPr>
  </w:style>
  <w:style w:type="paragraph" w:customStyle="1" w:styleId="xl101">
    <w:name w:val="xl101"/>
    <w:basedOn w:val="a"/>
    <w:pPr>
      <w:spacing w:before="100" w:beforeAutospacing="1" w:after="100" w:afterAutospacing="1"/>
      <w:jc w:val="left"/>
    </w:pPr>
    <w:rPr>
      <w:rFonts w:ascii="Arial" w:hAnsi="Arial" w:cs="Arial"/>
      <w:sz w:val="16"/>
      <w:szCs w:val="16"/>
    </w:rPr>
  </w:style>
  <w:style w:type="paragraph" w:customStyle="1" w:styleId="xl102">
    <w:name w:val="xl102"/>
    <w:basedOn w:val="a"/>
    <w:pPr>
      <w:spacing w:before="100" w:beforeAutospacing="1" w:after="100" w:afterAutospacing="1"/>
      <w:jc w:val="right"/>
    </w:pPr>
    <w:rPr>
      <w:rFonts w:ascii="Arial" w:hAnsi="Arial" w:cs="Arial"/>
      <w:sz w:val="16"/>
      <w:szCs w:val="16"/>
    </w:rPr>
  </w:style>
  <w:style w:type="paragraph" w:customStyle="1" w:styleId="xl103">
    <w:name w:val="xl103"/>
    <w:basedOn w:val="a"/>
    <w:pPr>
      <w:spacing w:before="100" w:beforeAutospacing="1" w:after="100" w:afterAutospacing="1"/>
      <w:jc w:val="right"/>
    </w:pPr>
    <w:rPr>
      <w:rFonts w:ascii="Arial" w:hAnsi="Arial" w:cs="Arial"/>
      <w:sz w:val="16"/>
      <w:szCs w:val="16"/>
    </w:rPr>
  </w:style>
  <w:style w:type="paragraph" w:customStyle="1" w:styleId="xl104">
    <w:name w:val="xl104"/>
    <w:basedOn w:val="a"/>
    <w:pPr>
      <w:spacing w:before="100" w:beforeAutospacing="1" w:after="100" w:afterAutospacing="1"/>
      <w:jc w:val="right"/>
    </w:pPr>
    <w:rPr>
      <w:rFonts w:ascii="Arial" w:hAnsi="Arial" w:cs="Arial"/>
      <w:sz w:val="16"/>
      <w:szCs w:val="16"/>
    </w:rPr>
  </w:style>
  <w:style w:type="paragraph" w:customStyle="1" w:styleId="xl105">
    <w:name w:val="xl105"/>
    <w:basedOn w:val="a"/>
    <w:pPr>
      <w:spacing w:before="100" w:beforeAutospacing="1" w:after="100" w:afterAutospacing="1"/>
      <w:jc w:val="left"/>
    </w:pPr>
    <w:rPr>
      <w:rFonts w:ascii="Arial" w:hAnsi="Arial" w:cs="Arial"/>
      <w:sz w:val="16"/>
      <w:szCs w:val="16"/>
    </w:rPr>
  </w:style>
  <w:style w:type="paragraph" w:customStyle="1" w:styleId="xl106">
    <w:name w:val="xl106"/>
    <w:basedOn w:val="a"/>
    <w:pPr>
      <w:spacing w:before="100" w:beforeAutospacing="1" w:after="100" w:afterAutospacing="1"/>
      <w:jc w:val="left"/>
    </w:pPr>
    <w:rPr>
      <w:rFonts w:ascii="Arial" w:hAnsi="Arial" w:cs="Arial"/>
      <w:sz w:val="16"/>
      <w:szCs w:val="16"/>
    </w:rPr>
  </w:style>
  <w:style w:type="paragraph" w:customStyle="1" w:styleId="xl107">
    <w:name w:val="xl107"/>
    <w:basedOn w:val="a"/>
    <w:pPr>
      <w:spacing w:before="100" w:beforeAutospacing="1" w:after="100" w:afterAutospacing="1"/>
      <w:jc w:val="left"/>
    </w:pPr>
    <w:rPr>
      <w:b/>
      <w:sz w:val="18"/>
      <w:szCs w:val="18"/>
    </w:rPr>
  </w:style>
  <w:style w:type="paragraph" w:customStyle="1" w:styleId="xl108">
    <w:name w:val="xl108"/>
    <w:basedOn w:val="a"/>
    <w:pPr>
      <w:spacing w:before="100" w:beforeAutospacing="1" w:after="100" w:afterAutospacing="1"/>
      <w:jc w:val="left"/>
    </w:pPr>
    <w:rPr>
      <w:b/>
    </w:rPr>
  </w:style>
  <w:style w:type="paragraph" w:customStyle="1" w:styleId="xl109">
    <w:name w:val="xl109"/>
    <w:basedOn w:val="a"/>
    <w:pPr>
      <w:spacing w:before="100" w:beforeAutospacing="1" w:after="100" w:afterAutospacing="1"/>
      <w:jc w:val="left"/>
    </w:pPr>
    <w:rPr>
      <w:rFonts w:ascii="Arial" w:hAnsi="Arial" w:cs="Arial"/>
      <w:sz w:val="18"/>
      <w:szCs w:val="18"/>
    </w:rPr>
  </w:style>
  <w:style w:type="paragraph" w:customStyle="1" w:styleId="xl110">
    <w:name w:val="xl110"/>
    <w:basedOn w:val="a"/>
    <w:pPr>
      <w:spacing w:before="100" w:beforeAutospacing="1" w:after="100" w:afterAutospacing="1"/>
      <w:jc w:val="center"/>
    </w:pPr>
    <w:rPr>
      <w:rFonts w:ascii="Arial" w:hAnsi="Arial" w:cs="Arial"/>
      <w:sz w:val="18"/>
      <w:szCs w:val="18"/>
    </w:rPr>
  </w:style>
  <w:style w:type="paragraph" w:customStyle="1" w:styleId="xl111">
    <w:name w:val="xl111"/>
    <w:basedOn w:val="a"/>
    <w:pPr>
      <w:spacing w:before="100" w:beforeAutospacing="1" w:after="100" w:afterAutospacing="1"/>
      <w:jc w:val="center"/>
    </w:pPr>
    <w:rPr>
      <w:rFonts w:ascii="Arial" w:hAnsi="Arial" w:cs="Arial"/>
      <w:sz w:val="18"/>
      <w:szCs w:val="18"/>
    </w:rPr>
  </w:style>
  <w:style w:type="paragraph" w:customStyle="1" w:styleId="xl112">
    <w:name w:val="xl112"/>
    <w:basedOn w:val="a"/>
    <w:pPr>
      <w:spacing w:before="100" w:beforeAutospacing="1" w:after="100" w:afterAutospacing="1"/>
      <w:jc w:val="center"/>
    </w:pPr>
    <w:rPr>
      <w:rFonts w:ascii="Arial" w:hAnsi="Arial" w:cs="Arial"/>
      <w:sz w:val="18"/>
      <w:szCs w:val="18"/>
    </w:rPr>
  </w:style>
  <w:style w:type="paragraph" w:customStyle="1" w:styleId="xl113">
    <w:name w:val="xl113"/>
    <w:basedOn w:val="a"/>
    <w:pPr>
      <w:spacing w:before="100" w:beforeAutospacing="1" w:after="100" w:afterAutospacing="1"/>
      <w:jc w:val="center"/>
    </w:pPr>
    <w:rPr>
      <w:rFonts w:ascii="Arial" w:hAnsi="Arial" w:cs="Arial"/>
      <w:sz w:val="16"/>
      <w:szCs w:val="16"/>
    </w:rPr>
  </w:style>
  <w:style w:type="paragraph" w:customStyle="1" w:styleId="xl114">
    <w:name w:val="xl114"/>
    <w:basedOn w:val="a"/>
    <w:pPr>
      <w:spacing w:before="100" w:beforeAutospacing="1" w:after="100" w:afterAutospacing="1"/>
      <w:jc w:val="center"/>
    </w:pPr>
    <w:rPr>
      <w:rFonts w:ascii="Arial" w:hAnsi="Arial" w:cs="Arial"/>
      <w:sz w:val="16"/>
      <w:szCs w:val="16"/>
    </w:rPr>
  </w:style>
  <w:style w:type="paragraph" w:customStyle="1" w:styleId="xl115">
    <w:name w:val="xl115"/>
    <w:basedOn w:val="a"/>
    <w:pPr>
      <w:spacing w:before="100" w:beforeAutospacing="1" w:after="100" w:afterAutospacing="1"/>
      <w:jc w:val="left"/>
    </w:pPr>
    <w:rPr>
      <w:rFonts w:ascii="Arial" w:hAnsi="Arial" w:cs="Arial"/>
      <w:sz w:val="18"/>
      <w:szCs w:val="18"/>
    </w:rPr>
  </w:style>
  <w:style w:type="paragraph" w:customStyle="1" w:styleId="xl116">
    <w:name w:val="xl116"/>
    <w:basedOn w:val="a"/>
    <w:pPr>
      <w:spacing w:before="100" w:beforeAutospacing="1" w:after="100" w:afterAutospacing="1"/>
      <w:jc w:val="right"/>
    </w:pPr>
    <w:rPr>
      <w:rFonts w:ascii="Arial" w:hAnsi="Arial" w:cs="Arial"/>
      <w:sz w:val="18"/>
      <w:szCs w:val="18"/>
    </w:rPr>
  </w:style>
  <w:style w:type="paragraph" w:customStyle="1" w:styleId="xl117">
    <w:name w:val="xl117"/>
    <w:basedOn w:val="a"/>
    <w:pPr>
      <w:spacing w:before="100" w:beforeAutospacing="1" w:after="100" w:afterAutospacing="1"/>
      <w:jc w:val="left"/>
    </w:pPr>
    <w:rPr>
      <w:rFonts w:ascii="Arial" w:hAnsi="Arial" w:cs="Arial"/>
      <w:sz w:val="18"/>
      <w:szCs w:val="18"/>
    </w:rPr>
  </w:style>
  <w:style w:type="paragraph" w:customStyle="1" w:styleId="xl118">
    <w:name w:val="xl118"/>
    <w:basedOn w:val="a"/>
    <w:pPr>
      <w:spacing w:before="100" w:beforeAutospacing="1" w:after="100" w:afterAutospacing="1"/>
      <w:jc w:val="center"/>
    </w:pPr>
    <w:rPr>
      <w:rFonts w:ascii="Arial" w:hAnsi="Arial" w:cs="Arial"/>
      <w:sz w:val="16"/>
      <w:szCs w:val="16"/>
    </w:rPr>
  </w:style>
  <w:style w:type="paragraph" w:customStyle="1" w:styleId="xl119">
    <w:name w:val="xl119"/>
    <w:basedOn w:val="a"/>
    <w:pPr>
      <w:spacing w:before="100" w:beforeAutospacing="1" w:after="100" w:afterAutospacing="1"/>
      <w:jc w:val="center"/>
    </w:pPr>
    <w:rPr>
      <w:rFonts w:ascii="Arial" w:hAnsi="Arial" w:cs="Arial"/>
      <w:sz w:val="16"/>
      <w:szCs w:val="16"/>
    </w:rPr>
  </w:style>
  <w:style w:type="paragraph" w:customStyle="1" w:styleId="xl120">
    <w:name w:val="xl120"/>
    <w:basedOn w:val="a"/>
    <w:pPr>
      <w:spacing w:before="100" w:beforeAutospacing="1" w:after="100" w:afterAutospacing="1"/>
      <w:jc w:val="left"/>
    </w:pPr>
    <w:rPr>
      <w:rFonts w:ascii="Arial" w:hAnsi="Arial" w:cs="Arial"/>
      <w:sz w:val="16"/>
      <w:szCs w:val="16"/>
    </w:rPr>
  </w:style>
  <w:style w:type="paragraph" w:customStyle="1" w:styleId="xl121">
    <w:name w:val="xl121"/>
    <w:basedOn w:val="a"/>
    <w:pPr>
      <w:spacing w:before="100" w:beforeAutospacing="1" w:after="100" w:afterAutospacing="1"/>
      <w:jc w:val="left"/>
    </w:pPr>
    <w:rPr>
      <w:rFonts w:ascii="Arial" w:hAnsi="Arial" w:cs="Arial"/>
      <w:sz w:val="18"/>
      <w:szCs w:val="18"/>
    </w:rPr>
  </w:style>
  <w:style w:type="paragraph" w:customStyle="1" w:styleId="xl122">
    <w:name w:val="xl122"/>
    <w:basedOn w:val="a"/>
    <w:pPr>
      <w:spacing w:before="100" w:beforeAutospacing="1" w:after="100" w:afterAutospacing="1"/>
      <w:jc w:val="left"/>
    </w:pPr>
    <w:rPr>
      <w:rFonts w:ascii="Arial" w:hAnsi="Arial" w:cs="Arial"/>
      <w:sz w:val="18"/>
      <w:szCs w:val="18"/>
    </w:rPr>
  </w:style>
  <w:style w:type="paragraph" w:customStyle="1" w:styleId="xl123">
    <w:name w:val="xl123"/>
    <w:basedOn w:val="a"/>
    <w:pPr>
      <w:spacing w:before="100" w:beforeAutospacing="1" w:after="100" w:afterAutospacing="1"/>
      <w:jc w:val="left"/>
    </w:pPr>
    <w:rPr>
      <w:b/>
      <w:sz w:val="18"/>
      <w:szCs w:val="18"/>
    </w:rPr>
  </w:style>
  <w:style w:type="paragraph" w:customStyle="1" w:styleId="xl124">
    <w:name w:val="xl124"/>
    <w:basedOn w:val="a"/>
    <w:pPr>
      <w:spacing w:before="100" w:beforeAutospacing="1" w:after="100" w:afterAutospacing="1"/>
      <w:jc w:val="center"/>
    </w:pPr>
    <w:rPr>
      <w:rFonts w:ascii="Arial" w:hAnsi="Arial" w:cs="Arial"/>
      <w:sz w:val="18"/>
      <w:szCs w:val="18"/>
    </w:rPr>
  </w:style>
  <w:style w:type="paragraph" w:customStyle="1" w:styleId="xl125">
    <w:name w:val="xl125"/>
    <w:basedOn w:val="a"/>
    <w:pPr>
      <w:spacing w:before="100" w:beforeAutospacing="1" w:after="100" w:afterAutospacing="1"/>
      <w:jc w:val="center"/>
    </w:pPr>
    <w:rPr>
      <w:rFonts w:ascii="Arial" w:hAnsi="Arial" w:cs="Arial"/>
      <w:sz w:val="16"/>
      <w:szCs w:val="16"/>
    </w:rPr>
  </w:style>
  <w:style w:type="paragraph" w:customStyle="1" w:styleId="xl126">
    <w:name w:val="xl126"/>
    <w:basedOn w:val="a"/>
    <w:pPr>
      <w:spacing w:before="100" w:beforeAutospacing="1" w:after="100" w:afterAutospacing="1"/>
      <w:jc w:val="center"/>
    </w:pPr>
    <w:rPr>
      <w:rFonts w:ascii="Arial" w:hAnsi="Arial" w:cs="Arial"/>
      <w:sz w:val="18"/>
      <w:szCs w:val="18"/>
    </w:rPr>
  </w:style>
  <w:style w:type="paragraph" w:customStyle="1" w:styleId="xl127">
    <w:name w:val="xl127"/>
    <w:basedOn w:val="a"/>
    <w:pPr>
      <w:spacing w:before="100" w:beforeAutospacing="1" w:after="100" w:afterAutospacing="1"/>
      <w:jc w:val="center"/>
    </w:pPr>
    <w:rPr>
      <w:rFonts w:ascii="Arial" w:hAnsi="Arial" w:cs="Arial"/>
      <w:sz w:val="16"/>
      <w:szCs w:val="16"/>
    </w:rPr>
  </w:style>
  <w:style w:type="paragraph" w:customStyle="1" w:styleId="xl128">
    <w:name w:val="xl128"/>
    <w:basedOn w:val="a"/>
    <w:pPr>
      <w:spacing w:before="100" w:beforeAutospacing="1" w:after="100" w:afterAutospacing="1"/>
      <w:jc w:val="left"/>
    </w:pPr>
    <w:rPr>
      <w:rFonts w:ascii="Arial" w:hAnsi="Arial" w:cs="Arial"/>
      <w:sz w:val="18"/>
      <w:szCs w:val="18"/>
    </w:rPr>
  </w:style>
  <w:style w:type="paragraph" w:customStyle="1" w:styleId="xl129">
    <w:name w:val="xl129"/>
    <w:basedOn w:val="a"/>
    <w:pPr>
      <w:spacing w:before="100" w:beforeAutospacing="1" w:after="100" w:afterAutospacing="1"/>
      <w:jc w:val="left"/>
    </w:pPr>
    <w:rPr>
      <w:rFonts w:ascii="Arial" w:hAnsi="Arial" w:cs="Arial"/>
      <w:sz w:val="18"/>
      <w:szCs w:val="18"/>
    </w:rPr>
  </w:style>
  <w:style w:type="paragraph" w:customStyle="1" w:styleId="xl130">
    <w:name w:val="xl130"/>
    <w:basedOn w:val="a"/>
    <w:pPr>
      <w:spacing w:before="100" w:beforeAutospacing="1" w:after="100" w:afterAutospacing="1"/>
      <w:jc w:val="right"/>
    </w:pPr>
    <w:rPr>
      <w:rFonts w:ascii="Arial" w:hAnsi="Arial" w:cs="Arial"/>
      <w:sz w:val="18"/>
      <w:szCs w:val="18"/>
    </w:rPr>
  </w:style>
  <w:style w:type="paragraph" w:customStyle="1" w:styleId="xl131">
    <w:name w:val="xl131"/>
    <w:basedOn w:val="a"/>
    <w:pPr>
      <w:spacing w:before="100" w:beforeAutospacing="1" w:after="100" w:afterAutospacing="1"/>
      <w:jc w:val="left"/>
    </w:pPr>
    <w:rPr>
      <w:rFonts w:ascii="Arial" w:hAnsi="Arial" w:cs="Arial"/>
      <w:sz w:val="16"/>
      <w:szCs w:val="16"/>
    </w:rPr>
  </w:style>
  <w:style w:type="paragraph" w:customStyle="1" w:styleId="xl132">
    <w:name w:val="xl132"/>
    <w:basedOn w:val="a"/>
    <w:pPr>
      <w:spacing w:before="100" w:beforeAutospacing="1" w:after="100" w:afterAutospacing="1"/>
      <w:jc w:val="left"/>
    </w:pPr>
    <w:rPr>
      <w:rFonts w:ascii="Arial" w:hAnsi="Arial" w:cs="Arial"/>
      <w:sz w:val="16"/>
      <w:szCs w:val="16"/>
    </w:rPr>
  </w:style>
  <w:style w:type="paragraph" w:customStyle="1" w:styleId="xl133">
    <w:name w:val="xl133"/>
    <w:basedOn w:val="a"/>
    <w:pPr>
      <w:spacing w:before="100" w:beforeAutospacing="1" w:after="100" w:afterAutospacing="1"/>
      <w:jc w:val="center"/>
    </w:pPr>
    <w:rPr>
      <w:rFonts w:ascii="Arial" w:hAnsi="Arial" w:cs="Arial"/>
      <w:sz w:val="18"/>
      <w:szCs w:val="18"/>
    </w:rPr>
  </w:style>
  <w:style w:type="paragraph" w:customStyle="1" w:styleId="xl134">
    <w:name w:val="xl134"/>
    <w:basedOn w:val="a"/>
    <w:pPr>
      <w:spacing w:before="100" w:beforeAutospacing="1" w:after="100" w:afterAutospacing="1"/>
      <w:jc w:val="left"/>
    </w:pPr>
    <w:rPr>
      <w:rFonts w:ascii="Arial" w:hAnsi="Arial" w:cs="Arial"/>
      <w:sz w:val="16"/>
      <w:szCs w:val="16"/>
    </w:rPr>
  </w:style>
  <w:style w:type="paragraph" w:customStyle="1" w:styleId="xl135">
    <w:name w:val="xl135"/>
    <w:basedOn w:val="a"/>
    <w:pPr>
      <w:spacing w:before="100" w:beforeAutospacing="1" w:after="100" w:afterAutospacing="1"/>
      <w:jc w:val="center"/>
    </w:pPr>
    <w:rPr>
      <w:rFonts w:ascii="Arial" w:hAnsi="Arial" w:cs="Arial"/>
      <w:sz w:val="18"/>
      <w:szCs w:val="18"/>
    </w:rPr>
  </w:style>
  <w:style w:type="paragraph" w:customStyle="1" w:styleId="xl136">
    <w:name w:val="xl136"/>
    <w:basedOn w:val="a"/>
    <w:pPr>
      <w:spacing w:before="100" w:beforeAutospacing="1" w:after="100" w:afterAutospacing="1"/>
      <w:jc w:val="center"/>
    </w:pPr>
    <w:rPr>
      <w:rFonts w:ascii="Arial" w:hAnsi="Arial" w:cs="Arial"/>
      <w:sz w:val="16"/>
      <w:szCs w:val="16"/>
    </w:rPr>
  </w:style>
  <w:style w:type="paragraph" w:customStyle="1" w:styleId="xl137">
    <w:name w:val="xl137"/>
    <w:basedOn w:val="a"/>
    <w:pPr>
      <w:spacing w:before="100" w:beforeAutospacing="1" w:after="100" w:afterAutospacing="1"/>
      <w:jc w:val="left"/>
    </w:pPr>
    <w:rPr>
      <w:rFonts w:ascii="Arial" w:hAnsi="Arial" w:cs="Arial"/>
      <w:sz w:val="16"/>
      <w:szCs w:val="16"/>
    </w:rPr>
  </w:style>
  <w:style w:type="paragraph" w:customStyle="1" w:styleId="xl138">
    <w:name w:val="xl138"/>
    <w:basedOn w:val="a"/>
    <w:pPr>
      <w:spacing w:before="100" w:beforeAutospacing="1" w:after="100" w:afterAutospacing="1"/>
      <w:jc w:val="center"/>
    </w:pPr>
    <w:rPr>
      <w:b/>
      <w:sz w:val="18"/>
      <w:szCs w:val="18"/>
    </w:rPr>
  </w:style>
  <w:style w:type="paragraph" w:customStyle="1" w:styleId="xl139">
    <w:name w:val="xl139"/>
    <w:basedOn w:val="a"/>
    <w:pPr>
      <w:spacing w:before="100" w:beforeAutospacing="1" w:after="100" w:afterAutospacing="1"/>
      <w:jc w:val="left"/>
    </w:pPr>
    <w:rPr>
      <w:rFonts w:ascii="Arial" w:hAnsi="Arial" w:cs="Arial"/>
      <w:sz w:val="18"/>
      <w:szCs w:val="18"/>
    </w:rPr>
  </w:style>
  <w:style w:type="paragraph" w:customStyle="1" w:styleId="xl140">
    <w:name w:val="xl140"/>
    <w:basedOn w:val="a"/>
    <w:pPr>
      <w:spacing w:before="100" w:beforeAutospacing="1" w:after="100" w:afterAutospacing="1"/>
      <w:jc w:val="left"/>
    </w:pPr>
    <w:rPr>
      <w:rFonts w:ascii="Arial" w:hAnsi="Arial" w:cs="Arial"/>
      <w:sz w:val="16"/>
      <w:szCs w:val="16"/>
    </w:rPr>
  </w:style>
  <w:style w:type="paragraph" w:customStyle="1" w:styleId="xl141">
    <w:name w:val="xl141"/>
    <w:basedOn w:val="a"/>
    <w:pPr>
      <w:spacing w:before="100" w:beforeAutospacing="1" w:after="100" w:afterAutospacing="1"/>
      <w:jc w:val="center"/>
    </w:pPr>
    <w:rPr>
      <w:sz w:val="16"/>
      <w:szCs w:val="16"/>
    </w:rPr>
  </w:style>
  <w:style w:type="paragraph" w:customStyle="1" w:styleId="xl142">
    <w:name w:val="xl142"/>
    <w:basedOn w:val="a"/>
    <w:pPr>
      <w:spacing w:before="100" w:beforeAutospacing="1" w:after="100" w:afterAutospacing="1"/>
      <w:jc w:val="center"/>
    </w:pPr>
    <w:rPr>
      <w:rFonts w:ascii="Arial" w:hAnsi="Arial" w:cs="Arial"/>
      <w:sz w:val="16"/>
      <w:szCs w:val="16"/>
    </w:rPr>
  </w:style>
  <w:style w:type="paragraph" w:customStyle="1" w:styleId="xl143">
    <w:name w:val="xl143"/>
    <w:basedOn w:val="a"/>
    <w:pPr>
      <w:spacing w:before="100" w:beforeAutospacing="1" w:after="100" w:afterAutospacing="1"/>
      <w:jc w:val="center"/>
    </w:pPr>
    <w:rPr>
      <w:rFonts w:ascii="Arial" w:hAnsi="Arial" w:cs="Arial"/>
      <w:sz w:val="18"/>
      <w:szCs w:val="18"/>
    </w:rPr>
  </w:style>
  <w:style w:type="paragraph" w:customStyle="1" w:styleId="xl144">
    <w:name w:val="xl144"/>
    <w:basedOn w:val="a"/>
    <w:pPr>
      <w:spacing w:before="100" w:beforeAutospacing="1" w:after="100" w:afterAutospacing="1"/>
      <w:jc w:val="center"/>
    </w:pPr>
    <w:rPr>
      <w:rFonts w:ascii="Arial" w:hAnsi="Arial" w:cs="Arial"/>
      <w:sz w:val="16"/>
      <w:szCs w:val="16"/>
    </w:rPr>
  </w:style>
  <w:style w:type="paragraph" w:customStyle="1" w:styleId="xl145">
    <w:name w:val="xl145"/>
    <w:basedOn w:val="a"/>
    <w:pPr>
      <w:spacing w:before="100" w:beforeAutospacing="1" w:after="100" w:afterAutospacing="1"/>
      <w:jc w:val="right"/>
    </w:pPr>
    <w:rPr>
      <w:rFonts w:ascii="Arial" w:hAnsi="Arial" w:cs="Arial"/>
      <w:sz w:val="18"/>
      <w:szCs w:val="18"/>
    </w:rPr>
  </w:style>
  <w:style w:type="paragraph" w:customStyle="1" w:styleId="xl146">
    <w:name w:val="xl146"/>
    <w:basedOn w:val="a"/>
    <w:pPr>
      <w:spacing w:before="100" w:beforeAutospacing="1" w:after="100" w:afterAutospacing="1"/>
      <w:jc w:val="right"/>
    </w:pPr>
    <w:rPr>
      <w:rFonts w:ascii="Arial" w:hAnsi="Arial" w:cs="Arial"/>
      <w:sz w:val="18"/>
      <w:szCs w:val="18"/>
    </w:rPr>
  </w:style>
  <w:style w:type="paragraph" w:customStyle="1" w:styleId="xl147">
    <w:name w:val="xl147"/>
    <w:basedOn w:val="a"/>
    <w:pPr>
      <w:spacing w:before="100" w:beforeAutospacing="1" w:after="100" w:afterAutospacing="1"/>
      <w:jc w:val="left"/>
    </w:pPr>
    <w:rPr>
      <w:rFonts w:ascii="Arial" w:hAnsi="Arial" w:cs="Arial"/>
      <w:sz w:val="18"/>
      <w:szCs w:val="18"/>
    </w:rPr>
  </w:style>
  <w:style w:type="paragraph" w:customStyle="1" w:styleId="xl148">
    <w:name w:val="xl148"/>
    <w:basedOn w:val="a"/>
    <w:pPr>
      <w:spacing w:before="100" w:beforeAutospacing="1" w:after="100" w:afterAutospacing="1"/>
      <w:jc w:val="left"/>
    </w:pPr>
    <w:rPr>
      <w:rFonts w:ascii="Arial" w:hAnsi="Arial" w:cs="Arial"/>
      <w:sz w:val="16"/>
      <w:szCs w:val="16"/>
    </w:rPr>
  </w:style>
  <w:style w:type="paragraph" w:customStyle="1" w:styleId="xl149">
    <w:name w:val="xl149"/>
    <w:basedOn w:val="a"/>
    <w:pPr>
      <w:spacing w:before="100" w:beforeAutospacing="1" w:after="100" w:afterAutospacing="1"/>
      <w:jc w:val="right"/>
    </w:pPr>
    <w:rPr>
      <w:rFonts w:ascii="Arial" w:hAnsi="Arial" w:cs="Arial"/>
      <w:sz w:val="18"/>
      <w:szCs w:val="18"/>
    </w:rPr>
  </w:style>
  <w:style w:type="paragraph" w:customStyle="1" w:styleId="xl150">
    <w:name w:val="xl150"/>
    <w:basedOn w:val="a"/>
    <w:pPr>
      <w:spacing w:before="100" w:beforeAutospacing="1" w:after="100" w:afterAutospacing="1"/>
      <w:jc w:val="right"/>
    </w:pPr>
    <w:rPr>
      <w:rFonts w:ascii="Arial" w:hAnsi="Arial" w:cs="Arial"/>
      <w:sz w:val="18"/>
      <w:szCs w:val="18"/>
    </w:rPr>
  </w:style>
  <w:style w:type="paragraph" w:customStyle="1" w:styleId="xl151">
    <w:name w:val="xl151"/>
    <w:basedOn w:val="a"/>
    <w:pPr>
      <w:spacing w:before="100" w:beforeAutospacing="1" w:after="100" w:afterAutospacing="1"/>
      <w:jc w:val="right"/>
    </w:pPr>
    <w:rPr>
      <w:rFonts w:ascii="Arial" w:hAnsi="Arial" w:cs="Arial"/>
      <w:sz w:val="16"/>
      <w:szCs w:val="16"/>
    </w:rPr>
  </w:style>
  <w:style w:type="paragraph" w:customStyle="1" w:styleId="xl152">
    <w:name w:val="xl152"/>
    <w:basedOn w:val="a"/>
    <w:pPr>
      <w:spacing w:before="100" w:beforeAutospacing="1" w:after="100" w:afterAutospacing="1"/>
      <w:jc w:val="center"/>
    </w:pPr>
    <w:rPr>
      <w:b/>
      <w:sz w:val="16"/>
      <w:szCs w:val="16"/>
    </w:rPr>
  </w:style>
  <w:style w:type="paragraph" w:customStyle="1" w:styleId="xl153">
    <w:name w:val="xl153"/>
    <w:basedOn w:val="a"/>
    <w:pPr>
      <w:spacing w:before="100" w:beforeAutospacing="1" w:after="100" w:afterAutospacing="1"/>
      <w:jc w:val="left"/>
    </w:pPr>
    <w:rPr>
      <w:rFonts w:ascii="Arial" w:hAnsi="Arial" w:cs="Arial"/>
      <w:sz w:val="16"/>
      <w:szCs w:val="16"/>
    </w:rPr>
  </w:style>
  <w:style w:type="paragraph" w:customStyle="1" w:styleId="xl154">
    <w:name w:val="xl154"/>
    <w:basedOn w:val="a"/>
    <w:pPr>
      <w:spacing w:before="100" w:beforeAutospacing="1" w:after="100" w:afterAutospacing="1"/>
      <w:jc w:val="left"/>
    </w:pPr>
    <w:rPr>
      <w:rFonts w:ascii="Arial" w:hAnsi="Arial" w:cs="Arial"/>
      <w:sz w:val="16"/>
      <w:szCs w:val="16"/>
    </w:rPr>
  </w:style>
  <w:style w:type="paragraph" w:customStyle="1" w:styleId="xl155">
    <w:name w:val="xl155"/>
    <w:basedOn w:val="a"/>
    <w:pPr>
      <w:spacing w:before="100" w:beforeAutospacing="1" w:after="100" w:afterAutospacing="1"/>
      <w:jc w:val="left"/>
    </w:pPr>
    <w:rPr>
      <w:rFonts w:ascii="Arial" w:hAnsi="Arial" w:cs="Arial"/>
      <w:sz w:val="16"/>
      <w:szCs w:val="16"/>
    </w:rPr>
  </w:style>
  <w:style w:type="paragraph" w:customStyle="1" w:styleId="xl156">
    <w:name w:val="xl156"/>
    <w:basedOn w:val="a"/>
    <w:pPr>
      <w:spacing w:before="100" w:beforeAutospacing="1" w:after="100" w:afterAutospacing="1"/>
      <w:jc w:val="left"/>
    </w:pPr>
    <w:rPr>
      <w:rFonts w:ascii="Arial" w:hAnsi="Arial" w:cs="Arial"/>
      <w:sz w:val="16"/>
      <w:szCs w:val="16"/>
    </w:rPr>
  </w:style>
  <w:style w:type="paragraph" w:customStyle="1" w:styleId="xl157">
    <w:name w:val="xl157"/>
    <w:basedOn w:val="a"/>
    <w:pPr>
      <w:spacing w:before="100" w:beforeAutospacing="1" w:after="100" w:afterAutospacing="1"/>
      <w:jc w:val="left"/>
    </w:pPr>
    <w:rPr>
      <w:rFonts w:ascii="Arial" w:hAnsi="Arial" w:cs="Arial"/>
      <w:sz w:val="16"/>
      <w:szCs w:val="16"/>
    </w:rPr>
  </w:style>
  <w:style w:type="paragraph" w:customStyle="1" w:styleId="xl158">
    <w:name w:val="xl158"/>
    <w:basedOn w:val="a"/>
    <w:pPr>
      <w:spacing w:before="100" w:beforeAutospacing="1" w:after="100" w:afterAutospacing="1"/>
      <w:jc w:val="left"/>
    </w:pPr>
    <w:rPr>
      <w:sz w:val="16"/>
      <w:szCs w:val="16"/>
    </w:rPr>
  </w:style>
  <w:style w:type="paragraph" w:customStyle="1" w:styleId="xl159">
    <w:name w:val="xl159"/>
    <w:basedOn w:val="a"/>
    <w:pPr>
      <w:spacing w:before="100" w:beforeAutospacing="1" w:after="100" w:afterAutospacing="1"/>
      <w:jc w:val="left"/>
    </w:pPr>
    <w:rPr>
      <w:rFonts w:ascii="Arial" w:hAnsi="Arial" w:cs="Arial"/>
      <w:b/>
      <w:sz w:val="18"/>
      <w:szCs w:val="18"/>
    </w:rPr>
  </w:style>
  <w:style w:type="paragraph" w:customStyle="1" w:styleId="xl160">
    <w:name w:val="xl160"/>
    <w:basedOn w:val="a"/>
    <w:pPr>
      <w:spacing w:before="100" w:beforeAutospacing="1" w:after="100" w:afterAutospacing="1"/>
      <w:jc w:val="left"/>
    </w:pPr>
    <w:rPr>
      <w:rFonts w:ascii="Arial" w:hAnsi="Arial" w:cs="Arial"/>
      <w:sz w:val="18"/>
      <w:szCs w:val="18"/>
    </w:rPr>
  </w:style>
  <w:style w:type="paragraph" w:customStyle="1" w:styleId="xl161">
    <w:name w:val="xl161"/>
    <w:basedOn w:val="a"/>
    <w:pPr>
      <w:spacing w:before="100" w:beforeAutospacing="1" w:after="100" w:afterAutospacing="1"/>
      <w:jc w:val="left"/>
    </w:pPr>
    <w:rPr>
      <w:rFonts w:ascii="Arial" w:hAnsi="Arial" w:cs="Arial"/>
      <w:sz w:val="16"/>
      <w:szCs w:val="16"/>
    </w:rPr>
  </w:style>
  <w:style w:type="paragraph" w:customStyle="1" w:styleId="xl162">
    <w:name w:val="xl162"/>
    <w:basedOn w:val="a"/>
    <w:pPr>
      <w:spacing w:before="100" w:beforeAutospacing="1" w:after="100" w:afterAutospacing="1"/>
      <w:jc w:val="center"/>
    </w:pPr>
    <w:rPr>
      <w:rFonts w:ascii="Arial" w:hAnsi="Arial" w:cs="Arial"/>
      <w:sz w:val="16"/>
      <w:szCs w:val="16"/>
    </w:rPr>
  </w:style>
  <w:style w:type="paragraph" w:customStyle="1" w:styleId="xl163">
    <w:name w:val="xl163"/>
    <w:basedOn w:val="a"/>
    <w:pPr>
      <w:spacing w:before="100" w:beforeAutospacing="1" w:after="100" w:afterAutospacing="1"/>
      <w:jc w:val="center"/>
    </w:pPr>
    <w:rPr>
      <w:rFonts w:ascii="Arial" w:hAnsi="Arial" w:cs="Arial"/>
      <w:sz w:val="16"/>
      <w:szCs w:val="16"/>
    </w:rPr>
  </w:style>
  <w:style w:type="paragraph" w:customStyle="1" w:styleId="xl164">
    <w:name w:val="xl164"/>
    <w:basedOn w:val="a"/>
    <w:pPr>
      <w:spacing w:before="100" w:beforeAutospacing="1" w:after="100" w:afterAutospacing="1"/>
      <w:jc w:val="center"/>
    </w:pPr>
    <w:rPr>
      <w:rFonts w:ascii="Arial" w:hAnsi="Arial" w:cs="Arial"/>
      <w:sz w:val="16"/>
      <w:szCs w:val="16"/>
    </w:rPr>
  </w:style>
  <w:style w:type="paragraph" w:customStyle="1" w:styleId="xl165">
    <w:name w:val="xl165"/>
    <w:basedOn w:val="a"/>
    <w:pPr>
      <w:spacing w:before="100" w:beforeAutospacing="1" w:after="100" w:afterAutospacing="1"/>
      <w:jc w:val="center"/>
    </w:pPr>
    <w:rPr>
      <w:rFonts w:ascii="Arial" w:hAnsi="Arial" w:cs="Arial"/>
      <w:sz w:val="16"/>
      <w:szCs w:val="16"/>
    </w:rPr>
  </w:style>
  <w:style w:type="paragraph" w:customStyle="1" w:styleId="xl166">
    <w:name w:val="xl166"/>
    <w:basedOn w:val="a"/>
    <w:pPr>
      <w:spacing w:before="100" w:beforeAutospacing="1" w:after="100" w:afterAutospacing="1"/>
      <w:jc w:val="center"/>
    </w:pPr>
    <w:rPr>
      <w:rFonts w:ascii="Arial" w:hAnsi="Arial" w:cs="Arial"/>
      <w:sz w:val="16"/>
      <w:szCs w:val="16"/>
    </w:rPr>
  </w:style>
  <w:style w:type="paragraph" w:customStyle="1" w:styleId="xl167">
    <w:name w:val="xl167"/>
    <w:basedOn w:val="a"/>
    <w:pPr>
      <w:spacing w:before="100" w:beforeAutospacing="1" w:after="100" w:afterAutospacing="1"/>
      <w:jc w:val="center"/>
    </w:pPr>
    <w:rPr>
      <w:rFonts w:ascii="Arial" w:hAnsi="Arial" w:cs="Arial"/>
      <w:sz w:val="16"/>
      <w:szCs w:val="16"/>
    </w:rPr>
  </w:style>
  <w:style w:type="paragraph" w:customStyle="1" w:styleId="xl168">
    <w:name w:val="xl168"/>
    <w:basedOn w:val="a"/>
    <w:pPr>
      <w:spacing w:before="100" w:beforeAutospacing="1" w:after="100" w:afterAutospacing="1"/>
      <w:jc w:val="center"/>
    </w:pPr>
    <w:rPr>
      <w:rFonts w:ascii="Arial" w:hAnsi="Arial" w:cs="Arial"/>
      <w:sz w:val="16"/>
      <w:szCs w:val="16"/>
    </w:rPr>
  </w:style>
  <w:style w:type="paragraph" w:customStyle="1" w:styleId="xl169">
    <w:name w:val="xl169"/>
    <w:basedOn w:val="a"/>
    <w:pPr>
      <w:spacing w:before="100" w:beforeAutospacing="1" w:after="100" w:afterAutospacing="1"/>
      <w:jc w:val="center"/>
    </w:pPr>
    <w:rPr>
      <w:rFonts w:ascii="Arial" w:hAnsi="Arial" w:cs="Arial"/>
      <w:sz w:val="16"/>
      <w:szCs w:val="16"/>
    </w:rPr>
  </w:style>
  <w:style w:type="paragraph" w:customStyle="1" w:styleId="xl170">
    <w:name w:val="xl170"/>
    <w:basedOn w:val="a"/>
    <w:pPr>
      <w:spacing w:before="100" w:beforeAutospacing="1" w:after="100" w:afterAutospacing="1"/>
      <w:jc w:val="left"/>
    </w:pPr>
    <w:rPr>
      <w:rFonts w:ascii="Arial" w:hAnsi="Arial" w:cs="Arial"/>
      <w:sz w:val="16"/>
      <w:szCs w:val="16"/>
    </w:rPr>
  </w:style>
  <w:style w:type="paragraph" w:customStyle="1" w:styleId="xl171">
    <w:name w:val="xl171"/>
    <w:basedOn w:val="a"/>
    <w:pPr>
      <w:spacing w:before="100" w:beforeAutospacing="1" w:after="100" w:afterAutospacing="1"/>
      <w:jc w:val="center"/>
    </w:pPr>
    <w:rPr>
      <w:rFonts w:ascii="Arial" w:hAnsi="Arial" w:cs="Arial"/>
      <w:sz w:val="16"/>
      <w:szCs w:val="16"/>
    </w:rPr>
  </w:style>
  <w:style w:type="paragraph" w:customStyle="1" w:styleId="xl172">
    <w:name w:val="xl172"/>
    <w:basedOn w:val="a"/>
    <w:pPr>
      <w:spacing w:before="100" w:beforeAutospacing="1" w:after="100" w:afterAutospacing="1"/>
      <w:jc w:val="center"/>
    </w:pPr>
    <w:rPr>
      <w:rFonts w:ascii="Arial" w:hAnsi="Arial" w:cs="Arial"/>
      <w:sz w:val="16"/>
      <w:szCs w:val="16"/>
    </w:rPr>
  </w:style>
  <w:style w:type="paragraph" w:customStyle="1" w:styleId="xl173">
    <w:name w:val="xl173"/>
    <w:basedOn w:val="a"/>
    <w:pPr>
      <w:spacing w:before="100" w:beforeAutospacing="1" w:after="100" w:afterAutospacing="1"/>
      <w:jc w:val="center"/>
    </w:pPr>
    <w:rPr>
      <w:rFonts w:ascii="Arial" w:hAnsi="Arial" w:cs="Arial"/>
      <w:sz w:val="16"/>
      <w:szCs w:val="16"/>
    </w:rPr>
  </w:style>
  <w:style w:type="paragraph" w:customStyle="1" w:styleId="xl174">
    <w:name w:val="xl174"/>
    <w:basedOn w:val="a"/>
    <w:pPr>
      <w:spacing w:before="100" w:beforeAutospacing="1" w:after="100" w:afterAutospacing="1"/>
      <w:jc w:val="center"/>
    </w:pPr>
    <w:rPr>
      <w:sz w:val="16"/>
      <w:szCs w:val="16"/>
    </w:rPr>
  </w:style>
  <w:style w:type="paragraph" w:customStyle="1" w:styleId="xl175">
    <w:name w:val="xl175"/>
    <w:basedOn w:val="a"/>
    <w:pPr>
      <w:spacing w:before="100" w:beforeAutospacing="1" w:after="100" w:afterAutospacing="1"/>
      <w:jc w:val="left"/>
    </w:pPr>
    <w:rPr>
      <w:rFonts w:ascii="Arial" w:hAnsi="Arial" w:cs="Arial"/>
      <w:b/>
      <w:sz w:val="18"/>
      <w:szCs w:val="18"/>
    </w:rPr>
  </w:style>
  <w:style w:type="paragraph" w:customStyle="1" w:styleId="xl176">
    <w:name w:val="xl176"/>
    <w:basedOn w:val="a"/>
    <w:pPr>
      <w:spacing w:before="100" w:beforeAutospacing="1" w:after="100" w:afterAutospacing="1"/>
      <w:jc w:val="center"/>
    </w:pPr>
    <w:rPr>
      <w:rFonts w:ascii="Arial" w:hAnsi="Arial" w:cs="Arial"/>
      <w:sz w:val="16"/>
      <w:szCs w:val="16"/>
    </w:rPr>
  </w:style>
  <w:style w:type="paragraph" w:customStyle="1" w:styleId="xl177">
    <w:name w:val="xl177"/>
    <w:basedOn w:val="a"/>
    <w:pPr>
      <w:spacing w:before="100" w:beforeAutospacing="1" w:after="100" w:afterAutospacing="1"/>
      <w:jc w:val="left"/>
    </w:pPr>
    <w:rPr>
      <w:rFonts w:ascii="Arial" w:hAnsi="Arial" w:cs="Arial"/>
      <w:sz w:val="16"/>
      <w:szCs w:val="16"/>
    </w:rPr>
  </w:style>
  <w:style w:type="paragraph" w:customStyle="1" w:styleId="xl178">
    <w:name w:val="xl178"/>
    <w:basedOn w:val="a"/>
    <w:pPr>
      <w:spacing w:before="100" w:beforeAutospacing="1" w:after="100" w:afterAutospacing="1"/>
      <w:jc w:val="left"/>
    </w:pPr>
    <w:rPr>
      <w:rFonts w:ascii="Arial" w:hAnsi="Arial" w:cs="Arial"/>
      <w:sz w:val="16"/>
      <w:szCs w:val="16"/>
    </w:rPr>
  </w:style>
  <w:style w:type="paragraph" w:customStyle="1" w:styleId="xl179">
    <w:name w:val="xl179"/>
    <w:basedOn w:val="a"/>
    <w:pPr>
      <w:spacing w:before="100" w:beforeAutospacing="1" w:after="100" w:afterAutospacing="1"/>
      <w:jc w:val="center"/>
    </w:pPr>
    <w:rPr>
      <w:rFonts w:ascii="Arial" w:hAnsi="Arial" w:cs="Arial"/>
      <w:sz w:val="16"/>
      <w:szCs w:val="16"/>
    </w:rPr>
  </w:style>
  <w:style w:type="paragraph" w:customStyle="1" w:styleId="xl180">
    <w:name w:val="xl180"/>
    <w:basedOn w:val="a"/>
    <w:pPr>
      <w:spacing w:before="100" w:beforeAutospacing="1" w:after="100" w:afterAutospacing="1"/>
      <w:jc w:val="left"/>
    </w:pPr>
    <w:rPr>
      <w:rFonts w:ascii="Arial" w:hAnsi="Arial" w:cs="Arial"/>
      <w:sz w:val="16"/>
      <w:szCs w:val="16"/>
    </w:rPr>
  </w:style>
  <w:style w:type="paragraph" w:customStyle="1" w:styleId="xl181">
    <w:name w:val="xl181"/>
    <w:basedOn w:val="a"/>
    <w:pPr>
      <w:spacing w:before="100" w:beforeAutospacing="1" w:after="100" w:afterAutospacing="1"/>
      <w:jc w:val="right"/>
    </w:pPr>
    <w:rPr>
      <w:rFonts w:ascii="Arial" w:hAnsi="Arial" w:cs="Arial"/>
      <w:sz w:val="16"/>
      <w:szCs w:val="16"/>
    </w:rPr>
  </w:style>
  <w:style w:type="paragraph" w:customStyle="1" w:styleId="xl182">
    <w:name w:val="xl182"/>
    <w:basedOn w:val="a"/>
    <w:pPr>
      <w:spacing w:before="100" w:beforeAutospacing="1" w:after="100" w:afterAutospacing="1"/>
      <w:jc w:val="center"/>
    </w:pPr>
    <w:rPr>
      <w:rFonts w:ascii="Arial" w:hAnsi="Arial" w:cs="Arial"/>
      <w:sz w:val="16"/>
      <w:szCs w:val="16"/>
    </w:rPr>
  </w:style>
  <w:style w:type="paragraph" w:customStyle="1" w:styleId="xl183">
    <w:name w:val="xl183"/>
    <w:basedOn w:val="a"/>
    <w:pPr>
      <w:spacing w:before="100" w:beforeAutospacing="1" w:after="100" w:afterAutospacing="1"/>
      <w:jc w:val="right"/>
    </w:pPr>
    <w:rPr>
      <w:rFonts w:ascii="Arial" w:hAnsi="Arial" w:cs="Arial"/>
      <w:sz w:val="16"/>
      <w:szCs w:val="16"/>
    </w:rPr>
  </w:style>
  <w:style w:type="paragraph" w:customStyle="1" w:styleId="xl184">
    <w:name w:val="xl184"/>
    <w:basedOn w:val="a"/>
    <w:pPr>
      <w:spacing w:before="100" w:beforeAutospacing="1" w:after="100" w:afterAutospacing="1"/>
      <w:jc w:val="right"/>
    </w:pPr>
    <w:rPr>
      <w:rFonts w:ascii="Arial" w:hAnsi="Arial" w:cs="Arial"/>
      <w:sz w:val="16"/>
      <w:szCs w:val="16"/>
    </w:rPr>
  </w:style>
  <w:style w:type="paragraph" w:customStyle="1" w:styleId="xl185">
    <w:name w:val="xl185"/>
    <w:basedOn w:val="a"/>
    <w:pPr>
      <w:spacing w:before="100" w:beforeAutospacing="1" w:after="100" w:afterAutospacing="1"/>
      <w:jc w:val="right"/>
    </w:pPr>
    <w:rPr>
      <w:rFonts w:ascii="Arial" w:hAnsi="Arial" w:cs="Arial"/>
      <w:sz w:val="16"/>
      <w:szCs w:val="16"/>
    </w:rPr>
  </w:style>
  <w:style w:type="paragraph" w:customStyle="1" w:styleId="xl186">
    <w:name w:val="xl186"/>
    <w:basedOn w:val="a"/>
    <w:pPr>
      <w:spacing w:before="100" w:beforeAutospacing="1" w:after="100" w:afterAutospacing="1"/>
      <w:jc w:val="center"/>
    </w:pPr>
    <w:rPr>
      <w:rFonts w:ascii="Arial" w:hAnsi="Arial" w:cs="Arial"/>
      <w:sz w:val="16"/>
      <w:szCs w:val="16"/>
    </w:rPr>
  </w:style>
  <w:style w:type="paragraph" w:customStyle="1" w:styleId="xl187">
    <w:name w:val="xl187"/>
    <w:basedOn w:val="a"/>
    <w:pPr>
      <w:spacing w:before="100" w:beforeAutospacing="1" w:after="100" w:afterAutospacing="1"/>
      <w:jc w:val="center"/>
    </w:pPr>
    <w:rPr>
      <w:rFonts w:ascii="Arial" w:hAnsi="Arial" w:cs="Arial"/>
      <w:sz w:val="16"/>
      <w:szCs w:val="16"/>
    </w:rPr>
  </w:style>
  <w:style w:type="paragraph" w:customStyle="1" w:styleId="xl188">
    <w:name w:val="xl188"/>
    <w:basedOn w:val="a"/>
    <w:pPr>
      <w:spacing w:before="100" w:beforeAutospacing="1" w:after="100" w:afterAutospacing="1"/>
      <w:jc w:val="left"/>
    </w:pPr>
    <w:rPr>
      <w:rFonts w:ascii="Arial" w:hAnsi="Arial" w:cs="Arial"/>
      <w:sz w:val="16"/>
      <w:szCs w:val="16"/>
    </w:rPr>
  </w:style>
  <w:style w:type="paragraph" w:customStyle="1" w:styleId="xl189">
    <w:name w:val="xl189"/>
    <w:basedOn w:val="a"/>
    <w:pPr>
      <w:spacing w:before="100" w:beforeAutospacing="1" w:after="100" w:afterAutospacing="1"/>
      <w:jc w:val="left"/>
    </w:pPr>
    <w:rPr>
      <w:rFonts w:ascii="Arial" w:hAnsi="Arial" w:cs="Arial"/>
      <w:sz w:val="16"/>
      <w:szCs w:val="16"/>
    </w:rPr>
  </w:style>
  <w:style w:type="paragraph" w:customStyle="1" w:styleId="xl190">
    <w:name w:val="xl190"/>
    <w:basedOn w:val="a"/>
    <w:pPr>
      <w:spacing w:before="100" w:beforeAutospacing="1" w:after="100" w:afterAutospacing="1"/>
      <w:jc w:val="right"/>
    </w:pPr>
    <w:rPr>
      <w:rFonts w:ascii="Arial" w:hAnsi="Arial" w:cs="Arial"/>
      <w:sz w:val="16"/>
      <w:szCs w:val="16"/>
    </w:rPr>
  </w:style>
  <w:style w:type="paragraph" w:customStyle="1" w:styleId="xl191">
    <w:name w:val="xl191"/>
    <w:basedOn w:val="a"/>
    <w:pPr>
      <w:spacing w:before="100" w:beforeAutospacing="1" w:after="100" w:afterAutospacing="1"/>
      <w:jc w:val="center"/>
    </w:pPr>
    <w:rPr>
      <w:rFonts w:ascii="Arial" w:hAnsi="Arial" w:cs="Arial"/>
      <w:sz w:val="16"/>
      <w:szCs w:val="16"/>
    </w:rPr>
  </w:style>
  <w:style w:type="paragraph" w:customStyle="1" w:styleId="xl192">
    <w:name w:val="xl192"/>
    <w:basedOn w:val="a"/>
    <w:pPr>
      <w:spacing w:before="100" w:beforeAutospacing="1" w:after="100" w:afterAutospacing="1"/>
      <w:jc w:val="right"/>
    </w:pPr>
    <w:rPr>
      <w:rFonts w:ascii="Arial" w:hAnsi="Arial" w:cs="Arial"/>
      <w:sz w:val="16"/>
      <w:szCs w:val="16"/>
    </w:rPr>
  </w:style>
  <w:style w:type="paragraph" w:customStyle="1" w:styleId="xl193">
    <w:name w:val="xl193"/>
    <w:basedOn w:val="a"/>
    <w:pPr>
      <w:spacing w:before="100" w:beforeAutospacing="1" w:after="100" w:afterAutospacing="1"/>
      <w:jc w:val="center"/>
    </w:pPr>
    <w:rPr>
      <w:rFonts w:ascii="Arial" w:hAnsi="Arial" w:cs="Arial"/>
      <w:sz w:val="16"/>
      <w:szCs w:val="16"/>
    </w:rPr>
  </w:style>
  <w:style w:type="paragraph" w:customStyle="1" w:styleId="xl194">
    <w:name w:val="xl194"/>
    <w:basedOn w:val="a"/>
    <w:pPr>
      <w:spacing w:before="100" w:beforeAutospacing="1" w:after="100" w:afterAutospacing="1"/>
      <w:jc w:val="right"/>
    </w:pPr>
    <w:rPr>
      <w:rFonts w:ascii="Arial" w:hAnsi="Arial" w:cs="Arial"/>
      <w:sz w:val="16"/>
      <w:szCs w:val="16"/>
    </w:rPr>
  </w:style>
  <w:style w:type="paragraph" w:customStyle="1" w:styleId="xl195">
    <w:name w:val="xl195"/>
    <w:basedOn w:val="a"/>
    <w:pPr>
      <w:spacing w:before="100" w:beforeAutospacing="1" w:after="100" w:afterAutospacing="1"/>
      <w:jc w:val="right"/>
    </w:pPr>
    <w:rPr>
      <w:rFonts w:ascii="Arial" w:hAnsi="Arial" w:cs="Arial"/>
      <w:sz w:val="16"/>
      <w:szCs w:val="16"/>
    </w:rPr>
  </w:style>
  <w:style w:type="paragraph" w:customStyle="1" w:styleId="xl196">
    <w:name w:val="xl196"/>
    <w:basedOn w:val="a"/>
    <w:pPr>
      <w:spacing w:before="100" w:beforeAutospacing="1" w:after="100" w:afterAutospacing="1"/>
      <w:jc w:val="center"/>
    </w:pPr>
    <w:rPr>
      <w:rFonts w:ascii="Arial" w:hAnsi="Arial" w:cs="Arial"/>
      <w:b/>
      <w:sz w:val="18"/>
      <w:szCs w:val="18"/>
    </w:rPr>
  </w:style>
  <w:style w:type="paragraph" w:customStyle="1" w:styleId="xl197">
    <w:name w:val="xl197"/>
    <w:basedOn w:val="a"/>
    <w:pPr>
      <w:spacing w:before="100" w:beforeAutospacing="1" w:after="100" w:afterAutospacing="1"/>
      <w:jc w:val="center"/>
    </w:pPr>
    <w:rPr>
      <w:rFonts w:ascii="Arial" w:hAnsi="Arial" w:cs="Arial"/>
      <w:sz w:val="16"/>
      <w:szCs w:val="16"/>
    </w:rPr>
  </w:style>
  <w:style w:type="paragraph" w:customStyle="1" w:styleId="xl198">
    <w:name w:val="xl198"/>
    <w:basedOn w:val="a"/>
    <w:pPr>
      <w:spacing w:before="100" w:beforeAutospacing="1" w:after="100" w:afterAutospacing="1"/>
      <w:jc w:val="right"/>
    </w:pPr>
    <w:rPr>
      <w:rFonts w:ascii="Arial" w:hAnsi="Arial" w:cs="Arial"/>
      <w:sz w:val="16"/>
      <w:szCs w:val="16"/>
    </w:rPr>
  </w:style>
  <w:style w:type="paragraph" w:customStyle="1" w:styleId="xl199">
    <w:name w:val="xl199"/>
    <w:basedOn w:val="a"/>
    <w:pPr>
      <w:spacing w:before="100" w:beforeAutospacing="1" w:after="100" w:afterAutospacing="1"/>
      <w:jc w:val="center"/>
    </w:pPr>
    <w:rPr>
      <w:rFonts w:ascii="Arial" w:hAnsi="Arial" w:cs="Arial"/>
      <w:sz w:val="16"/>
      <w:szCs w:val="16"/>
    </w:rPr>
  </w:style>
  <w:style w:type="paragraph" w:customStyle="1" w:styleId="xl200">
    <w:name w:val="xl200"/>
    <w:basedOn w:val="a"/>
    <w:pPr>
      <w:spacing w:before="100" w:beforeAutospacing="1" w:after="100" w:afterAutospacing="1"/>
      <w:jc w:val="left"/>
    </w:pPr>
    <w:rPr>
      <w:rFonts w:ascii="Arial" w:hAnsi="Arial" w:cs="Arial"/>
      <w:b/>
      <w:sz w:val="18"/>
      <w:szCs w:val="18"/>
    </w:rPr>
  </w:style>
  <w:style w:type="paragraph" w:customStyle="1" w:styleId="xl201">
    <w:name w:val="xl201"/>
    <w:basedOn w:val="a"/>
    <w:pPr>
      <w:spacing w:before="100" w:beforeAutospacing="1" w:after="100" w:afterAutospacing="1"/>
      <w:jc w:val="left"/>
    </w:pPr>
    <w:rPr>
      <w:sz w:val="18"/>
      <w:szCs w:val="18"/>
    </w:rPr>
  </w:style>
  <w:style w:type="paragraph" w:customStyle="1" w:styleId="xl202">
    <w:name w:val="xl202"/>
    <w:basedOn w:val="a"/>
    <w:pPr>
      <w:spacing w:before="100" w:beforeAutospacing="1" w:after="100" w:afterAutospacing="1"/>
      <w:jc w:val="left"/>
    </w:pPr>
    <w:rPr>
      <w:rFonts w:ascii="Arial" w:hAnsi="Arial" w:cs="Arial"/>
      <w:sz w:val="18"/>
      <w:szCs w:val="18"/>
    </w:rPr>
  </w:style>
  <w:style w:type="paragraph" w:customStyle="1" w:styleId="xl203">
    <w:name w:val="xl203"/>
    <w:basedOn w:val="a"/>
    <w:pPr>
      <w:spacing w:before="100" w:beforeAutospacing="1" w:after="100" w:afterAutospacing="1"/>
      <w:jc w:val="center"/>
    </w:pPr>
    <w:rPr>
      <w:rFonts w:ascii="Arial" w:hAnsi="Arial" w:cs="Arial"/>
      <w:sz w:val="18"/>
      <w:szCs w:val="18"/>
    </w:rPr>
  </w:style>
  <w:style w:type="paragraph" w:customStyle="1" w:styleId="xl204">
    <w:name w:val="xl204"/>
    <w:basedOn w:val="a"/>
    <w:pPr>
      <w:spacing w:before="100" w:beforeAutospacing="1" w:after="100" w:afterAutospacing="1"/>
      <w:jc w:val="right"/>
    </w:pPr>
    <w:rPr>
      <w:rFonts w:ascii="Arial" w:hAnsi="Arial" w:cs="Arial"/>
      <w:sz w:val="16"/>
      <w:szCs w:val="16"/>
    </w:rPr>
  </w:style>
  <w:style w:type="paragraph" w:customStyle="1" w:styleId="xl205">
    <w:name w:val="xl205"/>
    <w:basedOn w:val="a"/>
    <w:pPr>
      <w:spacing w:before="100" w:beforeAutospacing="1" w:after="100" w:afterAutospacing="1"/>
      <w:jc w:val="right"/>
    </w:pPr>
    <w:rPr>
      <w:rFonts w:ascii="Arial" w:hAnsi="Arial" w:cs="Arial"/>
      <w:sz w:val="16"/>
      <w:szCs w:val="16"/>
    </w:rPr>
  </w:style>
  <w:style w:type="paragraph" w:customStyle="1" w:styleId="xl206">
    <w:name w:val="xl206"/>
    <w:basedOn w:val="a"/>
    <w:pPr>
      <w:spacing w:before="100" w:beforeAutospacing="1" w:after="100" w:afterAutospacing="1"/>
      <w:jc w:val="left"/>
    </w:pPr>
    <w:rPr>
      <w:rFonts w:ascii="Arial" w:hAnsi="Arial" w:cs="Arial"/>
      <w:sz w:val="16"/>
      <w:szCs w:val="16"/>
    </w:rPr>
  </w:style>
  <w:style w:type="paragraph" w:customStyle="1" w:styleId="xl207">
    <w:name w:val="xl207"/>
    <w:basedOn w:val="a"/>
    <w:pPr>
      <w:spacing w:before="100" w:beforeAutospacing="1" w:after="100" w:afterAutospacing="1"/>
      <w:jc w:val="left"/>
    </w:pPr>
    <w:rPr>
      <w:rFonts w:ascii="Arial" w:hAnsi="Arial" w:cs="Arial"/>
      <w:sz w:val="16"/>
      <w:szCs w:val="16"/>
    </w:rPr>
  </w:style>
  <w:style w:type="paragraph" w:customStyle="1" w:styleId="xl208">
    <w:name w:val="xl208"/>
    <w:basedOn w:val="a"/>
    <w:pPr>
      <w:spacing w:before="100" w:beforeAutospacing="1" w:after="100" w:afterAutospacing="1"/>
      <w:jc w:val="left"/>
    </w:pPr>
    <w:rPr>
      <w:sz w:val="16"/>
      <w:szCs w:val="16"/>
    </w:rPr>
  </w:style>
  <w:style w:type="paragraph" w:customStyle="1" w:styleId="xl209">
    <w:name w:val="xl209"/>
    <w:basedOn w:val="a"/>
    <w:pPr>
      <w:spacing w:before="100" w:beforeAutospacing="1" w:after="100" w:afterAutospacing="1"/>
      <w:jc w:val="left"/>
    </w:pPr>
    <w:rPr>
      <w:rFonts w:ascii="Arial" w:hAnsi="Arial" w:cs="Arial"/>
      <w:b/>
      <w:sz w:val="18"/>
      <w:szCs w:val="18"/>
    </w:rPr>
  </w:style>
  <w:style w:type="paragraph" w:customStyle="1" w:styleId="xl210">
    <w:name w:val="xl210"/>
    <w:basedOn w:val="a"/>
    <w:pPr>
      <w:spacing w:before="100" w:beforeAutospacing="1" w:after="100" w:afterAutospacing="1"/>
      <w:jc w:val="left"/>
    </w:pPr>
    <w:rPr>
      <w:rFonts w:ascii="Arial" w:hAnsi="Arial" w:cs="Arial"/>
      <w:sz w:val="18"/>
      <w:szCs w:val="18"/>
    </w:rPr>
  </w:style>
  <w:style w:type="paragraph" w:customStyle="1" w:styleId="xl211">
    <w:name w:val="xl211"/>
    <w:basedOn w:val="a"/>
    <w:pPr>
      <w:spacing w:before="100" w:beforeAutospacing="1" w:after="100" w:afterAutospacing="1"/>
      <w:jc w:val="left"/>
    </w:pPr>
    <w:rPr>
      <w:rFonts w:ascii="Arial" w:hAnsi="Arial" w:cs="Arial"/>
      <w:sz w:val="16"/>
      <w:szCs w:val="16"/>
    </w:rPr>
  </w:style>
  <w:style w:type="paragraph" w:customStyle="1" w:styleId="xl212">
    <w:name w:val="xl212"/>
    <w:basedOn w:val="a"/>
    <w:pPr>
      <w:spacing w:before="100" w:beforeAutospacing="1" w:after="100" w:afterAutospacing="1"/>
      <w:jc w:val="center"/>
    </w:pPr>
    <w:rPr>
      <w:rFonts w:ascii="Arial" w:hAnsi="Arial" w:cs="Arial"/>
      <w:sz w:val="16"/>
      <w:szCs w:val="16"/>
    </w:rPr>
  </w:style>
  <w:style w:type="paragraph" w:customStyle="1" w:styleId="xl213">
    <w:name w:val="xl213"/>
    <w:basedOn w:val="a"/>
    <w:pPr>
      <w:spacing w:before="100" w:beforeAutospacing="1" w:after="100" w:afterAutospacing="1"/>
      <w:jc w:val="center"/>
    </w:pPr>
    <w:rPr>
      <w:rFonts w:ascii="Arial" w:hAnsi="Arial" w:cs="Arial"/>
      <w:sz w:val="18"/>
      <w:szCs w:val="18"/>
    </w:rPr>
  </w:style>
  <w:style w:type="paragraph" w:customStyle="1" w:styleId="xl214">
    <w:name w:val="xl214"/>
    <w:basedOn w:val="a"/>
    <w:pPr>
      <w:spacing w:before="100" w:beforeAutospacing="1" w:after="100" w:afterAutospacing="1"/>
      <w:jc w:val="right"/>
    </w:pPr>
    <w:rPr>
      <w:rFonts w:ascii="Arial" w:hAnsi="Arial" w:cs="Arial"/>
      <w:sz w:val="16"/>
      <w:szCs w:val="16"/>
    </w:rPr>
  </w:style>
  <w:style w:type="paragraph" w:customStyle="1" w:styleId="xl215">
    <w:name w:val="xl215"/>
    <w:basedOn w:val="a"/>
    <w:pPr>
      <w:spacing w:before="100" w:beforeAutospacing="1" w:after="100" w:afterAutospacing="1"/>
      <w:jc w:val="left"/>
    </w:pPr>
    <w:rPr>
      <w:rFonts w:ascii="Arial" w:hAnsi="Arial" w:cs="Arial"/>
      <w:sz w:val="18"/>
      <w:szCs w:val="18"/>
    </w:rPr>
  </w:style>
  <w:style w:type="paragraph" w:customStyle="1" w:styleId="xl216">
    <w:name w:val="xl216"/>
    <w:basedOn w:val="a"/>
    <w:pPr>
      <w:spacing w:before="100" w:beforeAutospacing="1" w:after="100" w:afterAutospacing="1"/>
      <w:jc w:val="left"/>
    </w:pPr>
    <w:rPr>
      <w:rFonts w:ascii="Arial" w:hAnsi="Arial" w:cs="Arial"/>
      <w:sz w:val="16"/>
      <w:szCs w:val="16"/>
    </w:rPr>
  </w:style>
  <w:style w:type="paragraph" w:customStyle="1" w:styleId="xl217">
    <w:name w:val="xl217"/>
    <w:basedOn w:val="a"/>
    <w:pPr>
      <w:spacing w:before="100" w:beforeAutospacing="1" w:after="100" w:afterAutospacing="1"/>
      <w:jc w:val="right"/>
    </w:pPr>
    <w:rPr>
      <w:rFonts w:ascii="Arial" w:hAnsi="Arial" w:cs="Arial"/>
      <w:sz w:val="18"/>
      <w:szCs w:val="18"/>
    </w:rPr>
  </w:style>
  <w:style w:type="paragraph" w:customStyle="1" w:styleId="xl218">
    <w:name w:val="xl218"/>
    <w:basedOn w:val="a"/>
    <w:pPr>
      <w:spacing w:before="100" w:beforeAutospacing="1" w:after="100" w:afterAutospacing="1"/>
      <w:jc w:val="right"/>
    </w:pPr>
    <w:rPr>
      <w:rFonts w:ascii="Arial" w:hAnsi="Arial" w:cs="Arial"/>
      <w:sz w:val="16"/>
      <w:szCs w:val="16"/>
    </w:rPr>
  </w:style>
  <w:style w:type="paragraph" w:customStyle="1" w:styleId="xl219">
    <w:name w:val="xl219"/>
    <w:basedOn w:val="a"/>
    <w:pPr>
      <w:spacing w:before="100" w:beforeAutospacing="1" w:after="100" w:afterAutospacing="1"/>
      <w:jc w:val="left"/>
    </w:pPr>
    <w:rPr>
      <w:sz w:val="16"/>
      <w:szCs w:val="16"/>
    </w:rPr>
  </w:style>
  <w:style w:type="paragraph" w:customStyle="1" w:styleId="xl220">
    <w:name w:val="xl220"/>
    <w:basedOn w:val="a"/>
    <w:pPr>
      <w:spacing w:before="100" w:beforeAutospacing="1" w:after="100" w:afterAutospacing="1"/>
      <w:jc w:val="left"/>
    </w:pPr>
    <w:rPr>
      <w:rFonts w:ascii="Arial" w:hAnsi="Arial" w:cs="Arial"/>
      <w:sz w:val="16"/>
      <w:szCs w:val="16"/>
    </w:rPr>
  </w:style>
  <w:style w:type="paragraph" w:customStyle="1" w:styleId="xl221">
    <w:name w:val="xl221"/>
    <w:basedOn w:val="a"/>
    <w:pPr>
      <w:spacing w:before="100" w:beforeAutospacing="1" w:after="100" w:afterAutospacing="1"/>
      <w:jc w:val="center"/>
    </w:pPr>
    <w:rPr>
      <w:rFonts w:ascii="Arial" w:hAnsi="Arial" w:cs="Arial"/>
      <w:sz w:val="16"/>
      <w:szCs w:val="16"/>
    </w:rPr>
  </w:style>
  <w:style w:type="paragraph" w:customStyle="1" w:styleId="xl222">
    <w:name w:val="xl222"/>
    <w:basedOn w:val="a"/>
    <w:pPr>
      <w:spacing w:before="100" w:beforeAutospacing="1" w:after="100" w:afterAutospacing="1"/>
      <w:jc w:val="center"/>
    </w:pPr>
    <w:rPr>
      <w:b/>
      <w:sz w:val="16"/>
      <w:szCs w:val="16"/>
    </w:rPr>
  </w:style>
  <w:style w:type="paragraph" w:customStyle="1" w:styleId="xl223">
    <w:name w:val="xl223"/>
    <w:basedOn w:val="a"/>
    <w:pPr>
      <w:spacing w:before="100" w:beforeAutospacing="1" w:after="100" w:afterAutospacing="1"/>
      <w:jc w:val="left"/>
    </w:pPr>
    <w:rPr>
      <w:b/>
      <w:sz w:val="18"/>
      <w:szCs w:val="18"/>
    </w:rPr>
  </w:style>
  <w:style w:type="paragraph" w:customStyle="1" w:styleId="xl224">
    <w:name w:val="xl224"/>
    <w:basedOn w:val="a"/>
    <w:pPr>
      <w:spacing w:before="100" w:beforeAutospacing="1" w:after="100" w:afterAutospacing="1"/>
      <w:jc w:val="center"/>
    </w:pPr>
    <w:rPr>
      <w:b/>
      <w:sz w:val="16"/>
      <w:szCs w:val="16"/>
    </w:rPr>
  </w:style>
  <w:style w:type="paragraph" w:customStyle="1" w:styleId="xl225">
    <w:name w:val="xl225"/>
    <w:basedOn w:val="a"/>
    <w:pPr>
      <w:spacing w:before="100" w:beforeAutospacing="1" w:after="100" w:afterAutospacing="1"/>
      <w:jc w:val="left"/>
    </w:pPr>
    <w:rPr>
      <w:rFonts w:ascii="Arial" w:hAnsi="Arial" w:cs="Arial"/>
      <w:sz w:val="18"/>
      <w:szCs w:val="18"/>
    </w:rPr>
  </w:style>
  <w:style w:type="paragraph" w:customStyle="1" w:styleId="xl226">
    <w:name w:val="xl226"/>
    <w:basedOn w:val="a"/>
    <w:pPr>
      <w:spacing w:before="100" w:beforeAutospacing="1" w:after="100" w:afterAutospacing="1"/>
      <w:jc w:val="left"/>
    </w:pPr>
    <w:rPr>
      <w:rFonts w:ascii="Arial" w:hAnsi="Arial" w:cs="Arial"/>
      <w:sz w:val="16"/>
      <w:szCs w:val="16"/>
    </w:rPr>
  </w:style>
  <w:style w:type="paragraph" w:customStyle="1" w:styleId="xl227">
    <w:name w:val="xl227"/>
    <w:basedOn w:val="a"/>
    <w:pPr>
      <w:spacing w:before="100" w:beforeAutospacing="1" w:after="100" w:afterAutospacing="1"/>
      <w:jc w:val="left"/>
    </w:pPr>
    <w:rPr>
      <w:rFonts w:ascii="Arial" w:hAnsi="Arial" w:cs="Arial"/>
      <w:sz w:val="16"/>
      <w:szCs w:val="16"/>
    </w:rPr>
  </w:style>
  <w:style w:type="paragraph" w:customStyle="1" w:styleId="xl228">
    <w:name w:val="xl228"/>
    <w:basedOn w:val="a"/>
    <w:pPr>
      <w:spacing w:before="100" w:beforeAutospacing="1" w:after="100" w:afterAutospacing="1"/>
      <w:jc w:val="center"/>
    </w:pPr>
    <w:rPr>
      <w:rFonts w:ascii="Arial" w:hAnsi="Arial" w:cs="Arial"/>
      <w:sz w:val="16"/>
      <w:szCs w:val="16"/>
    </w:rPr>
  </w:style>
  <w:style w:type="paragraph" w:customStyle="1" w:styleId="xl229">
    <w:name w:val="xl229"/>
    <w:basedOn w:val="a"/>
    <w:pPr>
      <w:spacing w:before="100" w:beforeAutospacing="1" w:after="100" w:afterAutospacing="1"/>
      <w:jc w:val="center"/>
    </w:pPr>
    <w:rPr>
      <w:rFonts w:ascii="Arial" w:hAnsi="Arial" w:cs="Arial"/>
      <w:sz w:val="16"/>
      <w:szCs w:val="16"/>
    </w:rPr>
  </w:style>
  <w:style w:type="paragraph" w:customStyle="1" w:styleId="xl230">
    <w:name w:val="xl230"/>
    <w:basedOn w:val="a"/>
    <w:pPr>
      <w:spacing w:before="100" w:beforeAutospacing="1" w:after="100" w:afterAutospacing="1"/>
      <w:jc w:val="center"/>
    </w:pPr>
    <w:rPr>
      <w:rFonts w:ascii="Arial" w:hAnsi="Arial" w:cs="Arial"/>
      <w:sz w:val="16"/>
      <w:szCs w:val="16"/>
    </w:rPr>
  </w:style>
  <w:style w:type="paragraph" w:customStyle="1" w:styleId="xl231">
    <w:name w:val="xl231"/>
    <w:basedOn w:val="a"/>
    <w:pPr>
      <w:spacing w:before="100" w:beforeAutospacing="1" w:after="100" w:afterAutospacing="1"/>
      <w:jc w:val="left"/>
    </w:pPr>
    <w:rPr>
      <w:rFonts w:ascii="Arial" w:hAnsi="Arial" w:cs="Arial"/>
      <w:sz w:val="16"/>
      <w:szCs w:val="16"/>
    </w:rPr>
  </w:style>
  <w:style w:type="paragraph" w:customStyle="1" w:styleId="xl232">
    <w:name w:val="xl232"/>
    <w:basedOn w:val="a"/>
    <w:pPr>
      <w:spacing w:before="100" w:beforeAutospacing="1" w:after="100" w:afterAutospacing="1"/>
      <w:jc w:val="left"/>
    </w:pPr>
    <w:rPr>
      <w:rFonts w:ascii="Arial" w:hAnsi="Arial" w:cs="Arial"/>
      <w:sz w:val="16"/>
      <w:szCs w:val="16"/>
    </w:rPr>
  </w:style>
  <w:style w:type="paragraph" w:customStyle="1" w:styleId="xl233">
    <w:name w:val="xl233"/>
    <w:basedOn w:val="a"/>
    <w:pPr>
      <w:spacing w:before="100" w:beforeAutospacing="1" w:after="100" w:afterAutospacing="1"/>
      <w:jc w:val="right"/>
    </w:pPr>
    <w:rPr>
      <w:rFonts w:ascii="Arial" w:hAnsi="Arial" w:cs="Arial"/>
      <w:sz w:val="16"/>
      <w:szCs w:val="16"/>
    </w:rPr>
  </w:style>
  <w:style w:type="paragraph" w:customStyle="1" w:styleId="xl234">
    <w:name w:val="xl234"/>
    <w:basedOn w:val="a"/>
    <w:pPr>
      <w:spacing w:before="100" w:beforeAutospacing="1" w:after="100" w:afterAutospacing="1"/>
      <w:jc w:val="left"/>
    </w:pPr>
    <w:rPr>
      <w:rFonts w:ascii="Arial" w:hAnsi="Arial" w:cs="Arial"/>
      <w:sz w:val="16"/>
      <w:szCs w:val="16"/>
    </w:rPr>
  </w:style>
  <w:style w:type="paragraph" w:customStyle="1" w:styleId="xl235">
    <w:name w:val="xl235"/>
    <w:basedOn w:val="a"/>
    <w:pPr>
      <w:spacing w:before="100" w:beforeAutospacing="1" w:after="100" w:afterAutospacing="1"/>
      <w:jc w:val="right"/>
    </w:pPr>
    <w:rPr>
      <w:rFonts w:ascii="Arial" w:hAnsi="Arial" w:cs="Arial"/>
      <w:sz w:val="16"/>
      <w:szCs w:val="16"/>
    </w:rPr>
  </w:style>
  <w:style w:type="paragraph" w:customStyle="1" w:styleId="xl236">
    <w:name w:val="xl236"/>
    <w:basedOn w:val="a"/>
    <w:pPr>
      <w:spacing w:before="100" w:beforeAutospacing="1" w:after="100" w:afterAutospacing="1"/>
      <w:jc w:val="left"/>
    </w:pPr>
    <w:rPr>
      <w:rFonts w:ascii="Arial" w:hAnsi="Arial" w:cs="Arial"/>
      <w:sz w:val="16"/>
      <w:szCs w:val="16"/>
    </w:rPr>
  </w:style>
  <w:style w:type="paragraph" w:customStyle="1" w:styleId="xl237">
    <w:name w:val="xl237"/>
    <w:basedOn w:val="a"/>
    <w:pPr>
      <w:spacing w:before="100" w:beforeAutospacing="1" w:after="100" w:afterAutospacing="1"/>
      <w:jc w:val="center"/>
    </w:pPr>
    <w:rPr>
      <w:rFonts w:ascii="Arial" w:hAnsi="Arial" w:cs="Arial"/>
      <w:sz w:val="16"/>
      <w:szCs w:val="16"/>
    </w:rPr>
  </w:style>
  <w:style w:type="paragraph" w:customStyle="1" w:styleId="xl238">
    <w:name w:val="xl238"/>
    <w:basedOn w:val="a"/>
    <w:pPr>
      <w:spacing w:before="100" w:beforeAutospacing="1" w:after="100" w:afterAutospacing="1"/>
      <w:jc w:val="right"/>
    </w:pPr>
    <w:rPr>
      <w:rFonts w:ascii="Arial" w:hAnsi="Arial" w:cs="Arial"/>
      <w:sz w:val="16"/>
      <w:szCs w:val="16"/>
    </w:rPr>
  </w:style>
  <w:style w:type="paragraph" w:customStyle="1" w:styleId="xl239">
    <w:name w:val="xl239"/>
    <w:basedOn w:val="a"/>
    <w:pPr>
      <w:spacing w:before="100" w:beforeAutospacing="1" w:after="100" w:afterAutospacing="1"/>
      <w:jc w:val="right"/>
    </w:pPr>
    <w:rPr>
      <w:rFonts w:ascii="Arial" w:hAnsi="Arial" w:cs="Arial"/>
      <w:sz w:val="16"/>
      <w:szCs w:val="16"/>
    </w:rPr>
  </w:style>
  <w:style w:type="paragraph" w:customStyle="1" w:styleId="xl240">
    <w:name w:val="xl240"/>
    <w:basedOn w:val="a"/>
    <w:pPr>
      <w:spacing w:before="100" w:beforeAutospacing="1" w:after="100" w:afterAutospacing="1"/>
      <w:jc w:val="right"/>
    </w:pPr>
    <w:rPr>
      <w:rFonts w:ascii="Arial" w:hAnsi="Arial" w:cs="Arial"/>
      <w:sz w:val="16"/>
      <w:szCs w:val="16"/>
    </w:rPr>
  </w:style>
  <w:style w:type="paragraph" w:customStyle="1" w:styleId="xl241">
    <w:name w:val="xl241"/>
    <w:basedOn w:val="a"/>
    <w:pPr>
      <w:spacing w:before="100" w:beforeAutospacing="1" w:after="100" w:afterAutospacing="1"/>
      <w:jc w:val="right"/>
    </w:pPr>
    <w:rPr>
      <w:rFonts w:ascii="Arial" w:hAnsi="Arial" w:cs="Arial"/>
      <w:sz w:val="16"/>
      <w:szCs w:val="16"/>
    </w:rPr>
  </w:style>
  <w:style w:type="paragraph" w:customStyle="1" w:styleId="xl242">
    <w:name w:val="xl242"/>
    <w:basedOn w:val="a"/>
    <w:pPr>
      <w:spacing w:before="100" w:beforeAutospacing="1" w:after="100" w:afterAutospacing="1"/>
      <w:jc w:val="center"/>
    </w:pPr>
    <w:rPr>
      <w:rFonts w:ascii="Arial" w:hAnsi="Arial" w:cs="Arial"/>
      <w:sz w:val="16"/>
      <w:szCs w:val="16"/>
    </w:rPr>
  </w:style>
  <w:style w:type="paragraph" w:customStyle="1" w:styleId="xl243">
    <w:name w:val="xl243"/>
    <w:basedOn w:val="a"/>
    <w:pPr>
      <w:spacing w:before="100" w:beforeAutospacing="1" w:after="100" w:afterAutospacing="1"/>
      <w:jc w:val="left"/>
    </w:pPr>
    <w:rPr>
      <w:rFonts w:ascii="Arial" w:hAnsi="Arial" w:cs="Arial"/>
      <w:sz w:val="16"/>
      <w:szCs w:val="16"/>
    </w:rPr>
  </w:style>
  <w:style w:type="paragraph" w:customStyle="1" w:styleId="xl244">
    <w:name w:val="xl244"/>
    <w:basedOn w:val="a"/>
    <w:pPr>
      <w:spacing w:before="100" w:beforeAutospacing="1" w:after="100" w:afterAutospacing="1"/>
      <w:jc w:val="center"/>
    </w:pPr>
    <w:rPr>
      <w:rFonts w:ascii="Arial" w:hAnsi="Arial" w:cs="Arial"/>
      <w:sz w:val="16"/>
      <w:szCs w:val="16"/>
    </w:rPr>
  </w:style>
  <w:style w:type="paragraph" w:customStyle="1" w:styleId="xl245">
    <w:name w:val="xl245"/>
    <w:basedOn w:val="a"/>
    <w:pPr>
      <w:spacing w:before="100" w:beforeAutospacing="1" w:after="100" w:afterAutospacing="1"/>
      <w:jc w:val="left"/>
    </w:pPr>
    <w:rPr>
      <w:rFonts w:ascii="Arial" w:hAnsi="Arial" w:cs="Arial"/>
      <w:sz w:val="16"/>
      <w:szCs w:val="16"/>
    </w:rPr>
  </w:style>
  <w:style w:type="paragraph" w:customStyle="1" w:styleId="xl246">
    <w:name w:val="xl246"/>
    <w:basedOn w:val="a"/>
    <w:pPr>
      <w:spacing w:before="100" w:beforeAutospacing="1" w:after="100" w:afterAutospacing="1"/>
      <w:jc w:val="center"/>
    </w:pPr>
    <w:rPr>
      <w:rFonts w:ascii="Arial" w:hAnsi="Arial" w:cs="Arial"/>
      <w:sz w:val="16"/>
      <w:szCs w:val="16"/>
    </w:rPr>
  </w:style>
  <w:style w:type="paragraph" w:customStyle="1" w:styleId="xl247">
    <w:name w:val="xl247"/>
    <w:basedOn w:val="a"/>
    <w:pPr>
      <w:spacing w:before="100" w:beforeAutospacing="1" w:after="100" w:afterAutospacing="1"/>
      <w:jc w:val="center"/>
    </w:pPr>
    <w:rPr>
      <w:rFonts w:ascii="Arial" w:hAnsi="Arial" w:cs="Arial"/>
      <w:sz w:val="16"/>
      <w:szCs w:val="16"/>
    </w:rPr>
  </w:style>
  <w:style w:type="paragraph" w:customStyle="1" w:styleId="xl248">
    <w:name w:val="xl248"/>
    <w:basedOn w:val="a"/>
    <w:pPr>
      <w:spacing w:before="100" w:beforeAutospacing="1" w:after="100" w:afterAutospacing="1"/>
      <w:jc w:val="center"/>
    </w:pPr>
    <w:rPr>
      <w:rFonts w:ascii="Arial" w:hAnsi="Arial" w:cs="Arial"/>
      <w:sz w:val="16"/>
      <w:szCs w:val="16"/>
    </w:rPr>
  </w:style>
  <w:style w:type="paragraph" w:customStyle="1" w:styleId="xl249">
    <w:name w:val="xl249"/>
    <w:basedOn w:val="a"/>
    <w:pPr>
      <w:spacing w:before="100" w:beforeAutospacing="1" w:after="100" w:afterAutospacing="1"/>
      <w:jc w:val="right"/>
    </w:pPr>
    <w:rPr>
      <w:rFonts w:ascii="Arial" w:hAnsi="Arial" w:cs="Arial"/>
      <w:sz w:val="16"/>
      <w:szCs w:val="16"/>
    </w:rPr>
  </w:style>
  <w:style w:type="paragraph" w:customStyle="1" w:styleId="xl250">
    <w:name w:val="xl250"/>
    <w:basedOn w:val="a"/>
    <w:pPr>
      <w:spacing w:before="100" w:beforeAutospacing="1" w:after="100" w:afterAutospacing="1"/>
      <w:jc w:val="left"/>
    </w:pPr>
    <w:rPr>
      <w:rFonts w:ascii="Arial" w:hAnsi="Arial" w:cs="Arial"/>
      <w:sz w:val="16"/>
      <w:szCs w:val="16"/>
    </w:rPr>
  </w:style>
  <w:style w:type="paragraph" w:customStyle="1" w:styleId="xl251">
    <w:name w:val="xl251"/>
    <w:basedOn w:val="a"/>
    <w:pPr>
      <w:spacing w:before="100" w:beforeAutospacing="1" w:after="100" w:afterAutospacing="1"/>
      <w:jc w:val="left"/>
    </w:pPr>
    <w:rPr>
      <w:rFonts w:ascii="Arial" w:hAnsi="Arial" w:cs="Arial"/>
      <w:sz w:val="16"/>
      <w:szCs w:val="16"/>
    </w:rPr>
  </w:style>
  <w:style w:type="paragraph" w:customStyle="1" w:styleId="xl252">
    <w:name w:val="xl252"/>
    <w:basedOn w:val="a"/>
    <w:pPr>
      <w:spacing w:before="100" w:beforeAutospacing="1" w:after="100" w:afterAutospacing="1"/>
      <w:jc w:val="left"/>
    </w:pPr>
    <w:rPr>
      <w:rFonts w:ascii="Arial" w:hAnsi="Arial" w:cs="Arial"/>
      <w:sz w:val="16"/>
      <w:szCs w:val="16"/>
    </w:rPr>
  </w:style>
  <w:style w:type="paragraph" w:customStyle="1" w:styleId="xl253">
    <w:name w:val="xl253"/>
    <w:basedOn w:val="a"/>
    <w:pPr>
      <w:spacing w:before="100" w:beforeAutospacing="1" w:after="100" w:afterAutospacing="1"/>
      <w:jc w:val="right"/>
    </w:pPr>
    <w:rPr>
      <w:rFonts w:ascii="Arial" w:hAnsi="Arial" w:cs="Arial"/>
      <w:sz w:val="16"/>
      <w:szCs w:val="16"/>
    </w:rPr>
  </w:style>
  <w:style w:type="paragraph" w:customStyle="1" w:styleId="xl254">
    <w:name w:val="xl254"/>
    <w:basedOn w:val="a"/>
    <w:pPr>
      <w:spacing w:before="100" w:beforeAutospacing="1" w:after="100" w:afterAutospacing="1"/>
      <w:jc w:val="left"/>
    </w:pPr>
    <w:rPr>
      <w:rFonts w:ascii="Arial" w:hAnsi="Arial" w:cs="Arial"/>
      <w:sz w:val="16"/>
      <w:szCs w:val="16"/>
    </w:rPr>
  </w:style>
  <w:style w:type="paragraph" w:customStyle="1" w:styleId="xl255">
    <w:name w:val="xl255"/>
    <w:basedOn w:val="a"/>
    <w:pPr>
      <w:spacing w:before="100" w:beforeAutospacing="1" w:after="100" w:afterAutospacing="1"/>
      <w:jc w:val="right"/>
    </w:pPr>
    <w:rPr>
      <w:rFonts w:ascii="Arial" w:hAnsi="Arial" w:cs="Arial"/>
      <w:sz w:val="16"/>
      <w:szCs w:val="16"/>
    </w:rPr>
  </w:style>
  <w:style w:type="paragraph" w:customStyle="1" w:styleId="xl256">
    <w:name w:val="xl256"/>
    <w:basedOn w:val="a"/>
    <w:pPr>
      <w:spacing w:before="100" w:beforeAutospacing="1" w:after="100" w:afterAutospacing="1"/>
      <w:jc w:val="left"/>
    </w:pPr>
    <w:rPr>
      <w:rFonts w:ascii="Arial" w:hAnsi="Arial" w:cs="Arial"/>
      <w:sz w:val="16"/>
      <w:szCs w:val="16"/>
    </w:rPr>
  </w:style>
  <w:style w:type="paragraph" w:customStyle="1" w:styleId="xl257">
    <w:name w:val="xl257"/>
    <w:basedOn w:val="a"/>
    <w:pPr>
      <w:spacing w:before="100" w:beforeAutospacing="1" w:after="100" w:afterAutospacing="1"/>
      <w:jc w:val="left"/>
    </w:pPr>
    <w:rPr>
      <w:rFonts w:ascii="Arial" w:hAnsi="Arial" w:cs="Arial"/>
      <w:sz w:val="16"/>
      <w:szCs w:val="16"/>
    </w:rPr>
  </w:style>
  <w:style w:type="paragraph" w:customStyle="1" w:styleId="xl258">
    <w:name w:val="xl258"/>
    <w:basedOn w:val="a"/>
    <w:pPr>
      <w:spacing w:before="100" w:beforeAutospacing="1" w:after="100" w:afterAutospacing="1"/>
      <w:jc w:val="right"/>
    </w:pPr>
    <w:rPr>
      <w:rFonts w:ascii="Arial" w:hAnsi="Arial" w:cs="Arial"/>
      <w:sz w:val="16"/>
      <w:szCs w:val="16"/>
    </w:rPr>
  </w:style>
  <w:style w:type="paragraph" w:customStyle="1" w:styleId="xl259">
    <w:name w:val="xl259"/>
    <w:basedOn w:val="a"/>
    <w:pPr>
      <w:spacing w:before="100" w:beforeAutospacing="1" w:after="100" w:afterAutospacing="1"/>
      <w:jc w:val="left"/>
    </w:pPr>
    <w:rPr>
      <w:rFonts w:ascii="Arial" w:hAnsi="Arial" w:cs="Arial"/>
      <w:sz w:val="16"/>
      <w:szCs w:val="16"/>
    </w:rPr>
  </w:style>
  <w:style w:type="paragraph" w:customStyle="1" w:styleId="xl260">
    <w:name w:val="xl260"/>
    <w:basedOn w:val="a"/>
    <w:pPr>
      <w:spacing w:before="100" w:beforeAutospacing="1" w:after="100" w:afterAutospacing="1"/>
      <w:jc w:val="left"/>
    </w:pPr>
    <w:rPr>
      <w:sz w:val="16"/>
      <w:szCs w:val="16"/>
    </w:rPr>
  </w:style>
  <w:style w:type="paragraph" w:customStyle="1" w:styleId="xl261">
    <w:name w:val="xl261"/>
    <w:basedOn w:val="a"/>
    <w:pPr>
      <w:spacing w:before="100" w:beforeAutospacing="1" w:after="100" w:afterAutospacing="1"/>
      <w:jc w:val="left"/>
    </w:pPr>
    <w:rPr>
      <w:sz w:val="16"/>
      <w:szCs w:val="16"/>
    </w:rPr>
  </w:style>
  <w:style w:type="paragraph" w:customStyle="1" w:styleId="xl262">
    <w:name w:val="xl262"/>
    <w:basedOn w:val="a"/>
    <w:pPr>
      <w:spacing w:before="100" w:beforeAutospacing="1" w:after="100" w:afterAutospacing="1"/>
      <w:jc w:val="left"/>
    </w:pPr>
    <w:rPr>
      <w:sz w:val="16"/>
      <w:szCs w:val="16"/>
    </w:rPr>
  </w:style>
  <w:style w:type="paragraph" w:customStyle="1" w:styleId="xl263">
    <w:name w:val="xl263"/>
    <w:basedOn w:val="a"/>
    <w:pPr>
      <w:spacing w:before="100" w:beforeAutospacing="1" w:after="100" w:afterAutospacing="1"/>
      <w:jc w:val="left"/>
    </w:pPr>
    <w:rPr>
      <w:sz w:val="16"/>
      <w:szCs w:val="16"/>
    </w:rPr>
  </w:style>
  <w:style w:type="paragraph" w:customStyle="1" w:styleId="xl264">
    <w:name w:val="xl264"/>
    <w:basedOn w:val="a"/>
    <w:pPr>
      <w:spacing w:before="100" w:beforeAutospacing="1" w:after="100" w:afterAutospacing="1"/>
      <w:jc w:val="left"/>
    </w:pPr>
    <w:rPr>
      <w:sz w:val="16"/>
      <w:szCs w:val="16"/>
    </w:rPr>
  </w:style>
  <w:style w:type="paragraph" w:customStyle="1" w:styleId="xl265">
    <w:name w:val="xl265"/>
    <w:basedOn w:val="a"/>
    <w:pPr>
      <w:spacing w:before="100" w:beforeAutospacing="1" w:after="100" w:afterAutospacing="1"/>
      <w:jc w:val="right"/>
    </w:pPr>
    <w:rPr>
      <w:rFonts w:ascii="Arial" w:hAnsi="Arial" w:cs="Arial"/>
      <w:sz w:val="16"/>
      <w:szCs w:val="16"/>
    </w:rPr>
  </w:style>
  <w:style w:type="paragraph" w:customStyle="1" w:styleId="xl266">
    <w:name w:val="xl266"/>
    <w:basedOn w:val="a"/>
    <w:pPr>
      <w:spacing w:before="100" w:beforeAutospacing="1" w:after="100" w:afterAutospacing="1"/>
      <w:jc w:val="right"/>
    </w:pPr>
    <w:rPr>
      <w:sz w:val="16"/>
      <w:szCs w:val="16"/>
    </w:rPr>
  </w:style>
  <w:style w:type="paragraph" w:customStyle="1" w:styleId="xl267">
    <w:name w:val="xl267"/>
    <w:basedOn w:val="a"/>
    <w:pPr>
      <w:spacing w:before="100" w:beforeAutospacing="1" w:after="100" w:afterAutospacing="1"/>
      <w:jc w:val="center"/>
    </w:pPr>
    <w:rPr>
      <w:sz w:val="18"/>
      <w:szCs w:val="18"/>
    </w:rPr>
  </w:style>
  <w:style w:type="paragraph" w:customStyle="1" w:styleId="xl268">
    <w:name w:val="xl268"/>
    <w:basedOn w:val="a"/>
    <w:pPr>
      <w:spacing w:before="100" w:beforeAutospacing="1" w:after="100" w:afterAutospacing="1"/>
      <w:jc w:val="left"/>
    </w:pPr>
    <w:rPr>
      <w:rFonts w:ascii="Arial" w:hAnsi="Arial" w:cs="Arial"/>
      <w:b/>
      <w:sz w:val="18"/>
      <w:szCs w:val="18"/>
    </w:rPr>
  </w:style>
  <w:style w:type="paragraph" w:customStyle="1" w:styleId="xl269">
    <w:name w:val="xl269"/>
    <w:basedOn w:val="a"/>
    <w:pPr>
      <w:spacing w:before="100" w:beforeAutospacing="1" w:after="100" w:afterAutospacing="1"/>
      <w:jc w:val="left"/>
    </w:pPr>
    <w:rPr>
      <w:rFonts w:ascii="Arial" w:hAnsi="Arial" w:cs="Arial"/>
      <w:b/>
      <w:sz w:val="18"/>
      <w:szCs w:val="18"/>
    </w:rPr>
  </w:style>
  <w:style w:type="paragraph" w:customStyle="1" w:styleId="xl270">
    <w:name w:val="xl270"/>
    <w:basedOn w:val="a"/>
    <w:pPr>
      <w:spacing w:before="100" w:beforeAutospacing="1" w:after="100" w:afterAutospacing="1"/>
      <w:jc w:val="left"/>
    </w:pPr>
    <w:rPr>
      <w:rFonts w:ascii="Arial" w:hAnsi="Arial" w:cs="Arial"/>
      <w:b/>
      <w:sz w:val="18"/>
      <w:szCs w:val="18"/>
    </w:rPr>
  </w:style>
  <w:style w:type="paragraph" w:customStyle="1" w:styleId="xl271">
    <w:name w:val="xl271"/>
    <w:basedOn w:val="a"/>
    <w:pPr>
      <w:spacing w:before="100" w:beforeAutospacing="1" w:after="100" w:afterAutospacing="1"/>
      <w:jc w:val="center"/>
    </w:pPr>
    <w:rPr>
      <w:rFonts w:ascii="Arial" w:hAnsi="Arial" w:cs="Arial"/>
      <w:b/>
      <w:sz w:val="18"/>
      <w:szCs w:val="18"/>
    </w:rPr>
  </w:style>
  <w:style w:type="paragraph" w:customStyle="1" w:styleId="xl272">
    <w:name w:val="xl272"/>
    <w:basedOn w:val="a"/>
    <w:pPr>
      <w:spacing w:before="100" w:beforeAutospacing="1" w:after="100" w:afterAutospacing="1"/>
      <w:jc w:val="left"/>
    </w:pPr>
    <w:rPr>
      <w:rFonts w:ascii="Arial" w:hAnsi="Arial" w:cs="Arial"/>
      <w:b/>
      <w:sz w:val="18"/>
      <w:szCs w:val="18"/>
    </w:rPr>
  </w:style>
  <w:style w:type="paragraph" w:customStyle="1" w:styleId="xl273">
    <w:name w:val="xl273"/>
    <w:basedOn w:val="a"/>
    <w:pPr>
      <w:spacing w:before="100" w:beforeAutospacing="1" w:after="100" w:afterAutospacing="1"/>
      <w:jc w:val="left"/>
    </w:pPr>
    <w:rPr>
      <w:rFonts w:ascii="Arial" w:hAnsi="Arial" w:cs="Arial"/>
      <w:sz w:val="18"/>
      <w:szCs w:val="18"/>
    </w:rPr>
  </w:style>
  <w:style w:type="paragraph" w:customStyle="1" w:styleId="xl274">
    <w:name w:val="xl274"/>
    <w:basedOn w:val="a"/>
    <w:pPr>
      <w:spacing w:before="100" w:beforeAutospacing="1" w:after="100" w:afterAutospacing="1"/>
      <w:jc w:val="left"/>
    </w:pPr>
    <w:rPr>
      <w:rFonts w:ascii="Arial" w:hAnsi="Arial" w:cs="Arial"/>
      <w:sz w:val="18"/>
      <w:szCs w:val="18"/>
    </w:rPr>
  </w:style>
  <w:style w:type="paragraph" w:customStyle="1" w:styleId="xl275">
    <w:name w:val="xl275"/>
    <w:basedOn w:val="a"/>
    <w:pPr>
      <w:spacing w:before="100" w:beforeAutospacing="1" w:after="100" w:afterAutospacing="1"/>
      <w:jc w:val="left"/>
    </w:pPr>
    <w:rPr>
      <w:rFonts w:ascii="Arial" w:hAnsi="Arial" w:cs="Arial"/>
      <w:sz w:val="18"/>
      <w:szCs w:val="18"/>
    </w:rPr>
  </w:style>
  <w:style w:type="paragraph" w:customStyle="1" w:styleId="xl276">
    <w:name w:val="xl276"/>
    <w:basedOn w:val="a"/>
    <w:pPr>
      <w:spacing w:before="100" w:beforeAutospacing="1" w:after="100" w:afterAutospacing="1"/>
      <w:jc w:val="left"/>
    </w:pPr>
    <w:rPr>
      <w:rFonts w:ascii="Arial" w:hAnsi="Arial" w:cs="Arial"/>
      <w:sz w:val="18"/>
      <w:szCs w:val="18"/>
    </w:rPr>
  </w:style>
  <w:style w:type="paragraph" w:customStyle="1" w:styleId="xl277">
    <w:name w:val="xl277"/>
    <w:basedOn w:val="a"/>
    <w:pPr>
      <w:spacing w:before="100" w:beforeAutospacing="1" w:after="100" w:afterAutospacing="1"/>
      <w:jc w:val="left"/>
    </w:pPr>
    <w:rPr>
      <w:rFonts w:ascii="Arial" w:hAnsi="Arial" w:cs="Arial"/>
      <w:sz w:val="18"/>
      <w:szCs w:val="18"/>
    </w:rPr>
  </w:style>
  <w:style w:type="paragraph" w:customStyle="1" w:styleId="xl278">
    <w:name w:val="xl278"/>
    <w:basedOn w:val="a"/>
    <w:pPr>
      <w:spacing w:before="100" w:beforeAutospacing="1" w:after="100" w:afterAutospacing="1"/>
      <w:jc w:val="left"/>
    </w:pPr>
    <w:rPr>
      <w:rFonts w:ascii="Arial" w:hAnsi="Arial" w:cs="Arial"/>
      <w:sz w:val="18"/>
      <w:szCs w:val="18"/>
    </w:rPr>
  </w:style>
  <w:style w:type="paragraph" w:customStyle="1" w:styleId="xl279">
    <w:name w:val="xl279"/>
    <w:basedOn w:val="a"/>
    <w:pPr>
      <w:spacing w:before="100" w:beforeAutospacing="1" w:after="100" w:afterAutospacing="1"/>
      <w:jc w:val="right"/>
    </w:pPr>
    <w:rPr>
      <w:rFonts w:ascii="Arial" w:hAnsi="Arial" w:cs="Arial"/>
      <w:sz w:val="18"/>
      <w:szCs w:val="18"/>
    </w:rPr>
  </w:style>
  <w:style w:type="paragraph" w:customStyle="1" w:styleId="xl280">
    <w:name w:val="xl280"/>
    <w:basedOn w:val="a"/>
    <w:pPr>
      <w:spacing w:before="100" w:beforeAutospacing="1" w:after="100" w:afterAutospacing="1"/>
      <w:jc w:val="center"/>
    </w:pPr>
    <w:rPr>
      <w:rFonts w:ascii="Arial" w:hAnsi="Arial" w:cs="Arial"/>
      <w:sz w:val="18"/>
      <w:szCs w:val="18"/>
    </w:rPr>
  </w:style>
  <w:style w:type="paragraph" w:customStyle="1" w:styleId="xl281">
    <w:name w:val="xl281"/>
    <w:basedOn w:val="a"/>
    <w:pPr>
      <w:spacing w:before="100" w:beforeAutospacing="1" w:after="100" w:afterAutospacing="1"/>
      <w:jc w:val="left"/>
    </w:pPr>
    <w:rPr>
      <w:rFonts w:ascii="Arial" w:hAnsi="Arial" w:cs="Arial"/>
      <w:sz w:val="18"/>
      <w:szCs w:val="18"/>
    </w:rPr>
  </w:style>
  <w:style w:type="paragraph" w:customStyle="1" w:styleId="xl282">
    <w:name w:val="xl282"/>
    <w:basedOn w:val="a"/>
    <w:pPr>
      <w:spacing w:before="100" w:beforeAutospacing="1" w:after="100" w:afterAutospacing="1"/>
      <w:jc w:val="left"/>
    </w:pPr>
    <w:rPr>
      <w:rFonts w:ascii="Arial" w:hAnsi="Arial" w:cs="Arial"/>
      <w:sz w:val="18"/>
      <w:szCs w:val="18"/>
    </w:rPr>
  </w:style>
  <w:style w:type="paragraph" w:customStyle="1" w:styleId="xl283">
    <w:name w:val="xl283"/>
    <w:basedOn w:val="a"/>
    <w:pPr>
      <w:spacing w:before="100" w:beforeAutospacing="1" w:after="100" w:afterAutospacing="1"/>
      <w:jc w:val="center"/>
    </w:pPr>
    <w:rPr>
      <w:rFonts w:ascii="Arial" w:hAnsi="Arial" w:cs="Arial"/>
      <w:sz w:val="18"/>
      <w:szCs w:val="18"/>
    </w:rPr>
  </w:style>
  <w:style w:type="paragraph" w:customStyle="1" w:styleId="xl284">
    <w:name w:val="xl284"/>
    <w:basedOn w:val="a"/>
    <w:pPr>
      <w:spacing w:before="100" w:beforeAutospacing="1" w:after="100" w:afterAutospacing="1"/>
      <w:jc w:val="center"/>
    </w:pPr>
    <w:rPr>
      <w:rFonts w:ascii="Arial" w:hAnsi="Arial" w:cs="Arial"/>
      <w:sz w:val="16"/>
      <w:szCs w:val="16"/>
    </w:rPr>
  </w:style>
  <w:style w:type="paragraph" w:customStyle="1" w:styleId="xl285">
    <w:name w:val="xl285"/>
    <w:basedOn w:val="a"/>
    <w:pPr>
      <w:spacing w:before="100" w:beforeAutospacing="1" w:after="100" w:afterAutospacing="1"/>
      <w:jc w:val="left"/>
    </w:pPr>
    <w:rPr>
      <w:rFonts w:ascii="Arial" w:hAnsi="Arial" w:cs="Arial"/>
      <w:sz w:val="16"/>
      <w:szCs w:val="16"/>
    </w:rPr>
  </w:style>
  <w:style w:type="paragraph" w:customStyle="1" w:styleId="xl286">
    <w:name w:val="xl286"/>
    <w:basedOn w:val="a"/>
    <w:pPr>
      <w:spacing w:before="100" w:beforeAutospacing="1" w:after="100" w:afterAutospacing="1"/>
      <w:jc w:val="left"/>
    </w:pPr>
    <w:rPr>
      <w:rFonts w:ascii="Arial" w:hAnsi="Arial" w:cs="Arial"/>
      <w:sz w:val="18"/>
      <w:szCs w:val="18"/>
    </w:rPr>
  </w:style>
  <w:style w:type="paragraph" w:customStyle="1" w:styleId="xl287">
    <w:name w:val="xl287"/>
    <w:basedOn w:val="a"/>
    <w:pPr>
      <w:spacing w:before="100" w:beforeAutospacing="1" w:after="100" w:afterAutospacing="1"/>
      <w:jc w:val="center"/>
    </w:pPr>
    <w:rPr>
      <w:rFonts w:ascii="Arial" w:hAnsi="Arial" w:cs="Arial"/>
      <w:sz w:val="18"/>
      <w:szCs w:val="18"/>
    </w:rPr>
  </w:style>
  <w:style w:type="paragraph" w:customStyle="1" w:styleId="xl288">
    <w:name w:val="xl288"/>
    <w:basedOn w:val="a"/>
    <w:pPr>
      <w:spacing w:before="100" w:beforeAutospacing="1" w:after="100" w:afterAutospacing="1"/>
      <w:jc w:val="right"/>
    </w:pPr>
    <w:rPr>
      <w:rFonts w:ascii="Arial" w:hAnsi="Arial" w:cs="Arial"/>
      <w:sz w:val="18"/>
      <w:szCs w:val="18"/>
    </w:rPr>
  </w:style>
  <w:style w:type="paragraph" w:customStyle="1" w:styleId="xl289">
    <w:name w:val="xl289"/>
    <w:basedOn w:val="a"/>
    <w:pPr>
      <w:spacing w:before="100" w:beforeAutospacing="1" w:after="100" w:afterAutospacing="1"/>
      <w:jc w:val="right"/>
    </w:pPr>
    <w:rPr>
      <w:rFonts w:ascii="Arial" w:hAnsi="Arial" w:cs="Arial"/>
      <w:sz w:val="18"/>
      <w:szCs w:val="18"/>
    </w:rPr>
  </w:style>
  <w:style w:type="paragraph" w:customStyle="1" w:styleId="xl290">
    <w:name w:val="xl290"/>
    <w:basedOn w:val="a"/>
    <w:pPr>
      <w:spacing w:before="100" w:beforeAutospacing="1" w:after="100" w:afterAutospacing="1"/>
      <w:jc w:val="right"/>
    </w:pPr>
    <w:rPr>
      <w:rFonts w:ascii="Arial" w:hAnsi="Arial" w:cs="Arial"/>
      <w:sz w:val="18"/>
      <w:szCs w:val="18"/>
    </w:rPr>
  </w:style>
  <w:style w:type="paragraph" w:customStyle="1" w:styleId="xl291">
    <w:name w:val="xl291"/>
    <w:basedOn w:val="a"/>
    <w:pPr>
      <w:spacing w:before="100" w:beforeAutospacing="1" w:after="100" w:afterAutospacing="1"/>
      <w:jc w:val="left"/>
    </w:pPr>
    <w:rPr>
      <w:rFonts w:ascii="Arial" w:hAnsi="Arial" w:cs="Arial"/>
      <w:sz w:val="18"/>
      <w:szCs w:val="18"/>
    </w:rPr>
  </w:style>
  <w:style w:type="paragraph" w:customStyle="1" w:styleId="xl292">
    <w:name w:val="xl292"/>
    <w:basedOn w:val="a"/>
    <w:pPr>
      <w:spacing w:before="100" w:beforeAutospacing="1" w:after="100" w:afterAutospacing="1"/>
      <w:jc w:val="right"/>
    </w:pPr>
    <w:rPr>
      <w:rFonts w:ascii="Arial" w:hAnsi="Arial" w:cs="Arial"/>
      <w:sz w:val="18"/>
      <w:szCs w:val="18"/>
    </w:rPr>
  </w:style>
  <w:style w:type="paragraph" w:customStyle="1" w:styleId="xl293">
    <w:name w:val="xl293"/>
    <w:basedOn w:val="a"/>
    <w:pPr>
      <w:spacing w:before="100" w:beforeAutospacing="1" w:after="100" w:afterAutospacing="1"/>
      <w:jc w:val="left"/>
    </w:pPr>
    <w:rPr>
      <w:rFonts w:ascii="Arial" w:hAnsi="Arial" w:cs="Arial"/>
      <w:sz w:val="18"/>
      <w:szCs w:val="18"/>
    </w:rPr>
  </w:style>
  <w:style w:type="paragraph" w:customStyle="1" w:styleId="xl294">
    <w:name w:val="xl294"/>
    <w:basedOn w:val="a"/>
    <w:pPr>
      <w:spacing w:before="100" w:beforeAutospacing="1" w:after="100" w:afterAutospacing="1"/>
      <w:jc w:val="left"/>
    </w:pPr>
    <w:rPr>
      <w:rFonts w:ascii="Arial" w:hAnsi="Arial" w:cs="Arial"/>
      <w:sz w:val="18"/>
      <w:szCs w:val="18"/>
    </w:rPr>
  </w:style>
  <w:style w:type="paragraph" w:customStyle="1" w:styleId="xl295">
    <w:name w:val="xl295"/>
    <w:basedOn w:val="a"/>
    <w:pPr>
      <w:spacing w:before="100" w:beforeAutospacing="1" w:after="100" w:afterAutospacing="1"/>
      <w:jc w:val="center"/>
    </w:pPr>
    <w:rPr>
      <w:rFonts w:ascii="Arial" w:hAnsi="Arial" w:cs="Arial"/>
      <w:sz w:val="16"/>
      <w:szCs w:val="16"/>
    </w:rPr>
  </w:style>
  <w:style w:type="paragraph" w:customStyle="1" w:styleId="xl296">
    <w:name w:val="xl296"/>
    <w:basedOn w:val="a"/>
    <w:pPr>
      <w:spacing w:before="100" w:beforeAutospacing="1" w:after="100" w:afterAutospacing="1"/>
      <w:jc w:val="center"/>
    </w:pPr>
    <w:rPr>
      <w:rFonts w:ascii="Arial" w:hAnsi="Arial" w:cs="Arial"/>
      <w:sz w:val="16"/>
      <w:szCs w:val="16"/>
    </w:rPr>
  </w:style>
  <w:style w:type="paragraph" w:customStyle="1" w:styleId="xl297">
    <w:name w:val="xl297"/>
    <w:basedOn w:val="a"/>
    <w:pPr>
      <w:spacing w:before="100" w:beforeAutospacing="1" w:after="100" w:afterAutospacing="1"/>
      <w:jc w:val="center"/>
    </w:pPr>
    <w:rPr>
      <w:rFonts w:ascii="Arial" w:hAnsi="Arial" w:cs="Arial"/>
      <w:sz w:val="16"/>
      <w:szCs w:val="16"/>
    </w:rPr>
  </w:style>
  <w:style w:type="paragraph" w:customStyle="1" w:styleId="xl298">
    <w:name w:val="xl298"/>
    <w:basedOn w:val="a"/>
    <w:pPr>
      <w:spacing w:before="100" w:beforeAutospacing="1" w:after="100" w:afterAutospacing="1"/>
      <w:jc w:val="right"/>
    </w:pPr>
    <w:rPr>
      <w:rFonts w:ascii="Arial" w:hAnsi="Arial" w:cs="Arial"/>
      <w:sz w:val="16"/>
      <w:szCs w:val="16"/>
    </w:rPr>
  </w:style>
  <w:style w:type="paragraph" w:customStyle="1" w:styleId="xl299">
    <w:name w:val="xl299"/>
    <w:basedOn w:val="a"/>
    <w:pPr>
      <w:spacing w:before="100" w:beforeAutospacing="1" w:after="100" w:afterAutospacing="1"/>
      <w:jc w:val="left"/>
    </w:pPr>
    <w:rPr>
      <w:rFonts w:ascii="Arial" w:hAnsi="Arial" w:cs="Arial"/>
      <w:sz w:val="16"/>
      <w:szCs w:val="16"/>
    </w:rPr>
  </w:style>
  <w:style w:type="paragraph" w:customStyle="1" w:styleId="xl300">
    <w:name w:val="xl300"/>
    <w:basedOn w:val="a"/>
    <w:pPr>
      <w:spacing w:before="100" w:beforeAutospacing="1" w:after="100" w:afterAutospacing="1"/>
      <w:jc w:val="right"/>
    </w:pPr>
    <w:rPr>
      <w:rFonts w:ascii="Arial" w:hAnsi="Arial" w:cs="Arial"/>
      <w:sz w:val="16"/>
      <w:szCs w:val="16"/>
    </w:rPr>
  </w:style>
  <w:style w:type="paragraph" w:customStyle="1" w:styleId="xl301">
    <w:name w:val="xl301"/>
    <w:basedOn w:val="a"/>
    <w:pPr>
      <w:spacing w:before="100" w:beforeAutospacing="1" w:after="100" w:afterAutospacing="1"/>
      <w:jc w:val="left"/>
    </w:pPr>
    <w:rPr>
      <w:rFonts w:ascii="Arial" w:hAnsi="Arial" w:cs="Arial"/>
      <w:sz w:val="16"/>
      <w:szCs w:val="16"/>
    </w:rPr>
  </w:style>
  <w:style w:type="paragraph" w:customStyle="1" w:styleId="xl302">
    <w:name w:val="xl302"/>
    <w:basedOn w:val="a"/>
    <w:pPr>
      <w:spacing w:before="100" w:beforeAutospacing="1" w:after="100" w:afterAutospacing="1"/>
      <w:jc w:val="right"/>
    </w:pPr>
    <w:rPr>
      <w:rFonts w:ascii="Arial" w:hAnsi="Arial" w:cs="Arial"/>
      <w:sz w:val="18"/>
      <w:szCs w:val="18"/>
    </w:rPr>
  </w:style>
  <w:style w:type="paragraph" w:customStyle="1" w:styleId="xl303">
    <w:name w:val="xl303"/>
    <w:basedOn w:val="a"/>
    <w:pPr>
      <w:spacing w:before="100" w:beforeAutospacing="1" w:after="100" w:afterAutospacing="1"/>
      <w:jc w:val="center"/>
    </w:pPr>
    <w:rPr>
      <w:rFonts w:ascii="Arial" w:hAnsi="Arial" w:cs="Arial"/>
      <w:sz w:val="16"/>
      <w:szCs w:val="16"/>
    </w:rPr>
  </w:style>
  <w:style w:type="paragraph" w:customStyle="1" w:styleId="xl304">
    <w:name w:val="xl304"/>
    <w:basedOn w:val="a"/>
    <w:pPr>
      <w:spacing w:before="100" w:beforeAutospacing="1" w:after="100" w:afterAutospacing="1"/>
      <w:jc w:val="right"/>
    </w:pPr>
    <w:rPr>
      <w:rFonts w:ascii="Arial" w:hAnsi="Arial" w:cs="Arial"/>
      <w:sz w:val="16"/>
      <w:szCs w:val="16"/>
    </w:rPr>
  </w:style>
  <w:style w:type="paragraph" w:customStyle="1" w:styleId="xl305">
    <w:name w:val="xl305"/>
    <w:basedOn w:val="a"/>
    <w:pPr>
      <w:spacing w:before="100" w:beforeAutospacing="1" w:after="100" w:afterAutospacing="1"/>
      <w:jc w:val="right"/>
    </w:pPr>
    <w:rPr>
      <w:rFonts w:ascii="Arial" w:hAnsi="Arial" w:cs="Arial"/>
      <w:sz w:val="18"/>
      <w:szCs w:val="18"/>
    </w:rPr>
  </w:style>
  <w:style w:type="paragraph" w:customStyle="1" w:styleId="xl306">
    <w:name w:val="xl306"/>
    <w:basedOn w:val="a"/>
    <w:pPr>
      <w:spacing w:before="100" w:beforeAutospacing="1" w:after="100" w:afterAutospacing="1"/>
      <w:jc w:val="left"/>
    </w:pPr>
    <w:rPr>
      <w:rFonts w:ascii="Arial" w:hAnsi="Arial" w:cs="Arial"/>
      <w:sz w:val="18"/>
      <w:szCs w:val="18"/>
    </w:rPr>
  </w:style>
  <w:style w:type="paragraph" w:customStyle="1" w:styleId="xl307">
    <w:name w:val="xl307"/>
    <w:basedOn w:val="a"/>
    <w:pPr>
      <w:spacing w:before="100" w:beforeAutospacing="1" w:after="100" w:afterAutospacing="1"/>
      <w:jc w:val="center"/>
    </w:pPr>
    <w:rPr>
      <w:rFonts w:ascii="Arial" w:hAnsi="Arial" w:cs="Arial"/>
      <w:sz w:val="16"/>
      <w:szCs w:val="16"/>
    </w:rPr>
  </w:style>
  <w:style w:type="paragraph" w:customStyle="1" w:styleId="xl308">
    <w:name w:val="xl308"/>
    <w:basedOn w:val="a"/>
    <w:pPr>
      <w:spacing w:before="100" w:beforeAutospacing="1" w:after="100" w:afterAutospacing="1"/>
      <w:jc w:val="left"/>
    </w:pPr>
    <w:rPr>
      <w:sz w:val="16"/>
      <w:szCs w:val="16"/>
    </w:rPr>
  </w:style>
  <w:style w:type="paragraph" w:customStyle="1" w:styleId="xl309">
    <w:name w:val="xl309"/>
    <w:basedOn w:val="a"/>
    <w:pPr>
      <w:spacing w:before="100" w:beforeAutospacing="1" w:after="100" w:afterAutospacing="1"/>
      <w:jc w:val="center"/>
    </w:pPr>
    <w:rPr>
      <w:sz w:val="16"/>
      <w:szCs w:val="16"/>
    </w:rPr>
  </w:style>
  <w:style w:type="paragraph" w:customStyle="1" w:styleId="xl310">
    <w:name w:val="xl310"/>
    <w:basedOn w:val="a"/>
    <w:pPr>
      <w:spacing w:before="100" w:beforeAutospacing="1" w:after="100" w:afterAutospacing="1"/>
      <w:jc w:val="left"/>
    </w:pPr>
    <w:rPr>
      <w:b/>
    </w:rPr>
  </w:style>
  <w:style w:type="paragraph" w:customStyle="1" w:styleId="xl311">
    <w:name w:val="xl311"/>
    <w:basedOn w:val="a"/>
    <w:pPr>
      <w:spacing w:before="100" w:beforeAutospacing="1" w:after="100" w:afterAutospacing="1"/>
      <w:jc w:val="center"/>
    </w:pPr>
    <w:rPr>
      <w:sz w:val="16"/>
      <w:szCs w:val="16"/>
    </w:rPr>
  </w:style>
  <w:style w:type="paragraph" w:customStyle="1" w:styleId="xl312">
    <w:name w:val="xl312"/>
    <w:basedOn w:val="a"/>
    <w:pPr>
      <w:spacing w:before="100" w:beforeAutospacing="1" w:after="100" w:afterAutospacing="1"/>
      <w:jc w:val="left"/>
    </w:pPr>
    <w:rPr>
      <w:b/>
      <w:sz w:val="18"/>
      <w:szCs w:val="18"/>
    </w:rPr>
  </w:style>
  <w:style w:type="paragraph" w:customStyle="1" w:styleId="xl313">
    <w:name w:val="xl313"/>
    <w:basedOn w:val="a"/>
    <w:pPr>
      <w:spacing w:before="100" w:beforeAutospacing="1" w:after="100" w:afterAutospacing="1"/>
      <w:jc w:val="center"/>
    </w:pPr>
    <w:rPr>
      <w:rFonts w:ascii="Arial" w:hAnsi="Arial" w:cs="Arial"/>
      <w:sz w:val="16"/>
      <w:szCs w:val="16"/>
    </w:rPr>
  </w:style>
  <w:style w:type="paragraph" w:customStyle="1" w:styleId="xl314">
    <w:name w:val="xl314"/>
    <w:basedOn w:val="a"/>
    <w:pPr>
      <w:spacing w:before="100" w:beforeAutospacing="1" w:after="100" w:afterAutospacing="1"/>
      <w:jc w:val="left"/>
    </w:pPr>
    <w:rPr>
      <w:rFonts w:ascii="Arial" w:hAnsi="Arial" w:cs="Arial"/>
      <w:sz w:val="18"/>
      <w:szCs w:val="18"/>
    </w:rPr>
  </w:style>
  <w:style w:type="paragraph" w:customStyle="1" w:styleId="xl315">
    <w:name w:val="xl315"/>
    <w:basedOn w:val="a"/>
    <w:pPr>
      <w:spacing w:before="100" w:beforeAutospacing="1" w:after="100" w:afterAutospacing="1"/>
      <w:jc w:val="right"/>
    </w:pPr>
    <w:rPr>
      <w:rFonts w:ascii="Arial" w:hAnsi="Arial" w:cs="Arial"/>
      <w:sz w:val="18"/>
      <w:szCs w:val="18"/>
    </w:rPr>
  </w:style>
  <w:style w:type="paragraph" w:customStyle="1" w:styleId="xl316">
    <w:name w:val="xl316"/>
    <w:basedOn w:val="a"/>
    <w:pPr>
      <w:spacing w:before="100" w:beforeAutospacing="1" w:after="100" w:afterAutospacing="1"/>
      <w:jc w:val="center"/>
    </w:pPr>
    <w:rPr>
      <w:rFonts w:ascii="Arial" w:hAnsi="Arial" w:cs="Arial"/>
      <w:sz w:val="18"/>
      <w:szCs w:val="18"/>
    </w:rPr>
  </w:style>
  <w:style w:type="paragraph" w:customStyle="1" w:styleId="xl317">
    <w:name w:val="xl317"/>
    <w:basedOn w:val="a"/>
    <w:pPr>
      <w:spacing w:before="100" w:beforeAutospacing="1" w:after="100" w:afterAutospacing="1"/>
      <w:jc w:val="left"/>
    </w:pPr>
    <w:rPr>
      <w:rFonts w:ascii="Arial" w:hAnsi="Arial" w:cs="Arial"/>
      <w:sz w:val="18"/>
      <w:szCs w:val="18"/>
    </w:rPr>
  </w:style>
  <w:style w:type="paragraph" w:customStyle="1" w:styleId="xl318">
    <w:name w:val="xl318"/>
    <w:basedOn w:val="a"/>
    <w:pPr>
      <w:spacing w:before="100" w:beforeAutospacing="1" w:after="100" w:afterAutospacing="1"/>
      <w:jc w:val="center"/>
    </w:pPr>
    <w:rPr>
      <w:rFonts w:ascii="Arial" w:hAnsi="Arial" w:cs="Arial"/>
      <w:sz w:val="18"/>
      <w:szCs w:val="18"/>
    </w:rPr>
  </w:style>
  <w:style w:type="paragraph" w:customStyle="1" w:styleId="xl319">
    <w:name w:val="xl319"/>
    <w:basedOn w:val="a"/>
    <w:pPr>
      <w:spacing w:before="100" w:beforeAutospacing="1" w:after="100" w:afterAutospacing="1"/>
      <w:jc w:val="left"/>
    </w:pPr>
    <w:rPr>
      <w:rFonts w:ascii="Arial" w:hAnsi="Arial" w:cs="Arial"/>
      <w:sz w:val="18"/>
      <w:szCs w:val="18"/>
    </w:rPr>
  </w:style>
  <w:style w:type="paragraph" w:customStyle="1" w:styleId="xl320">
    <w:name w:val="xl320"/>
    <w:basedOn w:val="a"/>
    <w:pPr>
      <w:spacing w:before="100" w:beforeAutospacing="1" w:after="100" w:afterAutospacing="1"/>
      <w:jc w:val="left"/>
    </w:pPr>
    <w:rPr>
      <w:rFonts w:ascii="Arial" w:hAnsi="Arial" w:cs="Arial"/>
      <w:sz w:val="18"/>
      <w:szCs w:val="18"/>
    </w:rPr>
  </w:style>
  <w:style w:type="paragraph" w:customStyle="1" w:styleId="xl321">
    <w:name w:val="xl321"/>
    <w:basedOn w:val="a"/>
    <w:pPr>
      <w:spacing w:before="100" w:beforeAutospacing="1" w:after="100" w:afterAutospacing="1"/>
      <w:jc w:val="left"/>
    </w:pPr>
    <w:rPr>
      <w:rFonts w:ascii="Arial" w:hAnsi="Arial" w:cs="Arial"/>
      <w:sz w:val="18"/>
      <w:szCs w:val="18"/>
    </w:rPr>
  </w:style>
  <w:style w:type="paragraph" w:customStyle="1" w:styleId="xl322">
    <w:name w:val="xl322"/>
    <w:basedOn w:val="a"/>
    <w:pPr>
      <w:spacing w:before="100" w:beforeAutospacing="1" w:after="100" w:afterAutospacing="1"/>
      <w:jc w:val="left"/>
    </w:pPr>
    <w:rPr>
      <w:rFonts w:ascii="Arial" w:hAnsi="Arial" w:cs="Arial"/>
      <w:sz w:val="18"/>
      <w:szCs w:val="18"/>
    </w:rPr>
  </w:style>
  <w:style w:type="paragraph" w:customStyle="1" w:styleId="xl323">
    <w:name w:val="xl323"/>
    <w:basedOn w:val="a"/>
    <w:pPr>
      <w:spacing w:before="100" w:beforeAutospacing="1" w:after="100" w:afterAutospacing="1"/>
      <w:jc w:val="right"/>
    </w:pPr>
    <w:rPr>
      <w:rFonts w:ascii="Arial" w:hAnsi="Arial" w:cs="Arial"/>
      <w:sz w:val="18"/>
      <w:szCs w:val="18"/>
    </w:rPr>
  </w:style>
  <w:style w:type="paragraph" w:customStyle="1" w:styleId="xl324">
    <w:name w:val="xl324"/>
    <w:basedOn w:val="a"/>
    <w:pPr>
      <w:spacing w:before="100" w:beforeAutospacing="1" w:after="100" w:afterAutospacing="1"/>
      <w:jc w:val="left"/>
    </w:pPr>
    <w:rPr>
      <w:rFonts w:ascii="Arial" w:hAnsi="Arial" w:cs="Arial"/>
      <w:sz w:val="18"/>
      <w:szCs w:val="18"/>
    </w:rPr>
  </w:style>
  <w:style w:type="paragraph" w:customStyle="1" w:styleId="xl325">
    <w:name w:val="xl325"/>
    <w:basedOn w:val="a"/>
    <w:pPr>
      <w:spacing w:before="100" w:beforeAutospacing="1" w:after="100" w:afterAutospacing="1"/>
      <w:jc w:val="right"/>
    </w:pPr>
    <w:rPr>
      <w:rFonts w:ascii="Arial" w:hAnsi="Arial" w:cs="Arial"/>
      <w:sz w:val="18"/>
      <w:szCs w:val="18"/>
    </w:rPr>
  </w:style>
  <w:style w:type="paragraph" w:customStyle="1" w:styleId="xl326">
    <w:name w:val="xl326"/>
    <w:basedOn w:val="a"/>
    <w:pPr>
      <w:spacing w:before="100" w:beforeAutospacing="1" w:after="100" w:afterAutospacing="1"/>
      <w:jc w:val="right"/>
    </w:pPr>
    <w:rPr>
      <w:rFonts w:ascii="Arial" w:hAnsi="Arial" w:cs="Arial"/>
      <w:sz w:val="18"/>
      <w:szCs w:val="18"/>
    </w:rPr>
  </w:style>
  <w:style w:type="paragraph" w:customStyle="1" w:styleId="xl327">
    <w:name w:val="xl327"/>
    <w:basedOn w:val="a"/>
    <w:pPr>
      <w:spacing w:before="100" w:beforeAutospacing="1" w:after="100" w:afterAutospacing="1"/>
      <w:jc w:val="left"/>
    </w:pPr>
    <w:rPr>
      <w:rFonts w:ascii="Arial" w:hAnsi="Arial" w:cs="Arial"/>
      <w:sz w:val="16"/>
      <w:szCs w:val="16"/>
    </w:rPr>
  </w:style>
  <w:style w:type="paragraph" w:customStyle="1" w:styleId="xl328">
    <w:name w:val="xl328"/>
    <w:basedOn w:val="a"/>
    <w:pPr>
      <w:spacing w:before="100" w:beforeAutospacing="1" w:after="100" w:afterAutospacing="1"/>
      <w:jc w:val="right"/>
    </w:pPr>
    <w:rPr>
      <w:rFonts w:ascii="Arial" w:hAnsi="Arial" w:cs="Arial"/>
      <w:sz w:val="16"/>
      <w:szCs w:val="16"/>
    </w:rPr>
  </w:style>
  <w:style w:type="paragraph" w:customStyle="1" w:styleId="xl329">
    <w:name w:val="xl329"/>
    <w:basedOn w:val="a"/>
    <w:pPr>
      <w:spacing w:before="100" w:beforeAutospacing="1" w:after="100" w:afterAutospacing="1"/>
      <w:jc w:val="center"/>
    </w:pPr>
    <w:rPr>
      <w:rFonts w:ascii="Arial" w:hAnsi="Arial" w:cs="Arial"/>
      <w:sz w:val="18"/>
      <w:szCs w:val="18"/>
    </w:rPr>
  </w:style>
  <w:style w:type="paragraph" w:customStyle="1" w:styleId="xl330">
    <w:name w:val="xl330"/>
    <w:basedOn w:val="a"/>
    <w:pPr>
      <w:spacing w:before="100" w:beforeAutospacing="1" w:after="100" w:afterAutospacing="1"/>
      <w:jc w:val="left"/>
    </w:pPr>
    <w:rPr>
      <w:rFonts w:ascii="Arial" w:hAnsi="Arial" w:cs="Arial"/>
      <w:sz w:val="18"/>
      <w:szCs w:val="18"/>
    </w:rPr>
  </w:style>
  <w:style w:type="paragraph" w:customStyle="1" w:styleId="xl331">
    <w:name w:val="xl331"/>
    <w:basedOn w:val="a"/>
    <w:pPr>
      <w:spacing w:before="100" w:beforeAutospacing="1" w:after="100" w:afterAutospacing="1"/>
      <w:jc w:val="left"/>
    </w:pPr>
    <w:rPr>
      <w:rFonts w:ascii="Arial" w:hAnsi="Arial" w:cs="Arial"/>
      <w:sz w:val="18"/>
      <w:szCs w:val="18"/>
    </w:rPr>
  </w:style>
  <w:style w:type="paragraph" w:customStyle="1" w:styleId="xl332">
    <w:name w:val="xl332"/>
    <w:basedOn w:val="a"/>
    <w:pPr>
      <w:spacing w:before="100" w:beforeAutospacing="1" w:after="100" w:afterAutospacing="1"/>
      <w:jc w:val="left"/>
    </w:pPr>
    <w:rPr>
      <w:rFonts w:ascii="Arial" w:hAnsi="Arial" w:cs="Arial"/>
      <w:sz w:val="18"/>
      <w:szCs w:val="18"/>
    </w:rPr>
  </w:style>
  <w:style w:type="paragraph" w:customStyle="1" w:styleId="xl333">
    <w:name w:val="xl333"/>
    <w:basedOn w:val="a"/>
    <w:pPr>
      <w:spacing w:before="100" w:beforeAutospacing="1" w:after="100" w:afterAutospacing="1"/>
      <w:jc w:val="left"/>
    </w:pPr>
    <w:rPr>
      <w:rFonts w:ascii="Arial" w:hAnsi="Arial" w:cs="Arial"/>
      <w:sz w:val="18"/>
      <w:szCs w:val="18"/>
    </w:rPr>
  </w:style>
  <w:style w:type="paragraph" w:customStyle="1" w:styleId="xl334">
    <w:name w:val="xl334"/>
    <w:basedOn w:val="a"/>
    <w:pPr>
      <w:spacing w:before="100" w:beforeAutospacing="1" w:after="100" w:afterAutospacing="1"/>
      <w:jc w:val="right"/>
    </w:pPr>
    <w:rPr>
      <w:rFonts w:ascii="Arial" w:hAnsi="Arial" w:cs="Arial"/>
      <w:sz w:val="18"/>
      <w:szCs w:val="18"/>
    </w:rPr>
  </w:style>
  <w:style w:type="paragraph" w:customStyle="1" w:styleId="xl335">
    <w:name w:val="xl335"/>
    <w:basedOn w:val="a"/>
    <w:pPr>
      <w:spacing w:before="100" w:beforeAutospacing="1" w:after="100" w:afterAutospacing="1"/>
      <w:jc w:val="left"/>
    </w:pPr>
    <w:rPr>
      <w:rFonts w:ascii="Arial" w:hAnsi="Arial" w:cs="Arial"/>
      <w:sz w:val="16"/>
      <w:szCs w:val="16"/>
    </w:rPr>
  </w:style>
  <w:style w:type="paragraph" w:customStyle="1" w:styleId="xl336">
    <w:name w:val="xl336"/>
    <w:basedOn w:val="a"/>
    <w:pPr>
      <w:spacing w:before="100" w:beforeAutospacing="1" w:after="100" w:afterAutospacing="1"/>
      <w:jc w:val="right"/>
    </w:pPr>
    <w:rPr>
      <w:b/>
      <w:sz w:val="18"/>
      <w:szCs w:val="18"/>
    </w:rPr>
  </w:style>
  <w:style w:type="paragraph" w:customStyle="1" w:styleId="xl337">
    <w:name w:val="xl337"/>
    <w:basedOn w:val="a"/>
    <w:pPr>
      <w:spacing w:before="100" w:beforeAutospacing="1" w:after="100" w:afterAutospacing="1"/>
      <w:jc w:val="left"/>
    </w:pPr>
    <w:rPr>
      <w:rFonts w:ascii="Arial" w:hAnsi="Arial" w:cs="Arial"/>
      <w:sz w:val="18"/>
      <w:szCs w:val="18"/>
    </w:rPr>
  </w:style>
  <w:style w:type="paragraph" w:customStyle="1" w:styleId="xl338">
    <w:name w:val="xl338"/>
    <w:basedOn w:val="a"/>
    <w:pPr>
      <w:spacing w:before="100" w:beforeAutospacing="1" w:after="100" w:afterAutospacing="1"/>
      <w:jc w:val="left"/>
    </w:pPr>
    <w:rPr>
      <w:b/>
      <w:sz w:val="18"/>
      <w:szCs w:val="18"/>
    </w:rPr>
  </w:style>
  <w:style w:type="paragraph" w:customStyle="1" w:styleId="xl339">
    <w:name w:val="xl339"/>
    <w:basedOn w:val="a"/>
    <w:pPr>
      <w:spacing w:before="100" w:beforeAutospacing="1" w:after="100" w:afterAutospacing="1"/>
      <w:jc w:val="right"/>
    </w:pPr>
    <w:rPr>
      <w:rFonts w:ascii="Arial" w:hAnsi="Arial" w:cs="Arial"/>
      <w:sz w:val="18"/>
      <w:szCs w:val="18"/>
    </w:rPr>
  </w:style>
  <w:style w:type="paragraph" w:customStyle="1" w:styleId="xl340">
    <w:name w:val="xl340"/>
    <w:basedOn w:val="a"/>
    <w:pPr>
      <w:spacing w:before="100" w:beforeAutospacing="1" w:after="100" w:afterAutospacing="1"/>
      <w:jc w:val="left"/>
    </w:pPr>
    <w:rPr>
      <w:rFonts w:ascii="Arial" w:hAnsi="Arial" w:cs="Arial"/>
      <w:sz w:val="18"/>
      <w:szCs w:val="18"/>
    </w:rPr>
  </w:style>
  <w:style w:type="paragraph" w:customStyle="1" w:styleId="xl341">
    <w:name w:val="xl341"/>
    <w:basedOn w:val="a"/>
    <w:pPr>
      <w:spacing w:before="100" w:beforeAutospacing="1" w:after="100" w:afterAutospacing="1"/>
      <w:jc w:val="center"/>
    </w:pPr>
    <w:rPr>
      <w:sz w:val="18"/>
      <w:szCs w:val="18"/>
    </w:rPr>
  </w:style>
  <w:style w:type="paragraph" w:customStyle="1" w:styleId="xl342">
    <w:name w:val="xl342"/>
    <w:basedOn w:val="a"/>
    <w:pPr>
      <w:spacing w:before="100" w:beforeAutospacing="1" w:after="100" w:afterAutospacing="1"/>
      <w:jc w:val="center"/>
    </w:pPr>
    <w:rPr>
      <w:sz w:val="16"/>
      <w:szCs w:val="16"/>
    </w:rPr>
  </w:style>
  <w:style w:type="paragraph" w:customStyle="1" w:styleId="xl343">
    <w:name w:val="xl343"/>
    <w:basedOn w:val="a"/>
    <w:pPr>
      <w:spacing w:before="100" w:beforeAutospacing="1" w:after="100" w:afterAutospacing="1"/>
      <w:jc w:val="center"/>
    </w:pPr>
    <w:rPr>
      <w:sz w:val="16"/>
      <w:szCs w:val="16"/>
    </w:rPr>
  </w:style>
  <w:style w:type="paragraph" w:customStyle="1" w:styleId="xl344">
    <w:name w:val="xl344"/>
    <w:basedOn w:val="a"/>
    <w:pPr>
      <w:spacing w:before="100" w:beforeAutospacing="1" w:after="100" w:afterAutospacing="1"/>
      <w:jc w:val="center"/>
    </w:pPr>
    <w:rPr>
      <w:rFonts w:ascii="Arial" w:hAnsi="Arial" w:cs="Arial"/>
      <w:sz w:val="18"/>
      <w:szCs w:val="18"/>
    </w:rPr>
  </w:style>
  <w:style w:type="paragraph" w:customStyle="1" w:styleId="xl345">
    <w:name w:val="xl345"/>
    <w:basedOn w:val="a"/>
    <w:pPr>
      <w:spacing w:before="100" w:beforeAutospacing="1" w:after="100" w:afterAutospacing="1"/>
      <w:jc w:val="center"/>
    </w:pPr>
    <w:rPr>
      <w:rFonts w:ascii="Arial" w:hAnsi="Arial" w:cs="Arial"/>
      <w:sz w:val="18"/>
      <w:szCs w:val="18"/>
    </w:rPr>
  </w:style>
  <w:style w:type="paragraph" w:customStyle="1" w:styleId="xl346">
    <w:name w:val="xl346"/>
    <w:basedOn w:val="a"/>
    <w:pPr>
      <w:spacing w:before="100" w:beforeAutospacing="1" w:after="100" w:afterAutospacing="1"/>
      <w:jc w:val="left"/>
    </w:pPr>
    <w:rPr>
      <w:rFonts w:ascii="Arial" w:hAnsi="Arial" w:cs="Arial"/>
      <w:sz w:val="16"/>
      <w:szCs w:val="16"/>
    </w:rPr>
  </w:style>
  <w:style w:type="paragraph" w:customStyle="1" w:styleId="xl347">
    <w:name w:val="xl347"/>
    <w:basedOn w:val="a"/>
    <w:pPr>
      <w:spacing w:before="100" w:beforeAutospacing="1" w:after="100" w:afterAutospacing="1"/>
      <w:jc w:val="left"/>
    </w:pPr>
    <w:rPr>
      <w:rFonts w:ascii="Arial" w:hAnsi="Arial" w:cs="Arial"/>
      <w:sz w:val="16"/>
      <w:szCs w:val="16"/>
    </w:rPr>
  </w:style>
  <w:style w:type="paragraph" w:customStyle="1" w:styleId="xl348">
    <w:name w:val="xl348"/>
    <w:basedOn w:val="a"/>
    <w:pPr>
      <w:spacing w:before="100" w:beforeAutospacing="1" w:after="100" w:afterAutospacing="1"/>
      <w:jc w:val="center"/>
    </w:pPr>
    <w:rPr>
      <w:rFonts w:ascii="Arial" w:hAnsi="Arial" w:cs="Arial"/>
      <w:sz w:val="16"/>
      <w:szCs w:val="16"/>
    </w:rPr>
  </w:style>
  <w:style w:type="paragraph" w:customStyle="1" w:styleId="xl349">
    <w:name w:val="xl349"/>
    <w:basedOn w:val="a"/>
    <w:pPr>
      <w:spacing w:before="100" w:beforeAutospacing="1" w:after="100" w:afterAutospacing="1"/>
      <w:jc w:val="center"/>
    </w:pPr>
    <w:rPr>
      <w:rFonts w:ascii="Arial" w:hAnsi="Arial" w:cs="Arial"/>
      <w:sz w:val="16"/>
      <w:szCs w:val="16"/>
    </w:rPr>
  </w:style>
  <w:style w:type="paragraph" w:customStyle="1" w:styleId="xl350">
    <w:name w:val="xl350"/>
    <w:basedOn w:val="a"/>
    <w:pPr>
      <w:spacing w:before="100" w:beforeAutospacing="1" w:after="100" w:afterAutospacing="1"/>
      <w:jc w:val="left"/>
    </w:pPr>
    <w:rPr>
      <w:rFonts w:ascii="Arial" w:hAnsi="Arial" w:cs="Arial"/>
      <w:sz w:val="16"/>
      <w:szCs w:val="16"/>
    </w:rPr>
  </w:style>
  <w:style w:type="paragraph" w:customStyle="1" w:styleId="xl351">
    <w:name w:val="xl351"/>
    <w:basedOn w:val="a"/>
    <w:pPr>
      <w:spacing w:before="100" w:beforeAutospacing="1" w:after="100" w:afterAutospacing="1"/>
      <w:jc w:val="center"/>
    </w:pPr>
    <w:rPr>
      <w:b/>
      <w:sz w:val="18"/>
      <w:szCs w:val="18"/>
    </w:rPr>
  </w:style>
  <w:style w:type="paragraph" w:customStyle="1" w:styleId="xl352">
    <w:name w:val="xl352"/>
    <w:basedOn w:val="a"/>
    <w:pPr>
      <w:spacing w:before="100" w:beforeAutospacing="1" w:after="100" w:afterAutospacing="1"/>
      <w:jc w:val="left"/>
    </w:pPr>
    <w:rPr>
      <w:rFonts w:ascii="Arial" w:hAnsi="Arial" w:cs="Arial"/>
      <w:sz w:val="16"/>
      <w:szCs w:val="16"/>
    </w:rPr>
  </w:style>
  <w:style w:type="paragraph" w:customStyle="1" w:styleId="xl353">
    <w:name w:val="xl353"/>
    <w:basedOn w:val="a"/>
    <w:pPr>
      <w:spacing w:before="100" w:beforeAutospacing="1" w:after="100" w:afterAutospacing="1"/>
      <w:jc w:val="right"/>
    </w:pPr>
    <w:rPr>
      <w:rFonts w:ascii="Arial" w:hAnsi="Arial" w:cs="Arial"/>
      <w:sz w:val="16"/>
      <w:szCs w:val="16"/>
    </w:rPr>
  </w:style>
  <w:style w:type="paragraph" w:customStyle="1" w:styleId="xl354">
    <w:name w:val="xl354"/>
    <w:basedOn w:val="a"/>
    <w:pPr>
      <w:spacing w:before="100" w:beforeAutospacing="1" w:after="100" w:afterAutospacing="1"/>
      <w:jc w:val="center"/>
    </w:pPr>
    <w:rPr>
      <w:b/>
      <w:sz w:val="18"/>
      <w:szCs w:val="18"/>
    </w:rPr>
  </w:style>
  <w:style w:type="paragraph" w:customStyle="1" w:styleId="xl355">
    <w:name w:val="xl355"/>
    <w:basedOn w:val="a"/>
    <w:pPr>
      <w:spacing w:before="100" w:beforeAutospacing="1" w:after="100" w:afterAutospacing="1"/>
      <w:jc w:val="center"/>
    </w:pPr>
    <w:rPr>
      <w:b/>
      <w:sz w:val="18"/>
      <w:szCs w:val="18"/>
    </w:rPr>
  </w:style>
  <w:style w:type="paragraph" w:customStyle="1" w:styleId="xl356">
    <w:name w:val="xl356"/>
    <w:basedOn w:val="a"/>
    <w:pPr>
      <w:spacing w:before="100" w:beforeAutospacing="1" w:after="100" w:afterAutospacing="1"/>
      <w:jc w:val="center"/>
    </w:pPr>
    <w:rPr>
      <w:rFonts w:ascii="Arial" w:hAnsi="Arial" w:cs="Arial"/>
      <w:sz w:val="18"/>
      <w:szCs w:val="18"/>
    </w:rPr>
  </w:style>
  <w:style w:type="paragraph" w:customStyle="1" w:styleId="xl357">
    <w:name w:val="xl357"/>
    <w:basedOn w:val="a"/>
    <w:pPr>
      <w:spacing w:before="100" w:beforeAutospacing="1" w:after="100" w:afterAutospacing="1"/>
      <w:jc w:val="center"/>
    </w:pPr>
    <w:rPr>
      <w:rFonts w:ascii="Arial" w:hAnsi="Arial" w:cs="Arial"/>
      <w:sz w:val="18"/>
      <w:szCs w:val="18"/>
    </w:rPr>
  </w:style>
  <w:style w:type="paragraph" w:customStyle="1" w:styleId="xl358">
    <w:name w:val="xl358"/>
    <w:basedOn w:val="a"/>
    <w:pPr>
      <w:spacing w:before="100" w:beforeAutospacing="1" w:after="100" w:afterAutospacing="1"/>
      <w:jc w:val="center"/>
    </w:pPr>
    <w:rPr>
      <w:rFonts w:ascii="Arial" w:hAnsi="Arial" w:cs="Arial"/>
      <w:sz w:val="18"/>
      <w:szCs w:val="18"/>
    </w:rPr>
  </w:style>
  <w:style w:type="paragraph" w:customStyle="1" w:styleId="xl359">
    <w:name w:val="xl359"/>
    <w:basedOn w:val="a"/>
    <w:pPr>
      <w:spacing w:before="100" w:beforeAutospacing="1" w:after="100" w:afterAutospacing="1"/>
      <w:jc w:val="center"/>
    </w:pPr>
    <w:rPr>
      <w:rFonts w:ascii="Arial" w:hAnsi="Arial" w:cs="Arial"/>
      <w:sz w:val="18"/>
      <w:szCs w:val="18"/>
    </w:rPr>
  </w:style>
  <w:style w:type="paragraph" w:customStyle="1" w:styleId="xl360">
    <w:name w:val="xl360"/>
    <w:basedOn w:val="a"/>
    <w:pPr>
      <w:spacing w:before="100" w:beforeAutospacing="1" w:after="100" w:afterAutospacing="1"/>
      <w:jc w:val="center"/>
    </w:pPr>
    <w:rPr>
      <w:rFonts w:ascii="Arial" w:hAnsi="Arial" w:cs="Arial"/>
      <w:sz w:val="18"/>
      <w:szCs w:val="18"/>
    </w:rPr>
  </w:style>
  <w:style w:type="paragraph" w:customStyle="1" w:styleId="xl361">
    <w:name w:val="xl361"/>
    <w:basedOn w:val="a"/>
    <w:pPr>
      <w:spacing w:before="100" w:beforeAutospacing="1" w:after="100" w:afterAutospacing="1"/>
      <w:jc w:val="center"/>
    </w:pPr>
    <w:rPr>
      <w:rFonts w:ascii="Arial" w:hAnsi="Arial" w:cs="Arial"/>
      <w:sz w:val="18"/>
      <w:szCs w:val="18"/>
    </w:rPr>
  </w:style>
  <w:style w:type="paragraph" w:customStyle="1" w:styleId="xl362">
    <w:name w:val="xl362"/>
    <w:basedOn w:val="a"/>
    <w:pPr>
      <w:spacing w:before="100" w:beforeAutospacing="1" w:after="100" w:afterAutospacing="1"/>
      <w:jc w:val="center"/>
    </w:pPr>
    <w:rPr>
      <w:rFonts w:ascii="Arial" w:hAnsi="Arial" w:cs="Arial"/>
      <w:sz w:val="18"/>
      <w:szCs w:val="18"/>
    </w:rPr>
  </w:style>
  <w:style w:type="paragraph" w:customStyle="1" w:styleId="xl363">
    <w:name w:val="xl363"/>
    <w:basedOn w:val="a"/>
    <w:pPr>
      <w:spacing w:before="100" w:beforeAutospacing="1" w:after="100" w:afterAutospacing="1"/>
      <w:jc w:val="center"/>
    </w:pPr>
    <w:rPr>
      <w:rFonts w:ascii="Arial" w:hAnsi="Arial" w:cs="Arial"/>
      <w:sz w:val="18"/>
      <w:szCs w:val="18"/>
    </w:rPr>
  </w:style>
  <w:style w:type="paragraph" w:customStyle="1" w:styleId="xl364">
    <w:name w:val="xl364"/>
    <w:basedOn w:val="a"/>
    <w:pPr>
      <w:spacing w:before="100" w:beforeAutospacing="1" w:after="100" w:afterAutospacing="1"/>
      <w:jc w:val="center"/>
    </w:pPr>
    <w:rPr>
      <w:rFonts w:ascii="Arial" w:hAnsi="Arial" w:cs="Arial"/>
      <w:sz w:val="18"/>
      <w:szCs w:val="18"/>
    </w:rPr>
  </w:style>
  <w:style w:type="paragraph" w:customStyle="1" w:styleId="xl365">
    <w:name w:val="xl365"/>
    <w:basedOn w:val="a"/>
    <w:pPr>
      <w:spacing w:before="100" w:beforeAutospacing="1" w:after="100" w:afterAutospacing="1"/>
      <w:jc w:val="center"/>
    </w:pPr>
    <w:rPr>
      <w:rFonts w:ascii="Arial" w:hAnsi="Arial" w:cs="Arial"/>
      <w:sz w:val="18"/>
      <w:szCs w:val="18"/>
    </w:rPr>
  </w:style>
  <w:style w:type="paragraph" w:customStyle="1" w:styleId="xl366">
    <w:name w:val="xl366"/>
    <w:basedOn w:val="a"/>
    <w:pPr>
      <w:spacing w:before="100" w:beforeAutospacing="1" w:after="100" w:afterAutospacing="1"/>
      <w:jc w:val="center"/>
    </w:pPr>
    <w:rPr>
      <w:rFonts w:ascii="Arial" w:hAnsi="Arial" w:cs="Arial"/>
      <w:sz w:val="18"/>
      <w:szCs w:val="18"/>
    </w:rPr>
  </w:style>
  <w:style w:type="paragraph" w:customStyle="1" w:styleId="xl367">
    <w:name w:val="xl367"/>
    <w:basedOn w:val="a"/>
    <w:pPr>
      <w:spacing w:before="100" w:beforeAutospacing="1" w:after="100" w:afterAutospacing="1"/>
      <w:jc w:val="center"/>
    </w:pPr>
    <w:rPr>
      <w:rFonts w:ascii="Arial" w:hAnsi="Arial" w:cs="Arial"/>
      <w:sz w:val="18"/>
      <w:szCs w:val="18"/>
    </w:rPr>
  </w:style>
  <w:style w:type="paragraph" w:customStyle="1" w:styleId="xl368">
    <w:name w:val="xl368"/>
    <w:basedOn w:val="a"/>
    <w:pPr>
      <w:spacing w:before="100" w:beforeAutospacing="1" w:after="100" w:afterAutospacing="1"/>
      <w:jc w:val="center"/>
    </w:pPr>
    <w:rPr>
      <w:rFonts w:ascii="Arial" w:hAnsi="Arial" w:cs="Arial"/>
      <w:sz w:val="18"/>
      <w:szCs w:val="18"/>
    </w:rPr>
  </w:style>
  <w:style w:type="paragraph" w:customStyle="1" w:styleId="xl369">
    <w:name w:val="xl369"/>
    <w:basedOn w:val="a"/>
    <w:pPr>
      <w:spacing w:before="100" w:beforeAutospacing="1" w:after="100" w:afterAutospacing="1"/>
      <w:jc w:val="center"/>
    </w:pPr>
    <w:rPr>
      <w:rFonts w:ascii="Arial" w:hAnsi="Arial" w:cs="Arial"/>
      <w:sz w:val="18"/>
      <w:szCs w:val="18"/>
    </w:rPr>
  </w:style>
  <w:style w:type="paragraph" w:customStyle="1" w:styleId="xl370">
    <w:name w:val="xl370"/>
    <w:basedOn w:val="a"/>
    <w:pPr>
      <w:spacing w:before="100" w:beforeAutospacing="1" w:after="100" w:afterAutospacing="1"/>
      <w:jc w:val="center"/>
    </w:pPr>
    <w:rPr>
      <w:rFonts w:ascii="Arial" w:hAnsi="Arial" w:cs="Arial"/>
      <w:sz w:val="18"/>
      <w:szCs w:val="18"/>
    </w:rPr>
  </w:style>
  <w:style w:type="paragraph" w:customStyle="1" w:styleId="xl371">
    <w:name w:val="xl371"/>
    <w:basedOn w:val="a"/>
    <w:pPr>
      <w:spacing w:before="100" w:beforeAutospacing="1" w:after="100" w:afterAutospacing="1"/>
      <w:jc w:val="center"/>
    </w:pPr>
    <w:rPr>
      <w:rFonts w:ascii="Arial" w:hAnsi="Arial" w:cs="Arial"/>
      <w:sz w:val="18"/>
      <w:szCs w:val="18"/>
    </w:rPr>
  </w:style>
  <w:style w:type="paragraph" w:customStyle="1" w:styleId="xl372">
    <w:name w:val="xl372"/>
    <w:basedOn w:val="a"/>
    <w:pPr>
      <w:spacing w:before="100" w:beforeAutospacing="1" w:after="100" w:afterAutospacing="1"/>
      <w:jc w:val="right"/>
    </w:pPr>
    <w:rPr>
      <w:rFonts w:ascii="Arial" w:hAnsi="Arial" w:cs="Arial"/>
      <w:sz w:val="18"/>
      <w:szCs w:val="18"/>
    </w:rPr>
  </w:style>
  <w:style w:type="paragraph" w:customStyle="1" w:styleId="xl373">
    <w:name w:val="xl373"/>
    <w:basedOn w:val="a"/>
    <w:pPr>
      <w:spacing w:before="100" w:beforeAutospacing="1" w:after="100" w:afterAutospacing="1"/>
      <w:jc w:val="right"/>
    </w:pPr>
    <w:rPr>
      <w:rFonts w:ascii="Arial" w:hAnsi="Arial" w:cs="Arial"/>
      <w:sz w:val="18"/>
      <w:szCs w:val="18"/>
    </w:rPr>
  </w:style>
  <w:style w:type="paragraph" w:customStyle="1" w:styleId="xl374">
    <w:name w:val="xl374"/>
    <w:basedOn w:val="a"/>
    <w:pPr>
      <w:spacing w:before="100" w:beforeAutospacing="1" w:after="100" w:afterAutospacing="1"/>
      <w:jc w:val="center"/>
    </w:pPr>
    <w:rPr>
      <w:rFonts w:ascii="Arial" w:hAnsi="Arial" w:cs="Arial"/>
      <w:sz w:val="18"/>
      <w:szCs w:val="18"/>
    </w:rPr>
  </w:style>
  <w:style w:type="paragraph" w:customStyle="1" w:styleId="xl375">
    <w:name w:val="xl375"/>
    <w:basedOn w:val="a"/>
    <w:pPr>
      <w:spacing w:before="100" w:beforeAutospacing="1" w:after="100" w:afterAutospacing="1"/>
      <w:jc w:val="center"/>
    </w:pPr>
    <w:rPr>
      <w:rFonts w:ascii="Arial" w:hAnsi="Arial" w:cs="Arial"/>
      <w:sz w:val="18"/>
      <w:szCs w:val="18"/>
    </w:rPr>
  </w:style>
  <w:style w:type="paragraph" w:customStyle="1" w:styleId="xl376">
    <w:name w:val="xl376"/>
    <w:basedOn w:val="a"/>
    <w:pPr>
      <w:spacing w:before="100" w:beforeAutospacing="1" w:after="100" w:afterAutospacing="1"/>
      <w:jc w:val="center"/>
    </w:pPr>
    <w:rPr>
      <w:rFonts w:ascii="Arial" w:hAnsi="Arial" w:cs="Arial"/>
      <w:sz w:val="18"/>
      <w:szCs w:val="18"/>
    </w:rPr>
  </w:style>
  <w:style w:type="paragraph" w:customStyle="1" w:styleId="xl377">
    <w:name w:val="xl377"/>
    <w:basedOn w:val="a"/>
    <w:pPr>
      <w:spacing w:before="100" w:beforeAutospacing="1" w:after="100" w:afterAutospacing="1"/>
      <w:jc w:val="left"/>
    </w:pPr>
    <w:rPr>
      <w:rFonts w:ascii="Arial" w:hAnsi="Arial" w:cs="Arial"/>
      <w:sz w:val="18"/>
      <w:szCs w:val="18"/>
    </w:rPr>
  </w:style>
  <w:style w:type="paragraph" w:customStyle="1" w:styleId="xl378">
    <w:name w:val="xl378"/>
    <w:basedOn w:val="a"/>
    <w:pPr>
      <w:spacing w:before="100" w:beforeAutospacing="1" w:after="100" w:afterAutospacing="1"/>
      <w:jc w:val="left"/>
    </w:pPr>
    <w:rPr>
      <w:rFonts w:ascii="Arial" w:hAnsi="Arial" w:cs="Arial"/>
      <w:sz w:val="18"/>
      <w:szCs w:val="18"/>
    </w:rPr>
  </w:style>
  <w:style w:type="paragraph" w:customStyle="1" w:styleId="xl379">
    <w:name w:val="xl379"/>
    <w:basedOn w:val="a"/>
    <w:pPr>
      <w:spacing w:before="100" w:beforeAutospacing="1" w:after="100" w:afterAutospacing="1"/>
      <w:jc w:val="center"/>
    </w:pPr>
    <w:rPr>
      <w:rFonts w:ascii="Arial" w:hAnsi="Arial" w:cs="Arial"/>
      <w:sz w:val="18"/>
      <w:szCs w:val="18"/>
    </w:rPr>
  </w:style>
  <w:style w:type="paragraph" w:customStyle="1" w:styleId="xl380">
    <w:name w:val="xl380"/>
    <w:basedOn w:val="a"/>
    <w:pPr>
      <w:spacing w:before="100" w:beforeAutospacing="1" w:after="100" w:afterAutospacing="1"/>
      <w:jc w:val="center"/>
    </w:pPr>
    <w:rPr>
      <w:rFonts w:ascii="Arial" w:hAnsi="Arial" w:cs="Arial"/>
      <w:sz w:val="18"/>
      <w:szCs w:val="18"/>
    </w:rPr>
  </w:style>
  <w:style w:type="paragraph" w:customStyle="1" w:styleId="xl381">
    <w:name w:val="xl381"/>
    <w:basedOn w:val="a"/>
    <w:pPr>
      <w:spacing w:before="100" w:beforeAutospacing="1" w:after="100" w:afterAutospacing="1"/>
      <w:jc w:val="center"/>
    </w:pPr>
    <w:rPr>
      <w:sz w:val="18"/>
      <w:szCs w:val="18"/>
    </w:rPr>
  </w:style>
  <w:style w:type="paragraph" w:customStyle="1" w:styleId="xl382">
    <w:name w:val="xl382"/>
    <w:basedOn w:val="a"/>
    <w:pPr>
      <w:spacing w:before="100" w:beforeAutospacing="1" w:after="100" w:afterAutospacing="1"/>
      <w:jc w:val="center"/>
    </w:pPr>
    <w:rPr>
      <w:sz w:val="14"/>
      <w:szCs w:val="14"/>
    </w:rPr>
  </w:style>
  <w:style w:type="paragraph" w:customStyle="1" w:styleId="xl383">
    <w:name w:val="xl383"/>
    <w:basedOn w:val="a"/>
    <w:pPr>
      <w:spacing w:before="100" w:beforeAutospacing="1" w:after="100" w:afterAutospacing="1"/>
      <w:jc w:val="center"/>
    </w:pPr>
    <w:rPr>
      <w:rFonts w:ascii="Arial" w:hAnsi="Arial" w:cs="Arial"/>
      <w:b/>
      <w:sz w:val="16"/>
      <w:szCs w:val="16"/>
    </w:rPr>
  </w:style>
  <w:style w:type="paragraph" w:customStyle="1" w:styleId="Default">
    <w:name w:val="Default"/>
    <w:rPr>
      <w:rFonts w:ascii="GaramondC" w:hAnsi="GaramondC"/>
      <w:color w:val="000000"/>
      <w:sz w:val="24"/>
      <w:szCs w:val="24"/>
    </w:rPr>
  </w:style>
  <w:style w:type="paragraph" w:styleId="affc">
    <w:name w:val="endnote text"/>
    <w:basedOn w:val="a"/>
    <w:rPr>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szCs w:val="20"/>
      <w:lang/>
    </w:rPr>
  </w:style>
  <w:style w:type="paragraph" w:customStyle="1" w:styleId="1KGK9">
    <w:name w:val="1KG=K9"/>
    <w:pPr>
      <w:jc w:val="both"/>
    </w:pPr>
    <w:rPr>
      <w:rFonts w:ascii="MS Sans Serif" w:hAnsi="MS Sans Serif" w:cs="Arial"/>
      <w:szCs w:val="24"/>
    </w:rPr>
  </w:style>
  <w:style w:type="paragraph" w:customStyle="1" w:styleId="BodyText1">
    <w:name w:val="Body Text1"/>
    <w:basedOn w:val="a"/>
    <w:pPr>
      <w:widowControl w:val="0"/>
    </w:pPr>
    <w:rPr>
      <w:szCs w:val="20"/>
    </w:rPr>
  </w:style>
  <w:style w:type="paragraph" w:customStyle="1" w:styleId="210">
    <w:name w:val="Основной текст 21"/>
    <w:basedOn w:val="a"/>
    <w:pPr>
      <w:ind w:left="709" w:hanging="709"/>
      <w:jc w:val="left"/>
    </w:pPr>
    <w:rPr>
      <w:rFonts w:ascii="Courier New" w:hAnsi="Courier New" w:cs="Courier New"/>
      <w:sz w:val="20"/>
      <w:szCs w:val="20"/>
    </w:rPr>
  </w:style>
  <w:style w:type="paragraph" w:styleId="HTML0">
    <w:name w:val="HTML Address"/>
    <w:basedOn w:val="a"/>
    <w:pPr>
      <w:spacing w:after="60"/>
    </w:pPr>
    <w:rPr>
      <w:i/>
      <w:lang/>
    </w:rPr>
  </w:style>
  <w:style w:type="paragraph" w:styleId="affd">
    <w:name w:val="Closing"/>
    <w:basedOn w:val="a"/>
    <w:pPr>
      <w:spacing w:after="60"/>
      <w:ind w:left="4252"/>
    </w:pPr>
    <w:rPr>
      <w:lang/>
    </w:rPr>
  </w:style>
  <w:style w:type="paragraph" w:styleId="affe">
    <w:name w:val="Signature"/>
    <w:basedOn w:val="a"/>
    <w:pPr>
      <w:spacing w:after="60"/>
      <w:ind w:left="4252"/>
    </w:pPr>
    <w:rPr>
      <w:lang/>
    </w:rPr>
  </w:style>
  <w:style w:type="paragraph" w:styleId="afff">
    <w:name w:val="Message Header"/>
    <w:basedOn w:val="a"/>
    <w:pPr>
      <w:shd w:val="pct20" w:color="000000" w:fill="FFFFFF"/>
      <w:spacing w:after="60"/>
      <w:ind w:left="1134" w:hanging="1134"/>
    </w:pPr>
    <w:rPr>
      <w:rFonts w:ascii="Arial" w:hAnsi="Arial" w:cs="Arial"/>
      <w:shd w:val="clear" w:color="auto" w:fill="CCCCCC"/>
      <w:lang/>
    </w:rPr>
  </w:style>
  <w:style w:type="paragraph" w:styleId="afff0">
    <w:name w:val="Subtitle"/>
    <w:basedOn w:val="a"/>
    <w:qFormat/>
    <w:pPr>
      <w:spacing w:after="60"/>
      <w:jc w:val="center"/>
      <w:outlineLvl w:val="1"/>
    </w:pPr>
    <w:rPr>
      <w:rFonts w:ascii="Arial" w:hAnsi="Arial" w:cs="Arial"/>
      <w:lang/>
    </w:rPr>
  </w:style>
  <w:style w:type="paragraph" w:styleId="afff1">
    <w:name w:val="Salutation"/>
    <w:basedOn w:val="a"/>
    <w:next w:val="a"/>
    <w:pPr>
      <w:spacing w:after="60"/>
    </w:pPr>
    <w:rPr>
      <w:lang/>
    </w:rPr>
  </w:style>
  <w:style w:type="paragraph" w:styleId="afff2">
    <w:name w:val="Body Text First Indent"/>
    <w:basedOn w:val="ad"/>
    <w:pPr>
      <w:ind w:firstLine="210"/>
    </w:pPr>
    <w:rPr>
      <w:szCs w:val="20"/>
    </w:rPr>
  </w:style>
  <w:style w:type="paragraph" w:styleId="28">
    <w:name w:val="Body Text First Indent 2"/>
    <w:basedOn w:val="25"/>
    <w:pPr>
      <w:tabs>
        <w:tab w:val="clear" w:pos="567"/>
      </w:tabs>
      <w:spacing w:after="120"/>
      <w:ind w:left="283" w:firstLine="210"/>
    </w:pPr>
    <w:rPr>
      <w:sz w:val="20"/>
    </w:rPr>
  </w:style>
  <w:style w:type="paragraph" w:styleId="afff3">
    <w:name w:val="Note Heading"/>
    <w:basedOn w:val="a"/>
    <w:next w:val="a"/>
    <w:pPr>
      <w:spacing w:after="60"/>
    </w:pPr>
    <w:rPr>
      <w:lang/>
    </w:rPr>
  </w:style>
  <w:style w:type="paragraph" w:styleId="afff4">
    <w:name w:val="E-mail Signature"/>
    <w:basedOn w:val="a"/>
    <w:pPr>
      <w:spacing w:after="60"/>
    </w:pPr>
    <w:rPr>
      <w:lang/>
    </w:rPr>
  </w:style>
  <w:style w:type="paragraph" w:customStyle="1" w:styleId="CharChar10">
    <w:name w:val="Char Char10"/>
    <w:basedOn w:val="a"/>
    <w:pPr>
      <w:spacing w:before="100" w:beforeAutospacing="1" w:after="100" w:afterAutospacing="1"/>
      <w:jc w:val="left"/>
    </w:pPr>
    <w:rPr>
      <w:rFonts w:ascii="Tahoma" w:hAnsi="Tahoma" w:cs="Tahoma"/>
      <w:sz w:val="20"/>
      <w:szCs w:val="20"/>
      <w:lang w:val="en-US" w:eastAsia="en-US"/>
    </w:rPr>
  </w:style>
  <w:style w:type="paragraph" w:customStyle="1" w:styleId="Style2">
    <w:name w:val="Style2"/>
    <w:basedOn w:val="a"/>
    <w:pPr>
      <w:tabs>
        <w:tab w:val="left" w:pos="720"/>
      </w:tabs>
      <w:spacing w:before="60" w:after="60"/>
    </w:pPr>
    <w:rPr>
      <w:rFonts w:ascii="Arial" w:hAnsi="Arial" w:cs="Arial"/>
      <w:sz w:val="20"/>
      <w:szCs w:val="20"/>
    </w:rPr>
  </w:style>
  <w:style w:type="paragraph" w:customStyle="1" w:styleId="29">
    <w:name w:val="Список без м.2"/>
    <w:basedOn w:val="a"/>
    <w:pPr>
      <w:spacing w:before="120" w:after="60"/>
      <w:ind w:left="851"/>
    </w:pPr>
    <w:rPr>
      <w:rFonts w:ascii="Arial" w:eastAsia="PMingLiU" w:hAnsi="Arial" w:cs="Arial"/>
      <w:szCs w:val="20"/>
    </w:rPr>
  </w:style>
  <w:style w:type="paragraph" w:customStyle="1" w:styleId="BodyText21">
    <w:name w:val="Body Text 21"/>
    <w:basedOn w:val="a"/>
    <w:pPr>
      <w:jc w:val="center"/>
    </w:pPr>
    <w:rPr>
      <w:rFonts w:eastAsia="Calibri"/>
      <w:b/>
      <w:sz w:val="28"/>
      <w:szCs w:val="20"/>
    </w:rPr>
  </w:style>
  <w:style w:type="paragraph" w:customStyle="1" w:styleId="3b">
    <w:name w:val="Стиль Заголовок 3 + Междустр.интервал:  одинарный"/>
    <w:basedOn w:val="3"/>
    <w:pPr>
      <w:spacing w:before="120"/>
    </w:pPr>
    <w:rPr>
      <w:rFonts w:ascii="Times New Roman" w:hAnsi="Times New Roman" w:cs="Times New Roman"/>
      <w:szCs w:val="24"/>
    </w:rPr>
  </w:style>
  <w:style w:type="paragraph" w:customStyle="1" w:styleId="afff5">
    <w:name w:val="Таблица (текст в ячейках)"/>
    <w:basedOn w:val="a"/>
    <w:pPr>
      <w:spacing w:line="360" w:lineRule="auto"/>
      <w:jc w:val="left"/>
    </w:pPr>
    <w:rPr>
      <w:sz w:val="22"/>
      <w:szCs w:val="20"/>
      <w:lang w:eastAsia="en-US"/>
    </w:rPr>
  </w:style>
  <w:style w:type="paragraph" w:customStyle="1" w:styleId="310">
    <w:name w:val="Основной текст с отступом 31"/>
    <w:basedOn w:val="a"/>
    <w:pPr>
      <w:suppressAutoHyphens/>
      <w:spacing w:after="200" w:line="276" w:lineRule="auto"/>
      <w:jc w:val="left"/>
    </w:pPr>
    <w:rPr>
      <w:rFonts w:ascii="Calibri" w:hAnsi="Calibri" w:cs="Calibri"/>
      <w:kern w:val="1"/>
      <w:sz w:val="22"/>
      <w:szCs w:val="22"/>
      <w:lang w:eastAsia="ar-SA"/>
    </w:rPr>
  </w:style>
  <w:style w:type="paragraph" w:customStyle="1" w:styleId="18">
    <w:name w:val="Абзац списка1"/>
    <w:basedOn w:val="a"/>
    <w:pPr>
      <w:suppressAutoHyphens/>
      <w:spacing w:after="200" w:line="276" w:lineRule="auto"/>
      <w:jc w:val="left"/>
    </w:pPr>
    <w:rPr>
      <w:rFonts w:ascii="Calibri" w:hAnsi="Calibri" w:cs="Calibri"/>
      <w:kern w:val="1"/>
      <w:sz w:val="22"/>
      <w:szCs w:val="22"/>
      <w:lang w:eastAsia="ar-SA"/>
    </w:rPr>
  </w:style>
  <w:style w:type="paragraph" w:customStyle="1" w:styleId="19">
    <w:name w:val="Без интервала1"/>
    <w:uiPriority w:val="99"/>
    <w:qFormat/>
    <w:pPr>
      <w:widowControl w:val="0"/>
      <w:suppressAutoHyphens/>
    </w:pPr>
    <w:rPr>
      <w:rFonts w:ascii="Calibri" w:eastAsia="Arial Unicode MS" w:hAnsi="Calibri"/>
      <w:kern w:val="1"/>
      <w:sz w:val="22"/>
      <w:szCs w:val="22"/>
      <w:lang w:eastAsia="ar-SA"/>
    </w:rPr>
  </w:style>
  <w:style w:type="paragraph" w:customStyle="1" w:styleId="111">
    <w:name w:val="Без интервала11"/>
    <w:pPr>
      <w:widowControl w:val="0"/>
      <w:suppressAutoHyphens/>
      <w:contextualSpacing/>
    </w:pPr>
    <w:rPr>
      <w:rFonts w:eastAsia="Arial Unicode MS"/>
      <w:kern w:val="1"/>
      <w:sz w:val="22"/>
      <w:szCs w:val="22"/>
      <w:lang w:eastAsia="ar-SA"/>
    </w:rPr>
  </w:style>
  <w:style w:type="paragraph" w:customStyle="1" w:styleId="formattext">
    <w:name w:val="formattext"/>
    <w:basedOn w:val="a"/>
    <w:pPr>
      <w:spacing w:before="100" w:beforeAutospacing="1" w:after="100" w:afterAutospacing="1"/>
      <w:jc w:val="left"/>
    </w:pPr>
  </w:style>
  <w:style w:type="paragraph" w:customStyle="1" w:styleId="1a">
    <w:name w:val="Знак1"/>
    <w:basedOn w:val="a"/>
    <w:pPr>
      <w:spacing w:after="160" w:line="240" w:lineRule="exact"/>
      <w:jc w:val="left"/>
    </w:pPr>
    <w:rPr>
      <w:rFonts w:ascii="Verdana" w:hAnsi="Verdana" w:cs="Verdana"/>
      <w:lang w:val="en-US" w:eastAsia="en-US"/>
    </w:rPr>
  </w:style>
  <w:style w:type="paragraph" w:customStyle="1" w:styleId="Pa18">
    <w:name w:val="Pa18"/>
    <w:basedOn w:val="a"/>
    <w:next w:val="a"/>
    <w:pPr>
      <w:spacing w:line="161" w:lineRule="atLeast"/>
      <w:jc w:val="left"/>
    </w:pPr>
    <w:rPr>
      <w:rFonts w:ascii="Arial" w:hAnsi="Arial" w:cs="Arial"/>
    </w:rPr>
  </w:style>
  <w:style w:type="paragraph" w:customStyle="1" w:styleId="Pa12">
    <w:name w:val="Pa12"/>
    <w:basedOn w:val="a"/>
    <w:next w:val="a"/>
    <w:pPr>
      <w:spacing w:line="191" w:lineRule="atLeast"/>
      <w:jc w:val="left"/>
    </w:pPr>
    <w:rPr>
      <w:rFonts w:ascii="Arial" w:hAnsi="Arial" w:cs="Arial"/>
    </w:rPr>
  </w:style>
  <w:style w:type="paragraph" w:customStyle="1" w:styleId="Pa6">
    <w:name w:val="Pa6"/>
    <w:basedOn w:val="a"/>
    <w:next w:val="a"/>
    <w:pPr>
      <w:spacing w:line="241" w:lineRule="atLeast"/>
      <w:jc w:val="left"/>
    </w:pPr>
    <w:rPr>
      <w:rFonts w:ascii="Arial" w:hAnsi="Arial" w:cs="Arial"/>
    </w:rPr>
  </w:style>
  <w:style w:type="paragraph" w:customStyle="1" w:styleId="Pa7">
    <w:name w:val="Pa7"/>
    <w:basedOn w:val="a"/>
    <w:next w:val="a"/>
    <w:pPr>
      <w:spacing w:line="241" w:lineRule="atLeast"/>
      <w:jc w:val="left"/>
    </w:pPr>
    <w:rPr>
      <w:rFonts w:ascii="Arial" w:hAnsi="Arial" w:cs="Arial"/>
    </w:rPr>
  </w:style>
  <w:style w:type="paragraph" w:customStyle="1" w:styleId="Pa5">
    <w:name w:val="Pa5"/>
    <w:basedOn w:val="a"/>
    <w:next w:val="a"/>
    <w:pPr>
      <w:spacing w:line="241" w:lineRule="atLeast"/>
      <w:jc w:val="left"/>
    </w:pPr>
    <w:rPr>
      <w:rFonts w:ascii="Arial" w:hAnsi="Arial" w:cs="Arial"/>
    </w:rPr>
  </w:style>
  <w:style w:type="paragraph" w:customStyle="1" w:styleId="Pa8">
    <w:name w:val="Pa8"/>
    <w:basedOn w:val="a"/>
    <w:next w:val="a"/>
    <w:pPr>
      <w:spacing w:line="201" w:lineRule="atLeast"/>
      <w:jc w:val="left"/>
    </w:pPr>
    <w:rPr>
      <w:rFonts w:ascii="Arial" w:hAnsi="Arial" w:cs="Arial"/>
    </w:rPr>
  </w:style>
  <w:style w:type="paragraph" w:customStyle="1" w:styleId="Pa42">
    <w:name w:val="Pa42"/>
    <w:basedOn w:val="a"/>
    <w:next w:val="a"/>
    <w:pPr>
      <w:spacing w:line="141" w:lineRule="atLeast"/>
      <w:jc w:val="left"/>
    </w:pPr>
    <w:rPr>
      <w:rFonts w:ascii="Arial" w:hAnsi="Arial" w:cs="Arial"/>
    </w:rPr>
  </w:style>
  <w:style w:type="paragraph" w:customStyle="1" w:styleId="Pa21">
    <w:name w:val="Pa21"/>
    <w:basedOn w:val="a"/>
    <w:next w:val="a"/>
    <w:pPr>
      <w:spacing w:line="141" w:lineRule="atLeast"/>
      <w:jc w:val="left"/>
    </w:pPr>
    <w:rPr>
      <w:rFonts w:ascii="Arial" w:hAnsi="Arial" w:cs="Arial"/>
    </w:rPr>
  </w:style>
  <w:style w:type="paragraph" w:customStyle="1" w:styleId="headertext">
    <w:name w:val="headertext"/>
    <w:basedOn w:val="a"/>
    <w:pPr>
      <w:spacing w:before="100" w:beforeAutospacing="1" w:after="100" w:afterAutospacing="1"/>
      <w:jc w:val="left"/>
    </w:pPr>
  </w:style>
  <w:style w:type="paragraph" w:customStyle="1" w:styleId="s1">
    <w:name w:val="s_1"/>
    <w:basedOn w:val="a"/>
    <w:pPr>
      <w:spacing w:before="100" w:beforeAutospacing="1" w:after="100" w:afterAutospacing="1"/>
      <w:jc w:val="left"/>
    </w:pPr>
  </w:style>
  <w:style w:type="paragraph" w:customStyle="1" w:styleId="ScheduleHeading4">
    <w:name w:val="Schedule Heading 4"/>
    <w:basedOn w:val="a"/>
    <w:next w:val="a"/>
    <w:pPr>
      <w:keepNext/>
      <w:numPr>
        <w:numId w:val="3"/>
      </w:numPr>
      <w:tabs>
        <w:tab w:val="left" w:pos="1276"/>
        <w:tab w:val="left" w:pos="3686"/>
        <w:tab w:val="left" w:pos="4394"/>
        <w:tab w:val="right" w:pos="8789"/>
      </w:tabs>
      <w:spacing w:before="120"/>
      <w:ind w:left="1429" w:hanging="360"/>
    </w:pPr>
    <w:rPr>
      <w:rFonts w:eastAsia="Batang"/>
      <w:sz w:val="28"/>
      <w:szCs w:val="20"/>
      <w:lang w:eastAsia="en-GB"/>
    </w:rPr>
  </w:style>
  <w:style w:type="character" w:customStyle="1" w:styleId="1b">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1"/>
      <w:sz w:val="36"/>
    </w:rPr>
  </w:style>
  <w:style w:type="character" w:customStyle="1" w:styleId="2a">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rPr>
      <w:b/>
      <w:bCs w:val="0"/>
      <w:sz w:val="24"/>
      <w:szCs w:val="24"/>
    </w:rPr>
  </w:style>
  <w:style w:type="character" w:customStyle="1" w:styleId="311">
    <w:name w:val="Заголовок 3 Знак1"/>
    <w:aliases w:val="h3 Знак,Gliederung3 Char Знак,Gliederung3 Знак,H3 Знак,Çàãîëîâîê 3 Знак"/>
    <w:rPr>
      <w:rFonts w:ascii="Arial" w:hAnsi="Arial"/>
      <w:b/>
      <w:sz w:val="24"/>
    </w:rPr>
  </w:style>
  <w:style w:type="character" w:customStyle="1" w:styleId="45">
    <w:name w:val="Заголовок 4 Знак"/>
    <w:rPr>
      <w:rFonts w:ascii="Arial" w:hAnsi="Arial"/>
      <w:sz w:val="24"/>
    </w:rPr>
  </w:style>
  <w:style w:type="character" w:customStyle="1" w:styleId="53">
    <w:name w:val="Заголовок 5 Знак"/>
    <w:rPr>
      <w:sz w:val="22"/>
    </w:rPr>
  </w:style>
  <w:style w:type="character" w:customStyle="1" w:styleId="61">
    <w:name w:val="Заголовок 6 Знак"/>
    <w:rPr>
      <w:i/>
      <w:sz w:val="22"/>
    </w:rPr>
  </w:style>
  <w:style w:type="character" w:customStyle="1" w:styleId="71">
    <w:name w:val="Заголовок 7 Знак"/>
    <w:rPr>
      <w:rFonts w:ascii="Arial" w:hAnsi="Arial"/>
    </w:rPr>
  </w:style>
  <w:style w:type="character" w:customStyle="1" w:styleId="81">
    <w:name w:val="Заголовок 8 Знак"/>
    <w:rPr>
      <w:rFonts w:ascii="Arial" w:hAnsi="Arial"/>
      <w:i/>
    </w:rPr>
  </w:style>
  <w:style w:type="character" w:customStyle="1" w:styleId="91">
    <w:name w:val="Заголовок 9 Знак"/>
    <w:rPr>
      <w:rFonts w:ascii="Arial" w:hAnsi="Arial"/>
      <w:b/>
      <w:i/>
      <w:sz w:val="18"/>
    </w:rPr>
  </w:style>
  <w:style w:type="character" w:customStyle="1" w:styleId="afff6">
    <w:name w:val="Основной текст с отступом Знак"/>
    <w:rPr>
      <w:sz w:val="24"/>
      <w:szCs w:val="24"/>
    </w:rPr>
  </w:style>
  <w:style w:type="character" w:customStyle="1" w:styleId="2b">
    <w:name w:val="Основной текст с отступом 2 Знак"/>
    <w:rPr>
      <w:sz w:val="24"/>
      <w:szCs w:val="24"/>
    </w:rPr>
  </w:style>
  <w:style w:type="character" w:styleId="afff7">
    <w:name w:val="Hyperlink"/>
    <w:uiPriority w:val="99"/>
    <w:rPr>
      <w:color w:val="0000FF"/>
      <w:u w:val="single"/>
    </w:rPr>
  </w:style>
  <w:style w:type="character" w:customStyle="1" w:styleId="3c">
    <w:name w:val="Основной текст с отступом 3 Знак"/>
    <w:rPr>
      <w:sz w:val="24"/>
      <w:szCs w:val="24"/>
    </w:rPr>
  </w:style>
  <w:style w:type="character" w:customStyle="1" w:styleId="afff8">
    <w:name w:val="Текст Знак"/>
    <w:rPr>
      <w:rFonts w:ascii="Courier New" w:hAnsi="Courier New" w:cs="Courier New"/>
    </w:rPr>
  </w:style>
  <w:style w:type="character" w:customStyle="1" w:styleId="2c">
    <w:name w:val="Основной текст 2 Знак"/>
    <w:rPr>
      <w:sz w:val="24"/>
    </w:rPr>
  </w:style>
  <w:style w:type="character" w:styleId="afff9">
    <w:name w:val="page number"/>
    <w:rPr>
      <w:rFonts w:ascii="Times New Roman" w:hAnsi="Times New Roman"/>
    </w:rPr>
  </w:style>
  <w:style w:type="character" w:customStyle="1" w:styleId="2d">
    <w:name w:val="Заголовок 2 со списком Знак"/>
    <w:rPr>
      <w:b/>
      <w:bCs w:val="0"/>
      <w:sz w:val="24"/>
      <w:szCs w:val="24"/>
    </w:rPr>
  </w:style>
  <w:style w:type="character" w:customStyle="1" w:styleId="3d">
    <w:name w:val="Заголовок 3 со списком Знак"/>
    <w:rPr>
      <w:rFonts w:ascii="Arial" w:hAnsi="Arial"/>
      <w:b/>
      <w:sz w:val="24"/>
    </w:rPr>
  </w:style>
  <w:style w:type="character" w:customStyle="1" w:styleId="afffa">
    <w:name w:val="Нижний колонтитул Знак"/>
    <w:rPr>
      <w:sz w:val="24"/>
      <w:szCs w:val="24"/>
    </w:rPr>
  </w:style>
  <w:style w:type="character" w:customStyle="1" w:styleId="afffb">
    <w:name w:val="Верхний колонтитул Знак"/>
    <w:aliases w:val="Linie Знак,header Знак,Aa?oiee eieiioeooe Знак,Знак Знак1 Знак Знак"/>
    <w:rPr>
      <w:sz w:val="24"/>
      <w:szCs w:val="24"/>
    </w:rPr>
  </w:style>
  <w:style w:type="character" w:customStyle="1" w:styleId="1c">
    <w:name w:val="Основной текст Знак1"/>
    <w:aliases w:val="Основной текст Знак Знак,Список 1 Знак,body text Знак,NoticeText-List Знак,Основной текст1 Знак,отчет_нормаль Знак Знак,Заг1 Знак"/>
    <w:rPr>
      <w:sz w:val="24"/>
      <w:szCs w:val="24"/>
    </w:rPr>
  </w:style>
  <w:style w:type="character" w:customStyle="1" w:styleId="3e">
    <w:name w:val="Основной текст 3 Знак"/>
    <w:rPr>
      <w:b/>
      <w:i/>
      <w:sz w:val="22"/>
      <w:szCs w:val="24"/>
    </w:rPr>
  </w:style>
  <w:style w:type="character" w:customStyle="1" w:styleId="afffc">
    <w:name w:val="Основной шрифт"/>
    <w:basedOn w:val="a0"/>
  </w:style>
  <w:style w:type="character" w:styleId="afffd">
    <w:name w:val="FollowedHyperlink"/>
    <w:rPr>
      <w:color w:val="7F007F"/>
      <w:u w:val="single"/>
    </w:rPr>
  </w:style>
  <w:style w:type="character" w:customStyle="1" w:styleId="afffe">
    <w:name w:val="ТЛ_Заказчик Знак"/>
    <w:rPr>
      <w:sz w:val="28"/>
      <w:szCs w:val="28"/>
    </w:rPr>
  </w:style>
  <w:style w:type="character" w:customStyle="1" w:styleId="affff">
    <w:name w:val="ТЛ_Утверждаю Знак"/>
    <w:rPr>
      <w:sz w:val="28"/>
      <w:szCs w:val="28"/>
    </w:rPr>
  </w:style>
  <w:style w:type="character" w:customStyle="1" w:styleId="affff0">
    <w:name w:val="ТЛ_Название Знак"/>
    <w:rPr>
      <w:b/>
      <w:sz w:val="28"/>
      <w:szCs w:val="28"/>
    </w:rPr>
  </w:style>
  <w:style w:type="character" w:customStyle="1" w:styleId="affff1">
    <w:name w:val="ТЛ_Город и Дата Знак"/>
    <w:rPr>
      <w:sz w:val="28"/>
      <w:szCs w:val="28"/>
    </w:rPr>
  </w:style>
  <w:style w:type="character" w:customStyle="1" w:styleId="affff2">
    <w:name w:val="АД_Наименование Разделов Знак"/>
    <w:rPr>
      <w:b/>
      <w:kern w:val="1"/>
      <w:sz w:val="28"/>
    </w:rPr>
  </w:style>
  <w:style w:type="character" w:customStyle="1" w:styleId="affff3">
    <w:name w:val="АД_Наименование главы без нумерации Знак"/>
    <w:rPr>
      <w:b/>
      <w:bCs w:val="0"/>
      <w:sz w:val="24"/>
      <w:szCs w:val="24"/>
    </w:rPr>
  </w:style>
  <w:style w:type="character" w:customStyle="1" w:styleId="affff4">
    <w:name w:val="АД_Глава Знак"/>
    <w:rPr>
      <w:b/>
      <w:bCs w:val="0"/>
      <w:sz w:val="24"/>
      <w:szCs w:val="24"/>
    </w:rPr>
  </w:style>
  <w:style w:type="character" w:customStyle="1" w:styleId="affff5">
    <w:name w:val="АД_Нумерованный пункт Знак"/>
    <w:rPr>
      <w:rFonts w:ascii="Arial" w:hAnsi="Arial"/>
      <w:b/>
      <w:sz w:val="24"/>
    </w:rPr>
  </w:style>
  <w:style w:type="character" w:customStyle="1" w:styleId="affff6">
    <w:name w:val="АД_Нумерованный подпункт Знак"/>
    <w:rPr>
      <w:sz w:val="24"/>
      <w:szCs w:val="24"/>
    </w:rPr>
  </w:style>
  <w:style w:type="character" w:customStyle="1" w:styleId="affff7">
    <w:name w:val="АД_Основной текст Знак"/>
    <w:rPr>
      <w:sz w:val="24"/>
      <w:szCs w:val="24"/>
    </w:rPr>
  </w:style>
  <w:style w:type="character" w:customStyle="1" w:styleId="affff8">
    <w:name w:val="Текст выноски Знак"/>
    <w:rPr>
      <w:rFonts w:ascii="Tahoma" w:hAnsi="Tahoma" w:cs="Tahoma"/>
      <w:sz w:val="16"/>
      <w:szCs w:val="16"/>
    </w:rPr>
  </w:style>
  <w:style w:type="character" w:customStyle="1" w:styleId="affff9">
    <w:name w:val="АД_Основной текст по центру полужирный Знак"/>
    <w:rPr>
      <w:b/>
      <w:sz w:val="24"/>
      <w:szCs w:val="24"/>
    </w:rPr>
  </w:style>
  <w:style w:type="character" w:customStyle="1" w:styleId="3f">
    <w:name w:val="АД_Текст отступ 3 Знак"/>
    <w:aliases w:val="25 Знак"/>
    <w:rPr>
      <w:sz w:val="24"/>
      <w:szCs w:val="24"/>
    </w:rPr>
  </w:style>
  <w:style w:type="character" w:customStyle="1" w:styleId="46">
    <w:name w:val="АД_Нумерованный подпункт 4 уровня Знак"/>
    <w:rPr>
      <w:sz w:val="24"/>
      <w:szCs w:val="24"/>
    </w:rPr>
  </w:style>
  <w:style w:type="character" w:customStyle="1" w:styleId="3f0">
    <w:name w:val="Заголовок 3 Знак"/>
    <w:rPr>
      <w:rFonts w:ascii="Arial" w:hAnsi="Arial" w:cs="Arial"/>
      <w:b/>
      <w:bCs w:val="0"/>
      <w:sz w:val="26"/>
      <w:szCs w:val="26"/>
      <w:lang w:val="ru-RU" w:eastAsia="ru-RU" w:bidi="ar-SA"/>
    </w:rPr>
  </w:style>
  <w:style w:type="character" w:styleId="affffa">
    <w:name w:val="annotation reference"/>
    <w:rPr>
      <w:sz w:val="16"/>
      <w:szCs w:val="16"/>
    </w:rPr>
  </w:style>
  <w:style w:type="character" w:customStyle="1" w:styleId="312">
    <w:name w:val="Стиль3 Знак Знак1"/>
    <w:rPr>
      <w:sz w:val="24"/>
    </w:rPr>
  </w:style>
  <w:style w:type="character" w:customStyle="1" w:styleId="3f1">
    <w:name w:val="Стиль3 Знак Знак Знак"/>
    <w:rPr>
      <w:sz w:val="24"/>
      <w:lang w:val="ru-RU" w:eastAsia="ru-RU" w:bidi="ar-SA"/>
    </w:rPr>
  </w:style>
  <w:style w:type="character" w:styleId="affffb">
    <w:name w:val="Strong"/>
    <w:qFormat/>
    <w:rPr>
      <w:b/>
      <w:bCs w:val="0"/>
    </w:rPr>
  </w:style>
  <w:style w:type="character" w:customStyle="1" w:styleId="FontStyle11">
    <w:name w:val="Font Style11"/>
    <w:rPr>
      <w:rFonts w:ascii="Arial Narrow" w:hAnsi="Arial Narrow" w:cs="Arial Narrow"/>
      <w:sz w:val="20"/>
      <w:szCs w:val="20"/>
    </w:rPr>
  </w:style>
  <w:style w:type="character" w:customStyle="1" w:styleId="180">
    <w:name w:val="Знак Знак18"/>
    <w:rPr>
      <w:b/>
      <w:kern w:val="1"/>
      <w:sz w:val="36"/>
    </w:rPr>
  </w:style>
  <w:style w:type="character" w:customStyle="1" w:styleId="affffc">
    <w:name w:val="Основной текст Знак Знак Знак"/>
    <w:rPr>
      <w:sz w:val="24"/>
      <w:szCs w:val="24"/>
      <w:lang w:val="ru-RU" w:eastAsia="ru-RU" w:bidi="ar-SA"/>
    </w:rPr>
  </w:style>
  <w:style w:type="character" w:customStyle="1" w:styleId="apple-style-span">
    <w:name w:val="apple-style-span"/>
    <w:basedOn w:val="a0"/>
  </w:style>
  <w:style w:type="character" w:customStyle="1" w:styleId="nowrap">
    <w:name w:val="nowrap"/>
    <w:basedOn w:val="a0"/>
  </w:style>
  <w:style w:type="character" w:customStyle="1" w:styleId="iceouttxt">
    <w:name w:val="iceouttxt"/>
    <w:basedOn w:val="a0"/>
  </w:style>
  <w:style w:type="character" w:customStyle="1" w:styleId="b-pricesnum">
    <w:name w:val="b-prices__num"/>
    <w:basedOn w:val="a0"/>
  </w:style>
  <w:style w:type="character" w:styleId="affffd">
    <w:name w:val="footnote reference"/>
    <w:aliases w:val="Ссылка на сноску 45"/>
    <w:uiPriority w:val="99"/>
    <w:rPr>
      <w:rFonts w:ascii="Times New Roman" w:hAnsi="Times New Roman"/>
      <w:position w:val="-2"/>
      <w:vertAlign w:val="superscript"/>
    </w:rPr>
  </w:style>
  <w:style w:type="character" w:customStyle="1" w:styleId="affffe">
    <w:name w:val="Текст концевой сноски Знак"/>
    <w:basedOn w:val="a0"/>
  </w:style>
  <w:style w:type="character" w:styleId="afffff">
    <w:name w:val="endnote reference"/>
    <w:rPr>
      <w:position w:val="-2"/>
      <w:vertAlign w:val="superscript"/>
    </w:rPr>
  </w:style>
  <w:style w:type="character" w:customStyle="1" w:styleId="postbody1">
    <w:name w:val="postbody1"/>
    <w:rPr>
      <w:sz w:val="18"/>
      <w:szCs w:val="18"/>
    </w:rPr>
  </w:style>
  <w:style w:type="character" w:customStyle="1" w:styleId="postbody">
    <w:name w:val="postbody"/>
    <w:basedOn w:val="a0"/>
  </w:style>
  <w:style w:type="character" w:customStyle="1" w:styleId="HTML1">
    <w:name w:val="Стандартный HTML Знак"/>
    <w:rPr>
      <w:rFonts w:ascii="Courier New" w:hAnsi="Courier New" w:cs="Courier New"/>
      <w:color w:val="000000"/>
    </w:rPr>
  </w:style>
  <w:style w:type="character" w:customStyle="1" w:styleId="afffff0">
    <w:name w:val="Заголовок Знак"/>
    <w:rPr>
      <w:bCs w:val="0"/>
      <w:color w:val="000000"/>
      <w:spacing w:val="13"/>
      <w:sz w:val="24"/>
      <w:szCs w:val="22"/>
      <w:shd w:val="clear" w:color="auto" w:fill="FFFFFF"/>
    </w:rPr>
  </w:style>
  <w:style w:type="character" w:customStyle="1" w:styleId="HTML2">
    <w:name w:val="Адрес HTML Знак"/>
    <w:rPr>
      <w:i/>
      <w:iCs w:val="0"/>
      <w:sz w:val="24"/>
      <w:szCs w:val="24"/>
    </w:rPr>
  </w:style>
  <w:style w:type="character" w:customStyle="1" w:styleId="HTML10">
    <w:name w:val="Адрес HTML Знак1"/>
    <w:rPr>
      <w:i/>
      <w:iCs w:val="0"/>
      <w:sz w:val="24"/>
      <w:szCs w:val="24"/>
    </w:rPr>
  </w:style>
  <w:style w:type="character" w:customStyle="1" w:styleId="afff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style>
  <w:style w:type="character" w:customStyle="1" w:styleId="1d">
    <w:name w:val="Текст сноски Знак1"/>
    <w:basedOn w:val="a0"/>
  </w:style>
  <w:style w:type="character" w:customStyle="1" w:styleId="1e">
    <w:name w:val="Верхний колонтитул Знак1"/>
    <w:rPr>
      <w:sz w:val="24"/>
      <w:szCs w:val="24"/>
    </w:rPr>
  </w:style>
  <w:style w:type="character" w:customStyle="1" w:styleId="afffff2">
    <w:name w:val="Прощание Знак"/>
    <w:rPr>
      <w:sz w:val="24"/>
      <w:szCs w:val="24"/>
    </w:rPr>
  </w:style>
  <w:style w:type="character" w:customStyle="1" w:styleId="1f">
    <w:name w:val="Прощание Знак1"/>
    <w:rPr>
      <w:sz w:val="24"/>
      <w:szCs w:val="24"/>
    </w:rPr>
  </w:style>
  <w:style w:type="character" w:customStyle="1" w:styleId="afffff3">
    <w:name w:val="Подпись Знак"/>
    <w:rPr>
      <w:sz w:val="24"/>
      <w:szCs w:val="24"/>
    </w:rPr>
  </w:style>
  <w:style w:type="character" w:customStyle="1" w:styleId="1f0">
    <w:name w:val="Подпись Знак1"/>
    <w:rPr>
      <w:sz w:val="24"/>
      <w:szCs w:val="24"/>
    </w:rPr>
  </w:style>
  <w:style w:type="character" w:customStyle="1" w:styleId="1f1">
    <w:name w:val="Основной текст с отступом Знак1"/>
    <w:rPr>
      <w:sz w:val="24"/>
      <w:szCs w:val="24"/>
    </w:rPr>
  </w:style>
  <w:style w:type="character" w:customStyle="1" w:styleId="afffff4">
    <w:name w:val="Шапка Знак"/>
    <w:rPr>
      <w:rFonts w:ascii="Arial" w:hAnsi="Arial"/>
      <w:sz w:val="24"/>
      <w:szCs w:val="24"/>
      <w:shd w:val="clear" w:color="auto" w:fill="CCCCCC"/>
    </w:rPr>
  </w:style>
  <w:style w:type="character" w:customStyle="1" w:styleId="1f2">
    <w:name w:val="Шапка Знак1"/>
    <w:rPr>
      <w:rFonts w:ascii="Cambria" w:eastAsia="Times New Roman" w:hAnsi="Cambria" w:cs="Times New Roman"/>
      <w:sz w:val="24"/>
      <w:szCs w:val="24"/>
      <w:shd w:val="clear" w:color="auto" w:fill="CCCCCC"/>
    </w:rPr>
  </w:style>
  <w:style w:type="character" w:customStyle="1" w:styleId="afffff5">
    <w:name w:val="Подзаголовок Знак"/>
    <w:rPr>
      <w:rFonts w:ascii="Arial" w:hAnsi="Arial"/>
      <w:sz w:val="24"/>
      <w:szCs w:val="24"/>
    </w:rPr>
  </w:style>
  <w:style w:type="character" w:customStyle="1" w:styleId="1f3">
    <w:name w:val="Подзаголовок Знак1"/>
    <w:rPr>
      <w:rFonts w:ascii="Cambria" w:eastAsia="Times New Roman" w:hAnsi="Cambria" w:cs="Times New Roman"/>
      <w:sz w:val="24"/>
      <w:szCs w:val="24"/>
    </w:rPr>
  </w:style>
  <w:style w:type="character" w:customStyle="1" w:styleId="afffff6">
    <w:name w:val="Приветствие Знак"/>
    <w:rPr>
      <w:sz w:val="24"/>
      <w:szCs w:val="24"/>
    </w:rPr>
  </w:style>
  <w:style w:type="character" w:customStyle="1" w:styleId="1f4">
    <w:name w:val="Приветствие Знак1"/>
    <w:rPr>
      <w:sz w:val="24"/>
      <w:szCs w:val="24"/>
    </w:rPr>
  </w:style>
  <w:style w:type="character" w:customStyle="1" w:styleId="afffff7">
    <w:name w:val="Дата Знак"/>
    <w:rPr>
      <w:sz w:val="24"/>
    </w:rPr>
  </w:style>
  <w:style w:type="character" w:customStyle="1" w:styleId="1f5">
    <w:name w:val="Дата Знак1"/>
    <w:rPr>
      <w:sz w:val="24"/>
      <w:szCs w:val="24"/>
    </w:rPr>
  </w:style>
  <w:style w:type="character" w:customStyle="1" w:styleId="afffff8">
    <w:name w:val="Красная строка Знак"/>
    <w:rPr>
      <w:sz w:val="24"/>
    </w:rPr>
  </w:style>
  <w:style w:type="character" w:customStyle="1" w:styleId="1f6">
    <w:name w:val="Красная строка Знак1"/>
    <w:rPr>
      <w:sz w:val="24"/>
      <w:szCs w:val="24"/>
    </w:rPr>
  </w:style>
  <w:style w:type="character" w:customStyle="1" w:styleId="2e">
    <w:name w:val="Красная строка 2 Знак"/>
    <w:basedOn w:val="a0"/>
  </w:style>
  <w:style w:type="character" w:customStyle="1" w:styleId="211">
    <w:name w:val="Красная строка 2 Знак1"/>
    <w:rPr>
      <w:sz w:val="24"/>
      <w:szCs w:val="24"/>
    </w:rPr>
  </w:style>
  <w:style w:type="character" w:customStyle="1" w:styleId="afffff9">
    <w:name w:val="Заголовок записки Знак"/>
    <w:rPr>
      <w:sz w:val="24"/>
      <w:szCs w:val="24"/>
    </w:rPr>
  </w:style>
  <w:style w:type="character" w:customStyle="1" w:styleId="1f7">
    <w:name w:val="Заголовок записки Знак1"/>
    <w:rPr>
      <w:sz w:val="24"/>
      <w:szCs w:val="24"/>
    </w:rPr>
  </w:style>
  <w:style w:type="character" w:customStyle="1" w:styleId="313">
    <w:name w:val="Основной текст с отступом 3 Знак1"/>
    <w:rPr>
      <w:sz w:val="16"/>
      <w:szCs w:val="16"/>
    </w:rPr>
  </w:style>
  <w:style w:type="character" w:customStyle="1" w:styleId="afffffa">
    <w:name w:val="Электронная подпись Знак"/>
    <w:rPr>
      <w:sz w:val="24"/>
      <w:szCs w:val="24"/>
    </w:rPr>
  </w:style>
  <w:style w:type="character" w:customStyle="1" w:styleId="1f8">
    <w:name w:val="Электронная подпись Знак1"/>
    <w:rPr>
      <w:sz w:val="24"/>
      <w:szCs w:val="24"/>
    </w:rPr>
  </w:style>
  <w:style w:type="character" w:styleId="afffffb">
    <w:name w:val="Emphasis"/>
    <w:qFormat/>
    <w:rPr>
      <w:i/>
      <w:iCs w:val="0"/>
    </w:rPr>
  </w:style>
  <w:style w:type="character" w:customStyle="1" w:styleId="47">
    <w:name w:val="Знак Знак4"/>
    <w:rPr>
      <w:sz w:val="16"/>
      <w:szCs w:val="16"/>
      <w:lang w:val="ru-RU" w:eastAsia="ru-RU" w:bidi="ar-SA"/>
    </w:rPr>
  </w:style>
  <w:style w:type="character" w:customStyle="1" w:styleId="3f2">
    <w:name w:val="Знак Знак3"/>
    <w:rPr>
      <w:sz w:val="24"/>
      <w:szCs w:val="24"/>
      <w:lang w:val="ru-RU" w:eastAsia="ru-RU" w:bidi="ar-SA"/>
    </w:rPr>
  </w:style>
  <w:style w:type="character" w:customStyle="1" w:styleId="2f">
    <w:name w:val="Знак Знак2"/>
    <w:rPr>
      <w:sz w:val="24"/>
      <w:lang w:val="ru-RU" w:eastAsia="ru-RU" w:bidi="ar-SA"/>
    </w:rPr>
  </w:style>
  <w:style w:type="character" w:customStyle="1" w:styleId="1f9">
    <w:name w:val="Знак Знак1"/>
    <w:rPr>
      <w:b/>
      <w:caps/>
      <w:sz w:val="24"/>
      <w:lang w:val="ru-RU" w:eastAsia="ru-RU" w:bidi="ar-SA"/>
    </w:rPr>
  </w:style>
  <w:style w:type="character" w:customStyle="1" w:styleId="afffffc">
    <w:name w:val="Знак Знак"/>
    <w:rPr>
      <w:lang w:eastAsia="ru-RU" w:bidi="ar-SA"/>
    </w:rPr>
  </w:style>
  <w:style w:type="character" w:customStyle="1" w:styleId="blu1">
    <w:name w:val="blu1"/>
    <w:rPr>
      <w:color w:val="007392"/>
    </w:rPr>
  </w:style>
  <w:style w:type="character" w:customStyle="1" w:styleId="afffffd">
    <w:name w:val="Текст примечания Знак"/>
    <w:basedOn w:val="a0"/>
  </w:style>
  <w:style w:type="character" w:customStyle="1" w:styleId="afffffe">
    <w:name w:val="Тема примечания Знак"/>
    <w:rPr>
      <w:b/>
      <w:bCs w:val="0"/>
    </w:rPr>
  </w:style>
  <w:style w:type="character" w:customStyle="1" w:styleId="ConsPlusNormal0">
    <w:name w:val="ConsPlusNormal Знак"/>
    <w:qFormat/>
    <w:rPr>
      <w:rFonts w:ascii="Arial" w:hAnsi="Arial" w:cs="Arial"/>
      <w:lang w:val="ru-RU" w:eastAsia="ru-RU" w:bidi="ar-SA"/>
    </w:rPr>
  </w:style>
  <w:style w:type="character" w:customStyle="1" w:styleId="extended-textshort">
    <w:name w:val="extended-text__short"/>
    <w:basedOn w:val="a0"/>
  </w:style>
  <w:style w:type="character" w:customStyle="1" w:styleId="dfaq">
    <w:name w:val="dfaq"/>
    <w:basedOn w:val="a0"/>
  </w:style>
  <w:style w:type="character" w:customStyle="1" w:styleId="WW-Absatz-Standardschriftart1111111">
    <w:name w:val="WW-Absatz-Standardschriftart1111111"/>
    <w:basedOn w:val="a0"/>
  </w:style>
  <w:style w:type="character" w:customStyle="1" w:styleId="WW8Num4z0">
    <w:name w:val="WW8Num4z0"/>
    <w:rPr>
      <w:rFonts w:ascii="Symbol" w:hAnsi="Symbol" w:cs="Symbol"/>
    </w:rPr>
  </w:style>
  <w:style w:type="character" w:customStyle="1" w:styleId="name-inner">
    <w:name w:val="name-inner"/>
    <w:basedOn w:val="a0"/>
  </w:style>
  <w:style w:type="character" w:customStyle="1" w:styleId="value">
    <w:name w:val="value"/>
    <w:basedOn w:val="a0"/>
  </w:style>
  <w:style w:type="character" w:customStyle="1" w:styleId="A18">
    <w:name w:val="A18"/>
    <w:rPr>
      <w:b/>
      <w:bCs w:val="0"/>
      <w:color w:val="000000"/>
      <w:sz w:val="9"/>
      <w:szCs w:val="9"/>
    </w:rPr>
  </w:style>
  <w:style w:type="character" w:customStyle="1" w:styleId="A90">
    <w:name w:val="A9"/>
    <w:rPr>
      <w:b/>
      <w:bCs w:val="0"/>
      <w:color w:val="000000"/>
      <w:sz w:val="16"/>
      <w:szCs w:val="16"/>
    </w:rPr>
  </w:style>
  <w:style w:type="character" w:customStyle="1" w:styleId="A13">
    <w:name w:val="A13"/>
    <w:rPr>
      <w:color w:val="000000"/>
      <w:sz w:val="19"/>
      <w:szCs w:val="19"/>
    </w:rPr>
  </w:style>
  <w:style w:type="character" w:customStyle="1" w:styleId="A37">
    <w:name w:val="A37"/>
    <w:rPr>
      <w:b/>
      <w:bCs w:val="0"/>
      <w:color w:val="000000"/>
      <w:sz w:val="13"/>
      <w:szCs w:val="13"/>
    </w:rPr>
  </w:style>
  <w:style w:type="character" w:customStyle="1" w:styleId="A38">
    <w:name w:val="A38"/>
    <w:rPr>
      <w:b/>
      <w:bCs w:val="0"/>
      <w:color w:val="000000"/>
      <w:sz w:val="7"/>
      <w:szCs w:val="7"/>
    </w:rPr>
  </w:style>
  <w:style w:type="character" w:customStyle="1" w:styleId="A27">
    <w:name w:val="A27"/>
    <w:rPr>
      <w:color w:val="000000"/>
      <w:sz w:val="18"/>
      <w:szCs w:val="18"/>
    </w:rPr>
  </w:style>
  <w:style w:type="character" w:customStyle="1" w:styleId="name5">
    <w:name w:val="name5"/>
    <w:basedOn w:val="a0"/>
  </w:style>
  <w:style w:type="character" w:customStyle="1" w:styleId="value5">
    <w:name w:val="value5"/>
    <w:basedOn w:val="a0"/>
  </w:style>
  <w:style w:type="character" w:customStyle="1" w:styleId="affffff">
    <w:name w:val="Без интервала Знак"/>
    <w:uiPriority w:val="99"/>
    <w:rPr>
      <w:rFonts w:ascii="Calibri" w:eastAsia="Calibri" w:hAnsi="Calibri"/>
      <w:sz w:val="22"/>
      <w:szCs w:val="22"/>
      <w:lang w:eastAsia="en-US" w:bidi="ar-SA"/>
    </w:rPr>
  </w:style>
  <w:style w:type="character" w:customStyle="1" w:styleId="subjectvalue">
    <w:name w:val="subjectvalue"/>
    <w:basedOn w:val="a0"/>
  </w:style>
  <w:style w:type="character" w:customStyle="1" w:styleId="propertyname2">
    <w:name w:val="property_name2"/>
    <w:basedOn w:val="a0"/>
  </w:style>
  <w:style w:type="character" w:customStyle="1" w:styleId="text4">
    <w:name w:val="text4"/>
    <w:basedOn w:val="a0"/>
  </w:style>
  <w:style w:type="character" w:customStyle="1" w:styleId="h46">
    <w:name w:val="h46"/>
    <w:rPr>
      <w:b w:val="0"/>
      <w:bCs w:val="0"/>
      <w:vanish w:val="0"/>
      <w:sz w:val="26"/>
      <w:szCs w:val="26"/>
    </w:rPr>
  </w:style>
  <w:style w:type="character" w:customStyle="1" w:styleId="lots-wrap-contentbodyval2">
    <w:name w:val="lots-wrap-content__body__val2"/>
    <w:basedOn w:val="a0"/>
  </w:style>
  <w:style w:type="character" w:customStyle="1" w:styleId="FontStyle274">
    <w:name w:val="Font Style274"/>
    <w:rPr>
      <w:rFonts w:ascii="Times New Roman" w:hAnsi="Times New Roman" w:cs="Times New Roman"/>
      <w:sz w:val="20"/>
      <w:szCs w:val="20"/>
    </w:rPr>
  </w:style>
  <w:style w:type="paragraph" w:customStyle="1" w:styleId="ConsPlusCell">
    <w:name w:val="ConsPlusCell"/>
    <w:uiPriority w:val="99"/>
    <w:rsid w:val="005968F6"/>
    <w:pPr>
      <w:autoSpaceDE w:val="0"/>
      <w:autoSpaceDN w:val="0"/>
      <w:adjustRightInd w:val="0"/>
    </w:pPr>
    <w:rPr>
      <w:rFonts w:eastAsia="Calibri"/>
      <w:sz w:val="22"/>
      <w:szCs w:val="22"/>
      <w:lang w:eastAsia="en-US"/>
    </w:rPr>
  </w:style>
  <w:style w:type="character" w:customStyle="1" w:styleId="affffff0">
    <w:name w:val="Цветовое выделение"/>
    <w:uiPriority w:val="99"/>
    <w:rsid w:val="00EE543C"/>
    <w:rPr>
      <w:b/>
      <w:bCs/>
      <w:color w:val="26282F"/>
    </w:rPr>
  </w:style>
  <w:style w:type="character" w:customStyle="1" w:styleId="affffff1">
    <w:name w:val="Гипертекстовая ссылка"/>
    <w:uiPriority w:val="99"/>
    <w:rsid w:val="000B2768"/>
    <w:rPr>
      <w:b w:val="0"/>
      <w:bCs w:val="0"/>
      <w:color w:val="106BBE"/>
    </w:rPr>
  </w:style>
  <w:style w:type="paragraph" w:customStyle="1" w:styleId="3f3">
    <w:name w:val="Обычный3"/>
    <w:uiPriority w:val="99"/>
    <w:rsid w:val="00F93494"/>
    <w:pPr>
      <w:widowControl w:val="0"/>
      <w:spacing w:line="300" w:lineRule="auto"/>
      <w:ind w:firstLine="720"/>
      <w:jc w:val="both"/>
    </w:pPr>
    <w:rPr>
      <w:sz w:val="24"/>
      <w:szCs w:val="24"/>
    </w:rPr>
  </w:style>
  <w:style w:type="character" w:customStyle="1" w:styleId="chars-valuevalue-min-val">
    <w:name w:val="chars-value__value-min-val"/>
    <w:basedOn w:val="a0"/>
    <w:rsid w:val="005C60E3"/>
  </w:style>
</w:styles>
</file>

<file path=word/webSettings.xml><?xml version="1.0" encoding="utf-8"?>
<w:webSettings xmlns:r="http://schemas.openxmlformats.org/officeDocument/2006/relationships" xmlns:w="http://schemas.openxmlformats.org/wordprocessingml/2006/main">
  <w:divs>
    <w:div w:id="12458921">
      <w:bodyDiv w:val="1"/>
      <w:marLeft w:val="0"/>
      <w:marRight w:val="0"/>
      <w:marTop w:val="0"/>
      <w:marBottom w:val="0"/>
      <w:divBdr>
        <w:top w:val="none" w:sz="0" w:space="0" w:color="auto"/>
        <w:left w:val="none" w:sz="0" w:space="0" w:color="auto"/>
        <w:bottom w:val="none" w:sz="0" w:space="0" w:color="auto"/>
        <w:right w:val="none" w:sz="0" w:space="0" w:color="auto"/>
      </w:divBdr>
    </w:div>
    <w:div w:id="73212391">
      <w:bodyDiv w:val="1"/>
      <w:marLeft w:val="0"/>
      <w:marRight w:val="0"/>
      <w:marTop w:val="0"/>
      <w:marBottom w:val="0"/>
      <w:divBdr>
        <w:top w:val="none" w:sz="0" w:space="0" w:color="auto"/>
        <w:left w:val="none" w:sz="0" w:space="0" w:color="auto"/>
        <w:bottom w:val="none" w:sz="0" w:space="0" w:color="auto"/>
        <w:right w:val="none" w:sz="0" w:space="0" w:color="auto"/>
      </w:divBdr>
    </w:div>
    <w:div w:id="208808290">
      <w:bodyDiv w:val="1"/>
      <w:marLeft w:val="0"/>
      <w:marRight w:val="0"/>
      <w:marTop w:val="0"/>
      <w:marBottom w:val="0"/>
      <w:divBdr>
        <w:top w:val="none" w:sz="0" w:space="0" w:color="auto"/>
        <w:left w:val="none" w:sz="0" w:space="0" w:color="auto"/>
        <w:bottom w:val="none" w:sz="0" w:space="0" w:color="auto"/>
        <w:right w:val="none" w:sz="0" w:space="0" w:color="auto"/>
      </w:divBdr>
    </w:div>
    <w:div w:id="220948233">
      <w:bodyDiv w:val="1"/>
      <w:marLeft w:val="0"/>
      <w:marRight w:val="0"/>
      <w:marTop w:val="0"/>
      <w:marBottom w:val="0"/>
      <w:divBdr>
        <w:top w:val="none" w:sz="0" w:space="0" w:color="auto"/>
        <w:left w:val="none" w:sz="0" w:space="0" w:color="auto"/>
        <w:bottom w:val="none" w:sz="0" w:space="0" w:color="auto"/>
        <w:right w:val="none" w:sz="0" w:space="0" w:color="auto"/>
      </w:divBdr>
    </w:div>
    <w:div w:id="226453848">
      <w:bodyDiv w:val="1"/>
      <w:marLeft w:val="0"/>
      <w:marRight w:val="0"/>
      <w:marTop w:val="0"/>
      <w:marBottom w:val="0"/>
      <w:divBdr>
        <w:top w:val="none" w:sz="0" w:space="0" w:color="auto"/>
        <w:left w:val="none" w:sz="0" w:space="0" w:color="auto"/>
        <w:bottom w:val="none" w:sz="0" w:space="0" w:color="auto"/>
        <w:right w:val="none" w:sz="0" w:space="0" w:color="auto"/>
      </w:divBdr>
    </w:div>
    <w:div w:id="348602184">
      <w:bodyDiv w:val="1"/>
      <w:marLeft w:val="0"/>
      <w:marRight w:val="0"/>
      <w:marTop w:val="0"/>
      <w:marBottom w:val="0"/>
      <w:divBdr>
        <w:top w:val="none" w:sz="0" w:space="0" w:color="auto"/>
        <w:left w:val="none" w:sz="0" w:space="0" w:color="auto"/>
        <w:bottom w:val="none" w:sz="0" w:space="0" w:color="auto"/>
        <w:right w:val="none" w:sz="0" w:space="0" w:color="auto"/>
      </w:divBdr>
    </w:div>
    <w:div w:id="393816194">
      <w:bodyDiv w:val="1"/>
      <w:marLeft w:val="0"/>
      <w:marRight w:val="0"/>
      <w:marTop w:val="0"/>
      <w:marBottom w:val="0"/>
      <w:divBdr>
        <w:top w:val="none" w:sz="0" w:space="0" w:color="auto"/>
        <w:left w:val="none" w:sz="0" w:space="0" w:color="auto"/>
        <w:bottom w:val="none" w:sz="0" w:space="0" w:color="auto"/>
        <w:right w:val="none" w:sz="0" w:space="0" w:color="auto"/>
      </w:divBdr>
    </w:div>
    <w:div w:id="409621179">
      <w:bodyDiv w:val="1"/>
      <w:marLeft w:val="0"/>
      <w:marRight w:val="0"/>
      <w:marTop w:val="0"/>
      <w:marBottom w:val="0"/>
      <w:divBdr>
        <w:top w:val="none" w:sz="0" w:space="0" w:color="auto"/>
        <w:left w:val="none" w:sz="0" w:space="0" w:color="auto"/>
        <w:bottom w:val="none" w:sz="0" w:space="0" w:color="auto"/>
        <w:right w:val="none" w:sz="0" w:space="0" w:color="auto"/>
      </w:divBdr>
    </w:div>
    <w:div w:id="499199365">
      <w:bodyDiv w:val="1"/>
      <w:marLeft w:val="0"/>
      <w:marRight w:val="0"/>
      <w:marTop w:val="0"/>
      <w:marBottom w:val="0"/>
      <w:divBdr>
        <w:top w:val="none" w:sz="0" w:space="0" w:color="auto"/>
        <w:left w:val="none" w:sz="0" w:space="0" w:color="auto"/>
        <w:bottom w:val="none" w:sz="0" w:space="0" w:color="auto"/>
        <w:right w:val="none" w:sz="0" w:space="0" w:color="auto"/>
      </w:divBdr>
    </w:div>
    <w:div w:id="523791785">
      <w:bodyDiv w:val="1"/>
      <w:marLeft w:val="0"/>
      <w:marRight w:val="0"/>
      <w:marTop w:val="0"/>
      <w:marBottom w:val="0"/>
      <w:divBdr>
        <w:top w:val="none" w:sz="0" w:space="0" w:color="auto"/>
        <w:left w:val="none" w:sz="0" w:space="0" w:color="auto"/>
        <w:bottom w:val="none" w:sz="0" w:space="0" w:color="auto"/>
        <w:right w:val="none" w:sz="0" w:space="0" w:color="auto"/>
      </w:divBdr>
    </w:div>
    <w:div w:id="639000950">
      <w:bodyDiv w:val="1"/>
      <w:marLeft w:val="0"/>
      <w:marRight w:val="0"/>
      <w:marTop w:val="0"/>
      <w:marBottom w:val="0"/>
      <w:divBdr>
        <w:top w:val="none" w:sz="0" w:space="0" w:color="auto"/>
        <w:left w:val="none" w:sz="0" w:space="0" w:color="auto"/>
        <w:bottom w:val="none" w:sz="0" w:space="0" w:color="auto"/>
        <w:right w:val="none" w:sz="0" w:space="0" w:color="auto"/>
      </w:divBdr>
    </w:div>
    <w:div w:id="701436491">
      <w:bodyDiv w:val="1"/>
      <w:marLeft w:val="0"/>
      <w:marRight w:val="0"/>
      <w:marTop w:val="0"/>
      <w:marBottom w:val="0"/>
      <w:divBdr>
        <w:top w:val="none" w:sz="0" w:space="0" w:color="auto"/>
        <w:left w:val="none" w:sz="0" w:space="0" w:color="auto"/>
        <w:bottom w:val="none" w:sz="0" w:space="0" w:color="auto"/>
        <w:right w:val="none" w:sz="0" w:space="0" w:color="auto"/>
      </w:divBdr>
    </w:div>
    <w:div w:id="717509737">
      <w:bodyDiv w:val="1"/>
      <w:marLeft w:val="0"/>
      <w:marRight w:val="0"/>
      <w:marTop w:val="0"/>
      <w:marBottom w:val="0"/>
      <w:divBdr>
        <w:top w:val="none" w:sz="0" w:space="0" w:color="auto"/>
        <w:left w:val="none" w:sz="0" w:space="0" w:color="auto"/>
        <w:bottom w:val="none" w:sz="0" w:space="0" w:color="auto"/>
        <w:right w:val="none" w:sz="0" w:space="0" w:color="auto"/>
      </w:divBdr>
    </w:div>
    <w:div w:id="812987327">
      <w:bodyDiv w:val="1"/>
      <w:marLeft w:val="0"/>
      <w:marRight w:val="0"/>
      <w:marTop w:val="0"/>
      <w:marBottom w:val="0"/>
      <w:divBdr>
        <w:top w:val="none" w:sz="0" w:space="0" w:color="auto"/>
        <w:left w:val="none" w:sz="0" w:space="0" w:color="auto"/>
        <w:bottom w:val="none" w:sz="0" w:space="0" w:color="auto"/>
        <w:right w:val="none" w:sz="0" w:space="0" w:color="auto"/>
      </w:divBdr>
    </w:div>
    <w:div w:id="904606343">
      <w:bodyDiv w:val="1"/>
      <w:marLeft w:val="0"/>
      <w:marRight w:val="0"/>
      <w:marTop w:val="0"/>
      <w:marBottom w:val="0"/>
      <w:divBdr>
        <w:top w:val="none" w:sz="0" w:space="0" w:color="auto"/>
        <w:left w:val="none" w:sz="0" w:space="0" w:color="auto"/>
        <w:bottom w:val="none" w:sz="0" w:space="0" w:color="auto"/>
        <w:right w:val="none" w:sz="0" w:space="0" w:color="auto"/>
      </w:divBdr>
    </w:div>
    <w:div w:id="943850030">
      <w:bodyDiv w:val="1"/>
      <w:marLeft w:val="0"/>
      <w:marRight w:val="0"/>
      <w:marTop w:val="0"/>
      <w:marBottom w:val="0"/>
      <w:divBdr>
        <w:top w:val="none" w:sz="0" w:space="0" w:color="auto"/>
        <w:left w:val="none" w:sz="0" w:space="0" w:color="auto"/>
        <w:bottom w:val="none" w:sz="0" w:space="0" w:color="auto"/>
        <w:right w:val="none" w:sz="0" w:space="0" w:color="auto"/>
      </w:divBdr>
    </w:div>
    <w:div w:id="970595822">
      <w:bodyDiv w:val="1"/>
      <w:marLeft w:val="0"/>
      <w:marRight w:val="0"/>
      <w:marTop w:val="0"/>
      <w:marBottom w:val="0"/>
      <w:divBdr>
        <w:top w:val="none" w:sz="0" w:space="0" w:color="auto"/>
        <w:left w:val="none" w:sz="0" w:space="0" w:color="auto"/>
        <w:bottom w:val="none" w:sz="0" w:space="0" w:color="auto"/>
        <w:right w:val="none" w:sz="0" w:space="0" w:color="auto"/>
      </w:divBdr>
    </w:div>
    <w:div w:id="1267076644">
      <w:bodyDiv w:val="1"/>
      <w:marLeft w:val="0"/>
      <w:marRight w:val="0"/>
      <w:marTop w:val="0"/>
      <w:marBottom w:val="0"/>
      <w:divBdr>
        <w:top w:val="none" w:sz="0" w:space="0" w:color="auto"/>
        <w:left w:val="none" w:sz="0" w:space="0" w:color="auto"/>
        <w:bottom w:val="none" w:sz="0" w:space="0" w:color="auto"/>
        <w:right w:val="none" w:sz="0" w:space="0" w:color="auto"/>
      </w:divBdr>
    </w:div>
    <w:div w:id="1285620372">
      <w:bodyDiv w:val="1"/>
      <w:marLeft w:val="0"/>
      <w:marRight w:val="0"/>
      <w:marTop w:val="0"/>
      <w:marBottom w:val="0"/>
      <w:divBdr>
        <w:top w:val="none" w:sz="0" w:space="0" w:color="auto"/>
        <w:left w:val="none" w:sz="0" w:space="0" w:color="auto"/>
        <w:bottom w:val="none" w:sz="0" w:space="0" w:color="auto"/>
        <w:right w:val="none" w:sz="0" w:space="0" w:color="auto"/>
      </w:divBdr>
    </w:div>
    <w:div w:id="1302032613">
      <w:bodyDiv w:val="1"/>
      <w:marLeft w:val="0"/>
      <w:marRight w:val="0"/>
      <w:marTop w:val="0"/>
      <w:marBottom w:val="0"/>
      <w:divBdr>
        <w:top w:val="none" w:sz="0" w:space="0" w:color="auto"/>
        <w:left w:val="none" w:sz="0" w:space="0" w:color="auto"/>
        <w:bottom w:val="none" w:sz="0" w:space="0" w:color="auto"/>
        <w:right w:val="none" w:sz="0" w:space="0" w:color="auto"/>
      </w:divBdr>
    </w:div>
    <w:div w:id="1356268447">
      <w:bodyDiv w:val="1"/>
      <w:marLeft w:val="0"/>
      <w:marRight w:val="0"/>
      <w:marTop w:val="0"/>
      <w:marBottom w:val="0"/>
      <w:divBdr>
        <w:top w:val="none" w:sz="0" w:space="0" w:color="auto"/>
        <w:left w:val="none" w:sz="0" w:space="0" w:color="auto"/>
        <w:bottom w:val="none" w:sz="0" w:space="0" w:color="auto"/>
        <w:right w:val="none" w:sz="0" w:space="0" w:color="auto"/>
      </w:divBdr>
    </w:div>
    <w:div w:id="1365594284">
      <w:bodyDiv w:val="1"/>
      <w:marLeft w:val="0"/>
      <w:marRight w:val="0"/>
      <w:marTop w:val="0"/>
      <w:marBottom w:val="0"/>
      <w:divBdr>
        <w:top w:val="none" w:sz="0" w:space="0" w:color="auto"/>
        <w:left w:val="none" w:sz="0" w:space="0" w:color="auto"/>
        <w:bottom w:val="none" w:sz="0" w:space="0" w:color="auto"/>
        <w:right w:val="none" w:sz="0" w:space="0" w:color="auto"/>
      </w:divBdr>
      <w:divsChild>
        <w:div w:id="863557">
          <w:marLeft w:val="0"/>
          <w:marRight w:val="0"/>
          <w:marTop w:val="0"/>
          <w:marBottom w:val="0"/>
          <w:divBdr>
            <w:top w:val="none" w:sz="0" w:space="0" w:color="auto"/>
            <w:left w:val="none" w:sz="0" w:space="0" w:color="auto"/>
            <w:bottom w:val="none" w:sz="0" w:space="0" w:color="auto"/>
            <w:right w:val="none" w:sz="0" w:space="0" w:color="auto"/>
          </w:divBdr>
        </w:div>
        <w:div w:id="54471826">
          <w:marLeft w:val="0"/>
          <w:marRight w:val="0"/>
          <w:marTop w:val="0"/>
          <w:marBottom w:val="0"/>
          <w:divBdr>
            <w:top w:val="none" w:sz="0" w:space="0" w:color="auto"/>
            <w:left w:val="none" w:sz="0" w:space="0" w:color="auto"/>
            <w:bottom w:val="none" w:sz="0" w:space="0" w:color="auto"/>
            <w:right w:val="none" w:sz="0" w:space="0" w:color="auto"/>
          </w:divBdr>
        </w:div>
        <w:div w:id="653146124">
          <w:marLeft w:val="0"/>
          <w:marRight w:val="0"/>
          <w:marTop w:val="0"/>
          <w:marBottom w:val="0"/>
          <w:divBdr>
            <w:top w:val="none" w:sz="0" w:space="0" w:color="auto"/>
            <w:left w:val="none" w:sz="0" w:space="0" w:color="auto"/>
            <w:bottom w:val="none" w:sz="0" w:space="0" w:color="auto"/>
            <w:right w:val="none" w:sz="0" w:space="0" w:color="auto"/>
          </w:divBdr>
        </w:div>
        <w:div w:id="722290777">
          <w:marLeft w:val="0"/>
          <w:marRight w:val="0"/>
          <w:marTop w:val="0"/>
          <w:marBottom w:val="0"/>
          <w:divBdr>
            <w:top w:val="none" w:sz="0" w:space="0" w:color="auto"/>
            <w:left w:val="none" w:sz="0" w:space="0" w:color="auto"/>
            <w:bottom w:val="none" w:sz="0" w:space="0" w:color="auto"/>
            <w:right w:val="none" w:sz="0" w:space="0" w:color="auto"/>
          </w:divBdr>
        </w:div>
        <w:div w:id="801534032">
          <w:marLeft w:val="0"/>
          <w:marRight w:val="0"/>
          <w:marTop w:val="0"/>
          <w:marBottom w:val="0"/>
          <w:divBdr>
            <w:top w:val="none" w:sz="0" w:space="0" w:color="auto"/>
            <w:left w:val="none" w:sz="0" w:space="0" w:color="auto"/>
            <w:bottom w:val="none" w:sz="0" w:space="0" w:color="auto"/>
            <w:right w:val="none" w:sz="0" w:space="0" w:color="auto"/>
          </w:divBdr>
        </w:div>
        <w:div w:id="961809352">
          <w:marLeft w:val="0"/>
          <w:marRight w:val="0"/>
          <w:marTop w:val="0"/>
          <w:marBottom w:val="0"/>
          <w:divBdr>
            <w:top w:val="none" w:sz="0" w:space="0" w:color="auto"/>
            <w:left w:val="none" w:sz="0" w:space="0" w:color="auto"/>
            <w:bottom w:val="none" w:sz="0" w:space="0" w:color="auto"/>
            <w:right w:val="none" w:sz="0" w:space="0" w:color="auto"/>
          </w:divBdr>
        </w:div>
        <w:div w:id="979190043">
          <w:marLeft w:val="0"/>
          <w:marRight w:val="0"/>
          <w:marTop w:val="0"/>
          <w:marBottom w:val="0"/>
          <w:divBdr>
            <w:top w:val="none" w:sz="0" w:space="0" w:color="auto"/>
            <w:left w:val="none" w:sz="0" w:space="0" w:color="auto"/>
            <w:bottom w:val="none" w:sz="0" w:space="0" w:color="auto"/>
            <w:right w:val="none" w:sz="0" w:space="0" w:color="auto"/>
          </w:divBdr>
        </w:div>
        <w:div w:id="1140607503">
          <w:marLeft w:val="0"/>
          <w:marRight w:val="0"/>
          <w:marTop w:val="0"/>
          <w:marBottom w:val="0"/>
          <w:divBdr>
            <w:top w:val="none" w:sz="0" w:space="0" w:color="auto"/>
            <w:left w:val="none" w:sz="0" w:space="0" w:color="auto"/>
            <w:bottom w:val="none" w:sz="0" w:space="0" w:color="auto"/>
            <w:right w:val="none" w:sz="0" w:space="0" w:color="auto"/>
          </w:divBdr>
        </w:div>
        <w:div w:id="1195264648">
          <w:marLeft w:val="0"/>
          <w:marRight w:val="0"/>
          <w:marTop w:val="0"/>
          <w:marBottom w:val="0"/>
          <w:divBdr>
            <w:top w:val="none" w:sz="0" w:space="0" w:color="auto"/>
            <w:left w:val="none" w:sz="0" w:space="0" w:color="auto"/>
            <w:bottom w:val="none" w:sz="0" w:space="0" w:color="auto"/>
            <w:right w:val="none" w:sz="0" w:space="0" w:color="auto"/>
          </w:divBdr>
        </w:div>
        <w:div w:id="1216282906">
          <w:marLeft w:val="0"/>
          <w:marRight w:val="0"/>
          <w:marTop w:val="0"/>
          <w:marBottom w:val="0"/>
          <w:divBdr>
            <w:top w:val="none" w:sz="0" w:space="0" w:color="auto"/>
            <w:left w:val="none" w:sz="0" w:space="0" w:color="auto"/>
            <w:bottom w:val="none" w:sz="0" w:space="0" w:color="auto"/>
            <w:right w:val="none" w:sz="0" w:space="0" w:color="auto"/>
          </w:divBdr>
        </w:div>
        <w:div w:id="1258708661">
          <w:marLeft w:val="0"/>
          <w:marRight w:val="0"/>
          <w:marTop w:val="0"/>
          <w:marBottom w:val="0"/>
          <w:divBdr>
            <w:top w:val="none" w:sz="0" w:space="0" w:color="auto"/>
            <w:left w:val="none" w:sz="0" w:space="0" w:color="auto"/>
            <w:bottom w:val="none" w:sz="0" w:space="0" w:color="auto"/>
            <w:right w:val="none" w:sz="0" w:space="0" w:color="auto"/>
          </w:divBdr>
        </w:div>
        <w:div w:id="1493521996">
          <w:marLeft w:val="0"/>
          <w:marRight w:val="0"/>
          <w:marTop w:val="0"/>
          <w:marBottom w:val="0"/>
          <w:divBdr>
            <w:top w:val="none" w:sz="0" w:space="0" w:color="auto"/>
            <w:left w:val="none" w:sz="0" w:space="0" w:color="auto"/>
            <w:bottom w:val="none" w:sz="0" w:space="0" w:color="auto"/>
            <w:right w:val="none" w:sz="0" w:space="0" w:color="auto"/>
          </w:divBdr>
        </w:div>
        <w:div w:id="1548100898">
          <w:marLeft w:val="0"/>
          <w:marRight w:val="0"/>
          <w:marTop w:val="0"/>
          <w:marBottom w:val="0"/>
          <w:divBdr>
            <w:top w:val="none" w:sz="0" w:space="0" w:color="auto"/>
            <w:left w:val="none" w:sz="0" w:space="0" w:color="auto"/>
            <w:bottom w:val="none" w:sz="0" w:space="0" w:color="auto"/>
            <w:right w:val="none" w:sz="0" w:space="0" w:color="auto"/>
          </w:divBdr>
        </w:div>
        <w:div w:id="1665931372">
          <w:marLeft w:val="0"/>
          <w:marRight w:val="0"/>
          <w:marTop w:val="0"/>
          <w:marBottom w:val="0"/>
          <w:divBdr>
            <w:top w:val="none" w:sz="0" w:space="0" w:color="auto"/>
            <w:left w:val="none" w:sz="0" w:space="0" w:color="auto"/>
            <w:bottom w:val="none" w:sz="0" w:space="0" w:color="auto"/>
            <w:right w:val="none" w:sz="0" w:space="0" w:color="auto"/>
          </w:divBdr>
        </w:div>
        <w:div w:id="1882159408">
          <w:marLeft w:val="0"/>
          <w:marRight w:val="0"/>
          <w:marTop w:val="0"/>
          <w:marBottom w:val="0"/>
          <w:divBdr>
            <w:top w:val="none" w:sz="0" w:space="0" w:color="auto"/>
            <w:left w:val="none" w:sz="0" w:space="0" w:color="auto"/>
            <w:bottom w:val="none" w:sz="0" w:space="0" w:color="auto"/>
            <w:right w:val="none" w:sz="0" w:space="0" w:color="auto"/>
          </w:divBdr>
        </w:div>
        <w:div w:id="2131511498">
          <w:marLeft w:val="0"/>
          <w:marRight w:val="0"/>
          <w:marTop w:val="0"/>
          <w:marBottom w:val="0"/>
          <w:divBdr>
            <w:top w:val="none" w:sz="0" w:space="0" w:color="auto"/>
            <w:left w:val="none" w:sz="0" w:space="0" w:color="auto"/>
            <w:bottom w:val="none" w:sz="0" w:space="0" w:color="auto"/>
            <w:right w:val="none" w:sz="0" w:space="0" w:color="auto"/>
          </w:divBdr>
        </w:div>
      </w:divsChild>
    </w:div>
    <w:div w:id="1373191470">
      <w:bodyDiv w:val="1"/>
      <w:marLeft w:val="0"/>
      <w:marRight w:val="0"/>
      <w:marTop w:val="0"/>
      <w:marBottom w:val="0"/>
      <w:divBdr>
        <w:top w:val="none" w:sz="0" w:space="0" w:color="auto"/>
        <w:left w:val="none" w:sz="0" w:space="0" w:color="auto"/>
        <w:bottom w:val="none" w:sz="0" w:space="0" w:color="auto"/>
        <w:right w:val="none" w:sz="0" w:space="0" w:color="auto"/>
      </w:divBdr>
    </w:div>
    <w:div w:id="1476726410">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6517151">
      <w:bodyDiv w:val="1"/>
      <w:marLeft w:val="0"/>
      <w:marRight w:val="0"/>
      <w:marTop w:val="0"/>
      <w:marBottom w:val="0"/>
      <w:divBdr>
        <w:top w:val="none" w:sz="0" w:space="0" w:color="auto"/>
        <w:left w:val="none" w:sz="0" w:space="0" w:color="auto"/>
        <w:bottom w:val="none" w:sz="0" w:space="0" w:color="auto"/>
        <w:right w:val="none" w:sz="0" w:space="0" w:color="auto"/>
      </w:divBdr>
      <w:divsChild>
        <w:div w:id="724181020">
          <w:marLeft w:val="0"/>
          <w:marRight w:val="0"/>
          <w:marTop w:val="0"/>
          <w:marBottom w:val="0"/>
          <w:divBdr>
            <w:top w:val="none" w:sz="0" w:space="0" w:color="auto"/>
            <w:left w:val="none" w:sz="0" w:space="0" w:color="auto"/>
            <w:bottom w:val="none" w:sz="0" w:space="0" w:color="auto"/>
            <w:right w:val="none" w:sz="0" w:space="0" w:color="auto"/>
          </w:divBdr>
          <w:divsChild>
            <w:div w:id="39597489">
              <w:marLeft w:val="0"/>
              <w:marRight w:val="0"/>
              <w:marTop w:val="0"/>
              <w:marBottom w:val="0"/>
              <w:divBdr>
                <w:top w:val="none" w:sz="0" w:space="0" w:color="auto"/>
                <w:left w:val="none" w:sz="0" w:space="0" w:color="auto"/>
                <w:bottom w:val="none" w:sz="0" w:space="0" w:color="auto"/>
                <w:right w:val="none" w:sz="0" w:space="0" w:color="auto"/>
              </w:divBdr>
              <w:divsChild>
                <w:div w:id="446391350">
                  <w:marLeft w:val="0"/>
                  <w:marRight w:val="0"/>
                  <w:marTop w:val="0"/>
                  <w:marBottom w:val="0"/>
                  <w:divBdr>
                    <w:top w:val="none" w:sz="0" w:space="0" w:color="auto"/>
                    <w:left w:val="none" w:sz="0" w:space="0" w:color="auto"/>
                    <w:bottom w:val="none" w:sz="0" w:space="0" w:color="auto"/>
                    <w:right w:val="none" w:sz="0" w:space="0" w:color="auto"/>
                  </w:divBdr>
                </w:div>
                <w:div w:id="742946495">
                  <w:marLeft w:val="0"/>
                  <w:marRight w:val="0"/>
                  <w:marTop w:val="0"/>
                  <w:marBottom w:val="0"/>
                  <w:divBdr>
                    <w:top w:val="none" w:sz="0" w:space="0" w:color="auto"/>
                    <w:left w:val="none" w:sz="0" w:space="0" w:color="auto"/>
                    <w:bottom w:val="none" w:sz="0" w:space="0" w:color="auto"/>
                    <w:right w:val="none" w:sz="0" w:space="0" w:color="auto"/>
                  </w:divBdr>
                </w:div>
              </w:divsChild>
            </w:div>
            <w:div w:id="149636606">
              <w:marLeft w:val="0"/>
              <w:marRight w:val="0"/>
              <w:marTop w:val="0"/>
              <w:marBottom w:val="0"/>
              <w:divBdr>
                <w:top w:val="none" w:sz="0" w:space="0" w:color="auto"/>
                <w:left w:val="none" w:sz="0" w:space="0" w:color="auto"/>
                <w:bottom w:val="none" w:sz="0" w:space="0" w:color="auto"/>
                <w:right w:val="none" w:sz="0" w:space="0" w:color="auto"/>
              </w:divBdr>
              <w:divsChild>
                <w:div w:id="472140911">
                  <w:marLeft w:val="0"/>
                  <w:marRight w:val="0"/>
                  <w:marTop w:val="0"/>
                  <w:marBottom w:val="0"/>
                  <w:divBdr>
                    <w:top w:val="none" w:sz="0" w:space="0" w:color="auto"/>
                    <w:left w:val="none" w:sz="0" w:space="0" w:color="auto"/>
                    <w:bottom w:val="none" w:sz="0" w:space="0" w:color="auto"/>
                    <w:right w:val="none" w:sz="0" w:space="0" w:color="auto"/>
                  </w:divBdr>
                </w:div>
                <w:div w:id="1865556457">
                  <w:marLeft w:val="0"/>
                  <w:marRight w:val="0"/>
                  <w:marTop w:val="0"/>
                  <w:marBottom w:val="0"/>
                  <w:divBdr>
                    <w:top w:val="none" w:sz="0" w:space="0" w:color="auto"/>
                    <w:left w:val="none" w:sz="0" w:space="0" w:color="auto"/>
                    <w:bottom w:val="none" w:sz="0" w:space="0" w:color="auto"/>
                    <w:right w:val="none" w:sz="0" w:space="0" w:color="auto"/>
                  </w:divBdr>
                </w:div>
              </w:divsChild>
            </w:div>
            <w:div w:id="307394725">
              <w:marLeft w:val="0"/>
              <w:marRight w:val="0"/>
              <w:marTop w:val="0"/>
              <w:marBottom w:val="0"/>
              <w:divBdr>
                <w:top w:val="none" w:sz="0" w:space="0" w:color="auto"/>
                <w:left w:val="none" w:sz="0" w:space="0" w:color="auto"/>
                <w:bottom w:val="none" w:sz="0" w:space="0" w:color="auto"/>
                <w:right w:val="none" w:sz="0" w:space="0" w:color="auto"/>
              </w:divBdr>
              <w:divsChild>
                <w:div w:id="256405879">
                  <w:marLeft w:val="0"/>
                  <w:marRight w:val="0"/>
                  <w:marTop w:val="0"/>
                  <w:marBottom w:val="0"/>
                  <w:divBdr>
                    <w:top w:val="none" w:sz="0" w:space="0" w:color="auto"/>
                    <w:left w:val="none" w:sz="0" w:space="0" w:color="auto"/>
                    <w:bottom w:val="none" w:sz="0" w:space="0" w:color="auto"/>
                    <w:right w:val="none" w:sz="0" w:space="0" w:color="auto"/>
                  </w:divBdr>
                </w:div>
                <w:div w:id="1628196560">
                  <w:marLeft w:val="0"/>
                  <w:marRight w:val="0"/>
                  <w:marTop w:val="0"/>
                  <w:marBottom w:val="0"/>
                  <w:divBdr>
                    <w:top w:val="none" w:sz="0" w:space="0" w:color="auto"/>
                    <w:left w:val="none" w:sz="0" w:space="0" w:color="auto"/>
                    <w:bottom w:val="none" w:sz="0" w:space="0" w:color="auto"/>
                    <w:right w:val="none" w:sz="0" w:space="0" w:color="auto"/>
                  </w:divBdr>
                </w:div>
              </w:divsChild>
            </w:div>
            <w:div w:id="525169309">
              <w:marLeft w:val="0"/>
              <w:marRight w:val="0"/>
              <w:marTop w:val="0"/>
              <w:marBottom w:val="0"/>
              <w:divBdr>
                <w:top w:val="none" w:sz="0" w:space="0" w:color="auto"/>
                <w:left w:val="none" w:sz="0" w:space="0" w:color="auto"/>
                <w:bottom w:val="none" w:sz="0" w:space="0" w:color="auto"/>
                <w:right w:val="none" w:sz="0" w:space="0" w:color="auto"/>
              </w:divBdr>
              <w:divsChild>
                <w:div w:id="66921551">
                  <w:marLeft w:val="0"/>
                  <w:marRight w:val="0"/>
                  <w:marTop w:val="0"/>
                  <w:marBottom w:val="0"/>
                  <w:divBdr>
                    <w:top w:val="none" w:sz="0" w:space="0" w:color="auto"/>
                    <w:left w:val="none" w:sz="0" w:space="0" w:color="auto"/>
                    <w:bottom w:val="none" w:sz="0" w:space="0" w:color="auto"/>
                    <w:right w:val="none" w:sz="0" w:space="0" w:color="auto"/>
                  </w:divBdr>
                </w:div>
                <w:div w:id="2144538282">
                  <w:marLeft w:val="0"/>
                  <w:marRight w:val="0"/>
                  <w:marTop w:val="0"/>
                  <w:marBottom w:val="0"/>
                  <w:divBdr>
                    <w:top w:val="none" w:sz="0" w:space="0" w:color="auto"/>
                    <w:left w:val="none" w:sz="0" w:space="0" w:color="auto"/>
                    <w:bottom w:val="none" w:sz="0" w:space="0" w:color="auto"/>
                    <w:right w:val="none" w:sz="0" w:space="0" w:color="auto"/>
                  </w:divBdr>
                </w:div>
              </w:divsChild>
            </w:div>
            <w:div w:id="604727021">
              <w:marLeft w:val="0"/>
              <w:marRight w:val="0"/>
              <w:marTop w:val="0"/>
              <w:marBottom w:val="0"/>
              <w:divBdr>
                <w:top w:val="none" w:sz="0" w:space="0" w:color="auto"/>
                <w:left w:val="none" w:sz="0" w:space="0" w:color="auto"/>
                <w:bottom w:val="none" w:sz="0" w:space="0" w:color="auto"/>
                <w:right w:val="none" w:sz="0" w:space="0" w:color="auto"/>
              </w:divBdr>
              <w:divsChild>
                <w:div w:id="189731124">
                  <w:marLeft w:val="0"/>
                  <w:marRight w:val="0"/>
                  <w:marTop w:val="0"/>
                  <w:marBottom w:val="0"/>
                  <w:divBdr>
                    <w:top w:val="none" w:sz="0" w:space="0" w:color="auto"/>
                    <w:left w:val="none" w:sz="0" w:space="0" w:color="auto"/>
                    <w:bottom w:val="none" w:sz="0" w:space="0" w:color="auto"/>
                    <w:right w:val="none" w:sz="0" w:space="0" w:color="auto"/>
                  </w:divBdr>
                </w:div>
                <w:div w:id="331685848">
                  <w:marLeft w:val="0"/>
                  <w:marRight w:val="0"/>
                  <w:marTop w:val="0"/>
                  <w:marBottom w:val="0"/>
                  <w:divBdr>
                    <w:top w:val="none" w:sz="0" w:space="0" w:color="auto"/>
                    <w:left w:val="none" w:sz="0" w:space="0" w:color="auto"/>
                    <w:bottom w:val="none" w:sz="0" w:space="0" w:color="auto"/>
                    <w:right w:val="none" w:sz="0" w:space="0" w:color="auto"/>
                  </w:divBdr>
                </w:div>
              </w:divsChild>
            </w:div>
            <w:div w:id="1170759580">
              <w:marLeft w:val="0"/>
              <w:marRight w:val="0"/>
              <w:marTop w:val="0"/>
              <w:marBottom w:val="0"/>
              <w:divBdr>
                <w:top w:val="none" w:sz="0" w:space="0" w:color="auto"/>
                <w:left w:val="none" w:sz="0" w:space="0" w:color="auto"/>
                <w:bottom w:val="none" w:sz="0" w:space="0" w:color="auto"/>
                <w:right w:val="none" w:sz="0" w:space="0" w:color="auto"/>
              </w:divBdr>
              <w:divsChild>
                <w:div w:id="1011686942">
                  <w:marLeft w:val="0"/>
                  <w:marRight w:val="0"/>
                  <w:marTop w:val="0"/>
                  <w:marBottom w:val="0"/>
                  <w:divBdr>
                    <w:top w:val="none" w:sz="0" w:space="0" w:color="auto"/>
                    <w:left w:val="none" w:sz="0" w:space="0" w:color="auto"/>
                    <w:bottom w:val="none" w:sz="0" w:space="0" w:color="auto"/>
                    <w:right w:val="none" w:sz="0" w:space="0" w:color="auto"/>
                  </w:divBdr>
                </w:div>
                <w:div w:id="1952392827">
                  <w:marLeft w:val="0"/>
                  <w:marRight w:val="0"/>
                  <w:marTop w:val="0"/>
                  <w:marBottom w:val="0"/>
                  <w:divBdr>
                    <w:top w:val="none" w:sz="0" w:space="0" w:color="auto"/>
                    <w:left w:val="none" w:sz="0" w:space="0" w:color="auto"/>
                    <w:bottom w:val="none" w:sz="0" w:space="0" w:color="auto"/>
                    <w:right w:val="none" w:sz="0" w:space="0" w:color="auto"/>
                  </w:divBdr>
                </w:div>
              </w:divsChild>
            </w:div>
            <w:div w:id="1215192201">
              <w:marLeft w:val="0"/>
              <w:marRight w:val="0"/>
              <w:marTop w:val="0"/>
              <w:marBottom w:val="0"/>
              <w:divBdr>
                <w:top w:val="none" w:sz="0" w:space="0" w:color="auto"/>
                <w:left w:val="none" w:sz="0" w:space="0" w:color="auto"/>
                <w:bottom w:val="none" w:sz="0" w:space="0" w:color="auto"/>
                <w:right w:val="none" w:sz="0" w:space="0" w:color="auto"/>
              </w:divBdr>
            </w:div>
            <w:div w:id="1529836803">
              <w:marLeft w:val="0"/>
              <w:marRight w:val="0"/>
              <w:marTop w:val="0"/>
              <w:marBottom w:val="0"/>
              <w:divBdr>
                <w:top w:val="none" w:sz="0" w:space="0" w:color="auto"/>
                <w:left w:val="none" w:sz="0" w:space="0" w:color="auto"/>
                <w:bottom w:val="none" w:sz="0" w:space="0" w:color="auto"/>
                <w:right w:val="none" w:sz="0" w:space="0" w:color="auto"/>
              </w:divBdr>
              <w:divsChild>
                <w:div w:id="1803645605">
                  <w:marLeft w:val="0"/>
                  <w:marRight w:val="0"/>
                  <w:marTop w:val="0"/>
                  <w:marBottom w:val="0"/>
                  <w:divBdr>
                    <w:top w:val="none" w:sz="0" w:space="0" w:color="auto"/>
                    <w:left w:val="none" w:sz="0" w:space="0" w:color="auto"/>
                    <w:bottom w:val="none" w:sz="0" w:space="0" w:color="auto"/>
                    <w:right w:val="none" w:sz="0" w:space="0" w:color="auto"/>
                  </w:divBdr>
                </w:div>
              </w:divsChild>
            </w:div>
            <w:div w:id="2096703518">
              <w:marLeft w:val="0"/>
              <w:marRight w:val="0"/>
              <w:marTop w:val="0"/>
              <w:marBottom w:val="0"/>
              <w:divBdr>
                <w:top w:val="none" w:sz="0" w:space="0" w:color="auto"/>
                <w:left w:val="none" w:sz="0" w:space="0" w:color="auto"/>
                <w:bottom w:val="none" w:sz="0" w:space="0" w:color="auto"/>
                <w:right w:val="none" w:sz="0" w:space="0" w:color="auto"/>
              </w:divBdr>
              <w:divsChild>
                <w:div w:id="211701398">
                  <w:marLeft w:val="0"/>
                  <w:marRight w:val="0"/>
                  <w:marTop w:val="0"/>
                  <w:marBottom w:val="0"/>
                  <w:divBdr>
                    <w:top w:val="none" w:sz="0" w:space="0" w:color="auto"/>
                    <w:left w:val="none" w:sz="0" w:space="0" w:color="auto"/>
                    <w:bottom w:val="none" w:sz="0" w:space="0" w:color="auto"/>
                    <w:right w:val="none" w:sz="0" w:space="0" w:color="auto"/>
                  </w:divBdr>
                </w:div>
                <w:div w:id="5270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0739">
          <w:marLeft w:val="0"/>
          <w:marRight w:val="0"/>
          <w:marTop w:val="0"/>
          <w:marBottom w:val="0"/>
          <w:divBdr>
            <w:top w:val="none" w:sz="0" w:space="0" w:color="auto"/>
            <w:left w:val="none" w:sz="0" w:space="0" w:color="auto"/>
            <w:bottom w:val="none" w:sz="0" w:space="0" w:color="auto"/>
            <w:right w:val="none" w:sz="0" w:space="0" w:color="auto"/>
          </w:divBdr>
          <w:divsChild>
            <w:div w:id="943995325">
              <w:marLeft w:val="0"/>
              <w:marRight w:val="0"/>
              <w:marTop w:val="0"/>
              <w:marBottom w:val="0"/>
              <w:divBdr>
                <w:top w:val="none" w:sz="0" w:space="0" w:color="auto"/>
                <w:left w:val="none" w:sz="0" w:space="0" w:color="auto"/>
                <w:bottom w:val="none" w:sz="0" w:space="0" w:color="auto"/>
                <w:right w:val="none" w:sz="0" w:space="0" w:color="auto"/>
              </w:divBdr>
              <w:divsChild>
                <w:div w:id="32772250">
                  <w:marLeft w:val="0"/>
                  <w:marRight w:val="0"/>
                  <w:marTop w:val="0"/>
                  <w:marBottom w:val="0"/>
                  <w:divBdr>
                    <w:top w:val="none" w:sz="0" w:space="0" w:color="auto"/>
                    <w:left w:val="none" w:sz="0" w:space="0" w:color="auto"/>
                    <w:bottom w:val="none" w:sz="0" w:space="0" w:color="auto"/>
                    <w:right w:val="none" w:sz="0" w:space="0" w:color="auto"/>
                  </w:divBdr>
                </w:div>
                <w:div w:id="1669210683">
                  <w:marLeft w:val="0"/>
                  <w:marRight w:val="0"/>
                  <w:marTop w:val="0"/>
                  <w:marBottom w:val="0"/>
                  <w:divBdr>
                    <w:top w:val="none" w:sz="0" w:space="0" w:color="auto"/>
                    <w:left w:val="none" w:sz="0" w:space="0" w:color="auto"/>
                    <w:bottom w:val="none" w:sz="0" w:space="0" w:color="auto"/>
                    <w:right w:val="none" w:sz="0" w:space="0" w:color="auto"/>
                  </w:divBdr>
                </w:div>
              </w:divsChild>
            </w:div>
            <w:div w:id="1079211757">
              <w:marLeft w:val="0"/>
              <w:marRight w:val="0"/>
              <w:marTop w:val="0"/>
              <w:marBottom w:val="0"/>
              <w:divBdr>
                <w:top w:val="none" w:sz="0" w:space="0" w:color="auto"/>
                <w:left w:val="none" w:sz="0" w:space="0" w:color="auto"/>
                <w:bottom w:val="none" w:sz="0" w:space="0" w:color="auto"/>
                <w:right w:val="none" w:sz="0" w:space="0" w:color="auto"/>
              </w:divBdr>
              <w:divsChild>
                <w:div w:id="959914419">
                  <w:marLeft w:val="0"/>
                  <w:marRight w:val="0"/>
                  <w:marTop w:val="0"/>
                  <w:marBottom w:val="0"/>
                  <w:divBdr>
                    <w:top w:val="none" w:sz="0" w:space="0" w:color="auto"/>
                    <w:left w:val="none" w:sz="0" w:space="0" w:color="auto"/>
                    <w:bottom w:val="none" w:sz="0" w:space="0" w:color="auto"/>
                    <w:right w:val="none" w:sz="0" w:space="0" w:color="auto"/>
                  </w:divBdr>
                </w:div>
                <w:div w:id="1511722297">
                  <w:marLeft w:val="0"/>
                  <w:marRight w:val="0"/>
                  <w:marTop w:val="0"/>
                  <w:marBottom w:val="0"/>
                  <w:divBdr>
                    <w:top w:val="none" w:sz="0" w:space="0" w:color="auto"/>
                    <w:left w:val="none" w:sz="0" w:space="0" w:color="auto"/>
                    <w:bottom w:val="none" w:sz="0" w:space="0" w:color="auto"/>
                    <w:right w:val="none" w:sz="0" w:space="0" w:color="auto"/>
                  </w:divBdr>
                </w:div>
              </w:divsChild>
            </w:div>
            <w:div w:id="1632975354">
              <w:marLeft w:val="0"/>
              <w:marRight w:val="0"/>
              <w:marTop w:val="0"/>
              <w:marBottom w:val="0"/>
              <w:divBdr>
                <w:top w:val="none" w:sz="0" w:space="0" w:color="auto"/>
                <w:left w:val="none" w:sz="0" w:space="0" w:color="auto"/>
                <w:bottom w:val="none" w:sz="0" w:space="0" w:color="auto"/>
                <w:right w:val="none" w:sz="0" w:space="0" w:color="auto"/>
              </w:divBdr>
              <w:divsChild>
                <w:div w:id="166598947">
                  <w:marLeft w:val="0"/>
                  <w:marRight w:val="0"/>
                  <w:marTop w:val="0"/>
                  <w:marBottom w:val="0"/>
                  <w:divBdr>
                    <w:top w:val="none" w:sz="0" w:space="0" w:color="auto"/>
                    <w:left w:val="none" w:sz="0" w:space="0" w:color="auto"/>
                    <w:bottom w:val="none" w:sz="0" w:space="0" w:color="auto"/>
                    <w:right w:val="none" w:sz="0" w:space="0" w:color="auto"/>
                  </w:divBdr>
                </w:div>
                <w:div w:id="240524747">
                  <w:marLeft w:val="0"/>
                  <w:marRight w:val="0"/>
                  <w:marTop w:val="0"/>
                  <w:marBottom w:val="0"/>
                  <w:divBdr>
                    <w:top w:val="none" w:sz="0" w:space="0" w:color="auto"/>
                    <w:left w:val="none" w:sz="0" w:space="0" w:color="auto"/>
                    <w:bottom w:val="none" w:sz="0" w:space="0" w:color="auto"/>
                    <w:right w:val="none" w:sz="0" w:space="0" w:color="auto"/>
                  </w:divBdr>
                </w:div>
              </w:divsChild>
            </w:div>
            <w:div w:id="1855923527">
              <w:marLeft w:val="0"/>
              <w:marRight w:val="0"/>
              <w:marTop w:val="0"/>
              <w:marBottom w:val="0"/>
              <w:divBdr>
                <w:top w:val="none" w:sz="0" w:space="0" w:color="auto"/>
                <w:left w:val="none" w:sz="0" w:space="0" w:color="auto"/>
                <w:bottom w:val="none" w:sz="0" w:space="0" w:color="auto"/>
                <w:right w:val="none" w:sz="0" w:space="0" w:color="auto"/>
              </w:divBdr>
              <w:divsChild>
                <w:div w:id="555436293">
                  <w:marLeft w:val="0"/>
                  <w:marRight w:val="0"/>
                  <w:marTop w:val="0"/>
                  <w:marBottom w:val="0"/>
                  <w:divBdr>
                    <w:top w:val="none" w:sz="0" w:space="0" w:color="auto"/>
                    <w:left w:val="none" w:sz="0" w:space="0" w:color="auto"/>
                    <w:bottom w:val="none" w:sz="0" w:space="0" w:color="auto"/>
                    <w:right w:val="none" w:sz="0" w:space="0" w:color="auto"/>
                  </w:divBdr>
                </w:div>
                <w:div w:id="824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99195">
      <w:bodyDiv w:val="1"/>
      <w:marLeft w:val="0"/>
      <w:marRight w:val="0"/>
      <w:marTop w:val="0"/>
      <w:marBottom w:val="0"/>
      <w:divBdr>
        <w:top w:val="none" w:sz="0" w:space="0" w:color="auto"/>
        <w:left w:val="none" w:sz="0" w:space="0" w:color="auto"/>
        <w:bottom w:val="none" w:sz="0" w:space="0" w:color="auto"/>
        <w:right w:val="none" w:sz="0" w:space="0" w:color="auto"/>
      </w:divBdr>
      <w:divsChild>
        <w:div w:id="44571160">
          <w:marLeft w:val="0"/>
          <w:marRight w:val="0"/>
          <w:marTop w:val="0"/>
          <w:marBottom w:val="0"/>
          <w:divBdr>
            <w:top w:val="none" w:sz="0" w:space="0" w:color="auto"/>
            <w:left w:val="none" w:sz="0" w:space="0" w:color="auto"/>
            <w:bottom w:val="none" w:sz="0" w:space="0" w:color="auto"/>
            <w:right w:val="none" w:sz="0" w:space="0" w:color="auto"/>
          </w:divBdr>
          <w:divsChild>
            <w:div w:id="1135443949">
              <w:marLeft w:val="0"/>
              <w:marRight w:val="0"/>
              <w:marTop w:val="0"/>
              <w:marBottom w:val="0"/>
              <w:divBdr>
                <w:top w:val="none" w:sz="0" w:space="0" w:color="auto"/>
                <w:left w:val="none" w:sz="0" w:space="0" w:color="auto"/>
                <w:bottom w:val="none" w:sz="0" w:space="0" w:color="auto"/>
                <w:right w:val="none" w:sz="0" w:space="0" w:color="auto"/>
              </w:divBdr>
              <w:divsChild>
                <w:div w:id="260795661">
                  <w:marLeft w:val="0"/>
                  <w:marRight w:val="0"/>
                  <w:marTop w:val="0"/>
                  <w:marBottom w:val="0"/>
                  <w:divBdr>
                    <w:top w:val="none" w:sz="0" w:space="0" w:color="auto"/>
                    <w:left w:val="none" w:sz="0" w:space="0" w:color="auto"/>
                    <w:bottom w:val="none" w:sz="0" w:space="0" w:color="auto"/>
                    <w:right w:val="none" w:sz="0" w:space="0" w:color="auto"/>
                  </w:divBdr>
                </w:div>
                <w:div w:id="308285938">
                  <w:marLeft w:val="0"/>
                  <w:marRight w:val="0"/>
                  <w:marTop w:val="0"/>
                  <w:marBottom w:val="0"/>
                  <w:divBdr>
                    <w:top w:val="none" w:sz="0" w:space="0" w:color="auto"/>
                    <w:left w:val="none" w:sz="0" w:space="0" w:color="auto"/>
                    <w:bottom w:val="none" w:sz="0" w:space="0" w:color="auto"/>
                    <w:right w:val="none" w:sz="0" w:space="0" w:color="auto"/>
                  </w:divBdr>
                </w:div>
              </w:divsChild>
            </w:div>
            <w:div w:id="1471627024">
              <w:marLeft w:val="0"/>
              <w:marRight w:val="0"/>
              <w:marTop w:val="0"/>
              <w:marBottom w:val="0"/>
              <w:divBdr>
                <w:top w:val="none" w:sz="0" w:space="0" w:color="auto"/>
                <w:left w:val="none" w:sz="0" w:space="0" w:color="auto"/>
                <w:bottom w:val="none" w:sz="0" w:space="0" w:color="auto"/>
                <w:right w:val="none" w:sz="0" w:space="0" w:color="auto"/>
              </w:divBdr>
              <w:divsChild>
                <w:div w:id="1664818344">
                  <w:marLeft w:val="0"/>
                  <w:marRight w:val="0"/>
                  <w:marTop w:val="0"/>
                  <w:marBottom w:val="0"/>
                  <w:divBdr>
                    <w:top w:val="none" w:sz="0" w:space="0" w:color="auto"/>
                    <w:left w:val="none" w:sz="0" w:space="0" w:color="auto"/>
                    <w:bottom w:val="none" w:sz="0" w:space="0" w:color="auto"/>
                    <w:right w:val="none" w:sz="0" w:space="0" w:color="auto"/>
                  </w:divBdr>
                </w:div>
                <w:div w:id="1935817744">
                  <w:marLeft w:val="0"/>
                  <w:marRight w:val="0"/>
                  <w:marTop w:val="0"/>
                  <w:marBottom w:val="0"/>
                  <w:divBdr>
                    <w:top w:val="none" w:sz="0" w:space="0" w:color="auto"/>
                    <w:left w:val="none" w:sz="0" w:space="0" w:color="auto"/>
                    <w:bottom w:val="none" w:sz="0" w:space="0" w:color="auto"/>
                    <w:right w:val="none" w:sz="0" w:space="0" w:color="auto"/>
                  </w:divBdr>
                </w:div>
              </w:divsChild>
            </w:div>
            <w:div w:id="1489250354">
              <w:marLeft w:val="0"/>
              <w:marRight w:val="0"/>
              <w:marTop w:val="0"/>
              <w:marBottom w:val="0"/>
              <w:divBdr>
                <w:top w:val="none" w:sz="0" w:space="0" w:color="auto"/>
                <w:left w:val="none" w:sz="0" w:space="0" w:color="auto"/>
                <w:bottom w:val="none" w:sz="0" w:space="0" w:color="auto"/>
                <w:right w:val="none" w:sz="0" w:space="0" w:color="auto"/>
              </w:divBdr>
            </w:div>
            <w:div w:id="2052269592">
              <w:marLeft w:val="0"/>
              <w:marRight w:val="0"/>
              <w:marTop w:val="0"/>
              <w:marBottom w:val="0"/>
              <w:divBdr>
                <w:top w:val="none" w:sz="0" w:space="0" w:color="auto"/>
                <w:left w:val="none" w:sz="0" w:space="0" w:color="auto"/>
                <w:bottom w:val="none" w:sz="0" w:space="0" w:color="auto"/>
                <w:right w:val="none" w:sz="0" w:space="0" w:color="auto"/>
              </w:divBdr>
              <w:divsChild>
                <w:div w:id="980691273">
                  <w:marLeft w:val="0"/>
                  <w:marRight w:val="0"/>
                  <w:marTop w:val="0"/>
                  <w:marBottom w:val="0"/>
                  <w:divBdr>
                    <w:top w:val="none" w:sz="0" w:space="0" w:color="auto"/>
                    <w:left w:val="none" w:sz="0" w:space="0" w:color="auto"/>
                    <w:bottom w:val="none" w:sz="0" w:space="0" w:color="auto"/>
                    <w:right w:val="none" w:sz="0" w:space="0" w:color="auto"/>
                  </w:divBdr>
                </w:div>
                <w:div w:id="15236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1589">
          <w:marLeft w:val="0"/>
          <w:marRight w:val="0"/>
          <w:marTop w:val="0"/>
          <w:marBottom w:val="0"/>
          <w:divBdr>
            <w:top w:val="none" w:sz="0" w:space="0" w:color="auto"/>
            <w:left w:val="none" w:sz="0" w:space="0" w:color="auto"/>
            <w:bottom w:val="none" w:sz="0" w:space="0" w:color="auto"/>
            <w:right w:val="none" w:sz="0" w:space="0" w:color="auto"/>
          </w:divBdr>
          <w:divsChild>
            <w:div w:id="141583818">
              <w:marLeft w:val="0"/>
              <w:marRight w:val="0"/>
              <w:marTop w:val="0"/>
              <w:marBottom w:val="0"/>
              <w:divBdr>
                <w:top w:val="none" w:sz="0" w:space="0" w:color="auto"/>
                <w:left w:val="none" w:sz="0" w:space="0" w:color="auto"/>
                <w:bottom w:val="none" w:sz="0" w:space="0" w:color="auto"/>
                <w:right w:val="none" w:sz="0" w:space="0" w:color="auto"/>
              </w:divBdr>
              <w:divsChild>
                <w:div w:id="505751475">
                  <w:marLeft w:val="0"/>
                  <w:marRight w:val="0"/>
                  <w:marTop w:val="0"/>
                  <w:marBottom w:val="0"/>
                  <w:divBdr>
                    <w:top w:val="none" w:sz="0" w:space="0" w:color="auto"/>
                    <w:left w:val="none" w:sz="0" w:space="0" w:color="auto"/>
                    <w:bottom w:val="none" w:sz="0" w:space="0" w:color="auto"/>
                    <w:right w:val="none" w:sz="0" w:space="0" w:color="auto"/>
                  </w:divBdr>
                </w:div>
                <w:div w:id="1978533652">
                  <w:marLeft w:val="0"/>
                  <w:marRight w:val="0"/>
                  <w:marTop w:val="0"/>
                  <w:marBottom w:val="0"/>
                  <w:divBdr>
                    <w:top w:val="none" w:sz="0" w:space="0" w:color="auto"/>
                    <w:left w:val="none" w:sz="0" w:space="0" w:color="auto"/>
                    <w:bottom w:val="none" w:sz="0" w:space="0" w:color="auto"/>
                    <w:right w:val="none" w:sz="0" w:space="0" w:color="auto"/>
                  </w:divBdr>
                </w:div>
              </w:divsChild>
            </w:div>
            <w:div w:id="282658758">
              <w:marLeft w:val="0"/>
              <w:marRight w:val="0"/>
              <w:marTop w:val="0"/>
              <w:marBottom w:val="0"/>
              <w:divBdr>
                <w:top w:val="none" w:sz="0" w:space="0" w:color="auto"/>
                <w:left w:val="none" w:sz="0" w:space="0" w:color="auto"/>
                <w:bottom w:val="none" w:sz="0" w:space="0" w:color="auto"/>
                <w:right w:val="none" w:sz="0" w:space="0" w:color="auto"/>
              </w:divBdr>
              <w:divsChild>
                <w:div w:id="1086925861">
                  <w:marLeft w:val="0"/>
                  <w:marRight w:val="0"/>
                  <w:marTop w:val="0"/>
                  <w:marBottom w:val="0"/>
                  <w:divBdr>
                    <w:top w:val="none" w:sz="0" w:space="0" w:color="auto"/>
                    <w:left w:val="none" w:sz="0" w:space="0" w:color="auto"/>
                    <w:bottom w:val="none" w:sz="0" w:space="0" w:color="auto"/>
                    <w:right w:val="none" w:sz="0" w:space="0" w:color="auto"/>
                  </w:divBdr>
                </w:div>
                <w:div w:id="1447580156">
                  <w:marLeft w:val="0"/>
                  <w:marRight w:val="0"/>
                  <w:marTop w:val="0"/>
                  <w:marBottom w:val="0"/>
                  <w:divBdr>
                    <w:top w:val="none" w:sz="0" w:space="0" w:color="auto"/>
                    <w:left w:val="none" w:sz="0" w:space="0" w:color="auto"/>
                    <w:bottom w:val="none" w:sz="0" w:space="0" w:color="auto"/>
                    <w:right w:val="none" w:sz="0" w:space="0" w:color="auto"/>
                  </w:divBdr>
                </w:div>
              </w:divsChild>
            </w:div>
            <w:div w:id="460927660">
              <w:marLeft w:val="0"/>
              <w:marRight w:val="0"/>
              <w:marTop w:val="0"/>
              <w:marBottom w:val="0"/>
              <w:divBdr>
                <w:top w:val="none" w:sz="0" w:space="0" w:color="auto"/>
                <w:left w:val="none" w:sz="0" w:space="0" w:color="auto"/>
                <w:bottom w:val="none" w:sz="0" w:space="0" w:color="auto"/>
                <w:right w:val="none" w:sz="0" w:space="0" w:color="auto"/>
              </w:divBdr>
            </w:div>
            <w:div w:id="1131171080">
              <w:marLeft w:val="0"/>
              <w:marRight w:val="0"/>
              <w:marTop w:val="0"/>
              <w:marBottom w:val="0"/>
              <w:divBdr>
                <w:top w:val="none" w:sz="0" w:space="0" w:color="auto"/>
                <w:left w:val="none" w:sz="0" w:space="0" w:color="auto"/>
                <w:bottom w:val="none" w:sz="0" w:space="0" w:color="auto"/>
                <w:right w:val="none" w:sz="0" w:space="0" w:color="auto"/>
              </w:divBdr>
              <w:divsChild>
                <w:div w:id="408885671">
                  <w:marLeft w:val="0"/>
                  <w:marRight w:val="0"/>
                  <w:marTop w:val="0"/>
                  <w:marBottom w:val="0"/>
                  <w:divBdr>
                    <w:top w:val="none" w:sz="0" w:space="0" w:color="auto"/>
                    <w:left w:val="none" w:sz="0" w:space="0" w:color="auto"/>
                    <w:bottom w:val="none" w:sz="0" w:space="0" w:color="auto"/>
                    <w:right w:val="none" w:sz="0" w:space="0" w:color="auto"/>
                  </w:divBdr>
                </w:div>
                <w:div w:id="622806473">
                  <w:marLeft w:val="0"/>
                  <w:marRight w:val="0"/>
                  <w:marTop w:val="0"/>
                  <w:marBottom w:val="0"/>
                  <w:divBdr>
                    <w:top w:val="none" w:sz="0" w:space="0" w:color="auto"/>
                    <w:left w:val="none" w:sz="0" w:space="0" w:color="auto"/>
                    <w:bottom w:val="none" w:sz="0" w:space="0" w:color="auto"/>
                    <w:right w:val="none" w:sz="0" w:space="0" w:color="auto"/>
                  </w:divBdr>
                </w:div>
              </w:divsChild>
            </w:div>
            <w:div w:id="2042784931">
              <w:marLeft w:val="0"/>
              <w:marRight w:val="0"/>
              <w:marTop w:val="0"/>
              <w:marBottom w:val="0"/>
              <w:divBdr>
                <w:top w:val="none" w:sz="0" w:space="0" w:color="auto"/>
                <w:left w:val="none" w:sz="0" w:space="0" w:color="auto"/>
                <w:bottom w:val="none" w:sz="0" w:space="0" w:color="auto"/>
                <w:right w:val="none" w:sz="0" w:space="0" w:color="auto"/>
              </w:divBdr>
              <w:divsChild>
                <w:div w:id="1443650208">
                  <w:marLeft w:val="0"/>
                  <w:marRight w:val="0"/>
                  <w:marTop w:val="0"/>
                  <w:marBottom w:val="0"/>
                  <w:divBdr>
                    <w:top w:val="none" w:sz="0" w:space="0" w:color="auto"/>
                    <w:left w:val="none" w:sz="0" w:space="0" w:color="auto"/>
                    <w:bottom w:val="none" w:sz="0" w:space="0" w:color="auto"/>
                    <w:right w:val="none" w:sz="0" w:space="0" w:color="auto"/>
                  </w:divBdr>
                </w:div>
                <w:div w:id="16438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7700">
          <w:marLeft w:val="0"/>
          <w:marRight w:val="0"/>
          <w:marTop w:val="0"/>
          <w:marBottom w:val="0"/>
          <w:divBdr>
            <w:top w:val="none" w:sz="0" w:space="0" w:color="auto"/>
            <w:left w:val="none" w:sz="0" w:space="0" w:color="auto"/>
            <w:bottom w:val="none" w:sz="0" w:space="0" w:color="auto"/>
            <w:right w:val="none" w:sz="0" w:space="0" w:color="auto"/>
          </w:divBdr>
          <w:divsChild>
            <w:div w:id="773943099">
              <w:marLeft w:val="0"/>
              <w:marRight w:val="0"/>
              <w:marTop w:val="0"/>
              <w:marBottom w:val="0"/>
              <w:divBdr>
                <w:top w:val="none" w:sz="0" w:space="0" w:color="auto"/>
                <w:left w:val="none" w:sz="0" w:space="0" w:color="auto"/>
                <w:bottom w:val="none" w:sz="0" w:space="0" w:color="auto"/>
                <w:right w:val="none" w:sz="0" w:space="0" w:color="auto"/>
              </w:divBdr>
              <w:divsChild>
                <w:div w:id="1689863996">
                  <w:marLeft w:val="0"/>
                  <w:marRight w:val="0"/>
                  <w:marTop w:val="0"/>
                  <w:marBottom w:val="0"/>
                  <w:divBdr>
                    <w:top w:val="none" w:sz="0" w:space="0" w:color="auto"/>
                    <w:left w:val="none" w:sz="0" w:space="0" w:color="auto"/>
                    <w:bottom w:val="none" w:sz="0" w:space="0" w:color="auto"/>
                    <w:right w:val="none" w:sz="0" w:space="0" w:color="auto"/>
                  </w:divBdr>
                </w:div>
                <w:div w:id="1699548135">
                  <w:marLeft w:val="0"/>
                  <w:marRight w:val="0"/>
                  <w:marTop w:val="0"/>
                  <w:marBottom w:val="0"/>
                  <w:divBdr>
                    <w:top w:val="none" w:sz="0" w:space="0" w:color="auto"/>
                    <w:left w:val="none" w:sz="0" w:space="0" w:color="auto"/>
                    <w:bottom w:val="none" w:sz="0" w:space="0" w:color="auto"/>
                    <w:right w:val="none" w:sz="0" w:space="0" w:color="auto"/>
                  </w:divBdr>
                </w:div>
              </w:divsChild>
            </w:div>
            <w:div w:id="1385566457">
              <w:marLeft w:val="0"/>
              <w:marRight w:val="0"/>
              <w:marTop w:val="0"/>
              <w:marBottom w:val="0"/>
              <w:divBdr>
                <w:top w:val="none" w:sz="0" w:space="0" w:color="auto"/>
                <w:left w:val="none" w:sz="0" w:space="0" w:color="auto"/>
                <w:bottom w:val="none" w:sz="0" w:space="0" w:color="auto"/>
                <w:right w:val="none" w:sz="0" w:space="0" w:color="auto"/>
              </w:divBdr>
            </w:div>
            <w:div w:id="2030137308">
              <w:marLeft w:val="0"/>
              <w:marRight w:val="0"/>
              <w:marTop w:val="0"/>
              <w:marBottom w:val="0"/>
              <w:divBdr>
                <w:top w:val="none" w:sz="0" w:space="0" w:color="auto"/>
                <w:left w:val="none" w:sz="0" w:space="0" w:color="auto"/>
                <w:bottom w:val="none" w:sz="0" w:space="0" w:color="auto"/>
                <w:right w:val="none" w:sz="0" w:space="0" w:color="auto"/>
              </w:divBdr>
              <w:divsChild>
                <w:div w:id="951207390">
                  <w:marLeft w:val="0"/>
                  <w:marRight w:val="0"/>
                  <w:marTop w:val="0"/>
                  <w:marBottom w:val="0"/>
                  <w:divBdr>
                    <w:top w:val="none" w:sz="0" w:space="0" w:color="auto"/>
                    <w:left w:val="none" w:sz="0" w:space="0" w:color="auto"/>
                    <w:bottom w:val="none" w:sz="0" w:space="0" w:color="auto"/>
                    <w:right w:val="none" w:sz="0" w:space="0" w:color="auto"/>
                  </w:divBdr>
                </w:div>
                <w:div w:id="20438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30">
          <w:marLeft w:val="0"/>
          <w:marRight w:val="0"/>
          <w:marTop w:val="0"/>
          <w:marBottom w:val="0"/>
          <w:divBdr>
            <w:top w:val="none" w:sz="0" w:space="0" w:color="auto"/>
            <w:left w:val="none" w:sz="0" w:space="0" w:color="auto"/>
            <w:bottom w:val="none" w:sz="0" w:space="0" w:color="auto"/>
            <w:right w:val="none" w:sz="0" w:space="0" w:color="auto"/>
          </w:divBdr>
          <w:divsChild>
            <w:div w:id="58749623">
              <w:marLeft w:val="0"/>
              <w:marRight w:val="0"/>
              <w:marTop w:val="0"/>
              <w:marBottom w:val="0"/>
              <w:divBdr>
                <w:top w:val="none" w:sz="0" w:space="0" w:color="auto"/>
                <w:left w:val="none" w:sz="0" w:space="0" w:color="auto"/>
                <w:bottom w:val="none" w:sz="0" w:space="0" w:color="auto"/>
                <w:right w:val="none" w:sz="0" w:space="0" w:color="auto"/>
              </w:divBdr>
              <w:divsChild>
                <w:div w:id="1110783192">
                  <w:marLeft w:val="0"/>
                  <w:marRight w:val="0"/>
                  <w:marTop w:val="0"/>
                  <w:marBottom w:val="0"/>
                  <w:divBdr>
                    <w:top w:val="none" w:sz="0" w:space="0" w:color="auto"/>
                    <w:left w:val="none" w:sz="0" w:space="0" w:color="auto"/>
                    <w:bottom w:val="none" w:sz="0" w:space="0" w:color="auto"/>
                    <w:right w:val="none" w:sz="0" w:space="0" w:color="auto"/>
                  </w:divBdr>
                </w:div>
                <w:div w:id="1563100531">
                  <w:marLeft w:val="0"/>
                  <w:marRight w:val="0"/>
                  <w:marTop w:val="0"/>
                  <w:marBottom w:val="0"/>
                  <w:divBdr>
                    <w:top w:val="none" w:sz="0" w:space="0" w:color="auto"/>
                    <w:left w:val="none" w:sz="0" w:space="0" w:color="auto"/>
                    <w:bottom w:val="none" w:sz="0" w:space="0" w:color="auto"/>
                    <w:right w:val="none" w:sz="0" w:space="0" w:color="auto"/>
                  </w:divBdr>
                </w:div>
              </w:divsChild>
            </w:div>
            <w:div w:id="257371612">
              <w:marLeft w:val="0"/>
              <w:marRight w:val="0"/>
              <w:marTop w:val="0"/>
              <w:marBottom w:val="0"/>
              <w:divBdr>
                <w:top w:val="none" w:sz="0" w:space="0" w:color="auto"/>
                <w:left w:val="none" w:sz="0" w:space="0" w:color="auto"/>
                <w:bottom w:val="none" w:sz="0" w:space="0" w:color="auto"/>
                <w:right w:val="none" w:sz="0" w:space="0" w:color="auto"/>
              </w:divBdr>
              <w:divsChild>
                <w:div w:id="112556138">
                  <w:marLeft w:val="0"/>
                  <w:marRight w:val="0"/>
                  <w:marTop w:val="0"/>
                  <w:marBottom w:val="0"/>
                  <w:divBdr>
                    <w:top w:val="none" w:sz="0" w:space="0" w:color="auto"/>
                    <w:left w:val="none" w:sz="0" w:space="0" w:color="auto"/>
                    <w:bottom w:val="none" w:sz="0" w:space="0" w:color="auto"/>
                    <w:right w:val="none" w:sz="0" w:space="0" w:color="auto"/>
                  </w:divBdr>
                </w:div>
                <w:div w:id="387610359">
                  <w:marLeft w:val="0"/>
                  <w:marRight w:val="0"/>
                  <w:marTop w:val="0"/>
                  <w:marBottom w:val="0"/>
                  <w:divBdr>
                    <w:top w:val="none" w:sz="0" w:space="0" w:color="auto"/>
                    <w:left w:val="none" w:sz="0" w:space="0" w:color="auto"/>
                    <w:bottom w:val="none" w:sz="0" w:space="0" w:color="auto"/>
                    <w:right w:val="none" w:sz="0" w:space="0" w:color="auto"/>
                  </w:divBdr>
                </w:div>
              </w:divsChild>
            </w:div>
            <w:div w:id="800071544">
              <w:marLeft w:val="0"/>
              <w:marRight w:val="0"/>
              <w:marTop w:val="0"/>
              <w:marBottom w:val="0"/>
              <w:divBdr>
                <w:top w:val="none" w:sz="0" w:space="0" w:color="auto"/>
                <w:left w:val="none" w:sz="0" w:space="0" w:color="auto"/>
                <w:bottom w:val="none" w:sz="0" w:space="0" w:color="auto"/>
                <w:right w:val="none" w:sz="0" w:space="0" w:color="auto"/>
              </w:divBdr>
              <w:divsChild>
                <w:div w:id="657198629">
                  <w:marLeft w:val="0"/>
                  <w:marRight w:val="0"/>
                  <w:marTop w:val="0"/>
                  <w:marBottom w:val="0"/>
                  <w:divBdr>
                    <w:top w:val="none" w:sz="0" w:space="0" w:color="auto"/>
                    <w:left w:val="none" w:sz="0" w:space="0" w:color="auto"/>
                    <w:bottom w:val="none" w:sz="0" w:space="0" w:color="auto"/>
                    <w:right w:val="none" w:sz="0" w:space="0" w:color="auto"/>
                  </w:divBdr>
                </w:div>
                <w:div w:id="1839080658">
                  <w:marLeft w:val="0"/>
                  <w:marRight w:val="0"/>
                  <w:marTop w:val="0"/>
                  <w:marBottom w:val="0"/>
                  <w:divBdr>
                    <w:top w:val="none" w:sz="0" w:space="0" w:color="auto"/>
                    <w:left w:val="none" w:sz="0" w:space="0" w:color="auto"/>
                    <w:bottom w:val="none" w:sz="0" w:space="0" w:color="auto"/>
                    <w:right w:val="none" w:sz="0" w:space="0" w:color="auto"/>
                  </w:divBdr>
                </w:div>
              </w:divsChild>
            </w:div>
            <w:div w:id="848637494">
              <w:marLeft w:val="0"/>
              <w:marRight w:val="0"/>
              <w:marTop w:val="0"/>
              <w:marBottom w:val="0"/>
              <w:divBdr>
                <w:top w:val="none" w:sz="0" w:space="0" w:color="auto"/>
                <w:left w:val="none" w:sz="0" w:space="0" w:color="auto"/>
                <w:bottom w:val="none" w:sz="0" w:space="0" w:color="auto"/>
                <w:right w:val="none" w:sz="0" w:space="0" w:color="auto"/>
              </w:divBdr>
            </w:div>
          </w:divsChild>
        </w:div>
        <w:div w:id="2041936006">
          <w:marLeft w:val="0"/>
          <w:marRight w:val="0"/>
          <w:marTop w:val="0"/>
          <w:marBottom w:val="0"/>
          <w:divBdr>
            <w:top w:val="none" w:sz="0" w:space="0" w:color="auto"/>
            <w:left w:val="none" w:sz="0" w:space="0" w:color="auto"/>
            <w:bottom w:val="none" w:sz="0" w:space="0" w:color="auto"/>
            <w:right w:val="none" w:sz="0" w:space="0" w:color="auto"/>
          </w:divBdr>
          <w:divsChild>
            <w:div w:id="39942679">
              <w:marLeft w:val="0"/>
              <w:marRight w:val="0"/>
              <w:marTop w:val="0"/>
              <w:marBottom w:val="0"/>
              <w:divBdr>
                <w:top w:val="none" w:sz="0" w:space="0" w:color="auto"/>
                <w:left w:val="none" w:sz="0" w:space="0" w:color="auto"/>
                <w:bottom w:val="none" w:sz="0" w:space="0" w:color="auto"/>
                <w:right w:val="none" w:sz="0" w:space="0" w:color="auto"/>
              </w:divBdr>
              <w:divsChild>
                <w:div w:id="670639456">
                  <w:marLeft w:val="0"/>
                  <w:marRight w:val="0"/>
                  <w:marTop w:val="0"/>
                  <w:marBottom w:val="0"/>
                  <w:divBdr>
                    <w:top w:val="none" w:sz="0" w:space="0" w:color="auto"/>
                    <w:left w:val="none" w:sz="0" w:space="0" w:color="auto"/>
                    <w:bottom w:val="none" w:sz="0" w:space="0" w:color="auto"/>
                    <w:right w:val="none" w:sz="0" w:space="0" w:color="auto"/>
                  </w:divBdr>
                </w:div>
                <w:div w:id="1990865203">
                  <w:marLeft w:val="0"/>
                  <w:marRight w:val="0"/>
                  <w:marTop w:val="0"/>
                  <w:marBottom w:val="0"/>
                  <w:divBdr>
                    <w:top w:val="none" w:sz="0" w:space="0" w:color="auto"/>
                    <w:left w:val="none" w:sz="0" w:space="0" w:color="auto"/>
                    <w:bottom w:val="none" w:sz="0" w:space="0" w:color="auto"/>
                    <w:right w:val="none" w:sz="0" w:space="0" w:color="auto"/>
                  </w:divBdr>
                </w:div>
              </w:divsChild>
            </w:div>
            <w:div w:id="13831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00715">
      <w:bodyDiv w:val="1"/>
      <w:marLeft w:val="0"/>
      <w:marRight w:val="0"/>
      <w:marTop w:val="0"/>
      <w:marBottom w:val="0"/>
      <w:divBdr>
        <w:top w:val="none" w:sz="0" w:space="0" w:color="auto"/>
        <w:left w:val="none" w:sz="0" w:space="0" w:color="auto"/>
        <w:bottom w:val="none" w:sz="0" w:space="0" w:color="auto"/>
        <w:right w:val="none" w:sz="0" w:space="0" w:color="auto"/>
      </w:divBdr>
    </w:div>
    <w:div w:id="1821002078">
      <w:bodyDiv w:val="1"/>
      <w:marLeft w:val="0"/>
      <w:marRight w:val="0"/>
      <w:marTop w:val="0"/>
      <w:marBottom w:val="0"/>
      <w:divBdr>
        <w:top w:val="none" w:sz="0" w:space="0" w:color="auto"/>
        <w:left w:val="none" w:sz="0" w:space="0" w:color="auto"/>
        <w:bottom w:val="none" w:sz="0" w:space="0" w:color="auto"/>
        <w:right w:val="none" w:sz="0" w:space="0" w:color="auto"/>
      </w:divBdr>
    </w:div>
    <w:div w:id="1844274006">
      <w:bodyDiv w:val="1"/>
      <w:marLeft w:val="0"/>
      <w:marRight w:val="0"/>
      <w:marTop w:val="0"/>
      <w:marBottom w:val="0"/>
      <w:divBdr>
        <w:top w:val="none" w:sz="0" w:space="0" w:color="auto"/>
        <w:left w:val="none" w:sz="0" w:space="0" w:color="auto"/>
        <w:bottom w:val="none" w:sz="0" w:space="0" w:color="auto"/>
        <w:right w:val="none" w:sz="0" w:space="0" w:color="auto"/>
      </w:divBdr>
      <w:divsChild>
        <w:div w:id="263079275">
          <w:marLeft w:val="0"/>
          <w:marRight w:val="0"/>
          <w:marTop w:val="0"/>
          <w:marBottom w:val="0"/>
          <w:divBdr>
            <w:top w:val="none" w:sz="0" w:space="0" w:color="auto"/>
            <w:left w:val="none" w:sz="0" w:space="0" w:color="auto"/>
            <w:bottom w:val="none" w:sz="0" w:space="0" w:color="auto"/>
            <w:right w:val="none" w:sz="0" w:space="0" w:color="auto"/>
          </w:divBdr>
          <w:divsChild>
            <w:div w:id="1202934164">
              <w:marLeft w:val="0"/>
              <w:marRight w:val="0"/>
              <w:marTop w:val="0"/>
              <w:marBottom w:val="0"/>
              <w:divBdr>
                <w:top w:val="none" w:sz="0" w:space="0" w:color="auto"/>
                <w:left w:val="none" w:sz="0" w:space="0" w:color="auto"/>
                <w:bottom w:val="none" w:sz="0" w:space="0" w:color="auto"/>
                <w:right w:val="none" w:sz="0" w:space="0" w:color="auto"/>
              </w:divBdr>
            </w:div>
            <w:div w:id="1485972422">
              <w:marLeft w:val="0"/>
              <w:marRight w:val="0"/>
              <w:marTop w:val="0"/>
              <w:marBottom w:val="0"/>
              <w:divBdr>
                <w:top w:val="none" w:sz="0" w:space="0" w:color="auto"/>
                <w:left w:val="none" w:sz="0" w:space="0" w:color="auto"/>
                <w:bottom w:val="none" w:sz="0" w:space="0" w:color="auto"/>
                <w:right w:val="none" w:sz="0" w:space="0" w:color="auto"/>
              </w:divBdr>
              <w:divsChild>
                <w:div w:id="351346953">
                  <w:marLeft w:val="0"/>
                  <w:marRight w:val="0"/>
                  <w:marTop w:val="0"/>
                  <w:marBottom w:val="0"/>
                  <w:divBdr>
                    <w:top w:val="none" w:sz="0" w:space="0" w:color="auto"/>
                    <w:left w:val="none" w:sz="0" w:space="0" w:color="auto"/>
                    <w:bottom w:val="none" w:sz="0" w:space="0" w:color="auto"/>
                    <w:right w:val="none" w:sz="0" w:space="0" w:color="auto"/>
                  </w:divBdr>
                </w:div>
                <w:div w:id="978806982">
                  <w:marLeft w:val="0"/>
                  <w:marRight w:val="0"/>
                  <w:marTop w:val="0"/>
                  <w:marBottom w:val="0"/>
                  <w:divBdr>
                    <w:top w:val="none" w:sz="0" w:space="0" w:color="auto"/>
                    <w:left w:val="none" w:sz="0" w:space="0" w:color="auto"/>
                    <w:bottom w:val="none" w:sz="0" w:space="0" w:color="auto"/>
                    <w:right w:val="none" w:sz="0" w:space="0" w:color="auto"/>
                  </w:divBdr>
                </w:div>
              </w:divsChild>
            </w:div>
            <w:div w:id="1730834812">
              <w:marLeft w:val="0"/>
              <w:marRight w:val="0"/>
              <w:marTop w:val="0"/>
              <w:marBottom w:val="0"/>
              <w:divBdr>
                <w:top w:val="none" w:sz="0" w:space="0" w:color="auto"/>
                <w:left w:val="none" w:sz="0" w:space="0" w:color="auto"/>
                <w:bottom w:val="none" w:sz="0" w:space="0" w:color="auto"/>
                <w:right w:val="none" w:sz="0" w:space="0" w:color="auto"/>
              </w:divBdr>
              <w:divsChild>
                <w:div w:id="1710642014">
                  <w:marLeft w:val="0"/>
                  <w:marRight w:val="0"/>
                  <w:marTop w:val="0"/>
                  <w:marBottom w:val="0"/>
                  <w:divBdr>
                    <w:top w:val="none" w:sz="0" w:space="0" w:color="auto"/>
                    <w:left w:val="none" w:sz="0" w:space="0" w:color="auto"/>
                    <w:bottom w:val="none" w:sz="0" w:space="0" w:color="auto"/>
                    <w:right w:val="none" w:sz="0" w:space="0" w:color="auto"/>
                  </w:divBdr>
                </w:div>
                <w:div w:id="1879124264">
                  <w:marLeft w:val="0"/>
                  <w:marRight w:val="0"/>
                  <w:marTop w:val="0"/>
                  <w:marBottom w:val="0"/>
                  <w:divBdr>
                    <w:top w:val="none" w:sz="0" w:space="0" w:color="auto"/>
                    <w:left w:val="none" w:sz="0" w:space="0" w:color="auto"/>
                    <w:bottom w:val="none" w:sz="0" w:space="0" w:color="auto"/>
                    <w:right w:val="none" w:sz="0" w:space="0" w:color="auto"/>
                  </w:divBdr>
                </w:div>
              </w:divsChild>
            </w:div>
            <w:div w:id="2054648437">
              <w:marLeft w:val="0"/>
              <w:marRight w:val="0"/>
              <w:marTop w:val="0"/>
              <w:marBottom w:val="0"/>
              <w:divBdr>
                <w:top w:val="none" w:sz="0" w:space="0" w:color="auto"/>
                <w:left w:val="none" w:sz="0" w:space="0" w:color="auto"/>
                <w:bottom w:val="none" w:sz="0" w:space="0" w:color="auto"/>
                <w:right w:val="none" w:sz="0" w:space="0" w:color="auto"/>
              </w:divBdr>
              <w:divsChild>
                <w:div w:id="1351375177">
                  <w:marLeft w:val="0"/>
                  <w:marRight w:val="0"/>
                  <w:marTop w:val="0"/>
                  <w:marBottom w:val="0"/>
                  <w:divBdr>
                    <w:top w:val="none" w:sz="0" w:space="0" w:color="auto"/>
                    <w:left w:val="none" w:sz="0" w:space="0" w:color="auto"/>
                    <w:bottom w:val="none" w:sz="0" w:space="0" w:color="auto"/>
                    <w:right w:val="none" w:sz="0" w:space="0" w:color="auto"/>
                  </w:divBdr>
                </w:div>
                <w:div w:id="18267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128">
          <w:marLeft w:val="0"/>
          <w:marRight w:val="0"/>
          <w:marTop w:val="0"/>
          <w:marBottom w:val="0"/>
          <w:divBdr>
            <w:top w:val="none" w:sz="0" w:space="0" w:color="auto"/>
            <w:left w:val="none" w:sz="0" w:space="0" w:color="auto"/>
            <w:bottom w:val="none" w:sz="0" w:space="0" w:color="auto"/>
            <w:right w:val="none" w:sz="0" w:space="0" w:color="auto"/>
          </w:divBdr>
          <w:divsChild>
            <w:div w:id="813253304">
              <w:marLeft w:val="0"/>
              <w:marRight w:val="0"/>
              <w:marTop w:val="0"/>
              <w:marBottom w:val="0"/>
              <w:divBdr>
                <w:top w:val="none" w:sz="0" w:space="0" w:color="auto"/>
                <w:left w:val="none" w:sz="0" w:space="0" w:color="auto"/>
                <w:bottom w:val="none" w:sz="0" w:space="0" w:color="auto"/>
                <w:right w:val="none" w:sz="0" w:space="0" w:color="auto"/>
              </w:divBdr>
              <w:divsChild>
                <w:div w:id="117185002">
                  <w:marLeft w:val="0"/>
                  <w:marRight w:val="0"/>
                  <w:marTop w:val="0"/>
                  <w:marBottom w:val="0"/>
                  <w:divBdr>
                    <w:top w:val="none" w:sz="0" w:space="0" w:color="auto"/>
                    <w:left w:val="none" w:sz="0" w:space="0" w:color="auto"/>
                    <w:bottom w:val="none" w:sz="0" w:space="0" w:color="auto"/>
                    <w:right w:val="none" w:sz="0" w:space="0" w:color="auto"/>
                  </w:divBdr>
                </w:div>
                <w:div w:id="250042815">
                  <w:marLeft w:val="0"/>
                  <w:marRight w:val="0"/>
                  <w:marTop w:val="0"/>
                  <w:marBottom w:val="0"/>
                  <w:divBdr>
                    <w:top w:val="none" w:sz="0" w:space="0" w:color="auto"/>
                    <w:left w:val="none" w:sz="0" w:space="0" w:color="auto"/>
                    <w:bottom w:val="none" w:sz="0" w:space="0" w:color="auto"/>
                    <w:right w:val="none" w:sz="0" w:space="0" w:color="auto"/>
                  </w:divBdr>
                </w:div>
              </w:divsChild>
            </w:div>
            <w:div w:id="916791781">
              <w:marLeft w:val="0"/>
              <w:marRight w:val="0"/>
              <w:marTop w:val="0"/>
              <w:marBottom w:val="0"/>
              <w:divBdr>
                <w:top w:val="none" w:sz="0" w:space="0" w:color="auto"/>
                <w:left w:val="none" w:sz="0" w:space="0" w:color="auto"/>
                <w:bottom w:val="none" w:sz="0" w:space="0" w:color="auto"/>
                <w:right w:val="none" w:sz="0" w:space="0" w:color="auto"/>
              </w:divBdr>
            </w:div>
            <w:div w:id="1539006324">
              <w:marLeft w:val="0"/>
              <w:marRight w:val="0"/>
              <w:marTop w:val="0"/>
              <w:marBottom w:val="0"/>
              <w:divBdr>
                <w:top w:val="none" w:sz="0" w:space="0" w:color="auto"/>
                <w:left w:val="none" w:sz="0" w:space="0" w:color="auto"/>
                <w:bottom w:val="none" w:sz="0" w:space="0" w:color="auto"/>
                <w:right w:val="none" w:sz="0" w:space="0" w:color="auto"/>
              </w:divBdr>
              <w:divsChild>
                <w:div w:id="1420559050">
                  <w:marLeft w:val="0"/>
                  <w:marRight w:val="0"/>
                  <w:marTop w:val="0"/>
                  <w:marBottom w:val="0"/>
                  <w:divBdr>
                    <w:top w:val="none" w:sz="0" w:space="0" w:color="auto"/>
                    <w:left w:val="none" w:sz="0" w:space="0" w:color="auto"/>
                    <w:bottom w:val="none" w:sz="0" w:space="0" w:color="auto"/>
                    <w:right w:val="none" w:sz="0" w:space="0" w:color="auto"/>
                  </w:divBdr>
                </w:div>
                <w:div w:id="2116636430">
                  <w:marLeft w:val="0"/>
                  <w:marRight w:val="0"/>
                  <w:marTop w:val="0"/>
                  <w:marBottom w:val="0"/>
                  <w:divBdr>
                    <w:top w:val="none" w:sz="0" w:space="0" w:color="auto"/>
                    <w:left w:val="none" w:sz="0" w:space="0" w:color="auto"/>
                    <w:bottom w:val="none" w:sz="0" w:space="0" w:color="auto"/>
                    <w:right w:val="none" w:sz="0" w:space="0" w:color="auto"/>
                  </w:divBdr>
                </w:div>
              </w:divsChild>
            </w:div>
            <w:div w:id="1925453019">
              <w:marLeft w:val="0"/>
              <w:marRight w:val="0"/>
              <w:marTop w:val="0"/>
              <w:marBottom w:val="0"/>
              <w:divBdr>
                <w:top w:val="none" w:sz="0" w:space="0" w:color="auto"/>
                <w:left w:val="none" w:sz="0" w:space="0" w:color="auto"/>
                <w:bottom w:val="none" w:sz="0" w:space="0" w:color="auto"/>
                <w:right w:val="none" w:sz="0" w:space="0" w:color="auto"/>
              </w:divBdr>
              <w:divsChild>
                <w:div w:id="966736678">
                  <w:marLeft w:val="0"/>
                  <w:marRight w:val="0"/>
                  <w:marTop w:val="0"/>
                  <w:marBottom w:val="0"/>
                  <w:divBdr>
                    <w:top w:val="none" w:sz="0" w:space="0" w:color="auto"/>
                    <w:left w:val="none" w:sz="0" w:space="0" w:color="auto"/>
                    <w:bottom w:val="none" w:sz="0" w:space="0" w:color="auto"/>
                    <w:right w:val="none" w:sz="0" w:space="0" w:color="auto"/>
                  </w:divBdr>
                </w:div>
                <w:div w:id="10017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56484">
          <w:marLeft w:val="0"/>
          <w:marRight w:val="0"/>
          <w:marTop w:val="0"/>
          <w:marBottom w:val="0"/>
          <w:divBdr>
            <w:top w:val="none" w:sz="0" w:space="0" w:color="auto"/>
            <w:left w:val="none" w:sz="0" w:space="0" w:color="auto"/>
            <w:bottom w:val="none" w:sz="0" w:space="0" w:color="auto"/>
            <w:right w:val="none" w:sz="0" w:space="0" w:color="auto"/>
          </w:divBdr>
          <w:divsChild>
            <w:div w:id="739015884">
              <w:marLeft w:val="0"/>
              <w:marRight w:val="0"/>
              <w:marTop w:val="0"/>
              <w:marBottom w:val="0"/>
              <w:divBdr>
                <w:top w:val="none" w:sz="0" w:space="0" w:color="auto"/>
                <w:left w:val="none" w:sz="0" w:space="0" w:color="auto"/>
                <w:bottom w:val="none" w:sz="0" w:space="0" w:color="auto"/>
                <w:right w:val="none" w:sz="0" w:space="0" w:color="auto"/>
              </w:divBdr>
            </w:div>
            <w:div w:id="747070276">
              <w:marLeft w:val="0"/>
              <w:marRight w:val="0"/>
              <w:marTop w:val="0"/>
              <w:marBottom w:val="0"/>
              <w:divBdr>
                <w:top w:val="none" w:sz="0" w:space="0" w:color="auto"/>
                <w:left w:val="none" w:sz="0" w:space="0" w:color="auto"/>
                <w:bottom w:val="none" w:sz="0" w:space="0" w:color="auto"/>
                <w:right w:val="none" w:sz="0" w:space="0" w:color="auto"/>
              </w:divBdr>
              <w:divsChild>
                <w:div w:id="1004548939">
                  <w:marLeft w:val="0"/>
                  <w:marRight w:val="0"/>
                  <w:marTop w:val="0"/>
                  <w:marBottom w:val="0"/>
                  <w:divBdr>
                    <w:top w:val="none" w:sz="0" w:space="0" w:color="auto"/>
                    <w:left w:val="none" w:sz="0" w:space="0" w:color="auto"/>
                    <w:bottom w:val="none" w:sz="0" w:space="0" w:color="auto"/>
                    <w:right w:val="none" w:sz="0" w:space="0" w:color="auto"/>
                  </w:divBdr>
                </w:div>
                <w:div w:id="1259405506">
                  <w:marLeft w:val="0"/>
                  <w:marRight w:val="0"/>
                  <w:marTop w:val="0"/>
                  <w:marBottom w:val="0"/>
                  <w:divBdr>
                    <w:top w:val="none" w:sz="0" w:space="0" w:color="auto"/>
                    <w:left w:val="none" w:sz="0" w:space="0" w:color="auto"/>
                    <w:bottom w:val="none" w:sz="0" w:space="0" w:color="auto"/>
                    <w:right w:val="none" w:sz="0" w:space="0" w:color="auto"/>
                  </w:divBdr>
                </w:div>
              </w:divsChild>
            </w:div>
            <w:div w:id="1171725750">
              <w:marLeft w:val="0"/>
              <w:marRight w:val="0"/>
              <w:marTop w:val="0"/>
              <w:marBottom w:val="0"/>
              <w:divBdr>
                <w:top w:val="none" w:sz="0" w:space="0" w:color="auto"/>
                <w:left w:val="none" w:sz="0" w:space="0" w:color="auto"/>
                <w:bottom w:val="none" w:sz="0" w:space="0" w:color="auto"/>
                <w:right w:val="none" w:sz="0" w:space="0" w:color="auto"/>
              </w:divBdr>
              <w:divsChild>
                <w:div w:id="166679843">
                  <w:marLeft w:val="0"/>
                  <w:marRight w:val="0"/>
                  <w:marTop w:val="0"/>
                  <w:marBottom w:val="0"/>
                  <w:divBdr>
                    <w:top w:val="none" w:sz="0" w:space="0" w:color="auto"/>
                    <w:left w:val="none" w:sz="0" w:space="0" w:color="auto"/>
                    <w:bottom w:val="none" w:sz="0" w:space="0" w:color="auto"/>
                    <w:right w:val="none" w:sz="0" w:space="0" w:color="auto"/>
                  </w:divBdr>
                </w:div>
                <w:div w:id="1263874533">
                  <w:marLeft w:val="0"/>
                  <w:marRight w:val="0"/>
                  <w:marTop w:val="0"/>
                  <w:marBottom w:val="0"/>
                  <w:divBdr>
                    <w:top w:val="none" w:sz="0" w:space="0" w:color="auto"/>
                    <w:left w:val="none" w:sz="0" w:space="0" w:color="auto"/>
                    <w:bottom w:val="none" w:sz="0" w:space="0" w:color="auto"/>
                    <w:right w:val="none" w:sz="0" w:space="0" w:color="auto"/>
                  </w:divBdr>
                </w:div>
              </w:divsChild>
            </w:div>
            <w:div w:id="1261796021">
              <w:marLeft w:val="0"/>
              <w:marRight w:val="0"/>
              <w:marTop w:val="0"/>
              <w:marBottom w:val="0"/>
              <w:divBdr>
                <w:top w:val="none" w:sz="0" w:space="0" w:color="auto"/>
                <w:left w:val="none" w:sz="0" w:space="0" w:color="auto"/>
                <w:bottom w:val="none" w:sz="0" w:space="0" w:color="auto"/>
                <w:right w:val="none" w:sz="0" w:space="0" w:color="auto"/>
              </w:divBdr>
              <w:divsChild>
                <w:div w:id="254099873">
                  <w:marLeft w:val="0"/>
                  <w:marRight w:val="0"/>
                  <w:marTop w:val="0"/>
                  <w:marBottom w:val="0"/>
                  <w:divBdr>
                    <w:top w:val="none" w:sz="0" w:space="0" w:color="auto"/>
                    <w:left w:val="none" w:sz="0" w:space="0" w:color="auto"/>
                    <w:bottom w:val="none" w:sz="0" w:space="0" w:color="auto"/>
                    <w:right w:val="none" w:sz="0" w:space="0" w:color="auto"/>
                  </w:divBdr>
                </w:div>
                <w:div w:id="1165045924">
                  <w:marLeft w:val="0"/>
                  <w:marRight w:val="0"/>
                  <w:marTop w:val="0"/>
                  <w:marBottom w:val="0"/>
                  <w:divBdr>
                    <w:top w:val="none" w:sz="0" w:space="0" w:color="auto"/>
                    <w:left w:val="none" w:sz="0" w:space="0" w:color="auto"/>
                    <w:bottom w:val="none" w:sz="0" w:space="0" w:color="auto"/>
                    <w:right w:val="none" w:sz="0" w:space="0" w:color="auto"/>
                  </w:divBdr>
                </w:div>
              </w:divsChild>
            </w:div>
            <w:div w:id="1629969061">
              <w:marLeft w:val="0"/>
              <w:marRight w:val="0"/>
              <w:marTop w:val="0"/>
              <w:marBottom w:val="0"/>
              <w:divBdr>
                <w:top w:val="none" w:sz="0" w:space="0" w:color="auto"/>
                <w:left w:val="none" w:sz="0" w:space="0" w:color="auto"/>
                <w:bottom w:val="none" w:sz="0" w:space="0" w:color="auto"/>
                <w:right w:val="none" w:sz="0" w:space="0" w:color="auto"/>
              </w:divBdr>
              <w:divsChild>
                <w:div w:id="248394784">
                  <w:marLeft w:val="0"/>
                  <w:marRight w:val="0"/>
                  <w:marTop w:val="0"/>
                  <w:marBottom w:val="0"/>
                  <w:divBdr>
                    <w:top w:val="none" w:sz="0" w:space="0" w:color="auto"/>
                    <w:left w:val="none" w:sz="0" w:space="0" w:color="auto"/>
                    <w:bottom w:val="none" w:sz="0" w:space="0" w:color="auto"/>
                    <w:right w:val="none" w:sz="0" w:space="0" w:color="auto"/>
                  </w:divBdr>
                </w:div>
                <w:div w:id="11068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07720">
          <w:marLeft w:val="0"/>
          <w:marRight w:val="0"/>
          <w:marTop w:val="0"/>
          <w:marBottom w:val="0"/>
          <w:divBdr>
            <w:top w:val="none" w:sz="0" w:space="0" w:color="auto"/>
            <w:left w:val="none" w:sz="0" w:space="0" w:color="auto"/>
            <w:bottom w:val="none" w:sz="0" w:space="0" w:color="auto"/>
            <w:right w:val="none" w:sz="0" w:space="0" w:color="auto"/>
          </w:divBdr>
          <w:divsChild>
            <w:div w:id="1225989314">
              <w:marLeft w:val="0"/>
              <w:marRight w:val="0"/>
              <w:marTop w:val="0"/>
              <w:marBottom w:val="0"/>
              <w:divBdr>
                <w:top w:val="none" w:sz="0" w:space="0" w:color="auto"/>
                <w:left w:val="none" w:sz="0" w:space="0" w:color="auto"/>
                <w:bottom w:val="none" w:sz="0" w:space="0" w:color="auto"/>
                <w:right w:val="none" w:sz="0" w:space="0" w:color="auto"/>
              </w:divBdr>
            </w:div>
            <w:div w:id="1231884455">
              <w:marLeft w:val="0"/>
              <w:marRight w:val="0"/>
              <w:marTop w:val="0"/>
              <w:marBottom w:val="0"/>
              <w:divBdr>
                <w:top w:val="none" w:sz="0" w:space="0" w:color="auto"/>
                <w:left w:val="none" w:sz="0" w:space="0" w:color="auto"/>
                <w:bottom w:val="none" w:sz="0" w:space="0" w:color="auto"/>
                <w:right w:val="none" w:sz="0" w:space="0" w:color="auto"/>
              </w:divBdr>
              <w:divsChild>
                <w:div w:id="267851940">
                  <w:marLeft w:val="0"/>
                  <w:marRight w:val="0"/>
                  <w:marTop w:val="0"/>
                  <w:marBottom w:val="0"/>
                  <w:divBdr>
                    <w:top w:val="none" w:sz="0" w:space="0" w:color="auto"/>
                    <w:left w:val="none" w:sz="0" w:space="0" w:color="auto"/>
                    <w:bottom w:val="none" w:sz="0" w:space="0" w:color="auto"/>
                    <w:right w:val="none" w:sz="0" w:space="0" w:color="auto"/>
                  </w:divBdr>
                </w:div>
                <w:div w:id="13005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7871">
          <w:marLeft w:val="0"/>
          <w:marRight w:val="0"/>
          <w:marTop w:val="0"/>
          <w:marBottom w:val="0"/>
          <w:divBdr>
            <w:top w:val="none" w:sz="0" w:space="0" w:color="auto"/>
            <w:left w:val="none" w:sz="0" w:space="0" w:color="auto"/>
            <w:bottom w:val="none" w:sz="0" w:space="0" w:color="auto"/>
            <w:right w:val="none" w:sz="0" w:space="0" w:color="auto"/>
          </w:divBdr>
          <w:divsChild>
            <w:div w:id="236943503">
              <w:marLeft w:val="0"/>
              <w:marRight w:val="0"/>
              <w:marTop w:val="0"/>
              <w:marBottom w:val="0"/>
              <w:divBdr>
                <w:top w:val="none" w:sz="0" w:space="0" w:color="auto"/>
                <w:left w:val="none" w:sz="0" w:space="0" w:color="auto"/>
                <w:bottom w:val="none" w:sz="0" w:space="0" w:color="auto"/>
                <w:right w:val="none" w:sz="0" w:space="0" w:color="auto"/>
              </w:divBdr>
            </w:div>
            <w:div w:id="865875103">
              <w:marLeft w:val="0"/>
              <w:marRight w:val="0"/>
              <w:marTop w:val="0"/>
              <w:marBottom w:val="0"/>
              <w:divBdr>
                <w:top w:val="none" w:sz="0" w:space="0" w:color="auto"/>
                <w:left w:val="none" w:sz="0" w:space="0" w:color="auto"/>
                <w:bottom w:val="none" w:sz="0" w:space="0" w:color="auto"/>
                <w:right w:val="none" w:sz="0" w:space="0" w:color="auto"/>
              </w:divBdr>
              <w:divsChild>
                <w:div w:id="1078677031">
                  <w:marLeft w:val="0"/>
                  <w:marRight w:val="0"/>
                  <w:marTop w:val="0"/>
                  <w:marBottom w:val="0"/>
                  <w:divBdr>
                    <w:top w:val="none" w:sz="0" w:space="0" w:color="auto"/>
                    <w:left w:val="none" w:sz="0" w:space="0" w:color="auto"/>
                    <w:bottom w:val="none" w:sz="0" w:space="0" w:color="auto"/>
                    <w:right w:val="none" w:sz="0" w:space="0" w:color="auto"/>
                  </w:divBdr>
                </w:div>
                <w:div w:id="1142771629">
                  <w:marLeft w:val="0"/>
                  <w:marRight w:val="0"/>
                  <w:marTop w:val="0"/>
                  <w:marBottom w:val="0"/>
                  <w:divBdr>
                    <w:top w:val="none" w:sz="0" w:space="0" w:color="auto"/>
                    <w:left w:val="none" w:sz="0" w:space="0" w:color="auto"/>
                    <w:bottom w:val="none" w:sz="0" w:space="0" w:color="auto"/>
                    <w:right w:val="none" w:sz="0" w:space="0" w:color="auto"/>
                  </w:divBdr>
                </w:div>
              </w:divsChild>
            </w:div>
            <w:div w:id="1900895888">
              <w:marLeft w:val="0"/>
              <w:marRight w:val="0"/>
              <w:marTop w:val="0"/>
              <w:marBottom w:val="0"/>
              <w:divBdr>
                <w:top w:val="none" w:sz="0" w:space="0" w:color="auto"/>
                <w:left w:val="none" w:sz="0" w:space="0" w:color="auto"/>
                <w:bottom w:val="none" w:sz="0" w:space="0" w:color="auto"/>
                <w:right w:val="none" w:sz="0" w:space="0" w:color="auto"/>
              </w:divBdr>
              <w:divsChild>
                <w:div w:id="598872118">
                  <w:marLeft w:val="0"/>
                  <w:marRight w:val="0"/>
                  <w:marTop w:val="0"/>
                  <w:marBottom w:val="0"/>
                  <w:divBdr>
                    <w:top w:val="none" w:sz="0" w:space="0" w:color="auto"/>
                    <w:left w:val="none" w:sz="0" w:space="0" w:color="auto"/>
                    <w:bottom w:val="none" w:sz="0" w:space="0" w:color="auto"/>
                    <w:right w:val="none" w:sz="0" w:space="0" w:color="auto"/>
                  </w:divBdr>
                </w:div>
                <w:div w:id="1357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9520">
      <w:bodyDiv w:val="1"/>
      <w:marLeft w:val="0"/>
      <w:marRight w:val="0"/>
      <w:marTop w:val="0"/>
      <w:marBottom w:val="0"/>
      <w:divBdr>
        <w:top w:val="none" w:sz="0" w:space="0" w:color="auto"/>
        <w:left w:val="none" w:sz="0" w:space="0" w:color="auto"/>
        <w:bottom w:val="none" w:sz="0" w:space="0" w:color="auto"/>
        <w:right w:val="none" w:sz="0" w:space="0" w:color="auto"/>
      </w:divBdr>
    </w:div>
    <w:div w:id="2045860591">
      <w:bodyDiv w:val="1"/>
      <w:marLeft w:val="0"/>
      <w:marRight w:val="0"/>
      <w:marTop w:val="0"/>
      <w:marBottom w:val="0"/>
      <w:divBdr>
        <w:top w:val="none" w:sz="0" w:space="0" w:color="auto"/>
        <w:left w:val="none" w:sz="0" w:space="0" w:color="auto"/>
        <w:bottom w:val="none" w:sz="0" w:space="0" w:color="auto"/>
        <w:right w:val="none" w:sz="0" w:space="0" w:color="auto"/>
      </w:divBdr>
    </w:div>
    <w:div w:id="2071343489">
      <w:bodyDiv w:val="1"/>
      <w:marLeft w:val="0"/>
      <w:marRight w:val="0"/>
      <w:marTop w:val="0"/>
      <w:marBottom w:val="0"/>
      <w:divBdr>
        <w:top w:val="none" w:sz="0" w:space="0" w:color="auto"/>
        <w:left w:val="none" w:sz="0" w:space="0" w:color="auto"/>
        <w:bottom w:val="none" w:sz="0" w:space="0" w:color="auto"/>
        <w:right w:val="none" w:sz="0" w:space="0" w:color="auto"/>
      </w:divBdr>
    </w:div>
    <w:div w:id="2083867421">
      <w:bodyDiv w:val="1"/>
      <w:marLeft w:val="0"/>
      <w:marRight w:val="0"/>
      <w:marTop w:val="0"/>
      <w:marBottom w:val="0"/>
      <w:divBdr>
        <w:top w:val="none" w:sz="0" w:space="0" w:color="auto"/>
        <w:left w:val="none" w:sz="0" w:space="0" w:color="auto"/>
        <w:bottom w:val="none" w:sz="0" w:space="0" w:color="auto"/>
        <w:right w:val="none" w:sz="0" w:space="0" w:color="auto"/>
      </w:divBdr>
    </w:div>
    <w:div w:id="209709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D882B-4938-4083-A0C9-E8374AAC6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5777</Words>
  <Characters>32930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38630</CharactersWithSpaces>
  <SharedDoc>false</SharedDoc>
  <HLinks>
    <vt:vector size="132" baseType="variant">
      <vt:variant>
        <vt:i4>327746</vt:i4>
      </vt:variant>
      <vt:variant>
        <vt:i4>63</vt:i4>
      </vt:variant>
      <vt:variant>
        <vt:i4>0</vt:i4>
      </vt:variant>
      <vt:variant>
        <vt:i4>5</vt:i4>
      </vt:variant>
      <vt:variant>
        <vt:lpwstr/>
      </vt:variant>
      <vt:variant>
        <vt:lpwstr>P326</vt:lpwstr>
      </vt:variant>
      <vt:variant>
        <vt:i4>327744</vt:i4>
      </vt:variant>
      <vt:variant>
        <vt:i4>60</vt:i4>
      </vt:variant>
      <vt:variant>
        <vt:i4>0</vt:i4>
      </vt:variant>
      <vt:variant>
        <vt:i4>5</vt:i4>
      </vt:variant>
      <vt:variant>
        <vt:lpwstr/>
      </vt:variant>
      <vt:variant>
        <vt:lpwstr>P306</vt:lpwstr>
      </vt:variant>
      <vt:variant>
        <vt:i4>327744</vt:i4>
      </vt:variant>
      <vt:variant>
        <vt:i4>57</vt:i4>
      </vt:variant>
      <vt:variant>
        <vt:i4>0</vt:i4>
      </vt:variant>
      <vt:variant>
        <vt:i4>5</vt:i4>
      </vt:variant>
      <vt:variant>
        <vt:lpwstr/>
      </vt:variant>
      <vt:variant>
        <vt:lpwstr>P306</vt:lpwstr>
      </vt:variant>
      <vt:variant>
        <vt:i4>327744</vt:i4>
      </vt:variant>
      <vt:variant>
        <vt:i4>54</vt:i4>
      </vt:variant>
      <vt:variant>
        <vt:i4>0</vt:i4>
      </vt:variant>
      <vt:variant>
        <vt:i4>5</vt:i4>
      </vt:variant>
      <vt:variant>
        <vt:lpwstr/>
      </vt:variant>
      <vt:variant>
        <vt:lpwstr>P306</vt:lpwstr>
      </vt:variant>
      <vt:variant>
        <vt:i4>7667768</vt:i4>
      </vt:variant>
      <vt:variant>
        <vt:i4>51</vt:i4>
      </vt:variant>
      <vt:variant>
        <vt:i4>0</vt:i4>
      </vt:variant>
      <vt:variant>
        <vt:i4>5</vt:i4>
      </vt:variant>
      <vt:variant>
        <vt:lpwstr/>
      </vt:variant>
      <vt:variant>
        <vt:lpwstr>consultantplus://offline/ref=D6893BC30E4FA44C02BFC9CA1964E73C84034486B8DB90420E4EFAEE12C5063752E5772169E230C2C689C2DFCDB8F9269C756F955C627008cAFDI</vt:lpwstr>
      </vt:variant>
      <vt:variant>
        <vt:i4>2031620</vt:i4>
      </vt:variant>
      <vt:variant>
        <vt:i4>48</vt:i4>
      </vt:variant>
      <vt:variant>
        <vt:i4>0</vt:i4>
      </vt:variant>
      <vt:variant>
        <vt:i4>5</vt:i4>
      </vt:variant>
      <vt:variant>
        <vt:lpwstr/>
      </vt:variant>
      <vt:variant>
        <vt:lpwstr>consultantplus://offline/ref=D6893BC30E4FA44C02BFC9CA1964E73C84034486B8DB90420E4EFAEE12C5063740E52F2D6BE12DC2C69C948E8BcEFDI</vt:lpwstr>
      </vt:variant>
      <vt:variant>
        <vt:i4>327744</vt:i4>
      </vt:variant>
      <vt:variant>
        <vt:i4>45</vt:i4>
      </vt:variant>
      <vt:variant>
        <vt:i4>0</vt:i4>
      </vt:variant>
      <vt:variant>
        <vt:i4>5</vt:i4>
      </vt:variant>
      <vt:variant>
        <vt:lpwstr/>
      </vt:variant>
      <vt:variant>
        <vt:lpwstr>P306</vt:lpwstr>
      </vt:variant>
      <vt:variant>
        <vt:i4>3080288</vt:i4>
      </vt:variant>
      <vt:variant>
        <vt:i4>42</vt:i4>
      </vt:variant>
      <vt:variant>
        <vt:i4>0</vt:i4>
      </vt:variant>
      <vt:variant>
        <vt:i4>5</vt:i4>
      </vt:variant>
      <vt:variant>
        <vt:lpwstr/>
      </vt:variant>
      <vt:variant>
        <vt:lpwstr>consultantplus://offline/ref=D6893BC30E4FA44C02BFC9CA1964E73C84034187B7DA90420E4EFAEE12C5063752E577216DEA34C99BD3D2DB84EFF63A9E62719E4262c7F0I</vt:lpwstr>
      </vt:variant>
      <vt:variant>
        <vt:i4>458821</vt:i4>
      </vt:variant>
      <vt:variant>
        <vt:i4>39</vt:i4>
      </vt:variant>
      <vt:variant>
        <vt:i4>0</vt:i4>
      </vt:variant>
      <vt:variant>
        <vt:i4>5</vt:i4>
      </vt:variant>
      <vt:variant>
        <vt:lpwstr/>
      </vt:variant>
      <vt:variant>
        <vt:lpwstr>P255</vt:lpwstr>
      </vt:variant>
      <vt:variant>
        <vt:i4>393285</vt:i4>
      </vt:variant>
      <vt:variant>
        <vt:i4>36</vt:i4>
      </vt:variant>
      <vt:variant>
        <vt:i4>0</vt:i4>
      </vt:variant>
      <vt:variant>
        <vt:i4>5</vt:i4>
      </vt:variant>
      <vt:variant>
        <vt:lpwstr/>
      </vt:variant>
      <vt:variant>
        <vt:lpwstr>P254</vt:lpwstr>
      </vt:variant>
      <vt:variant>
        <vt:i4>65601</vt:i4>
      </vt:variant>
      <vt:variant>
        <vt:i4>33</vt:i4>
      </vt:variant>
      <vt:variant>
        <vt:i4>0</vt:i4>
      </vt:variant>
      <vt:variant>
        <vt:i4>5</vt:i4>
      </vt:variant>
      <vt:variant>
        <vt:lpwstr/>
      </vt:variant>
      <vt:variant>
        <vt:lpwstr>P110</vt:lpwstr>
      </vt:variant>
      <vt:variant>
        <vt:i4>2031620</vt:i4>
      </vt:variant>
      <vt:variant>
        <vt:i4>30</vt:i4>
      </vt:variant>
      <vt:variant>
        <vt:i4>0</vt:i4>
      </vt:variant>
      <vt:variant>
        <vt:i4>5</vt:i4>
      </vt:variant>
      <vt:variant>
        <vt:lpwstr/>
      </vt:variant>
      <vt:variant>
        <vt:lpwstr>consultantplus://offline/ref=D6893BC30E4FA44C02BFC9CA1964E73C84034486B8DB90420E4EFAEE12C5063740E52F2D6BE12DC2C69C948E8BcEFDI</vt:lpwstr>
      </vt:variant>
      <vt:variant>
        <vt:i4>196673</vt:i4>
      </vt:variant>
      <vt:variant>
        <vt:i4>27</vt:i4>
      </vt:variant>
      <vt:variant>
        <vt:i4>0</vt:i4>
      </vt:variant>
      <vt:variant>
        <vt:i4>5</vt:i4>
      </vt:variant>
      <vt:variant>
        <vt:lpwstr/>
      </vt:variant>
      <vt:variant>
        <vt:lpwstr>P211</vt:lpwstr>
      </vt:variant>
      <vt:variant>
        <vt:i4>2031620</vt:i4>
      </vt:variant>
      <vt:variant>
        <vt:i4>24</vt:i4>
      </vt:variant>
      <vt:variant>
        <vt:i4>0</vt:i4>
      </vt:variant>
      <vt:variant>
        <vt:i4>5</vt:i4>
      </vt:variant>
      <vt:variant>
        <vt:lpwstr/>
      </vt:variant>
      <vt:variant>
        <vt:lpwstr>consultantplus://offline/ref=D6893BC30E4FA44C02BFC9CA1964E73C84034486B8DB90420E4EFAEE12C5063740E52F2D6BE12DC2C69C948E8BcEFDI</vt:lpwstr>
      </vt:variant>
      <vt:variant>
        <vt:i4>196673</vt:i4>
      </vt:variant>
      <vt:variant>
        <vt:i4>21</vt:i4>
      </vt:variant>
      <vt:variant>
        <vt:i4>0</vt:i4>
      </vt:variant>
      <vt:variant>
        <vt:i4>5</vt:i4>
      </vt:variant>
      <vt:variant>
        <vt:lpwstr/>
      </vt:variant>
      <vt:variant>
        <vt:lpwstr>P211</vt:lpwstr>
      </vt:variant>
      <vt:variant>
        <vt:i4>196673</vt:i4>
      </vt:variant>
      <vt:variant>
        <vt:i4>18</vt:i4>
      </vt:variant>
      <vt:variant>
        <vt:i4>0</vt:i4>
      </vt:variant>
      <vt:variant>
        <vt:i4>5</vt:i4>
      </vt:variant>
      <vt:variant>
        <vt:lpwstr/>
      </vt:variant>
      <vt:variant>
        <vt:lpwstr>P211</vt:lpwstr>
      </vt:variant>
      <vt:variant>
        <vt:i4>4259924</vt:i4>
      </vt:variant>
      <vt:variant>
        <vt:i4>15</vt:i4>
      </vt:variant>
      <vt:variant>
        <vt:i4>0</vt:i4>
      </vt:variant>
      <vt:variant>
        <vt:i4>5</vt:i4>
      </vt:variant>
      <vt:variant>
        <vt:lpwstr/>
      </vt:variant>
      <vt:variant>
        <vt:lpwstr>consultantplus://offline/ref=D6893BC30E4FA44C02BFC9CA1964E73C85054D8AB7D0CD480617F6EC15CA592055AC7B2068E530C6C4D6C7CADCE0F626806B6682406072c0FAI</vt:lpwstr>
      </vt:variant>
      <vt:variant>
        <vt:i4>7798840</vt:i4>
      </vt:variant>
      <vt:variant>
        <vt:i4>12</vt:i4>
      </vt:variant>
      <vt:variant>
        <vt:i4>0</vt:i4>
      </vt:variant>
      <vt:variant>
        <vt:i4>5</vt:i4>
      </vt:variant>
      <vt:variant>
        <vt:lpwstr/>
      </vt:variant>
      <vt:variant>
        <vt:lpwstr>consultantplus://offline/ref=ADF1185A8E1E28AA021C52E38FCB656B65075D7F9D75FD265D66595D06A80EF9E5B855306A4F9B62379CEB3D299F849A02D0ED6031942C2Fb8F8I</vt:lpwstr>
      </vt:variant>
      <vt:variant>
        <vt:i4>7798888</vt:i4>
      </vt:variant>
      <vt:variant>
        <vt:i4>9</vt:i4>
      </vt:variant>
      <vt:variant>
        <vt:i4>0</vt:i4>
      </vt:variant>
      <vt:variant>
        <vt:i4>5</vt:i4>
      </vt:variant>
      <vt:variant>
        <vt:lpwstr/>
      </vt:variant>
      <vt:variant>
        <vt:lpwstr>consultantplus://offline/ref=ADF1185A8E1E28AA021C52E38FCB656B65075D7F9D75FD265D66595D06A80EF9E5B855306A4E9C623E9CEB3D299F849A02D0ED6031942C2Fb8F8I</vt:lpwstr>
      </vt:variant>
      <vt:variant>
        <vt:i4>4325459</vt:i4>
      </vt:variant>
      <vt:variant>
        <vt:i4>6</vt:i4>
      </vt:variant>
      <vt:variant>
        <vt:i4>0</vt:i4>
      </vt:variant>
      <vt:variant>
        <vt:i4>5</vt:i4>
      </vt:variant>
      <vt:variant>
        <vt:lpwstr/>
      </vt:variant>
      <vt:variant>
        <vt:lpwstr>consultantplus://offline/ref=ADF1185A8E1E28AA021C52E38FCB656B65075D7F9D75FD265D66595D06A80EF9F7B80D3C684C86623789BD6C6FbCFAI</vt:lpwstr>
      </vt:variant>
      <vt:variant>
        <vt:i4>327746</vt:i4>
      </vt:variant>
      <vt:variant>
        <vt:i4>3</vt:i4>
      </vt:variant>
      <vt:variant>
        <vt:i4>0</vt:i4>
      </vt:variant>
      <vt:variant>
        <vt:i4>5</vt:i4>
      </vt:variant>
      <vt:variant>
        <vt:lpwstr/>
      </vt:variant>
      <vt:variant>
        <vt:lpwstr>P326</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admin</cp:lastModifiedBy>
  <cp:revision>2</cp:revision>
  <cp:lastPrinted>2026-01-29T05:53:00Z</cp:lastPrinted>
  <dcterms:created xsi:type="dcterms:W3CDTF">2026-08-17T13:29:00Z</dcterms:created>
  <dcterms:modified xsi:type="dcterms:W3CDTF">2026-08-17T13:29:00Z</dcterms:modified>
</cp:coreProperties>
</file>