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keepLines/>
        <w:tabs>
          <w:tab w:val="clear" w:pos="708"/>
          <w:tab w:val="left" w:pos="1701" w:leader="none"/>
        </w:tabs>
        <w:spacing w:before="0" w:after="0"/>
        <w:ind w:firstLine="851" w:right="0"/>
        <w:jc w:val="right"/>
        <w:rPr/>
      </w:pPr>
      <w:bookmarkStart w:id="0" w:name="_Hlk92141792"/>
      <w:bookmarkEnd w:id="0"/>
      <w:r>
        <w:rPr/>
        <w:t xml:space="preserve"> </w:t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1" w:name="_Hlk92141792_Копия_1"/>
      <w:bookmarkEnd w:id="1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 xml:space="preserve">Особенности определения НМЦК, предусмотренные пп. «в» п. 7 </w:t>
      </w:r>
      <w:r>
        <w:fldChar w:fldCharType="begin"/>
      </w:r>
      <w:r>
        <w:rPr>
          <w:rStyle w:val="Hyperlink"/>
          <w:u w:val="none"/>
          <w:b w:val="false"/>
          <w:bCs w:val="false"/>
          <w:rFonts w:eastAsia="Calibri"/>
          <w:color w:val="000000"/>
          <w:lang w:eastAsia="en-US"/>
        </w:rPr>
        <w:instrText xml:space="preserve"> HYPERLINK "https://1gzakaz.ru/?btx=2152071&amp;mailsys=ss&amp;utm_campaign=letter_client_2025.02.05_letter_client_goszakaz_vip_sgz_05.02.2025&amp;utm_content=2152071&amp;utm_medium=letter&amp;utm_source=letter_client" \l "/document/99/1310667825/"</w:instrText>
      </w:r>
      <w:r>
        <w:rPr>
          <w:rStyle w:val="Hyperlink"/>
          <w:u w:val="none"/>
          <w:b w:val="false"/>
          <w:bCs w:val="false"/>
          <w:rFonts w:eastAsia="Calibri"/>
          <w:color w:val="000000"/>
          <w:lang w:eastAsia="en-US"/>
        </w:rPr>
        <w:fldChar w:fldCharType="separate"/>
      </w:r>
      <w:r>
        <w:rPr>
          <w:rStyle w:val="Hyperlink"/>
          <w:rFonts w:eastAsia="Calibri"/>
          <w:b w:val="false"/>
          <w:bCs w:val="false"/>
          <w:color w:val="000000"/>
          <w:u w:val="none"/>
          <w:lang w:eastAsia="en-US"/>
        </w:rPr>
        <w:t>постановления Правительства РФ от 23.12.2024г. № 1875</w:t>
      </w:r>
      <w:r>
        <w:rPr>
          <w:rStyle w:val="Hyperlink"/>
          <w:u w:val="none"/>
          <w:b w:val="false"/>
          <w:bCs w:val="false"/>
          <w:rFonts w:eastAsia="Calibri"/>
          <w:color w:val="000000"/>
          <w:lang w:eastAsia="en-US"/>
        </w:rPr>
        <w:fldChar w:fldCharType="end"/>
      </w:r>
      <w:r>
        <w:rPr>
          <w:rFonts w:eastAsia="Calibri"/>
          <w:b w:val="false"/>
          <w:bCs w:val="false"/>
          <w:color w:val="000000"/>
          <w:lang w:eastAsia="en-US"/>
        </w:rPr>
        <w:t>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 1875), не применяется на основании абз. 5 пп. «г» п. 7 постановления Правительства РФ № 1875.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2693"/>
        <w:gridCol w:w="261"/>
        <w:gridCol w:w="2999"/>
        <w:gridCol w:w="872"/>
        <w:gridCol w:w="625"/>
        <w:gridCol w:w="1251"/>
        <w:gridCol w:w="1378"/>
        <w:gridCol w:w="1328"/>
        <w:gridCol w:w="1456"/>
        <w:gridCol w:w="1479"/>
      </w:tblGrid>
      <w:tr>
        <w:trPr>
          <w:trHeight w:val="240" w:hRule="atLeast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ОКПД2</w:t>
            </w:r>
          </w:p>
        </w:tc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39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95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9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95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/>
              <w:t>26.51.52.130 - Приборы для измерения или контроля давления жидкостей и газов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Манометр (тип 1)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880,00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1 522,00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1 083,00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1 161,67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10 455,03</w:t>
            </w:r>
          </w:p>
        </w:tc>
      </w:tr>
      <w:tr>
        <w:trPr>
          <w:trHeight w:val="399" w:hRule="atLeast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/>
              <w:t>26.51.52.130 - Приборы для измерения или контроля давления жидкостей и газов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Манометр (тип 2)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штука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680,00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1 522,00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1 049,00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1 083,67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5 418,35</w:t>
            </w:r>
          </w:p>
        </w:tc>
      </w:tr>
      <w:tr>
        <w:trPr>
          <w:trHeight w:val="399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;Times New Roman" w:hAnsi="Liberation Serif;Times New Roman" w:cs="Liberation Serif;Times New Roman"/>
                <w:sz w:val="24"/>
                <w:szCs w:val="24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26.51.51.110 -  Термометры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Термометр жидкостный стеклянный технический  (тип 1)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штука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1330,00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627,00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893,00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950,00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4 750,00</w:t>
            </w:r>
          </w:p>
        </w:tc>
      </w:tr>
      <w:tr>
        <w:trPr>
          <w:trHeight w:val="399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;Times New Roman" w:hAnsi="Liberation Serif;Times New Roman" w:cs="Liberation Serif;Times New Roman"/>
                <w:sz w:val="24"/>
                <w:szCs w:val="24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26.51.51.110 -  Термометры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Термометр жидкостный стеклянный технический (тип 2)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штука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1350,00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689,00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893,00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977,33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4 886,65</w:t>
            </w:r>
          </w:p>
        </w:tc>
      </w:tr>
      <w:tr>
        <w:trPr>
          <w:trHeight w:val="199" w:hRule="atLeast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/>
            </w:pPr>
            <w:r>
              <w:rPr/>
            </w:r>
          </w:p>
        </w:tc>
        <w:tc>
          <w:tcPr>
            <w:tcW w:w="8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ИТОГО</w:t>
            </w:r>
          </w:p>
        </w:tc>
        <w:tc>
          <w:tcPr>
            <w:tcW w:w="2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Liberation Serif;Times New Roman" w:ascii="Liberation Serif" w:hAnsi="Liberation Serif"/>
                <w:sz w:val="24"/>
                <w:szCs w:val="24"/>
              </w:rPr>
              <w:t>25 510,03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b w:val="false"/>
          <w:bCs w:val="false"/>
          <w:shd w:fill="auto" w:val="clear"/>
          <w:lang w:val="ru-RU"/>
        </w:rPr>
        <w:t>25 510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(двадцать пять тысяч пятьсот десять) рублей 03 копейки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1414</TotalTime>
  <Application>LibreOffice/24.8.4.1$Linux_X86_64 LibreOffice_project/480$Build-1</Application>
  <AppVersion>15.0000</AppVersion>
  <Pages>1</Pages>
  <Words>275</Words>
  <Characters>1679</Characters>
  <CharactersWithSpaces>1903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2026-07-28T10:36:57Z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