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1614"/>
        <w:gridCol w:w="5277"/>
        <w:gridCol w:w="5329"/>
        <w:gridCol w:w="1339"/>
        <w:gridCol w:w="1339"/>
      </w:tblGrid>
      <w:tr w:rsidR="002C3DE0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15515" w:type="dxa"/>
            <w:gridSpan w:val="6"/>
            <w:shd w:val="clear" w:color="FFFFFF" w:fill="auto"/>
            <w:vAlign w:val="bottom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Азацитидин</w:t>
            </w:r>
            <w:proofErr w:type="spellEnd"/>
          </w:p>
        </w:tc>
      </w:tr>
      <w:tr w:rsidR="002C3DE0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5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5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2C3DE0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5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Азацитидин</w:t>
            </w:r>
            <w:proofErr w:type="spellEnd"/>
          </w:p>
        </w:tc>
        <w:tc>
          <w:tcPr>
            <w:tcW w:w="5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4CD6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CD6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6A4CD6">
              <w:rPr>
                <w:rFonts w:ascii="Times New Roman" w:hAnsi="Times New Roman"/>
                <w:sz w:val="24"/>
                <w:szCs w:val="24"/>
              </w:rPr>
              <w:t xml:space="preserve"> для приготовления 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спензии для подкожного введения </w:t>
            </w:r>
            <w:r w:rsidRPr="006A4CD6">
              <w:rPr>
                <w:rFonts w:ascii="Times New Roman" w:hAnsi="Times New Roman"/>
                <w:sz w:val="24"/>
                <w:szCs w:val="24"/>
              </w:rPr>
              <w:t>100 мг</w:t>
            </w:r>
          </w:p>
          <w:p w:rsidR="002C3DE0" w:rsidRDefault="006A4CD6" w:rsidP="00D8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Остаточный срок годности: не менее </w:t>
            </w:r>
            <w:r w:rsidR="00D8063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месяцев на момент поставки товара Заказчику - Соответствие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A3D72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4E009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C3DE0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F9E" w:rsidRDefault="00793F9E" w:rsidP="00E26B46">
      <w:pPr>
        <w:jc w:val="center"/>
      </w:pPr>
    </w:p>
    <w:sectPr w:rsidR="00793F9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E0"/>
    <w:rsid w:val="001D6CA2"/>
    <w:rsid w:val="002A3D72"/>
    <w:rsid w:val="002C3DE0"/>
    <w:rsid w:val="004E0095"/>
    <w:rsid w:val="0057607C"/>
    <w:rsid w:val="00580C14"/>
    <w:rsid w:val="006A4CD6"/>
    <w:rsid w:val="00793F9E"/>
    <w:rsid w:val="00931119"/>
    <w:rsid w:val="00950E88"/>
    <w:rsid w:val="00AF736A"/>
    <w:rsid w:val="00B601F0"/>
    <w:rsid w:val="00D80633"/>
    <w:rsid w:val="00E26B46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72CF1-C3EE-4377-AA4E-DA16A98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14</cp:revision>
  <cp:lastPrinted>2026-03-17T12:27:00Z</cp:lastPrinted>
  <dcterms:created xsi:type="dcterms:W3CDTF">2025-02-26T08:55:00Z</dcterms:created>
  <dcterms:modified xsi:type="dcterms:W3CDTF">2026-05-22T05:16:00Z</dcterms:modified>
</cp:coreProperties>
</file>