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043F22" w14:textId="28688EBA" w:rsidR="00001D7B" w:rsidRDefault="00001D7B" w:rsidP="00CC20CD">
      <w:pPr>
        <w:widowControl w:val="0"/>
        <w:jc w:val="center"/>
        <w:rPr>
          <w:b/>
        </w:rPr>
      </w:pPr>
      <w:r>
        <w:rPr>
          <w:b/>
        </w:rPr>
        <w:t>ПРОЕКТ</w:t>
      </w:r>
    </w:p>
    <w:p w14:paraId="39D02CF6" w14:textId="46B1419D" w:rsidR="00625797" w:rsidRPr="00CC20CD" w:rsidRDefault="003D78F7" w:rsidP="00CC20CD">
      <w:pPr>
        <w:widowControl w:val="0"/>
        <w:jc w:val="center"/>
        <w:rPr>
          <w:b/>
          <w:u w:val="single"/>
        </w:rPr>
      </w:pPr>
      <w:r w:rsidRPr="002930CB">
        <w:rPr>
          <w:b/>
        </w:rPr>
        <w:t xml:space="preserve">Сублицензионный договор № </w:t>
      </w:r>
    </w:p>
    <w:p w14:paraId="3CA76B91" w14:textId="0193CDD2" w:rsidR="00726269" w:rsidRPr="00455E3C" w:rsidRDefault="00CD22DD" w:rsidP="00625797">
      <w:pPr>
        <w:widowControl w:val="0"/>
        <w:jc w:val="center"/>
        <w:rPr>
          <w:b/>
          <w:sz w:val="22"/>
          <w:szCs w:val="22"/>
          <w:u w:val="single"/>
        </w:rPr>
      </w:pPr>
      <w:r w:rsidRPr="00455E3C">
        <w:rPr>
          <w:b/>
          <w:sz w:val="22"/>
          <w:szCs w:val="22"/>
        </w:rPr>
        <w:t>ИКЗ 261420600771242050100100060000000000</w:t>
      </w:r>
      <w:r w:rsidR="00726269" w:rsidRPr="00455E3C">
        <w:rPr>
          <w:b/>
          <w:sz w:val="22"/>
          <w:szCs w:val="22"/>
        </w:rPr>
        <w:t xml:space="preserve">        </w:t>
      </w:r>
    </w:p>
    <w:p w14:paraId="672A6659" w14:textId="77777777" w:rsidR="007E305D" w:rsidRPr="00455E3C" w:rsidRDefault="007E305D" w:rsidP="00130885">
      <w:pPr>
        <w:jc w:val="center"/>
        <w:rPr>
          <w:b/>
          <w:sz w:val="22"/>
          <w:szCs w:val="22"/>
          <w:u w:val="single"/>
        </w:rPr>
      </w:pPr>
    </w:p>
    <w:tbl>
      <w:tblPr>
        <w:tblW w:w="10058" w:type="dxa"/>
        <w:tblLayout w:type="fixed"/>
        <w:tblLook w:val="06A0" w:firstRow="1" w:lastRow="0" w:firstColumn="1" w:lastColumn="0" w:noHBand="1" w:noVBand="1"/>
      </w:tblPr>
      <w:tblGrid>
        <w:gridCol w:w="5484"/>
        <w:gridCol w:w="4574"/>
      </w:tblGrid>
      <w:tr w:rsidR="00963B88" w:rsidRPr="00455E3C" w14:paraId="3A271605" w14:textId="77777777" w:rsidTr="00CD22DD">
        <w:trPr>
          <w:trHeight w:val="76"/>
        </w:trPr>
        <w:tc>
          <w:tcPr>
            <w:tcW w:w="5484" w:type="dxa"/>
            <w:shd w:val="clear" w:color="auto" w:fill="auto"/>
          </w:tcPr>
          <w:p w14:paraId="53CB4404" w14:textId="66613918" w:rsidR="00625797" w:rsidRPr="00455E3C" w:rsidRDefault="00625797" w:rsidP="00726269">
            <w:pPr>
              <w:widowControl w:val="0"/>
              <w:rPr>
                <w:b/>
                <w:bCs/>
                <w:sz w:val="22"/>
                <w:szCs w:val="22"/>
              </w:rPr>
            </w:pPr>
            <w:r w:rsidRPr="00455E3C">
              <w:rPr>
                <w:sz w:val="22"/>
                <w:szCs w:val="22"/>
              </w:rPr>
              <w:t xml:space="preserve">г. </w:t>
            </w:r>
            <w:r w:rsidR="00726269" w:rsidRPr="00455E3C">
              <w:rPr>
                <w:sz w:val="22"/>
                <w:szCs w:val="22"/>
              </w:rPr>
              <w:t>Кемерово</w:t>
            </w:r>
          </w:p>
        </w:tc>
        <w:tc>
          <w:tcPr>
            <w:tcW w:w="4574" w:type="dxa"/>
            <w:shd w:val="clear" w:color="auto" w:fill="FFFFFF" w:themeFill="background1"/>
          </w:tcPr>
          <w:p w14:paraId="52DE88D1" w14:textId="20BBA76E" w:rsidR="00625797" w:rsidRPr="00455E3C" w:rsidRDefault="00001D7B" w:rsidP="00CC20CD">
            <w:pPr>
              <w:widowControl w:val="0"/>
              <w:shd w:val="clear" w:color="auto" w:fill="FFFFFF"/>
              <w:tabs>
                <w:tab w:val="left" w:pos="709"/>
              </w:tabs>
              <w:jc w:val="right"/>
              <w:rPr>
                <w:rFonts w:eastAsia="Calibri"/>
                <w:b/>
                <w:bCs/>
                <w:sz w:val="22"/>
                <w:szCs w:val="22"/>
              </w:rPr>
            </w:pPr>
            <w:r>
              <w:rPr>
                <w:rFonts w:eastAsia="Calibri"/>
                <w:bCs/>
                <w:sz w:val="22"/>
                <w:szCs w:val="22"/>
              </w:rPr>
              <w:t>«_____</w:t>
            </w:r>
            <w:r w:rsidR="00726269" w:rsidRPr="00455E3C">
              <w:rPr>
                <w:rFonts w:eastAsia="Calibri"/>
                <w:bCs/>
                <w:sz w:val="22"/>
                <w:szCs w:val="22"/>
              </w:rPr>
              <w:t xml:space="preserve">» </w:t>
            </w:r>
            <w:r w:rsidR="00625797" w:rsidRPr="00455E3C">
              <w:rPr>
                <w:rFonts w:eastAsia="Calibri"/>
                <w:bCs/>
                <w:sz w:val="22"/>
                <w:szCs w:val="22"/>
              </w:rPr>
              <w:t xml:space="preserve"> </w:t>
            </w:r>
            <w:r w:rsidR="00CC20CD">
              <w:rPr>
                <w:rFonts w:eastAsia="Calibri"/>
                <w:bCs/>
                <w:sz w:val="22"/>
                <w:szCs w:val="22"/>
              </w:rPr>
              <w:t xml:space="preserve">июля </w:t>
            </w:r>
            <w:r>
              <w:rPr>
                <w:rFonts w:eastAsia="Calibri"/>
                <w:bCs/>
                <w:sz w:val="22"/>
                <w:szCs w:val="22"/>
              </w:rPr>
              <w:t xml:space="preserve"> 2026</w:t>
            </w:r>
            <w:r w:rsidR="00625797" w:rsidRPr="00455E3C">
              <w:rPr>
                <w:rFonts w:eastAsia="Calibri"/>
                <w:bCs/>
                <w:sz w:val="22"/>
                <w:szCs w:val="22"/>
              </w:rPr>
              <w:t xml:space="preserve"> г.</w:t>
            </w:r>
          </w:p>
        </w:tc>
      </w:tr>
    </w:tbl>
    <w:p w14:paraId="6E7926B1" w14:textId="77777777" w:rsidR="00CD22DD" w:rsidRDefault="00CD22DD" w:rsidP="34E55BE8">
      <w:pPr>
        <w:jc w:val="both"/>
      </w:pPr>
    </w:p>
    <w:p w14:paraId="7C447B1B" w14:textId="7EB1D41C" w:rsidR="002B0710" w:rsidRPr="00455E3C" w:rsidRDefault="00001D7B" w:rsidP="34E55BE8">
      <w:pPr>
        <w:jc w:val="both"/>
        <w:rPr>
          <w:sz w:val="22"/>
          <w:szCs w:val="22"/>
        </w:rPr>
      </w:pPr>
      <w:r>
        <w:t>_</w:t>
      </w:r>
      <w:r w:rsidR="34E55BE8" w:rsidRPr="34E55BE8">
        <w:t xml:space="preserve">, </w:t>
      </w:r>
      <w:r w:rsidR="34E55BE8" w:rsidRPr="34E55BE8">
        <w:rPr>
          <w:sz w:val="22"/>
          <w:szCs w:val="22"/>
        </w:rPr>
        <w:t>именуемое в дальнейшем «</w:t>
      </w:r>
      <w:r w:rsidR="003F72B6" w:rsidRPr="003F72B6">
        <w:rPr>
          <w:b/>
          <w:sz w:val="22"/>
          <w:szCs w:val="22"/>
        </w:rPr>
        <w:t>Лицензиат</w:t>
      </w:r>
      <w:r w:rsidR="34E55BE8" w:rsidRPr="34E55BE8">
        <w:rPr>
          <w:sz w:val="22"/>
          <w:szCs w:val="22"/>
        </w:rPr>
        <w:t xml:space="preserve">», в лице </w:t>
      </w:r>
      <w:r>
        <w:t>_</w:t>
      </w:r>
      <w:r w:rsidR="34E55BE8" w:rsidRPr="34E55BE8">
        <w:rPr>
          <w:sz w:val="22"/>
          <w:szCs w:val="22"/>
        </w:rPr>
        <w:t xml:space="preserve">, действующего на основании </w:t>
      </w:r>
      <w:r>
        <w:rPr>
          <w:sz w:val="22"/>
          <w:szCs w:val="22"/>
        </w:rPr>
        <w:t>_</w:t>
      </w:r>
      <w:r w:rsidR="34E55BE8" w:rsidRPr="34E55BE8">
        <w:rPr>
          <w:sz w:val="22"/>
          <w:szCs w:val="22"/>
        </w:rPr>
        <w:t xml:space="preserve">, с одной стороны, </w:t>
      </w:r>
      <w:r>
        <w:rPr>
          <w:sz w:val="22"/>
          <w:szCs w:val="22"/>
        </w:rPr>
        <w:t>_</w:t>
      </w:r>
      <w:r w:rsidR="34E55BE8" w:rsidRPr="34E55BE8">
        <w:rPr>
          <w:sz w:val="22"/>
          <w:szCs w:val="22"/>
        </w:rPr>
        <w:t xml:space="preserve"> именуемое в дальнейшем «</w:t>
      </w:r>
      <w:r w:rsidR="34E55BE8" w:rsidRPr="003F72B6">
        <w:rPr>
          <w:b/>
          <w:sz w:val="22"/>
          <w:szCs w:val="22"/>
        </w:rPr>
        <w:t>Заказчик</w:t>
      </w:r>
      <w:r w:rsidR="34E55BE8" w:rsidRPr="34E55BE8">
        <w:rPr>
          <w:sz w:val="22"/>
          <w:szCs w:val="22"/>
        </w:rPr>
        <w:t xml:space="preserve">», в лице </w:t>
      </w:r>
      <w:r>
        <w:rPr>
          <w:sz w:val="22"/>
          <w:szCs w:val="22"/>
        </w:rPr>
        <w:t>_, действующего на основании  _</w:t>
      </w:r>
      <w:r w:rsidR="34E55BE8" w:rsidRPr="34E55BE8">
        <w:rPr>
          <w:sz w:val="22"/>
          <w:szCs w:val="22"/>
        </w:rPr>
        <w:t xml:space="preserve">, с другой стороны, </w:t>
      </w:r>
      <w:r w:rsidR="003F72B6">
        <w:rPr>
          <w:sz w:val="21"/>
          <w:szCs w:val="21"/>
        </w:rPr>
        <w:t>в дальнейшем именуемые «</w:t>
      </w:r>
      <w:r w:rsidR="003F72B6" w:rsidRPr="003F72B6">
        <w:rPr>
          <w:b/>
          <w:sz w:val="21"/>
          <w:szCs w:val="21"/>
        </w:rPr>
        <w:t>Стороны</w:t>
      </w:r>
      <w:r w:rsidR="003F72B6">
        <w:rPr>
          <w:sz w:val="21"/>
          <w:szCs w:val="21"/>
        </w:rPr>
        <w:t xml:space="preserve">», </w:t>
      </w:r>
      <w:r w:rsidR="003F72B6" w:rsidRPr="003F72B6">
        <w:rPr>
          <w:color w:val="C45911"/>
          <w:sz w:val="21"/>
          <w:szCs w:val="21"/>
        </w:rPr>
        <w:t>п.5 ч.1 ст.93</w:t>
      </w:r>
      <w:r w:rsidR="003F72B6" w:rsidRPr="003F72B6">
        <w:rPr>
          <w:bCs/>
          <w:color w:val="C45911"/>
          <w:sz w:val="21"/>
          <w:szCs w:val="21"/>
        </w:rPr>
        <w:t xml:space="preserve"> </w:t>
      </w:r>
      <w:r w:rsidR="003F72B6" w:rsidRPr="003F72B6">
        <w:rPr>
          <w:color w:val="C45911"/>
          <w:sz w:val="21"/>
          <w:szCs w:val="21"/>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3F72B6">
        <w:rPr>
          <w:sz w:val="21"/>
          <w:szCs w:val="21"/>
        </w:rPr>
        <w:t xml:space="preserve"> и  на основании протокола итогов закупочной сессии</w:t>
      </w:r>
      <w:r w:rsidR="34E55BE8" w:rsidRPr="34E55BE8">
        <w:rPr>
          <w:sz w:val="22"/>
          <w:szCs w:val="22"/>
        </w:rPr>
        <w:t xml:space="preserve"> № </w:t>
      </w:r>
      <w:r>
        <w:rPr>
          <w:sz w:val="22"/>
          <w:szCs w:val="22"/>
        </w:rPr>
        <w:t>_</w:t>
      </w:r>
      <w:r w:rsidR="34E55BE8" w:rsidRPr="34E55BE8">
        <w:rPr>
          <w:sz w:val="22"/>
          <w:szCs w:val="22"/>
        </w:rPr>
        <w:t xml:space="preserve"> от </w:t>
      </w:r>
      <w:r>
        <w:rPr>
          <w:sz w:val="22"/>
          <w:szCs w:val="22"/>
        </w:rPr>
        <w:t>_</w:t>
      </w:r>
      <w:r w:rsidR="34E55BE8" w:rsidRPr="34E55BE8">
        <w:rPr>
          <w:sz w:val="22"/>
          <w:szCs w:val="22"/>
        </w:rPr>
        <w:t xml:space="preserve"> (электронная площадка «ЕАТ» https://agregatoreat.ru) заключили настоящий договор (далее - Договор) о нижеследующем:</w:t>
      </w:r>
    </w:p>
    <w:p w14:paraId="02EB378F" w14:textId="77777777" w:rsidR="007E305D" w:rsidRPr="00455E3C" w:rsidRDefault="007E305D" w:rsidP="00845691">
      <w:pPr>
        <w:ind w:firstLine="709"/>
        <w:jc w:val="both"/>
        <w:rPr>
          <w:sz w:val="22"/>
          <w:szCs w:val="22"/>
        </w:rPr>
      </w:pPr>
    </w:p>
    <w:p w14:paraId="4568D4F2" w14:textId="0E3B2188" w:rsidR="00130885" w:rsidRPr="00455E3C" w:rsidRDefault="0090475F" w:rsidP="00130885">
      <w:pPr>
        <w:numPr>
          <w:ilvl w:val="0"/>
          <w:numId w:val="4"/>
        </w:numPr>
        <w:jc w:val="center"/>
        <w:rPr>
          <w:b/>
          <w:sz w:val="22"/>
          <w:szCs w:val="22"/>
        </w:rPr>
      </w:pPr>
      <w:r>
        <w:rPr>
          <w:b/>
          <w:sz w:val="22"/>
          <w:szCs w:val="22"/>
        </w:rPr>
        <w:t>П</w:t>
      </w:r>
      <w:r w:rsidRPr="00455E3C">
        <w:rPr>
          <w:b/>
          <w:sz w:val="22"/>
          <w:szCs w:val="22"/>
        </w:rPr>
        <w:t>редмет договора</w:t>
      </w:r>
    </w:p>
    <w:p w14:paraId="6A05A809" w14:textId="77777777" w:rsidR="00130885" w:rsidRPr="00455E3C" w:rsidRDefault="00130885" w:rsidP="00130885">
      <w:pPr>
        <w:ind w:left="1069"/>
        <w:rPr>
          <w:b/>
          <w:sz w:val="22"/>
          <w:szCs w:val="22"/>
        </w:rPr>
      </w:pPr>
    </w:p>
    <w:p w14:paraId="387A3ED7" w14:textId="675AE312" w:rsidR="00130885" w:rsidRPr="00455E3C" w:rsidRDefault="00130885" w:rsidP="00130885">
      <w:pPr>
        <w:ind w:firstLine="709"/>
        <w:jc w:val="both"/>
        <w:rPr>
          <w:sz w:val="22"/>
          <w:szCs w:val="22"/>
        </w:rPr>
      </w:pPr>
      <w:r w:rsidRPr="00455E3C">
        <w:rPr>
          <w:sz w:val="22"/>
          <w:szCs w:val="22"/>
        </w:rPr>
        <w:t xml:space="preserve">1.1. </w:t>
      </w:r>
      <w:r w:rsidR="00B60CA4">
        <w:rPr>
          <w:sz w:val="22"/>
          <w:szCs w:val="22"/>
        </w:rPr>
        <w:t>Лицензиат</w:t>
      </w:r>
      <w:r w:rsidRPr="00455E3C">
        <w:rPr>
          <w:sz w:val="22"/>
          <w:szCs w:val="22"/>
        </w:rPr>
        <w:t xml:space="preserve">, имея соответствующие полномочия от правообладателей, обязуется </w:t>
      </w:r>
      <w:r w:rsidRPr="00093918">
        <w:rPr>
          <w:b/>
          <w:sz w:val="22"/>
          <w:szCs w:val="22"/>
        </w:rPr>
        <w:t xml:space="preserve">передать </w:t>
      </w:r>
      <w:r w:rsidR="00317CBE" w:rsidRPr="00093918">
        <w:rPr>
          <w:b/>
          <w:sz w:val="22"/>
          <w:szCs w:val="22"/>
        </w:rPr>
        <w:t>Заказчику</w:t>
      </w:r>
      <w:r w:rsidRPr="00093918">
        <w:rPr>
          <w:b/>
          <w:sz w:val="22"/>
          <w:szCs w:val="22"/>
        </w:rPr>
        <w:t xml:space="preserve"> право на использование (простую неисключительную лицензию) приобретаемых им по настоящему </w:t>
      </w:r>
      <w:r w:rsidR="00F300C2" w:rsidRPr="00093918">
        <w:rPr>
          <w:b/>
          <w:sz w:val="22"/>
          <w:szCs w:val="22"/>
        </w:rPr>
        <w:t>Договор</w:t>
      </w:r>
      <w:r w:rsidRPr="00093918">
        <w:rPr>
          <w:b/>
          <w:sz w:val="22"/>
          <w:szCs w:val="22"/>
        </w:rPr>
        <w:t>у программ для ЭВМ и баз данных</w:t>
      </w:r>
      <w:r w:rsidRPr="00455E3C">
        <w:rPr>
          <w:sz w:val="22"/>
          <w:szCs w:val="22"/>
        </w:rPr>
        <w:t xml:space="preserve"> (далее - ПРОДУКТЫ), в соответствии со спецификацией</w:t>
      </w:r>
      <w:r w:rsidR="00E167F3">
        <w:rPr>
          <w:sz w:val="22"/>
          <w:szCs w:val="22"/>
        </w:rPr>
        <w:t xml:space="preserve"> программных продуктов</w:t>
      </w:r>
      <w:r w:rsidRPr="00455E3C">
        <w:rPr>
          <w:sz w:val="22"/>
          <w:szCs w:val="22"/>
        </w:rPr>
        <w:t xml:space="preserve"> (Приложение № 1 к настоящему </w:t>
      </w:r>
      <w:r w:rsidR="00F300C2" w:rsidRPr="00455E3C">
        <w:rPr>
          <w:sz w:val="22"/>
          <w:szCs w:val="22"/>
        </w:rPr>
        <w:t>Договор</w:t>
      </w:r>
      <w:r w:rsidRPr="00455E3C">
        <w:rPr>
          <w:sz w:val="22"/>
          <w:szCs w:val="22"/>
        </w:rPr>
        <w:t>у).</w:t>
      </w:r>
    </w:p>
    <w:p w14:paraId="663D3775" w14:textId="77777777" w:rsidR="00130885" w:rsidRPr="00455E3C" w:rsidRDefault="00130885" w:rsidP="00130885">
      <w:pPr>
        <w:tabs>
          <w:tab w:val="left" w:pos="284"/>
        </w:tabs>
        <w:ind w:firstLine="709"/>
        <w:jc w:val="both"/>
        <w:rPr>
          <w:sz w:val="22"/>
          <w:szCs w:val="22"/>
        </w:rPr>
      </w:pPr>
      <w:r w:rsidRPr="00455E3C">
        <w:rPr>
          <w:sz w:val="22"/>
          <w:szCs w:val="22"/>
        </w:rPr>
        <w:t>1.2. Право на использование ПРОДУКТОВ подразумевает под собой неисключительное право на воспроизведение в целях их инсталляции и запуска, а также право на совершение в отношении них иных действий в соответствии с условиями «Пользовательского лицензионного соглашения», входящего в состав поставки каждого ПРОДУКТА. Данное право предоставляется только на территории Российской Федерации.</w:t>
      </w:r>
    </w:p>
    <w:p w14:paraId="44C56456" w14:textId="3307FDFA" w:rsidR="00845691" w:rsidRPr="00455E3C" w:rsidRDefault="00130885" w:rsidP="00845691">
      <w:pPr>
        <w:tabs>
          <w:tab w:val="left" w:pos="284"/>
        </w:tabs>
        <w:ind w:firstLine="709"/>
        <w:jc w:val="both"/>
        <w:rPr>
          <w:sz w:val="22"/>
          <w:szCs w:val="22"/>
        </w:rPr>
      </w:pPr>
      <w:r w:rsidRPr="00455E3C">
        <w:rPr>
          <w:sz w:val="22"/>
          <w:szCs w:val="22"/>
        </w:rPr>
        <w:t xml:space="preserve">1.3. Наименование ПРОДУКТОВ, право на использование которых передаются </w:t>
      </w:r>
      <w:r w:rsidR="004A5678">
        <w:rPr>
          <w:sz w:val="22"/>
          <w:szCs w:val="22"/>
        </w:rPr>
        <w:t xml:space="preserve">Лицензиатом </w:t>
      </w:r>
      <w:r w:rsidR="00317CBE" w:rsidRPr="00455E3C">
        <w:rPr>
          <w:sz w:val="22"/>
          <w:szCs w:val="22"/>
        </w:rPr>
        <w:t>Заказчику</w:t>
      </w:r>
      <w:r w:rsidRPr="00455E3C">
        <w:rPr>
          <w:sz w:val="22"/>
          <w:szCs w:val="22"/>
        </w:rPr>
        <w:t xml:space="preserve">, </w:t>
      </w:r>
      <w:r w:rsidR="00845691" w:rsidRPr="00455E3C">
        <w:rPr>
          <w:sz w:val="22"/>
          <w:szCs w:val="22"/>
        </w:rPr>
        <w:t xml:space="preserve">а также иные условия указываются в </w:t>
      </w:r>
      <w:r w:rsidR="00093918">
        <w:rPr>
          <w:sz w:val="22"/>
          <w:szCs w:val="22"/>
        </w:rPr>
        <w:t xml:space="preserve">акте приема передач </w:t>
      </w:r>
      <w:r w:rsidR="00845691" w:rsidRPr="00455E3C">
        <w:rPr>
          <w:sz w:val="22"/>
          <w:szCs w:val="22"/>
        </w:rPr>
        <w:t>подписываемом обеими Сторонами.</w:t>
      </w:r>
      <w:r w:rsidR="00B84301" w:rsidRPr="00455E3C">
        <w:rPr>
          <w:b/>
          <w:i/>
          <w:color w:val="222222"/>
          <w:sz w:val="22"/>
          <w:szCs w:val="22"/>
          <w:lang w:eastAsia="ru-RU"/>
        </w:rPr>
        <w:t xml:space="preserve"> Договор заключается согласно регламенту и срокам ЕАТ.</w:t>
      </w:r>
    </w:p>
    <w:p w14:paraId="5A39BBE3" w14:textId="77777777" w:rsidR="00130885" w:rsidRPr="00455E3C" w:rsidRDefault="00130885" w:rsidP="00130885">
      <w:pPr>
        <w:tabs>
          <w:tab w:val="left" w:pos="284"/>
        </w:tabs>
        <w:ind w:firstLine="709"/>
        <w:jc w:val="both"/>
        <w:rPr>
          <w:sz w:val="22"/>
          <w:szCs w:val="22"/>
        </w:rPr>
      </w:pPr>
    </w:p>
    <w:p w14:paraId="5894DCA8" w14:textId="4784EB5D" w:rsidR="00130885" w:rsidRPr="00455E3C" w:rsidRDefault="00130885" w:rsidP="00130885">
      <w:pPr>
        <w:tabs>
          <w:tab w:val="left" w:pos="284"/>
        </w:tabs>
        <w:ind w:firstLine="720"/>
        <w:jc w:val="center"/>
        <w:rPr>
          <w:b/>
          <w:sz w:val="22"/>
          <w:szCs w:val="22"/>
        </w:rPr>
      </w:pPr>
      <w:r w:rsidRPr="00455E3C">
        <w:rPr>
          <w:b/>
          <w:sz w:val="22"/>
          <w:szCs w:val="22"/>
        </w:rPr>
        <w:t xml:space="preserve">2. </w:t>
      </w:r>
      <w:r w:rsidR="0090475F">
        <w:rPr>
          <w:b/>
          <w:sz w:val="22"/>
          <w:szCs w:val="22"/>
        </w:rPr>
        <w:t>П</w:t>
      </w:r>
      <w:r w:rsidR="0090475F" w:rsidRPr="00455E3C">
        <w:rPr>
          <w:b/>
          <w:sz w:val="22"/>
          <w:szCs w:val="22"/>
        </w:rPr>
        <w:t xml:space="preserve">рава и обязательства </w:t>
      </w:r>
      <w:r w:rsidR="003F72B6">
        <w:rPr>
          <w:b/>
          <w:sz w:val="22"/>
          <w:szCs w:val="22"/>
        </w:rPr>
        <w:t>Заказчика</w:t>
      </w:r>
    </w:p>
    <w:p w14:paraId="41C8F396" w14:textId="77777777" w:rsidR="00130885" w:rsidRPr="00455E3C" w:rsidRDefault="00130885" w:rsidP="00130885">
      <w:pPr>
        <w:tabs>
          <w:tab w:val="left" w:pos="284"/>
        </w:tabs>
        <w:ind w:firstLine="720"/>
        <w:jc w:val="center"/>
        <w:rPr>
          <w:b/>
          <w:sz w:val="22"/>
          <w:szCs w:val="22"/>
        </w:rPr>
      </w:pPr>
    </w:p>
    <w:p w14:paraId="6C79CF83" w14:textId="5FF6FAA1" w:rsidR="00845691" w:rsidRPr="00455E3C" w:rsidRDefault="00845691" w:rsidP="00845691">
      <w:pPr>
        <w:tabs>
          <w:tab w:val="left" w:pos="284"/>
        </w:tabs>
        <w:ind w:firstLine="720"/>
        <w:jc w:val="both"/>
        <w:rPr>
          <w:sz w:val="22"/>
          <w:szCs w:val="22"/>
        </w:rPr>
      </w:pPr>
      <w:r w:rsidRPr="00455E3C">
        <w:rPr>
          <w:sz w:val="22"/>
          <w:szCs w:val="22"/>
        </w:rPr>
        <w:t xml:space="preserve">2.1. </w:t>
      </w:r>
      <w:r w:rsidR="00317CBE" w:rsidRPr="00455E3C">
        <w:rPr>
          <w:sz w:val="22"/>
          <w:szCs w:val="22"/>
        </w:rPr>
        <w:t>Заказчик</w:t>
      </w:r>
      <w:r w:rsidRPr="00455E3C">
        <w:rPr>
          <w:sz w:val="22"/>
          <w:szCs w:val="22"/>
        </w:rPr>
        <w:t xml:space="preserve"> обязуется произвести оплату программных средств в соответствии со спецификацией (Приложение № 1 к настоящему </w:t>
      </w:r>
      <w:r w:rsidR="00F300C2" w:rsidRPr="00455E3C">
        <w:rPr>
          <w:sz w:val="22"/>
          <w:szCs w:val="22"/>
        </w:rPr>
        <w:t>Договор</w:t>
      </w:r>
      <w:r w:rsidRPr="00455E3C">
        <w:rPr>
          <w:sz w:val="22"/>
          <w:szCs w:val="22"/>
        </w:rPr>
        <w:t xml:space="preserve">у) </w:t>
      </w:r>
      <w:r w:rsidR="003F72B6" w:rsidRPr="003F72B6">
        <w:rPr>
          <w:sz w:val="22"/>
          <w:szCs w:val="22"/>
        </w:rPr>
        <w:t>Лицензиат</w:t>
      </w:r>
      <w:r w:rsidR="003F72B6">
        <w:rPr>
          <w:sz w:val="22"/>
          <w:szCs w:val="22"/>
        </w:rPr>
        <w:t>у</w:t>
      </w:r>
      <w:r w:rsidRPr="00455E3C">
        <w:rPr>
          <w:sz w:val="22"/>
          <w:szCs w:val="22"/>
        </w:rPr>
        <w:t xml:space="preserve"> в течение 7 (рабочих) рабочих дней после передачи программных средств.</w:t>
      </w:r>
    </w:p>
    <w:p w14:paraId="171BE0E9" w14:textId="6232713D" w:rsidR="00130885" w:rsidRPr="00455E3C" w:rsidRDefault="00130885" w:rsidP="00130885">
      <w:pPr>
        <w:tabs>
          <w:tab w:val="left" w:pos="284"/>
        </w:tabs>
        <w:ind w:firstLine="720"/>
        <w:jc w:val="both"/>
        <w:rPr>
          <w:sz w:val="22"/>
          <w:szCs w:val="22"/>
        </w:rPr>
      </w:pPr>
      <w:r w:rsidRPr="00455E3C">
        <w:rPr>
          <w:sz w:val="22"/>
          <w:szCs w:val="22"/>
        </w:rPr>
        <w:t xml:space="preserve">2.2. </w:t>
      </w:r>
      <w:r w:rsidR="00397375" w:rsidRPr="00455E3C">
        <w:rPr>
          <w:sz w:val="22"/>
          <w:szCs w:val="22"/>
        </w:rPr>
        <w:t xml:space="preserve">Заказчик </w:t>
      </w:r>
      <w:r w:rsidRPr="00455E3C">
        <w:rPr>
          <w:sz w:val="22"/>
          <w:szCs w:val="22"/>
        </w:rPr>
        <w:t>обязуется строго придерживаться и не нарушать правил лицензионного использования ПРОДУКТОВ.</w:t>
      </w:r>
    </w:p>
    <w:p w14:paraId="579CC7E5" w14:textId="326DED6D" w:rsidR="00CC20CD" w:rsidRDefault="00130885" w:rsidP="00001D7B">
      <w:pPr>
        <w:tabs>
          <w:tab w:val="left" w:pos="284"/>
        </w:tabs>
        <w:ind w:firstLine="720"/>
        <w:jc w:val="both"/>
        <w:rPr>
          <w:sz w:val="22"/>
          <w:szCs w:val="22"/>
        </w:rPr>
      </w:pPr>
      <w:r w:rsidRPr="00455E3C">
        <w:rPr>
          <w:sz w:val="22"/>
          <w:szCs w:val="22"/>
        </w:rPr>
        <w:t xml:space="preserve">2.3. </w:t>
      </w:r>
      <w:r w:rsidR="00397375" w:rsidRPr="00455E3C">
        <w:rPr>
          <w:sz w:val="22"/>
          <w:szCs w:val="22"/>
        </w:rPr>
        <w:t xml:space="preserve">Заказчик </w:t>
      </w:r>
      <w:r w:rsidRPr="00455E3C">
        <w:rPr>
          <w:sz w:val="22"/>
          <w:szCs w:val="22"/>
        </w:rPr>
        <w:t>обязуется не осуществлять действий по обходу технических средств защиты, встроенных в ПРОДУКТЫ.</w:t>
      </w:r>
    </w:p>
    <w:p w14:paraId="72A3D3EC" w14:textId="3E3A35C8" w:rsidR="00130885" w:rsidRPr="00455E3C" w:rsidRDefault="00130885" w:rsidP="00001D7B">
      <w:pPr>
        <w:tabs>
          <w:tab w:val="left" w:pos="284"/>
        </w:tabs>
        <w:jc w:val="both"/>
        <w:rPr>
          <w:sz w:val="22"/>
          <w:szCs w:val="22"/>
        </w:rPr>
      </w:pPr>
    </w:p>
    <w:p w14:paraId="6270E7A2" w14:textId="168341B4" w:rsidR="00130885" w:rsidRPr="00455E3C" w:rsidRDefault="00130885" w:rsidP="00130885">
      <w:pPr>
        <w:tabs>
          <w:tab w:val="left" w:pos="284"/>
        </w:tabs>
        <w:ind w:firstLine="720"/>
        <w:jc w:val="center"/>
        <w:rPr>
          <w:b/>
          <w:sz w:val="22"/>
          <w:szCs w:val="22"/>
        </w:rPr>
      </w:pPr>
      <w:r w:rsidRPr="00455E3C">
        <w:rPr>
          <w:b/>
          <w:sz w:val="22"/>
          <w:szCs w:val="22"/>
        </w:rPr>
        <w:t xml:space="preserve">3. </w:t>
      </w:r>
      <w:r w:rsidR="0090475F">
        <w:rPr>
          <w:b/>
          <w:sz w:val="22"/>
          <w:szCs w:val="22"/>
        </w:rPr>
        <w:t>П</w:t>
      </w:r>
      <w:r w:rsidR="0090475F" w:rsidRPr="00455E3C">
        <w:rPr>
          <w:b/>
          <w:sz w:val="22"/>
          <w:szCs w:val="22"/>
        </w:rPr>
        <w:t>рава и обязательства</w:t>
      </w:r>
      <w:r w:rsidRPr="00455E3C">
        <w:rPr>
          <w:b/>
          <w:sz w:val="22"/>
          <w:szCs w:val="22"/>
        </w:rPr>
        <w:t xml:space="preserve"> </w:t>
      </w:r>
      <w:r w:rsidR="003F72B6">
        <w:rPr>
          <w:b/>
          <w:sz w:val="22"/>
          <w:szCs w:val="22"/>
        </w:rPr>
        <w:t>Лицензиата</w:t>
      </w:r>
    </w:p>
    <w:p w14:paraId="0D0B940D" w14:textId="77777777" w:rsidR="00130885" w:rsidRPr="00455E3C" w:rsidRDefault="00130885" w:rsidP="00130885">
      <w:pPr>
        <w:tabs>
          <w:tab w:val="left" w:pos="284"/>
        </w:tabs>
        <w:ind w:firstLine="720"/>
        <w:jc w:val="center"/>
        <w:rPr>
          <w:b/>
          <w:sz w:val="22"/>
          <w:szCs w:val="22"/>
        </w:rPr>
      </w:pPr>
    </w:p>
    <w:p w14:paraId="1F574632" w14:textId="50F13827" w:rsidR="00130885" w:rsidRPr="00455E3C" w:rsidRDefault="00130885" w:rsidP="00130885">
      <w:pPr>
        <w:tabs>
          <w:tab w:val="left" w:pos="284"/>
        </w:tabs>
        <w:ind w:firstLine="720"/>
        <w:jc w:val="both"/>
        <w:rPr>
          <w:sz w:val="22"/>
          <w:szCs w:val="22"/>
        </w:rPr>
      </w:pPr>
      <w:r w:rsidRPr="00455E3C">
        <w:rPr>
          <w:sz w:val="22"/>
          <w:szCs w:val="22"/>
        </w:rPr>
        <w:t xml:space="preserve">3.1. </w:t>
      </w:r>
      <w:r w:rsidR="003F72B6">
        <w:rPr>
          <w:sz w:val="22"/>
          <w:szCs w:val="22"/>
        </w:rPr>
        <w:t>Лицензиат</w:t>
      </w:r>
      <w:r w:rsidRPr="00455E3C">
        <w:rPr>
          <w:sz w:val="22"/>
          <w:szCs w:val="22"/>
        </w:rPr>
        <w:t xml:space="preserve"> обязуется произвести поставку программных средств </w:t>
      </w:r>
      <w:r w:rsidR="00845691" w:rsidRPr="00455E3C">
        <w:rPr>
          <w:sz w:val="22"/>
          <w:szCs w:val="22"/>
        </w:rPr>
        <w:t>посредством отправки лицензионн</w:t>
      </w:r>
      <w:r w:rsidR="00C339C4">
        <w:rPr>
          <w:sz w:val="22"/>
          <w:szCs w:val="22"/>
        </w:rPr>
        <w:t xml:space="preserve">ого ключа на электронную почту </w:t>
      </w:r>
      <w:r w:rsidR="00C339C4" w:rsidRPr="00C339C4">
        <w:rPr>
          <w:sz w:val="22"/>
          <w:szCs w:val="22"/>
        </w:rPr>
        <w:t>ui@kemgik.ru</w:t>
      </w:r>
      <w:r w:rsidR="00845691" w:rsidRPr="00455E3C">
        <w:rPr>
          <w:sz w:val="22"/>
          <w:szCs w:val="22"/>
        </w:rPr>
        <w:t xml:space="preserve">, </w:t>
      </w:r>
      <w:r w:rsidRPr="00455E3C">
        <w:rPr>
          <w:sz w:val="22"/>
          <w:szCs w:val="22"/>
        </w:rPr>
        <w:t xml:space="preserve">в соответствии со спецификацией (Приложение № 1 к настоящему </w:t>
      </w:r>
      <w:r w:rsidR="00F300C2" w:rsidRPr="00455E3C">
        <w:rPr>
          <w:sz w:val="22"/>
          <w:szCs w:val="22"/>
        </w:rPr>
        <w:t>Договор</w:t>
      </w:r>
      <w:r w:rsidRPr="00455E3C">
        <w:rPr>
          <w:sz w:val="22"/>
          <w:szCs w:val="22"/>
        </w:rPr>
        <w:t xml:space="preserve">у) </w:t>
      </w:r>
      <w:r w:rsidR="00397375" w:rsidRPr="00455E3C">
        <w:rPr>
          <w:sz w:val="22"/>
          <w:szCs w:val="22"/>
        </w:rPr>
        <w:t>Заказчику</w:t>
      </w:r>
      <w:r w:rsidRPr="00455E3C">
        <w:rPr>
          <w:sz w:val="22"/>
          <w:szCs w:val="22"/>
        </w:rPr>
        <w:t xml:space="preserve"> в течение 7 (рабочих) рабочих дней после </w:t>
      </w:r>
      <w:r w:rsidR="00845691" w:rsidRPr="00455E3C">
        <w:rPr>
          <w:sz w:val="22"/>
          <w:szCs w:val="22"/>
        </w:rPr>
        <w:t xml:space="preserve">подписания </w:t>
      </w:r>
      <w:r w:rsidR="00F300C2" w:rsidRPr="00455E3C">
        <w:rPr>
          <w:sz w:val="22"/>
          <w:szCs w:val="22"/>
        </w:rPr>
        <w:t>Договор</w:t>
      </w:r>
      <w:r w:rsidR="00845691" w:rsidRPr="00455E3C">
        <w:rPr>
          <w:sz w:val="22"/>
          <w:szCs w:val="22"/>
        </w:rPr>
        <w:t>а обеими сторонами.</w:t>
      </w:r>
    </w:p>
    <w:p w14:paraId="6161EAE2" w14:textId="56D98F59" w:rsidR="008854CB" w:rsidRDefault="00130885" w:rsidP="008854CB">
      <w:pPr>
        <w:tabs>
          <w:tab w:val="left" w:pos="284"/>
        </w:tabs>
        <w:ind w:firstLine="720"/>
        <w:jc w:val="both"/>
        <w:rPr>
          <w:sz w:val="22"/>
          <w:szCs w:val="22"/>
        </w:rPr>
      </w:pPr>
      <w:r w:rsidRPr="00455E3C">
        <w:rPr>
          <w:sz w:val="22"/>
          <w:szCs w:val="22"/>
        </w:rPr>
        <w:t>3.</w:t>
      </w:r>
      <w:r w:rsidR="00845691" w:rsidRPr="00455E3C">
        <w:rPr>
          <w:sz w:val="22"/>
          <w:szCs w:val="22"/>
        </w:rPr>
        <w:t>2</w:t>
      </w:r>
      <w:r w:rsidRPr="00455E3C">
        <w:rPr>
          <w:sz w:val="22"/>
          <w:szCs w:val="22"/>
        </w:rPr>
        <w:t xml:space="preserve">. Датой выполнения обязательств </w:t>
      </w:r>
      <w:r w:rsidR="003F72B6" w:rsidRPr="003F72B6">
        <w:rPr>
          <w:sz w:val="22"/>
          <w:szCs w:val="22"/>
        </w:rPr>
        <w:t>Лицензиат</w:t>
      </w:r>
      <w:r w:rsidR="003F72B6">
        <w:rPr>
          <w:sz w:val="22"/>
          <w:szCs w:val="22"/>
        </w:rPr>
        <w:t>а</w:t>
      </w:r>
      <w:r w:rsidRPr="00455E3C">
        <w:rPr>
          <w:sz w:val="22"/>
          <w:szCs w:val="22"/>
        </w:rPr>
        <w:t xml:space="preserve"> в соответствии с п. 1.1 настоящего </w:t>
      </w:r>
      <w:r w:rsidR="00F300C2" w:rsidRPr="00455E3C">
        <w:rPr>
          <w:sz w:val="22"/>
          <w:szCs w:val="22"/>
        </w:rPr>
        <w:t>Договор</w:t>
      </w:r>
      <w:r w:rsidRPr="00455E3C">
        <w:rPr>
          <w:sz w:val="22"/>
          <w:szCs w:val="22"/>
        </w:rPr>
        <w:t xml:space="preserve">а является дата </w:t>
      </w:r>
      <w:r w:rsidR="00845691" w:rsidRPr="00455E3C">
        <w:rPr>
          <w:sz w:val="22"/>
          <w:szCs w:val="22"/>
        </w:rPr>
        <w:t>передачи лицензионного ключа</w:t>
      </w:r>
      <w:r w:rsidRPr="00455E3C">
        <w:rPr>
          <w:sz w:val="22"/>
          <w:szCs w:val="22"/>
        </w:rPr>
        <w:t>.</w:t>
      </w:r>
    </w:p>
    <w:p w14:paraId="403DDC3C" w14:textId="3DB2C578" w:rsidR="002B0710" w:rsidRPr="00455E3C" w:rsidRDefault="00130885" w:rsidP="00001D7B">
      <w:pPr>
        <w:tabs>
          <w:tab w:val="left" w:pos="284"/>
        </w:tabs>
        <w:ind w:firstLine="720"/>
        <w:jc w:val="both"/>
        <w:rPr>
          <w:sz w:val="22"/>
          <w:szCs w:val="22"/>
        </w:rPr>
      </w:pPr>
      <w:r w:rsidRPr="00455E3C">
        <w:rPr>
          <w:sz w:val="22"/>
          <w:szCs w:val="22"/>
        </w:rPr>
        <w:t>3.</w:t>
      </w:r>
      <w:r w:rsidR="00C339C4">
        <w:rPr>
          <w:sz w:val="22"/>
          <w:szCs w:val="22"/>
        </w:rPr>
        <w:t>3</w:t>
      </w:r>
      <w:r w:rsidRPr="00455E3C">
        <w:rPr>
          <w:sz w:val="22"/>
          <w:szCs w:val="22"/>
        </w:rPr>
        <w:t xml:space="preserve">. </w:t>
      </w:r>
      <w:r w:rsidR="003F72B6" w:rsidRPr="003F72B6">
        <w:rPr>
          <w:sz w:val="22"/>
          <w:szCs w:val="22"/>
        </w:rPr>
        <w:t>Лицензиат</w:t>
      </w:r>
      <w:r w:rsidRPr="00455E3C">
        <w:rPr>
          <w:sz w:val="22"/>
          <w:szCs w:val="22"/>
        </w:rPr>
        <w:t xml:space="preserve"> гарантирует, что предоставляемые </w:t>
      </w:r>
      <w:r w:rsidR="00397375" w:rsidRPr="00455E3C">
        <w:rPr>
          <w:sz w:val="22"/>
          <w:szCs w:val="22"/>
        </w:rPr>
        <w:t>Заказчику</w:t>
      </w:r>
      <w:r w:rsidRPr="00455E3C">
        <w:rPr>
          <w:sz w:val="22"/>
          <w:szCs w:val="22"/>
        </w:rPr>
        <w:t xml:space="preserve"> в пользование </w:t>
      </w:r>
      <w:r w:rsidR="00CD22DD" w:rsidRPr="00455E3C">
        <w:rPr>
          <w:sz w:val="22"/>
          <w:szCs w:val="22"/>
        </w:rPr>
        <w:t>ПРОДУКТЫ будут</w:t>
      </w:r>
      <w:r w:rsidRPr="00455E3C">
        <w:rPr>
          <w:sz w:val="22"/>
          <w:szCs w:val="22"/>
        </w:rPr>
        <w:t xml:space="preserve"> соответствовать своему функциональному предназначению и спецификациям.</w:t>
      </w:r>
    </w:p>
    <w:p w14:paraId="0E27B00A" w14:textId="77777777" w:rsidR="00130885" w:rsidRPr="00455E3C" w:rsidRDefault="00130885" w:rsidP="00130885">
      <w:pPr>
        <w:tabs>
          <w:tab w:val="left" w:pos="284"/>
        </w:tabs>
        <w:ind w:firstLine="720"/>
        <w:jc w:val="both"/>
        <w:rPr>
          <w:sz w:val="22"/>
          <w:szCs w:val="22"/>
        </w:rPr>
      </w:pPr>
    </w:p>
    <w:p w14:paraId="6A22E9FF" w14:textId="4AB7FD2B" w:rsidR="00130885" w:rsidRPr="00455E3C" w:rsidRDefault="00130885" w:rsidP="00E30A7B">
      <w:pPr>
        <w:ind w:firstLine="720"/>
        <w:jc w:val="center"/>
        <w:rPr>
          <w:b/>
          <w:sz w:val="22"/>
          <w:szCs w:val="22"/>
        </w:rPr>
      </w:pPr>
      <w:r w:rsidRPr="00455E3C">
        <w:rPr>
          <w:b/>
          <w:sz w:val="22"/>
          <w:szCs w:val="22"/>
        </w:rPr>
        <w:t xml:space="preserve">4. </w:t>
      </w:r>
      <w:r w:rsidR="0090475F">
        <w:rPr>
          <w:b/>
          <w:sz w:val="22"/>
          <w:szCs w:val="22"/>
        </w:rPr>
        <w:t>Ц</w:t>
      </w:r>
      <w:r w:rsidR="0090475F" w:rsidRPr="00455E3C">
        <w:rPr>
          <w:b/>
          <w:sz w:val="22"/>
          <w:szCs w:val="22"/>
        </w:rPr>
        <w:t>ена договора</w:t>
      </w:r>
    </w:p>
    <w:p w14:paraId="60061E4C" w14:textId="77777777" w:rsidR="00E30A7B" w:rsidRPr="00455E3C" w:rsidRDefault="00E30A7B" w:rsidP="00E30A7B">
      <w:pPr>
        <w:rPr>
          <w:b/>
          <w:sz w:val="22"/>
          <w:szCs w:val="22"/>
        </w:rPr>
      </w:pPr>
    </w:p>
    <w:p w14:paraId="06B5EE43" w14:textId="7A7B6E4B" w:rsidR="00130885" w:rsidRPr="00455E3C" w:rsidRDefault="00130885" w:rsidP="00130885">
      <w:pPr>
        <w:pStyle w:val="af0"/>
        <w:jc w:val="both"/>
        <w:rPr>
          <w:sz w:val="22"/>
          <w:szCs w:val="22"/>
        </w:rPr>
      </w:pPr>
      <w:r w:rsidRPr="00455E3C">
        <w:rPr>
          <w:sz w:val="22"/>
          <w:szCs w:val="22"/>
        </w:rPr>
        <w:t xml:space="preserve">             4.1. ПРОДУКТЫ, передаваемые для </w:t>
      </w:r>
      <w:r w:rsidR="00397375" w:rsidRPr="00455E3C">
        <w:rPr>
          <w:sz w:val="22"/>
          <w:szCs w:val="22"/>
        </w:rPr>
        <w:t>Заказчика</w:t>
      </w:r>
      <w:r w:rsidRPr="00455E3C">
        <w:rPr>
          <w:sz w:val="22"/>
          <w:szCs w:val="22"/>
        </w:rPr>
        <w:t xml:space="preserve"> и цена их передачи определяется в соответствии со спецификацией (Приложение № 1 к настоящему </w:t>
      </w:r>
      <w:r w:rsidR="00F300C2" w:rsidRPr="00455E3C">
        <w:rPr>
          <w:sz w:val="22"/>
          <w:szCs w:val="22"/>
        </w:rPr>
        <w:t>Договор</w:t>
      </w:r>
      <w:r w:rsidRPr="00455E3C">
        <w:rPr>
          <w:sz w:val="22"/>
          <w:szCs w:val="22"/>
        </w:rPr>
        <w:t xml:space="preserve">у) и составляет </w:t>
      </w:r>
      <w:r w:rsidR="00D359BD">
        <w:rPr>
          <w:sz w:val="22"/>
          <w:szCs w:val="22"/>
        </w:rPr>
        <w:t>___</w:t>
      </w:r>
      <w:r w:rsidR="009064F2" w:rsidRPr="00455E3C">
        <w:rPr>
          <w:sz w:val="22"/>
          <w:szCs w:val="22"/>
        </w:rPr>
        <w:t>,</w:t>
      </w:r>
      <w:r w:rsidR="00D359BD">
        <w:rPr>
          <w:sz w:val="22"/>
          <w:szCs w:val="22"/>
        </w:rPr>
        <w:t xml:space="preserve"> в том числе НДС/</w:t>
      </w:r>
      <w:r w:rsidRPr="00455E3C">
        <w:rPr>
          <w:sz w:val="22"/>
          <w:szCs w:val="22"/>
        </w:rPr>
        <w:t xml:space="preserve">НДС не облагается в соответствии с пп. 26 п. 2 ст. 149 НК. При этом под "ценой" ПРОДУКТА в настоящем </w:t>
      </w:r>
      <w:r w:rsidR="00F300C2" w:rsidRPr="00455E3C">
        <w:rPr>
          <w:sz w:val="22"/>
          <w:szCs w:val="22"/>
        </w:rPr>
        <w:t>Договор</w:t>
      </w:r>
      <w:r w:rsidRPr="00455E3C">
        <w:rPr>
          <w:sz w:val="22"/>
          <w:szCs w:val="22"/>
        </w:rPr>
        <w:t xml:space="preserve">е подразумевается вознаграждение, которое полагается </w:t>
      </w:r>
      <w:r w:rsidR="004A5678">
        <w:rPr>
          <w:sz w:val="22"/>
          <w:szCs w:val="22"/>
        </w:rPr>
        <w:t>Лицензиату</w:t>
      </w:r>
      <w:r w:rsidR="004A5678" w:rsidRPr="00455E3C">
        <w:rPr>
          <w:sz w:val="22"/>
          <w:szCs w:val="22"/>
        </w:rPr>
        <w:t xml:space="preserve"> </w:t>
      </w:r>
      <w:r w:rsidRPr="00455E3C">
        <w:rPr>
          <w:sz w:val="22"/>
          <w:szCs w:val="22"/>
        </w:rPr>
        <w:t>за переданные права и которое фиксируется в двусторонних Актах передачи прав.</w:t>
      </w:r>
    </w:p>
    <w:p w14:paraId="422EBFF0" w14:textId="50650A73" w:rsidR="003905A5" w:rsidRPr="00455E3C" w:rsidRDefault="003905A5" w:rsidP="003905A5">
      <w:pPr>
        <w:tabs>
          <w:tab w:val="left" w:pos="567"/>
        </w:tabs>
        <w:ind w:firstLine="709"/>
        <w:jc w:val="both"/>
        <w:rPr>
          <w:sz w:val="22"/>
          <w:szCs w:val="22"/>
        </w:rPr>
      </w:pPr>
      <w:r w:rsidRPr="00455E3C">
        <w:rPr>
          <w:sz w:val="22"/>
          <w:szCs w:val="22"/>
        </w:rPr>
        <w:t>4.2.</w:t>
      </w:r>
      <w:r w:rsidR="00D359BD">
        <w:rPr>
          <w:sz w:val="22"/>
          <w:szCs w:val="22"/>
        </w:rPr>
        <w:t xml:space="preserve"> </w:t>
      </w:r>
      <w:r w:rsidRPr="00455E3C">
        <w:rPr>
          <w:sz w:val="22"/>
          <w:szCs w:val="22"/>
        </w:rPr>
        <w:t xml:space="preserve">Цена Договора является твердой и определяется на весь срок его исполнения, за исключением случаев, предусмотренных ст. 95 Федерального закона от 05.04.2013 № 44-ФЗ «О </w:t>
      </w:r>
      <w:r w:rsidRPr="00455E3C">
        <w:rPr>
          <w:sz w:val="22"/>
          <w:szCs w:val="22"/>
        </w:rPr>
        <w:lastRenderedPageBreak/>
        <w:t>контрактной системе в сфере закупок товаров, работ, услуг для обеспечения государственных и муниципальных нужд».</w:t>
      </w:r>
    </w:p>
    <w:p w14:paraId="168620B3" w14:textId="0591F3FA" w:rsidR="003905A5" w:rsidRPr="00455E3C" w:rsidRDefault="003905A5" w:rsidP="003905A5">
      <w:pPr>
        <w:tabs>
          <w:tab w:val="left" w:pos="567"/>
        </w:tabs>
        <w:ind w:firstLine="709"/>
        <w:jc w:val="both"/>
        <w:rPr>
          <w:sz w:val="22"/>
          <w:szCs w:val="22"/>
        </w:rPr>
      </w:pPr>
      <w:r w:rsidRPr="00455E3C">
        <w:rPr>
          <w:sz w:val="22"/>
          <w:szCs w:val="22"/>
        </w:rPr>
        <w:t>4.</w:t>
      </w:r>
      <w:r w:rsidR="00D359BD" w:rsidRPr="00455E3C">
        <w:rPr>
          <w:sz w:val="22"/>
          <w:szCs w:val="22"/>
        </w:rPr>
        <w:t>3. Расчет</w:t>
      </w:r>
      <w:r w:rsidRPr="00455E3C">
        <w:rPr>
          <w:sz w:val="22"/>
          <w:szCs w:val="22"/>
        </w:rPr>
        <w:t xml:space="preserve"> с </w:t>
      </w:r>
      <w:r w:rsidR="004A5678">
        <w:rPr>
          <w:sz w:val="22"/>
          <w:szCs w:val="22"/>
        </w:rPr>
        <w:t>Лицензиатом</w:t>
      </w:r>
      <w:r w:rsidRPr="00455E3C">
        <w:rPr>
          <w:sz w:val="22"/>
          <w:szCs w:val="22"/>
        </w:rPr>
        <w:t xml:space="preserve"> </w:t>
      </w:r>
      <w:r w:rsidR="00D359BD" w:rsidRPr="00455E3C">
        <w:rPr>
          <w:sz w:val="22"/>
          <w:szCs w:val="22"/>
        </w:rPr>
        <w:t>за услугу</w:t>
      </w:r>
      <w:r w:rsidRPr="00455E3C">
        <w:rPr>
          <w:sz w:val="22"/>
          <w:szCs w:val="22"/>
        </w:rPr>
        <w:t xml:space="preserve"> осуществляется Заказчиком в рублях Российской Федерации. Финансирование настоящего Договора осуществляется </w:t>
      </w:r>
      <w:r w:rsidRPr="00455E3C">
        <w:rPr>
          <w:color w:val="C45911"/>
          <w:sz w:val="22"/>
          <w:szCs w:val="22"/>
        </w:rPr>
        <w:t>за счет средств бюджетных учреждений</w:t>
      </w:r>
      <w:r w:rsidRPr="00455E3C">
        <w:rPr>
          <w:sz w:val="22"/>
          <w:szCs w:val="22"/>
        </w:rPr>
        <w:t>.</w:t>
      </w:r>
    </w:p>
    <w:p w14:paraId="16A3CDAE" w14:textId="60A9F023" w:rsidR="00317CBE" w:rsidRPr="00455E3C" w:rsidRDefault="00317CBE" w:rsidP="00317CBE">
      <w:pPr>
        <w:tabs>
          <w:tab w:val="left" w:pos="567"/>
        </w:tabs>
        <w:ind w:firstLine="709"/>
        <w:jc w:val="both"/>
        <w:rPr>
          <w:sz w:val="22"/>
          <w:szCs w:val="22"/>
        </w:rPr>
      </w:pPr>
      <w:r w:rsidRPr="00455E3C">
        <w:rPr>
          <w:sz w:val="22"/>
          <w:szCs w:val="22"/>
        </w:rPr>
        <w:t>4.</w:t>
      </w:r>
      <w:r w:rsidR="00D359BD" w:rsidRPr="00455E3C">
        <w:rPr>
          <w:sz w:val="22"/>
          <w:szCs w:val="22"/>
        </w:rPr>
        <w:t>4. Цена</w:t>
      </w:r>
      <w:r w:rsidRPr="00455E3C">
        <w:rPr>
          <w:sz w:val="22"/>
          <w:szCs w:val="22"/>
        </w:rPr>
        <w:t xml:space="preserve"> Договора включает в себя все расходы </w:t>
      </w:r>
      <w:r w:rsidR="004A5678">
        <w:rPr>
          <w:sz w:val="22"/>
          <w:szCs w:val="22"/>
        </w:rPr>
        <w:t>Лицензиатом</w:t>
      </w:r>
      <w:r w:rsidRPr="00455E3C">
        <w:rPr>
          <w:sz w:val="22"/>
          <w:szCs w:val="22"/>
        </w:rPr>
        <w:t xml:space="preserve"> по исполнению условий Договора, в том числе, накладные расходы, таможенные пошлины, налоги, сборы и иные платежи, установленные действующим законодательством РФ, необходимые для исполнения настоящего Договора. </w:t>
      </w:r>
    </w:p>
    <w:p w14:paraId="77854FEF" w14:textId="2A234A82" w:rsidR="00D73FC4" w:rsidRPr="00455E3C" w:rsidRDefault="00D73FC4" w:rsidP="00D73FC4">
      <w:pPr>
        <w:ind w:firstLine="709"/>
        <w:jc w:val="both"/>
        <w:rPr>
          <w:sz w:val="22"/>
          <w:szCs w:val="22"/>
        </w:rPr>
      </w:pPr>
      <w:r w:rsidRPr="00455E3C">
        <w:rPr>
          <w:b/>
          <w:sz w:val="22"/>
          <w:szCs w:val="22"/>
        </w:rPr>
        <w:t>4.</w:t>
      </w:r>
      <w:r w:rsidR="00D359BD" w:rsidRPr="00455E3C">
        <w:rPr>
          <w:b/>
          <w:sz w:val="22"/>
          <w:szCs w:val="22"/>
        </w:rPr>
        <w:t>5. Авансовый</w:t>
      </w:r>
      <w:r w:rsidRPr="00455E3C">
        <w:rPr>
          <w:b/>
          <w:sz w:val="22"/>
          <w:szCs w:val="22"/>
        </w:rPr>
        <w:t xml:space="preserve"> платеж не предусмотрен</w:t>
      </w:r>
      <w:r w:rsidRPr="00455E3C">
        <w:rPr>
          <w:sz w:val="22"/>
          <w:szCs w:val="22"/>
        </w:rPr>
        <w:t xml:space="preserve">. Оплата 100 % осуществляется Заказчиком и должна не превышать 7 (Семи) рабочих дней с даты подписания акта передачи прав на основании предоставленных </w:t>
      </w:r>
      <w:r w:rsidR="004A5678">
        <w:rPr>
          <w:sz w:val="22"/>
          <w:szCs w:val="22"/>
        </w:rPr>
        <w:t>Лицензиатом</w:t>
      </w:r>
      <w:r w:rsidRPr="00455E3C">
        <w:rPr>
          <w:sz w:val="22"/>
          <w:szCs w:val="22"/>
        </w:rPr>
        <w:t xml:space="preserve"> </w:t>
      </w:r>
      <w:r w:rsidR="00D359BD" w:rsidRPr="00455E3C">
        <w:rPr>
          <w:sz w:val="22"/>
          <w:szCs w:val="22"/>
        </w:rPr>
        <w:t>счета, оформленных</w:t>
      </w:r>
      <w:r w:rsidRPr="00455E3C">
        <w:rPr>
          <w:sz w:val="22"/>
          <w:szCs w:val="22"/>
        </w:rPr>
        <w:t xml:space="preserve"> и подписанных полномочными представителями Сторон. Днём оплаты считается день поступления платежного поручения в банк </w:t>
      </w:r>
      <w:r w:rsidR="004A5678">
        <w:rPr>
          <w:sz w:val="22"/>
          <w:szCs w:val="22"/>
        </w:rPr>
        <w:t>Лицензиата</w:t>
      </w:r>
      <w:r w:rsidRPr="00455E3C">
        <w:rPr>
          <w:sz w:val="22"/>
          <w:szCs w:val="22"/>
        </w:rPr>
        <w:t xml:space="preserve">. </w:t>
      </w:r>
      <w:r w:rsidRPr="00455E3C">
        <w:rPr>
          <w:rFonts w:eastAsia="Courier New"/>
          <w:sz w:val="22"/>
          <w:szCs w:val="22"/>
        </w:rPr>
        <w:t>Платежи по договору осуществляются в российских рублях</w:t>
      </w:r>
      <w:r w:rsidR="00D359BD">
        <w:rPr>
          <w:sz w:val="22"/>
          <w:szCs w:val="22"/>
        </w:rPr>
        <w:t xml:space="preserve"> по итогам приемки оказанных</w:t>
      </w:r>
      <w:r w:rsidRPr="00455E3C">
        <w:rPr>
          <w:sz w:val="22"/>
          <w:szCs w:val="22"/>
        </w:rPr>
        <w:t xml:space="preserve"> услуги</w:t>
      </w:r>
      <w:r w:rsidR="00D359BD">
        <w:rPr>
          <w:sz w:val="22"/>
          <w:szCs w:val="22"/>
        </w:rPr>
        <w:t>.</w:t>
      </w:r>
    </w:p>
    <w:p w14:paraId="50587E8E" w14:textId="39E4574F" w:rsidR="00D73FC4" w:rsidRPr="00455E3C" w:rsidRDefault="00D73FC4" w:rsidP="00D73FC4">
      <w:pPr>
        <w:tabs>
          <w:tab w:val="left" w:pos="426"/>
        </w:tabs>
        <w:ind w:firstLine="709"/>
        <w:jc w:val="both"/>
        <w:rPr>
          <w:sz w:val="22"/>
          <w:szCs w:val="22"/>
        </w:rPr>
      </w:pPr>
      <w:r w:rsidRPr="00455E3C">
        <w:rPr>
          <w:spacing w:val="5"/>
          <w:sz w:val="22"/>
          <w:szCs w:val="22"/>
          <w:shd w:val="clear" w:color="auto" w:fill="FFFFFF"/>
        </w:rPr>
        <w:t>4.</w:t>
      </w:r>
      <w:r w:rsidR="00582436">
        <w:rPr>
          <w:spacing w:val="5"/>
          <w:sz w:val="22"/>
          <w:szCs w:val="22"/>
          <w:shd w:val="clear" w:color="auto" w:fill="FFFFFF"/>
        </w:rPr>
        <w:t>6</w:t>
      </w:r>
      <w:r w:rsidRPr="00455E3C">
        <w:rPr>
          <w:spacing w:val="5"/>
          <w:sz w:val="22"/>
          <w:szCs w:val="22"/>
          <w:shd w:val="clear" w:color="auto" w:fill="FFFFFF"/>
        </w:rPr>
        <w:t xml:space="preserve">.В случае изменения расчетного счета, </w:t>
      </w:r>
      <w:r w:rsidR="004A5678">
        <w:rPr>
          <w:sz w:val="22"/>
          <w:szCs w:val="22"/>
        </w:rPr>
        <w:t>Лицензиат</w:t>
      </w:r>
      <w:r w:rsidRPr="00455E3C">
        <w:rPr>
          <w:sz w:val="22"/>
          <w:szCs w:val="22"/>
        </w:rPr>
        <w:t xml:space="preserve"> </w:t>
      </w:r>
      <w:r w:rsidRPr="00455E3C">
        <w:rPr>
          <w:spacing w:val="5"/>
          <w:sz w:val="22"/>
          <w:szCs w:val="22"/>
          <w:shd w:val="clear" w:color="auto" w:fill="FFFFFF"/>
        </w:rPr>
        <w:t xml:space="preserve">обязан в течении 3 (трех) дней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договоре счет </w:t>
      </w:r>
      <w:r w:rsidR="00B37FD0">
        <w:rPr>
          <w:sz w:val="22"/>
          <w:szCs w:val="22"/>
        </w:rPr>
        <w:t>Лицензиата</w:t>
      </w:r>
      <w:r w:rsidRPr="00455E3C">
        <w:rPr>
          <w:spacing w:val="5"/>
          <w:sz w:val="22"/>
          <w:szCs w:val="22"/>
          <w:shd w:val="clear" w:color="auto" w:fill="FFFFFF"/>
        </w:rPr>
        <w:t xml:space="preserve">, несет </w:t>
      </w:r>
      <w:r w:rsidR="00B37FD0">
        <w:rPr>
          <w:sz w:val="22"/>
          <w:szCs w:val="22"/>
        </w:rPr>
        <w:t>Лицензиат</w:t>
      </w:r>
      <w:r w:rsidRPr="00455E3C">
        <w:rPr>
          <w:spacing w:val="5"/>
          <w:sz w:val="22"/>
          <w:szCs w:val="22"/>
          <w:shd w:val="clear" w:color="auto" w:fill="FFFFFF"/>
        </w:rPr>
        <w:t>.</w:t>
      </w:r>
    </w:p>
    <w:p w14:paraId="5391591B" w14:textId="765F2376" w:rsidR="00B84301" w:rsidRPr="00455E3C" w:rsidRDefault="00D73FC4" w:rsidP="00B84301">
      <w:pPr>
        <w:ind w:firstLine="709"/>
        <w:jc w:val="both"/>
        <w:rPr>
          <w:color w:val="222222"/>
          <w:sz w:val="22"/>
          <w:szCs w:val="22"/>
          <w:lang w:eastAsia="ru-RU"/>
        </w:rPr>
      </w:pPr>
      <w:r w:rsidRPr="00455E3C">
        <w:rPr>
          <w:b/>
          <w:sz w:val="22"/>
          <w:szCs w:val="22"/>
          <w:shd w:val="clear" w:color="auto" w:fill="FFFFFF"/>
        </w:rPr>
        <w:t>4.</w:t>
      </w:r>
      <w:r w:rsidR="00582436">
        <w:rPr>
          <w:b/>
          <w:sz w:val="22"/>
          <w:szCs w:val="22"/>
          <w:shd w:val="clear" w:color="auto" w:fill="FFFFFF"/>
        </w:rPr>
        <w:t>7</w:t>
      </w:r>
      <w:r w:rsidRPr="00455E3C">
        <w:rPr>
          <w:b/>
          <w:sz w:val="22"/>
          <w:szCs w:val="22"/>
          <w:shd w:val="clear" w:color="auto" w:fill="FFFFFF"/>
        </w:rPr>
        <w:t>.</w:t>
      </w:r>
      <w:r w:rsidR="00D359BD">
        <w:rPr>
          <w:b/>
          <w:sz w:val="22"/>
          <w:szCs w:val="22"/>
          <w:shd w:val="clear" w:color="auto" w:fill="FFFFFF"/>
        </w:rPr>
        <w:t xml:space="preserve"> </w:t>
      </w:r>
      <w:r w:rsidRPr="00455E3C">
        <w:rPr>
          <w:b/>
          <w:sz w:val="22"/>
          <w:szCs w:val="22"/>
          <w:shd w:val="clear" w:color="auto" w:fill="FFFFFF"/>
        </w:rPr>
        <w:t>Оплате Заказчиком подлежат только фактически оказанные услуги надлежащего качества.</w:t>
      </w:r>
      <w:r w:rsidRPr="00455E3C">
        <w:rPr>
          <w:sz w:val="22"/>
          <w:szCs w:val="22"/>
          <w:lang w:eastAsia="ru-RU"/>
        </w:rPr>
        <w:t xml:space="preserve"> Учёт объема потребления услуг производится автоматизированными </w:t>
      </w:r>
      <w:r w:rsidR="00B84301" w:rsidRPr="00455E3C">
        <w:rPr>
          <w:sz w:val="22"/>
          <w:szCs w:val="22"/>
          <w:lang w:eastAsia="ru-RU"/>
        </w:rPr>
        <w:t>средствами</w:t>
      </w:r>
      <w:r w:rsidR="00B84301" w:rsidRPr="00455E3C">
        <w:rPr>
          <w:color w:val="334059"/>
          <w:sz w:val="22"/>
          <w:szCs w:val="22"/>
          <w:shd w:val="clear" w:color="auto" w:fill="FFFFFF"/>
        </w:rPr>
        <w:t>.</w:t>
      </w:r>
      <w:r w:rsidR="00B84301" w:rsidRPr="00455E3C">
        <w:rPr>
          <w:color w:val="222222"/>
          <w:sz w:val="22"/>
          <w:szCs w:val="22"/>
          <w:lang w:eastAsia="ru-RU"/>
        </w:rPr>
        <w:t xml:space="preserve"> Оформление</w:t>
      </w:r>
      <w:r w:rsidRPr="00455E3C">
        <w:rPr>
          <w:color w:val="222222"/>
          <w:sz w:val="22"/>
          <w:szCs w:val="22"/>
          <w:lang w:eastAsia="ru-RU"/>
        </w:rPr>
        <w:t xml:space="preserve"> и обмен документами </w:t>
      </w:r>
      <w:r w:rsidRPr="00455E3C">
        <w:rPr>
          <w:b/>
          <w:color w:val="222222"/>
          <w:sz w:val="22"/>
          <w:szCs w:val="22"/>
          <w:lang w:eastAsia="ru-RU"/>
        </w:rPr>
        <w:t>возможен</w:t>
      </w:r>
      <w:r w:rsidRPr="00455E3C">
        <w:rPr>
          <w:color w:val="222222"/>
          <w:sz w:val="22"/>
          <w:szCs w:val="22"/>
          <w:lang w:eastAsia="ru-RU"/>
        </w:rPr>
        <w:t xml:space="preserve"> о приемке </w:t>
      </w:r>
      <w:r w:rsidR="009D52AD" w:rsidRPr="00455E3C">
        <w:rPr>
          <w:sz w:val="22"/>
          <w:szCs w:val="22"/>
        </w:rPr>
        <w:t>передачи прав</w:t>
      </w:r>
      <w:r w:rsidR="009D52AD" w:rsidRPr="00455E3C">
        <w:rPr>
          <w:color w:val="222222"/>
          <w:sz w:val="22"/>
          <w:szCs w:val="22"/>
          <w:lang w:eastAsia="ru-RU"/>
        </w:rPr>
        <w:t xml:space="preserve"> </w:t>
      </w:r>
      <w:r w:rsidRPr="00455E3C">
        <w:rPr>
          <w:color w:val="222222"/>
          <w:sz w:val="22"/>
          <w:szCs w:val="22"/>
          <w:lang w:eastAsia="ru-RU"/>
        </w:rPr>
        <w:t>осуществляются по телекоммуникационным каналам связи через систему электронного документооборота (</w:t>
      </w:r>
      <w:hyperlink r:id="rId7" w:tgtFrame="_blank" w:history="1">
        <w:r w:rsidRPr="00455E3C">
          <w:rPr>
            <w:rStyle w:val="af4"/>
            <w:color w:val="015BC0"/>
            <w:sz w:val="22"/>
            <w:szCs w:val="22"/>
          </w:rPr>
          <w:t>Контур.Диадок</w:t>
        </w:r>
      </w:hyperlink>
      <w:r w:rsidRPr="00455E3C">
        <w:rPr>
          <w:color w:val="000000"/>
          <w:sz w:val="22"/>
          <w:szCs w:val="22"/>
        </w:rPr>
        <w:t> </w:t>
      </w:r>
      <w:r w:rsidRPr="00455E3C">
        <w:rPr>
          <w:color w:val="222222"/>
          <w:sz w:val="22"/>
          <w:szCs w:val="22"/>
          <w:lang w:eastAsia="ru-RU"/>
        </w:rPr>
        <w:t xml:space="preserve">) с соблюдением требований российского законодательства, действующих на дату отправки документа, а также на бумажном носителе при отсутствии возможности электронного документооборота. </w:t>
      </w:r>
    </w:p>
    <w:p w14:paraId="392B64A7" w14:textId="5CEBE097" w:rsidR="00CC20CD" w:rsidRPr="00005EAB" w:rsidRDefault="00B84301" w:rsidP="00005EAB">
      <w:pPr>
        <w:ind w:firstLine="709"/>
        <w:jc w:val="both"/>
        <w:rPr>
          <w:color w:val="333333"/>
          <w:sz w:val="22"/>
          <w:szCs w:val="22"/>
          <w:shd w:val="clear" w:color="auto" w:fill="FFFFFF"/>
        </w:rPr>
      </w:pPr>
      <w:r w:rsidRPr="00455E3C">
        <w:rPr>
          <w:color w:val="222222"/>
          <w:sz w:val="22"/>
          <w:szCs w:val="22"/>
          <w:lang w:eastAsia="ru-RU"/>
        </w:rPr>
        <w:t>4.</w:t>
      </w:r>
      <w:r w:rsidR="00005EAB">
        <w:rPr>
          <w:color w:val="222222"/>
          <w:sz w:val="22"/>
          <w:szCs w:val="22"/>
          <w:lang w:eastAsia="ru-RU"/>
        </w:rPr>
        <w:t>8</w:t>
      </w:r>
      <w:r w:rsidR="00005EAB" w:rsidRPr="00455E3C">
        <w:rPr>
          <w:color w:val="222222"/>
          <w:sz w:val="22"/>
          <w:szCs w:val="22"/>
          <w:lang w:eastAsia="ru-RU"/>
        </w:rPr>
        <w:t>.</w:t>
      </w:r>
      <w:r w:rsidR="00005EAB" w:rsidRPr="00455E3C">
        <w:rPr>
          <w:color w:val="333333"/>
          <w:sz w:val="22"/>
          <w:szCs w:val="22"/>
          <w:shd w:val="clear" w:color="auto" w:fill="FFFFFF"/>
        </w:rPr>
        <w:t xml:space="preserve"> Изменение</w:t>
      </w:r>
      <w:r w:rsidRPr="00455E3C">
        <w:rPr>
          <w:color w:val="333333"/>
          <w:sz w:val="22"/>
          <w:szCs w:val="22"/>
          <w:shd w:val="clear" w:color="auto" w:fill="FFFFFF"/>
        </w:rPr>
        <w:t xml:space="preserve"> существенных условий Договора при его исполнении допускается в случае согласно </w:t>
      </w:r>
      <w:r w:rsidRPr="00455E3C">
        <w:rPr>
          <w:b/>
          <w:color w:val="333333"/>
          <w:sz w:val="22"/>
          <w:szCs w:val="22"/>
          <w:shd w:val="clear" w:color="auto" w:fill="FFFFFF"/>
        </w:rPr>
        <w:t>части</w:t>
      </w:r>
      <w:r w:rsidRPr="00455E3C">
        <w:rPr>
          <w:color w:val="333333"/>
          <w:sz w:val="22"/>
          <w:szCs w:val="22"/>
          <w:shd w:val="clear" w:color="auto" w:fill="FFFFFF"/>
        </w:rPr>
        <w:t> </w:t>
      </w:r>
      <w:r w:rsidRPr="00455E3C">
        <w:rPr>
          <w:b/>
          <w:color w:val="333333"/>
          <w:sz w:val="22"/>
          <w:szCs w:val="22"/>
          <w:shd w:val="clear" w:color="auto" w:fill="FFFFFF"/>
        </w:rPr>
        <w:t>1</w:t>
      </w:r>
      <w:r w:rsidRPr="00455E3C">
        <w:rPr>
          <w:color w:val="333333"/>
          <w:sz w:val="22"/>
          <w:szCs w:val="22"/>
          <w:shd w:val="clear" w:color="auto" w:fill="FFFFFF"/>
        </w:rPr>
        <w:t> </w:t>
      </w:r>
      <w:r w:rsidRPr="00455E3C">
        <w:rPr>
          <w:b/>
          <w:color w:val="333333"/>
          <w:sz w:val="22"/>
          <w:szCs w:val="22"/>
          <w:shd w:val="clear" w:color="auto" w:fill="FFFFFF"/>
        </w:rPr>
        <w:t>статьи</w:t>
      </w:r>
      <w:r w:rsidRPr="00455E3C">
        <w:rPr>
          <w:color w:val="333333"/>
          <w:sz w:val="22"/>
          <w:szCs w:val="22"/>
          <w:shd w:val="clear" w:color="auto" w:fill="FFFFFF"/>
        </w:rPr>
        <w:t> </w:t>
      </w:r>
      <w:r w:rsidRPr="00455E3C">
        <w:rPr>
          <w:b/>
          <w:color w:val="333333"/>
          <w:sz w:val="22"/>
          <w:szCs w:val="22"/>
          <w:shd w:val="clear" w:color="auto" w:fill="FFFFFF"/>
        </w:rPr>
        <w:t>95</w:t>
      </w:r>
      <w:r w:rsidRPr="00455E3C">
        <w:rPr>
          <w:color w:val="333333"/>
          <w:sz w:val="22"/>
          <w:szCs w:val="22"/>
          <w:shd w:val="clear" w:color="auto" w:fill="FFFFFF"/>
        </w:rPr>
        <w:t> </w:t>
      </w:r>
      <w:r w:rsidRPr="00455E3C">
        <w:rPr>
          <w:b/>
          <w:color w:val="333333"/>
          <w:sz w:val="22"/>
          <w:szCs w:val="22"/>
          <w:shd w:val="clear" w:color="auto" w:fill="FFFFFF"/>
        </w:rPr>
        <w:t>Закона</w:t>
      </w:r>
      <w:r w:rsidRPr="00455E3C">
        <w:rPr>
          <w:color w:val="333333"/>
          <w:sz w:val="22"/>
          <w:szCs w:val="22"/>
          <w:shd w:val="clear" w:color="auto" w:fill="FFFFFF"/>
        </w:rPr>
        <w:t> </w:t>
      </w:r>
      <w:r w:rsidRPr="00455E3C">
        <w:rPr>
          <w:b/>
          <w:color w:val="333333"/>
          <w:sz w:val="22"/>
          <w:szCs w:val="22"/>
          <w:shd w:val="clear" w:color="auto" w:fill="FFFFFF"/>
        </w:rPr>
        <w:t>N</w:t>
      </w:r>
      <w:r w:rsidRPr="00455E3C">
        <w:rPr>
          <w:color w:val="333333"/>
          <w:sz w:val="22"/>
          <w:szCs w:val="22"/>
          <w:shd w:val="clear" w:color="auto" w:fill="FFFFFF"/>
        </w:rPr>
        <w:t> </w:t>
      </w:r>
      <w:r w:rsidRPr="00455E3C">
        <w:rPr>
          <w:b/>
          <w:color w:val="333333"/>
          <w:sz w:val="22"/>
          <w:szCs w:val="22"/>
          <w:shd w:val="clear" w:color="auto" w:fill="FFFFFF"/>
        </w:rPr>
        <w:t>44</w:t>
      </w:r>
      <w:r w:rsidRPr="00455E3C">
        <w:rPr>
          <w:color w:val="333333"/>
          <w:sz w:val="22"/>
          <w:szCs w:val="22"/>
          <w:shd w:val="clear" w:color="auto" w:fill="FFFFFF"/>
        </w:rPr>
        <w:t>-</w:t>
      </w:r>
      <w:r w:rsidRPr="00455E3C">
        <w:rPr>
          <w:b/>
          <w:color w:val="333333"/>
          <w:sz w:val="22"/>
          <w:szCs w:val="22"/>
          <w:shd w:val="clear" w:color="auto" w:fill="FFFFFF"/>
        </w:rPr>
        <w:t>ФЗ (</w:t>
      </w:r>
      <w:r w:rsidRPr="00455E3C">
        <w:rPr>
          <w:color w:val="333333"/>
          <w:sz w:val="22"/>
          <w:szCs w:val="22"/>
          <w:shd w:val="clear" w:color="auto" w:fill="FFFFFF"/>
        </w:rPr>
        <w:t>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w:t>
      </w:r>
    </w:p>
    <w:p w14:paraId="74CDAE72" w14:textId="77777777" w:rsidR="00D73FC4" w:rsidRPr="00455E3C" w:rsidRDefault="00D73FC4" w:rsidP="00317CBE">
      <w:pPr>
        <w:tabs>
          <w:tab w:val="left" w:pos="567"/>
        </w:tabs>
        <w:ind w:firstLine="709"/>
        <w:jc w:val="both"/>
        <w:rPr>
          <w:sz w:val="22"/>
          <w:szCs w:val="22"/>
        </w:rPr>
      </w:pPr>
    </w:p>
    <w:p w14:paraId="06BEF46D" w14:textId="11B612F4" w:rsidR="00130885" w:rsidRPr="00455E3C" w:rsidRDefault="00130885" w:rsidP="00130885">
      <w:pPr>
        <w:ind w:firstLine="720"/>
        <w:jc w:val="center"/>
        <w:rPr>
          <w:b/>
          <w:sz w:val="22"/>
          <w:szCs w:val="22"/>
        </w:rPr>
      </w:pPr>
      <w:r w:rsidRPr="00455E3C">
        <w:rPr>
          <w:b/>
          <w:sz w:val="22"/>
          <w:szCs w:val="22"/>
        </w:rPr>
        <w:t xml:space="preserve">5. </w:t>
      </w:r>
      <w:r w:rsidR="0090475F">
        <w:rPr>
          <w:b/>
          <w:sz w:val="22"/>
          <w:szCs w:val="22"/>
        </w:rPr>
        <w:t>Р</w:t>
      </w:r>
      <w:r w:rsidR="0090475F" w:rsidRPr="00455E3C">
        <w:rPr>
          <w:b/>
          <w:sz w:val="22"/>
          <w:szCs w:val="22"/>
        </w:rPr>
        <w:t>ешение спорных вопросов</w:t>
      </w:r>
    </w:p>
    <w:p w14:paraId="4B94D5A5" w14:textId="77777777" w:rsidR="00130885" w:rsidRPr="00455E3C" w:rsidRDefault="00130885" w:rsidP="00130885">
      <w:pPr>
        <w:ind w:firstLine="720"/>
        <w:jc w:val="center"/>
        <w:rPr>
          <w:b/>
          <w:sz w:val="22"/>
          <w:szCs w:val="22"/>
        </w:rPr>
      </w:pPr>
    </w:p>
    <w:p w14:paraId="0E97F959" w14:textId="649F9232" w:rsidR="00130885" w:rsidRPr="00455E3C" w:rsidRDefault="00130885" w:rsidP="00130885">
      <w:pPr>
        <w:ind w:firstLine="720"/>
        <w:jc w:val="both"/>
        <w:rPr>
          <w:sz w:val="22"/>
          <w:szCs w:val="22"/>
        </w:rPr>
      </w:pPr>
      <w:r w:rsidRPr="00455E3C">
        <w:rPr>
          <w:sz w:val="22"/>
          <w:szCs w:val="22"/>
        </w:rPr>
        <w:t xml:space="preserve">5.1. </w:t>
      </w:r>
      <w:r w:rsidR="00B37FD0" w:rsidRPr="00455E3C">
        <w:rPr>
          <w:sz w:val="22"/>
          <w:szCs w:val="22"/>
        </w:rPr>
        <w:t>Стороны</w:t>
      </w:r>
      <w:r w:rsidRPr="00455E3C">
        <w:rPr>
          <w:sz w:val="22"/>
          <w:szCs w:val="22"/>
        </w:rPr>
        <w:t xml:space="preserve"> строят свои отношения на принципах партнерства и доверия. Все спорные вопросы решаются путем переговоров сторон или, в случае, если стороны не могут прийти к соглашению, через арбитражный суд в соответствии с Российским законодательством.</w:t>
      </w:r>
    </w:p>
    <w:p w14:paraId="4B1BAC03" w14:textId="38FB5F57" w:rsidR="00130885" w:rsidRDefault="00130885" w:rsidP="00130885">
      <w:pPr>
        <w:ind w:firstLine="720"/>
        <w:jc w:val="both"/>
        <w:rPr>
          <w:sz w:val="22"/>
          <w:szCs w:val="22"/>
        </w:rPr>
      </w:pPr>
      <w:r w:rsidRPr="00455E3C">
        <w:rPr>
          <w:sz w:val="22"/>
          <w:szCs w:val="22"/>
        </w:rPr>
        <w:t xml:space="preserve">5.2. За нарушение сроков поставки </w:t>
      </w:r>
      <w:r w:rsidR="00B37FD0">
        <w:rPr>
          <w:sz w:val="22"/>
          <w:szCs w:val="22"/>
        </w:rPr>
        <w:t>Лицензиат</w:t>
      </w:r>
      <w:r w:rsidRPr="00455E3C">
        <w:rPr>
          <w:sz w:val="22"/>
          <w:szCs w:val="22"/>
        </w:rPr>
        <w:t xml:space="preserve"> уплачивает </w:t>
      </w:r>
      <w:r w:rsidR="009D52AD" w:rsidRPr="00455E3C">
        <w:rPr>
          <w:sz w:val="22"/>
          <w:szCs w:val="22"/>
        </w:rPr>
        <w:t>Заказчику</w:t>
      </w:r>
      <w:r w:rsidRPr="00455E3C">
        <w:rPr>
          <w:sz w:val="22"/>
          <w:szCs w:val="22"/>
        </w:rPr>
        <w:t xml:space="preserve"> неустойку в размере 1/300 ставки рефинансирования ЦБ РФ, установленной на дату заключения </w:t>
      </w:r>
      <w:r w:rsidR="00F300C2" w:rsidRPr="00455E3C">
        <w:rPr>
          <w:sz w:val="22"/>
          <w:szCs w:val="22"/>
        </w:rPr>
        <w:t>Договор</w:t>
      </w:r>
      <w:r w:rsidRPr="00455E3C">
        <w:rPr>
          <w:sz w:val="22"/>
          <w:szCs w:val="22"/>
        </w:rPr>
        <w:t xml:space="preserve">а, от суммы </w:t>
      </w:r>
      <w:r w:rsidR="00F300C2" w:rsidRPr="00455E3C">
        <w:rPr>
          <w:sz w:val="22"/>
          <w:szCs w:val="22"/>
        </w:rPr>
        <w:t>Договор</w:t>
      </w:r>
      <w:r w:rsidRPr="00455E3C">
        <w:rPr>
          <w:sz w:val="22"/>
          <w:szCs w:val="22"/>
        </w:rPr>
        <w:t xml:space="preserve">а за каждый день просрочки начиная со следующего дня после установленного </w:t>
      </w:r>
      <w:r w:rsidR="00F300C2" w:rsidRPr="00455E3C">
        <w:rPr>
          <w:sz w:val="22"/>
          <w:szCs w:val="22"/>
        </w:rPr>
        <w:t>Договор</w:t>
      </w:r>
      <w:r w:rsidRPr="00455E3C">
        <w:rPr>
          <w:sz w:val="22"/>
          <w:szCs w:val="22"/>
        </w:rPr>
        <w:t xml:space="preserve">ом срока исполнения обязательств (но не более основной суммы </w:t>
      </w:r>
      <w:r w:rsidR="00F300C2" w:rsidRPr="00455E3C">
        <w:rPr>
          <w:sz w:val="22"/>
          <w:szCs w:val="22"/>
        </w:rPr>
        <w:t>Договор</w:t>
      </w:r>
      <w:r w:rsidRPr="00455E3C">
        <w:rPr>
          <w:sz w:val="22"/>
          <w:szCs w:val="22"/>
        </w:rPr>
        <w:t>а).</w:t>
      </w:r>
    </w:p>
    <w:p w14:paraId="7442EE17" w14:textId="46B4CE2F" w:rsidR="009D52AD" w:rsidRPr="00455E3C" w:rsidRDefault="009D52AD" w:rsidP="00130885">
      <w:pPr>
        <w:ind w:firstLine="720"/>
        <w:jc w:val="both"/>
        <w:rPr>
          <w:sz w:val="22"/>
          <w:szCs w:val="22"/>
        </w:rPr>
      </w:pPr>
    </w:p>
    <w:p w14:paraId="44B61FFD" w14:textId="150B3B47" w:rsidR="00130885" w:rsidRPr="00455E3C" w:rsidRDefault="00130885" w:rsidP="00130885">
      <w:pPr>
        <w:ind w:firstLine="720"/>
        <w:jc w:val="center"/>
        <w:rPr>
          <w:b/>
          <w:sz w:val="22"/>
          <w:szCs w:val="22"/>
        </w:rPr>
      </w:pPr>
      <w:r w:rsidRPr="00455E3C">
        <w:rPr>
          <w:b/>
          <w:sz w:val="22"/>
          <w:szCs w:val="22"/>
        </w:rPr>
        <w:t xml:space="preserve">6. </w:t>
      </w:r>
      <w:r w:rsidR="0090475F">
        <w:rPr>
          <w:b/>
          <w:sz w:val="22"/>
          <w:szCs w:val="22"/>
        </w:rPr>
        <w:t>Срок действия договора. П</w:t>
      </w:r>
      <w:r w:rsidR="0090475F" w:rsidRPr="00455E3C">
        <w:rPr>
          <w:b/>
          <w:sz w:val="22"/>
          <w:szCs w:val="22"/>
        </w:rPr>
        <w:t>рочие условия</w:t>
      </w:r>
    </w:p>
    <w:p w14:paraId="3656B9AB" w14:textId="77777777" w:rsidR="00130885" w:rsidRPr="00455E3C" w:rsidRDefault="00130885" w:rsidP="00130885">
      <w:pPr>
        <w:ind w:firstLine="720"/>
        <w:jc w:val="center"/>
        <w:rPr>
          <w:b/>
          <w:sz w:val="22"/>
          <w:szCs w:val="22"/>
        </w:rPr>
      </w:pPr>
    </w:p>
    <w:p w14:paraId="50691EBA" w14:textId="0B1FAF85" w:rsidR="00F46C10" w:rsidRPr="00455E3C" w:rsidRDefault="00130885" w:rsidP="00F46C10">
      <w:pPr>
        <w:ind w:firstLine="709"/>
        <w:jc w:val="both"/>
        <w:rPr>
          <w:sz w:val="22"/>
          <w:szCs w:val="22"/>
        </w:rPr>
      </w:pPr>
      <w:r w:rsidRPr="00455E3C">
        <w:rPr>
          <w:sz w:val="22"/>
          <w:szCs w:val="22"/>
        </w:rPr>
        <w:t xml:space="preserve">6.1. Настоящий </w:t>
      </w:r>
      <w:r w:rsidR="00F300C2" w:rsidRPr="00455E3C">
        <w:rPr>
          <w:sz w:val="22"/>
          <w:szCs w:val="22"/>
        </w:rPr>
        <w:t>Договор</w:t>
      </w:r>
      <w:r w:rsidRPr="00455E3C">
        <w:rPr>
          <w:sz w:val="22"/>
          <w:szCs w:val="22"/>
        </w:rPr>
        <w:t xml:space="preserve"> действует с </w:t>
      </w:r>
      <w:r w:rsidR="009D52AD" w:rsidRPr="00455E3C">
        <w:rPr>
          <w:sz w:val="22"/>
          <w:szCs w:val="22"/>
        </w:rPr>
        <w:t>даты заключения настояще</w:t>
      </w:r>
      <w:r w:rsidR="002C6AA5">
        <w:rPr>
          <w:sz w:val="22"/>
          <w:szCs w:val="22"/>
        </w:rPr>
        <w:t xml:space="preserve">го Договора до </w:t>
      </w:r>
      <w:r w:rsidR="00134E0A">
        <w:rPr>
          <w:sz w:val="22"/>
          <w:szCs w:val="22"/>
        </w:rPr>
        <w:t>15.08.2027г</w:t>
      </w:r>
      <w:r w:rsidR="00005EAB" w:rsidRPr="00455E3C">
        <w:rPr>
          <w:sz w:val="22"/>
          <w:szCs w:val="22"/>
        </w:rPr>
        <w:t>.</w:t>
      </w:r>
      <w:r w:rsidR="00F46C10" w:rsidRPr="00455E3C">
        <w:rPr>
          <w:color w:val="000000"/>
          <w:sz w:val="22"/>
          <w:szCs w:val="22"/>
        </w:rPr>
        <w:t xml:space="preserve"> Окончание срока действия настоящего Договора не освобождает стороны от ответственности за нарушение его условий, если таковые имели место в период исполнения настоящего Договора.</w:t>
      </w:r>
    </w:p>
    <w:p w14:paraId="14DC8403" w14:textId="1F37D337" w:rsidR="00130885" w:rsidRPr="00455E3C" w:rsidRDefault="00130885" w:rsidP="00F46C10">
      <w:pPr>
        <w:ind w:firstLine="709"/>
        <w:jc w:val="both"/>
        <w:rPr>
          <w:sz w:val="22"/>
          <w:szCs w:val="22"/>
        </w:rPr>
      </w:pPr>
      <w:r w:rsidRPr="00455E3C">
        <w:rPr>
          <w:sz w:val="22"/>
          <w:szCs w:val="22"/>
        </w:rPr>
        <w:t xml:space="preserve">6.2. Объем и срок действия прав на использование в отношении конкретных ПРОДУКТОВ, переданных </w:t>
      </w:r>
      <w:r w:rsidR="009D52AD" w:rsidRPr="00455E3C">
        <w:rPr>
          <w:sz w:val="22"/>
          <w:szCs w:val="22"/>
        </w:rPr>
        <w:t>Заказчику</w:t>
      </w:r>
      <w:r w:rsidRPr="00455E3C">
        <w:rPr>
          <w:sz w:val="22"/>
          <w:szCs w:val="22"/>
        </w:rPr>
        <w:t xml:space="preserve"> в период действия настоящего лицензионного </w:t>
      </w:r>
      <w:r w:rsidR="00F300C2" w:rsidRPr="00455E3C">
        <w:rPr>
          <w:sz w:val="22"/>
          <w:szCs w:val="22"/>
        </w:rPr>
        <w:t>Договор</w:t>
      </w:r>
      <w:r w:rsidRPr="00455E3C">
        <w:rPr>
          <w:sz w:val="22"/>
          <w:szCs w:val="22"/>
        </w:rPr>
        <w:t>а, определяется «Пользовательским лицензионным соглашениям», входящим в состав поставок ПРОДУКТОВ.</w:t>
      </w:r>
    </w:p>
    <w:p w14:paraId="45FB0818" w14:textId="77777777" w:rsidR="00130885" w:rsidRPr="00455E3C" w:rsidRDefault="00130885" w:rsidP="00130885">
      <w:pPr>
        <w:ind w:firstLine="720"/>
        <w:jc w:val="both"/>
        <w:rPr>
          <w:sz w:val="22"/>
          <w:szCs w:val="22"/>
        </w:rPr>
      </w:pPr>
    </w:p>
    <w:p w14:paraId="4D5A3AD5" w14:textId="77777777" w:rsidR="00224BF1" w:rsidRPr="00455E3C" w:rsidRDefault="00224BF1" w:rsidP="00224BF1">
      <w:pPr>
        <w:jc w:val="center"/>
        <w:rPr>
          <w:color w:val="000000"/>
          <w:sz w:val="22"/>
          <w:szCs w:val="22"/>
        </w:rPr>
      </w:pPr>
      <w:r w:rsidRPr="00455E3C">
        <w:rPr>
          <w:b/>
          <w:bCs/>
          <w:color w:val="000000"/>
          <w:sz w:val="22"/>
          <w:szCs w:val="22"/>
        </w:rPr>
        <w:t>7. Обстоятельства непреодолимой силы</w:t>
      </w:r>
    </w:p>
    <w:p w14:paraId="198FCAC8" w14:textId="77777777" w:rsidR="00224BF1" w:rsidRPr="00455E3C" w:rsidRDefault="00224BF1" w:rsidP="00F46C10">
      <w:pPr>
        <w:ind w:firstLine="709"/>
        <w:jc w:val="both"/>
        <w:rPr>
          <w:color w:val="000000"/>
          <w:sz w:val="22"/>
          <w:szCs w:val="22"/>
        </w:rPr>
      </w:pPr>
      <w:r w:rsidRPr="00455E3C">
        <w:rPr>
          <w:color w:val="000000"/>
          <w:sz w:val="22"/>
          <w:szCs w:val="22"/>
        </w:rPr>
        <w:t>7.1. Стороны не несут ответственности за полное или частичное неисполнение предусмотренных настоящим государственным контрактом обязательств, если такое неисполнение связано с обстоятельствами непреодолимой силы.</w:t>
      </w:r>
    </w:p>
    <w:p w14:paraId="3C63267C" w14:textId="77777777" w:rsidR="00224BF1" w:rsidRPr="00455E3C" w:rsidRDefault="00224BF1" w:rsidP="00F46C10">
      <w:pPr>
        <w:ind w:firstLine="709"/>
        <w:jc w:val="both"/>
        <w:rPr>
          <w:color w:val="000000"/>
          <w:sz w:val="22"/>
          <w:szCs w:val="22"/>
        </w:rPr>
      </w:pPr>
      <w:r w:rsidRPr="00455E3C">
        <w:rPr>
          <w:color w:val="000000"/>
          <w:sz w:val="22"/>
          <w:szCs w:val="22"/>
        </w:rPr>
        <w:t>7.2. Сторона, для которой создалась невозможность исполнения обязательств по настоящему Договору вследствие обстоятельств непреодолимой силы, не позднее 30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42C835FE" w14:textId="77777777" w:rsidR="00224BF1" w:rsidRPr="00455E3C" w:rsidRDefault="00224BF1" w:rsidP="00F46C10">
      <w:pPr>
        <w:ind w:firstLine="709"/>
        <w:jc w:val="both"/>
        <w:rPr>
          <w:color w:val="000000"/>
          <w:sz w:val="22"/>
          <w:szCs w:val="22"/>
        </w:rPr>
      </w:pPr>
      <w:r w:rsidRPr="00455E3C">
        <w:rPr>
          <w:color w:val="000000"/>
          <w:sz w:val="22"/>
          <w:szCs w:val="22"/>
        </w:rPr>
        <w:t>7.3. В случае возникновения обстоятельств непреодолимой силы Стороны вправе расторгнуть настоящий государственный контракт, и в этом случае ни одна из Сторон не вправе требовать возмещения убытков.</w:t>
      </w:r>
    </w:p>
    <w:p w14:paraId="15CC2E0A" w14:textId="77777777" w:rsidR="00224BF1" w:rsidRPr="00455E3C" w:rsidRDefault="00224BF1" w:rsidP="00F46C10">
      <w:pPr>
        <w:ind w:firstLine="709"/>
        <w:jc w:val="both"/>
        <w:rPr>
          <w:color w:val="000000"/>
          <w:sz w:val="22"/>
          <w:szCs w:val="22"/>
        </w:rPr>
      </w:pPr>
      <w:r w:rsidRPr="00455E3C">
        <w:rPr>
          <w:color w:val="000000"/>
          <w:sz w:val="22"/>
          <w:szCs w:val="22"/>
        </w:rPr>
        <w:lastRenderedPageBreak/>
        <w:t>7.4. 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и организаций.</w:t>
      </w:r>
    </w:p>
    <w:p w14:paraId="550EE42A" w14:textId="77777777" w:rsidR="00224BF1" w:rsidRPr="00455E3C" w:rsidRDefault="00224BF1" w:rsidP="00224BF1">
      <w:pPr>
        <w:widowControl w:val="0"/>
        <w:autoSpaceDE w:val="0"/>
        <w:autoSpaceDN w:val="0"/>
        <w:adjustRightInd w:val="0"/>
        <w:ind w:firstLine="709"/>
        <w:jc w:val="both"/>
        <w:rPr>
          <w:sz w:val="22"/>
          <w:szCs w:val="22"/>
        </w:rPr>
      </w:pPr>
    </w:p>
    <w:p w14:paraId="3753F161" w14:textId="77777777" w:rsidR="00224BF1" w:rsidRPr="00455E3C" w:rsidRDefault="00224BF1" w:rsidP="00224BF1">
      <w:pPr>
        <w:widowControl w:val="0"/>
        <w:autoSpaceDE w:val="0"/>
        <w:autoSpaceDN w:val="0"/>
        <w:adjustRightInd w:val="0"/>
        <w:jc w:val="center"/>
        <w:outlineLvl w:val="0"/>
        <w:rPr>
          <w:sz w:val="22"/>
          <w:szCs w:val="22"/>
        </w:rPr>
      </w:pPr>
      <w:bookmarkStart w:id="0" w:name="Par114"/>
      <w:bookmarkEnd w:id="0"/>
      <w:r w:rsidRPr="00455E3C">
        <w:rPr>
          <w:b/>
          <w:bCs/>
          <w:sz w:val="22"/>
          <w:szCs w:val="22"/>
        </w:rPr>
        <w:t>8. Основания и порядок изменения и расторжения Договора</w:t>
      </w:r>
    </w:p>
    <w:p w14:paraId="2A5FF313" w14:textId="77777777" w:rsidR="00224BF1" w:rsidRPr="00455E3C" w:rsidRDefault="00224BF1" w:rsidP="00F46C10">
      <w:pPr>
        <w:widowControl w:val="0"/>
        <w:autoSpaceDE w:val="0"/>
        <w:autoSpaceDN w:val="0"/>
        <w:adjustRightInd w:val="0"/>
        <w:ind w:firstLine="709"/>
        <w:jc w:val="both"/>
        <w:rPr>
          <w:sz w:val="22"/>
          <w:szCs w:val="22"/>
        </w:rPr>
      </w:pPr>
      <w:r w:rsidRPr="00455E3C">
        <w:rPr>
          <w:sz w:val="22"/>
          <w:szCs w:val="22"/>
        </w:rPr>
        <w:t>8.1. Договор может быть расторгнут по соглашению Сторон, по решению суда, а также в случае одностороннего отказа одной из Сторон от его исполнения по основаниям, предусмотренным Договором и законодательством.</w:t>
      </w:r>
    </w:p>
    <w:p w14:paraId="3DFCFBC4" w14:textId="20C7DA8F" w:rsidR="00224BF1" w:rsidRPr="00455E3C" w:rsidRDefault="00224BF1" w:rsidP="00F46C10">
      <w:pPr>
        <w:widowControl w:val="0"/>
        <w:autoSpaceDE w:val="0"/>
        <w:autoSpaceDN w:val="0"/>
        <w:adjustRightInd w:val="0"/>
        <w:ind w:firstLine="709"/>
        <w:jc w:val="both"/>
        <w:rPr>
          <w:sz w:val="22"/>
          <w:szCs w:val="22"/>
        </w:rPr>
      </w:pPr>
      <w:r w:rsidRPr="00455E3C">
        <w:rPr>
          <w:sz w:val="22"/>
          <w:szCs w:val="22"/>
        </w:rPr>
        <w:t xml:space="preserve">Заказчик вправе принять решение об одностороннем отказе от исполнения Договора в случае установления факта проведения процедуры ликвидации (в том числе банкротства) в отношении </w:t>
      </w:r>
      <w:r w:rsidR="00240626">
        <w:rPr>
          <w:sz w:val="22"/>
          <w:szCs w:val="22"/>
        </w:rPr>
        <w:t>Лицензиата</w:t>
      </w:r>
      <w:r w:rsidR="00F46C10" w:rsidRPr="00455E3C">
        <w:rPr>
          <w:sz w:val="22"/>
          <w:szCs w:val="22"/>
        </w:rPr>
        <w:t>.</w:t>
      </w:r>
    </w:p>
    <w:p w14:paraId="2D535C34" w14:textId="77777777" w:rsidR="00224BF1" w:rsidRPr="00455E3C" w:rsidRDefault="00224BF1" w:rsidP="00F46C10">
      <w:pPr>
        <w:widowControl w:val="0"/>
        <w:autoSpaceDE w:val="0"/>
        <w:autoSpaceDN w:val="0"/>
        <w:adjustRightInd w:val="0"/>
        <w:ind w:firstLine="709"/>
        <w:jc w:val="both"/>
        <w:rPr>
          <w:sz w:val="22"/>
          <w:szCs w:val="22"/>
        </w:rPr>
      </w:pPr>
      <w:r w:rsidRPr="00455E3C">
        <w:rPr>
          <w:sz w:val="22"/>
          <w:szCs w:val="22"/>
        </w:rPr>
        <w:t>8.2. Любые изменения и дополнения по Договору вступают в силу и становятся его неотъемлемыми частями, только если они совершены в письменной форме, подписаны уполномоченными представителями обеих Сторон и содержат ссылку на Договор.</w:t>
      </w:r>
    </w:p>
    <w:p w14:paraId="72051419" w14:textId="76D507CD" w:rsidR="00224BF1" w:rsidRPr="00455E3C" w:rsidRDefault="00224BF1" w:rsidP="00F46C10">
      <w:pPr>
        <w:widowControl w:val="0"/>
        <w:autoSpaceDE w:val="0"/>
        <w:autoSpaceDN w:val="0"/>
        <w:adjustRightInd w:val="0"/>
        <w:ind w:firstLine="709"/>
        <w:jc w:val="both"/>
        <w:rPr>
          <w:sz w:val="22"/>
          <w:szCs w:val="22"/>
        </w:rPr>
      </w:pPr>
      <w:r w:rsidRPr="00455E3C">
        <w:rPr>
          <w:sz w:val="22"/>
          <w:szCs w:val="22"/>
        </w:rPr>
        <w:t xml:space="preserve">8.3. </w:t>
      </w:r>
      <w:r w:rsidR="00240626">
        <w:rPr>
          <w:sz w:val="22"/>
          <w:szCs w:val="22"/>
        </w:rPr>
        <w:t>Лицензиат</w:t>
      </w:r>
      <w:r w:rsidRPr="00455E3C">
        <w:rPr>
          <w:sz w:val="22"/>
          <w:szCs w:val="22"/>
        </w:rPr>
        <w:t xml:space="preserve"> не вправе без предварительного письменного согласия Заказчика передавать свои права по Договору третьим лицам.</w:t>
      </w:r>
    </w:p>
    <w:p w14:paraId="47E101C9" w14:textId="77777777" w:rsidR="00224BF1" w:rsidRPr="00455E3C" w:rsidRDefault="00224BF1" w:rsidP="00224BF1">
      <w:pPr>
        <w:widowControl w:val="0"/>
        <w:autoSpaceDE w:val="0"/>
        <w:autoSpaceDN w:val="0"/>
        <w:adjustRightInd w:val="0"/>
        <w:ind w:firstLine="709"/>
        <w:jc w:val="both"/>
        <w:rPr>
          <w:sz w:val="22"/>
          <w:szCs w:val="22"/>
        </w:rPr>
      </w:pPr>
    </w:p>
    <w:p w14:paraId="1E0E5BDB" w14:textId="77777777" w:rsidR="00224BF1" w:rsidRPr="00455E3C" w:rsidRDefault="00224BF1" w:rsidP="00224BF1">
      <w:pPr>
        <w:widowControl w:val="0"/>
        <w:autoSpaceDE w:val="0"/>
        <w:autoSpaceDN w:val="0"/>
        <w:adjustRightInd w:val="0"/>
        <w:jc w:val="center"/>
        <w:outlineLvl w:val="0"/>
        <w:rPr>
          <w:sz w:val="22"/>
          <w:szCs w:val="22"/>
        </w:rPr>
      </w:pPr>
      <w:bookmarkStart w:id="1" w:name="Par126"/>
      <w:bookmarkEnd w:id="1"/>
      <w:r w:rsidRPr="00455E3C">
        <w:rPr>
          <w:b/>
          <w:bCs/>
          <w:sz w:val="22"/>
          <w:szCs w:val="22"/>
        </w:rPr>
        <w:t>9. Порядок урегулирования споров</w:t>
      </w:r>
    </w:p>
    <w:p w14:paraId="27E6A040" w14:textId="77777777" w:rsidR="00224BF1" w:rsidRPr="00455E3C" w:rsidRDefault="00224BF1" w:rsidP="00F46C10">
      <w:pPr>
        <w:widowControl w:val="0"/>
        <w:autoSpaceDE w:val="0"/>
        <w:autoSpaceDN w:val="0"/>
        <w:adjustRightInd w:val="0"/>
        <w:ind w:firstLine="709"/>
        <w:jc w:val="both"/>
        <w:rPr>
          <w:sz w:val="22"/>
          <w:szCs w:val="22"/>
        </w:rPr>
      </w:pPr>
      <w:r w:rsidRPr="00455E3C">
        <w:rPr>
          <w:sz w:val="22"/>
          <w:szCs w:val="22"/>
        </w:rPr>
        <w:t xml:space="preserve">9.1. Все споры и разногласия, которые могут возникнуть в связи с выполнением обязательств по настоящему Договору, Стороны будут стремиться разрешать путем переговоров. </w:t>
      </w:r>
    </w:p>
    <w:p w14:paraId="559E79DC" w14:textId="77777777" w:rsidR="00224BF1" w:rsidRPr="00455E3C" w:rsidRDefault="00224BF1" w:rsidP="00F46C10">
      <w:pPr>
        <w:widowControl w:val="0"/>
        <w:autoSpaceDE w:val="0"/>
        <w:autoSpaceDN w:val="0"/>
        <w:adjustRightInd w:val="0"/>
        <w:ind w:firstLine="709"/>
        <w:jc w:val="both"/>
        <w:rPr>
          <w:sz w:val="22"/>
          <w:szCs w:val="22"/>
        </w:rPr>
      </w:pPr>
      <w:r w:rsidRPr="00455E3C">
        <w:rPr>
          <w:sz w:val="22"/>
          <w:szCs w:val="22"/>
        </w:rPr>
        <w:t>9.2. Претензия   в   письменной   форме   направляется   Стороне, допустившей нарушение условий Договора. В претензии    указываются    допущенные   нарушения   со   ссылкой   на соответствующие положения Договора   или его приложений, стоимостная оценка ответственности (неустойки), а также действия, которые должны быть произведены для   устранения нарушений.</w:t>
      </w:r>
    </w:p>
    <w:p w14:paraId="3BB5D91E" w14:textId="77777777" w:rsidR="00224BF1" w:rsidRPr="00455E3C" w:rsidRDefault="00224BF1" w:rsidP="00F46C10">
      <w:pPr>
        <w:widowControl w:val="0"/>
        <w:autoSpaceDE w:val="0"/>
        <w:autoSpaceDN w:val="0"/>
        <w:adjustRightInd w:val="0"/>
        <w:ind w:firstLine="709"/>
        <w:jc w:val="both"/>
        <w:rPr>
          <w:sz w:val="22"/>
          <w:szCs w:val="22"/>
        </w:rPr>
      </w:pPr>
      <w:r w:rsidRPr="00455E3C">
        <w:rPr>
          <w:sz w:val="22"/>
          <w:szCs w:val="22"/>
        </w:rPr>
        <w:t xml:space="preserve">9.3. Срок рассмотрения писем, уведомлений или претензий не может превышать 10 (десять) календарных дней со дня их получения, если настоящим Договором не предусмотрены иные сроки рассмотрения.  </w:t>
      </w:r>
    </w:p>
    <w:p w14:paraId="4A5738D4" w14:textId="000FC536" w:rsidR="00224BF1" w:rsidRDefault="00224BF1" w:rsidP="00F46C10">
      <w:pPr>
        <w:widowControl w:val="0"/>
        <w:autoSpaceDE w:val="0"/>
        <w:autoSpaceDN w:val="0"/>
        <w:adjustRightInd w:val="0"/>
        <w:ind w:firstLine="709"/>
        <w:jc w:val="both"/>
        <w:rPr>
          <w:sz w:val="22"/>
          <w:szCs w:val="22"/>
        </w:rPr>
      </w:pPr>
      <w:r w:rsidRPr="00455E3C">
        <w:rPr>
          <w:sz w:val="22"/>
          <w:szCs w:val="22"/>
        </w:rPr>
        <w:t>9.4. 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суде Кемеровской области.</w:t>
      </w:r>
    </w:p>
    <w:p w14:paraId="780D61B6" w14:textId="77777777" w:rsidR="00005EAB" w:rsidRPr="00455E3C" w:rsidRDefault="00005EAB" w:rsidP="00F46C10">
      <w:pPr>
        <w:widowControl w:val="0"/>
        <w:autoSpaceDE w:val="0"/>
        <w:autoSpaceDN w:val="0"/>
        <w:adjustRightInd w:val="0"/>
        <w:ind w:firstLine="709"/>
        <w:jc w:val="both"/>
        <w:rPr>
          <w:sz w:val="22"/>
          <w:szCs w:val="22"/>
        </w:rPr>
      </w:pPr>
    </w:p>
    <w:p w14:paraId="37087357" w14:textId="04C0B4FA" w:rsidR="00F46C10" w:rsidRPr="00455E3C" w:rsidRDefault="00F46C10" w:rsidP="00F46C10">
      <w:pPr>
        <w:widowControl w:val="0"/>
        <w:autoSpaceDE w:val="0"/>
        <w:autoSpaceDN w:val="0"/>
        <w:adjustRightInd w:val="0"/>
        <w:ind w:firstLine="540"/>
        <w:jc w:val="center"/>
        <w:rPr>
          <w:b/>
          <w:bCs/>
          <w:sz w:val="22"/>
          <w:szCs w:val="22"/>
        </w:rPr>
      </w:pPr>
      <w:r w:rsidRPr="00455E3C">
        <w:rPr>
          <w:b/>
          <w:bCs/>
          <w:sz w:val="22"/>
          <w:szCs w:val="22"/>
        </w:rPr>
        <w:t>10. Заключительные положения</w:t>
      </w:r>
    </w:p>
    <w:p w14:paraId="5A3D9E9B" w14:textId="3CEF5210" w:rsidR="00F46C10" w:rsidRPr="00455E3C" w:rsidRDefault="00F46C10" w:rsidP="00F46C10">
      <w:pPr>
        <w:pStyle w:val="af6"/>
        <w:spacing w:after="0"/>
        <w:ind w:left="0"/>
        <w:jc w:val="both"/>
        <w:rPr>
          <w:rFonts w:ascii="Times New Roman" w:hAnsi="Times New Roman" w:cs="Times New Roman"/>
        </w:rPr>
      </w:pPr>
      <w:r w:rsidRPr="00455E3C">
        <w:rPr>
          <w:rFonts w:ascii="Times New Roman" w:hAnsi="Times New Roman" w:cs="Times New Roman"/>
        </w:rPr>
        <w:t>10.1. Все уведомления и извещения, необходимые в соответствии с настоящим Договором, совершаются в письменной форме и должны быть переданы лично или направлены заказной почтой, электронным сообщением, телефаксу с последующим предоставлением оригинала или   курьером по месту нахождения Сторон, иным адресам, указанным Сторонами.</w:t>
      </w:r>
    </w:p>
    <w:p w14:paraId="08FA7D86" w14:textId="68BA5A7E" w:rsidR="00F46C10" w:rsidRPr="00455E3C" w:rsidRDefault="00F46C10" w:rsidP="00F46C10">
      <w:pPr>
        <w:autoSpaceDE w:val="0"/>
        <w:autoSpaceDN w:val="0"/>
        <w:adjustRightInd w:val="0"/>
        <w:jc w:val="both"/>
        <w:rPr>
          <w:sz w:val="22"/>
          <w:szCs w:val="22"/>
        </w:rPr>
      </w:pPr>
      <w:r w:rsidRPr="00455E3C">
        <w:rPr>
          <w:sz w:val="22"/>
          <w:szCs w:val="22"/>
        </w:rPr>
        <w:t xml:space="preserve">10.2. Настоящий Договор составлен в форме электронного документа на портале ЕАТ, подписанного электронными подписями Сторон. </w:t>
      </w:r>
    </w:p>
    <w:p w14:paraId="0CAE2FA9" w14:textId="5953B8E5" w:rsidR="00F46C10" w:rsidRPr="00455E3C" w:rsidRDefault="00F46C10" w:rsidP="00F46C10">
      <w:pPr>
        <w:autoSpaceDE w:val="0"/>
        <w:autoSpaceDN w:val="0"/>
        <w:adjustRightInd w:val="0"/>
        <w:jc w:val="both"/>
        <w:rPr>
          <w:sz w:val="22"/>
          <w:szCs w:val="22"/>
        </w:rPr>
      </w:pPr>
      <w:r w:rsidRPr="00455E3C">
        <w:rPr>
          <w:sz w:val="22"/>
          <w:szCs w:val="22"/>
        </w:rPr>
        <w:t xml:space="preserve">10.3. При исполнении Договора не допускается перемена </w:t>
      </w:r>
      <w:r w:rsidR="00B37FD0">
        <w:rPr>
          <w:sz w:val="22"/>
          <w:szCs w:val="22"/>
        </w:rPr>
        <w:t>Лицензиата</w:t>
      </w:r>
      <w:r w:rsidRPr="00455E3C">
        <w:rPr>
          <w:sz w:val="22"/>
          <w:szCs w:val="22"/>
        </w:rPr>
        <w:t xml:space="preserve">, за исключением случаев, если новый </w:t>
      </w:r>
      <w:r w:rsidR="00B37FD0">
        <w:rPr>
          <w:sz w:val="22"/>
          <w:szCs w:val="22"/>
        </w:rPr>
        <w:t>Лицензиат</w:t>
      </w:r>
      <w:r w:rsidRPr="00455E3C">
        <w:rPr>
          <w:sz w:val="22"/>
          <w:szCs w:val="22"/>
        </w:rPr>
        <w:t xml:space="preserve"> является правопреемником </w:t>
      </w:r>
      <w:r w:rsidR="00B37FD0">
        <w:rPr>
          <w:sz w:val="22"/>
          <w:szCs w:val="22"/>
        </w:rPr>
        <w:t>Лицензиата</w:t>
      </w:r>
      <w:r w:rsidRPr="00455E3C">
        <w:rPr>
          <w:sz w:val="22"/>
          <w:szCs w:val="22"/>
        </w:rPr>
        <w:t xml:space="preserve"> по Договору вследствие реорганизации юридического лица в форме преобразования, слияния или присоединения.</w:t>
      </w:r>
    </w:p>
    <w:p w14:paraId="11671FCB" w14:textId="61079A7B" w:rsidR="00F46C10" w:rsidRPr="00455E3C" w:rsidRDefault="00F46C10" w:rsidP="00F46C10">
      <w:pPr>
        <w:autoSpaceDE w:val="0"/>
        <w:autoSpaceDN w:val="0"/>
        <w:adjustRightInd w:val="0"/>
        <w:jc w:val="both"/>
        <w:rPr>
          <w:sz w:val="22"/>
          <w:szCs w:val="22"/>
        </w:rPr>
      </w:pPr>
      <w:r w:rsidRPr="00455E3C">
        <w:rPr>
          <w:sz w:val="22"/>
          <w:szCs w:val="22"/>
        </w:rPr>
        <w:t>10.</w:t>
      </w:r>
      <w:r w:rsidR="00005EAB" w:rsidRPr="00455E3C">
        <w:rPr>
          <w:sz w:val="22"/>
          <w:szCs w:val="22"/>
        </w:rPr>
        <w:t>4. Во</w:t>
      </w:r>
      <w:r w:rsidRPr="00455E3C">
        <w:rPr>
          <w:sz w:val="22"/>
          <w:szCs w:val="22"/>
        </w:rPr>
        <w:t xml:space="preserve"> всем, что не предусмотрено Договором, Стороны руководствуются законодательством Российской Федерации.</w:t>
      </w:r>
    </w:p>
    <w:p w14:paraId="53128261" w14:textId="346A6CB2" w:rsidR="00130885" w:rsidRPr="00455E3C" w:rsidRDefault="00130885" w:rsidP="00130885">
      <w:pPr>
        <w:ind w:firstLine="720"/>
        <w:jc w:val="both"/>
        <w:rPr>
          <w:sz w:val="22"/>
          <w:szCs w:val="22"/>
        </w:rPr>
      </w:pPr>
    </w:p>
    <w:p w14:paraId="1C868976" w14:textId="37A71DA1" w:rsidR="00130885" w:rsidRPr="00455E3C" w:rsidRDefault="00F46C10" w:rsidP="00130885">
      <w:pPr>
        <w:ind w:firstLine="720"/>
        <w:jc w:val="center"/>
        <w:rPr>
          <w:b/>
          <w:sz w:val="22"/>
          <w:szCs w:val="22"/>
        </w:rPr>
      </w:pPr>
      <w:r w:rsidRPr="00455E3C">
        <w:rPr>
          <w:b/>
          <w:sz w:val="22"/>
          <w:szCs w:val="22"/>
        </w:rPr>
        <w:t>11</w:t>
      </w:r>
      <w:r w:rsidR="00130885" w:rsidRPr="00455E3C">
        <w:rPr>
          <w:b/>
          <w:sz w:val="22"/>
          <w:szCs w:val="22"/>
        </w:rPr>
        <w:t xml:space="preserve">. </w:t>
      </w:r>
      <w:r w:rsidR="0090475F">
        <w:rPr>
          <w:b/>
          <w:sz w:val="22"/>
          <w:szCs w:val="22"/>
        </w:rPr>
        <w:t>П</w:t>
      </w:r>
      <w:r w:rsidR="0090475F" w:rsidRPr="00455E3C">
        <w:rPr>
          <w:b/>
          <w:sz w:val="22"/>
          <w:szCs w:val="22"/>
        </w:rPr>
        <w:t>риложения к договору</w:t>
      </w:r>
    </w:p>
    <w:p w14:paraId="62486C05" w14:textId="77777777" w:rsidR="00130885" w:rsidRPr="00455E3C" w:rsidRDefault="00130885" w:rsidP="00130885">
      <w:pPr>
        <w:ind w:firstLine="720"/>
        <w:jc w:val="both"/>
        <w:rPr>
          <w:sz w:val="22"/>
          <w:szCs w:val="22"/>
        </w:rPr>
      </w:pPr>
    </w:p>
    <w:p w14:paraId="2A6694AF" w14:textId="7EC1BB67" w:rsidR="00130885" w:rsidRPr="00455E3C" w:rsidRDefault="00455E3C" w:rsidP="001F6CA3">
      <w:pPr>
        <w:ind w:firstLine="720"/>
        <w:rPr>
          <w:sz w:val="22"/>
          <w:szCs w:val="22"/>
        </w:rPr>
      </w:pPr>
      <w:r w:rsidRPr="00455E3C">
        <w:rPr>
          <w:sz w:val="22"/>
          <w:szCs w:val="22"/>
        </w:rPr>
        <w:t>11</w:t>
      </w:r>
      <w:r w:rsidR="00130885" w:rsidRPr="00455E3C">
        <w:rPr>
          <w:sz w:val="22"/>
          <w:szCs w:val="22"/>
        </w:rPr>
        <w:t>.1. Приложение № 1: Спецификация программных продуктов</w:t>
      </w:r>
      <w:r w:rsidR="00F46C10" w:rsidRPr="00455E3C">
        <w:rPr>
          <w:sz w:val="22"/>
          <w:szCs w:val="22"/>
        </w:rPr>
        <w:t>.</w:t>
      </w:r>
    </w:p>
    <w:p w14:paraId="58369111" w14:textId="77777777" w:rsidR="00F46C10" w:rsidRPr="00455E3C" w:rsidRDefault="00F46C10" w:rsidP="00130885">
      <w:pPr>
        <w:ind w:firstLine="720"/>
        <w:jc w:val="both"/>
        <w:rPr>
          <w:sz w:val="22"/>
          <w:szCs w:val="22"/>
        </w:rPr>
      </w:pPr>
    </w:p>
    <w:p w14:paraId="777C864F" w14:textId="03DA3117" w:rsidR="00F46C10" w:rsidRDefault="00F46C10" w:rsidP="0090475F">
      <w:pPr>
        <w:ind w:firstLine="720"/>
        <w:jc w:val="center"/>
        <w:rPr>
          <w:b/>
          <w:sz w:val="22"/>
          <w:szCs w:val="22"/>
        </w:rPr>
      </w:pPr>
      <w:r w:rsidRPr="00455E3C">
        <w:rPr>
          <w:b/>
          <w:sz w:val="22"/>
          <w:szCs w:val="22"/>
        </w:rPr>
        <w:t xml:space="preserve">12. </w:t>
      </w:r>
      <w:r w:rsidR="0090475F">
        <w:rPr>
          <w:b/>
          <w:sz w:val="22"/>
          <w:szCs w:val="22"/>
        </w:rPr>
        <w:t>Ю</w:t>
      </w:r>
      <w:r w:rsidR="0090475F" w:rsidRPr="00455E3C">
        <w:rPr>
          <w:b/>
          <w:sz w:val="22"/>
          <w:szCs w:val="22"/>
        </w:rPr>
        <w:t>ридические адреса сторон и платежные реквизиты</w:t>
      </w:r>
    </w:p>
    <w:p w14:paraId="6499F095" w14:textId="00AF6AEF" w:rsidR="00240626" w:rsidRDefault="00240626" w:rsidP="0090475F">
      <w:pPr>
        <w:ind w:firstLine="720"/>
        <w:jc w:val="center"/>
        <w:rPr>
          <w:b/>
          <w:sz w:val="22"/>
          <w:szCs w:val="22"/>
        </w:rPr>
      </w:pPr>
    </w:p>
    <w:tbl>
      <w:tblPr>
        <w:tblStyle w:val="af5"/>
        <w:tblW w:w="0" w:type="auto"/>
        <w:tblLook w:val="04A0" w:firstRow="1" w:lastRow="0" w:firstColumn="1" w:lastColumn="0" w:noHBand="0" w:noVBand="1"/>
      </w:tblPr>
      <w:tblGrid>
        <w:gridCol w:w="5068"/>
        <w:gridCol w:w="5068"/>
      </w:tblGrid>
      <w:tr w:rsidR="00240626" w14:paraId="38269513" w14:textId="77777777" w:rsidTr="00240626">
        <w:tc>
          <w:tcPr>
            <w:tcW w:w="5068" w:type="dxa"/>
          </w:tcPr>
          <w:p w14:paraId="794A5125" w14:textId="62085D63" w:rsidR="00240626" w:rsidRDefault="00240626" w:rsidP="0090475F">
            <w:pPr>
              <w:jc w:val="center"/>
              <w:rPr>
                <w:b/>
              </w:rPr>
            </w:pPr>
            <w:r>
              <w:rPr>
                <w:b/>
              </w:rPr>
              <w:t>Лицензиат:</w:t>
            </w:r>
          </w:p>
        </w:tc>
        <w:tc>
          <w:tcPr>
            <w:tcW w:w="5068" w:type="dxa"/>
          </w:tcPr>
          <w:p w14:paraId="3317EE88" w14:textId="3EDAABDF" w:rsidR="00240626" w:rsidRDefault="00240626" w:rsidP="0090475F">
            <w:pPr>
              <w:jc w:val="center"/>
              <w:rPr>
                <w:b/>
              </w:rPr>
            </w:pPr>
            <w:r>
              <w:rPr>
                <w:b/>
              </w:rPr>
              <w:t>Заказчик:</w:t>
            </w:r>
          </w:p>
        </w:tc>
      </w:tr>
      <w:tr w:rsidR="00240626" w14:paraId="5C3F1D97" w14:textId="77777777" w:rsidTr="00240626">
        <w:tc>
          <w:tcPr>
            <w:tcW w:w="5068" w:type="dxa"/>
          </w:tcPr>
          <w:p w14:paraId="3B31C030" w14:textId="77777777" w:rsidR="00240626" w:rsidRDefault="00240626" w:rsidP="0090475F">
            <w:pPr>
              <w:jc w:val="center"/>
              <w:rPr>
                <w:b/>
              </w:rPr>
            </w:pPr>
          </w:p>
        </w:tc>
        <w:tc>
          <w:tcPr>
            <w:tcW w:w="5068" w:type="dxa"/>
          </w:tcPr>
          <w:p w14:paraId="7EA6B372" w14:textId="77777777" w:rsidR="00240626" w:rsidRDefault="00240626" w:rsidP="0090475F">
            <w:pPr>
              <w:jc w:val="center"/>
              <w:rPr>
                <w:b/>
              </w:rPr>
            </w:pPr>
          </w:p>
        </w:tc>
      </w:tr>
    </w:tbl>
    <w:p w14:paraId="64A60E64" w14:textId="77777777" w:rsidR="00240626" w:rsidRPr="00455E3C" w:rsidRDefault="00240626" w:rsidP="0090475F">
      <w:pPr>
        <w:ind w:firstLine="720"/>
        <w:jc w:val="center"/>
        <w:rPr>
          <w:b/>
          <w:sz w:val="22"/>
          <w:szCs w:val="22"/>
        </w:rPr>
      </w:pPr>
    </w:p>
    <w:p w14:paraId="76409AE6" w14:textId="77777777" w:rsidR="00005EAB" w:rsidRDefault="009064F2" w:rsidP="00455E3C">
      <w:pPr>
        <w:ind w:firstLine="720"/>
        <w:jc w:val="right"/>
        <w:rPr>
          <w:b/>
          <w:sz w:val="22"/>
          <w:szCs w:val="22"/>
        </w:rPr>
      </w:pPr>
      <w:r w:rsidRPr="00455E3C">
        <w:rPr>
          <w:b/>
          <w:bCs/>
          <w:sz w:val="22"/>
          <w:szCs w:val="22"/>
        </w:rPr>
        <w:br w:type="page"/>
      </w:r>
      <w:r w:rsidR="00005EAB">
        <w:rPr>
          <w:b/>
          <w:sz w:val="22"/>
          <w:szCs w:val="22"/>
        </w:rPr>
        <w:t>Приложение №1</w:t>
      </w:r>
    </w:p>
    <w:p w14:paraId="767979FF" w14:textId="1D319F04" w:rsidR="00005EAB" w:rsidRDefault="009064F2" w:rsidP="00455E3C">
      <w:pPr>
        <w:ind w:firstLine="720"/>
        <w:jc w:val="right"/>
        <w:rPr>
          <w:b/>
        </w:rPr>
      </w:pPr>
      <w:r w:rsidRPr="00455E3C">
        <w:rPr>
          <w:b/>
          <w:sz w:val="22"/>
          <w:szCs w:val="22"/>
        </w:rPr>
        <w:t xml:space="preserve">к </w:t>
      </w:r>
      <w:r w:rsidRPr="00455E3C">
        <w:rPr>
          <w:b/>
          <w:color w:val="000000"/>
          <w:sz w:val="22"/>
          <w:szCs w:val="22"/>
          <w:lang w:eastAsia="ru-RU"/>
        </w:rPr>
        <w:t xml:space="preserve">Сублицензионному договору </w:t>
      </w:r>
      <w:bookmarkStart w:id="2" w:name="_GoBack"/>
      <w:bookmarkEnd w:id="2"/>
      <w:r w:rsidR="00523D90">
        <w:rPr>
          <w:b/>
        </w:rPr>
        <w:t>№</w:t>
      </w:r>
    </w:p>
    <w:p w14:paraId="1E8BA069" w14:textId="640B13D8" w:rsidR="00130885" w:rsidRPr="00455E3C" w:rsidRDefault="009064F2" w:rsidP="00455E3C">
      <w:pPr>
        <w:ind w:firstLine="720"/>
        <w:jc w:val="right"/>
        <w:rPr>
          <w:sz w:val="22"/>
          <w:szCs w:val="22"/>
        </w:rPr>
      </w:pPr>
      <w:r w:rsidRPr="00455E3C">
        <w:rPr>
          <w:b/>
          <w:sz w:val="22"/>
          <w:szCs w:val="22"/>
        </w:rPr>
        <w:t xml:space="preserve">от </w:t>
      </w:r>
      <w:r w:rsidR="00455E3C" w:rsidRPr="00455E3C">
        <w:rPr>
          <w:b/>
          <w:sz w:val="22"/>
          <w:szCs w:val="22"/>
        </w:rPr>
        <w:t>«</w:t>
      </w:r>
      <w:r w:rsidR="00005EAB">
        <w:rPr>
          <w:b/>
          <w:sz w:val="22"/>
          <w:szCs w:val="22"/>
        </w:rPr>
        <w:t>___»  2026</w:t>
      </w:r>
      <w:r w:rsidRPr="00455E3C">
        <w:rPr>
          <w:b/>
          <w:sz w:val="22"/>
          <w:szCs w:val="22"/>
        </w:rPr>
        <w:t xml:space="preserve"> г.</w:t>
      </w:r>
    </w:p>
    <w:p w14:paraId="0407B240" w14:textId="77777777" w:rsidR="00005EAB" w:rsidRDefault="00005EAB" w:rsidP="00005EAB">
      <w:pPr>
        <w:pStyle w:val="a4"/>
        <w:jc w:val="center"/>
        <w:rPr>
          <w:rFonts w:ascii="Times New Roman" w:hAnsi="Times New Roman" w:cs="Times New Roman"/>
          <w:sz w:val="22"/>
          <w:szCs w:val="22"/>
        </w:rPr>
      </w:pPr>
    </w:p>
    <w:p w14:paraId="1299C43A" w14:textId="4E934D42" w:rsidR="009064F2" w:rsidRPr="00005EAB" w:rsidRDefault="00130885" w:rsidP="00005EAB">
      <w:pPr>
        <w:pStyle w:val="a4"/>
        <w:jc w:val="center"/>
        <w:rPr>
          <w:rFonts w:ascii="Times New Roman" w:hAnsi="Times New Roman" w:cs="Times New Roman"/>
          <w:sz w:val="22"/>
          <w:szCs w:val="22"/>
        </w:rPr>
      </w:pPr>
      <w:r w:rsidRPr="00455E3C">
        <w:rPr>
          <w:rFonts w:ascii="Times New Roman" w:hAnsi="Times New Roman" w:cs="Times New Roman"/>
          <w:sz w:val="22"/>
          <w:szCs w:val="22"/>
        </w:rPr>
        <w:t>СПЕЦИФИКАЦИЯ ПРОГРАММНЫХ ПРОДУКТОВ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36"/>
      </w:tblGrid>
      <w:tr w:rsidR="00963B88" w:rsidRPr="00455E3C" w14:paraId="5488CF7C" w14:textId="77777777" w:rsidTr="00F47906">
        <w:trPr>
          <w:trHeight w:val="2190"/>
        </w:trPr>
        <w:tc>
          <w:tcPr>
            <w:tcW w:w="0" w:type="auto"/>
            <w:tcBorders>
              <w:top w:val="nil"/>
              <w:left w:val="nil"/>
              <w:bottom w:val="nil"/>
              <w:right w:val="nil"/>
            </w:tcBorders>
            <w:shd w:val="clear" w:color="auto" w:fill="auto"/>
          </w:tcPr>
          <w:tbl>
            <w:tblPr>
              <w:tblpPr w:leftFromText="180" w:rightFromText="180" w:vertAnchor="text" w:horzAnchor="margin" w:tblpY="3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0"/>
              <w:gridCol w:w="4637"/>
              <w:gridCol w:w="882"/>
              <w:gridCol w:w="957"/>
              <w:gridCol w:w="1248"/>
              <w:gridCol w:w="1416"/>
            </w:tblGrid>
            <w:tr w:rsidR="00963B88" w:rsidRPr="00455E3C" w14:paraId="47074C3C" w14:textId="77777777" w:rsidTr="00963B88">
              <w:tc>
                <w:tcPr>
                  <w:tcW w:w="0" w:type="auto"/>
                  <w:shd w:val="clear" w:color="auto" w:fill="auto"/>
                  <w:vAlign w:val="center"/>
                </w:tcPr>
                <w:p w14:paraId="0F9F350F" w14:textId="77777777" w:rsidR="009064F2" w:rsidRPr="00455E3C" w:rsidRDefault="009064F2" w:rsidP="00963B88">
                  <w:pPr>
                    <w:widowControl w:val="0"/>
                    <w:jc w:val="center"/>
                    <w:rPr>
                      <w:rFonts w:eastAsia="Lucida Sans Unicode"/>
                      <w:sz w:val="22"/>
                      <w:szCs w:val="22"/>
                    </w:rPr>
                  </w:pPr>
                  <w:r w:rsidRPr="00455E3C">
                    <w:rPr>
                      <w:b/>
                      <w:sz w:val="22"/>
                      <w:szCs w:val="22"/>
                      <w:lang w:eastAsia="ru-RU"/>
                    </w:rPr>
                    <w:t>№ п/п</w:t>
                  </w:r>
                </w:p>
              </w:tc>
              <w:tc>
                <w:tcPr>
                  <w:tcW w:w="0" w:type="auto"/>
                  <w:shd w:val="clear" w:color="auto" w:fill="auto"/>
                  <w:vAlign w:val="center"/>
                </w:tcPr>
                <w:p w14:paraId="1AF0EB3B" w14:textId="77777777" w:rsidR="009064F2" w:rsidRPr="00455E3C" w:rsidRDefault="009064F2" w:rsidP="00963B88">
                  <w:pPr>
                    <w:widowControl w:val="0"/>
                    <w:spacing w:before="240" w:after="120"/>
                    <w:jc w:val="center"/>
                    <w:rPr>
                      <w:b/>
                      <w:sz w:val="22"/>
                      <w:szCs w:val="22"/>
                      <w:lang w:eastAsia="ru-RU"/>
                    </w:rPr>
                  </w:pPr>
                  <w:r w:rsidRPr="00455E3C">
                    <w:rPr>
                      <w:b/>
                      <w:sz w:val="22"/>
                      <w:szCs w:val="22"/>
                      <w:lang w:eastAsia="ru-RU"/>
                    </w:rPr>
                    <w:t>Наименование</w:t>
                  </w:r>
                </w:p>
              </w:tc>
              <w:tc>
                <w:tcPr>
                  <w:tcW w:w="0" w:type="auto"/>
                  <w:shd w:val="clear" w:color="auto" w:fill="auto"/>
                  <w:vAlign w:val="center"/>
                </w:tcPr>
                <w:p w14:paraId="42177BC0" w14:textId="77777777" w:rsidR="009064F2" w:rsidRPr="00455E3C" w:rsidRDefault="009064F2" w:rsidP="00963B88">
                  <w:pPr>
                    <w:widowControl w:val="0"/>
                    <w:spacing w:before="240" w:after="120"/>
                    <w:jc w:val="center"/>
                    <w:rPr>
                      <w:sz w:val="22"/>
                      <w:szCs w:val="22"/>
                      <w:lang w:eastAsia="ru-RU"/>
                    </w:rPr>
                  </w:pPr>
                  <w:r w:rsidRPr="00455E3C">
                    <w:rPr>
                      <w:b/>
                      <w:sz w:val="22"/>
                      <w:szCs w:val="22"/>
                      <w:lang w:eastAsia="ru-RU"/>
                    </w:rPr>
                    <w:t>Кол-во</w:t>
                  </w:r>
                </w:p>
              </w:tc>
              <w:tc>
                <w:tcPr>
                  <w:tcW w:w="0" w:type="auto"/>
                  <w:shd w:val="clear" w:color="auto" w:fill="auto"/>
                  <w:vAlign w:val="center"/>
                </w:tcPr>
                <w:p w14:paraId="781307D0" w14:textId="77777777" w:rsidR="009064F2" w:rsidRPr="00455E3C" w:rsidRDefault="009064F2" w:rsidP="00963B88">
                  <w:pPr>
                    <w:widowControl w:val="0"/>
                    <w:spacing w:before="240" w:after="120"/>
                    <w:jc w:val="center"/>
                    <w:rPr>
                      <w:sz w:val="22"/>
                      <w:szCs w:val="22"/>
                      <w:lang w:eastAsia="ru-RU"/>
                    </w:rPr>
                  </w:pPr>
                  <w:r w:rsidRPr="00455E3C">
                    <w:rPr>
                      <w:b/>
                      <w:sz w:val="22"/>
                      <w:szCs w:val="22"/>
                      <w:lang w:eastAsia="ru-RU"/>
                    </w:rPr>
                    <w:t>Ед. изм.</w:t>
                  </w:r>
                </w:p>
              </w:tc>
              <w:tc>
                <w:tcPr>
                  <w:tcW w:w="0" w:type="auto"/>
                  <w:shd w:val="clear" w:color="auto" w:fill="auto"/>
                  <w:vAlign w:val="center"/>
                </w:tcPr>
                <w:p w14:paraId="54D36FDD" w14:textId="77777777" w:rsidR="009064F2" w:rsidRPr="00455E3C" w:rsidRDefault="009064F2" w:rsidP="00963B88">
                  <w:pPr>
                    <w:widowControl w:val="0"/>
                    <w:spacing w:before="240" w:after="120"/>
                    <w:jc w:val="center"/>
                    <w:rPr>
                      <w:sz w:val="22"/>
                      <w:szCs w:val="22"/>
                      <w:lang w:eastAsia="ru-RU"/>
                    </w:rPr>
                  </w:pPr>
                  <w:r w:rsidRPr="00455E3C">
                    <w:rPr>
                      <w:b/>
                      <w:sz w:val="22"/>
                      <w:szCs w:val="22"/>
                      <w:lang w:eastAsia="ru-RU"/>
                    </w:rPr>
                    <w:t>Цена (руб.)</w:t>
                  </w:r>
                </w:p>
              </w:tc>
              <w:tc>
                <w:tcPr>
                  <w:tcW w:w="0" w:type="auto"/>
                  <w:shd w:val="clear" w:color="auto" w:fill="auto"/>
                  <w:vAlign w:val="center"/>
                </w:tcPr>
                <w:p w14:paraId="10E9BC89" w14:textId="77777777" w:rsidR="009064F2" w:rsidRPr="00455E3C" w:rsidRDefault="009064F2" w:rsidP="00963B88">
                  <w:pPr>
                    <w:widowControl w:val="0"/>
                    <w:spacing w:before="240" w:after="120"/>
                    <w:jc w:val="center"/>
                    <w:rPr>
                      <w:sz w:val="22"/>
                      <w:szCs w:val="22"/>
                      <w:lang w:eastAsia="ru-RU"/>
                    </w:rPr>
                  </w:pPr>
                  <w:r w:rsidRPr="00455E3C">
                    <w:rPr>
                      <w:b/>
                      <w:sz w:val="22"/>
                      <w:szCs w:val="22"/>
                      <w:lang w:eastAsia="ru-RU"/>
                    </w:rPr>
                    <w:t>Сумма (руб.)</w:t>
                  </w:r>
                </w:p>
              </w:tc>
            </w:tr>
            <w:tr w:rsidR="00963B88" w:rsidRPr="00455E3C" w14:paraId="3D7BE793" w14:textId="77777777" w:rsidTr="00963B88">
              <w:tc>
                <w:tcPr>
                  <w:tcW w:w="0" w:type="auto"/>
                  <w:shd w:val="clear" w:color="auto" w:fill="auto"/>
                  <w:vAlign w:val="center"/>
                </w:tcPr>
                <w:p w14:paraId="4DDBEF00" w14:textId="77777777" w:rsidR="009064F2" w:rsidRPr="00455E3C" w:rsidRDefault="009064F2" w:rsidP="002A39F3">
                  <w:pPr>
                    <w:pStyle w:val="af1"/>
                    <w:widowControl w:val="0"/>
                    <w:numPr>
                      <w:ilvl w:val="0"/>
                      <w:numId w:val="6"/>
                    </w:numPr>
                    <w:tabs>
                      <w:tab w:val="left" w:pos="316"/>
                    </w:tabs>
                    <w:spacing w:after="0" w:line="240" w:lineRule="auto"/>
                    <w:rPr>
                      <w:rFonts w:ascii="Times New Roman" w:eastAsia="Lucida Sans Unicode" w:hAnsi="Times New Roman"/>
                      <w:lang w:eastAsia="ar-SA"/>
                    </w:rPr>
                  </w:pPr>
                </w:p>
              </w:tc>
              <w:tc>
                <w:tcPr>
                  <w:tcW w:w="0" w:type="auto"/>
                  <w:shd w:val="clear" w:color="auto" w:fill="auto"/>
                  <w:vAlign w:val="center"/>
                </w:tcPr>
                <w:p w14:paraId="5ABFCC68" w14:textId="403FC7EE" w:rsidR="009064F2" w:rsidRPr="00455E3C" w:rsidRDefault="009064F2" w:rsidP="00963B88">
                  <w:pPr>
                    <w:widowControl w:val="0"/>
                    <w:rPr>
                      <w:rFonts w:eastAsia="Lucida Sans Unicode"/>
                      <w:sz w:val="22"/>
                      <w:szCs w:val="22"/>
                    </w:rPr>
                  </w:pPr>
                  <w:r w:rsidRPr="00455E3C">
                    <w:rPr>
                      <w:sz w:val="22"/>
                      <w:szCs w:val="22"/>
                      <w:lang w:eastAsia="ru-RU"/>
                    </w:rPr>
                    <w:t>Права использования Saby Report, Сверка</w:t>
                  </w:r>
                </w:p>
              </w:tc>
              <w:tc>
                <w:tcPr>
                  <w:tcW w:w="0" w:type="auto"/>
                  <w:shd w:val="clear" w:color="auto" w:fill="auto"/>
                  <w:vAlign w:val="center"/>
                </w:tcPr>
                <w:p w14:paraId="7A72F323" w14:textId="26289647" w:rsidR="009064F2" w:rsidRPr="00455E3C" w:rsidRDefault="009064F2" w:rsidP="00963B88">
                  <w:pPr>
                    <w:widowControl w:val="0"/>
                    <w:jc w:val="center"/>
                    <w:rPr>
                      <w:rFonts w:eastAsia="Lucida Sans Unicode"/>
                      <w:sz w:val="22"/>
                      <w:szCs w:val="22"/>
                    </w:rPr>
                  </w:pPr>
                  <w:r w:rsidRPr="00455E3C">
                    <w:rPr>
                      <w:sz w:val="22"/>
                      <w:szCs w:val="22"/>
                      <w:lang w:eastAsia="ru-RU"/>
                    </w:rPr>
                    <w:t>1</w:t>
                  </w:r>
                </w:p>
              </w:tc>
              <w:tc>
                <w:tcPr>
                  <w:tcW w:w="0" w:type="auto"/>
                  <w:shd w:val="clear" w:color="auto" w:fill="auto"/>
                  <w:vAlign w:val="center"/>
                </w:tcPr>
                <w:p w14:paraId="67E69B1E" w14:textId="4876DC44" w:rsidR="009064F2" w:rsidRPr="00455E3C" w:rsidRDefault="009064F2" w:rsidP="00963B88">
                  <w:pPr>
                    <w:widowControl w:val="0"/>
                    <w:jc w:val="center"/>
                    <w:rPr>
                      <w:rFonts w:eastAsia="Lucida Sans Unicode"/>
                      <w:sz w:val="22"/>
                      <w:szCs w:val="22"/>
                    </w:rPr>
                  </w:pPr>
                  <w:r w:rsidRPr="00455E3C">
                    <w:rPr>
                      <w:sz w:val="22"/>
                      <w:szCs w:val="22"/>
                      <w:lang w:eastAsia="ru-RU"/>
                    </w:rPr>
                    <w:t>шт</w:t>
                  </w:r>
                </w:p>
              </w:tc>
              <w:tc>
                <w:tcPr>
                  <w:tcW w:w="0" w:type="auto"/>
                  <w:shd w:val="clear" w:color="auto" w:fill="auto"/>
                  <w:vAlign w:val="center"/>
                </w:tcPr>
                <w:p w14:paraId="7F8FA708" w14:textId="6E433486" w:rsidR="009064F2" w:rsidRPr="00455E3C" w:rsidRDefault="009064F2" w:rsidP="00963B88">
                  <w:pPr>
                    <w:widowControl w:val="0"/>
                    <w:jc w:val="center"/>
                    <w:rPr>
                      <w:rFonts w:eastAsia="Calibri"/>
                      <w:sz w:val="22"/>
                      <w:szCs w:val="22"/>
                    </w:rPr>
                  </w:pPr>
                </w:p>
              </w:tc>
              <w:tc>
                <w:tcPr>
                  <w:tcW w:w="0" w:type="auto"/>
                  <w:shd w:val="clear" w:color="auto" w:fill="auto"/>
                  <w:vAlign w:val="center"/>
                </w:tcPr>
                <w:p w14:paraId="5545D1A5" w14:textId="40789D9C" w:rsidR="009064F2" w:rsidRPr="00455E3C" w:rsidRDefault="009064F2" w:rsidP="00963B88">
                  <w:pPr>
                    <w:widowControl w:val="0"/>
                    <w:jc w:val="center"/>
                    <w:rPr>
                      <w:rFonts w:eastAsia="Lucida Sans Unicode"/>
                      <w:sz w:val="22"/>
                      <w:szCs w:val="22"/>
                    </w:rPr>
                  </w:pPr>
                </w:p>
              </w:tc>
            </w:tr>
            <w:tr w:rsidR="00963B88" w:rsidRPr="00455E3C" w14:paraId="6A450E23" w14:textId="77777777" w:rsidTr="00963B88">
              <w:tc>
                <w:tcPr>
                  <w:tcW w:w="0" w:type="auto"/>
                  <w:shd w:val="clear" w:color="auto" w:fill="auto"/>
                  <w:vAlign w:val="center"/>
                </w:tcPr>
                <w:p w14:paraId="1A270363" w14:textId="0588A3EA" w:rsidR="009064F2" w:rsidRPr="00455E3C" w:rsidRDefault="009064F2" w:rsidP="002A39F3">
                  <w:pPr>
                    <w:pStyle w:val="af1"/>
                    <w:widowControl w:val="0"/>
                    <w:numPr>
                      <w:ilvl w:val="0"/>
                      <w:numId w:val="6"/>
                    </w:numPr>
                    <w:tabs>
                      <w:tab w:val="left" w:pos="316"/>
                    </w:tabs>
                    <w:spacing w:after="0" w:line="240" w:lineRule="auto"/>
                    <w:rPr>
                      <w:rFonts w:ascii="Times New Roman" w:eastAsia="Lucida Sans Unicode" w:hAnsi="Times New Roman"/>
                      <w:lang w:eastAsia="ar-SA"/>
                    </w:rPr>
                  </w:pPr>
                </w:p>
              </w:tc>
              <w:tc>
                <w:tcPr>
                  <w:tcW w:w="0" w:type="auto"/>
                  <w:shd w:val="clear" w:color="auto" w:fill="auto"/>
                  <w:vAlign w:val="center"/>
                </w:tcPr>
                <w:p w14:paraId="65B99C05" w14:textId="77777777" w:rsidR="009064F2" w:rsidRPr="00455E3C" w:rsidRDefault="009064F2" w:rsidP="00963B88">
                  <w:pPr>
                    <w:widowControl w:val="0"/>
                    <w:rPr>
                      <w:rFonts w:eastAsia="Lucida Sans Unicode"/>
                      <w:sz w:val="22"/>
                      <w:szCs w:val="22"/>
                    </w:rPr>
                  </w:pPr>
                  <w:r w:rsidRPr="00455E3C">
                    <w:rPr>
                      <w:sz w:val="22"/>
                      <w:szCs w:val="22"/>
                      <w:lang w:eastAsia="ru-RU"/>
                    </w:rPr>
                    <w:t>Права использования Saby Report, Базовый Бюджет</w:t>
                  </w:r>
                </w:p>
              </w:tc>
              <w:tc>
                <w:tcPr>
                  <w:tcW w:w="0" w:type="auto"/>
                  <w:shd w:val="clear" w:color="auto" w:fill="auto"/>
                  <w:vAlign w:val="center"/>
                </w:tcPr>
                <w:p w14:paraId="1CA3485B" w14:textId="77777777" w:rsidR="009064F2" w:rsidRPr="00455E3C" w:rsidRDefault="009064F2" w:rsidP="00963B88">
                  <w:pPr>
                    <w:widowControl w:val="0"/>
                    <w:jc w:val="center"/>
                    <w:rPr>
                      <w:rFonts w:eastAsia="Lucida Sans Unicode"/>
                      <w:sz w:val="22"/>
                      <w:szCs w:val="22"/>
                    </w:rPr>
                  </w:pPr>
                  <w:r w:rsidRPr="00455E3C">
                    <w:rPr>
                      <w:sz w:val="22"/>
                      <w:szCs w:val="22"/>
                      <w:lang w:eastAsia="ru-RU"/>
                    </w:rPr>
                    <w:t>1</w:t>
                  </w:r>
                </w:p>
              </w:tc>
              <w:tc>
                <w:tcPr>
                  <w:tcW w:w="0" w:type="auto"/>
                  <w:shd w:val="clear" w:color="auto" w:fill="auto"/>
                  <w:vAlign w:val="center"/>
                </w:tcPr>
                <w:p w14:paraId="3F1B8B0C" w14:textId="77777777" w:rsidR="009064F2" w:rsidRPr="00455E3C" w:rsidRDefault="009064F2" w:rsidP="00963B88">
                  <w:pPr>
                    <w:widowControl w:val="0"/>
                    <w:jc w:val="center"/>
                    <w:rPr>
                      <w:rFonts w:eastAsia="Lucida Sans Unicode"/>
                      <w:sz w:val="22"/>
                      <w:szCs w:val="22"/>
                    </w:rPr>
                  </w:pPr>
                  <w:r w:rsidRPr="00455E3C">
                    <w:rPr>
                      <w:sz w:val="22"/>
                      <w:szCs w:val="22"/>
                      <w:lang w:eastAsia="ru-RU"/>
                    </w:rPr>
                    <w:t>шт</w:t>
                  </w:r>
                </w:p>
              </w:tc>
              <w:tc>
                <w:tcPr>
                  <w:tcW w:w="0" w:type="auto"/>
                  <w:shd w:val="clear" w:color="auto" w:fill="auto"/>
                  <w:vAlign w:val="center"/>
                </w:tcPr>
                <w:p w14:paraId="1EB229D9" w14:textId="58368BBF" w:rsidR="009064F2" w:rsidRPr="00455E3C" w:rsidRDefault="009064F2" w:rsidP="00963B88">
                  <w:pPr>
                    <w:widowControl w:val="0"/>
                    <w:jc w:val="center"/>
                    <w:rPr>
                      <w:rFonts w:eastAsia="Calibri"/>
                      <w:sz w:val="22"/>
                      <w:szCs w:val="22"/>
                    </w:rPr>
                  </w:pPr>
                </w:p>
              </w:tc>
              <w:tc>
                <w:tcPr>
                  <w:tcW w:w="0" w:type="auto"/>
                  <w:shd w:val="clear" w:color="auto" w:fill="auto"/>
                  <w:vAlign w:val="center"/>
                </w:tcPr>
                <w:p w14:paraId="33FC1F2F" w14:textId="2342E421" w:rsidR="009064F2" w:rsidRPr="00455E3C" w:rsidRDefault="009064F2" w:rsidP="00963B88">
                  <w:pPr>
                    <w:widowControl w:val="0"/>
                    <w:jc w:val="center"/>
                    <w:rPr>
                      <w:rFonts w:eastAsia="Lucida Sans Unicode"/>
                      <w:sz w:val="22"/>
                      <w:szCs w:val="22"/>
                    </w:rPr>
                  </w:pPr>
                </w:p>
              </w:tc>
            </w:tr>
          </w:tbl>
          <w:p w14:paraId="627A18BE" w14:textId="77777777" w:rsidR="009064F2" w:rsidRDefault="009064F2" w:rsidP="00963B88">
            <w:pPr>
              <w:widowControl w:val="0"/>
              <w:jc w:val="center"/>
              <w:rPr>
                <w:rFonts w:eastAsia="Lucida Sans Unicode"/>
                <w:sz w:val="22"/>
                <w:szCs w:val="22"/>
              </w:rPr>
            </w:pPr>
          </w:p>
          <w:p w14:paraId="009BB3EC" w14:textId="57B22F75" w:rsidR="00737E81" w:rsidRPr="00455E3C" w:rsidRDefault="00737E81" w:rsidP="00963B88">
            <w:pPr>
              <w:widowControl w:val="0"/>
              <w:jc w:val="center"/>
              <w:rPr>
                <w:rFonts w:eastAsia="Lucida Sans Unicode"/>
                <w:sz w:val="22"/>
                <w:szCs w:val="22"/>
              </w:rPr>
            </w:pPr>
            <w:r>
              <w:rPr>
                <w:rFonts w:eastAsia="Lucida Sans Unicode"/>
                <w:sz w:val="22"/>
                <w:szCs w:val="22"/>
              </w:rPr>
              <w:t>ОКПД2 : - 61.10.30.190</w:t>
            </w:r>
          </w:p>
        </w:tc>
      </w:tr>
    </w:tbl>
    <w:p w14:paraId="3461D779" w14:textId="3F9BFC59" w:rsidR="009064F2" w:rsidRDefault="009064F2" w:rsidP="001F6CA3">
      <w:pPr>
        <w:widowControl w:val="0"/>
        <w:spacing w:after="120"/>
        <w:rPr>
          <w:sz w:val="22"/>
          <w:szCs w:val="22"/>
        </w:rPr>
      </w:pPr>
      <w:r w:rsidRPr="00455E3C">
        <w:rPr>
          <w:rFonts w:eastAsia="Lucida Sans Unicode"/>
          <w:sz w:val="22"/>
          <w:szCs w:val="22"/>
        </w:rPr>
        <w:t xml:space="preserve">Цена ПРОДУКТОВ, передаваемых по Договору составляет: </w:t>
      </w:r>
    </w:p>
    <w:p w14:paraId="5CDE6D6D" w14:textId="5C18E522" w:rsidR="001F6CA3" w:rsidRDefault="001F6CA3" w:rsidP="001F6CA3">
      <w:pPr>
        <w:widowControl w:val="0"/>
        <w:spacing w:after="120"/>
        <w:rPr>
          <w:sz w:val="22"/>
          <w:szCs w:val="22"/>
        </w:rPr>
      </w:pPr>
    </w:p>
    <w:p w14:paraId="421B30D4" w14:textId="77777777" w:rsidR="001F6CA3" w:rsidRPr="00455E3C" w:rsidRDefault="001F6CA3" w:rsidP="001F6CA3">
      <w:pPr>
        <w:widowControl w:val="0"/>
        <w:spacing w:after="120"/>
        <w:rPr>
          <w:rFonts w:eastAsia="Lucida Sans Unicode"/>
          <w:b/>
          <w:sz w:val="22"/>
          <w:szCs w:val="22"/>
        </w:rPr>
      </w:pPr>
    </w:p>
    <w:tbl>
      <w:tblPr>
        <w:tblStyle w:val="af5"/>
        <w:tblW w:w="0" w:type="auto"/>
        <w:tblLook w:val="04A0" w:firstRow="1" w:lastRow="0" w:firstColumn="1" w:lastColumn="0" w:noHBand="0" w:noVBand="1"/>
      </w:tblPr>
      <w:tblGrid>
        <w:gridCol w:w="5068"/>
        <w:gridCol w:w="5068"/>
      </w:tblGrid>
      <w:tr w:rsidR="0090475F" w14:paraId="1EFC0F5F" w14:textId="77777777" w:rsidTr="0090475F">
        <w:tc>
          <w:tcPr>
            <w:tcW w:w="5068" w:type="dxa"/>
          </w:tcPr>
          <w:p w14:paraId="1DDFF8C6" w14:textId="34544505" w:rsidR="0090475F" w:rsidRDefault="00B37FD0" w:rsidP="009064F2">
            <w:pPr>
              <w:pStyle w:val="a0"/>
              <w:rPr>
                <w:szCs w:val="22"/>
              </w:rPr>
            </w:pPr>
            <w:r>
              <w:rPr>
                <w:szCs w:val="22"/>
              </w:rPr>
              <w:t>Лицензиат:</w:t>
            </w:r>
          </w:p>
        </w:tc>
        <w:tc>
          <w:tcPr>
            <w:tcW w:w="5068" w:type="dxa"/>
          </w:tcPr>
          <w:p w14:paraId="34579501" w14:textId="4C8EA578" w:rsidR="0090475F" w:rsidRDefault="00B37FD0" w:rsidP="009064F2">
            <w:pPr>
              <w:pStyle w:val="a0"/>
              <w:rPr>
                <w:szCs w:val="22"/>
              </w:rPr>
            </w:pPr>
            <w:r>
              <w:rPr>
                <w:szCs w:val="22"/>
              </w:rPr>
              <w:t>Заказчик:</w:t>
            </w:r>
          </w:p>
        </w:tc>
      </w:tr>
      <w:tr w:rsidR="0090475F" w14:paraId="27F3F15C" w14:textId="77777777" w:rsidTr="0090475F">
        <w:tc>
          <w:tcPr>
            <w:tcW w:w="5068" w:type="dxa"/>
          </w:tcPr>
          <w:p w14:paraId="46E67858" w14:textId="77777777" w:rsidR="0090475F" w:rsidRDefault="0090475F" w:rsidP="009064F2">
            <w:pPr>
              <w:pStyle w:val="a0"/>
              <w:rPr>
                <w:szCs w:val="22"/>
              </w:rPr>
            </w:pPr>
          </w:p>
        </w:tc>
        <w:tc>
          <w:tcPr>
            <w:tcW w:w="5068" w:type="dxa"/>
          </w:tcPr>
          <w:p w14:paraId="12A390BA" w14:textId="77777777" w:rsidR="0090475F" w:rsidRDefault="0090475F" w:rsidP="009064F2">
            <w:pPr>
              <w:pStyle w:val="a0"/>
              <w:rPr>
                <w:szCs w:val="22"/>
              </w:rPr>
            </w:pPr>
          </w:p>
        </w:tc>
      </w:tr>
    </w:tbl>
    <w:p w14:paraId="3CF2D8B6" w14:textId="77777777" w:rsidR="009064F2" w:rsidRPr="00455E3C" w:rsidRDefault="009064F2" w:rsidP="009064F2">
      <w:pPr>
        <w:pStyle w:val="a0"/>
        <w:rPr>
          <w:sz w:val="22"/>
          <w:szCs w:val="22"/>
        </w:rPr>
      </w:pPr>
    </w:p>
    <w:sectPr w:rsidR="009064F2" w:rsidRPr="00455E3C" w:rsidSect="002A39F3">
      <w:footnotePr>
        <w:pos w:val="beneathText"/>
      </w:footnotePr>
      <w:pgSz w:w="11905" w:h="16837"/>
      <w:pgMar w:top="709" w:right="851" w:bottom="851" w:left="1134" w:header="299"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CE0A41" w14:textId="77777777" w:rsidR="00FB5251" w:rsidRDefault="00FB5251" w:rsidP="00952402">
      <w:r>
        <w:separator/>
      </w:r>
    </w:p>
  </w:endnote>
  <w:endnote w:type="continuationSeparator" w:id="0">
    <w:p w14:paraId="62EBF3C5" w14:textId="77777777" w:rsidR="00FB5251" w:rsidRDefault="00FB5251" w:rsidP="009524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98A12B" w14:textId="77777777" w:rsidR="00FB5251" w:rsidRDefault="00FB5251" w:rsidP="00952402">
      <w:r>
        <w:separator/>
      </w:r>
    </w:p>
  </w:footnote>
  <w:footnote w:type="continuationSeparator" w:id="0">
    <w:p w14:paraId="2946DB82" w14:textId="77777777" w:rsidR="00FB5251" w:rsidRDefault="00FB5251" w:rsidP="0095240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705"/>
        </w:tabs>
        <w:ind w:left="705" w:hanging="705"/>
      </w:pPr>
    </w:lvl>
    <w:lvl w:ilvl="1">
      <w:start w:val="1"/>
      <w:numFmt w:val="decimal"/>
      <w:lvlText w:val="%1.%2"/>
      <w:lvlJc w:val="left"/>
      <w:pPr>
        <w:tabs>
          <w:tab w:val="num" w:pos="705"/>
        </w:tabs>
        <w:ind w:left="705" w:hanging="70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00000002"/>
    <w:multiLevelType w:val="multilevel"/>
    <w:tmpl w:val="00000002"/>
    <w:name w:val="WW8Num10"/>
    <w:lvl w:ilvl="0">
      <w:start w:val="3"/>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15:restartNumberingAfterBreak="0">
    <w:nsid w:val="00000003"/>
    <w:multiLevelType w:val="multilevel"/>
    <w:tmpl w:val="00000003"/>
    <w:lvl w:ilvl="0">
      <w:start w:val="1"/>
      <w:numFmt w:val="none"/>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17BC4E29"/>
    <w:multiLevelType w:val="hybridMultilevel"/>
    <w:tmpl w:val="8960AA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B36779A"/>
    <w:multiLevelType w:val="hybridMultilevel"/>
    <w:tmpl w:val="1450A6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A66730D"/>
    <w:multiLevelType w:val="hybridMultilevel"/>
    <w:tmpl w:val="42E0F21E"/>
    <w:lvl w:ilvl="0" w:tplc="D4C668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 w:numId="3">
    <w:abstractNumId w:val="2"/>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characterSpacingControl w:val="doNotCompress"/>
  <w:hdrShapeDefaults>
    <o:shapedefaults v:ext="edit" spidmax="12289"/>
  </w:hdrShapeDefaults>
  <w:footnotePr>
    <w:pos w:val="beneathText"/>
    <w:footnote w:id="-1"/>
    <w:footnote w:id="0"/>
  </w:footnotePr>
  <w:endnotePr>
    <w:endnote w:id="-1"/>
    <w:endnote w:id="0"/>
  </w:endnotePr>
  <w:compat>
    <w:selectFldWithFirstOrLastChar/>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6433A"/>
    <w:rsid w:val="00001D7B"/>
    <w:rsid w:val="00005EAB"/>
    <w:rsid w:val="00050D5C"/>
    <w:rsid w:val="00054809"/>
    <w:rsid w:val="00064D9E"/>
    <w:rsid w:val="000857B8"/>
    <w:rsid w:val="00093918"/>
    <w:rsid w:val="00100777"/>
    <w:rsid w:val="001047CF"/>
    <w:rsid w:val="0010799B"/>
    <w:rsid w:val="0011364B"/>
    <w:rsid w:val="001270EB"/>
    <w:rsid w:val="00130885"/>
    <w:rsid w:val="00134E0A"/>
    <w:rsid w:val="0014646B"/>
    <w:rsid w:val="001729F4"/>
    <w:rsid w:val="001A44C8"/>
    <w:rsid w:val="001F6CA3"/>
    <w:rsid w:val="002060CA"/>
    <w:rsid w:val="00212E56"/>
    <w:rsid w:val="00224BF1"/>
    <w:rsid w:val="00240626"/>
    <w:rsid w:val="00257593"/>
    <w:rsid w:val="00283C96"/>
    <w:rsid w:val="0029372D"/>
    <w:rsid w:val="002A3371"/>
    <w:rsid w:val="002A39F3"/>
    <w:rsid w:val="002B0710"/>
    <w:rsid w:val="002C6AA5"/>
    <w:rsid w:val="002E1DCD"/>
    <w:rsid w:val="00317CBE"/>
    <w:rsid w:val="003608E3"/>
    <w:rsid w:val="00384AED"/>
    <w:rsid w:val="003905A5"/>
    <w:rsid w:val="00393407"/>
    <w:rsid w:val="00397375"/>
    <w:rsid w:val="003D2E19"/>
    <w:rsid w:val="003D78F7"/>
    <w:rsid w:val="003F5B63"/>
    <w:rsid w:val="003F72B6"/>
    <w:rsid w:val="004315B4"/>
    <w:rsid w:val="00450881"/>
    <w:rsid w:val="00455E3C"/>
    <w:rsid w:val="00464844"/>
    <w:rsid w:val="00466844"/>
    <w:rsid w:val="004A5678"/>
    <w:rsid w:val="004C7C44"/>
    <w:rsid w:val="004D1378"/>
    <w:rsid w:val="004F57CB"/>
    <w:rsid w:val="00502C5C"/>
    <w:rsid w:val="00523D90"/>
    <w:rsid w:val="005264F8"/>
    <w:rsid w:val="00546D66"/>
    <w:rsid w:val="00567213"/>
    <w:rsid w:val="00582436"/>
    <w:rsid w:val="005A46A8"/>
    <w:rsid w:val="005F1920"/>
    <w:rsid w:val="006011DD"/>
    <w:rsid w:val="00625797"/>
    <w:rsid w:val="00662ADA"/>
    <w:rsid w:val="00674050"/>
    <w:rsid w:val="00686FAD"/>
    <w:rsid w:val="00696C32"/>
    <w:rsid w:val="00726269"/>
    <w:rsid w:val="0073261B"/>
    <w:rsid w:val="00734B5A"/>
    <w:rsid w:val="00734E61"/>
    <w:rsid w:val="00737E81"/>
    <w:rsid w:val="00744175"/>
    <w:rsid w:val="00755A42"/>
    <w:rsid w:val="00757226"/>
    <w:rsid w:val="0077609F"/>
    <w:rsid w:val="007A1B63"/>
    <w:rsid w:val="007A1D49"/>
    <w:rsid w:val="007D777B"/>
    <w:rsid w:val="007E305D"/>
    <w:rsid w:val="00815788"/>
    <w:rsid w:val="00826F53"/>
    <w:rsid w:val="00836645"/>
    <w:rsid w:val="00845691"/>
    <w:rsid w:val="00846DB4"/>
    <w:rsid w:val="00867F90"/>
    <w:rsid w:val="00877883"/>
    <w:rsid w:val="008854CB"/>
    <w:rsid w:val="00891373"/>
    <w:rsid w:val="0089244F"/>
    <w:rsid w:val="00895E98"/>
    <w:rsid w:val="008A7A34"/>
    <w:rsid w:val="008C4B4A"/>
    <w:rsid w:val="008E476C"/>
    <w:rsid w:val="008F7DBC"/>
    <w:rsid w:val="0090475F"/>
    <w:rsid w:val="009064F2"/>
    <w:rsid w:val="00907E96"/>
    <w:rsid w:val="009103D1"/>
    <w:rsid w:val="00934BE8"/>
    <w:rsid w:val="00952402"/>
    <w:rsid w:val="00963B88"/>
    <w:rsid w:val="00973D28"/>
    <w:rsid w:val="00990B78"/>
    <w:rsid w:val="009D37FE"/>
    <w:rsid w:val="009D52AD"/>
    <w:rsid w:val="009E767B"/>
    <w:rsid w:val="009F4B06"/>
    <w:rsid w:val="00A9254B"/>
    <w:rsid w:val="00B31C26"/>
    <w:rsid w:val="00B37FD0"/>
    <w:rsid w:val="00B60CA4"/>
    <w:rsid w:val="00B84301"/>
    <w:rsid w:val="00B85DDA"/>
    <w:rsid w:val="00BC1599"/>
    <w:rsid w:val="00BC514A"/>
    <w:rsid w:val="00BE13A7"/>
    <w:rsid w:val="00C01CF9"/>
    <w:rsid w:val="00C22DFE"/>
    <w:rsid w:val="00C339C4"/>
    <w:rsid w:val="00C718F7"/>
    <w:rsid w:val="00CB4C9A"/>
    <w:rsid w:val="00CC20CD"/>
    <w:rsid w:val="00CD22DD"/>
    <w:rsid w:val="00D112BC"/>
    <w:rsid w:val="00D33D4E"/>
    <w:rsid w:val="00D359BD"/>
    <w:rsid w:val="00D50F62"/>
    <w:rsid w:val="00D6433A"/>
    <w:rsid w:val="00D73FC4"/>
    <w:rsid w:val="00DC0656"/>
    <w:rsid w:val="00DC2BA7"/>
    <w:rsid w:val="00DC5EF1"/>
    <w:rsid w:val="00DD7F6A"/>
    <w:rsid w:val="00E167F3"/>
    <w:rsid w:val="00E30A7B"/>
    <w:rsid w:val="00E40CA3"/>
    <w:rsid w:val="00E41444"/>
    <w:rsid w:val="00E544EB"/>
    <w:rsid w:val="00EB11ED"/>
    <w:rsid w:val="00F050AF"/>
    <w:rsid w:val="00F300C2"/>
    <w:rsid w:val="00F326AD"/>
    <w:rsid w:val="00F46C10"/>
    <w:rsid w:val="00F47906"/>
    <w:rsid w:val="00F62797"/>
    <w:rsid w:val="00FB5251"/>
    <w:rsid w:val="00FC4191"/>
    <w:rsid w:val="25FD1A72"/>
    <w:rsid w:val="34E55BE8"/>
    <w:rsid w:val="60DBFA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AD2AB1F"/>
  <w15:docId w15:val="{C24215EF-E08A-4297-A4CD-D4EA53A65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Body Text Indent" w:uiPriority="99"/>
    <w:lsdException w:name="Subtitle" w:qFormat="1"/>
    <w:lsdException w:name="Strong" w:qFormat="1"/>
    <w:lsdException w:name="Emphasis" w:uiPriority="20" w:qFormat="1"/>
    <w:lsdException w:name="HTML Preformatted" w:semiHidden="1" w:uiPriority="99"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pPr>
    <w:rPr>
      <w:sz w:val="24"/>
      <w:szCs w:val="24"/>
      <w:lang w:eastAsia="ar-SA"/>
    </w:rPr>
  </w:style>
  <w:style w:type="paragraph" w:styleId="2">
    <w:name w:val="heading 2"/>
    <w:basedOn w:val="a"/>
    <w:next w:val="a0"/>
    <w:link w:val="20"/>
    <w:qFormat/>
    <w:pPr>
      <w:numPr>
        <w:ilvl w:val="1"/>
        <w:numId w:val="3"/>
      </w:numPr>
      <w:spacing w:before="280" w:after="280"/>
      <w:jc w:val="center"/>
      <w:outlineLvl w:val="1"/>
    </w:pPr>
    <w:rPr>
      <w:rFonts w:ascii="Garamond" w:hAnsi="Garamond"/>
      <w:b/>
      <w:bCs/>
      <w:color w:val="000000"/>
      <w:sz w:val="26"/>
      <w:szCs w:val="26"/>
    </w:rPr>
  </w:style>
  <w:style w:type="paragraph" w:styleId="3">
    <w:name w:val="heading 3"/>
    <w:basedOn w:val="a"/>
    <w:next w:val="a"/>
    <w:link w:val="30"/>
    <w:semiHidden/>
    <w:unhideWhenUsed/>
    <w:qFormat/>
    <w:rsid w:val="00CC20CD"/>
    <w:pPr>
      <w:keepNext/>
      <w:spacing w:before="240" w:after="60"/>
      <w:outlineLvl w:val="2"/>
    </w:pPr>
    <w:rPr>
      <w:rFonts w:asciiTheme="majorHAnsi" w:eastAsiaTheme="majorEastAsia" w:hAnsiTheme="majorHAnsi" w:cstheme="majorBidi"/>
      <w:b/>
      <w:bCs/>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7z1">
    <w:name w:val="WW8Num7z1"/>
    <w:rPr>
      <w:b/>
    </w:rPr>
  </w:style>
  <w:style w:type="character" w:customStyle="1" w:styleId="WW8Num9z1">
    <w:name w:val="WW8Num9z1"/>
    <w:rPr>
      <w:b/>
    </w:rPr>
  </w:style>
  <w:style w:type="character" w:customStyle="1" w:styleId="1">
    <w:name w:val="Основной шрифт абзаца1"/>
  </w:style>
  <w:style w:type="paragraph" w:styleId="a4">
    <w:name w:val="Title"/>
    <w:basedOn w:val="a"/>
    <w:next w:val="a0"/>
    <w:link w:val="a5"/>
    <w:qFormat/>
    <w:pPr>
      <w:keepNext/>
      <w:spacing w:before="240" w:after="120"/>
    </w:pPr>
    <w:rPr>
      <w:rFonts w:ascii="Arial" w:eastAsia="Lucida Sans Unicode" w:hAnsi="Arial" w:cs="Tahoma"/>
      <w:sz w:val="28"/>
      <w:szCs w:val="28"/>
    </w:rPr>
  </w:style>
  <w:style w:type="paragraph" w:styleId="a0">
    <w:name w:val="Body Text"/>
    <w:basedOn w:val="a"/>
    <w:pPr>
      <w:overflowPunct w:val="0"/>
      <w:autoSpaceDE w:val="0"/>
      <w:jc w:val="both"/>
      <w:textAlignment w:val="baseline"/>
    </w:pPr>
    <w:rPr>
      <w:szCs w:val="20"/>
    </w:rPr>
  </w:style>
  <w:style w:type="paragraph" w:styleId="a6">
    <w:name w:val="List"/>
    <w:basedOn w:val="a0"/>
    <w:rPr>
      <w:rFonts w:cs="Tahoma"/>
    </w:rPr>
  </w:style>
  <w:style w:type="paragraph" w:customStyle="1" w:styleId="10">
    <w:name w:val="Название1"/>
    <w:basedOn w:val="a"/>
    <w:pPr>
      <w:suppressLineNumbers/>
      <w:spacing w:before="120" w:after="120"/>
    </w:pPr>
    <w:rPr>
      <w:rFonts w:cs="Tahoma"/>
      <w:i/>
      <w:iCs/>
    </w:rPr>
  </w:style>
  <w:style w:type="paragraph" w:customStyle="1" w:styleId="11">
    <w:name w:val="Указатель1"/>
    <w:basedOn w:val="a"/>
    <w:pPr>
      <w:suppressLineNumbers/>
    </w:pPr>
    <w:rPr>
      <w:rFonts w:cs="Tahoma"/>
    </w:rPr>
  </w:style>
  <w:style w:type="paragraph" w:customStyle="1" w:styleId="31">
    <w:name w:val="Основной текст 31"/>
    <w:basedOn w:val="a"/>
    <w:pPr>
      <w:overflowPunct w:val="0"/>
      <w:autoSpaceDE w:val="0"/>
      <w:textAlignment w:val="baseline"/>
    </w:pPr>
    <w:rPr>
      <w:sz w:val="22"/>
      <w:szCs w:val="20"/>
    </w:rPr>
  </w:style>
  <w:style w:type="paragraph" w:styleId="a7">
    <w:name w:val="Subtitle"/>
    <w:basedOn w:val="a"/>
    <w:next w:val="a0"/>
    <w:qFormat/>
    <w:pPr>
      <w:overflowPunct w:val="0"/>
      <w:autoSpaceDE w:val="0"/>
      <w:jc w:val="both"/>
      <w:textAlignment w:val="baseline"/>
    </w:pPr>
    <w:rPr>
      <w:b/>
      <w:sz w:val="20"/>
      <w:szCs w:val="20"/>
    </w:rPr>
  </w:style>
  <w:style w:type="paragraph" w:styleId="a8">
    <w:name w:val="Balloon Text"/>
    <w:basedOn w:val="a"/>
    <w:rPr>
      <w:rFonts w:ascii="Tahoma" w:hAnsi="Tahoma" w:cs="Tahoma"/>
      <w:sz w:val="16"/>
      <w:szCs w:val="16"/>
    </w:rPr>
  </w:style>
  <w:style w:type="paragraph" w:customStyle="1" w:styleId="a9">
    <w:name w:val="Содержимое таблицы"/>
    <w:basedOn w:val="a"/>
    <w:pPr>
      <w:suppressLineNumbers/>
    </w:pPr>
  </w:style>
  <w:style w:type="paragraph" w:customStyle="1" w:styleId="aa">
    <w:name w:val="Заголовок таблицы"/>
    <w:basedOn w:val="a9"/>
    <w:pPr>
      <w:jc w:val="center"/>
    </w:pPr>
    <w:rPr>
      <w:b/>
      <w:bCs/>
    </w:rPr>
  </w:style>
  <w:style w:type="paragraph" w:styleId="ab">
    <w:name w:val="header"/>
    <w:basedOn w:val="a"/>
    <w:link w:val="ac"/>
    <w:rsid w:val="00952402"/>
    <w:pPr>
      <w:tabs>
        <w:tab w:val="center" w:pos="4677"/>
        <w:tab w:val="right" w:pos="9355"/>
      </w:tabs>
    </w:pPr>
  </w:style>
  <w:style w:type="character" w:customStyle="1" w:styleId="ac">
    <w:name w:val="Верхний колонтитул Знак"/>
    <w:link w:val="ab"/>
    <w:rsid w:val="00952402"/>
    <w:rPr>
      <w:sz w:val="24"/>
      <w:szCs w:val="24"/>
      <w:lang w:eastAsia="ar-SA"/>
    </w:rPr>
  </w:style>
  <w:style w:type="paragraph" w:styleId="ad">
    <w:name w:val="footer"/>
    <w:basedOn w:val="a"/>
    <w:link w:val="ae"/>
    <w:uiPriority w:val="99"/>
    <w:rsid w:val="00952402"/>
    <w:pPr>
      <w:tabs>
        <w:tab w:val="center" w:pos="4677"/>
        <w:tab w:val="right" w:pos="9355"/>
      </w:tabs>
    </w:pPr>
  </w:style>
  <w:style w:type="character" w:customStyle="1" w:styleId="ae">
    <w:name w:val="Нижний колонтитул Знак"/>
    <w:link w:val="ad"/>
    <w:uiPriority w:val="99"/>
    <w:rsid w:val="00952402"/>
    <w:rPr>
      <w:sz w:val="24"/>
      <w:szCs w:val="24"/>
      <w:lang w:eastAsia="ar-SA"/>
    </w:rPr>
  </w:style>
  <w:style w:type="character" w:styleId="af">
    <w:name w:val="Emphasis"/>
    <w:uiPriority w:val="20"/>
    <w:qFormat/>
    <w:rsid w:val="00952402"/>
    <w:rPr>
      <w:i/>
      <w:iCs/>
    </w:rPr>
  </w:style>
  <w:style w:type="paragraph" w:styleId="af0">
    <w:name w:val="No Spacing"/>
    <w:uiPriority w:val="1"/>
    <w:qFormat/>
    <w:rsid w:val="0029372D"/>
    <w:pPr>
      <w:suppressAutoHyphens/>
    </w:pPr>
    <w:rPr>
      <w:sz w:val="24"/>
      <w:szCs w:val="24"/>
      <w:lang w:eastAsia="ar-SA"/>
    </w:rPr>
  </w:style>
  <w:style w:type="paragraph" w:styleId="af1">
    <w:name w:val="List Paragraph"/>
    <w:basedOn w:val="a"/>
    <w:uiPriority w:val="34"/>
    <w:qFormat/>
    <w:rsid w:val="0011364B"/>
    <w:pPr>
      <w:suppressAutoHyphens w:val="0"/>
      <w:spacing w:after="200" w:line="276" w:lineRule="auto"/>
      <w:ind w:left="720"/>
      <w:contextualSpacing/>
    </w:pPr>
    <w:rPr>
      <w:rFonts w:ascii="Calibri" w:eastAsia="Calibri" w:hAnsi="Calibri"/>
      <w:sz w:val="22"/>
      <w:szCs w:val="22"/>
      <w:lang w:eastAsia="en-US"/>
    </w:rPr>
  </w:style>
  <w:style w:type="paragraph" w:customStyle="1" w:styleId="1CStyle37">
    <w:name w:val="1CStyle37"/>
    <w:rsid w:val="0011364B"/>
    <w:pPr>
      <w:spacing w:after="200" w:line="276" w:lineRule="auto"/>
      <w:jc w:val="right"/>
    </w:pPr>
    <w:rPr>
      <w:rFonts w:ascii="Calibri" w:hAnsi="Calibri"/>
      <w:sz w:val="22"/>
      <w:szCs w:val="22"/>
    </w:rPr>
  </w:style>
  <w:style w:type="paragraph" w:customStyle="1" w:styleId="1CStyle38">
    <w:name w:val="1CStyle38"/>
    <w:rsid w:val="0011364B"/>
    <w:pPr>
      <w:spacing w:after="200" w:line="276" w:lineRule="auto"/>
      <w:jc w:val="center"/>
    </w:pPr>
    <w:rPr>
      <w:rFonts w:ascii="Calibri" w:hAnsi="Calibri"/>
      <w:sz w:val="22"/>
      <w:szCs w:val="22"/>
    </w:rPr>
  </w:style>
  <w:style w:type="paragraph" w:customStyle="1" w:styleId="1CStyle39">
    <w:name w:val="1CStyle39"/>
    <w:rsid w:val="0011364B"/>
    <w:pPr>
      <w:spacing w:after="200" w:line="276" w:lineRule="auto"/>
      <w:jc w:val="right"/>
    </w:pPr>
    <w:rPr>
      <w:rFonts w:ascii="Calibri" w:hAnsi="Calibri"/>
      <w:sz w:val="22"/>
      <w:szCs w:val="22"/>
    </w:rPr>
  </w:style>
  <w:style w:type="paragraph" w:customStyle="1" w:styleId="1CStyle51">
    <w:name w:val="1CStyle51"/>
    <w:rsid w:val="0011364B"/>
    <w:pPr>
      <w:spacing w:after="200" w:line="276" w:lineRule="auto"/>
      <w:jc w:val="center"/>
    </w:pPr>
    <w:rPr>
      <w:rFonts w:ascii="Arial" w:hAnsi="Arial"/>
      <w:sz w:val="16"/>
      <w:szCs w:val="22"/>
    </w:rPr>
  </w:style>
  <w:style w:type="paragraph" w:customStyle="1" w:styleId="1CStyle52">
    <w:name w:val="1CStyle52"/>
    <w:rsid w:val="0011364B"/>
    <w:pPr>
      <w:spacing w:after="200" w:line="276" w:lineRule="auto"/>
      <w:jc w:val="center"/>
    </w:pPr>
    <w:rPr>
      <w:rFonts w:ascii="Arial" w:hAnsi="Arial"/>
      <w:sz w:val="16"/>
      <w:szCs w:val="22"/>
    </w:rPr>
  </w:style>
  <w:style w:type="paragraph" w:customStyle="1" w:styleId="1CStyle49">
    <w:name w:val="1CStyle49"/>
    <w:rsid w:val="0011364B"/>
    <w:pPr>
      <w:spacing w:after="200" w:line="276" w:lineRule="auto"/>
      <w:jc w:val="center"/>
    </w:pPr>
    <w:rPr>
      <w:rFonts w:ascii="Arial" w:hAnsi="Arial"/>
      <w:b/>
      <w:sz w:val="16"/>
      <w:szCs w:val="22"/>
    </w:rPr>
  </w:style>
  <w:style w:type="paragraph" w:customStyle="1" w:styleId="1CStyle48">
    <w:name w:val="1CStyle48"/>
    <w:rsid w:val="0011364B"/>
    <w:pPr>
      <w:spacing w:after="200" w:line="276" w:lineRule="auto"/>
      <w:jc w:val="center"/>
    </w:pPr>
    <w:rPr>
      <w:rFonts w:ascii="Arial" w:hAnsi="Arial"/>
      <w:b/>
      <w:sz w:val="16"/>
      <w:szCs w:val="22"/>
    </w:rPr>
  </w:style>
  <w:style w:type="paragraph" w:customStyle="1" w:styleId="1CStyle50">
    <w:name w:val="1CStyle50"/>
    <w:rsid w:val="0011364B"/>
    <w:pPr>
      <w:spacing w:after="200" w:line="276" w:lineRule="auto"/>
      <w:jc w:val="center"/>
    </w:pPr>
    <w:rPr>
      <w:rFonts w:ascii="Arial" w:hAnsi="Arial"/>
      <w:b/>
      <w:sz w:val="16"/>
      <w:szCs w:val="22"/>
    </w:rPr>
  </w:style>
  <w:style w:type="paragraph" w:customStyle="1" w:styleId="af2">
    <w:name w:val="Стиль"/>
    <w:rsid w:val="0011364B"/>
    <w:pPr>
      <w:widowControl w:val="0"/>
      <w:autoSpaceDE w:val="0"/>
      <w:autoSpaceDN w:val="0"/>
      <w:adjustRightInd w:val="0"/>
    </w:pPr>
    <w:rPr>
      <w:sz w:val="24"/>
      <w:szCs w:val="24"/>
    </w:rPr>
  </w:style>
  <w:style w:type="paragraph" w:customStyle="1" w:styleId="ConsNonformat">
    <w:name w:val="ConsNonformat"/>
    <w:link w:val="ConsNonformat0"/>
    <w:rsid w:val="008A7A34"/>
    <w:pPr>
      <w:widowControl w:val="0"/>
      <w:autoSpaceDE w:val="0"/>
      <w:autoSpaceDN w:val="0"/>
      <w:adjustRightInd w:val="0"/>
    </w:pPr>
    <w:rPr>
      <w:rFonts w:ascii="Courier New" w:hAnsi="Courier New" w:cs="Courier New"/>
    </w:rPr>
  </w:style>
  <w:style w:type="character" w:styleId="af3">
    <w:name w:val="Strong"/>
    <w:qFormat/>
    <w:rsid w:val="00393407"/>
    <w:rPr>
      <w:b/>
      <w:bCs/>
    </w:rPr>
  </w:style>
  <w:style w:type="paragraph" w:customStyle="1" w:styleId="TableContents">
    <w:name w:val="Table Contents"/>
    <w:basedOn w:val="a"/>
    <w:rsid w:val="00130885"/>
    <w:pPr>
      <w:widowControl w:val="0"/>
      <w:suppressLineNumbers/>
      <w:autoSpaceDN w:val="0"/>
      <w:textAlignment w:val="baseline"/>
    </w:pPr>
    <w:rPr>
      <w:rFonts w:ascii="Arial" w:eastAsia="SimSun" w:hAnsi="Arial" w:cs="Mangal"/>
      <w:kern w:val="3"/>
      <w:sz w:val="22"/>
      <w:szCs w:val="22"/>
      <w:lang w:eastAsia="zh-CN" w:bidi="hi-IN"/>
    </w:rPr>
  </w:style>
  <w:style w:type="paragraph" w:customStyle="1" w:styleId="Default">
    <w:name w:val="Default"/>
    <w:rsid w:val="00734B5A"/>
    <w:pPr>
      <w:autoSpaceDE w:val="0"/>
      <w:autoSpaceDN w:val="0"/>
      <w:adjustRightInd w:val="0"/>
    </w:pPr>
    <w:rPr>
      <w:color w:val="000000"/>
      <w:sz w:val="24"/>
      <w:szCs w:val="24"/>
    </w:rPr>
  </w:style>
  <w:style w:type="character" w:customStyle="1" w:styleId="ConsNonformat0">
    <w:name w:val="ConsNonformat Знак"/>
    <w:link w:val="ConsNonformat"/>
    <w:rsid w:val="007E305D"/>
    <w:rPr>
      <w:rFonts w:ascii="Courier New" w:hAnsi="Courier New" w:cs="Courier New"/>
    </w:rPr>
  </w:style>
  <w:style w:type="character" w:customStyle="1" w:styleId="20">
    <w:name w:val="Заголовок 2 Знак"/>
    <w:link w:val="2"/>
    <w:rsid w:val="007E305D"/>
    <w:rPr>
      <w:rFonts w:ascii="Garamond" w:hAnsi="Garamond"/>
      <w:b/>
      <w:bCs/>
      <w:color w:val="000000"/>
      <w:sz w:val="26"/>
      <w:szCs w:val="26"/>
      <w:lang w:eastAsia="ar-SA"/>
    </w:rPr>
  </w:style>
  <w:style w:type="character" w:styleId="af4">
    <w:name w:val="Hyperlink"/>
    <w:rsid w:val="007E305D"/>
    <w:rPr>
      <w:color w:val="0000FF"/>
      <w:u w:val="single"/>
    </w:rPr>
  </w:style>
  <w:style w:type="character" w:customStyle="1" w:styleId="a5">
    <w:name w:val="Заголовок Знак"/>
    <w:link w:val="a4"/>
    <w:rsid w:val="007E305D"/>
    <w:rPr>
      <w:rFonts w:ascii="Arial" w:eastAsia="Lucida Sans Unicode" w:hAnsi="Arial" w:cs="Tahoma"/>
      <w:sz w:val="28"/>
      <w:szCs w:val="28"/>
      <w:lang w:eastAsia="ar-SA"/>
    </w:rPr>
  </w:style>
  <w:style w:type="paragraph" w:styleId="HTML">
    <w:name w:val="HTML Preformatted"/>
    <w:basedOn w:val="a"/>
    <w:link w:val="HTML0"/>
    <w:uiPriority w:val="99"/>
    <w:unhideWhenUsed/>
    <w:rsid w:val="001A4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ru-RU"/>
    </w:rPr>
  </w:style>
  <w:style w:type="character" w:customStyle="1" w:styleId="HTML0">
    <w:name w:val="Стандартный HTML Знак"/>
    <w:link w:val="HTML"/>
    <w:uiPriority w:val="99"/>
    <w:rsid w:val="001A44C8"/>
    <w:rPr>
      <w:rFonts w:ascii="Courier New" w:hAnsi="Courier New" w:cs="Courier New"/>
    </w:rPr>
  </w:style>
  <w:style w:type="paragraph" w:customStyle="1" w:styleId="ConsPlusNonformat">
    <w:name w:val="ConsPlusNonformat"/>
    <w:rsid w:val="00C718F7"/>
    <w:pPr>
      <w:widowControl w:val="0"/>
      <w:autoSpaceDE w:val="0"/>
      <w:autoSpaceDN w:val="0"/>
      <w:adjustRightInd w:val="0"/>
    </w:pPr>
    <w:rPr>
      <w:rFonts w:ascii="Courier New" w:hAnsi="Courier New" w:cs="Courier New"/>
    </w:rPr>
  </w:style>
  <w:style w:type="table" w:styleId="4">
    <w:name w:val="Plain Table 4"/>
    <w:basedOn w:val="a2"/>
    <w:uiPriority w:val="44"/>
    <w:rsid w:val="00625797"/>
    <w:rPr>
      <w:rFonts w:ascii="Calibri" w:eastAsia="Calibri" w:hAnsi="Calibri"/>
      <w:sz w:val="22"/>
      <w:szCs w:val="22"/>
      <w:lang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nx">
    <w:name w:val="nx"/>
    <w:rsid w:val="009064F2"/>
  </w:style>
  <w:style w:type="table" w:styleId="af5">
    <w:name w:val="Table Grid"/>
    <w:basedOn w:val="a2"/>
    <w:uiPriority w:val="59"/>
    <w:rsid w:val="009064F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color">
    <w:name w:val="highlightcolor"/>
    <w:rsid w:val="00D73FC4"/>
  </w:style>
  <w:style w:type="paragraph" w:styleId="af6">
    <w:name w:val="Body Text Indent"/>
    <w:basedOn w:val="a"/>
    <w:link w:val="af7"/>
    <w:uiPriority w:val="99"/>
    <w:unhideWhenUsed/>
    <w:rsid w:val="00F46C10"/>
    <w:pPr>
      <w:suppressAutoHyphens w:val="0"/>
      <w:spacing w:after="120" w:line="276" w:lineRule="auto"/>
      <w:ind w:left="283"/>
    </w:pPr>
    <w:rPr>
      <w:rFonts w:ascii="Calibri" w:hAnsi="Calibri" w:cs="Calibri"/>
      <w:sz w:val="22"/>
      <w:szCs w:val="22"/>
      <w:lang w:eastAsia="ru-RU"/>
    </w:rPr>
  </w:style>
  <w:style w:type="character" w:customStyle="1" w:styleId="af7">
    <w:name w:val="Основной текст с отступом Знак"/>
    <w:basedOn w:val="a1"/>
    <w:link w:val="af6"/>
    <w:uiPriority w:val="99"/>
    <w:rsid w:val="00F46C10"/>
    <w:rPr>
      <w:rFonts w:ascii="Calibri" w:hAnsi="Calibri" w:cs="Calibri"/>
      <w:sz w:val="22"/>
      <w:szCs w:val="22"/>
    </w:rPr>
  </w:style>
  <w:style w:type="character" w:customStyle="1" w:styleId="30">
    <w:name w:val="Заголовок 3 Знак"/>
    <w:basedOn w:val="a1"/>
    <w:link w:val="3"/>
    <w:semiHidden/>
    <w:rsid w:val="00CC20CD"/>
    <w:rPr>
      <w:rFonts w:asciiTheme="majorHAnsi" w:eastAsiaTheme="majorEastAsia" w:hAnsiTheme="majorHAnsi" w:cstheme="majorBidi"/>
      <w:b/>
      <w:bCs/>
      <w:sz w:val="26"/>
      <w:szCs w:val="26"/>
      <w:lang w:eastAsia="ar-SA"/>
    </w:rPr>
  </w:style>
  <w:style w:type="paragraph" w:customStyle="1" w:styleId="text-base">
    <w:name w:val="text-base"/>
    <w:basedOn w:val="a"/>
    <w:rsid w:val="00CC20CD"/>
    <w:pPr>
      <w:suppressAutoHyphens w:val="0"/>
      <w:spacing w:before="100" w:beforeAutospacing="1" w:after="100" w:afterAutospacing="1"/>
    </w:pPr>
    <w:rPr>
      <w:lang w:eastAsia="ru-RU"/>
    </w:rPr>
  </w:style>
  <w:style w:type="character" w:customStyle="1" w:styleId="text-secondary">
    <w:name w:val="text-secondary"/>
    <w:rsid w:val="00CC20CD"/>
  </w:style>
  <w:style w:type="character" w:customStyle="1" w:styleId="text-base1">
    <w:name w:val="text-base1"/>
    <w:rsid w:val="00CC20CD"/>
  </w:style>
  <w:style w:type="character" w:customStyle="1" w:styleId="ng-star-inserted">
    <w:name w:val="ng-star-inserted"/>
    <w:rsid w:val="00CC20CD"/>
  </w:style>
  <w:style w:type="character" w:customStyle="1" w:styleId="text-secondary1">
    <w:name w:val="text-secondary1"/>
    <w:rsid w:val="00CC20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4299437">
      <w:bodyDiv w:val="1"/>
      <w:marLeft w:val="0"/>
      <w:marRight w:val="0"/>
      <w:marTop w:val="0"/>
      <w:marBottom w:val="0"/>
      <w:divBdr>
        <w:top w:val="none" w:sz="0" w:space="0" w:color="auto"/>
        <w:left w:val="none" w:sz="0" w:space="0" w:color="auto"/>
        <w:bottom w:val="none" w:sz="0" w:space="0" w:color="auto"/>
        <w:right w:val="none" w:sz="0" w:space="0" w:color="auto"/>
      </w:divBdr>
      <w:divsChild>
        <w:div w:id="290793819">
          <w:marLeft w:val="0"/>
          <w:marRight w:val="0"/>
          <w:marTop w:val="0"/>
          <w:marBottom w:val="0"/>
          <w:divBdr>
            <w:top w:val="none" w:sz="0" w:space="0" w:color="auto"/>
            <w:left w:val="none" w:sz="0" w:space="0" w:color="auto"/>
            <w:bottom w:val="none" w:sz="0" w:space="0" w:color="auto"/>
            <w:right w:val="none" w:sz="0" w:space="0" w:color="auto"/>
          </w:divBdr>
        </w:div>
      </w:divsChild>
    </w:div>
    <w:div w:id="523517810">
      <w:bodyDiv w:val="1"/>
      <w:marLeft w:val="0"/>
      <w:marRight w:val="0"/>
      <w:marTop w:val="0"/>
      <w:marBottom w:val="0"/>
      <w:divBdr>
        <w:top w:val="none" w:sz="0" w:space="0" w:color="auto"/>
        <w:left w:val="none" w:sz="0" w:space="0" w:color="auto"/>
        <w:bottom w:val="none" w:sz="0" w:space="0" w:color="auto"/>
        <w:right w:val="none" w:sz="0" w:space="0" w:color="auto"/>
      </w:divBdr>
      <w:divsChild>
        <w:div w:id="1297445034">
          <w:marLeft w:val="0"/>
          <w:marRight w:val="0"/>
          <w:marTop w:val="0"/>
          <w:marBottom w:val="150"/>
          <w:divBdr>
            <w:top w:val="none" w:sz="0" w:space="0" w:color="auto"/>
            <w:left w:val="none" w:sz="0" w:space="0" w:color="auto"/>
            <w:bottom w:val="none" w:sz="0" w:space="0" w:color="auto"/>
            <w:right w:val="none" w:sz="0" w:space="0" w:color="auto"/>
          </w:divBdr>
          <w:divsChild>
            <w:div w:id="1077828026">
              <w:marLeft w:val="0"/>
              <w:marRight w:val="0"/>
              <w:marTop w:val="0"/>
              <w:marBottom w:val="0"/>
              <w:divBdr>
                <w:top w:val="none" w:sz="0" w:space="0" w:color="auto"/>
                <w:left w:val="none" w:sz="0" w:space="0" w:color="auto"/>
                <w:bottom w:val="none" w:sz="0" w:space="0" w:color="auto"/>
                <w:right w:val="none" w:sz="0" w:space="0" w:color="auto"/>
              </w:divBdr>
            </w:div>
          </w:divsChild>
        </w:div>
        <w:div w:id="1451240599">
          <w:marLeft w:val="0"/>
          <w:marRight w:val="0"/>
          <w:marTop w:val="0"/>
          <w:marBottom w:val="0"/>
          <w:divBdr>
            <w:top w:val="single" w:sz="6" w:space="0" w:color="D4DCDD"/>
            <w:left w:val="single" w:sz="6" w:space="0" w:color="D4DCDD"/>
            <w:bottom w:val="single" w:sz="6" w:space="0" w:color="D4DCDD"/>
            <w:right w:val="single" w:sz="6" w:space="0" w:color="D4DCDD"/>
          </w:divBdr>
          <w:divsChild>
            <w:div w:id="595209863">
              <w:marLeft w:val="0"/>
              <w:marRight w:val="0"/>
              <w:marTop w:val="0"/>
              <w:marBottom w:val="0"/>
              <w:divBdr>
                <w:top w:val="none" w:sz="0" w:space="0" w:color="auto"/>
                <w:left w:val="none" w:sz="0" w:space="0" w:color="auto"/>
                <w:bottom w:val="none" w:sz="0" w:space="0" w:color="auto"/>
                <w:right w:val="none" w:sz="0" w:space="0" w:color="auto"/>
              </w:divBdr>
              <w:divsChild>
                <w:div w:id="1552304431">
                  <w:marLeft w:val="0"/>
                  <w:marRight w:val="0"/>
                  <w:marTop w:val="0"/>
                  <w:marBottom w:val="0"/>
                  <w:divBdr>
                    <w:top w:val="none" w:sz="0" w:space="0" w:color="auto"/>
                    <w:left w:val="none" w:sz="0" w:space="0" w:color="auto"/>
                    <w:bottom w:val="none" w:sz="0" w:space="0" w:color="auto"/>
                    <w:right w:val="none" w:sz="0" w:space="0" w:color="auto"/>
                  </w:divBdr>
                </w:div>
              </w:divsChild>
            </w:div>
            <w:div w:id="481242160">
              <w:marLeft w:val="0"/>
              <w:marRight w:val="0"/>
              <w:marTop w:val="0"/>
              <w:marBottom w:val="0"/>
              <w:divBdr>
                <w:top w:val="none" w:sz="0" w:space="0" w:color="auto"/>
                <w:left w:val="none" w:sz="0" w:space="0" w:color="auto"/>
                <w:bottom w:val="none" w:sz="0" w:space="0" w:color="auto"/>
                <w:right w:val="none" w:sz="0" w:space="0" w:color="auto"/>
              </w:divBdr>
              <w:divsChild>
                <w:div w:id="433330212">
                  <w:marLeft w:val="0"/>
                  <w:marRight w:val="0"/>
                  <w:marTop w:val="0"/>
                  <w:marBottom w:val="0"/>
                  <w:divBdr>
                    <w:top w:val="none" w:sz="0" w:space="0" w:color="auto"/>
                    <w:left w:val="none" w:sz="0" w:space="0" w:color="auto"/>
                    <w:bottom w:val="none" w:sz="0" w:space="0" w:color="auto"/>
                    <w:right w:val="none" w:sz="0" w:space="0" w:color="auto"/>
                  </w:divBdr>
                  <w:divsChild>
                    <w:div w:id="254286233">
                      <w:marLeft w:val="0"/>
                      <w:marRight w:val="0"/>
                      <w:marTop w:val="0"/>
                      <w:marBottom w:val="0"/>
                      <w:divBdr>
                        <w:top w:val="none" w:sz="0" w:space="0" w:color="auto"/>
                        <w:left w:val="none" w:sz="0" w:space="0" w:color="auto"/>
                        <w:bottom w:val="none" w:sz="0" w:space="0" w:color="auto"/>
                        <w:right w:val="none" w:sz="0" w:space="0" w:color="auto"/>
                      </w:divBdr>
                    </w:div>
                    <w:div w:id="157381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641564">
              <w:marLeft w:val="0"/>
              <w:marRight w:val="0"/>
              <w:marTop w:val="0"/>
              <w:marBottom w:val="0"/>
              <w:divBdr>
                <w:top w:val="none" w:sz="0" w:space="0" w:color="auto"/>
                <w:left w:val="none" w:sz="0" w:space="0" w:color="auto"/>
                <w:bottom w:val="none" w:sz="0" w:space="0" w:color="auto"/>
                <w:right w:val="none" w:sz="0" w:space="0" w:color="auto"/>
              </w:divBdr>
              <w:divsChild>
                <w:div w:id="1294018255">
                  <w:marLeft w:val="0"/>
                  <w:marRight w:val="0"/>
                  <w:marTop w:val="0"/>
                  <w:marBottom w:val="0"/>
                  <w:divBdr>
                    <w:top w:val="none" w:sz="0" w:space="0" w:color="auto"/>
                    <w:left w:val="none" w:sz="0" w:space="0" w:color="auto"/>
                    <w:bottom w:val="none" w:sz="0" w:space="0" w:color="auto"/>
                    <w:right w:val="none" w:sz="0" w:space="0" w:color="auto"/>
                  </w:divBdr>
                </w:div>
              </w:divsChild>
            </w:div>
            <w:div w:id="1057127281">
              <w:marLeft w:val="0"/>
              <w:marRight w:val="0"/>
              <w:marTop w:val="0"/>
              <w:marBottom w:val="0"/>
              <w:divBdr>
                <w:top w:val="none" w:sz="0" w:space="0" w:color="auto"/>
                <w:left w:val="none" w:sz="0" w:space="0" w:color="auto"/>
                <w:bottom w:val="none" w:sz="0" w:space="0" w:color="auto"/>
                <w:right w:val="none" w:sz="0" w:space="0" w:color="auto"/>
              </w:divBdr>
              <w:divsChild>
                <w:div w:id="610356107">
                  <w:marLeft w:val="0"/>
                  <w:marRight w:val="0"/>
                  <w:marTop w:val="0"/>
                  <w:marBottom w:val="0"/>
                  <w:divBdr>
                    <w:top w:val="none" w:sz="0" w:space="0" w:color="auto"/>
                    <w:left w:val="none" w:sz="0" w:space="0" w:color="auto"/>
                    <w:bottom w:val="none" w:sz="0" w:space="0" w:color="auto"/>
                    <w:right w:val="none" w:sz="0" w:space="0" w:color="auto"/>
                  </w:divBdr>
                </w:div>
                <w:div w:id="553589156">
                  <w:marLeft w:val="0"/>
                  <w:marRight w:val="0"/>
                  <w:marTop w:val="0"/>
                  <w:marBottom w:val="0"/>
                  <w:divBdr>
                    <w:top w:val="none" w:sz="0" w:space="0" w:color="auto"/>
                    <w:left w:val="none" w:sz="0" w:space="0" w:color="auto"/>
                    <w:bottom w:val="none" w:sz="0" w:space="0" w:color="auto"/>
                    <w:right w:val="none" w:sz="0" w:space="0" w:color="auto"/>
                  </w:divBdr>
                </w:div>
                <w:div w:id="1990861056">
                  <w:marLeft w:val="0"/>
                  <w:marRight w:val="0"/>
                  <w:marTop w:val="0"/>
                  <w:marBottom w:val="0"/>
                  <w:divBdr>
                    <w:top w:val="none" w:sz="0" w:space="0" w:color="auto"/>
                    <w:left w:val="none" w:sz="0" w:space="0" w:color="auto"/>
                    <w:bottom w:val="none" w:sz="0" w:space="0" w:color="auto"/>
                    <w:right w:val="none" w:sz="0" w:space="0" w:color="auto"/>
                  </w:divBdr>
                  <w:divsChild>
                    <w:div w:id="1242789447">
                      <w:marLeft w:val="0"/>
                      <w:marRight w:val="0"/>
                      <w:marTop w:val="0"/>
                      <w:marBottom w:val="0"/>
                      <w:divBdr>
                        <w:top w:val="none" w:sz="0" w:space="0" w:color="auto"/>
                        <w:left w:val="none" w:sz="0" w:space="0" w:color="auto"/>
                        <w:bottom w:val="none" w:sz="0" w:space="0" w:color="auto"/>
                        <w:right w:val="none" w:sz="0" w:space="0" w:color="auto"/>
                      </w:divBdr>
                    </w:div>
                    <w:div w:id="1057437990">
                      <w:marLeft w:val="0"/>
                      <w:marRight w:val="0"/>
                      <w:marTop w:val="0"/>
                      <w:marBottom w:val="0"/>
                      <w:divBdr>
                        <w:top w:val="none" w:sz="0" w:space="0" w:color="auto"/>
                        <w:left w:val="none" w:sz="0" w:space="0" w:color="auto"/>
                        <w:bottom w:val="none" w:sz="0" w:space="0" w:color="auto"/>
                        <w:right w:val="none" w:sz="0" w:space="0" w:color="auto"/>
                      </w:divBdr>
                    </w:div>
                  </w:divsChild>
                </w:div>
                <w:div w:id="169415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2960466">
      <w:bodyDiv w:val="1"/>
      <w:marLeft w:val="0"/>
      <w:marRight w:val="0"/>
      <w:marTop w:val="0"/>
      <w:marBottom w:val="0"/>
      <w:divBdr>
        <w:top w:val="none" w:sz="0" w:space="0" w:color="auto"/>
        <w:left w:val="none" w:sz="0" w:space="0" w:color="auto"/>
        <w:bottom w:val="none" w:sz="0" w:space="0" w:color="auto"/>
        <w:right w:val="none" w:sz="0" w:space="0" w:color="auto"/>
      </w:divBdr>
    </w:div>
    <w:div w:id="1162894649">
      <w:bodyDiv w:val="1"/>
      <w:marLeft w:val="0"/>
      <w:marRight w:val="0"/>
      <w:marTop w:val="0"/>
      <w:marBottom w:val="0"/>
      <w:divBdr>
        <w:top w:val="none" w:sz="0" w:space="0" w:color="auto"/>
        <w:left w:val="none" w:sz="0" w:space="0" w:color="auto"/>
        <w:bottom w:val="none" w:sz="0" w:space="0" w:color="auto"/>
        <w:right w:val="none" w:sz="0" w:space="0" w:color="auto"/>
      </w:divBdr>
    </w:div>
    <w:div w:id="1281374104">
      <w:bodyDiv w:val="1"/>
      <w:marLeft w:val="0"/>
      <w:marRight w:val="0"/>
      <w:marTop w:val="0"/>
      <w:marBottom w:val="0"/>
      <w:divBdr>
        <w:top w:val="none" w:sz="0" w:space="0" w:color="auto"/>
        <w:left w:val="none" w:sz="0" w:space="0" w:color="auto"/>
        <w:bottom w:val="none" w:sz="0" w:space="0" w:color="auto"/>
        <w:right w:val="none" w:sz="0" w:space="0" w:color="auto"/>
      </w:divBdr>
      <w:divsChild>
        <w:div w:id="1279141859">
          <w:marLeft w:val="0"/>
          <w:marRight w:val="0"/>
          <w:marTop w:val="0"/>
          <w:marBottom w:val="150"/>
          <w:divBdr>
            <w:top w:val="none" w:sz="0" w:space="0" w:color="auto"/>
            <w:left w:val="none" w:sz="0" w:space="0" w:color="auto"/>
            <w:bottom w:val="none" w:sz="0" w:space="0" w:color="auto"/>
            <w:right w:val="none" w:sz="0" w:space="0" w:color="auto"/>
          </w:divBdr>
          <w:divsChild>
            <w:div w:id="1701011124">
              <w:marLeft w:val="0"/>
              <w:marRight w:val="0"/>
              <w:marTop w:val="0"/>
              <w:marBottom w:val="0"/>
              <w:divBdr>
                <w:top w:val="none" w:sz="0" w:space="0" w:color="auto"/>
                <w:left w:val="none" w:sz="0" w:space="0" w:color="auto"/>
                <w:bottom w:val="none" w:sz="0" w:space="0" w:color="auto"/>
                <w:right w:val="none" w:sz="0" w:space="0" w:color="auto"/>
              </w:divBdr>
            </w:div>
          </w:divsChild>
        </w:div>
        <w:div w:id="970210887">
          <w:marLeft w:val="0"/>
          <w:marRight w:val="0"/>
          <w:marTop w:val="0"/>
          <w:marBottom w:val="0"/>
          <w:divBdr>
            <w:top w:val="single" w:sz="6" w:space="0" w:color="D4DCDD"/>
            <w:left w:val="single" w:sz="6" w:space="0" w:color="D4DCDD"/>
            <w:bottom w:val="single" w:sz="6" w:space="0" w:color="D4DCDD"/>
            <w:right w:val="single" w:sz="6" w:space="0" w:color="D4DCDD"/>
          </w:divBdr>
          <w:divsChild>
            <w:div w:id="946305070">
              <w:marLeft w:val="0"/>
              <w:marRight w:val="0"/>
              <w:marTop w:val="0"/>
              <w:marBottom w:val="0"/>
              <w:divBdr>
                <w:top w:val="none" w:sz="0" w:space="0" w:color="auto"/>
                <w:left w:val="none" w:sz="0" w:space="0" w:color="auto"/>
                <w:bottom w:val="none" w:sz="0" w:space="0" w:color="auto"/>
                <w:right w:val="none" w:sz="0" w:space="0" w:color="auto"/>
              </w:divBdr>
              <w:divsChild>
                <w:div w:id="866259544">
                  <w:marLeft w:val="0"/>
                  <w:marRight w:val="0"/>
                  <w:marTop w:val="0"/>
                  <w:marBottom w:val="0"/>
                  <w:divBdr>
                    <w:top w:val="none" w:sz="0" w:space="0" w:color="auto"/>
                    <w:left w:val="none" w:sz="0" w:space="0" w:color="auto"/>
                    <w:bottom w:val="none" w:sz="0" w:space="0" w:color="auto"/>
                    <w:right w:val="none" w:sz="0" w:space="0" w:color="auto"/>
                  </w:divBdr>
                </w:div>
              </w:divsChild>
            </w:div>
            <w:div w:id="1076708839">
              <w:marLeft w:val="0"/>
              <w:marRight w:val="0"/>
              <w:marTop w:val="0"/>
              <w:marBottom w:val="0"/>
              <w:divBdr>
                <w:top w:val="none" w:sz="0" w:space="0" w:color="auto"/>
                <w:left w:val="none" w:sz="0" w:space="0" w:color="auto"/>
                <w:bottom w:val="none" w:sz="0" w:space="0" w:color="auto"/>
                <w:right w:val="none" w:sz="0" w:space="0" w:color="auto"/>
              </w:divBdr>
              <w:divsChild>
                <w:div w:id="818692059">
                  <w:marLeft w:val="0"/>
                  <w:marRight w:val="0"/>
                  <w:marTop w:val="0"/>
                  <w:marBottom w:val="0"/>
                  <w:divBdr>
                    <w:top w:val="none" w:sz="0" w:space="0" w:color="auto"/>
                    <w:left w:val="none" w:sz="0" w:space="0" w:color="auto"/>
                    <w:bottom w:val="none" w:sz="0" w:space="0" w:color="auto"/>
                    <w:right w:val="none" w:sz="0" w:space="0" w:color="auto"/>
                  </w:divBdr>
                </w:div>
                <w:div w:id="1384408166">
                  <w:marLeft w:val="0"/>
                  <w:marRight w:val="0"/>
                  <w:marTop w:val="0"/>
                  <w:marBottom w:val="0"/>
                  <w:divBdr>
                    <w:top w:val="none" w:sz="0" w:space="0" w:color="auto"/>
                    <w:left w:val="none" w:sz="0" w:space="0" w:color="auto"/>
                    <w:bottom w:val="none" w:sz="0" w:space="0" w:color="auto"/>
                    <w:right w:val="none" w:sz="0" w:space="0" w:color="auto"/>
                  </w:divBdr>
                  <w:divsChild>
                    <w:div w:id="1511599299">
                      <w:marLeft w:val="0"/>
                      <w:marRight w:val="0"/>
                      <w:marTop w:val="0"/>
                      <w:marBottom w:val="0"/>
                      <w:divBdr>
                        <w:top w:val="none" w:sz="0" w:space="0" w:color="auto"/>
                        <w:left w:val="none" w:sz="0" w:space="0" w:color="auto"/>
                        <w:bottom w:val="none" w:sz="0" w:space="0" w:color="auto"/>
                        <w:right w:val="none" w:sz="0" w:space="0" w:color="auto"/>
                      </w:divBdr>
                    </w:div>
                    <w:div w:id="1000814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diadoc.ru/?promocode=0957&amp;utm_source=yandex&amp;utm_medium=organic&amp;utm_campaign=content-link-buhonline&amp;utm_content=tag-yuridicheskie-voprosy&amp;utm_term=forum569153&amp;utm_referrer=https%3a%2f%2fyandex.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TotalTime>
  <Pages>4</Pages>
  <Words>1672</Words>
  <Characters>9537</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Договор поставки товара (оборудования) №</vt:lpstr>
    </vt:vector>
  </TitlesOfParts>
  <Company>ДОМ</Company>
  <LinksUpToDate>false</LinksUpToDate>
  <CharactersWithSpaces>11187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товара (оборудования) №</dc:title>
  <dc:subject/>
  <dc:creator>urist</dc:creator>
  <cp:keywords/>
  <dc:description/>
  <cp:lastModifiedBy>Пользователь</cp:lastModifiedBy>
  <cp:revision>24</cp:revision>
  <cp:lastPrinted>2025-07-30T06:41:00Z</cp:lastPrinted>
  <dcterms:created xsi:type="dcterms:W3CDTF">2023-07-04T04:42:00Z</dcterms:created>
  <dcterms:modified xsi:type="dcterms:W3CDTF">2026-07-24T05:30:00Z</dcterms:modified>
</cp:coreProperties>
</file>